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5B2F" w:rsidRPr="005C0AC2" w:rsidRDefault="00445B2F" w:rsidP="00445B2F">
      <w:pPr>
        <w:pStyle w:val="a3"/>
        <w:jc w:val="left"/>
        <w:outlineLvl w:val="0"/>
        <w:rPr>
          <w:rFonts w:ascii="Times New Roman" w:hAnsi="Times New Roman" w:cs="Times New Roman"/>
          <w:b/>
          <w:sz w:val="24"/>
          <w:szCs w:val="24"/>
        </w:rPr>
      </w:pPr>
      <w:r w:rsidRPr="00445B2F">
        <w:rPr>
          <w:rFonts w:ascii="Times New Roman" w:hAnsi="Times New Roman" w:cs="Times New Roman"/>
          <w:b/>
          <w:sz w:val="20"/>
          <w:szCs w:val="20"/>
        </w:rPr>
        <w:t xml:space="preserve">     </w:t>
      </w:r>
    </w:p>
    <w:p w:rsidR="00C35195" w:rsidRDefault="00C35195" w:rsidP="00445B2F">
      <w:pPr>
        <w:pStyle w:val="a3"/>
        <w:outlineLvl w:val="0"/>
        <w:rPr>
          <w:rFonts w:ascii="Times New Roman" w:hAnsi="Times New Roman" w:cs="Times New Roman"/>
          <w:b/>
          <w:sz w:val="24"/>
          <w:szCs w:val="24"/>
        </w:rPr>
      </w:pPr>
    </w:p>
    <w:p w:rsidR="00445B2F" w:rsidRPr="005C0AC2" w:rsidRDefault="007A190C" w:rsidP="00445B2F">
      <w:pPr>
        <w:pStyle w:val="a3"/>
        <w:outlineLvl w:val="0"/>
        <w:rPr>
          <w:rFonts w:ascii="Times New Roman" w:hAnsi="Times New Roman" w:cs="Times New Roman"/>
          <w:b/>
          <w:sz w:val="24"/>
          <w:szCs w:val="24"/>
        </w:rPr>
      </w:pPr>
      <w:r w:rsidRPr="005C0AC2">
        <w:rPr>
          <w:rFonts w:ascii="Times New Roman" w:hAnsi="Times New Roman" w:cs="Times New Roman"/>
          <w:b/>
          <w:sz w:val="24"/>
          <w:szCs w:val="24"/>
        </w:rPr>
        <w:t>КОНТРАКТ</w:t>
      </w:r>
      <w:r w:rsidR="00A80CA8">
        <w:rPr>
          <w:rFonts w:ascii="Times New Roman" w:hAnsi="Times New Roman" w:cs="Times New Roman"/>
          <w:b/>
          <w:sz w:val="24"/>
          <w:szCs w:val="24"/>
        </w:rPr>
        <w:t xml:space="preserve"> №223/40</w:t>
      </w:r>
    </w:p>
    <w:p w:rsidR="00A80CA8" w:rsidRDefault="007A190C" w:rsidP="00A80CA8">
      <w:pPr>
        <w:pStyle w:val="a3"/>
        <w:outlineLvl w:val="0"/>
        <w:rPr>
          <w:rFonts w:ascii="Times New Roman" w:hAnsi="Times New Roman" w:cs="Times New Roman"/>
          <w:b/>
          <w:sz w:val="24"/>
          <w:szCs w:val="24"/>
        </w:rPr>
      </w:pPr>
      <w:r w:rsidRPr="005C0AC2">
        <w:rPr>
          <w:rFonts w:ascii="Times New Roman" w:hAnsi="Times New Roman" w:cs="Times New Roman"/>
          <w:b/>
          <w:sz w:val="24"/>
          <w:szCs w:val="24"/>
        </w:rPr>
        <w:t xml:space="preserve"> </w:t>
      </w:r>
      <w:r w:rsidR="00A80CA8" w:rsidRPr="005C0AC2">
        <w:rPr>
          <w:rFonts w:ascii="Times New Roman" w:hAnsi="Times New Roman" w:cs="Times New Roman"/>
          <w:b/>
          <w:sz w:val="24"/>
          <w:szCs w:val="24"/>
        </w:rPr>
        <w:t xml:space="preserve">на оказание услуг </w:t>
      </w:r>
      <w:r w:rsidR="00A80CA8">
        <w:rPr>
          <w:rFonts w:ascii="Times New Roman" w:hAnsi="Times New Roman" w:cs="Times New Roman"/>
          <w:b/>
          <w:sz w:val="24"/>
          <w:szCs w:val="24"/>
        </w:rPr>
        <w:t xml:space="preserve">бронирования проездных документов </w:t>
      </w:r>
    </w:p>
    <w:p w:rsidR="00A80CA8" w:rsidRDefault="00A80CA8" w:rsidP="00A80CA8">
      <w:pPr>
        <w:pStyle w:val="a3"/>
        <w:outlineLvl w:val="0"/>
        <w:rPr>
          <w:rFonts w:ascii="Times New Roman" w:hAnsi="Times New Roman" w:cs="Times New Roman"/>
          <w:b/>
          <w:sz w:val="24"/>
          <w:szCs w:val="24"/>
        </w:rPr>
      </w:pPr>
      <w:r>
        <w:rPr>
          <w:rFonts w:ascii="Times New Roman" w:hAnsi="Times New Roman" w:cs="Times New Roman"/>
          <w:b/>
          <w:sz w:val="24"/>
          <w:szCs w:val="24"/>
        </w:rPr>
        <w:t>для нужд ФГБУ «Северный ЭО АСР»</w:t>
      </w:r>
    </w:p>
    <w:p w:rsidR="00C35195" w:rsidRDefault="00C35195" w:rsidP="00A80CA8">
      <w:pPr>
        <w:pStyle w:val="a3"/>
        <w:outlineLvl w:val="0"/>
        <w:rPr>
          <w:rFonts w:ascii="Times New Roman" w:hAnsi="Times New Roman" w:cs="Times New Roman"/>
          <w:sz w:val="24"/>
          <w:szCs w:val="24"/>
        </w:rPr>
      </w:pPr>
    </w:p>
    <w:p w:rsidR="00445B2F" w:rsidRPr="005C0AC2" w:rsidRDefault="00445B2F" w:rsidP="00C35195">
      <w:pPr>
        <w:pStyle w:val="ConsNonformat"/>
        <w:widowControl/>
        <w:jc w:val="both"/>
        <w:rPr>
          <w:rFonts w:ascii="Times New Roman" w:hAnsi="Times New Roman" w:cs="Times New Roman"/>
          <w:sz w:val="24"/>
          <w:szCs w:val="24"/>
        </w:rPr>
      </w:pPr>
      <w:r w:rsidRPr="005C0AC2">
        <w:rPr>
          <w:rFonts w:ascii="Times New Roman" w:hAnsi="Times New Roman" w:cs="Times New Roman"/>
          <w:sz w:val="24"/>
          <w:szCs w:val="24"/>
        </w:rPr>
        <w:t>г. Мур</w:t>
      </w:r>
      <w:r w:rsidR="005C0AC2">
        <w:rPr>
          <w:rFonts w:ascii="Times New Roman" w:hAnsi="Times New Roman" w:cs="Times New Roman"/>
          <w:sz w:val="24"/>
          <w:szCs w:val="24"/>
        </w:rPr>
        <w:t>манск</w:t>
      </w:r>
      <w:r w:rsidR="005C0AC2">
        <w:rPr>
          <w:rFonts w:ascii="Times New Roman" w:hAnsi="Times New Roman" w:cs="Times New Roman"/>
          <w:sz w:val="24"/>
          <w:szCs w:val="24"/>
        </w:rPr>
        <w:tab/>
        <w:t xml:space="preserve">  </w:t>
      </w:r>
      <w:r w:rsidR="005C0AC2">
        <w:rPr>
          <w:rFonts w:ascii="Times New Roman" w:hAnsi="Times New Roman" w:cs="Times New Roman"/>
          <w:sz w:val="24"/>
          <w:szCs w:val="24"/>
        </w:rPr>
        <w:tab/>
      </w:r>
      <w:r w:rsidR="005C0AC2">
        <w:rPr>
          <w:rFonts w:ascii="Times New Roman" w:hAnsi="Times New Roman" w:cs="Times New Roman"/>
          <w:sz w:val="24"/>
          <w:szCs w:val="24"/>
        </w:rPr>
        <w:tab/>
      </w:r>
      <w:r w:rsidR="005C0AC2">
        <w:rPr>
          <w:rFonts w:ascii="Times New Roman" w:hAnsi="Times New Roman" w:cs="Times New Roman"/>
          <w:sz w:val="24"/>
          <w:szCs w:val="24"/>
        </w:rPr>
        <w:tab/>
      </w:r>
      <w:r w:rsidR="005C0AC2">
        <w:rPr>
          <w:rFonts w:ascii="Times New Roman" w:hAnsi="Times New Roman" w:cs="Times New Roman"/>
          <w:sz w:val="24"/>
          <w:szCs w:val="24"/>
        </w:rPr>
        <w:tab/>
        <w:t xml:space="preserve">              </w:t>
      </w:r>
      <w:r w:rsidR="005C0AC2">
        <w:rPr>
          <w:rFonts w:ascii="Times New Roman" w:hAnsi="Times New Roman" w:cs="Times New Roman"/>
          <w:sz w:val="24"/>
          <w:szCs w:val="24"/>
        </w:rPr>
        <w:tab/>
      </w:r>
      <w:r w:rsidR="005C0AC2">
        <w:rPr>
          <w:rFonts w:ascii="Times New Roman" w:hAnsi="Times New Roman" w:cs="Times New Roman"/>
          <w:sz w:val="24"/>
          <w:szCs w:val="24"/>
        </w:rPr>
        <w:tab/>
      </w:r>
      <w:r w:rsidR="007A190C" w:rsidRPr="005C0AC2">
        <w:rPr>
          <w:rFonts w:ascii="Times New Roman" w:hAnsi="Times New Roman" w:cs="Times New Roman"/>
          <w:sz w:val="24"/>
          <w:szCs w:val="24"/>
        </w:rPr>
        <w:t xml:space="preserve"> </w:t>
      </w:r>
      <w:r w:rsidR="00C35195">
        <w:rPr>
          <w:rFonts w:ascii="Times New Roman" w:hAnsi="Times New Roman" w:cs="Times New Roman"/>
          <w:sz w:val="24"/>
          <w:szCs w:val="24"/>
        </w:rPr>
        <w:t xml:space="preserve">                               </w:t>
      </w:r>
      <w:r w:rsidR="00BD4786">
        <w:rPr>
          <w:rFonts w:ascii="Times New Roman" w:hAnsi="Times New Roman" w:cs="Times New Roman"/>
          <w:sz w:val="24"/>
          <w:szCs w:val="24"/>
        </w:rPr>
        <w:t>«</w:t>
      </w:r>
      <w:r w:rsidR="00A80CA8">
        <w:rPr>
          <w:rFonts w:ascii="Times New Roman" w:hAnsi="Times New Roman" w:cs="Times New Roman"/>
          <w:sz w:val="24"/>
          <w:szCs w:val="24"/>
        </w:rPr>
        <w:t>__</w:t>
      </w:r>
      <w:r w:rsidR="007A190C" w:rsidRPr="005C0AC2">
        <w:rPr>
          <w:rFonts w:ascii="Times New Roman" w:hAnsi="Times New Roman" w:cs="Times New Roman"/>
          <w:sz w:val="24"/>
          <w:szCs w:val="24"/>
        </w:rPr>
        <w:t xml:space="preserve">»  </w:t>
      </w:r>
      <w:r w:rsidR="00A80CA8">
        <w:rPr>
          <w:rFonts w:ascii="Times New Roman" w:hAnsi="Times New Roman" w:cs="Times New Roman"/>
          <w:sz w:val="24"/>
          <w:szCs w:val="24"/>
        </w:rPr>
        <w:t xml:space="preserve">_____ 2026 </w:t>
      </w:r>
      <w:r w:rsidRPr="005C0AC2">
        <w:rPr>
          <w:rFonts w:ascii="Times New Roman" w:hAnsi="Times New Roman" w:cs="Times New Roman"/>
          <w:sz w:val="24"/>
          <w:szCs w:val="24"/>
        </w:rPr>
        <w:t xml:space="preserve"> г.</w:t>
      </w:r>
    </w:p>
    <w:p w:rsidR="00445B2F" w:rsidRPr="005C0AC2" w:rsidRDefault="00445B2F" w:rsidP="00445B2F">
      <w:pPr>
        <w:pStyle w:val="ConsNonformat"/>
        <w:widowControl/>
        <w:jc w:val="both"/>
        <w:rPr>
          <w:rFonts w:ascii="Times New Roman" w:hAnsi="Times New Roman" w:cs="Times New Roman"/>
          <w:sz w:val="24"/>
          <w:szCs w:val="24"/>
        </w:rPr>
      </w:pPr>
    </w:p>
    <w:p w:rsidR="00A80CA8" w:rsidRDefault="00445B2F" w:rsidP="00A80CA8">
      <w:pPr>
        <w:pStyle w:val="ac"/>
        <w:spacing w:before="0" w:beforeAutospacing="0" w:after="0" w:afterAutospacing="0"/>
        <w:jc w:val="both"/>
      </w:pPr>
      <w:r w:rsidRPr="005C0AC2">
        <w:rPr>
          <w:b/>
        </w:rPr>
        <w:t xml:space="preserve">    </w:t>
      </w:r>
      <w:r w:rsidR="00A80CA8" w:rsidRPr="00A8359F">
        <w:rPr>
          <w:b/>
          <w:bCs/>
        </w:rPr>
        <w:t>Федеральное государственное бюджетное учреждение «Северный экспедиционный отряд аварийно-спасательных работ» (ФГБУ «Северный ЭО АСР»),</w:t>
      </w:r>
      <w:r w:rsidR="00A80CA8" w:rsidRPr="00FB6B5B">
        <w:t xml:space="preserve"> именуемое в дальнейшем «Заказчик», в лице </w:t>
      </w:r>
      <w:r w:rsidR="00A80CA8" w:rsidRPr="00B92C6C">
        <w:t xml:space="preserve">в лице начальника Учреждения </w:t>
      </w:r>
      <w:r w:rsidR="00A80CA8">
        <w:t>Малашина Николая Николаевича</w:t>
      </w:r>
      <w:r w:rsidR="00A80CA8" w:rsidRPr="00B92C6C">
        <w:t xml:space="preserve">, действующего на основании </w:t>
      </w:r>
      <w:r w:rsidR="00A80CA8">
        <w:t>Устава</w:t>
      </w:r>
      <w:r w:rsidR="00A80CA8" w:rsidRPr="005C0AC2">
        <w:rPr>
          <w:b/>
          <w:bCs/>
          <w:color w:val="000000"/>
        </w:rPr>
        <w:t>,</w:t>
      </w:r>
      <w:r w:rsidR="00A80CA8" w:rsidRPr="005C0AC2">
        <w:t xml:space="preserve"> с одной стороны, </w:t>
      </w:r>
    </w:p>
    <w:p w:rsidR="00445B2F" w:rsidRPr="005C0AC2" w:rsidRDefault="00A80CA8" w:rsidP="00A80CA8">
      <w:pPr>
        <w:pStyle w:val="ac"/>
        <w:spacing w:before="0" w:beforeAutospacing="0" w:after="0" w:afterAutospacing="0"/>
        <w:jc w:val="both"/>
      </w:pPr>
      <w:r>
        <w:rPr>
          <w:b/>
          <w:bCs/>
        </w:rPr>
        <w:t>_________________________________</w:t>
      </w:r>
      <w:r w:rsidRPr="00A8359F">
        <w:rPr>
          <w:b/>
          <w:bCs/>
        </w:rPr>
        <w:t>,</w:t>
      </w:r>
      <w:r w:rsidRPr="005C0AC2">
        <w:t xml:space="preserve"> именуемое в дальнейшем ИСПОЛНИТЕЛЬ, в лице </w:t>
      </w:r>
      <w:r>
        <w:t>_____________________________</w:t>
      </w:r>
      <w:r w:rsidRPr="005C0AC2">
        <w:t xml:space="preserve">, действующего на основании </w:t>
      </w:r>
      <w:r>
        <w:t>_____________</w:t>
      </w:r>
      <w:r w:rsidRPr="005C0AC2">
        <w:t>, с другой стороны</w:t>
      </w:r>
      <w:r w:rsidR="00445B2F" w:rsidRPr="005C0AC2">
        <w:t>, заключили настоящий договор в соответствии с требованиями Федерального закона от 18 июля 2011 г. № 223-ФЗ «О закупках товаров, работ, услуг отдельными видами юридических лиц» о нижеследующем:</w:t>
      </w:r>
    </w:p>
    <w:p w:rsidR="00445B2F" w:rsidRPr="005C0AC2" w:rsidRDefault="00445B2F" w:rsidP="00445B2F">
      <w:pPr>
        <w:pStyle w:val="ConsNormal"/>
        <w:widowControl/>
        <w:numPr>
          <w:ilvl w:val="0"/>
          <w:numId w:val="1"/>
        </w:numPr>
        <w:jc w:val="center"/>
        <w:rPr>
          <w:rFonts w:ascii="Times New Roman" w:hAnsi="Times New Roman" w:cs="Times New Roman"/>
          <w:b/>
          <w:sz w:val="24"/>
          <w:szCs w:val="24"/>
        </w:rPr>
      </w:pPr>
      <w:r w:rsidRPr="005C0AC2">
        <w:rPr>
          <w:rFonts w:ascii="Times New Roman" w:hAnsi="Times New Roman" w:cs="Times New Roman"/>
          <w:b/>
          <w:sz w:val="24"/>
          <w:szCs w:val="24"/>
        </w:rPr>
        <w:t>ПРЕДМЕТ ДОГОВОРА</w:t>
      </w:r>
    </w:p>
    <w:p w:rsidR="00445B2F" w:rsidRPr="005C0AC2" w:rsidRDefault="00445B2F" w:rsidP="00445B2F">
      <w:pPr>
        <w:pStyle w:val="ConsNormal"/>
        <w:widowControl/>
        <w:ind w:firstLine="0"/>
        <w:jc w:val="both"/>
        <w:rPr>
          <w:rFonts w:ascii="Times New Roman" w:hAnsi="Times New Roman" w:cs="Times New Roman"/>
          <w:sz w:val="24"/>
          <w:szCs w:val="24"/>
        </w:rPr>
      </w:pPr>
    </w:p>
    <w:p w:rsidR="00445B2F" w:rsidRPr="005C0AC2" w:rsidRDefault="00445B2F" w:rsidP="00445B2F">
      <w:pPr>
        <w:pStyle w:val="ConsNormal"/>
        <w:widowControl/>
        <w:numPr>
          <w:ilvl w:val="1"/>
          <w:numId w:val="1"/>
        </w:numPr>
        <w:ind w:left="684" w:hanging="684"/>
        <w:jc w:val="both"/>
        <w:rPr>
          <w:rFonts w:ascii="Times New Roman" w:hAnsi="Times New Roman" w:cs="Times New Roman"/>
          <w:b/>
          <w:sz w:val="24"/>
          <w:szCs w:val="24"/>
        </w:rPr>
      </w:pPr>
      <w:r w:rsidRPr="005C0AC2">
        <w:rPr>
          <w:rFonts w:ascii="Times New Roman" w:hAnsi="Times New Roman" w:cs="Times New Roman"/>
          <w:sz w:val="24"/>
          <w:szCs w:val="24"/>
        </w:rPr>
        <w:t>Настоящий Договор определяет взаимоотношения Сторон, их ответственность и порядок оплаты предоставляемых ИСПОЛНИТЕЛЕМ следующих услуг:</w:t>
      </w:r>
    </w:p>
    <w:p w:rsidR="00445B2F" w:rsidRPr="005C0AC2" w:rsidRDefault="00445B2F" w:rsidP="00445B2F">
      <w:pPr>
        <w:pStyle w:val="ConsNormal"/>
        <w:widowControl/>
        <w:numPr>
          <w:ilvl w:val="0"/>
          <w:numId w:val="2"/>
        </w:numPr>
        <w:ind w:hanging="540"/>
        <w:jc w:val="both"/>
        <w:rPr>
          <w:rFonts w:ascii="Times New Roman" w:hAnsi="Times New Roman" w:cs="Times New Roman"/>
          <w:sz w:val="24"/>
          <w:szCs w:val="24"/>
        </w:rPr>
      </w:pPr>
      <w:r w:rsidRPr="005C0AC2">
        <w:rPr>
          <w:rFonts w:ascii="Times New Roman" w:hAnsi="Times New Roman" w:cs="Times New Roman"/>
          <w:sz w:val="24"/>
          <w:szCs w:val="24"/>
        </w:rPr>
        <w:t xml:space="preserve">бронирование и оформление </w:t>
      </w:r>
      <w:r w:rsidRPr="005C0AC2">
        <w:rPr>
          <w:rFonts w:ascii="Times New Roman" w:hAnsi="Times New Roman" w:cs="Times New Roman"/>
          <w:color w:val="000000"/>
          <w:sz w:val="24"/>
          <w:szCs w:val="24"/>
        </w:rPr>
        <w:t>авиабилетов во внутреннем и международном сообщении по опубликованным, групповым, а также конфиденциальным морским тарифам, в том числе на рейсы низкобюджетных перевозчиков в соответствии с действующими у перевозчика тарифами, правилами и условиями, регулирующими деятельность авиакомпании;</w:t>
      </w:r>
    </w:p>
    <w:p w:rsidR="00445B2F" w:rsidRPr="005C0AC2" w:rsidRDefault="00445B2F" w:rsidP="00445B2F">
      <w:pPr>
        <w:pStyle w:val="ConsNormal"/>
        <w:widowControl/>
        <w:numPr>
          <w:ilvl w:val="0"/>
          <w:numId w:val="2"/>
        </w:numPr>
        <w:ind w:hanging="540"/>
        <w:jc w:val="both"/>
        <w:rPr>
          <w:rFonts w:ascii="Times New Roman" w:hAnsi="Times New Roman" w:cs="Times New Roman"/>
          <w:sz w:val="24"/>
          <w:szCs w:val="24"/>
        </w:rPr>
      </w:pPr>
      <w:r w:rsidRPr="005C0AC2">
        <w:rPr>
          <w:rFonts w:ascii="Times New Roman" w:hAnsi="Times New Roman" w:cs="Times New Roman"/>
          <w:color w:val="000000"/>
          <w:sz w:val="24"/>
          <w:szCs w:val="24"/>
        </w:rPr>
        <w:t xml:space="preserve">оформление железнодорожных проездных документов; </w:t>
      </w:r>
    </w:p>
    <w:p w:rsidR="00445B2F" w:rsidRPr="005C0AC2" w:rsidRDefault="00445B2F" w:rsidP="00445B2F">
      <w:pPr>
        <w:pStyle w:val="ConsNormal"/>
        <w:widowControl/>
        <w:numPr>
          <w:ilvl w:val="0"/>
          <w:numId w:val="2"/>
        </w:numPr>
        <w:ind w:hanging="540"/>
        <w:jc w:val="both"/>
        <w:rPr>
          <w:rFonts w:ascii="Times New Roman" w:hAnsi="Times New Roman" w:cs="Times New Roman"/>
          <w:sz w:val="24"/>
          <w:szCs w:val="24"/>
        </w:rPr>
      </w:pPr>
      <w:r w:rsidRPr="005C0AC2">
        <w:rPr>
          <w:rFonts w:ascii="Times New Roman" w:hAnsi="Times New Roman" w:cs="Times New Roman"/>
          <w:color w:val="000000"/>
          <w:sz w:val="24"/>
          <w:szCs w:val="24"/>
        </w:rPr>
        <w:t>оформление автобусных проездных документов;</w:t>
      </w:r>
    </w:p>
    <w:p w:rsidR="00445B2F" w:rsidRPr="005C0AC2" w:rsidRDefault="00445B2F" w:rsidP="00445B2F">
      <w:pPr>
        <w:pStyle w:val="ConsNormal"/>
        <w:widowControl/>
        <w:numPr>
          <w:ilvl w:val="0"/>
          <w:numId w:val="2"/>
        </w:numPr>
        <w:ind w:hanging="540"/>
        <w:jc w:val="both"/>
        <w:rPr>
          <w:rFonts w:ascii="Times New Roman" w:hAnsi="Times New Roman" w:cs="Times New Roman"/>
          <w:sz w:val="24"/>
          <w:szCs w:val="24"/>
        </w:rPr>
      </w:pPr>
      <w:r w:rsidRPr="005C0AC2">
        <w:rPr>
          <w:rFonts w:ascii="Times New Roman" w:hAnsi="Times New Roman" w:cs="Times New Roman"/>
          <w:sz w:val="24"/>
          <w:szCs w:val="24"/>
        </w:rPr>
        <w:t>резервирование гостиниц в Российской Федерации и за рубежом</w:t>
      </w:r>
      <w:r w:rsidRPr="005C0AC2">
        <w:rPr>
          <w:rFonts w:ascii="Times New Roman" w:hAnsi="Times New Roman" w:cs="Times New Roman"/>
          <w:color w:val="000000"/>
          <w:sz w:val="24"/>
          <w:szCs w:val="24"/>
        </w:rPr>
        <w:t xml:space="preserve"> в соответствии с тарифами, правилами и условиями, регулирующими деятельность гостиниц</w:t>
      </w:r>
      <w:r w:rsidRPr="005C0AC2">
        <w:rPr>
          <w:rFonts w:ascii="Times New Roman" w:hAnsi="Times New Roman" w:cs="Times New Roman"/>
          <w:sz w:val="24"/>
          <w:szCs w:val="24"/>
        </w:rPr>
        <w:t>;</w:t>
      </w:r>
    </w:p>
    <w:p w:rsidR="00445B2F" w:rsidRPr="005C0AC2" w:rsidRDefault="00445B2F" w:rsidP="00445B2F">
      <w:pPr>
        <w:pStyle w:val="ConsNormal"/>
        <w:widowControl/>
        <w:numPr>
          <w:ilvl w:val="0"/>
          <w:numId w:val="2"/>
        </w:numPr>
        <w:ind w:hanging="540"/>
        <w:jc w:val="both"/>
        <w:rPr>
          <w:rFonts w:ascii="Times New Roman" w:hAnsi="Times New Roman" w:cs="Times New Roman"/>
          <w:sz w:val="24"/>
          <w:szCs w:val="24"/>
        </w:rPr>
      </w:pPr>
      <w:r w:rsidRPr="005C0AC2">
        <w:rPr>
          <w:rFonts w:ascii="Times New Roman" w:hAnsi="Times New Roman" w:cs="Times New Roman"/>
          <w:sz w:val="24"/>
          <w:szCs w:val="24"/>
        </w:rPr>
        <w:t>аренда автотранспорта в Российской Федерации и за рубежом;</w:t>
      </w:r>
    </w:p>
    <w:p w:rsidR="00445B2F" w:rsidRPr="005C0AC2" w:rsidRDefault="00445B2F" w:rsidP="00445B2F">
      <w:pPr>
        <w:pStyle w:val="ConsNormal"/>
        <w:widowControl/>
        <w:numPr>
          <w:ilvl w:val="0"/>
          <w:numId w:val="2"/>
        </w:numPr>
        <w:ind w:hanging="540"/>
        <w:jc w:val="both"/>
        <w:rPr>
          <w:rFonts w:ascii="Times New Roman" w:hAnsi="Times New Roman" w:cs="Times New Roman"/>
          <w:sz w:val="24"/>
          <w:szCs w:val="24"/>
        </w:rPr>
      </w:pPr>
      <w:r w:rsidRPr="005C0AC2">
        <w:rPr>
          <w:rFonts w:ascii="Times New Roman" w:hAnsi="Times New Roman" w:cs="Times New Roman"/>
          <w:sz w:val="24"/>
          <w:szCs w:val="24"/>
        </w:rPr>
        <w:t xml:space="preserve">заказ </w:t>
      </w:r>
      <w:r w:rsidRPr="005C0AC2">
        <w:rPr>
          <w:rFonts w:ascii="Times New Roman" w:hAnsi="Times New Roman" w:cs="Times New Roman"/>
          <w:sz w:val="24"/>
          <w:szCs w:val="24"/>
          <w:lang w:val="en-US"/>
        </w:rPr>
        <w:t>VIP</w:t>
      </w:r>
      <w:r w:rsidRPr="005C0AC2">
        <w:rPr>
          <w:rFonts w:ascii="Times New Roman" w:hAnsi="Times New Roman" w:cs="Times New Roman"/>
          <w:sz w:val="24"/>
          <w:szCs w:val="24"/>
        </w:rPr>
        <w:t>-залов в аэропортах г. Мурманска, г. Москвы, России и СНГ в соответствии с прейскурантами, правилами и условиями аэропортов;</w:t>
      </w:r>
    </w:p>
    <w:p w:rsidR="00445B2F" w:rsidRPr="005C0AC2" w:rsidRDefault="00445B2F" w:rsidP="00445B2F">
      <w:pPr>
        <w:pStyle w:val="ConsNormal"/>
        <w:widowControl/>
        <w:numPr>
          <w:ilvl w:val="0"/>
          <w:numId w:val="2"/>
        </w:numPr>
        <w:ind w:hanging="540"/>
        <w:jc w:val="both"/>
        <w:rPr>
          <w:rFonts w:ascii="Times New Roman" w:hAnsi="Times New Roman" w:cs="Times New Roman"/>
          <w:sz w:val="24"/>
          <w:szCs w:val="24"/>
        </w:rPr>
      </w:pPr>
      <w:r w:rsidRPr="005C0AC2">
        <w:rPr>
          <w:rFonts w:ascii="Times New Roman" w:hAnsi="Times New Roman" w:cs="Times New Roman"/>
          <w:sz w:val="24"/>
          <w:szCs w:val="24"/>
        </w:rPr>
        <w:t>приобретение страховых полисов на время поездки;</w:t>
      </w:r>
    </w:p>
    <w:p w:rsidR="00445B2F" w:rsidRPr="005C0AC2" w:rsidRDefault="00445B2F" w:rsidP="00445B2F">
      <w:pPr>
        <w:pStyle w:val="ConsNormal"/>
        <w:widowControl/>
        <w:numPr>
          <w:ilvl w:val="0"/>
          <w:numId w:val="2"/>
        </w:numPr>
        <w:ind w:hanging="540"/>
        <w:jc w:val="both"/>
        <w:rPr>
          <w:rFonts w:ascii="Times New Roman" w:hAnsi="Times New Roman" w:cs="Times New Roman"/>
          <w:sz w:val="24"/>
          <w:szCs w:val="24"/>
        </w:rPr>
      </w:pPr>
      <w:r w:rsidRPr="005C0AC2">
        <w:rPr>
          <w:rFonts w:ascii="Times New Roman" w:hAnsi="Times New Roman" w:cs="Times New Roman"/>
          <w:sz w:val="24"/>
          <w:szCs w:val="24"/>
        </w:rPr>
        <w:t>круглосуточная поддержка.</w:t>
      </w:r>
    </w:p>
    <w:p w:rsidR="00445B2F" w:rsidRPr="005C0AC2" w:rsidRDefault="00445B2F" w:rsidP="00445B2F">
      <w:pPr>
        <w:pStyle w:val="ConsNormal"/>
        <w:widowControl/>
        <w:ind w:left="720" w:firstLine="0"/>
        <w:jc w:val="both"/>
        <w:rPr>
          <w:rFonts w:ascii="Times New Roman" w:hAnsi="Times New Roman" w:cs="Times New Roman"/>
          <w:sz w:val="24"/>
          <w:szCs w:val="24"/>
        </w:rPr>
      </w:pPr>
      <w:r w:rsidRPr="005C0AC2">
        <w:rPr>
          <w:rFonts w:ascii="Times New Roman" w:hAnsi="Times New Roman" w:cs="Times New Roman"/>
          <w:sz w:val="24"/>
          <w:szCs w:val="24"/>
        </w:rPr>
        <w:t xml:space="preserve"> </w:t>
      </w:r>
    </w:p>
    <w:p w:rsidR="00445B2F" w:rsidRPr="005C0AC2" w:rsidRDefault="00445B2F" w:rsidP="00445B2F">
      <w:pPr>
        <w:pStyle w:val="ConsNormal"/>
        <w:widowControl/>
        <w:numPr>
          <w:ilvl w:val="0"/>
          <w:numId w:val="1"/>
        </w:numPr>
        <w:ind w:firstLine="0"/>
        <w:jc w:val="center"/>
        <w:rPr>
          <w:rFonts w:ascii="Times New Roman" w:hAnsi="Times New Roman" w:cs="Times New Roman"/>
          <w:b/>
          <w:sz w:val="24"/>
          <w:szCs w:val="24"/>
        </w:rPr>
      </w:pPr>
      <w:r w:rsidRPr="005C0AC2">
        <w:rPr>
          <w:rFonts w:ascii="Times New Roman" w:hAnsi="Times New Roman" w:cs="Times New Roman"/>
          <w:b/>
          <w:sz w:val="24"/>
          <w:szCs w:val="24"/>
        </w:rPr>
        <w:t>ОБЯЗАТЕЛЬСТВА И ОТВЕТСТВЕННОСТЬ СТОРОН</w:t>
      </w:r>
    </w:p>
    <w:p w:rsidR="00445B2F" w:rsidRPr="005C0AC2" w:rsidRDefault="00445B2F" w:rsidP="00445B2F">
      <w:pPr>
        <w:pStyle w:val="ConsNonformat"/>
        <w:widowControl/>
        <w:jc w:val="both"/>
        <w:rPr>
          <w:rFonts w:ascii="Times New Roman" w:hAnsi="Times New Roman" w:cs="Times New Roman"/>
          <w:sz w:val="24"/>
          <w:szCs w:val="24"/>
        </w:rPr>
      </w:pPr>
    </w:p>
    <w:p w:rsidR="00445B2F" w:rsidRPr="005C0AC2" w:rsidRDefault="00445B2F" w:rsidP="00445B2F">
      <w:pPr>
        <w:pStyle w:val="ConsNonformat"/>
        <w:widowControl/>
        <w:jc w:val="both"/>
        <w:rPr>
          <w:rFonts w:ascii="Times New Roman" w:hAnsi="Times New Roman" w:cs="Times New Roman"/>
          <w:iCs/>
          <w:sz w:val="24"/>
          <w:szCs w:val="24"/>
        </w:rPr>
      </w:pPr>
      <w:r w:rsidRPr="005C0AC2">
        <w:rPr>
          <w:rFonts w:ascii="Times New Roman" w:hAnsi="Times New Roman" w:cs="Times New Roman"/>
          <w:b/>
          <w:bCs/>
          <w:iCs/>
          <w:sz w:val="24"/>
          <w:szCs w:val="24"/>
        </w:rPr>
        <w:t>2.1. Обязательства и ответственность ИСПОЛНИТЕЛЯ</w:t>
      </w:r>
      <w:r w:rsidRPr="005C0AC2">
        <w:rPr>
          <w:rFonts w:ascii="Times New Roman" w:hAnsi="Times New Roman" w:cs="Times New Roman"/>
          <w:iCs/>
          <w:sz w:val="24"/>
          <w:szCs w:val="24"/>
        </w:rPr>
        <w:t>:</w:t>
      </w:r>
    </w:p>
    <w:p w:rsidR="00445B2F" w:rsidRPr="005C0AC2" w:rsidRDefault="00445B2F" w:rsidP="00445B2F">
      <w:pPr>
        <w:pStyle w:val="ConsNonformat"/>
        <w:widowControl/>
        <w:numPr>
          <w:ilvl w:val="2"/>
          <w:numId w:val="1"/>
        </w:numPr>
        <w:tabs>
          <w:tab w:val="num" w:pos="570"/>
        </w:tabs>
        <w:ind w:left="570" w:hanging="570"/>
        <w:jc w:val="both"/>
        <w:rPr>
          <w:rFonts w:ascii="Times New Roman" w:hAnsi="Times New Roman" w:cs="Times New Roman"/>
          <w:sz w:val="24"/>
          <w:szCs w:val="24"/>
        </w:rPr>
      </w:pPr>
      <w:r w:rsidRPr="005C0AC2">
        <w:rPr>
          <w:rFonts w:ascii="Times New Roman" w:hAnsi="Times New Roman" w:cs="Times New Roman"/>
          <w:sz w:val="24"/>
          <w:szCs w:val="24"/>
        </w:rPr>
        <w:t xml:space="preserve">ИСПОЛНИТЕЛЬ обязуется принять и рассмотреть от ЗАКАЗЧИКА заявку на оказание вида услуг и осуществить деятельность по оказанию услуг в соответствии с согласованной заявкой. </w:t>
      </w:r>
    </w:p>
    <w:p w:rsidR="00445B2F" w:rsidRPr="005C0AC2" w:rsidRDefault="00445B2F" w:rsidP="00445B2F">
      <w:pPr>
        <w:pStyle w:val="ConsNonformat"/>
        <w:widowControl/>
        <w:tabs>
          <w:tab w:val="num" w:pos="570"/>
          <w:tab w:val="left" w:pos="1440"/>
        </w:tabs>
        <w:ind w:left="570" w:hanging="570"/>
        <w:jc w:val="both"/>
        <w:rPr>
          <w:rFonts w:ascii="Times New Roman" w:hAnsi="Times New Roman" w:cs="Times New Roman"/>
          <w:sz w:val="24"/>
          <w:szCs w:val="24"/>
        </w:rPr>
      </w:pPr>
      <w:r w:rsidRPr="005C0AC2">
        <w:rPr>
          <w:rFonts w:ascii="Times New Roman" w:hAnsi="Times New Roman" w:cs="Times New Roman"/>
          <w:sz w:val="24"/>
          <w:szCs w:val="24"/>
        </w:rPr>
        <w:t>2.1.2. ИСПОЛНИТЕЛЬ обязуется информировать ЗАКАЗЧИКА в каждом отдельном случае в срок, не более 48 (сорока восьми) часов с момента получения заявки на бронирование и оформление авиа- и железнодорожных билетов, гостиниц, а также аренду автотранспорта, о возможности предоставления запрашиваемых услуг в указанные сроки.</w:t>
      </w:r>
    </w:p>
    <w:p w:rsidR="00445B2F" w:rsidRPr="005C0AC2" w:rsidRDefault="00445B2F" w:rsidP="00445B2F">
      <w:pPr>
        <w:pStyle w:val="ConsNonformat"/>
        <w:widowControl/>
        <w:tabs>
          <w:tab w:val="num" w:pos="570"/>
        </w:tabs>
        <w:ind w:left="570" w:hanging="570"/>
        <w:jc w:val="both"/>
        <w:rPr>
          <w:rFonts w:ascii="Times New Roman" w:hAnsi="Times New Roman" w:cs="Times New Roman"/>
          <w:sz w:val="24"/>
          <w:szCs w:val="24"/>
        </w:rPr>
      </w:pPr>
      <w:r w:rsidRPr="005C0AC2">
        <w:rPr>
          <w:rFonts w:ascii="Times New Roman" w:hAnsi="Times New Roman" w:cs="Times New Roman"/>
          <w:sz w:val="24"/>
          <w:szCs w:val="24"/>
        </w:rPr>
        <w:t>2.1.3. По договоренности с ЗАКАЗЧИКОМ ИСПОЛНИТЕЛЬ производит доставку билетов.</w:t>
      </w:r>
    </w:p>
    <w:p w:rsidR="00445B2F" w:rsidRPr="005C0AC2" w:rsidRDefault="00445B2F" w:rsidP="00445B2F">
      <w:pPr>
        <w:pStyle w:val="ConsNonformat"/>
        <w:widowControl/>
        <w:tabs>
          <w:tab w:val="num" w:pos="570"/>
        </w:tabs>
        <w:ind w:left="570" w:hanging="570"/>
        <w:jc w:val="both"/>
        <w:rPr>
          <w:rFonts w:ascii="Times New Roman" w:hAnsi="Times New Roman" w:cs="Times New Roman"/>
          <w:sz w:val="24"/>
          <w:szCs w:val="24"/>
        </w:rPr>
      </w:pPr>
      <w:r w:rsidRPr="005C0AC2">
        <w:rPr>
          <w:rFonts w:ascii="Times New Roman" w:hAnsi="Times New Roman" w:cs="Times New Roman"/>
          <w:sz w:val="24"/>
          <w:szCs w:val="24"/>
        </w:rPr>
        <w:t>2.1.4. ИСПОЛНИТЕЛЬ обязуется своевременно информировать ЗАКАЗЧИКА о возникновении обстоятельств, препятствующих выполнению отдельных запрошенных услуг или выезду клиента(ов) за рубеж.</w:t>
      </w:r>
    </w:p>
    <w:p w:rsidR="00445B2F" w:rsidRPr="005C0AC2" w:rsidRDefault="00445B2F" w:rsidP="00445B2F">
      <w:pPr>
        <w:pStyle w:val="ConsNonformat"/>
        <w:widowControl/>
        <w:tabs>
          <w:tab w:val="num" w:pos="570"/>
        </w:tabs>
        <w:ind w:left="570" w:hanging="570"/>
        <w:jc w:val="both"/>
        <w:rPr>
          <w:rFonts w:ascii="Times New Roman" w:hAnsi="Times New Roman" w:cs="Times New Roman"/>
          <w:sz w:val="24"/>
          <w:szCs w:val="24"/>
        </w:rPr>
      </w:pPr>
      <w:r w:rsidRPr="005C0AC2">
        <w:rPr>
          <w:rFonts w:ascii="Times New Roman" w:hAnsi="Times New Roman" w:cs="Times New Roman"/>
          <w:sz w:val="24"/>
          <w:szCs w:val="24"/>
        </w:rPr>
        <w:t>2.1.5. ИСПОЛНИТЕЛЬ не несет ответственности перед ЗАКАЗЧИКОМ в случае невозможности оказания запрашиваемых услуг вследствие недостоверности, недостаточности и несвоевременности необходимых сведений и документов, предоставленных ЗАКАЗЧИКОМ, в соответствии с условиями и требованиями к ним третьих лиц и организаций, от которых зависит оказания услуг.</w:t>
      </w:r>
    </w:p>
    <w:p w:rsidR="00445B2F" w:rsidRPr="005C0AC2" w:rsidRDefault="00445B2F" w:rsidP="00445B2F">
      <w:pPr>
        <w:pStyle w:val="ConsNonformat"/>
        <w:widowControl/>
        <w:tabs>
          <w:tab w:val="num" w:pos="570"/>
        </w:tabs>
        <w:ind w:left="570" w:hanging="570"/>
        <w:jc w:val="both"/>
        <w:rPr>
          <w:rFonts w:ascii="Times New Roman" w:hAnsi="Times New Roman" w:cs="Times New Roman"/>
          <w:sz w:val="24"/>
          <w:szCs w:val="24"/>
        </w:rPr>
      </w:pPr>
      <w:r w:rsidRPr="005C0AC2">
        <w:rPr>
          <w:rFonts w:ascii="Times New Roman" w:hAnsi="Times New Roman" w:cs="Times New Roman"/>
          <w:sz w:val="24"/>
          <w:szCs w:val="24"/>
        </w:rPr>
        <w:t xml:space="preserve">2.1.6. ИСПОЛНИТЕЛЬ не несет ответственности за отмену или изменение времени отправления авиа- и железнодорожных рейсов и связанные с этим изменения сроков выполнения запрашиваемых услуг. </w:t>
      </w:r>
    </w:p>
    <w:p w:rsidR="00445B2F" w:rsidRPr="005C0AC2" w:rsidRDefault="00445B2F" w:rsidP="00445B2F">
      <w:pPr>
        <w:pStyle w:val="ConsNonformat"/>
        <w:widowControl/>
        <w:tabs>
          <w:tab w:val="num" w:pos="570"/>
        </w:tabs>
        <w:ind w:left="570" w:hanging="570"/>
        <w:jc w:val="both"/>
        <w:rPr>
          <w:rFonts w:ascii="Times New Roman" w:hAnsi="Times New Roman" w:cs="Times New Roman"/>
          <w:sz w:val="24"/>
          <w:szCs w:val="24"/>
        </w:rPr>
      </w:pPr>
      <w:r w:rsidRPr="005C0AC2">
        <w:rPr>
          <w:rFonts w:ascii="Times New Roman" w:hAnsi="Times New Roman" w:cs="Times New Roman"/>
          <w:sz w:val="24"/>
          <w:szCs w:val="24"/>
        </w:rPr>
        <w:lastRenderedPageBreak/>
        <w:t>2.1.7. ИСПОЛНИТЕЛЬ не несет ответственность, если решением властей или ответственных лиц клиенту отказано в возможности полета/поездки по причинам отсутствия необходимых документов, нарушения правопорядка и т.д.</w:t>
      </w:r>
    </w:p>
    <w:p w:rsidR="00445B2F" w:rsidRPr="005C0AC2" w:rsidRDefault="00445B2F" w:rsidP="00445B2F">
      <w:pPr>
        <w:pStyle w:val="ConsNonformat"/>
        <w:widowControl/>
        <w:tabs>
          <w:tab w:val="num" w:pos="570"/>
        </w:tabs>
        <w:ind w:left="570" w:hanging="570"/>
        <w:jc w:val="both"/>
        <w:rPr>
          <w:rFonts w:ascii="Times New Roman" w:hAnsi="Times New Roman" w:cs="Times New Roman"/>
          <w:sz w:val="24"/>
          <w:szCs w:val="24"/>
        </w:rPr>
      </w:pPr>
      <w:r w:rsidRPr="005C0AC2">
        <w:rPr>
          <w:rFonts w:ascii="Times New Roman" w:hAnsi="Times New Roman" w:cs="Times New Roman"/>
          <w:sz w:val="24"/>
          <w:szCs w:val="24"/>
        </w:rPr>
        <w:t xml:space="preserve">2.1.8. ИСПОЛНИТЕЛЬ обязуется предоставить ЗАКАЗЧИКУ, заполненные в установленном порядке (Приказ Минтранса РФ от 08.11.2006 №134 (ред. от 15.02.2016), бланки строгой отчетности (авиа, ж/д электронные билеты) с выделенной суммой НДС, в день выполнения заказа в электронном виде на электронный адрес; </w:t>
      </w:r>
      <w:hyperlink r:id="rId7" w:history="1">
        <w:r w:rsidR="00DB073B" w:rsidRPr="00FC708F">
          <w:rPr>
            <w:rStyle w:val="af2"/>
            <w:rFonts w:ascii="Times New Roman" w:hAnsi="Times New Roman" w:cs="Times New Roman"/>
            <w:sz w:val="24"/>
            <w:szCs w:val="24"/>
            <w:lang w:val="en-US"/>
          </w:rPr>
          <w:t>seo</w:t>
        </w:r>
        <w:r w:rsidR="00DB073B" w:rsidRPr="00FC708F">
          <w:rPr>
            <w:rStyle w:val="af2"/>
            <w:rFonts w:ascii="Times New Roman" w:hAnsi="Times New Roman" w:cs="Times New Roman"/>
            <w:sz w:val="24"/>
            <w:szCs w:val="24"/>
          </w:rPr>
          <w:t>@</w:t>
        </w:r>
        <w:r w:rsidR="00DB073B" w:rsidRPr="00FC708F">
          <w:rPr>
            <w:rStyle w:val="af2"/>
            <w:rFonts w:ascii="Times New Roman" w:hAnsi="Times New Roman" w:cs="Times New Roman"/>
            <w:sz w:val="24"/>
            <w:szCs w:val="24"/>
            <w:lang w:val="en-US"/>
          </w:rPr>
          <w:t>seoasr</w:t>
        </w:r>
        <w:r w:rsidR="00DB073B" w:rsidRPr="00FC708F">
          <w:rPr>
            <w:rStyle w:val="af2"/>
            <w:rFonts w:ascii="Times New Roman" w:hAnsi="Times New Roman" w:cs="Times New Roman"/>
            <w:sz w:val="24"/>
            <w:szCs w:val="24"/>
          </w:rPr>
          <w:t>.</w:t>
        </w:r>
        <w:r w:rsidR="00DB073B" w:rsidRPr="00FC708F">
          <w:rPr>
            <w:rStyle w:val="af2"/>
            <w:rFonts w:ascii="Times New Roman" w:hAnsi="Times New Roman" w:cs="Times New Roman"/>
            <w:sz w:val="24"/>
            <w:szCs w:val="24"/>
            <w:lang w:val="en-US"/>
          </w:rPr>
          <w:t>ru</w:t>
        </w:r>
      </w:hyperlink>
      <w:r w:rsidR="00DB073B" w:rsidRPr="00DB073B">
        <w:rPr>
          <w:rFonts w:ascii="Times New Roman" w:hAnsi="Times New Roman" w:cs="Times New Roman"/>
          <w:sz w:val="24"/>
          <w:szCs w:val="24"/>
        </w:rPr>
        <w:t xml:space="preserve"> </w:t>
      </w:r>
      <w:r w:rsidRPr="005C0AC2">
        <w:rPr>
          <w:rFonts w:ascii="Times New Roman" w:hAnsi="Times New Roman" w:cs="Times New Roman"/>
          <w:sz w:val="24"/>
          <w:szCs w:val="24"/>
        </w:rPr>
        <w:t xml:space="preserve"> в распечатанном виде вместе со счетом и актом на оказании услуг в течение 5 (пяти) календарных дней с момента оказания услуг.</w:t>
      </w:r>
    </w:p>
    <w:p w:rsidR="00445B2F" w:rsidRPr="005C0AC2" w:rsidRDefault="00445B2F" w:rsidP="00445B2F">
      <w:pPr>
        <w:pStyle w:val="ConsNonformat"/>
        <w:widowControl/>
        <w:tabs>
          <w:tab w:val="num" w:pos="570"/>
        </w:tabs>
        <w:jc w:val="both"/>
        <w:rPr>
          <w:rFonts w:ascii="Times New Roman" w:hAnsi="Times New Roman" w:cs="Times New Roman"/>
          <w:sz w:val="24"/>
          <w:szCs w:val="24"/>
        </w:rPr>
      </w:pPr>
    </w:p>
    <w:p w:rsidR="00445B2F" w:rsidRPr="005C0AC2" w:rsidRDefault="00445B2F" w:rsidP="00445B2F">
      <w:pPr>
        <w:pStyle w:val="ConsNonformat"/>
        <w:widowControl/>
        <w:jc w:val="both"/>
        <w:rPr>
          <w:rFonts w:ascii="Times New Roman" w:hAnsi="Times New Roman" w:cs="Times New Roman"/>
          <w:iCs/>
          <w:sz w:val="24"/>
          <w:szCs w:val="24"/>
        </w:rPr>
      </w:pPr>
      <w:r w:rsidRPr="005C0AC2">
        <w:rPr>
          <w:rFonts w:ascii="Times New Roman" w:hAnsi="Times New Roman" w:cs="Times New Roman"/>
          <w:b/>
          <w:bCs/>
          <w:iCs/>
          <w:sz w:val="24"/>
          <w:szCs w:val="24"/>
        </w:rPr>
        <w:t>2.1. Обязательства и ответственность ЗАКАЗЧИКА</w:t>
      </w:r>
      <w:r w:rsidRPr="005C0AC2">
        <w:rPr>
          <w:rFonts w:ascii="Times New Roman" w:hAnsi="Times New Roman" w:cs="Times New Roman"/>
          <w:iCs/>
          <w:sz w:val="24"/>
          <w:szCs w:val="24"/>
        </w:rPr>
        <w:t>:</w:t>
      </w:r>
    </w:p>
    <w:p w:rsidR="00445B2F" w:rsidRPr="005C0AC2" w:rsidRDefault="00445B2F" w:rsidP="00445B2F">
      <w:pPr>
        <w:pStyle w:val="ConsNonformat"/>
        <w:widowControl/>
        <w:tabs>
          <w:tab w:val="left" w:pos="570"/>
        </w:tabs>
        <w:ind w:left="627" w:hanging="627"/>
        <w:jc w:val="both"/>
        <w:rPr>
          <w:rFonts w:ascii="Times New Roman" w:hAnsi="Times New Roman" w:cs="Times New Roman"/>
          <w:sz w:val="24"/>
          <w:szCs w:val="24"/>
        </w:rPr>
      </w:pPr>
      <w:r w:rsidRPr="005C0AC2">
        <w:rPr>
          <w:rFonts w:ascii="Times New Roman" w:hAnsi="Times New Roman" w:cs="Times New Roman"/>
          <w:sz w:val="24"/>
          <w:szCs w:val="24"/>
        </w:rPr>
        <w:t>2.2.1. ЗАКАЗЧИК заблаговременно направляет ИСПОЛНИТЕЛЮ по электронной почте заявку в свободной форме с указанием типа перевозки, маршрута, дат и паспортных данных пассажиров.</w:t>
      </w:r>
    </w:p>
    <w:p w:rsidR="00445B2F" w:rsidRPr="005C0AC2" w:rsidRDefault="00445B2F" w:rsidP="00445B2F">
      <w:pPr>
        <w:pStyle w:val="ConsNonformat"/>
        <w:widowControl/>
        <w:tabs>
          <w:tab w:val="left" w:pos="570"/>
        </w:tabs>
        <w:ind w:left="627" w:hanging="627"/>
        <w:jc w:val="both"/>
        <w:rPr>
          <w:rFonts w:ascii="Times New Roman" w:hAnsi="Times New Roman" w:cs="Times New Roman"/>
          <w:sz w:val="24"/>
          <w:szCs w:val="24"/>
        </w:rPr>
      </w:pPr>
      <w:r w:rsidRPr="005C0AC2">
        <w:rPr>
          <w:rFonts w:ascii="Times New Roman" w:hAnsi="Times New Roman" w:cs="Times New Roman"/>
          <w:sz w:val="24"/>
          <w:szCs w:val="24"/>
        </w:rPr>
        <w:t>2.2.2. В случае аннулирования или изменения заявки ЗАКАЗЧИК обязуется незамедлительно информировать ИСПОЛНИТЕЛЯ об изменениях по телефону или электронной почте.</w:t>
      </w:r>
    </w:p>
    <w:p w:rsidR="00445B2F" w:rsidRPr="005C0AC2" w:rsidRDefault="00445B2F" w:rsidP="00445B2F">
      <w:pPr>
        <w:pStyle w:val="ConsNonformat"/>
        <w:widowControl/>
        <w:tabs>
          <w:tab w:val="left" w:pos="570"/>
        </w:tabs>
        <w:ind w:left="627" w:hanging="627"/>
        <w:jc w:val="both"/>
        <w:rPr>
          <w:rFonts w:ascii="Times New Roman" w:hAnsi="Times New Roman" w:cs="Times New Roman"/>
          <w:sz w:val="24"/>
          <w:szCs w:val="24"/>
        </w:rPr>
      </w:pPr>
      <w:r w:rsidRPr="005C0AC2">
        <w:rPr>
          <w:rFonts w:ascii="Times New Roman" w:hAnsi="Times New Roman" w:cs="Times New Roman"/>
          <w:sz w:val="24"/>
          <w:szCs w:val="24"/>
        </w:rPr>
        <w:t>2.2.3. ЗАКАЗЧИК обязуется своевременно и в полном объеме производить оплату счетов, выставленных ИСПОЛНИТЕЛЕМ, в соответствии с условиями, оговоренными в п.3.1 настоящего Договора.</w:t>
      </w:r>
    </w:p>
    <w:p w:rsidR="00445B2F" w:rsidRPr="005C0AC2" w:rsidRDefault="00445B2F" w:rsidP="00445B2F">
      <w:pPr>
        <w:tabs>
          <w:tab w:val="left" w:pos="570"/>
        </w:tabs>
        <w:ind w:left="627" w:hanging="627"/>
        <w:jc w:val="both"/>
        <w:rPr>
          <w:lang w:val="ru-RU"/>
        </w:rPr>
      </w:pPr>
      <w:r w:rsidRPr="005C0AC2">
        <w:rPr>
          <w:lang w:val="ru-RU"/>
        </w:rPr>
        <w:t>2.2.4. Без промедления принять отчет ИСПОЛНИТЕЛЯ, все предоставленные им документы и все исполненное им в соответствии с Договором.</w:t>
      </w:r>
    </w:p>
    <w:p w:rsidR="00445B2F" w:rsidRPr="005C0AC2" w:rsidRDefault="00445B2F" w:rsidP="00445B2F">
      <w:pPr>
        <w:tabs>
          <w:tab w:val="left" w:pos="570"/>
        </w:tabs>
        <w:ind w:left="627" w:hanging="627"/>
        <w:jc w:val="both"/>
        <w:rPr>
          <w:lang w:val="ru-RU"/>
        </w:rPr>
      </w:pPr>
    </w:p>
    <w:p w:rsidR="00445B2F" w:rsidRPr="00C10143" w:rsidRDefault="004A7E63" w:rsidP="00445B2F">
      <w:pPr>
        <w:pStyle w:val="ConsNormal"/>
        <w:widowControl/>
        <w:numPr>
          <w:ilvl w:val="0"/>
          <w:numId w:val="1"/>
        </w:numPr>
        <w:ind w:firstLine="0"/>
        <w:jc w:val="center"/>
        <w:rPr>
          <w:rFonts w:ascii="Times New Roman" w:hAnsi="Times New Roman" w:cs="Times New Roman"/>
          <w:b/>
          <w:sz w:val="24"/>
          <w:szCs w:val="24"/>
        </w:rPr>
      </w:pPr>
      <w:r>
        <w:rPr>
          <w:rFonts w:ascii="Times New Roman" w:hAnsi="Times New Roman" w:cs="Times New Roman"/>
          <w:b/>
          <w:bCs/>
          <w:sz w:val="24"/>
          <w:szCs w:val="24"/>
        </w:rPr>
        <w:t xml:space="preserve">СТОИМОСТЬ УСЛУГ И </w:t>
      </w:r>
      <w:r w:rsidR="00445B2F" w:rsidRPr="005C0AC2">
        <w:rPr>
          <w:rFonts w:ascii="Times New Roman" w:hAnsi="Times New Roman" w:cs="Times New Roman"/>
          <w:b/>
          <w:bCs/>
          <w:sz w:val="24"/>
          <w:szCs w:val="24"/>
        </w:rPr>
        <w:t>ПОРЯДОК РАСЧЕТОВ</w:t>
      </w:r>
    </w:p>
    <w:p w:rsidR="00C10143" w:rsidRPr="005C0AC2" w:rsidRDefault="00C10143" w:rsidP="00C10143">
      <w:pPr>
        <w:pStyle w:val="ConsNormal"/>
        <w:widowControl/>
        <w:ind w:left="360" w:firstLine="0"/>
        <w:rPr>
          <w:rFonts w:ascii="Times New Roman" w:hAnsi="Times New Roman" w:cs="Times New Roman"/>
          <w:b/>
          <w:sz w:val="24"/>
          <w:szCs w:val="24"/>
        </w:rPr>
      </w:pPr>
    </w:p>
    <w:p w:rsidR="00445B2F" w:rsidRPr="005C0AC2" w:rsidRDefault="00445B2F" w:rsidP="00445B2F">
      <w:pPr>
        <w:pStyle w:val="ConsNormal"/>
        <w:widowControl/>
        <w:ind w:left="360" w:firstLine="0"/>
        <w:rPr>
          <w:rFonts w:ascii="Times New Roman" w:hAnsi="Times New Roman" w:cs="Times New Roman"/>
          <w:sz w:val="24"/>
          <w:szCs w:val="24"/>
        </w:rPr>
      </w:pPr>
    </w:p>
    <w:p w:rsidR="00445B2F" w:rsidRPr="005C0AC2" w:rsidRDefault="00445B2F" w:rsidP="00445B2F">
      <w:pPr>
        <w:pStyle w:val="ConsNonformat"/>
        <w:widowControl/>
        <w:numPr>
          <w:ilvl w:val="1"/>
          <w:numId w:val="1"/>
        </w:numPr>
        <w:tabs>
          <w:tab w:val="clear" w:pos="792"/>
          <w:tab w:val="num" w:pos="399"/>
          <w:tab w:val="left" w:pos="540"/>
          <w:tab w:val="left" w:pos="1260"/>
        </w:tabs>
        <w:ind w:left="399" w:hanging="399"/>
        <w:jc w:val="both"/>
        <w:rPr>
          <w:rFonts w:ascii="Times New Roman" w:hAnsi="Times New Roman" w:cs="Times New Roman"/>
          <w:sz w:val="24"/>
          <w:szCs w:val="24"/>
        </w:rPr>
      </w:pPr>
      <w:r w:rsidRPr="005C0AC2">
        <w:rPr>
          <w:rFonts w:ascii="Times New Roman" w:hAnsi="Times New Roman" w:cs="Times New Roman"/>
          <w:sz w:val="24"/>
          <w:szCs w:val="24"/>
        </w:rPr>
        <w:t>Расчеты между ЗАКАЗЧИКОМ и ИСПОЛНИТЕЛЕМ за предоставляемые последним услуги производится в российских рублях в следующем порядке по усмотрению Заказчика:</w:t>
      </w:r>
    </w:p>
    <w:p w:rsidR="00445B2F" w:rsidRPr="005C0AC2" w:rsidRDefault="00445B2F" w:rsidP="00445B2F">
      <w:pPr>
        <w:pStyle w:val="ConsNonformat"/>
        <w:widowControl/>
        <w:numPr>
          <w:ilvl w:val="2"/>
          <w:numId w:val="1"/>
        </w:numPr>
        <w:tabs>
          <w:tab w:val="left" w:pos="540"/>
          <w:tab w:val="left" w:pos="1260"/>
        </w:tabs>
        <w:jc w:val="both"/>
        <w:rPr>
          <w:rFonts w:ascii="Times New Roman" w:hAnsi="Times New Roman" w:cs="Times New Roman"/>
          <w:sz w:val="24"/>
          <w:szCs w:val="24"/>
        </w:rPr>
      </w:pPr>
      <w:r w:rsidRPr="005C0AC2">
        <w:rPr>
          <w:rFonts w:ascii="Times New Roman" w:hAnsi="Times New Roman" w:cs="Times New Roman"/>
          <w:sz w:val="24"/>
          <w:szCs w:val="24"/>
        </w:rPr>
        <w:t xml:space="preserve"> Заказчик производит оплату предоставленных услуг в течение 07 (семи) рабочих дней с момента получения счета выставленного на основании   акта об оказании услуг подписанного сторонами.</w:t>
      </w:r>
    </w:p>
    <w:p w:rsidR="00445B2F" w:rsidRPr="005C0AC2" w:rsidRDefault="00445B2F" w:rsidP="00445B2F">
      <w:pPr>
        <w:pStyle w:val="ConsNonformat"/>
        <w:widowControl/>
        <w:numPr>
          <w:ilvl w:val="2"/>
          <w:numId w:val="1"/>
        </w:numPr>
        <w:tabs>
          <w:tab w:val="left" w:pos="540"/>
          <w:tab w:val="left" w:pos="1260"/>
        </w:tabs>
        <w:jc w:val="both"/>
        <w:rPr>
          <w:rFonts w:ascii="Times New Roman" w:hAnsi="Times New Roman" w:cs="Times New Roman"/>
          <w:sz w:val="24"/>
          <w:szCs w:val="24"/>
        </w:rPr>
      </w:pPr>
      <w:r w:rsidRPr="005C0AC2">
        <w:rPr>
          <w:rFonts w:ascii="Times New Roman" w:hAnsi="Times New Roman" w:cs="Times New Roman"/>
          <w:sz w:val="24"/>
          <w:szCs w:val="24"/>
        </w:rPr>
        <w:t>Путем внесения предоплаты на расчетный счет ИСПОЛНИТЕЛЯ из расчета ожидаемого объема заказов в месяц.</w:t>
      </w:r>
    </w:p>
    <w:p w:rsidR="00445B2F" w:rsidRPr="005C0AC2" w:rsidRDefault="00445B2F" w:rsidP="00445B2F">
      <w:pPr>
        <w:pStyle w:val="ConsNonformat"/>
        <w:widowControl/>
        <w:numPr>
          <w:ilvl w:val="1"/>
          <w:numId w:val="1"/>
        </w:numPr>
        <w:tabs>
          <w:tab w:val="num" w:pos="399"/>
          <w:tab w:val="left" w:pos="540"/>
        </w:tabs>
        <w:ind w:left="399" w:hanging="399"/>
        <w:jc w:val="both"/>
        <w:rPr>
          <w:rFonts w:ascii="Times New Roman" w:hAnsi="Times New Roman" w:cs="Times New Roman"/>
          <w:sz w:val="24"/>
          <w:szCs w:val="24"/>
        </w:rPr>
      </w:pPr>
      <w:r w:rsidRPr="005C0AC2">
        <w:rPr>
          <w:rFonts w:ascii="Times New Roman" w:hAnsi="Times New Roman" w:cs="Times New Roman"/>
          <w:sz w:val="24"/>
          <w:szCs w:val="24"/>
        </w:rPr>
        <w:t>В случае неоплаты счетов в установленный пунктом 3.1.1 настоящего договора срок ЗАКАЗЧИК уплачивает неустойку в размере 0,5% от суммы задолженности за каждый день просрочки. Неустойка взыскивается в порядке искового производства.</w:t>
      </w:r>
    </w:p>
    <w:p w:rsidR="00445B2F" w:rsidRPr="005C0AC2" w:rsidRDefault="00445B2F" w:rsidP="00445B2F">
      <w:pPr>
        <w:pStyle w:val="ConsNonformat"/>
        <w:widowControl/>
        <w:numPr>
          <w:ilvl w:val="1"/>
          <w:numId w:val="1"/>
        </w:numPr>
        <w:tabs>
          <w:tab w:val="num" w:pos="399"/>
          <w:tab w:val="left" w:pos="540"/>
        </w:tabs>
        <w:ind w:left="399" w:hanging="399"/>
        <w:jc w:val="both"/>
        <w:rPr>
          <w:rFonts w:ascii="Times New Roman" w:hAnsi="Times New Roman" w:cs="Times New Roman"/>
          <w:sz w:val="24"/>
          <w:szCs w:val="24"/>
        </w:rPr>
      </w:pPr>
      <w:r w:rsidRPr="005C0AC2">
        <w:rPr>
          <w:rFonts w:ascii="Times New Roman" w:hAnsi="Times New Roman" w:cs="Times New Roman"/>
          <w:sz w:val="24"/>
          <w:szCs w:val="24"/>
        </w:rPr>
        <w:t>Возврат ЗАКАЗЧИКУ денежных средств за неиспользованные билеты, подлежащие возврату, производится ИСПОЛНИТЕЛЕМ в соответствии с правилами применения тарифов, предусмотренными перевозчиками, путем перечисления на расчетный счет, либо зачислением суммы, подлежащей возврату, в счет оплаты следующих услуг.</w:t>
      </w:r>
    </w:p>
    <w:p w:rsidR="00445B2F" w:rsidRPr="007471AA" w:rsidRDefault="007471AA" w:rsidP="00445B2F">
      <w:pPr>
        <w:pStyle w:val="ConsNonformat"/>
        <w:widowControl/>
        <w:numPr>
          <w:ilvl w:val="1"/>
          <w:numId w:val="1"/>
        </w:numPr>
        <w:tabs>
          <w:tab w:val="num" w:pos="399"/>
          <w:tab w:val="left" w:pos="540"/>
        </w:tabs>
        <w:ind w:left="399" w:hanging="399"/>
        <w:jc w:val="both"/>
        <w:rPr>
          <w:rFonts w:ascii="Times New Roman" w:hAnsi="Times New Roman" w:cs="Times New Roman"/>
          <w:sz w:val="24"/>
          <w:szCs w:val="24"/>
        </w:rPr>
      </w:pPr>
      <w:r>
        <w:rPr>
          <w:rFonts w:ascii="Times New Roman" w:hAnsi="Times New Roman" w:cs="Times New Roman"/>
          <w:sz w:val="24"/>
          <w:szCs w:val="24"/>
        </w:rPr>
        <w:t>Максимальная общая</w:t>
      </w:r>
      <w:r w:rsidR="00445B2F" w:rsidRPr="005C0AC2">
        <w:rPr>
          <w:rFonts w:ascii="Times New Roman" w:hAnsi="Times New Roman" w:cs="Times New Roman"/>
          <w:sz w:val="24"/>
          <w:szCs w:val="24"/>
        </w:rPr>
        <w:t xml:space="preserve"> стоимость услуг по Договору составляет 100 000 (Сто тысяч)</w:t>
      </w:r>
      <w:r w:rsidR="00445B2F" w:rsidRPr="005C0AC2">
        <w:rPr>
          <w:rFonts w:ascii="Times New Roman" w:hAnsi="Times New Roman" w:cs="Times New Roman"/>
          <w:b/>
          <w:color w:val="000000"/>
          <w:sz w:val="24"/>
          <w:szCs w:val="24"/>
        </w:rPr>
        <w:t xml:space="preserve"> </w:t>
      </w:r>
      <w:r w:rsidR="00445B2F" w:rsidRPr="005C0AC2">
        <w:rPr>
          <w:rFonts w:ascii="Times New Roman" w:hAnsi="Times New Roman" w:cs="Times New Roman"/>
          <w:color w:val="000000"/>
          <w:sz w:val="24"/>
          <w:szCs w:val="24"/>
        </w:rPr>
        <w:t>рублей 00 копеек</w:t>
      </w:r>
      <w:r w:rsidR="002030D5">
        <w:rPr>
          <w:rFonts w:ascii="Times New Roman" w:hAnsi="Times New Roman" w:cs="Times New Roman"/>
          <w:color w:val="000000"/>
          <w:sz w:val="24"/>
          <w:szCs w:val="24"/>
        </w:rPr>
        <w:t>.</w:t>
      </w:r>
    </w:p>
    <w:p w:rsidR="007B011A" w:rsidRDefault="007471AA" w:rsidP="007B011A">
      <w:pPr>
        <w:jc w:val="both"/>
        <w:rPr>
          <w:lang w:val="ru-RU"/>
        </w:rPr>
      </w:pPr>
      <w:r>
        <w:rPr>
          <w:lang w:val="ru-RU"/>
        </w:rPr>
        <w:t xml:space="preserve">3.5. </w:t>
      </w:r>
      <w:r w:rsidRPr="007471AA">
        <w:rPr>
          <w:lang w:val="ru-RU"/>
        </w:rPr>
        <w:t xml:space="preserve">При достижении максимальной стоимости настоящий </w:t>
      </w:r>
      <w:r>
        <w:rPr>
          <w:lang w:val="ru-RU"/>
        </w:rPr>
        <w:t>Договор</w:t>
      </w:r>
      <w:r w:rsidRPr="007471AA">
        <w:rPr>
          <w:lang w:val="ru-RU"/>
        </w:rPr>
        <w:t xml:space="preserve"> прекращает свое действие </w:t>
      </w:r>
      <w:r>
        <w:rPr>
          <w:lang w:val="ru-RU"/>
        </w:rPr>
        <w:t xml:space="preserve">   </w:t>
      </w:r>
      <w:r w:rsidRPr="007471AA">
        <w:rPr>
          <w:lang w:val="ru-RU"/>
        </w:rPr>
        <w:t>досрочно.</w:t>
      </w:r>
    </w:p>
    <w:p w:rsidR="007B011A" w:rsidRPr="007B011A" w:rsidRDefault="007B011A" w:rsidP="007B011A">
      <w:pPr>
        <w:jc w:val="both"/>
        <w:rPr>
          <w:lang w:val="ru-RU" w:eastAsia="ru-RU"/>
        </w:rPr>
      </w:pPr>
      <w:r>
        <w:rPr>
          <w:lang w:val="ru-RU"/>
        </w:rPr>
        <w:t>3.6.</w:t>
      </w:r>
      <w:r w:rsidR="007471AA" w:rsidRPr="007471AA">
        <w:rPr>
          <w:lang w:val="ru-RU"/>
        </w:rPr>
        <w:t xml:space="preserve"> </w:t>
      </w:r>
      <w:r w:rsidRPr="007B011A">
        <w:rPr>
          <w:lang w:val="ru-RU" w:eastAsia="ru-RU"/>
        </w:rPr>
        <w:t>Источник финансирования: Средства бюджет</w:t>
      </w:r>
      <w:r w:rsidR="000D139D">
        <w:rPr>
          <w:lang w:val="ru-RU" w:eastAsia="ru-RU"/>
        </w:rPr>
        <w:t>ного учреждения, средства от приносящей доход  деятельности.</w:t>
      </w:r>
    </w:p>
    <w:p w:rsidR="007B011A" w:rsidRPr="007B011A" w:rsidRDefault="007B011A" w:rsidP="007B011A">
      <w:pPr>
        <w:autoSpaceDE w:val="0"/>
        <w:autoSpaceDN w:val="0"/>
        <w:adjustRightInd w:val="0"/>
        <w:ind w:left="1416" w:firstLine="708"/>
        <w:jc w:val="both"/>
        <w:rPr>
          <w:rFonts w:eastAsia="Calibri"/>
          <w:b/>
          <w:bCs/>
          <w:color w:val="000000"/>
          <w:lang w:val="ru-RU" w:eastAsia="ru-RU"/>
        </w:rPr>
      </w:pPr>
    </w:p>
    <w:p w:rsidR="007471AA" w:rsidRPr="007471AA" w:rsidRDefault="007471AA" w:rsidP="007471AA">
      <w:pPr>
        <w:ind w:right="-199"/>
        <w:jc w:val="both"/>
        <w:rPr>
          <w:lang w:val="ru-RU"/>
        </w:rPr>
      </w:pPr>
    </w:p>
    <w:p w:rsidR="007471AA" w:rsidRPr="005C0AC2" w:rsidRDefault="007471AA" w:rsidP="007471AA">
      <w:pPr>
        <w:pStyle w:val="ConsNonformat"/>
        <w:widowControl/>
        <w:tabs>
          <w:tab w:val="left" w:pos="540"/>
          <w:tab w:val="num" w:pos="792"/>
        </w:tabs>
        <w:jc w:val="both"/>
        <w:rPr>
          <w:rFonts w:ascii="Times New Roman" w:hAnsi="Times New Roman" w:cs="Times New Roman"/>
          <w:sz w:val="24"/>
          <w:szCs w:val="24"/>
        </w:rPr>
      </w:pPr>
      <w:r>
        <w:rPr>
          <w:rFonts w:ascii="Times New Roman" w:hAnsi="Times New Roman" w:cs="Times New Roman"/>
          <w:sz w:val="24"/>
          <w:szCs w:val="24"/>
        </w:rPr>
        <w:t xml:space="preserve"> </w:t>
      </w:r>
    </w:p>
    <w:p w:rsidR="00445B2F" w:rsidRPr="005C0AC2" w:rsidRDefault="00445B2F" w:rsidP="00445B2F">
      <w:pPr>
        <w:pStyle w:val="ConsNonformat"/>
        <w:widowControl/>
        <w:ind w:left="360"/>
        <w:jc w:val="center"/>
        <w:rPr>
          <w:rFonts w:ascii="Times New Roman" w:hAnsi="Times New Roman" w:cs="Times New Roman"/>
          <w:b/>
          <w:sz w:val="24"/>
          <w:szCs w:val="24"/>
        </w:rPr>
      </w:pPr>
    </w:p>
    <w:p w:rsidR="00445B2F" w:rsidRPr="005C0AC2" w:rsidRDefault="00445B2F" w:rsidP="00445B2F">
      <w:pPr>
        <w:pStyle w:val="ConsNonformat"/>
        <w:widowControl/>
        <w:ind w:left="360"/>
        <w:jc w:val="center"/>
        <w:rPr>
          <w:rFonts w:ascii="Times New Roman" w:hAnsi="Times New Roman" w:cs="Times New Roman"/>
          <w:b/>
          <w:sz w:val="24"/>
          <w:szCs w:val="24"/>
        </w:rPr>
      </w:pPr>
      <w:r w:rsidRPr="005C0AC2">
        <w:rPr>
          <w:rFonts w:ascii="Times New Roman" w:hAnsi="Times New Roman" w:cs="Times New Roman"/>
          <w:b/>
          <w:sz w:val="24"/>
          <w:szCs w:val="24"/>
        </w:rPr>
        <w:t>4. УСЛОВИЯ АННУЛИРОВАНИЯ ЗАПРАШИВАЕМОЙ УСЛУГИ</w:t>
      </w:r>
    </w:p>
    <w:p w:rsidR="00445B2F" w:rsidRPr="005C0AC2" w:rsidRDefault="00445B2F" w:rsidP="00445B2F">
      <w:pPr>
        <w:pStyle w:val="ConsNonformat"/>
        <w:widowControl/>
        <w:jc w:val="both"/>
        <w:rPr>
          <w:rFonts w:ascii="Times New Roman" w:hAnsi="Times New Roman" w:cs="Times New Roman"/>
          <w:sz w:val="24"/>
          <w:szCs w:val="24"/>
        </w:rPr>
      </w:pPr>
    </w:p>
    <w:p w:rsidR="00445B2F" w:rsidRPr="005C0AC2" w:rsidRDefault="00445B2F" w:rsidP="00445B2F">
      <w:pPr>
        <w:pStyle w:val="ConsNonformat"/>
        <w:widowControl/>
        <w:ind w:left="399" w:hanging="399"/>
        <w:jc w:val="both"/>
        <w:rPr>
          <w:rFonts w:ascii="Times New Roman" w:hAnsi="Times New Roman" w:cs="Times New Roman"/>
          <w:sz w:val="24"/>
          <w:szCs w:val="24"/>
        </w:rPr>
      </w:pPr>
      <w:r w:rsidRPr="005C0AC2">
        <w:rPr>
          <w:rFonts w:ascii="Times New Roman" w:hAnsi="Times New Roman" w:cs="Times New Roman"/>
          <w:sz w:val="24"/>
          <w:szCs w:val="24"/>
        </w:rPr>
        <w:lastRenderedPageBreak/>
        <w:t>4.1. В случае аннулирования, отказа от услуг стоимость услуг за резервирование и сборы ИСПОЛНИТЕЛЕМ не возвращаются.</w:t>
      </w:r>
    </w:p>
    <w:p w:rsidR="00445B2F" w:rsidRPr="005C0AC2" w:rsidRDefault="00445B2F" w:rsidP="00445B2F">
      <w:pPr>
        <w:pStyle w:val="ConsNonformat"/>
        <w:widowControl/>
        <w:ind w:left="399" w:hanging="399"/>
        <w:jc w:val="both"/>
        <w:rPr>
          <w:rFonts w:ascii="Times New Roman" w:hAnsi="Times New Roman" w:cs="Times New Roman"/>
          <w:sz w:val="24"/>
          <w:szCs w:val="24"/>
        </w:rPr>
      </w:pPr>
      <w:r w:rsidRPr="005C0AC2">
        <w:rPr>
          <w:rFonts w:ascii="Times New Roman" w:hAnsi="Times New Roman" w:cs="Times New Roman"/>
          <w:sz w:val="24"/>
          <w:szCs w:val="24"/>
        </w:rPr>
        <w:t xml:space="preserve">4.2. Условия аннулирования заказанных авиа- и железнодорожных билетов и других услуг зависят от выбранного ЗАКАЗЧИКОМ тарифа и правил аннулирования компании-перевозчика или поставщика услуг. </w:t>
      </w:r>
    </w:p>
    <w:p w:rsidR="00445B2F" w:rsidRPr="005C0AC2" w:rsidRDefault="00445B2F" w:rsidP="00445B2F">
      <w:pPr>
        <w:pStyle w:val="ConsNonformat"/>
        <w:widowControl/>
        <w:tabs>
          <w:tab w:val="left" w:pos="3420"/>
        </w:tabs>
        <w:ind w:left="360"/>
        <w:jc w:val="center"/>
        <w:rPr>
          <w:rFonts w:ascii="Times New Roman" w:hAnsi="Times New Roman" w:cs="Times New Roman"/>
          <w:b/>
          <w:sz w:val="24"/>
          <w:szCs w:val="24"/>
        </w:rPr>
      </w:pPr>
    </w:p>
    <w:p w:rsidR="00445B2F" w:rsidRPr="005C0AC2" w:rsidRDefault="00445B2F" w:rsidP="00445B2F">
      <w:pPr>
        <w:pStyle w:val="ConsNonformat"/>
        <w:widowControl/>
        <w:tabs>
          <w:tab w:val="left" w:pos="9720"/>
        </w:tabs>
        <w:ind w:left="360"/>
        <w:jc w:val="center"/>
        <w:rPr>
          <w:rFonts w:ascii="Times New Roman" w:hAnsi="Times New Roman" w:cs="Times New Roman"/>
          <w:b/>
          <w:sz w:val="24"/>
          <w:szCs w:val="24"/>
        </w:rPr>
      </w:pPr>
      <w:r w:rsidRPr="005C0AC2">
        <w:rPr>
          <w:rFonts w:ascii="Times New Roman" w:hAnsi="Times New Roman" w:cs="Times New Roman"/>
          <w:b/>
          <w:sz w:val="24"/>
          <w:szCs w:val="24"/>
        </w:rPr>
        <w:t>5. ФОРС-МАЖОР</w:t>
      </w:r>
    </w:p>
    <w:p w:rsidR="00445B2F" w:rsidRPr="005C0AC2" w:rsidRDefault="00445B2F" w:rsidP="00445B2F">
      <w:pPr>
        <w:pStyle w:val="ConsNonformat"/>
        <w:widowControl/>
        <w:tabs>
          <w:tab w:val="left" w:pos="9720"/>
        </w:tabs>
        <w:ind w:left="360"/>
        <w:jc w:val="center"/>
        <w:rPr>
          <w:rFonts w:ascii="Times New Roman" w:hAnsi="Times New Roman" w:cs="Times New Roman"/>
          <w:b/>
          <w:sz w:val="24"/>
          <w:szCs w:val="24"/>
        </w:rPr>
      </w:pPr>
    </w:p>
    <w:p w:rsidR="00445B2F" w:rsidRPr="005C0AC2" w:rsidRDefault="00445B2F" w:rsidP="00445B2F">
      <w:pPr>
        <w:pStyle w:val="ConsNonformat"/>
        <w:widowControl/>
        <w:ind w:left="456" w:hanging="456"/>
        <w:jc w:val="both"/>
        <w:rPr>
          <w:rFonts w:ascii="Times New Roman" w:hAnsi="Times New Roman" w:cs="Times New Roman"/>
          <w:sz w:val="24"/>
          <w:szCs w:val="24"/>
        </w:rPr>
      </w:pPr>
      <w:r w:rsidRPr="005C0AC2">
        <w:rPr>
          <w:rFonts w:ascii="Times New Roman" w:hAnsi="Times New Roman" w:cs="Times New Roman"/>
          <w:sz w:val="24"/>
          <w:szCs w:val="24"/>
        </w:rPr>
        <w:t>5.1. Стороны освобождаются от ответственности за неисполнение или ненадлежащее исполнение принятых на себя настоящим Договором обязательств, если это неисполнение явилось следствием действия обстоятельств непреодолимой силы, возникших после заключения настоящего Договора.</w:t>
      </w:r>
    </w:p>
    <w:p w:rsidR="00445B2F" w:rsidRPr="005C0AC2" w:rsidRDefault="00445B2F" w:rsidP="00445B2F">
      <w:pPr>
        <w:pStyle w:val="ConsNonformat"/>
        <w:widowControl/>
        <w:ind w:left="456" w:hanging="456"/>
        <w:jc w:val="both"/>
        <w:rPr>
          <w:rFonts w:ascii="Times New Roman" w:hAnsi="Times New Roman" w:cs="Times New Roman"/>
          <w:sz w:val="24"/>
          <w:szCs w:val="24"/>
        </w:rPr>
      </w:pPr>
      <w:r w:rsidRPr="005C0AC2">
        <w:rPr>
          <w:rFonts w:ascii="Times New Roman" w:hAnsi="Times New Roman" w:cs="Times New Roman"/>
          <w:sz w:val="24"/>
          <w:szCs w:val="24"/>
        </w:rPr>
        <w:t>5.2. В целях настоящего Договора к обстоятельствам непреодолимой силы, в частности, относятся: пожар, стихийные бедствия, военные операции любого характера, эпидемия, акты законодательной и исполнительных властей, препятствующие исполнению обязательств, изменения иммиграционной политики, вне разумного контроля сторон. Срок исполнения обязательств отодвигается соразмерно времени, в течение которого будут действовать такие обстоятельства. При этом Заказчик имеет право отказаться от услуг ИСПОЛНИТЕЛЯ в одностороннем порядке. Если эти обстоятельства будут продолжаться более 14 дней, каждая из сторон не будет иметь права на возмещение другой стороной возможных убытков.</w:t>
      </w:r>
    </w:p>
    <w:p w:rsidR="00445B2F" w:rsidRPr="005C0AC2" w:rsidRDefault="00445B2F" w:rsidP="00445B2F">
      <w:pPr>
        <w:pStyle w:val="ConsNonformat"/>
        <w:widowControl/>
        <w:ind w:left="456" w:hanging="456"/>
        <w:jc w:val="both"/>
        <w:rPr>
          <w:rFonts w:ascii="Times New Roman" w:hAnsi="Times New Roman" w:cs="Times New Roman"/>
          <w:sz w:val="24"/>
          <w:szCs w:val="24"/>
        </w:rPr>
      </w:pPr>
      <w:r w:rsidRPr="005C0AC2">
        <w:rPr>
          <w:rFonts w:ascii="Times New Roman" w:hAnsi="Times New Roman" w:cs="Times New Roman"/>
          <w:sz w:val="24"/>
          <w:szCs w:val="24"/>
        </w:rPr>
        <w:t>5.3. Сторона, для которой создалась невозможность исполнения обязательств по настоящему Договору, должна о наступлении и прекращении обстоятельств, препятствующих исполнению обязательств, в течение 48-ми часов извещать другую сторону. Несвоевременное поступление извещения лишает сторону возможности ссылаться на возникновение форс-мажорных обстоятельств в будущем.</w:t>
      </w:r>
    </w:p>
    <w:p w:rsidR="00445B2F" w:rsidRPr="005C0AC2" w:rsidRDefault="00445B2F" w:rsidP="00445B2F">
      <w:pPr>
        <w:pStyle w:val="ConsNonformat"/>
        <w:widowControl/>
        <w:ind w:left="456" w:hanging="456"/>
        <w:jc w:val="both"/>
        <w:rPr>
          <w:rFonts w:ascii="Times New Roman" w:hAnsi="Times New Roman" w:cs="Times New Roman"/>
          <w:sz w:val="24"/>
          <w:szCs w:val="24"/>
        </w:rPr>
      </w:pPr>
      <w:r w:rsidRPr="005C0AC2">
        <w:rPr>
          <w:rFonts w:ascii="Times New Roman" w:hAnsi="Times New Roman" w:cs="Times New Roman"/>
          <w:sz w:val="24"/>
          <w:szCs w:val="24"/>
        </w:rPr>
        <w:t>5.4. В установленных случаях надлежащим доказательством наличия указанных выше обстоятельств и их продолжительности будут служить справки, выдаваемые компетентными органами.</w:t>
      </w:r>
    </w:p>
    <w:p w:rsidR="00445B2F" w:rsidRPr="005C0AC2" w:rsidRDefault="00445B2F" w:rsidP="00445B2F">
      <w:pPr>
        <w:pStyle w:val="ConsNonformat"/>
        <w:widowControl/>
        <w:jc w:val="center"/>
        <w:rPr>
          <w:rFonts w:ascii="Times New Roman" w:hAnsi="Times New Roman" w:cs="Times New Roman"/>
          <w:b/>
          <w:sz w:val="24"/>
          <w:szCs w:val="24"/>
        </w:rPr>
      </w:pPr>
    </w:p>
    <w:p w:rsidR="00445B2F" w:rsidRPr="005C0AC2" w:rsidRDefault="00445B2F" w:rsidP="00445B2F">
      <w:pPr>
        <w:pStyle w:val="ConsNonformat"/>
        <w:widowControl/>
        <w:ind w:left="456" w:firstLine="84"/>
        <w:jc w:val="center"/>
        <w:rPr>
          <w:rFonts w:ascii="Times New Roman" w:hAnsi="Times New Roman" w:cs="Times New Roman"/>
          <w:b/>
          <w:sz w:val="24"/>
          <w:szCs w:val="24"/>
        </w:rPr>
      </w:pPr>
      <w:r w:rsidRPr="005C0AC2">
        <w:rPr>
          <w:rFonts w:ascii="Times New Roman" w:hAnsi="Times New Roman" w:cs="Times New Roman"/>
          <w:b/>
          <w:sz w:val="24"/>
          <w:szCs w:val="24"/>
        </w:rPr>
        <w:t>6. АРБИТРАЖ</w:t>
      </w:r>
    </w:p>
    <w:p w:rsidR="00445B2F" w:rsidRPr="005C0AC2" w:rsidRDefault="00445B2F" w:rsidP="00445B2F">
      <w:pPr>
        <w:pStyle w:val="ConsNonformat"/>
        <w:widowControl/>
        <w:ind w:left="456" w:firstLine="84"/>
        <w:jc w:val="center"/>
        <w:rPr>
          <w:rFonts w:ascii="Times New Roman" w:hAnsi="Times New Roman" w:cs="Times New Roman"/>
          <w:b/>
          <w:sz w:val="24"/>
          <w:szCs w:val="24"/>
        </w:rPr>
      </w:pPr>
    </w:p>
    <w:p w:rsidR="00445B2F" w:rsidRPr="005C0AC2" w:rsidRDefault="00445B2F" w:rsidP="00445B2F">
      <w:pPr>
        <w:pStyle w:val="ConsNonformat"/>
        <w:widowControl/>
        <w:ind w:left="456" w:hanging="456"/>
        <w:jc w:val="both"/>
        <w:rPr>
          <w:rFonts w:ascii="Times New Roman" w:hAnsi="Times New Roman" w:cs="Times New Roman"/>
          <w:sz w:val="24"/>
          <w:szCs w:val="24"/>
        </w:rPr>
      </w:pPr>
      <w:r w:rsidRPr="005C0AC2">
        <w:rPr>
          <w:rFonts w:ascii="Times New Roman" w:hAnsi="Times New Roman" w:cs="Times New Roman"/>
          <w:sz w:val="24"/>
          <w:szCs w:val="24"/>
        </w:rPr>
        <w:t>6.1. Все споры и разногласия, которые возникают из настоящего Договора или в связи с ним, стороны договорились решать путем проведения направления письменное претензии, ответ на которую предоставляется в течении 10 (десяти) рабочих дней с момента получения В случае не достижения согласия спор, передается на разрешение Арбитражного суда Мурманской области.</w:t>
      </w:r>
    </w:p>
    <w:p w:rsidR="00445B2F" w:rsidRPr="005C0AC2" w:rsidRDefault="00445B2F" w:rsidP="00445B2F">
      <w:pPr>
        <w:pStyle w:val="ConsNonformat"/>
        <w:widowControl/>
        <w:ind w:left="456" w:hanging="456"/>
        <w:jc w:val="both"/>
        <w:rPr>
          <w:rFonts w:ascii="Times New Roman" w:hAnsi="Times New Roman" w:cs="Times New Roman"/>
          <w:sz w:val="24"/>
          <w:szCs w:val="24"/>
        </w:rPr>
      </w:pPr>
    </w:p>
    <w:p w:rsidR="00445B2F" w:rsidRPr="005C0AC2" w:rsidRDefault="00445B2F" w:rsidP="00445B2F">
      <w:pPr>
        <w:pStyle w:val="ConsNonformat"/>
        <w:widowControl/>
        <w:ind w:left="3192" w:firstLine="348"/>
        <w:rPr>
          <w:rFonts w:ascii="Times New Roman" w:hAnsi="Times New Roman" w:cs="Times New Roman"/>
          <w:b/>
          <w:sz w:val="24"/>
          <w:szCs w:val="24"/>
        </w:rPr>
      </w:pPr>
    </w:p>
    <w:p w:rsidR="00445B2F" w:rsidRPr="005C0AC2" w:rsidRDefault="00445B2F" w:rsidP="00445B2F">
      <w:pPr>
        <w:pStyle w:val="ConsNonformat"/>
        <w:widowControl/>
        <w:ind w:left="3192" w:firstLine="348"/>
        <w:rPr>
          <w:rFonts w:ascii="Times New Roman" w:hAnsi="Times New Roman" w:cs="Times New Roman"/>
          <w:b/>
          <w:sz w:val="24"/>
          <w:szCs w:val="24"/>
        </w:rPr>
      </w:pPr>
      <w:r w:rsidRPr="005C0AC2">
        <w:rPr>
          <w:rFonts w:ascii="Times New Roman" w:hAnsi="Times New Roman" w:cs="Times New Roman"/>
          <w:b/>
          <w:sz w:val="24"/>
          <w:szCs w:val="24"/>
        </w:rPr>
        <w:t>7.  ПОРЯДОК РАСТОРЖЕНИЯ ДОГОВОРА</w:t>
      </w:r>
    </w:p>
    <w:p w:rsidR="00445B2F" w:rsidRPr="005C0AC2" w:rsidRDefault="00445B2F" w:rsidP="00445B2F">
      <w:pPr>
        <w:pStyle w:val="ConsNonformat"/>
        <w:widowControl/>
        <w:ind w:left="360"/>
        <w:jc w:val="center"/>
        <w:rPr>
          <w:rFonts w:ascii="Times New Roman" w:hAnsi="Times New Roman" w:cs="Times New Roman"/>
          <w:sz w:val="24"/>
          <w:szCs w:val="24"/>
        </w:rPr>
      </w:pPr>
    </w:p>
    <w:p w:rsidR="00445B2F" w:rsidRPr="005C0AC2" w:rsidRDefault="00445B2F" w:rsidP="00445B2F">
      <w:pPr>
        <w:pStyle w:val="ConsNonformat"/>
        <w:widowControl/>
        <w:ind w:left="456" w:hanging="456"/>
        <w:jc w:val="both"/>
        <w:rPr>
          <w:rFonts w:ascii="Times New Roman" w:hAnsi="Times New Roman" w:cs="Times New Roman"/>
          <w:sz w:val="24"/>
          <w:szCs w:val="24"/>
        </w:rPr>
      </w:pPr>
      <w:r w:rsidRPr="005C0AC2">
        <w:rPr>
          <w:rFonts w:ascii="Times New Roman" w:hAnsi="Times New Roman" w:cs="Times New Roman"/>
          <w:sz w:val="24"/>
          <w:szCs w:val="24"/>
        </w:rPr>
        <w:t>7.1. Действие настоящего Договора может быть прекращено по взаимному согласию ИСПОЛНИТЕЛЯ и ЗАКАЗЧИКА, что подтверждается соглашением о расторжении договора, подписанным уполномоченными представителями сторон.</w:t>
      </w:r>
    </w:p>
    <w:p w:rsidR="00445B2F" w:rsidRPr="005C0AC2" w:rsidRDefault="00445B2F" w:rsidP="00445B2F">
      <w:pPr>
        <w:pStyle w:val="ConsNonformat"/>
        <w:widowControl/>
        <w:ind w:left="456" w:hanging="456"/>
        <w:jc w:val="both"/>
        <w:rPr>
          <w:rFonts w:ascii="Times New Roman" w:hAnsi="Times New Roman" w:cs="Times New Roman"/>
          <w:sz w:val="24"/>
          <w:szCs w:val="24"/>
        </w:rPr>
      </w:pPr>
      <w:r w:rsidRPr="005C0AC2">
        <w:rPr>
          <w:rFonts w:ascii="Times New Roman" w:hAnsi="Times New Roman" w:cs="Times New Roman"/>
          <w:sz w:val="24"/>
          <w:szCs w:val="24"/>
        </w:rPr>
        <w:t>7.2. Сторона-инициатор расторжения настоящего Договора обязуется в письменной форме известить другую сторону за 30 дней до предполагаемой даты расторжения.</w:t>
      </w:r>
    </w:p>
    <w:p w:rsidR="00445B2F" w:rsidRPr="005C0AC2" w:rsidRDefault="00445B2F" w:rsidP="00445B2F">
      <w:pPr>
        <w:pStyle w:val="ConsNonformat"/>
        <w:widowControl/>
        <w:ind w:left="456" w:hanging="456"/>
        <w:jc w:val="both"/>
        <w:rPr>
          <w:rFonts w:ascii="Times New Roman" w:hAnsi="Times New Roman" w:cs="Times New Roman"/>
          <w:sz w:val="24"/>
          <w:szCs w:val="24"/>
        </w:rPr>
      </w:pPr>
      <w:r w:rsidRPr="005C0AC2">
        <w:rPr>
          <w:rFonts w:ascii="Times New Roman" w:hAnsi="Times New Roman" w:cs="Times New Roman"/>
          <w:sz w:val="24"/>
          <w:szCs w:val="24"/>
        </w:rPr>
        <w:t>7.3. Все взаиморасчеты по Договору должны быть завершены до момента расторжения Договора.</w:t>
      </w:r>
    </w:p>
    <w:p w:rsidR="00445B2F" w:rsidRPr="005C0AC2" w:rsidRDefault="00445B2F" w:rsidP="00445B2F">
      <w:pPr>
        <w:pStyle w:val="ConsNonformat"/>
        <w:widowControl/>
        <w:ind w:left="456" w:hanging="456"/>
        <w:jc w:val="both"/>
        <w:rPr>
          <w:rFonts w:ascii="Times New Roman" w:hAnsi="Times New Roman" w:cs="Times New Roman"/>
          <w:sz w:val="24"/>
          <w:szCs w:val="24"/>
        </w:rPr>
      </w:pPr>
      <w:r w:rsidRPr="005C0AC2">
        <w:rPr>
          <w:rFonts w:ascii="Times New Roman" w:hAnsi="Times New Roman" w:cs="Times New Roman"/>
          <w:sz w:val="24"/>
          <w:szCs w:val="24"/>
        </w:rPr>
        <w:t>7.4. При прекращении Договора Стороны определяют завершающее сальдо взаимных предоставлений по Договору с учетом фактического исполнения, выявленных недостатков, произведенных авансов, убытков и неустоек.</w:t>
      </w:r>
    </w:p>
    <w:p w:rsidR="00445B2F" w:rsidRPr="005C0AC2" w:rsidRDefault="00445B2F" w:rsidP="00445B2F">
      <w:pPr>
        <w:pStyle w:val="ConsNormal"/>
        <w:widowControl/>
        <w:ind w:firstLine="0"/>
        <w:jc w:val="center"/>
        <w:rPr>
          <w:rFonts w:ascii="Times New Roman" w:hAnsi="Times New Roman" w:cs="Times New Roman"/>
          <w:b/>
          <w:sz w:val="24"/>
          <w:szCs w:val="24"/>
        </w:rPr>
      </w:pPr>
    </w:p>
    <w:p w:rsidR="00445B2F" w:rsidRPr="005C0AC2" w:rsidRDefault="00445B2F" w:rsidP="00445B2F">
      <w:pPr>
        <w:pStyle w:val="ConsNonformat"/>
        <w:widowControl/>
        <w:ind w:left="456" w:hanging="456"/>
        <w:jc w:val="center"/>
        <w:rPr>
          <w:rFonts w:ascii="Times New Roman" w:hAnsi="Times New Roman" w:cs="Times New Roman"/>
          <w:b/>
          <w:sz w:val="24"/>
          <w:szCs w:val="24"/>
        </w:rPr>
      </w:pPr>
    </w:p>
    <w:p w:rsidR="00445B2F" w:rsidRPr="005C0AC2" w:rsidRDefault="00445B2F" w:rsidP="00445B2F">
      <w:pPr>
        <w:pStyle w:val="ConsNonformat"/>
        <w:widowControl/>
        <w:ind w:left="456" w:hanging="456"/>
        <w:jc w:val="center"/>
        <w:rPr>
          <w:rFonts w:ascii="Times New Roman" w:hAnsi="Times New Roman" w:cs="Times New Roman"/>
          <w:b/>
          <w:sz w:val="24"/>
          <w:szCs w:val="24"/>
        </w:rPr>
      </w:pPr>
    </w:p>
    <w:p w:rsidR="00445B2F" w:rsidRPr="005C0AC2" w:rsidRDefault="00445B2F" w:rsidP="00445B2F">
      <w:pPr>
        <w:pStyle w:val="ConsNonformat"/>
        <w:widowControl/>
        <w:ind w:left="456" w:hanging="456"/>
        <w:jc w:val="center"/>
        <w:rPr>
          <w:rFonts w:ascii="Times New Roman" w:hAnsi="Times New Roman" w:cs="Times New Roman"/>
          <w:b/>
          <w:sz w:val="24"/>
          <w:szCs w:val="24"/>
        </w:rPr>
      </w:pPr>
      <w:r w:rsidRPr="005C0AC2">
        <w:rPr>
          <w:rFonts w:ascii="Times New Roman" w:hAnsi="Times New Roman" w:cs="Times New Roman"/>
          <w:b/>
          <w:sz w:val="24"/>
          <w:szCs w:val="24"/>
        </w:rPr>
        <w:t>8. КОНФИДЕНЦИАЛЬНОСТЬ</w:t>
      </w:r>
    </w:p>
    <w:p w:rsidR="00445B2F" w:rsidRPr="005C0AC2" w:rsidRDefault="00445B2F" w:rsidP="00445B2F">
      <w:pPr>
        <w:pStyle w:val="ConsNonformat"/>
        <w:widowControl/>
        <w:ind w:left="456" w:hanging="456"/>
        <w:jc w:val="both"/>
        <w:rPr>
          <w:rFonts w:ascii="Times New Roman" w:hAnsi="Times New Roman" w:cs="Times New Roman"/>
          <w:sz w:val="24"/>
          <w:szCs w:val="24"/>
        </w:rPr>
      </w:pPr>
    </w:p>
    <w:p w:rsidR="00445B2F" w:rsidRPr="005C0AC2" w:rsidRDefault="00445B2F" w:rsidP="00445B2F">
      <w:pPr>
        <w:pStyle w:val="ConsNonformat"/>
        <w:widowControl/>
        <w:ind w:left="456" w:hanging="456"/>
        <w:jc w:val="both"/>
        <w:rPr>
          <w:rFonts w:ascii="Times New Roman" w:hAnsi="Times New Roman" w:cs="Times New Roman"/>
          <w:sz w:val="24"/>
          <w:szCs w:val="24"/>
        </w:rPr>
      </w:pPr>
      <w:r w:rsidRPr="005C0AC2">
        <w:rPr>
          <w:rFonts w:ascii="Times New Roman" w:hAnsi="Times New Roman" w:cs="Times New Roman"/>
          <w:sz w:val="24"/>
          <w:szCs w:val="24"/>
        </w:rPr>
        <w:lastRenderedPageBreak/>
        <w:t xml:space="preserve">8.1. Стороны в течение срока действия настоящего Договора, а также в течение пяти лет по окончании его действия, обязуются обеспечить конфиденциальность условий Договора, а также любой иной информации и данных, получаемых друг от друга в связи с исполнением настоящего Договора (в том числе персональных данных), за исключением информации и данных, являющихся общедоступными (далее – конфиденциальная информация). Каждая из Сторон обязуется не разглашать конфиденциальную информацию третьим лицам без получения предварительного письменного согласия Стороны, являющейся владельцем конфиденциальной информации. </w:t>
      </w:r>
    </w:p>
    <w:p w:rsidR="00445B2F" w:rsidRPr="005C0AC2" w:rsidRDefault="00445B2F" w:rsidP="00445B2F">
      <w:pPr>
        <w:pStyle w:val="ConsNonformat"/>
        <w:widowControl/>
        <w:ind w:left="456" w:hanging="456"/>
        <w:jc w:val="both"/>
        <w:rPr>
          <w:rFonts w:ascii="Times New Roman" w:hAnsi="Times New Roman" w:cs="Times New Roman"/>
          <w:sz w:val="24"/>
          <w:szCs w:val="24"/>
        </w:rPr>
      </w:pPr>
      <w:r w:rsidRPr="005C0AC2">
        <w:rPr>
          <w:rFonts w:ascii="Times New Roman" w:hAnsi="Times New Roman" w:cs="Times New Roman"/>
          <w:sz w:val="24"/>
          <w:szCs w:val="24"/>
        </w:rPr>
        <w:t xml:space="preserve">8.2. Стороны обязуются принимать все разумные меры для защиты конфиденциальной информации друг друга от несанкционированного доступа третьих лиц, в том числе: </w:t>
      </w:r>
    </w:p>
    <w:p w:rsidR="00445B2F" w:rsidRPr="005C0AC2" w:rsidRDefault="00445B2F" w:rsidP="00445B2F">
      <w:pPr>
        <w:pStyle w:val="ConsNonformat"/>
        <w:widowControl/>
        <w:ind w:left="456" w:hanging="456"/>
        <w:jc w:val="both"/>
        <w:rPr>
          <w:rFonts w:ascii="Times New Roman" w:hAnsi="Times New Roman" w:cs="Times New Roman"/>
          <w:sz w:val="24"/>
          <w:szCs w:val="24"/>
        </w:rPr>
      </w:pPr>
      <w:r w:rsidRPr="005C0AC2">
        <w:rPr>
          <w:rFonts w:ascii="Times New Roman" w:hAnsi="Times New Roman" w:cs="Times New Roman"/>
          <w:sz w:val="24"/>
          <w:szCs w:val="24"/>
        </w:rPr>
        <w:t xml:space="preserve">- осуществлять передачу конфиденциальной информации исключительно по защищенным каналам связи; </w:t>
      </w:r>
    </w:p>
    <w:p w:rsidR="00445B2F" w:rsidRPr="005C0AC2" w:rsidRDefault="00445B2F" w:rsidP="00445B2F">
      <w:pPr>
        <w:pStyle w:val="ConsNonformat"/>
        <w:widowControl/>
        <w:ind w:left="456" w:hanging="456"/>
        <w:jc w:val="both"/>
        <w:rPr>
          <w:rFonts w:ascii="Times New Roman" w:hAnsi="Times New Roman" w:cs="Times New Roman"/>
          <w:sz w:val="24"/>
          <w:szCs w:val="24"/>
        </w:rPr>
      </w:pPr>
      <w:r w:rsidRPr="005C0AC2">
        <w:rPr>
          <w:rFonts w:ascii="Times New Roman" w:hAnsi="Times New Roman" w:cs="Times New Roman"/>
          <w:sz w:val="24"/>
          <w:szCs w:val="24"/>
        </w:rPr>
        <w:t>— хранить конфиденциальную информацию исключительно в предназначенных для этого местах, исключающих доступ к ней третьих лиц;</w:t>
      </w:r>
    </w:p>
    <w:p w:rsidR="00445B2F" w:rsidRPr="005C0AC2" w:rsidRDefault="00445B2F" w:rsidP="00445B2F">
      <w:pPr>
        <w:pStyle w:val="ConsNonformat"/>
        <w:widowControl/>
        <w:ind w:left="456" w:hanging="456"/>
        <w:jc w:val="both"/>
        <w:rPr>
          <w:rFonts w:ascii="Times New Roman" w:hAnsi="Times New Roman" w:cs="Times New Roman"/>
          <w:sz w:val="24"/>
          <w:szCs w:val="24"/>
        </w:rPr>
      </w:pPr>
      <w:r w:rsidRPr="005C0AC2">
        <w:rPr>
          <w:rFonts w:ascii="Times New Roman" w:hAnsi="Times New Roman" w:cs="Times New Roman"/>
          <w:sz w:val="24"/>
          <w:szCs w:val="24"/>
        </w:rPr>
        <w:t xml:space="preserve">— ограничивать доступ к конфиденциальной информации, в том числе для сотрудников, не имеющих служебной необходимости в ознакомлении с данной информацией. </w:t>
      </w:r>
    </w:p>
    <w:p w:rsidR="00445B2F" w:rsidRPr="005C0AC2" w:rsidRDefault="00445B2F" w:rsidP="00445B2F">
      <w:pPr>
        <w:pStyle w:val="ConsNonformat"/>
        <w:widowControl/>
        <w:ind w:left="456" w:hanging="456"/>
        <w:jc w:val="both"/>
        <w:rPr>
          <w:rFonts w:ascii="Times New Roman" w:hAnsi="Times New Roman" w:cs="Times New Roman"/>
          <w:sz w:val="24"/>
          <w:szCs w:val="24"/>
        </w:rPr>
      </w:pPr>
      <w:r w:rsidRPr="005C0AC2">
        <w:rPr>
          <w:rFonts w:ascii="Times New Roman" w:hAnsi="Times New Roman" w:cs="Times New Roman"/>
          <w:sz w:val="24"/>
          <w:szCs w:val="24"/>
        </w:rPr>
        <w:t>8.3. Стороны обязаны незамедлительно сообщить друг другу о допущенных ими либо ставшим им известным фактах разглашения или угрозы разглашения, незаконном получении или незаконном использовании конфиденциальной информации третьими лицами.</w:t>
      </w:r>
    </w:p>
    <w:p w:rsidR="00445B2F" w:rsidRPr="005C0AC2" w:rsidRDefault="00445B2F" w:rsidP="00445B2F">
      <w:pPr>
        <w:pStyle w:val="ConsNonformat"/>
        <w:widowControl/>
        <w:ind w:left="456" w:hanging="456"/>
        <w:jc w:val="both"/>
        <w:rPr>
          <w:rFonts w:ascii="Times New Roman" w:hAnsi="Times New Roman" w:cs="Times New Roman"/>
          <w:sz w:val="24"/>
          <w:szCs w:val="24"/>
        </w:rPr>
      </w:pPr>
      <w:r w:rsidRPr="005C0AC2">
        <w:rPr>
          <w:rFonts w:ascii="Times New Roman" w:hAnsi="Times New Roman" w:cs="Times New Roman"/>
          <w:sz w:val="24"/>
          <w:szCs w:val="24"/>
        </w:rPr>
        <w:t>8.4. Стороны не вправе в одностороннем порядке прекращать охрану конфиденциальной информации, предусмотренной настоящим Договором, в том числе в случае своей реорганизации или ликвидации в соответствии с гражданским законодательством.</w:t>
      </w:r>
    </w:p>
    <w:p w:rsidR="00445B2F" w:rsidRPr="005C0AC2" w:rsidRDefault="00445B2F" w:rsidP="00445B2F">
      <w:pPr>
        <w:pStyle w:val="ConsNonformat"/>
        <w:widowControl/>
        <w:ind w:left="456" w:hanging="456"/>
        <w:jc w:val="both"/>
        <w:rPr>
          <w:rFonts w:ascii="Times New Roman" w:hAnsi="Times New Roman" w:cs="Times New Roman"/>
          <w:sz w:val="24"/>
          <w:szCs w:val="24"/>
        </w:rPr>
      </w:pPr>
      <w:r w:rsidRPr="005C0AC2">
        <w:rPr>
          <w:rFonts w:ascii="Times New Roman" w:hAnsi="Times New Roman" w:cs="Times New Roman"/>
          <w:sz w:val="24"/>
          <w:szCs w:val="24"/>
        </w:rPr>
        <w:t>8.5. Под разглашением конфиденциальной информации в рамках настоящего Договора понимается действие или бездействие одной из Сторон договора, в результате которого конфиденциальная информация становится известной третьим лицам в отсутствие согласия на это владельца конфиденциальной информации. При этом форма разглашения конфиденциальной информации третьим лицам (устная, письменная, с использованием технических средств и др.) не имеет значения.</w:t>
      </w:r>
    </w:p>
    <w:p w:rsidR="00445B2F" w:rsidRPr="005C0AC2" w:rsidRDefault="00445B2F" w:rsidP="00445B2F">
      <w:pPr>
        <w:pStyle w:val="ConsNonformat"/>
        <w:widowControl/>
        <w:ind w:left="456" w:hanging="456"/>
        <w:jc w:val="both"/>
        <w:rPr>
          <w:rFonts w:ascii="Times New Roman" w:hAnsi="Times New Roman" w:cs="Times New Roman"/>
          <w:sz w:val="24"/>
          <w:szCs w:val="24"/>
        </w:rPr>
      </w:pPr>
      <w:r w:rsidRPr="005C0AC2">
        <w:rPr>
          <w:rFonts w:ascii="Times New Roman" w:hAnsi="Times New Roman" w:cs="Times New Roman"/>
          <w:sz w:val="24"/>
          <w:szCs w:val="24"/>
        </w:rPr>
        <w:t xml:space="preserve">8.6. Не является нарушением конфиденциальности предоставление конфиденциальной информации по законному требованию правоохранительных и иных уполномоченных государственных органов и должностных лиц в случаях и в порядке, предусмотренных применимым законодательством. </w:t>
      </w:r>
    </w:p>
    <w:p w:rsidR="00445B2F" w:rsidRPr="005C0AC2" w:rsidRDefault="00445B2F" w:rsidP="00445B2F">
      <w:pPr>
        <w:pStyle w:val="ConsNonformat"/>
        <w:widowControl/>
        <w:ind w:left="456" w:hanging="456"/>
        <w:jc w:val="both"/>
        <w:rPr>
          <w:rFonts w:ascii="Times New Roman" w:hAnsi="Times New Roman" w:cs="Times New Roman"/>
          <w:sz w:val="24"/>
          <w:szCs w:val="24"/>
        </w:rPr>
      </w:pPr>
      <w:r w:rsidRPr="005C0AC2">
        <w:rPr>
          <w:rFonts w:ascii="Times New Roman" w:hAnsi="Times New Roman" w:cs="Times New Roman"/>
          <w:sz w:val="24"/>
          <w:szCs w:val="24"/>
        </w:rPr>
        <w:t>8.7. В случае раскрытия конфиденциальной информации указанным органам и/или лицам Сторона, раскрывшая конфиденциальную информацию, письменно уведомляет владельца конфиденциальной информации о факте предоставления такой информации, ее содержании и органе, которому предоставлена конфиденциальная информация, не позднее двух рабочих дней с момента раскрытия конфиденциальной информации.</w:t>
      </w:r>
    </w:p>
    <w:p w:rsidR="00445B2F" w:rsidRPr="005C0AC2" w:rsidRDefault="00445B2F" w:rsidP="00445B2F">
      <w:pPr>
        <w:pStyle w:val="ConsNonformat"/>
        <w:widowControl/>
        <w:ind w:left="456" w:hanging="456"/>
        <w:jc w:val="both"/>
        <w:rPr>
          <w:rFonts w:ascii="Times New Roman" w:hAnsi="Times New Roman" w:cs="Times New Roman"/>
          <w:sz w:val="24"/>
          <w:szCs w:val="24"/>
        </w:rPr>
      </w:pPr>
      <w:r w:rsidRPr="005C0AC2">
        <w:rPr>
          <w:rFonts w:ascii="Times New Roman" w:hAnsi="Times New Roman" w:cs="Times New Roman"/>
          <w:sz w:val="24"/>
          <w:szCs w:val="24"/>
        </w:rPr>
        <w:t>8.8. В случае неисполнения Сторонами обязательств, предусмотренных настоящим разделом, Сторона, допустившая такое нарушение, обязуется возместить все причиненные этим убытки, в том числе упущенную выгоду, в течение 5 (Пяти) рабочих дней после получения соответствующего письменного требования пострадавшей Стороны.</w:t>
      </w:r>
    </w:p>
    <w:p w:rsidR="00445B2F" w:rsidRPr="005C0AC2" w:rsidRDefault="00445B2F" w:rsidP="00445B2F">
      <w:pPr>
        <w:pStyle w:val="ConsNonformat"/>
        <w:widowControl/>
        <w:ind w:left="456" w:hanging="456"/>
        <w:jc w:val="both"/>
        <w:rPr>
          <w:rFonts w:ascii="Times New Roman" w:hAnsi="Times New Roman" w:cs="Times New Roman"/>
          <w:sz w:val="24"/>
          <w:szCs w:val="24"/>
        </w:rPr>
      </w:pPr>
    </w:p>
    <w:p w:rsidR="00445B2F" w:rsidRPr="005C0AC2" w:rsidRDefault="00445B2F" w:rsidP="00445B2F">
      <w:pPr>
        <w:pStyle w:val="ConsNonformat"/>
        <w:widowControl/>
        <w:ind w:left="456" w:hanging="456"/>
        <w:jc w:val="center"/>
        <w:rPr>
          <w:rFonts w:ascii="Times New Roman" w:hAnsi="Times New Roman" w:cs="Times New Roman"/>
          <w:b/>
          <w:sz w:val="24"/>
          <w:szCs w:val="24"/>
        </w:rPr>
      </w:pPr>
      <w:r w:rsidRPr="005C0AC2">
        <w:rPr>
          <w:rFonts w:ascii="Times New Roman" w:hAnsi="Times New Roman" w:cs="Times New Roman"/>
          <w:b/>
          <w:sz w:val="24"/>
          <w:szCs w:val="24"/>
        </w:rPr>
        <w:t>9. АНТИКОРРУПЦИОННАЯ ОГОВОРКА</w:t>
      </w:r>
    </w:p>
    <w:p w:rsidR="00445B2F" w:rsidRPr="005C0AC2" w:rsidRDefault="00445B2F" w:rsidP="00445B2F">
      <w:pPr>
        <w:pStyle w:val="ConsNonformat"/>
        <w:widowControl/>
        <w:ind w:left="456" w:hanging="456"/>
        <w:jc w:val="center"/>
        <w:rPr>
          <w:rFonts w:ascii="Times New Roman" w:hAnsi="Times New Roman" w:cs="Times New Roman"/>
          <w:sz w:val="24"/>
          <w:szCs w:val="24"/>
        </w:rPr>
      </w:pPr>
    </w:p>
    <w:p w:rsidR="00445B2F" w:rsidRPr="005C0AC2" w:rsidRDefault="00445B2F" w:rsidP="00445B2F">
      <w:pPr>
        <w:pStyle w:val="ConsNonformat"/>
        <w:widowControl/>
        <w:ind w:left="456" w:hanging="456"/>
        <w:jc w:val="both"/>
        <w:rPr>
          <w:rFonts w:ascii="Times New Roman" w:hAnsi="Times New Roman" w:cs="Times New Roman"/>
          <w:sz w:val="24"/>
          <w:szCs w:val="24"/>
        </w:rPr>
      </w:pPr>
      <w:r w:rsidRPr="005C0AC2">
        <w:rPr>
          <w:rFonts w:ascii="Times New Roman" w:hAnsi="Times New Roman" w:cs="Times New Roman"/>
          <w:sz w:val="24"/>
          <w:szCs w:val="24"/>
        </w:rPr>
        <w:t xml:space="preserve">9.1.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w:t>
      </w:r>
      <w:r w:rsidRPr="005C0AC2">
        <w:rPr>
          <w:rFonts w:ascii="Times New Roman" w:hAnsi="Times New Roman" w:cs="Times New Roman"/>
          <w:sz w:val="24"/>
          <w:szCs w:val="24"/>
        </w:rPr>
        <w:lastRenderedPageBreak/>
        <w:t>применимого законодательства и международных актов о противодействии легализации (отмыванию) доходов, полученных преступным путем.</w:t>
      </w:r>
    </w:p>
    <w:p w:rsidR="00445B2F" w:rsidRPr="005C0AC2" w:rsidRDefault="00445B2F" w:rsidP="00445B2F">
      <w:pPr>
        <w:pStyle w:val="ConsNonformat"/>
        <w:widowControl/>
        <w:ind w:left="456" w:hanging="456"/>
        <w:jc w:val="both"/>
        <w:rPr>
          <w:rFonts w:ascii="Times New Roman" w:hAnsi="Times New Roman" w:cs="Times New Roman"/>
          <w:sz w:val="24"/>
          <w:szCs w:val="24"/>
        </w:rPr>
      </w:pPr>
      <w:r w:rsidRPr="005C0AC2">
        <w:rPr>
          <w:rFonts w:ascii="Times New Roman" w:hAnsi="Times New Roman" w:cs="Times New Roman"/>
          <w:sz w:val="24"/>
          <w:szCs w:val="24"/>
        </w:rPr>
        <w:t>9.2.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445B2F" w:rsidRPr="005C0AC2" w:rsidRDefault="00445B2F" w:rsidP="00445B2F">
      <w:pPr>
        <w:pStyle w:val="ConsNonformat"/>
        <w:widowControl/>
        <w:ind w:left="456" w:hanging="456"/>
        <w:jc w:val="both"/>
        <w:rPr>
          <w:rFonts w:ascii="Times New Roman" w:hAnsi="Times New Roman" w:cs="Times New Roman"/>
          <w:sz w:val="24"/>
          <w:szCs w:val="24"/>
        </w:rPr>
      </w:pPr>
      <w:r w:rsidRPr="005C0AC2">
        <w:rPr>
          <w:rFonts w:ascii="Times New Roman" w:hAnsi="Times New Roman" w:cs="Times New Roman"/>
          <w:sz w:val="24"/>
          <w:szCs w:val="24"/>
        </w:rPr>
        <w:t>9.3.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rsidR="00445B2F" w:rsidRPr="005C0AC2" w:rsidRDefault="00445B2F" w:rsidP="00445B2F">
      <w:pPr>
        <w:pStyle w:val="ConsNonformat"/>
        <w:widowControl/>
        <w:ind w:left="456" w:hanging="456"/>
        <w:jc w:val="both"/>
        <w:rPr>
          <w:rFonts w:ascii="Times New Roman" w:hAnsi="Times New Roman" w:cs="Times New Roman"/>
          <w:sz w:val="24"/>
          <w:szCs w:val="24"/>
        </w:rPr>
      </w:pPr>
    </w:p>
    <w:p w:rsidR="00445B2F" w:rsidRPr="005C0AC2" w:rsidRDefault="00445B2F" w:rsidP="00445B2F">
      <w:pPr>
        <w:pStyle w:val="ConsNormal"/>
        <w:widowControl/>
        <w:ind w:firstLine="0"/>
        <w:jc w:val="center"/>
        <w:rPr>
          <w:rFonts w:ascii="Times New Roman" w:hAnsi="Times New Roman" w:cs="Times New Roman"/>
          <w:b/>
          <w:sz w:val="24"/>
          <w:szCs w:val="24"/>
        </w:rPr>
      </w:pPr>
    </w:p>
    <w:p w:rsidR="00445B2F" w:rsidRPr="005C0AC2" w:rsidRDefault="00445B2F" w:rsidP="00445B2F">
      <w:pPr>
        <w:pStyle w:val="ConsNormal"/>
        <w:widowControl/>
        <w:ind w:firstLine="0"/>
        <w:jc w:val="center"/>
        <w:rPr>
          <w:rFonts w:ascii="Times New Roman" w:hAnsi="Times New Roman" w:cs="Times New Roman"/>
          <w:b/>
          <w:sz w:val="24"/>
          <w:szCs w:val="24"/>
        </w:rPr>
      </w:pPr>
    </w:p>
    <w:p w:rsidR="00445B2F" w:rsidRPr="005C0AC2" w:rsidRDefault="00445B2F" w:rsidP="00445B2F">
      <w:pPr>
        <w:pStyle w:val="ConsNormal"/>
        <w:widowControl/>
        <w:ind w:firstLine="0"/>
        <w:jc w:val="center"/>
        <w:rPr>
          <w:rFonts w:ascii="Times New Roman" w:hAnsi="Times New Roman" w:cs="Times New Roman"/>
          <w:b/>
          <w:sz w:val="24"/>
          <w:szCs w:val="24"/>
        </w:rPr>
      </w:pPr>
      <w:r w:rsidRPr="005C0AC2">
        <w:rPr>
          <w:rFonts w:ascii="Times New Roman" w:hAnsi="Times New Roman" w:cs="Times New Roman"/>
          <w:b/>
          <w:sz w:val="24"/>
          <w:szCs w:val="24"/>
        </w:rPr>
        <w:t>10. ЗАКЛЮЧИТЕЛЬНЫЕ ПОЛОЖЕНИЯ</w:t>
      </w:r>
    </w:p>
    <w:p w:rsidR="00445B2F" w:rsidRPr="005C0AC2" w:rsidRDefault="00445B2F" w:rsidP="00445B2F">
      <w:pPr>
        <w:pStyle w:val="ConsNonformat"/>
        <w:widowControl/>
        <w:jc w:val="both"/>
        <w:rPr>
          <w:rFonts w:ascii="Times New Roman" w:hAnsi="Times New Roman" w:cs="Times New Roman"/>
          <w:sz w:val="24"/>
          <w:szCs w:val="24"/>
        </w:rPr>
      </w:pPr>
    </w:p>
    <w:p w:rsidR="00445B2F" w:rsidRPr="005C0AC2" w:rsidRDefault="00445B2F" w:rsidP="00445B2F">
      <w:pPr>
        <w:pStyle w:val="ConsNormal"/>
        <w:widowControl/>
        <w:ind w:left="513" w:hanging="513"/>
        <w:jc w:val="both"/>
        <w:rPr>
          <w:rFonts w:ascii="Times New Roman" w:hAnsi="Times New Roman" w:cs="Times New Roman"/>
          <w:sz w:val="24"/>
          <w:szCs w:val="24"/>
        </w:rPr>
      </w:pPr>
      <w:r w:rsidRPr="005C0AC2">
        <w:rPr>
          <w:rFonts w:ascii="Times New Roman" w:hAnsi="Times New Roman" w:cs="Times New Roman"/>
          <w:sz w:val="24"/>
          <w:szCs w:val="24"/>
        </w:rPr>
        <w:t>10.1. Любые изменения и дополнения к настоящему договору действительны при условии, если они оформлены в письменной форме в виде Дополнительного соглашения, подписаны уполномоченными на то представителями сторон и скреплены соответствующими печатями.</w:t>
      </w:r>
    </w:p>
    <w:p w:rsidR="00445B2F" w:rsidRPr="005C0AC2" w:rsidRDefault="00445B2F" w:rsidP="00445B2F">
      <w:pPr>
        <w:pStyle w:val="ConsNormal"/>
        <w:widowControl/>
        <w:ind w:left="513" w:hanging="513"/>
        <w:jc w:val="both"/>
        <w:rPr>
          <w:rFonts w:ascii="Times New Roman" w:hAnsi="Times New Roman" w:cs="Times New Roman"/>
          <w:sz w:val="24"/>
          <w:szCs w:val="24"/>
        </w:rPr>
      </w:pPr>
      <w:r w:rsidRPr="005C0AC2">
        <w:rPr>
          <w:rFonts w:ascii="Times New Roman" w:hAnsi="Times New Roman" w:cs="Times New Roman"/>
          <w:sz w:val="24"/>
          <w:szCs w:val="24"/>
        </w:rPr>
        <w:t>10.2. Заявления, уведомления, извещения, требования, запросы и иные документы, связанные с исполнением Договора, (далее – «Уведомление») совершаются Стороной в письменной форме и могут быть переданы другой Стороне посредством использования электронных, телефонных, факсимильных и иных технических средств связи, позволяющих достоверно зафиксировать факт передачи и приема таких документов (далее – «Технические средства связи»), либо посредством вручения, либо нарочным, либо почтовым отправлением с описью вложения.10.3. Следующие приложения составляют неотъемлемую часть настоящего Договора:</w:t>
      </w:r>
    </w:p>
    <w:p w:rsidR="00445B2F" w:rsidRPr="005C0AC2" w:rsidRDefault="00445B2F" w:rsidP="00445B2F">
      <w:pPr>
        <w:pStyle w:val="ConsNormal"/>
        <w:widowControl/>
        <w:ind w:left="513" w:hanging="513"/>
        <w:jc w:val="both"/>
        <w:rPr>
          <w:rFonts w:ascii="Times New Roman" w:hAnsi="Times New Roman" w:cs="Times New Roman"/>
          <w:sz w:val="24"/>
          <w:szCs w:val="24"/>
        </w:rPr>
      </w:pPr>
      <w:r w:rsidRPr="005C0AC2">
        <w:rPr>
          <w:rFonts w:ascii="Times New Roman" w:hAnsi="Times New Roman" w:cs="Times New Roman"/>
          <w:sz w:val="24"/>
          <w:szCs w:val="24"/>
        </w:rPr>
        <w:t xml:space="preserve">       1. Приложение №1 – Стоимость услуг Исполнителя</w:t>
      </w:r>
    </w:p>
    <w:p w:rsidR="00445B2F" w:rsidRPr="005C0AC2" w:rsidRDefault="00445B2F" w:rsidP="00445B2F">
      <w:pPr>
        <w:pStyle w:val="ConsNormal"/>
        <w:widowControl/>
        <w:ind w:left="513" w:hanging="333"/>
        <w:jc w:val="both"/>
        <w:rPr>
          <w:rFonts w:ascii="Times New Roman" w:hAnsi="Times New Roman" w:cs="Times New Roman"/>
          <w:sz w:val="24"/>
          <w:szCs w:val="24"/>
        </w:rPr>
      </w:pPr>
      <w:r w:rsidRPr="005C0AC2">
        <w:rPr>
          <w:rFonts w:ascii="Times New Roman" w:hAnsi="Times New Roman" w:cs="Times New Roman"/>
          <w:sz w:val="24"/>
          <w:szCs w:val="24"/>
        </w:rPr>
        <w:t xml:space="preserve">    Все последующие приложения к настоящему договору также будут составлять его неотъемлемую часть.</w:t>
      </w:r>
    </w:p>
    <w:p w:rsidR="00445B2F" w:rsidRPr="005C0AC2" w:rsidRDefault="00445B2F" w:rsidP="00445B2F">
      <w:pPr>
        <w:pStyle w:val="ConsNormal"/>
        <w:widowControl/>
        <w:ind w:left="513" w:hanging="333"/>
        <w:jc w:val="both"/>
        <w:rPr>
          <w:rFonts w:ascii="Times New Roman" w:hAnsi="Times New Roman" w:cs="Times New Roman"/>
          <w:sz w:val="24"/>
          <w:szCs w:val="24"/>
        </w:rPr>
      </w:pPr>
    </w:p>
    <w:p w:rsidR="00445B2F" w:rsidRPr="005C0AC2" w:rsidRDefault="00445B2F" w:rsidP="00445B2F">
      <w:pPr>
        <w:pStyle w:val="ConsNormal"/>
        <w:widowControl/>
        <w:ind w:left="180" w:firstLine="0"/>
        <w:jc w:val="center"/>
        <w:rPr>
          <w:rFonts w:ascii="Times New Roman" w:hAnsi="Times New Roman" w:cs="Times New Roman"/>
          <w:b/>
          <w:sz w:val="24"/>
          <w:szCs w:val="24"/>
        </w:rPr>
      </w:pPr>
      <w:r w:rsidRPr="005C0AC2">
        <w:rPr>
          <w:rFonts w:ascii="Times New Roman" w:hAnsi="Times New Roman" w:cs="Times New Roman"/>
          <w:b/>
          <w:sz w:val="24"/>
          <w:szCs w:val="24"/>
        </w:rPr>
        <w:t>9. СРОК ДЕЙСТВИЯ ДОГОВОРА</w:t>
      </w:r>
    </w:p>
    <w:p w:rsidR="00445B2F" w:rsidRPr="005C0AC2" w:rsidRDefault="00445B2F" w:rsidP="00445B2F">
      <w:pPr>
        <w:pStyle w:val="ConsNormal"/>
        <w:widowControl/>
        <w:ind w:left="180" w:firstLine="0"/>
        <w:jc w:val="both"/>
        <w:rPr>
          <w:rFonts w:ascii="Times New Roman" w:hAnsi="Times New Roman" w:cs="Times New Roman"/>
          <w:sz w:val="24"/>
          <w:szCs w:val="24"/>
        </w:rPr>
      </w:pPr>
    </w:p>
    <w:p w:rsidR="00445B2F" w:rsidRPr="005C0AC2" w:rsidRDefault="00445B2F" w:rsidP="00445B2F">
      <w:pPr>
        <w:pStyle w:val="ConsNormal"/>
        <w:widowControl/>
        <w:ind w:left="456" w:hanging="456"/>
        <w:jc w:val="both"/>
        <w:rPr>
          <w:rFonts w:ascii="Times New Roman" w:hAnsi="Times New Roman" w:cs="Times New Roman"/>
          <w:sz w:val="24"/>
          <w:szCs w:val="24"/>
        </w:rPr>
      </w:pPr>
      <w:r w:rsidRPr="005C0AC2">
        <w:rPr>
          <w:rFonts w:ascii="Times New Roman" w:hAnsi="Times New Roman" w:cs="Times New Roman"/>
          <w:sz w:val="24"/>
          <w:szCs w:val="24"/>
        </w:rPr>
        <w:t>10.1. Настоящий Договор вступает в силу с момента его подп</w:t>
      </w:r>
      <w:r w:rsidR="00A80CA8">
        <w:rPr>
          <w:rFonts w:ascii="Times New Roman" w:hAnsi="Times New Roman" w:cs="Times New Roman"/>
          <w:sz w:val="24"/>
          <w:szCs w:val="24"/>
        </w:rPr>
        <w:t xml:space="preserve">исания и действует до 31.12.2026 </w:t>
      </w:r>
      <w:r w:rsidRPr="005C0AC2">
        <w:rPr>
          <w:rFonts w:ascii="Times New Roman" w:hAnsi="Times New Roman" w:cs="Times New Roman"/>
          <w:sz w:val="24"/>
          <w:szCs w:val="24"/>
        </w:rPr>
        <w:t xml:space="preserve">г., а в части расчетов – до полного их исполнения. </w:t>
      </w:r>
    </w:p>
    <w:p w:rsidR="00445B2F" w:rsidRPr="005C0AC2" w:rsidRDefault="00445B2F" w:rsidP="00445B2F">
      <w:pPr>
        <w:pStyle w:val="ConsNormal"/>
        <w:widowControl/>
        <w:ind w:left="456" w:hanging="456"/>
        <w:jc w:val="both"/>
        <w:rPr>
          <w:rFonts w:ascii="Times New Roman" w:hAnsi="Times New Roman" w:cs="Times New Roman"/>
          <w:sz w:val="24"/>
          <w:szCs w:val="24"/>
        </w:rPr>
      </w:pPr>
      <w:r w:rsidRPr="005C0AC2">
        <w:rPr>
          <w:rFonts w:ascii="Times New Roman" w:hAnsi="Times New Roman" w:cs="Times New Roman"/>
          <w:sz w:val="24"/>
          <w:szCs w:val="24"/>
        </w:rPr>
        <w:t xml:space="preserve">10.2 Настоящий Договор может быть расторгнут или временно приостановлен в любое время каждой из Сторон с уведомлением другой Стороны в письменном виде за 30 (тридцать) календарных дней до расторжения (приостановления). </w:t>
      </w:r>
    </w:p>
    <w:p w:rsidR="00445B2F" w:rsidRPr="005C0AC2" w:rsidRDefault="00445B2F" w:rsidP="00445B2F">
      <w:pPr>
        <w:pStyle w:val="ConsNormal"/>
        <w:widowControl/>
        <w:ind w:left="456" w:hanging="456"/>
        <w:jc w:val="both"/>
        <w:rPr>
          <w:rFonts w:ascii="Times New Roman" w:hAnsi="Times New Roman" w:cs="Times New Roman"/>
          <w:sz w:val="24"/>
          <w:szCs w:val="24"/>
        </w:rPr>
      </w:pPr>
      <w:r w:rsidRPr="005C0AC2">
        <w:rPr>
          <w:rFonts w:ascii="Times New Roman" w:hAnsi="Times New Roman" w:cs="Times New Roman"/>
          <w:sz w:val="24"/>
          <w:szCs w:val="24"/>
        </w:rPr>
        <w:t>10.3 Настоящий Договор составлен в 2 (двух) экземплярах, имеющих равную юридическую силу – по одному для каждой из сторон. Все приложения к нему, подписанные обеими сторонами, являются его неотъемлемой частью.</w:t>
      </w:r>
    </w:p>
    <w:p w:rsidR="00445B2F" w:rsidRPr="005C0AC2" w:rsidRDefault="00445B2F" w:rsidP="00445B2F">
      <w:pPr>
        <w:pStyle w:val="ConsNormal"/>
        <w:widowControl/>
        <w:ind w:left="180" w:firstLine="0"/>
        <w:jc w:val="both"/>
        <w:rPr>
          <w:rFonts w:ascii="Times New Roman" w:hAnsi="Times New Roman" w:cs="Times New Roman"/>
          <w:sz w:val="24"/>
          <w:szCs w:val="24"/>
        </w:rPr>
      </w:pPr>
      <w:r w:rsidRPr="005C0AC2">
        <w:rPr>
          <w:rFonts w:ascii="Times New Roman" w:hAnsi="Times New Roman" w:cs="Times New Roman"/>
          <w:sz w:val="24"/>
          <w:szCs w:val="24"/>
        </w:rPr>
        <w:lastRenderedPageBreak/>
        <w:tab/>
      </w:r>
    </w:p>
    <w:p w:rsidR="00445B2F" w:rsidRPr="005C0AC2" w:rsidRDefault="00E458FE" w:rsidP="00445B2F">
      <w:pPr>
        <w:pStyle w:val="ConsNormal"/>
        <w:widowControl/>
        <w:ind w:left="360" w:firstLine="0"/>
        <w:jc w:val="center"/>
        <w:rPr>
          <w:rFonts w:ascii="Times New Roman" w:hAnsi="Times New Roman" w:cs="Times New Roman"/>
          <w:b/>
          <w:sz w:val="24"/>
          <w:szCs w:val="24"/>
        </w:rPr>
      </w:pPr>
      <w:r>
        <w:rPr>
          <w:rFonts w:ascii="Times New Roman" w:hAnsi="Times New Roman" w:cs="Times New Roman"/>
          <w:b/>
          <w:sz w:val="24"/>
          <w:szCs w:val="24"/>
        </w:rPr>
        <w:t xml:space="preserve">   </w:t>
      </w:r>
      <w:r w:rsidR="00445B2F" w:rsidRPr="005C0AC2">
        <w:rPr>
          <w:rFonts w:ascii="Times New Roman" w:hAnsi="Times New Roman" w:cs="Times New Roman"/>
          <w:b/>
          <w:sz w:val="24"/>
          <w:szCs w:val="24"/>
        </w:rPr>
        <w:t>11. ЮРИДИЧЕСКИЕ АДРЕСА И РЕКВИЗИТЫ СТОРОН:</w:t>
      </w:r>
    </w:p>
    <w:p w:rsidR="00445B2F" w:rsidRPr="005C0AC2" w:rsidRDefault="00445B2F" w:rsidP="00445B2F">
      <w:pPr>
        <w:pStyle w:val="ConsNormal"/>
        <w:widowControl/>
        <w:ind w:left="180" w:firstLine="0"/>
        <w:jc w:val="both"/>
        <w:rPr>
          <w:rFonts w:ascii="Times New Roman" w:hAnsi="Times New Roman" w:cs="Times New Roman"/>
          <w:sz w:val="24"/>
          <w:szCs w:val="24"/>
        </w:rPr>
      </w:pPr>
    </w:p>
    <w:tbl>
      <w:tblPr>
        <w:tblW w:w="10241" w:type="dxa"/>
        <w:tblInd w:w="108" w:type="dxa"/>
        <w:tblLook w:val="04A0" w:firstRow="1" w:lastRow="0" w:firstColumn="1" w:lastColumn="0" w:noHBand="0" w:noVBand="1"/>
      </w:tblPr>
      <w:tblGrid>
        <w:gridCol w:w="5298"/>
        <w:gridCol w:w="4943"/>
      </w:tblGrid>
      <w:tr w:rsidR="00445B2F" w:rsidRPr="005C0AC2" w:rsidTr="00522084">
        <w:trPr>
          <w:trHeight w:val="300"/>
        </w:trPr>
        <w:tc>
          <w:tcPr>
            <w:tcW w:w="5298" w:type="dxa"/>
          </w:tcPr>
          <w:p w:rsidR="00445B2F" w:rsidRPr="005C0AC2" w:rsidRDefault="00445B2F" w:rsidP="0096523D">
            <w:pPr>
              <w:pStyle w:val="ConsNormal"/>
              <w:widowControl/>
              <w:ind w:firstLine="0"/>
              <w:jc w:val="both"/>
              <w:rPr>
                <w:rFonts w:ascii="Times New Roman" w:hAnsi="Times New Roman" w:cs="Times New Roman"/>
                <w:b/>
                <w:bCs/>
                <w:color w:val="000000"/>
                <w:sz w:val="24"/>
                <w:szCs w:val="24"/>
              </w:rPr>
            </w:pPr>
            <w:r w:rsidRPr="005C0AC2">
              <w:rPr>
                <w:rFonts w:ascii="Times New Roman" w:hAnsi="Times New Roman" w:cs="Times New Roman"/>
                <w:b/>
                <w:sz w:val="24"/>
                <w:szCs w:val="24"/>
              </w:rPr>
              <w:t>ИСПОЛНИТЕЛЬ</w:t>
            </w:r>
            <w:r w:rsidRPr="005C0AC2">
              <w:rPr>
                <w:rFonts w:ascii="Times New Roman" w:hAnsi="Times New Roman" w:cs="Times New Roman"/>
                <w:b/>
                <w:bCs/>
                <w:color w:val="000000"/>
                <w:sz w:val="24"/>
                <w:szCs w:val="24"/>
              </w:rPr>
              <w:t>:</w:t>
            </w:r>
          </w:p>
          <w:p w:rsidR="00445B2F" w:rsidRPr="005C0AC2" w:rsidRDefault="00445B2F" w:rsidP="00A80C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ru-RU"/>
              </w:rPr>
            </w:pPr>
          </w:p>
        </w:tc>
        <w:tc>
          <w:tcPr>
            <w:tcW w:w="4943" w:type="dxa"/>
            <w:hideMark/>
          </w:tcPr>
          <w:p w:rsidR="00A80CA8" w:rsidRPr="005C0AC2" w:rsidRDefault="00A80CA8" w:rsidP="00A80CA8">
            <w:pPr>
              <w:rPr>
                <w:lang w:val="ru-RU"/>
              </w:rPr>
            </w:pPr>
            <w:r w:rsidRPr="005C0AC2">
              <w:rPr>
                <w:lang w:val="ru-RU"/>
              </w:rPr>
              <w:t>Федеральное государственное бюджетное учреждение «Северный экспедиционный отряд аварийно-спасательных работ» (ФГБУ «Северный ЭО АСР»)</w:t>
            </w:r>
          </w:p>
          <w:p w:rsidR="00A80CA8" w:rsidRPr="005C0AC2" w:rsidRDefault="00A80CA8" w:rsidP="00A80CA8">
            <w:pPr>
              <w:rPr>
                <w:lang w:val="ru-RU"/>
              </w:rPr>
            </w:pPr>
            <w:r w:rsidRPr="005C0AC2">
              <w:rPr>
                <w:lang w:val="ru-RU"/>
              </w:rPr>
              <w:t xml:space="preserve">Юридический/ почтовый адрес: 183038, г. Мурманск, ул. Траловая 12А </w:t>
            </w:r>
          </w:p>
          <w:p w:rsidR="00A80CA8" w:rsidRPr="005C0AC2" w:rsidRDefault="00A80CA8" w:rsidP="00A80CA8">
            <w:pPr>
              <w:rPr>
                <w:lang w:val="ru-RU"/>
              </w:rPr>
            </w:pPr>
            <w:r w:rsidRPr="005C0AC2">
              <w:rPr>
                <w:lang w:val="ru-RU"/>
              </w:rPr>
              <w:t xml:space="preserve">ИНН 5190023651  КПП 519001001 </w:t>
            </w:r>
          </w:p>
          <w:p w:rsidR="00A80CA8" w:rsidRPr="005C0AC2" w:rsidRDefault="00A80CA8" w:rsidP="00A80CA8">
            <w:pPr>
              <w:rPr>
                <w:lang w:val="ru-RU"/>
              </w:rPr>
            </w:pPr>
            <w:r w:rsidRPr="005C0AC2">
              <w:rPr>
                <w:lang w:val="ru-RU"/>
              </w:rPr>
              <w:t>ОГРН 1135190008755</w:t>
            </w:r>
          </w:p>
          <w:p w:rsidR="00A80CA8" w:rsidRPr="005C0AC2" w:rsidRDefault="00A80CA8" w:rsidP="00A80CA8">
            <w:pPr>
              <w:rPr>
                <w:lang w:val="ru-RU"/>
              </w:rPr>
            </w:pPr>
            <w:r w:rsidRPr="005C0AC2">
              <w:rPr>
                <w:lang w:val="ru-RU"/>
              </w:rPr>
              <w:t>КС:   032 146 430 000 000 149 00</w:t>
            </w:r>
          </w:p>
          <w:p w:rsidR="00A80CA8" w:rsidRDefault="00A80CA8" w:rsidP="00A80CA8">
            <w:pPr>
              <w:rPr>
                <w:lang w:val="ru-RU"/>
              </w:rPr>
            </w:pPr>
            <w:r w:rsidRPr="005C0AC2">
              <w:rPr>
                <w:lang w:val="ru-RU"/>
              </w:rPr>
              <w:t>ЕКС: 401 028 107 453 700 000 41</w:t>
            </w:r>
          </w:p>
          <w:p w:rsidR="00A80CA8" w:rsidRPr="00A41E1D" w:rsidRDefault="00A80CA8" w:rsidP="00A80CA8">
            <w:pPr>
              <w:widowControl w:val="0"/>
              <w:autoSpaceDE w:val="0"/>
              <w:autoSpaceDN w:val="0"/>
              <w:outlineLvl w:val="1"/>
              <w:rPr>
                <w:b/>
                <w:bCs/>
                <w:lang w:val="ru-RU" w:eastAsia="ru-RU"/>
              </w:rPr>
            </w:pPr>
            <w:r w:rsidRPr="00A41E1D">
              <w:rPr>
                <w:b/>
                <w:bCs/>
                <w:lang w:val="ru-RU" w:eastAsia="ru-RU"/>
              </w:rPr>
              <w:t xml:space="preserve">ОКЦ №3 Северо-Западного ГУ Банка России   //УФК по Мурманской области </w:t>
            </w:r>
          </w:p>
          <w:p w:rsidR="00A80CA8" w:rsidRPr="00A41E1D" w:rsidRDefault="00A80CA8" w:rsidP="00A80CA8">
            <w:pPr>
              <w:jc w:val="both"/>
              <w:rPr>
                <w:lang w:val="ru-RU" w:eastAsia="ru-RU"/>
              </w:rPr>
            </w:pPr>
            <w:r w:rsidRPr="00A41E1D">
              <w:rPr>
                <w:b/>
                <w:bCs/>
                <w:lang w:val="ru-RU" w:eastAsia="ru-RU"/>
              </w:rPr>
              <w:t>г. Мурманск</w:t>
            </w:r>
          </w:p>
          <w:p w:rsidR="00A80CA8" w:rsidRPr="005C0AC2" w:rsidRDefault="00A80CA8" w:rsidP="00A80CA8">
            <w:pPr>
              <w:rPr>
                <w:lang w:val="ru-RU"/>
              </w:rPr>
            </w:pPr>
            <w:r w:rsidRPr="005C0AC2">
              <w:rPr>
                <w:lang w:val="ru-RU"/>
              </w:rPr>
              <w:t>л/сч: 20496Щ14430 в УФК по Мурманской области</w:t>
            </w:r>
          </w:p>
          <w:p w:rsidR="00445B2F" w:rsidRPr="005C0AC2" w:rsidRDefault="00A80CA8" w:rsidP="00A80CA8">
            <w:pPr>
              <w:tabs>
                <w:tab w:val="left" w:pos="142"/>
              </w:tabs>
              <w:jc w:val="both"/>
              <w:rPr>
                <w:lang w:val="ru-RU"/>
              </w:rPr>
            </w:pPr>
            <w:r w:rsidRPr="005C0AC2">
              <w:rPr>
                <w:lang w:val="ru-RU"/>
              </w:rPr>
              <w:t>БИК 014705901</w:t>
            </w:r>
          </w:p>
        </w:tc>
      </w:tr>
      <w:tr w:rsidR="00445B2F" w:rsidRPr="005C0AC2" w:rsidTr="00522084">
        <w:trPr>
          <w:trHeight w:val="300"/>
        </w:trPr>
        <w:tc>
          <w:tcPr>
            <w:tcW w:w="5298" w:type="dxa"/>
          </w:tcPr>
          <w:p w:rsidR="00445B2F" w:rsidRPr="005C0AC2" w:rsidRDefault="00445B2F" w:rsidP="0096523D">
            <w:pPr>
              <w:pStyle w:val="ConsNormal"/>
              <w:widowControl/>
              <w:ind w:firstLine="0"/>
              <w:jc w:val="both"/>
              <w:rPr>
                <w:rFonts w:ascii="Times New Roman" w:hAnsi="Times New Roman" w:cs="Times New Roman"/>
                <w:b/>
                <w:sz w:val="24"/>
                <w:szCs w:val="24"/>
              </w:rPr>
            </w:pPr>
          </w:p>
        </w:tc>
        <w:tc>
          <w:tcPr>
            <w:tcW w:w="4943" w:type="dxa"/>
          </w:tcPr>
          <w:p w:rsidR="00445B2F" w:rsidRPr="005C0AC2" w:rsidRDefault="00445B2F" w:rsidP="0096523D">
            <w:pPr>
              <w:pStyle w:val="ConsNormal"/>
              <w:widowControl/>
              <w:ind w:firstLine="0"/>
              <w:jc w:val="both"/>
              <w:rPr>
                <w:rFonts w:ascii="Times New Roman" w:hAnsi="Times New Roman" w:cs="Times New Roman"/>
                <w:b/>
                <w:sz w:val="24"/>
                <w:szCs w:val="24"/>
              </w:rPr>
            </w:pPr>
          </w:p>
        </w:tc>
      </w:tr>
    </w:tbl>
    <w:p w:rsidR="00445B2F" w:rsidRPr="005C0AC2" w:rsidRDefault="00445B2F" w:rsidP="00445B2F">
      <w:pPr>
        <w:pStyle w:val="a3"/>
        <w:jc w:val="right"/>
        <w:outlineLvl w:val="0"/>
        <w:rPr>
          <w:rFonts w:ascii="Times New Roman" w:hAnsi="Times New Roman" w:cs="Times New Roman"/>
          <w:sz w:val="24"/>
          <w:szCs w:val="24"/>
        </w:rPr>
      </w:pPr>
    </w:p>
    <w:p w:rsidR="00445B2F" w:rsidRPr="005C0AC2" w:rsidRDefault="00445B2F" w:rsidP="00445B2F">
      <w:pPr>
        <w:pStyle w:val="a3"/>
        <w:jc w:val="right"/>
        <w:outlineLvl w:val="0"/>
        <w:rPr>
          <w:rFonts w:ascii="Times New Roman" w:hAnsi="Times New Roman" w:cs="Times New Roman"/>
          <w:sz w:val="24"/>
          <w:szCs w:val="24"/>
        </w:rPr>
      </w:pPr>
    </w:p>
    <w:p w:rsidR="00445B2F" w:rsidRPr="005C0AC2" w:rsidRDefault="00445B2F" w:rsidP="00445B2F">
      <w:pPr>
        <w:pStyle w:val="a3"/>
        <w:jc w:val="right"/>
        <w:outlineLvl w:val="0"/>
        <w:rPr>
          <w:rFonts w:ascii="Times New Roman" w:hAnsi="Times New Roman" w:cs="Times New Roman"/>
          <w:sz w:val="24"/>
          <w:szCs w:val="24"/>
        </w:rPr>
      </w:pPr>
    </w:p>
    <w:p w:rsidR="00445B2F" w:rsidRPr="005C0AC2" w:rsidRDefault="00445B2F" w:rsidP="00445B2F">
      <w:pPr>
        <w:pStyle w:val="a3"/>
        <w:jc w:val="right"/>
        <w:outlineLvl w:val="0"/>
        <w:rPr>
          <w:rFonts w:ascii="Times New Roman" w:hAnsi="Times New Roman" w:cs="Times New Roman"/>
          <w:sz w:val="24"/>
          <w:szCs w:val="24"/>
        </w:rPr>
      </w:pPr>
    </w:p>
    <w:tbl>
      <w:tblPr>
        <w:tblW w:w="11346" w:type="dxa"/>
        <w:tblInd w:w="108" w:type="dxa"/>
        <w:tblLook w:val="04A0" w:firstRow="1" w:lastRow="0" w:firstColumn="1" w:lastColumn="0" w:noHBand="0" w:noVBand="1"/>
      </w:tblPr>
      <w:tblGrid>
        <w:gridCol w:w="11346"/>
      </w:tblGrid>
      <w:tr w:rsidR="00522084" w:rsidRPr="005C0AC2" w:rsidTr="0096523D">
        <w:trPr>
          <w:trHeight w:val="411"/>
        </w:trPr>
        <w:tc>
          <w:tcPr>
            <w:tcW w:w="5400" w:type="dxa"/>
          </w:tcPr>
          <w:tbl>
            <w:tblPr>
              <w:tblW w:w="10800" w:type="dxa"/>
              <w:tblInd w:w="108" w:type="dxa"/>
              <w:tblLook w:val="04A0" w:firstRow="1" w:lastRow="0" w:firstColumn="1" w:lastColumn="0" w:noHBand="0" w:noVBand="1"/>
            </w:tblPr>
            <w:tblGrid>
              <w:gridCol w:w="5040"/>
              <w:gridCol w:w="360"/>
              <w:gridCol w:w="4459"/>
              <w:gridCol w:w="941"/>
            </w:tblGrid>
            <w:tr w:rsidR="00522084" w:rsidRPr="005C0AC2" w:rsidTr="0096523D">
              <w:trPr>
                <w:trHeight w:val="411"/>
              </w:trPr>
              <w:tc>
                <w:tcPr>
                  <w:tcW w:w="5400" w:type="dxa"/>
                  <w:gridSpan w:val="2"/>
                </w:tcPr>
                <w:p w:rsidR="00522084" w:rsidRPr="005C0AC2" w:rsidRDefault="00522084" w:rsidP="0096523D">
                  <w:pPr>
                    <w:pStyle w:val="ConsNormal"/>
                    <w:widowControl/>
                    <w:ind w:firstLine="0"/>
                    <w:jc w:val="both"/>
                    <w:rPr>
                      <w:rFonts w:ascii="Times New Roman" w:hAnsi="Times New Roman" w:cs="Times New Roman"/>
                      <w:b/>
                      <w:bCs/>
                      <w:color w:val="000000"/>
                      <w:sz w:val="24"/>
                      <w:szCs w:val="24"/>
                    </w:rPr>
                  </w:pPr>
                  <w:r w:rsidRPr="005C0AC2">
                    <w:rPr>
                      <w:rFonts w:ascii="Times New Roman" w:hAnsi="Times New Roman" w:cs="Times New Roman"/>
                      <w:b/>
                      <w:bCs/>
                      <w:color w:val="000000"/>
                      <w:sz w:val="24"/>
                      <w:szCs w:val="24"/>
                    </w:rPr>
                    <w:t>ИСПОЛНИТЕЛЬ</w:t>
                  </w:r>
                </w:p>
                <w:p w:rsidR="00522084" w:rsidRPr="005C0AC2" w:rsidRDefault="00522084" w:rsidP="0096523D">
                  <w:pPr>
                    <w:pStyle w:val="ConsNormal"/>
                    <w:widowControl/>
                    <w:ind w:firstLine="0"/>
                    <w:jc w:val="both"/>
                    <w:rPr>
                      <w:rFonts w:ascii="Times New Roman" w:hAnsi="Times New Roman" w:cs="Times New Roman"/>
                      <w:b/>
                      <w:bCs/>
                      <w:color w:val="000000"/>
                      <w:sz w:val="24"/>
                      <w:szCs w:val="24"/>
                    </w:rPr>
                  </w:pPr>
                </w:p>
              </w:tc>
              <w:tc>
                <w:tcPr>
                  <w:tcW w:w="5400" w:type="dxa"/>
                  <w:gridSpan w:val="2"/>
                  <w:hideMark/>
                </w:tcPr>
                <w:p w:rsidR="00522084" w:rsidRPr="005C0AC2" w:rsidRDefault="00522084" w:rsidP="0096523D">
                  <w:pPr>
                    <w:pStyle w:val="ConsNormal"/>
                    <w:widowControl/>
                    <w:ind w:firstLine="0"/>
                    <w:jc w:val="both"/>
                    <w:rPr>
                      <w:rFonts w:ascii="Times New Roman" w:hAnsi="Times New Roman" w:cs="Times New Roman"/>
                      <w:b/>
                      <w:bCs/>
                      <w:color w:val="000000"/>
                      <w:sz w:val="24"/>
                      <w:szCs w:val="24"/>
                    </w:rPr>
                  </w:pPr>
                  <w:r w:rsidRPr="005C0AC2">
                    <w:rPr>
                      <w:rFonts w:ascii="Times New Roman" w:hAnsi="Times New Roman" w:cs="Times New Roman"/>
                      <w:b/>
                      <w:bCs/>
                      <w:color w:val="000000"/>
                      <w:sz w:val="24"/>
                      <w:szCs w:val="24"/>
                    </w:rPr>
                    <w:t xml:space="preserve">  ЗАКАЗЧИК</w:t>
                  </w:r>
                </w:p>
              </w:tc>
            </w:tr>
            <w:tr w:rsidR="00522084" w:rsidRPr="00A80CA8" w:rsidTr="0096523D">
              <w:trPr>
                <w:gridAfter w:val="1"/>
                <w:wAfter w:w="941" w:type="dxa"/>
              </w:trPr>
              <w:tc>
                <w:tcPr>
                  <w:tcW w:w="5040" w:type="dxa"/>
                  <w:hideMark/>
                </w:tcPr>
                <w:p w:rsidR="00A80CA8" w:rsidRDefault="00A80CA8" w:rsidP="0096523D">
                  <w:pPr>
                    <w:jc w:val="both"/>
                    <w:rPr>
                      <w:color w:val="000000"/>
                      <w:lang w:val="ru-RU"/>
                    </w:rPr>
                  </w:pPr>
                </w:p>
                <w:p w:rsidR="00A80CA8" w:rsidRDefault="00A80CA8" w:rsidP="0096523D">
                  <w:pPr>
                    <w:jc w:val="both"/>
                    <w:rPr>
                      <w:color w:val="000000"/>
                      <w:lang w:val="ru-RU"/>
                    </w:rPr>
                  </w:pPr>
                </w:p>
                <w:p w:rsidR="00522084" w:rsidRPr="005C0AC2" w:rsidRDefault="00522084" w:rsidP="0096523D">
                  <w:pPr>
                    <w:jc w:val="both"/>
                    <w:rPr>
                      <w:lang w:val="ru-RU"/>
                    </w:rPr>
                  </w:pPr>
                  <w:r w:rsidRPr="005C0AC2">
                    <w:rPr>
                      <w:color w:val="000000"/>
                      <w:lang w:val="ru-RU"/>
                    </w:rPr>
                    <w:t xml:space="preserve">                                                       </w:t>
                  </w:r>
                </w:p>
                <w:p w:rsidR="00522084" w:rsidRPr="005C0AC2" w:rsidRDefault="00522084" w:rsidP="00A80CA8">
                  <w:pPr>
                    <w:jc w:val="both"/>
                    <w:rPr>
                      <w:b/>
                      <w:bCs/>
                      <w:color w:val="000000"/>
                      <w:lang w:val="ru-RU"/>
                    </w:rPr>
                  </w:pPr>
                  <w:r w:rsidRPr="005C0AC2">
                    <w:rPr>
                      <w:b/>
                      <w:bCs/>
                      <w:color w:val="000000"/>
                      <w:lang w:val="ru-RU"/>
                    </w:rPr>
                    <w:t xml:space="preserve">___________________     </w:t>
                  </w:r>
                  <w:r w:rsidR="00A80CA8">
                    <w:rPr>
                      <w:b/>
                      <w:color w:val="000000"/>
                      <w:lang w:val="ru-RU"/>
                    </w:rPr>
                    <w:t>_____________</w:t>
                  </w:r>
                </w:p>
              </w:tc>
              <w:tc>
                <w:tcPr>
                  <w:tcW w:w="4819" w:type="dxa"/>
                  <w:gridSpan w:val="2"/>
                  <w:hideMark/>
                </w:tcPr>
                <w:p w:rsidR="00A80CA8" w:rsidRPr="005C0AC2" w:rsidRDefault="00A80CA8" w:rsidP="00A80CA8">
                  <w:pPr>
                    <w:jc w:val="both"/>
                    <w:rPr>
                      <w:lang w:val="ru-RU"/>
                    </w:rPr>
                  </w:pPr>
                  <w:r>
                    <w:rPr>
                      <w:lang w:val="ru-RU"/>
                    </w:rPr>
                    <w:t>Н</w:t>
                  </w:r>
                  <w:r w:rsidRPr="000D7410">
                    <w:rPr>
                      <w:lang w:val="ru-RU"/>
                    </w:rPr>
                    <w:t>ачальник Учреждения</w:t>
                  </w:r>
                </w:p>
                <w:p w:rsidR="00A80CA8" w:rsidRPr="005C0AC2" w:rsidRDefault="00A80CA8" w:rsidP="00A80CA8">
                  <w:pPr>
                    <w:jc w:val="both"/>
                    <w:rPr>
                      <w:lang w:val="ru-RU"/>
                    </w:rPr>
                  </w:pPr>
                  <w:r w:rsidRPr="005C0AC2">
                    <w:rPr>
                      <w:lang w:val="ru-RU"/>
                    </w:rPr>
                    <w:t xml:space="preserve">       </w:t>
                  </w:r>
                </w:p>
                <w:p w:rsidR="00A80CA8" w:rsidRDefault="00A80CA8" w:rsidP="00A80CA8">
                  <w:pPr>
                    <w:rPr>
                      <w:b/>
                      <w:bCs/>
                      <w:color w:val="000000"/>
                      <w:lang w:val="ru-RU"/>
                    </w:rPr>
                  </w:pPr>
                </w:p>
                <w:p w:rsidR="000D7410" w:rsidRPr="005C0AC2" w:rsidRDefault="00A80CA8" w:rsidP="00A80CA8">
                  <w:pPr>
                    <w:rPr>
                      <w:color w:val="000000"/>
                      <w:lang w:val="ru-RU"/>
                    </w:rPr>
                  </w:pPr>
                  <w:r>
                    <w:rPr>
                      <w:b/>
                      <w:bCs/>
                      <w:color w:val="000000"/>
                      <w:lang w:val="ru-RU"/>
                    </w:rPr>
                    <w:t>_____________________Н.Н. Малашин</w:t>
                  </w:r>
                </w:p>
              </w:tc>
            </w:tr>
            <w:tr w:rsidR="00522084" w:rsidRPr="00A80CA8" w:rsidTr="0096523D">
              <w:trPr>
                <w:gridAfter w:val="1"/>
                <w:wAfter w:w="941" w:type="dxa"/>
              </w:trPr>
              <w:tc>
                <w:tcPr>
                  <w:tcW w:w="5040" w:type="dxa"/>
                </w:tcPr>
                <w:p w:rsidR="00522084" w:rsidRPr="005C0AC2" w:rsidRDefault="00522084" w:rsidP="0096523D">
                  <w:pPr>
                    <w:jc w:val="both"/>
                    <w:rPr>
                      <w:lang w:val="ru-RU"/>
                    </w:rPr>
                  </w:pPr>
                </w:p>
              </w:tc>
              <w:tc>
                <w:tcPr>
                  <w:tcW w:w="4819" w:type="dxa"/>
                  <w:gridSpan w:val="2"/>
                </w:tcPr>
                <w:p w:rsidR="00522084" w:rsidRPr="005C0AC2" w:rsidRDefault="00522084" w:rsidP="0096523D">
                  <w:pPr>
                    <w:jc w:val="both"/>
                    <w:rPr>
                      <w:lang w:val="ru-RU"/>
                    </w:rPr>
                  </w:pPr>
                </w:p>
              </w:tc>
            </w:tr>
          </w:tbl>
          <w:p w:rsidR="00522084" w:rsidRPr="005C0AC2" w:rsidRDefault="00522084" w:rsidP="0096523D">
            <w:pPr>
              <w:jc w:val="both"/>
              <w:rPr>
                <w:lang w:val="ru-RU"/>
              </w:rPr>
            </w:pPr>
            <w:r w:rsidRPr="005C0AC2">
              <w:rPr>
                <w:lang w:val="ru-RU"/>
              </w:rPr>
              <w:t xml:space="preserve">          М.П.</w:t>
            </w:r>
            <w:r w:rsidRPr="005C0AC2">
              <w:rPr>
                <w:lang w:val="ru-RU"/>
              </w:rPr>
              <w:tab/>
            </w:r>
            <w:r w:rsidRPr="005C0AC2">
              <w:rPr>
                <w:lang w:val="ru-RU"/>
              </w:rPr>
              <w:tab/>
            </w:r>
            <w:r w:rsidRPr="005C0AC2">
              <w:rPr>
                <w:lang w:val="ru-RU"/>
              </w:rPr>
              <w:tab/>
            </w:r>
            <w:r w:rsidRPr="005C0AC2">
              <w:rPr>
                <w:lang w:val="ru-RU"/>
              </w:rPr>
              <w:tab/>
            </w:r>
            <w:r w:rsidRPr="005C0AC2">
              <w:rPr>
                <w:lang w:val="ru-RU"/>
              </w:rPr>
              <w:tab/>
            </w:r>
            <w:r w:rsidRPr="005C0AC2">
              <w:rPr>
                <w:lang w:val="ru-RU"/>
              </w:rPr>
              <w:tab/>
            </w:r>
            <w:r w:rsidRPr="005C0AC2">
              <w:rPr>
                <w:lang w:val="ru-RU"/>
              </w:rPr>
              <w:tab/>
              <w:t xml:space="preserve">    М.П.     </w:t>
            </w:r>
          </w:p>
          <w:p w:rsidR="00522084" w:rsidRPr="005C0AC2" w:rsidRDefault="00522084" w:rsidP="0096523D">
            <w:pPr>
              <w:pStyle w:val="ConsNormal"/>
              <w:widowControl/>
              <w:ind w:firstLine="0"/>
              <w:jc w:val="both"/>
              <w:rPr>
                <w:rFonts w:ascii="Times New Roman" w:hAnsi="Times New Roman" w:cs="Times New Roman"/>
                <w:b/>
                <w:bCs/>
                <w:color w:val="000000"/>
                <w:sz w:val="24"/>
                <w:szCs w:val="24"/>
              </w:rPr>
            </w:pPr>
          </w:p>
        </w:tc>
      </w:tr>
    </w:tbl>
    <w:p w:rsidR="00445B2F" w:rsidRPr="005C0AC2" w:rsidRDefault="00445B2F" w:rsidP="00445B2F">
      <w:pPr>
        <w:pStyle w:val="a3"/>
        <w:jc w:val="right"/>
        <w:outlineLvl w:val="0"/>
        <w:rPr>
          <w:rFonts w:ascii="Times New Roman" w:hAnsi="Times New Roman" w:cs="Times New Roman"/>
          <w:sz w:val="24"/>
          <w:szCs w:val="24"/>
        </w:rPr>
      </w:pPr>
    </w:p>
    <w:p w:rsidR="00445B2F" w:rsidRPr="005C0AC2" w:rsidRDefault="00445B2F" w:rsidP="00445B2F">
      <w:pPr>
        <w:pStyle w:val="a3"/>
        <w:jc w:val="right"/>
        <w:outlineLvl w:val="0"/>
        <w:rPr>
          <w:rFonts w:ascii="Times New Roman" w:hAnsi="Times New Roman" w:cs="Times New Roman"/>
          <w:sz w:val="24"/>
          <w:szCs w:val="24"/>
        </w:rPr>
      </w:pPr>
      <w:r w:rsidRPr="005C0AC2">
        <w:rPr>
          <w:rFonts w:ascii="Times New Roman" w:hAnsi="Times New Roman" w:cs="Times New Roman"/>
          <w:sz w:val="24"/>
          <w:szCs w:val="24"/>
        </w:rPr>
        <w:t xml:space="preserve"> </w:t>
      </w:r>
    </w:p>
    <w:p w:rsidR="00E458FE" w:rsidRDefault="00E458FE" w:rsidP="00445B2F">
      <w:pPr>
        <w:pStyle w:val="a3"/>
        <w:jc w:val="right"/>
        <w:outlineLvl w:val="0"/>
        <w:rPr>
          <w:rFonts w:ascii="Times New Roman" w:hAnsi="Times New Roman" w:cs="Times New Roman"/>
          <w:sz w:val="24"/>
          <w:szCs w:val="24"/>
        </w:rPr>
      </w:pPr>
    </w:p>
    <w:p w:rsidR="00E458FE" w:rsidRDefault="00E458FE" w:rsidP="00445B2F">
      <w:pPr>
        <w:pStyle w:val="a3"/>
        <w:jc w:val="right"/>
        <w:outlineLvl w:val="0"/>
        <w:rPr>
          <w:rFonts w:ascii="Times New Roman" w:hAnsi="Times New Roman" w:cs="Times New Roman"/>
          <w:sz w:val="24"/>
          <w:szCs w:val="24"/>
        </w:rPr>
      </w:pPr>
    </w:p>
    <w:p w:rsidR="00E458FE" w:rsidRDefault="00E458FE" w:rsidP="00445B2F">
      <w:pPr>
        <w:pStyle w:val="a3"/>
        <w:jc w:val="right"/>
        <w:outlineLvl w:val="0"/>
        <w:rPr>
          <w:rFonts w:ascii="Times New Roman" w:hAnsi="Times New Roman" w:cs="Times New Roman"/>
          <w:sz w:val="24"/>
          <w:szCs w:val="24"/>
        </w:rPr>
      </w:pPr>
    </w:p>
    <w:p w:rsidR="00E458FE" w:rsidRDefault="00E458FE" w:rsidP="00445B2F">
      <w:pPr>
        <w:pStyle w:val="a3"/>
        <w:jc w:val="right"/>
        <w:outlineLvl w:val="0"/>
        <w:rPr>
          <w:rFonts w:ascii="Times New Roman" w:hAnsi="Times New Roman" w:cs="Times New Roman"/>
          <w:sz w:val="24"/>
          <w:szCs w:val="24"/>
        </w:rPr>
      </w:pPr>
    </w:p>
    <w:p w:rsidR="00E458FE" w:rsidRDefault="00E458FE" w:rsidP="00445B2F">
      <w:pPr>
        <w:pStyle w:val="a3"/>
        <w:jc w:val="right"/>
        <w:outlineLvl w:val="0"/>
        <w:rPr>
          <w:rFonts w:ascii="Times New Roman" w:hAnsi="Times New Roman" w:cs="Times New Roman"/>
          <w:sz w:val="24"/>
          <w:szCs w:val="24"/>
        </w:rPr>
      </w:pPr>
    </w:p>
    <w:p w:rsidR="00E458FE" w:rsidRDefault="00E458FE" w:rsidP="00445B2F">
      <w:pPr>
        <w:pStyle w:val="a3"/>
        <w:jc w:val="right"/>
        <w:outlineLvl w:val="0"/>
        <w:rPr>
          <w:rFonts w:ascii="Times New Roman" w:hAnsi="Times New Roman" w:cs="Times New Roman"/>
          <w:sz w:val="24"/>
          <w:szCs w:val="24"/>
        </w:rPr>
      </w:pPr>
    </w:p>
    <w:p w:rsidR="00E458FE" w:rsidRDefault="00E458FE" w:rsidP="00445B2F">
      <w:pPr>
        <w:pStyle w:val="a3"/>
        <w:jc w:val="right"/>
        <w:outlineLvl w:val="0"/>
        <w:rPr>
          <w:rFonts w:ascii="Times New Roman" w:hAnsi="Times New Roman" w:cs="Times New Roman"/>
          <w:sz w:val="24"/>
          <w:szCs w:val="24"/>
        </w:rPr>
      </w:pPr>
    </w:p>
    <w:p w:rsidR="00E458FE" w:rsidRDefault="00E458FE" w:rsidP="00445B2F">
      <w:pPr>
        <w:pStyle w:val="a3"/>
        <w:jc w:val="right"/>
        <w:outlineLvl w:val="0"/>
        <w:rPr>
          <w:rFonts w:ascii="Times New Roman" w:hAnsi="Times New Roman" w:cs="Times New Roman"/>
          <w:sz w:val="24"/>
          <w:szCs w:val="24"/>
        </w:rPr>
      </w:pPr>
    </w:p>
    <w:p w:rsidR="00C35195" w:rsidRDefault="00C35195" w:rsidP="00C35195">
      <w:pPr>
        <w:pStyle w:val="a4"/>
        <w:rPr>
          <w:lang w:val="ru-RU"/>
        </w:rPr>
      </w:pPr>
    </w:p>
    <w:p w:rsidR="00E458FE" w:rsidRDefault="00E458FE" w:rsidP="00445B2F">
      <w:pPr>
        <w:pStyle w:val="a3"/>
        <w:jc w:val="right"/>
        <w:outlineLvl w:val="0"/>
        <w:rPr>
          <w:rFonts w:ascii="Times New Roman" w:hAnsi="Times New Roman" w:cs="Times New Roman"/>
          <w:sz w:val="24"/>
          <w:szCs w:val="24"/>
        </w:rPr>
      </w:pPr>
    </w:p>
    <w:p w:rsidR="00E458FE" w:rsidRDefault="00E458FE" w:rsidP="00445B2F">
      <w:pPr>
        <w:pStyle w:val="a3"/>
        <w:jc w:val="right"/>
        <w:outlineLvl w:val="0"/>
        <w:rPr>
          <w:rFonts w:ascii="Times New Roman" w:hAnsi="Times New Roman" w:cs="Times New Roman"/>
          <w:sz w:val="24"/>
          <w:szCs w:val="24"/>
        </w:rPr>
      </w:pPr>
    </w:p>
    <w:p w:rsidR="00E458FE" w:rsidRDefault="00E458FE" w:rsidP="00445B2F">
      <w:pPr>
        <w:pStyle w:val="a3"/>
        <w:jc w:val="right"/>
        <w:outlineLvl w:val="0"/>
        <w:rPr>
          <w:rFonts w:ascii="Times New Roman" w:hAnsi="Times New Roman" w:cs="Times New Roman"/>
          <w:sz w:val="24"/>
          <w:szCs w:val="24"/>
        </w:rPr>
      </w:pPr>
    </w:p>
    <w:p w:rsidR="00E458FE" w:rsidRDefault="00E458FE" w:rsidP="00445B2F">
      <w:pPr>
        <w:pStyle w:val="a3"/>
        <w:jc w:val="right"/>
        <w:outlineLvl w:val="0"/>
        <w:rPr>
          <w:rFonts w:ascii="Times New Roman" w:hAnsi="Times New Roman" w:cs="Times New Roman"/>
          <w:sz w:val="24"/>
          <w:szCs w:val="24"/>
        </w:rPr>
      </w:pPr>
    </w:p>
    <w:p w:rsidR="00E458FE" w:rsidRDefault="00E458FE" w:rsidP="00445B2F">
      <w:pPr>
        <w:pStyle w:val="a3"/>
        <w:jc w:val="right"/>
        <w:outlineLvl w:val="0"/>
        <w:rPr>
          <w:rFonts w:ascii="Times New Roman" w:hAnsi="Times New Roman" w:cs="Times New Roman"/>
          <w:sz w:val="24"/>
          <w:szCs w:val="24"/>
        </w:rPr>
      </w:pPr>
    </w:p>
    <w:p w:rsidR="00445B2F" w:rsidRPr="005C0AC2" w:rsidRDefault="00445B2F" w:rsidP="00445B2F">
      <w:pPr>
        <w:pStyle w:val="a3"/>
        <w:jc w:val="right"/>
        <w:outlineLvl w:val="0"/>
        <w:rPr>
          <w:rFonts w:ascii="Times New Roman" w:hAnsi="Times New Roman" w:cs="Times New Roman"/>
          <w:sz w:val="24"/>
          <w:szCs w:val="24"/>
        </w:rPr>
      </w:pPr>
      <w:r w:rsidRPr="005C0AC2">
        <w:rPr>
          <w:rFonts w:ascii="Times New Roman" w:hAnsi="Times New Roman" w:cs="Times New Roman"/>
          <w:sz w:val="24"/>
          <w:szCs w:val="24"/>
        </w:rPr>
        <w:t>Приложение №1</w:t>
      </w:r>
    </w:p>
    <w:p w:rsidR="00445B2F" w:rsidRPr="005C0AC2" w:rsidRDefault="00445B2F" w:rsidP="00445B2F">
      <w:pPr>
        <w:pStyle w:val="a3"/>
        <w:jc w:val="right"/>
        <w:outlineLvl w:val="0"/>
        <w:rPr>
          <w:rFonts w:ascii="Times New Roman" w:hAnsi="Times New Roman" w:cs="Times New Roman"/>
          <w:sz w:val="24"/>
          <w:szCs w:val="24"/>
        </w:rPr>
      </w:pPr>
      <w:r w:rsidRPr="005C0AC2">
        <w:rPr>
          <w:rFonts w:ascii="Times New Roman" w:hAnsi="Times New Roman" w:cs="Times New Roman"/>
          <w:sz w:val="24"/>
          <w:szCs w:val="24"/>
        </w:rPr>
        <w:lastRenderedPageBreak/>
        <w:t xml:space="preserve">к Договору </w:t>
      </w:r>
      <w:r w:rsidR="00214C79">
        <w:rPr>
          <w:rFonts w:ascii="Times New Roman" w:hAnsi="Times New Roman" w:cs="Times New Roman"/>
          <w:sz w:val="24"/>
          <w:szCs w:val="24"/>
        </w:rPr>
        <w:t>на оказание услуг № 3</w:t>
      </w:r>
      <w:r w:rsidR="00E458FE">
        <w:rPr>
          <w:rFonts w:ascii="Times New Roman" w:hAnsi="Times New Roman" w:cs="Times New Roman"/>
          <w:sz w:val="24"/>
          <w:szCs w:val="24"/>
        </w:rPr>
        <w:t>-2025</w:t>
      </w:r>
    </w:p>
    <w:p w:rsidR="00445B2F" w:rsidRPr="005C0AC2" w:rsidRDefault="00E458FE" w:rsidP="00445B2F">
      <w:pPr>
        <w:pStyle w:val="a3"/>
        <w:jc w:val="right"/>
        <w:outlineLvl w:val="0"/>
        <w:rPr>
          <w:rFonts w:ascii="Times New Roman" w:hAnsi="Times New Roman" w:cs="Times New Roman"/>
          <w:sz w:val="24"/>
          <w:szCs w:val="24"/>
        </w:rPr>
      </w:pPr>
      <w:r>
        <w:rPr>
          <w:rFonts w:ascii="Times New Roman" w:hAnsi="Times New Roman" w:cs="Times New Roman"/>
          <w:sz w:val="24"/>
          <w:szCs w:val="24"/>
        </w:rPr>
        <w:t>от «</w:t>
      </w:r>
      <w:r w:rsidR="00214C79">
        <w:rPr>
          <w:rFonts w:ascii="Times New Roman" w:hAnsi="Times New Roman" w:cs="Times New Roman"/>
          <w:sz w:val="24"/>
          <w:szCs w:val="24"/>
        </w:rPr>
        <w:t>07</w:t>
      </w:r>
      <w:r>
        <w:rPr>
          <w:rFonts w:ascii="Times New Roman" w:hAnsi="Times New Roman" w:cs="Times New Roman"/>
          <w:sz w:val="24"/>
          <w:szCs w:val="24"/>
        </w:rPr>
        <w:t xml:space="preserve">» </w:t>
      </w:r>
      <w:r w:rsidR="00214C79">
        <w:rPr>
          <w:rFonts w:ascii="Times New Roman" w:hAnsi="Times New Roman" w:cs="Times New Roman"/>
          <w:sz w:val="24"/>
          <w:szCs w:val="24"/>
        </w:rPr>
        <w:t>мая 2025</w:t>
      </w:r>
      <w:r w:rsidR="00445B2F" w:rsidRPr="005C0AC2">
        <w:rPr>
          <w:rFonts w:ascii="Times New Roman" w:hAnsi="Times New Roman" w:cs="Times New Roman"/>
          <w:b/>
          <w:sz w:val="24"/>
          <w:szCs w:val="24"/>
        </w:rPr>
        <w:t xml:space="preserve"> </w:t>
      </w:r>
      <w:r w:rsidR="00445B2F" w:rsidRPr="005C0AC2">
        <w:rPr>
          <w:rFonts w:ascii="Times New Roman" w:hAnsi="Times New Roman" w:cs="Times New Roman"/>
          <w:sz w:val="24"/>
          <w:szCs w:val="24"/>
        </w:rPr>
        <w:t>г.</w:t>
      </w:r>
    </w:p>
    <w:p w:rsidR="00445B2F" w:rsidRPr="005C0AC2" w:rsidRDefault="00445B2F" w:rsidP="00445B2F">
      <w:pPr>
        <w:pStyle w:val="a3"/>
        <w:jc w:val="right"/>
        <w:outlineLvl w:val="0"/>
        <w:rPr>
          <w:rFonts w:ascii="Times New Roman" w:hAnsi="Times New Roman" w:cs="Times New Roman"/>
          <w:sz w:val="24"/>
          <w:szCs w:val="24"/>
        </w:rPr>
      </w:pPr>
    </w:p>
    <w:p w:rsidR="00445B2F" w:rsidRPr="005C0AC2" w:rsidRDefault="00445B2F" w:rsidP="00445B2F">
      <w:pPr>
        <w:pStyle w:val="a3"/>
        <w:jc w:val="right"/>
        <w:outlineLvl w:val="0"/>
        <w:rPr>
          <w:rFonts w:ascii="Times New Roman" w:hAnsi="Times New Roman" w:cs="Times New Roman"/>
          <w:b/>
          <w:sz w:val="24"/>
          <w:szCs w:val="24"/>
        </w:rPr>
      </w:pPr>
    </w:p>
    <w:p w:rsidR="00445B2F" w:rsidRPr="005C0AC2" w:rsidRDefault="00445B2F" w:rsidP="00445B2F">
      <w:pPr>
        <w:pStyle w:val="a3"/>
        <w:outlineLvl w:val="0"/>
        <w:rPr>
          <w:rFonts w:ascii="Times New Roman" w:hAnsi="Times New Roman" w:cs="Times New Roman"/>
          <w:b/>
          <w:sz w:val="24"/>
          <w:szCs w:val="24"/>
        </w:rPr>
      </w:pPr>
      <w:r w:rsidRPr="005C0AC2">
        <w:rPr>
          <w:rFonts w:ascii="Times New Roman" w:hAnsi="Times New Roman" w:cs="Times New Roman"/>
          <w:b/>
          <w:sz w:val="24"/>
          <w:szCs w:val="24"/>
        </w:rPr>
        <w:t xml:space="preserve">СТОИМОСТЬ УСЛУГ </w:t>
      </w:r>
    </w:p>
    <w:p w:rsidR="00445B2F" w:rsidRPr="005C0AC2" w:rsidRDefault="00445B2F" w:rsidP="00445B2F">
      <w:pPr>
        <w:pStyle w:val="a3"/>
        <w:outlineLvl w:val="0"/>
        <w:rPr>
          <w:rFonts w:ascii="Times New Roman" w:hAnsi="Times New Roman" w:cs="Times New Roman"/>
          <w:b/>
          <w:sz w:val="24"/>
          <w:szCs w:val="24"/>
        </w:rPr>
      </w:pPr>
    </w:p>
    <w:p w:rsidR="00AC2B81" w:rsidRDefault="00445B2F" w:rsidP="00445B2F">
      <w:pPr>
        <w:pStyle w:val="ConsNonformat"/>
        <w:widowControl/>
        <w:jc w:val="both"/>
        <w:rPr>
          <w:rFonts w:ascii="Times New Roman" w:hAnsi="Times New Roman" w:cs="Times New Roman"/>
          <w:sz w:val="24"/>
          <w:szCs w:val="24"/>
        </w:rPr>
      </w:pPr>
      <w:r w:rsidRPr="005C0AC2">
        <w:rPr>
          <w:rFonts w:ascii="Times New Roman" w:hAnsi="Times New Roman" w:cs="Times New Roman"/>
          <w:sz w:val="24"/>
          <w:szCs w:val="24"/>
        </w:rPr>
        <w:t>г. Мурманск</w:t>
      </w:r>
    </w:p>
    <w:tbl>
      <w:tblPr>
        <w:tblpPr w:leftFromText="180" w:rightFromText="180" w:vertAnchor="text"/>
        <w:tblW w:w="9315" w:type="dxa"/>
        <w:tblCellMar>
          <w:left w:w="0" w:type="dxa"/>
          <w:right w:w="0" w:type="dxa"/>
        </w:tblCellMar>
        <w:tblLook w:val="04A0" w:firstRow="1" w:lastRow="0" w:firstColumn="1" w:lastColumn="0" w:noHBand="0" w:noVBand="1"/>
      </w:tblPr>
      <w:tblGrid>
        <w:gridCol w:w="560"/>
        <w:gridCol w:w="6210"/>
        <w:gridCol w:w="2545"/>
      </w:tblGrid>
      <w:tr w:rsidR="00AC2B81" w:rsidRPr="00A80CA8" w:rsidTr="00AC2B81">
        <w:tc>
          <w:tcPr>
            <w:tcW w:w="540" w:type="dxa"/>
            <w:tcBorders>
              <w:top w:val="dotted" w:sz="8" w:space="0" w:color="auto"/>
              <w:left w:val="dotted" w:sz="8" w:space="0" w:color="auto"/>
              <w:bottom w:val="dotted" w:sz="8" w:space="0" w:color="auto"/>
              <w:right w:val="dotted" w:sz="8" w:space="0" w:color="auto"/>
            </w:tcBorders>
            <w:tcMar>
              <w:top w:w="0" w:type="dxa"/>
              <w:left w:w="108" w:type="dxa"/>
              <w:bottom w:w="0" w:type="dxa"/>
              <w:right w:w="108" w:type="dxa"/>
            </w:tcMar>
            <w:hideMark/>
          </w:tcPr>
          <w:p w:rsidR="00AC2B81" w:rsidRDefault="00AC2B81">
            <w:pPr>
              <w:jc w:val="center"/>
              <w:rPr>
                <w:b/>
                <w:bCs/>
                <w:sz w:val="22"/>
                <w:szCs w:val="22"/>
                <w:lang w:val="ru-RU"/>
              </w:rPr>
            </w:pPr>
            <w:r>
              <w:rPr>
                <w:b/>
                <w:bCs/>
              </w:rPr>
              <w:t>№ п/п</w:t>
            </w:r>
          </w:p>
        </w:tc>
        <w:tc>
          <w:tcPr>
            <w:tcW w:w="6231" w:type="dxa"/>
            <w:tcBorders>
              <w:top w:val="dotted" w:sz="8" w:space="0" w:color="auto"/>
              <w:left w:val="nil"/>
              <w:bottom w:val="dotted" w:sz="8" w:space="0" w:color="auto"/>
              <w:right w:val="dotted" w:sz="8" w:space="0" w:color="auto"/>
            </w:tcBorders>
            <w:tcMar>
              <w:top w:w="0" w:type="dxa"/>
              <w:left w:w="108" w:type="dxa"/>
              <w:bottom w:w="0" w:type="dxa"/>
              <w:right w:w="108" w:type="dxa"/>
            </w:tcMar>
            <w:hideMark/>
          </w:tcPr>
          <w:p w:rsidR="00AC2B81" w:rsidRDefault="00AC2B81">
            <w:pPr>
              <w:jc w:val="center"/>
              <w:rPr>
                <w:rFonts w:ascii="Calibri" w:hAnsi="Calibri" w:cs="Calibri"/>
                <w:b/>
                <w:bCs/>
              </w:rPr>
            </w:pPr>
            <w:r>
              <w:rPr>
                <w:b/>
                <w:bCs/>
              </w:rPr>
              <w:t>Наименование услуги</w:t>
            </w:r>
          </w:p>
        </w:tc>
        <w:tc>
          <w:tcPr>
            <w:tcW w:w="2551" w:type="dxa"/>
            <w:tcBorders>
              <w:top w:val="dotted" w:sz="8" w:space="0" w:color="auto"/>
              <w:left w:val="nil"/>
              <w:bottom w:val="dotted" w:sz="8" w:space="0" w:color="auto"/>
              <w:right w:val="dotted" w:sz="8" w:space="0" w:color="auto"/>
            </w:tcBorders>
            <w:tcMar>
              <w:top w:w="0" w:type="dxa"/>
              <w:left w:w="108" w:type="dxa"/>
              <w:bottom w:w="0" w:type="dxa"/>
              <w:right w:w="108" w:type="dxa"/>
            </w:tcMar>
            <w:hideMark/>
          </w:tcPr>
          <w:p w:rsidR="00AC2B81" w:rsidRPr="00AC2B81" w:rsidRDefault="00AC2B81">
            <w:pPr>
              <w:ind w:left="-108"/>
              <w:jc w:val="center"/>
              <w:rPr>
                <w:b/>
                <w:bCs/>
                <w:lang w:val="ru-RU"/>
              </w:rPr>
            </w:pPr>
            <w:r w:rsidRPr="00AC2B81">
              <w:rPr>
                <w:b/>
                <w:bCs/>
                <w:lang w:val="ru-RU"/>
              </w:rPr>
              <w:t>Стоимость в руб.</w:t>
            </w:r>
          </w:p>
          <w:p w:rsidR="00AC2B81" w:rsidRPr="00AC2B81" w:rsidRDefault="00AC2B81">
            <w:pPr>
              <w:ind w:left="-108"/>
              <w:jc w:val="center"/>
              <w:rPr>
                <w:b/>
                <w:bCs/>
                <w:lang w:val="ru-RU"/>
              </w:rPr>
            </w:pPr>
            <w:r w:rsidRPr="00AC2B81">
              <w:rPr>
                <w:b/>
                <w:bCs/>
                <w:lang w:val="ru-RU"/>
              </w:rPr>
              <w:t>НДС не облагается</w:t>
            </w:r>
          </w:p>
        </w:tc>
      </w:tr>
      <w:tr w:rsidR="00AC2B81" w:rsidRPr="00A80CA8" w:rsidTr="00A80CA8">
        <w:tc>
          <w:tcPr>
            <w:tcW w:w="540" w:type="dxa"/>
            <w:tcBorders>
              <w:top w:val="nil"/>
              <w:left w:val="dotted" w:sz="8" w:space="0" w:color="auto"/>
              <w:bottom w:val="dotted" w:sz="8" w:space="0" w:color="auto"/>
              <w:right w:val="dotted" w:sz="8" w:space="0" w:color="auto"/>
            </w:tcBorders>
            <w:tcMar>
              <w:top w:w="0" w:type="dxa"/>
              <w:left w:w="108" w:type="dxa"/>
              <w:bottom w:w="0" w:type="dxa"/>
              <w:right w:w="108" w:type="dxa"/>
            </w:tcMar>
            <w:hideMark/>
          </w:tcPr>
          <w:p w:rsidR="00AC2B81" w:rsidRDefault="00AC2B81">
            <w:pPr>
              <w:jc w:val="center"/>
            </w:pPr>
            <w:r>
              <w:t>1</w:t>
            </w:r>
          </w:p>
        </w:tc>
        <w:tc>
          <w:tcPr>
            <w:tcW w:w="6231" w:type="dxa"/>
            <w:tcBorders>
              <w:top w:val="nil"/>
              <w:left w:val="nil"/>
              <w:bottom w:val="dotted" w:sz="8" w:space="0" w:color="auto"/>
              <w:right w:val="dotted" w:sz="8" w:space="0" w:color="auto"/>
            </w:tcBorders>
            <w:tcMar>
              <w:top w:w="0" w:type="dxa"/>
              <w:left w:w="108" w:type="dxa"/>
              <w:bottom w:w="0" w:type="dxa"/>
              <w:right w:w="108" w:type="dxa"/>
            </w:tcMar>
          </w:tcPr>
          <w:p w:rsidR="00AC2B81" w:rsidRDefault="00AC2B81">
            <w:pPr>
              <w:rPr>
                <w:lang w:val="ru-RU"/>
              </w:rPr>
            </w:pPr>
          </w:p>
        </w:tc>
        <w:tc>
          <w:tcPr>
            <w:tcW w:w="2551" w:type="dxa"/>
            <w:tcBorders>
              <w:top w:val="nil"/>
              <w:left w:val="nil"/>
              <w:bottom w:val="dotted" w:sz="8" w:space="0" w:color="auto"/>
              <w:right w:val="dotted" w:sz="8" w:space="0" w:color="auto"/>
            </w:tcBorders>
            <w:tcMar>
              <w:top w:w="0" w:type="dxa"/>
              <w:left w:w="108" w:type="dxa"/>
              <w:bottom w:w="0" w:type="dxa"/>
              <w:right w:w="108" w:type="dxa"/>
            </w:tcMar>
          </w:tcPr>
          <w:p w:rsidR="00AC2B81" w:rsidRPr="00AC2B81" w:rsidRDefault="00AC2B81">
            <w:pPr>
              <w:jc w:val="center"/>
              <w:rPr>
                <w:lang w:val="ru-RU"/>
              </w:rPr>
            </w:pPr>
          </w:p>
        </w:tc>
      </w:tr>
      <w:tr w:rsidR="00AC2B81" w:rsidRPr="00A80CA8" w:rsidTr="00A80CA8">
        <w:tc>
          <w:tcPr>
            <w:tcW w:w="540" w:type="dxa"/>
            <w:tcBorders>
              <w:top w:val="nil"/>
              <w:left w:val="dotted" w:sz="8" w:space="0" w:color="auto"/>
              <w:bottom w:val="dotted" w:sz="8" w:space="0" w:color="auto"/>
              <w:right w:val="dotted" w:sz="8" w:space="0" w:color="auto"/>
            </w:tcBorders>
            <w:tcMar>
              <w:top w:w="0" w:type="dxa"/>
              <w:left w:w="108" w:type="dxa"/>
              <w:bottom w:w="0" w:type="dxa"/>
              <w:right w:w="108" w:type="dxa"/>
            </w:tcMar>
            <w:hideMark/>
          </w:tcPr>
          <w:p w:rsidR="00AC2B81" w:rsidRPr="00AC2B81" w:rsidRDefault="00AC2B81">
            <w:pPr>
              <w:jc w:val="center"/>
              <w:rPr>
                <w:lang w:val="ru-RU"/>
              </w:rPr>
            </w:pPr>
            <w:r>
              <w:rPr>
                <w:lang w:val="ru-RU"/>
              </w:rPr>
              <w:t>2</w:t>
            </w:r>
          </w:p>
        </w:tc>
        <w:tc>
          <w:tcPr>
            <w:tcW w:w="6231" w:type="dxa"/>
            <w:tcBorders>
              <w:top w:val="nil"/>
              <w:left w:val="nil"/>
              <w:bottom w:val="dotted" w:sz="8" w:space="0" w:color="auto"/>
              <w:right w:val="dotted" w:sz="8" w:space="0" w:color="auto"/>
            </w:tcBorders>
            <w:tcMar>
              <w:top w:w="0" w:type="dxa"/>
              <w:left w:w="108" w:type="dxa"/>
              <w:bottom w:w="0" w:type="dxa"/>
              <w:right w:w="108" w:type="dxa"/>
            </w:tcMar>
          </w:tcPr>
          <w:p w:rsidR="00AC2B81" w:rsidRPr="00AC2B81" w:rsidRDefault="00AC2B81">
            <w:pPr>
              <w:rPr>
                <w:lang w:val="ru-RU"/>
              </w:rPr>
            </w:pPr>
          </w:p>
        </w:tc>
        <w:tc>
          <w:tcPr>
            <w:tcW w:w="2551" w:type="dxa"/>
            <w:tcBorders>
              <w:top w:val="nil"/>
              <w:left w:val="nil"/>
              <w:bottom w:val="dotted" w:sz="8" w:space="0" w:color="auto"/>
              <w:right w:val="dotted" w:sz="8" w:space="0" w:color="auto"/>
            </w:tcBorders>
            <w:tcMar>
              <w:top w:w="0" w:type="dxa"/>
              <w:left w:w="108" w:type="dxa"/>
              <w:bottom w:w="0" w:type="dxa"/>
              <w:right w:w="108" w:type="dxa"/>
            </w:tcMar>
          </w:tcPr>
          <w:p w:rsidR="00AC2B81" w:rsidRPr="00AC2B81" w:rsidRDefault="00AC2B81">
            <w:pPr>
              <w:jc w:val="center"/>
              <w:rPr>
                <w:lang w:val="ru-RU"/>
              </w:rPr>
            </w:pPr>
          </w:p>
        </w:tc>
      </w:tr>
      <w:tr w:rsidR="00AC2B81" w:rsidRPr="00A80CA8" w:rsidTr="00A80CA8">
        <w:tc>
          <w:tcPr>
            <w:tcW w:w="540" w:type="dxa"/>
            <w:tcBorders>
              <w:top w:val="nil"/>
              <w:left w:val="dotted" w:sz="8" w:space="0" w:color="auto"/>
              <w:bottom w:val="dotted" w:sz="8" w:space="0" w:color="auto"/>
              <w:right w:val="dotted" w:sz="8" w:space="0" w:color="auto"/>
            </w:tcBorders>
            <w:tcMar>
              <w:top w:w="0" w:type="dxa"/>
              <w:left w:w="108" w:type="dxa"/>
              <w:bottom w:w="0" w:type="dxa"/>
              <w:right w:w="108" w:type="dxa"/>
            </w:tcMar>
            <w:hideMark/>
          </w:tcPr>
          <w:p w:rsidR="00AC2B81" w:rsidRPr="00AC2B81" w:rsidRDefault="00AC2B81">
            <w:pPr>
              <w:jc w:val="center"/>
              <w:rPr>
                <w:lang w:val="ru-RU"/>
              </w:rPr>
            </w:pPr>
            <w:r>
              <w:rPr>
                <w:lang w:val="ru-RU"/>
              </w:rPr>
              <w:t>3</w:t>
            </w:r>
          </w:p>
        </w:tc>
        <w:tc>
          <w:tcPr>
            <w:tcW w:w="6231" w:type="dxa"/>
            <w:tcBorders>
              <w:top w:val="nil"/>
              <w:left w:val="nil"/>
              <w:bottom w:val="dotted" w:sz="8" w:space="0" w:color="auto"/>
              <w:right w:val="dotted" w:sz="8" w:space="0" w:color="auto"/>
            </w:tcBorders>
            <w:tcMar>
              <w:top w:w="0" w:type="dxa"/>
              <w:left w:w="108" w:type="dxa"/>
              <w:bottom w:w="0" w:type="dxa"/>
              <w:right w:w="108" w:type="dxa"/>
            </w:tcMar>
          </w:tcPr>
          <w:p w:rsidR="00AC2B81" w:rsidRDefault="00AC2B81">
            <w:pPr>
              <w:jc w:val="both"/>
              <w:rPr>
                <w:lang w:val="ru-RU"/>
              </w:rPr>
            </w:pPr>
          </w:p>
        </w:tc>
        <w:tc>
          <w:tcPr>
            <w:tcW w:w="2551" w:type="dxa"/>
            <w:tcBorders>
              <w:top w:val="nil"/>
              <w:left w:val="nil"/>
              <w:bottom w:val="dotted" w:sz="8" w:space="0" w:color="auto"/>
              <w:right w:val="dotted" w:sz="8" w:space="0" w:color="auto"/>
            </w:tcBorders>
            <w:tcMar>
              <w:top w:w="0" w:type="dxa"/>
              <w:left w:w="108" w:type="dxa"/>
              <w:bottom w:w="0" w:type="dxa"/>
              <w:right w:w="108" w:type="dxa"/>
            </w:tcMar>
          </w:tcPr>
          <w:p w:rsidR="00AC2B81" w:rsidRPr="00AC2B81" w:rsidRDefault="00AC2B81">
            <w:pPr>
              <w:jc w:val="center"/>
              <w:rPr>
                <w:sz w:val="16"/>
                <w:szCs w:val="16"/>
                <w:lang w:val="ru-RU"/>
              </w:rPr>
            </w:pPr>
          </w:p>
        </w:tc>
      </w:tr>
      <w:tr w:rsidR="00AC2B81" w:rsidTr="00A80CA8">
        <w:tc>
          <w:tcPr>
            <w:tcW w:w="540" w:type="dxa"/>
            <w:tcBorders>
              <w:top w:val="nil"/>
              <w:left w:val="dotted" w:sz="8" w:space="0" w:color="auto"/>
              <w:bottom w:val="dotted" w:sz="8" w:space="0" w:color="auto"/>
              <w:right w:val="dotted" w:sz="8" w:space="0" w:color="auto"/>
            </w:tcBorders>
            <w:tcMar>
              <w:top w:w="0" w:type="dxa"/>
              <w:left w:w="108" w:type="dxa"/>
              <w:bottom w:w="0" w:type="dxa"/>
              <w:right w:w="108" w:type="dxa"/>
            </w:tcMar>
            <w:hideMark/>
          </w:tcPr>
          <w:p w:rsidR="00AC2B81" w:rsidRPr="00AC2B81" w:rsidRDefault="00AC2B81">
            <w:pPr>
              <w:jc w:val="center"/>
              <w:rPr>
                <w:sz w:val="22"/>
                <w:szCs w:val="22"/>
                <w:lang w:val="ru-RU"/>
              </w:rPr>
            </w:pPr>
            <w:r>
              <w:rPr>
                <w:lang w:val="ru-RU"/>
              </w:rPr>
              <w:t>4</w:t>
            </w:r>
          </w:p>
        </w:tc>
        <w:tc>
          <w:tcPr>
            <w:tcW w:w="6231" w:type="dxa"/>
            <w:tcBorders>
              <w:top w:val="nil"/>
              <w:left w:val="nil"/>
              <w:bottom w:val="dotted" w:sz="8" w:space="0" w:color="auto"/>
              <w:right w:val="dotted" w:sz="8" w:space="0" w:color="auto"/>
            </w:tcBorders>
            <w:tcMar>
              <w:top w:w="0" w:type="dxa"/>
              <w:left w:w="108" w:type="dxa"/>
              <w:bottom w:w="0" w:type="dxa"/>
              <w:right w:w="108" w:type="dxa"/>
            </w:tcMar>
          </w:tcPr>
          <w:p w:rsidR="00AC2B81" w:rsidRPr="00AC2B81" w:rsidRDefault="00AC2B81">
            <w:pPr>
              <w:jc w:val="both"/>
              <w:rPr>
                <w:lang w:val="ru-RU"/>
              </w:rPr>
            </w:pPr>
          </w:p>
        </w:tc>
        <w:tc>
          <w:tcPr>
            <w:tcW w:w="2551" w:type="dxa"/>
            <w:tcBorders>
              <w:top w:val="nil"/>
              <w:left w:val="nil"/>
              <w:bottom w:val="dotted" w:sz="8" w:space="0" w:color="auto"/>
              <w:right w:val="dotted" w:sz="8" w:space="0" w:color="auto"/>
            </w:tcBorders>
            <w:tcMar>
              <w:top w:w="0" w:type="dxa"/>
              <w:left w:w="108" w:type="dxa"/>
              <w:bottom w:w="0" w:type="dxa"/>
              <w:right w:w="108" w:type="dxa"/>
            </w:tcMar>
          </w:tcPr>
          <w:p w:rsidR="00AC2B81" w:rsidRDefault="00AC2B81">
            <w:pPr>
              <w:jc w:val="center"/>
            </w:pPr>
          </w:p>
        </w:tc>
      </w:tr>
      <w:tr w:rsidR="00AC2B81" w:rsidTr="00A80CA8">
        <w:tc>
          <w:tcPr>
            <w:tcW w:w="540" w:type="dxa"/>
            <w:tcBorders>
              <w:top w:val="nil"/>
              <w:left w:val="dotted" w:sz="8" w:space="0" w:color="auto"/>
              <w:bottom w:val="dotted" w:sz="8" w:space="0" w:color="auto"/>
              <w:right w:val="dotted" w:sz="8" w:space="0" w:color="auto"/>
            </w:tcBorders>
            <w:tcMar>
              <w:top w:w="0" w:type="dxa"/>
              <w:left w:w="108" w:type="dxa"/>
              <w:bottom w:w="0" w:type="dxa"/>
              <w:right w:w="108" w:type="dxa"/>
            </w:tcMar>
            <w:hideMark/>
          </w:tcPr>
          <w:p w:rsidR="00AC2B81" w:rsidRPr="00AC2B81" w:rsidRDefault="00AC2B81">
            <w:pPr>
              <w:jc w:val="center"/>
              <w:rPr>
                <w:lang w:val="ru-RU"/>
              </w:rPr>
            </w:pPr>
            <w:r>
              <w:rPr>
                <w:lang w:val="ru-RU"/>
              </w:rPr>
              <w:t>5</w:t>
            </w:r>
          </w:p>
        </w:tc>
        <w:tc>
          <w:tcPr>
            <w:tcW w:w="6231" w:type="dxa"/>
            <w:tcBorders>
              <w:top w:val="nil"/>
              <w:left w:val="nil"/>
              <w:bottom w:val="dotted" w:sz="8" w:space="0" w:color="auto"/>
              <w:right w:val="dotted" w:sz="8" w:space="0" w:color="auto"/>
            </w:tcBorders>
            <w:tcMar>
              <w:top w:w="0" w:type="dxa"/>
              <w:left w:w="108" w:type="dxa"/>
              <w:bottom w:w="0" w:type="dxa"/>
              <w:right w:w="108" w:type="dxa"/>
            </w:tcMar>
          </w:tcPr>
          <w:p w:rsidR="00AC2B81" w:rsidRPr="00AC2B81" w:rsidRDefault="00AC2B81">
            <w:pPr>
              <w:jc w:val="both"/>
              <w:rPr>
                <w:lang w:val="ru-RU"/>
              </w:rPr>
            </w:pPr>
          </w:p>
        </w:tc>
        <w:tc>
          <w:tcPr>
            <w:tcW w:w="2551" w:type="dxa"/>
            <w:tcBorders>
              <w:top w:val="nil"/>
              <w:left w:val="nil"/>
              <w:bottom w:val="dotted" w:sz="8" w:space="0" w:color="auto"/>
              <w:right w:val="dotted" w:sz="8" w:space="0" w:color="auto"/>
            </w:tcBorders>
            <w:tcMar>
              <w:top w:w="0" w:type="dxa"/>
              <w:left w:w="108" w:type="dxa"/>
              <w:bottom w:w="0" w:type="dxa"/>
              <w:right w:w="108" w:type="dxa"/>
            </w:tcMar>
          </w:tcPr>
          <w:p w:rsidR="00AC2B81" w:rsidRDefault="00AC2B81">
            <w:pPr>
              <w:jc w:val="center"/>
            </w:pPr>
          </w:p>
        </w:tc>
      </w:tr>
      <w:tr w:rsidR="00AC2B81" w:rsidTr="00A80CA8">
        <w:tc>
          <w:tcPr>
            <w:tcW w:w="540" w:type="dxa"/>
            <w:tcBorders>
              <w:top w:val="nil"/>
              <w:left w:val="dotted" w:sz="8" w:space="0" w:color="auto"/>
              <w:bottom w:val="dotted" w:sz="8" w:space="0" w:color="auto"/>
              <w:right w:val="dotted" w:sz="8" w:space="0" w:color="auto"/>
            </w:tcBorders>
            <w:tcMar>
              <w:top w:w="0" w:type="dxa"/>
              <w:left w:w="108" w:type="dxa"/>
              <w:bottom w:w="0" w:type="dxa"/>
              <w:right w:w="108" w:type="dxa"/>
            </w:tcMar>
            <w:hideMark/>
          </w:tcPr>
          <w:p w:rsidR="00AC2B81" w:rsidRPr="00AC2B81" w:rsidRDefault="00AC2B81">
            <w:pPr>
              <w:jc w:val="center"/>
              <w:rPr>
                <w:lang w:val="ru-RU"/>
              </w:rPr>
            </w:pPr>
            <w:r>
              <w:rPr>
                <w:lang w:val="ru-RU"/>
              </w:rPr>
              <w:t>6</w:t>
            </w:r>
          </w:p>
        </w:tc>
        <w:tc>
          <w:tcPr>
            <w:tcW w:w="6231" w:type="dxa"/>
            <w:tcBorders>
              <w:top w:val="nil"/>
              <w:left w:val="nil"/>
              <w:bottom w:val="dotted" w:sz="8" w:space="0" w:color="auto"/>
              <w:right w:val="dotted" w:sz="8" w:space="0" w:color="auto"/>
            </w:tcBorders>
            <w:tcMar>
              <w:top w:w="0" w:type="dxa"/>
              <w:left w:w="108" w:type="dxa"/>
              <w:bottom w:w="0" w:type="dxa"/>
              <w:right w:w="108" w:type="dxa"/>
            </w:tcMar>
          </w:tcPr>
          <w:p w:rsidR="00AC2B81" w:rsidRPr="00AC2B81" w:rsidRDefault="00AC2B81">
            <w:pPr>
              <w:jc w:val="both"/>
              <w:rPr>
                <w:lang w:val="ru-RU"/>
              </w:rPr>
            </w:pPr>
          </w:p>
        </w:tc>
        <w:tc>
          <w:tcPr>
            <w:tcW w:w="2551" w:type="dxa"/>
            <w:tcBorders>
              <w:top w:val="nil"/>
              <w:left w:val="nil"/>
              <w:bottom w:val="dotted" w:sz="8" w:space="0" w:color="auto"/>
              <w:right w:val="dotted" w:sz="8" w:space="0" w:color="auto"/>
            </w:tcBorders>
            <w:tcMar>
              <w:top w:w="0" w:type="dxa"/>
              <w:left w:w="108" w:type="dxa"/>
              <w:bottom w:w="0" w:type="dxa"/>
              <w:right w:w="108" w:type="dxa"/>
            </w:tcMar>
          </w:tcPr>
          <w:p w:rsidR="00AC2B81" w:rsidRDefault="00AC2B81">
            <w:pPr>
              <w:jc w:val="center"/>
            </w:pPr>
          </w:p>
        </w:tc>
      </w:tr>
    </w:tbl>
    <w:p w:rsidR="00A51467" w:rsidRDefault="00445B2F" w:rsidP="00445B2F">
      <w:pPr>
        <w:pStyle w:val="ConsNonformat"/>
        <w:widowControl/>
        <w:jc w:val="both"/>
        <w:rPr>
          <w:rFonts w:ascii="Times New Roman" w:hAnsi="Times New Roman" w:cs="Times New Roman"/>
          <w:sz w:val="24"/>
          <w:szCs w:val="24"/>
        </w:rPr>
      </w:pPr>
      <w:r w:rsidRPr="005C0AC2">
        <w:rPr>
          <w:rFonts w:ascii="Times New Roman" w:hAnsi="Times New Roman" w:cs="Times New Roman"/>
          <w:sz w:val="24"/>
          <w:szCs w:val="24"/>
        </w:rPr>
        <w:tab/>
      </w:r>
    </w:p>
    <w:p w:rsidR="00AC2B81" w:rsidRDefault="00AC2B81" w:rsidP="00A51467">
      <w:pPr>
        <w:pStyle w:val="ConsNonformat"/>
        <w:widowControl/>
        <w:jc w:val="both"/>
        <w:rPr>
          <w:rFonts w:ascii="Times New Roman" w:hAnsi="Times New Roman" w:cs="Times New Roman"/>
          <w:sz w:val="24"/>
          <w:szCs w:val="24"/>
        </w:rPr>
      </w:pPr>
    </w:p>
    <w:p w:rsidR="00AC2B81" w:rsidRDefault="00AC2B81" w:rsidP="00A51467">
      <w:pPr>
        <w:pStyle w:val="ConsNonformat"/>
        <w:widowControl/>
        <w:jc w:val="both"/>
        <w:rPr>
          <w:rFonts w:ascii="Times New Roman" w:hAnsi="Times New Roman" w:cs="Times New Roman"/>
          <w:sz w:val="24"/>
          <w:szCs w:val="24"/>
        </w:rPr>
      </w:pPr>
    </w:p>
    <w:p w:rsidR="00AC2B81" w:rsidRDefault="00AC2B81" w:rsidP="00A51467">
      <w:pPr>
        <w:pStyle w:val="ConsNonformat"/>
        <w:widowControl/>
        <w:jc w:val="both"/>
        <w:rPr>
          <w:rFonts w:ascii="Times New Roman" w:hAnsi="Times New Roman" w:cs="Times New Roman"/>
          <w:sz w:val="24"/>
          <w:szCs w:val="24"/>
        </w:rPr>
      </w:pPr>
    </w:p>
    <w:p w:rsidR="00AC2B81" w:rsidRDefault="00AC2B81" w:rsidP="00A51467">
      <w:pPr>
        <w:pStyle w:val="ConsNonformat"/>
        <w:widowControl/>
        <w:jc w:val="both"/>
        <w:rPr>
          <w:rFonts w:ascii="Times New Roman" w:hAnsi="Times New Roman" w:cs="Times New Roman"/>
          <w:sz w:val="24"/>
          <w:szCs w:val="24"/>
        </w:rPr>
      </w:pPr>
    </w:p>
    <w:p w:rsidR="00AC2B81" w:rsidRDefault="00AC2B81" w:rsidP="00A51467">
      <w:pPr>
        <w:pStyle w:val="ConsNonformat"/>
        <w:widowControl/>
        <w:jc w:val="both"/>
        <w:rPr>
          <w:rFonts w:ascii="Times New Roman" w:hAnsi="Times New Roman" w:cs="Times New Roman"/>
          <w:sz w:val="24"/>
          <w:szCs w:val="24"/>
        </w:rPr>
      </w:pPr>
    </w:p>
    <w:p w:rsidR="00AC2B81" w:rsidRDefault="00AC2B81" w:rsidP="00A51467">
      <w:pPr>
        <w:pStyle w:val="ConsNonformat"/>
        <w:widowControl/>
        <w:jc w:val="both"/>
        <w:rPr>
          <w:rFonts w:ascii="Times New Roman" w:hAnsi="Times New Roman" w:cs="Times New Roman"/>
          <w:sz w:val="24"/>
          <w:szCs w:val="24"/>
        </w:rPr>
      </w:pPr>
    </w:p>
    <w:p w:rsidR="00AC2B81" w:rsidRDefault="00AC2B81" w:rsidP="00A51467">
      <w:pPr>
        <w:pStyle w:val="ConsNonformat"/>
        <w:widowControl/>
        <w:jc w:val="both"/>
        <w:rPr>
          <w:rFonts w:ascii="Times New Roman" w:hAnsi="Times New Roman" w:cs="Times New Roman"/>
          <w:sz w:val="24"/>
          <w:szCs w:val="24"/>
        </w:rPr>
      </w:pPr>
    </w:p>
    <w:p w:rsidR="00AC2B81" w:rsidRDefault="00AC2B81" w:rsidP="00A51467">
      <w:pPr>
        <w:pStyle w:val="ConsNonformat"/>
        <w:widowControl/>
        <w:jc w:val="both"/>
        <w:rPr>
          <w:rFonts w:ascii="Times New Roman" w:hAnsi="Times New Roman" w:cs="Times New Roman"/>
          <w:sz w:val="24"/>
          <w:szCs w:val="24"/>
        </w:rPr>
      </w:pPr>
    </w:p>
    <w:p w:rsidR="00AC2B81" w:rsidRDefault="00AC2B81" w:rsidP="00A51467">
      <w:pPr>
        <w:pStyle w:val="ConsNonformat"/>
        <w:widowControl/>
        <w:jc w:val="both"/>
        <w:rPr>
          <w:rFonts w:ascii="Times New Roman" w:hAnsi="Times New Roman" w:cs="Times New Roman"/>
          <w:sz w:val="24"/>
          <w:szCs w:val="24"/>
        </w:rPr>
      </w:pPr>
    </w:p>
    <w:p w:rsidR="00AC2B81" w:rsidRDefault="00AC2B81" w:rsidP="00A51467">
      <w:pPr>
        <w:pStyle w:val="ConsNonformat"/>
        <w:widowControl/>
        <w:jc w:val="both"/>
        <w:rPr>
          <w:rFonts w:ascii="Times New Roman" w:hAnsi="Times New Roman" w:cs="Times New Roman"/>
          <w:sz w:val="24"/>
          <w:szCs w:val="24"/>
        </w:rPr>
      </w:pPr>
    </w:p>
    <w:p w:rsidR="00AC2B81" w:rsidRDefault="00AC2B81" w:rsidP="00A51467">
      <w:pPr>
        <w:pStyle w:val="ConsNonformat"/>
        <w:widowControl/>
        <w:jc w:val="both"/>
        <w:rPr>
          <w:rFonts w:ascii="Times New Roman" w:hAnsi="Times New Roman" w:cs="Times New Roman"/>
          <w:sz w:val="24"/>
          <w:szCs w:val="24"/>
        </w:rPr>
      </w:pPr>
    </w:p>
    <w:p w:rsidR="00AC2B81" w:rsidRDefault="00AC2B81" w:rsidP="00A51467">
      <w:pPr>
        <w:pStyle w:val="ConsNonformat"/>
        <w:widowControl/>
        <w:jc w:val="both"/>
        <w:rPr>
          <w:rFonts w:ascii="Times New Roman" w:hAnsi="Times New Roman" w:cs="Times New Roman"/>
          <w:sz w:val="24"/>
          <w:szCs w:val="24"/>
        </w:rPr>
      </w:pPr>
    </w:p>
    <w:p w:rsidR="00AC2B81" w:rsidRDefault="00AC2B81" w:rsidP="00A51467">
      <w:pPr>
        <w:pStyle w:val="ConsNonformat"/>
        <w:widowControl/>
        <w:jc w:val="both"/>
        <w:rPr>
          <w:rFonts w:ascii="Times New Roman" w:hAnsi="Times New Roman" w:cs="Times New Roman"/>
          <w:sz w:val="24"/>
          <w:szCs w:val="24"/>
        </w:rPr>
      </w:pPr>
    </w:p>
    <w:p w:rsidR="00AC2B81" w:rsidRDefault="00AC2B81" w:rsidP="00A51467">
      <w:pPr>
        <w:pStyle w:val="ConsNonformat"/>
        <w:widowControl/>
        <w:jc w:val="both"/>
        <w:rPr>
          <w:rFonts w:ascii="Times New Roman" w:hAnsi="Times New Roman" w:cs="Times New Roman"/>
          <w:sz w:val="24"/>
          <w:szCs w:val="24"/>
        </w:rPr>
      </w:pPr>
    </w:p>
    <w:p w:rsidR="00AC2B81" w:rsidRDefault="00AC2B81" w:rsidP="00A51467">
      <w:pPr>
        <w:pStyle w:val="ConsNonformat"/>
        <w:widowControl/>
        <w:jc w:val="both"/>
        <w:rPr>
          <w:rFonts w:ascii="Times New Roman" w:hAnsi="Times New Roman" w:cs="Times New Roman"/>
          <w:sz w:val="24"/>
          <w:szCs w:val="24"/>
        </w:rPr>
      </w:pPr>
    </w:p>
    <w:p w:rsidR="00445B2F" w:rsidRPr="005C0AC2" w:rsidRDefault="00445B2F" w:rsidP="00A51467">
      <w:pPr>
        <w:pStyle w:val="ConsNonformat"/>
        <w:widowControl/>
        <w:jc w:val="both"/>
        <w:rPr>
          <w:b/>
          <w:bCs/>
          <w:u w:val="single"/>
        </w:rPr>
      </w:pPr>
      <w:r w:rsidRPr="00A51467">
        <w:rPr>
          <w:rFonts w:ascii="Times New Roman" w:hAnsi="Times New Roman" w:cs="Times New Roman"/>
          <w:sz w:val="24"/>
          <w:szCs w:val="24"/>
        </w:rPr>
        <w:t xml:space="preserve">При добровольном отказе от оформленных авиабилетов дополнительные сборы являются </w:t>
      </w:r>
      <w:r w:rsidRPr="00A51467">
        <w:rPr>
          <w:rFonts w:ascii="Times New Roman" w:hAnsi="Times New Roman" w:cs="Times New Roman"/>
          <w:b/>
          <w:bCs/>
          <w:sz w:val="24"/>
          <w:szCs w:val="24"/>
          <w:u w:val="single"/>
        </w:rPr>
        <w:t>невозвратными</w:t>
      </w:r>
      <w:r w:rsidRPr="005C0AC2">
        <w:rPr>
          <w:b/>
          <w:bCs/>
          <w:u w:val="single"/>
        </w:rPr>
        <w:t>.</w:t>
      </w:r>
    </w:p>
    <w:p w:rsidR="00445B2F" w:rsidRPr="005C0AC2" w:rsidRDefault="00445B2F" w:rsidP="00445B2F">
      <w:pPr>
        <w:pStyle w:val="ConsNonformat"/>
        <w:widowControl/>
        <w:jc w:val="both"/>
        <w:rPr>
          <w:rFonts w:ascii="Times New Roman" w:hAnsi="Times New Roman" w:cs="Times New Roman"/>
          <w:sz w:val="24"/>
          <w:szCs w:val="24"/>
        </w:rPr>
      </w:pPr>
    </w:p>
    <w:tbl>
      <w:tblPr>
        <w:tblW w:w="11569" w:type="dxa"/>
        <w:tblInd w:w="108" w:type="dxa"/>
        <w:tblLook w:val="04A0" w:firstRow="1" w:lastRow="0" w:firstColumn="1" w:lastColumn="0" w:noHBand="0" w:noVBand="1"/>
      </w:tblPr>
      <w:tblGrid>
        <w:gridCol w:w="10402"/>
        <w:gridCol w:w="722"/>
        <w:gridCol w:w="189"/>
        <w:gridCol w:w="34"/>
        <w:gridCol w:w="222"/>
      </w:tblGrid>
      <w:tr w:rsidR="00445B2F" w:rsidRPr="00A80CA8" w:rsidTr="00214C79">
        <w:trPr>
          <w:trHeight w:val="411"/>
        </w:trPr>
        <w:tc>
          <w:tcPr>
            <w:tcW w:w="11347" w:type="dxa"/>
            <w:gridSpan w:val="4"/>
          </w:tcPr>
          <w:p w:rsidR="00445B2F" w:rsidRPr="005C0AC2" w:rsidRDefault="00445B2F" w:rsidP="0096523D">
            <w:pPr>
              <w:pStyle w:val="ConsNormal"/>
              <w:widowControl/>
              <w:ind w:firstLine="0"/>
              <w:jc w:val="both"/>
              <w:rPr>
                <w:rFonts w:ascii="Times New Roman" w:hAnsi="Times New Roman" w:cs="Times New Roman"/>
                <w:b/>
                <w:bCs/>
                <w:color w:val="000000"/>
                <w:sz w:val="24"/>
                <w:szCs w:val="24"/>
              </w:rPr>
            </w:pPr>
          </w:p>
        </w:tc>
        <w:tc>
          <w:tcPr>
            <w:tcW w:w="222" w:type="dxa"/>
          </w:tcPr>
          <w:p w:rsidR="00445B2F" w:rsidRPr="005C0AC2" w:rsidRDefault="00445B2F" w:rsidP="0096523D">
            <w:pPr>
              <w:pStyle w:val="ConsNormal"/>
              <w:widowControl/>
              <w:ind w:firstLine="0"/>
              <w:jc w:val="both"/>
              <w:rPr>
                <w:rFonts w:ascii="Times New Roman" w:hAnsi="Times New Roman" w:cs="Times New Roman"/>
                <w:b/>
                <w:bCs/>
                <w:color w:val="000000"/>
                <w:sz w:val="24"/>
                <w:szCs w:val="24"/>
              </w:rPr>
            </w:pPr>
          </w:p>
        </w:tc>
      </w:tr>
      <w:tr w:rsidR="00445B2F" w:rsidRPr="00A80CA8" w:rsidTr="00214C79">
        <w:trPr>
          <w:trHeight w:val="411"/>
        </w:trPr>
        <w:tc>
          <w:tcPr>
            <w:tcW w:w="11347" w:type="dxa"/>
            <w:gridSpan w:val="4"/>
          </w:tcPr>
          <w:p w:rsidR="00445B2F" w:rsidRPr="005C0AC2" w:rsidRDefault="00445B2F" w:rsidP="0096523D">
            <w:pPr>
              <w:pStyle w:val="ConsNormal"/>
              <w:widowControl/>
              <w:ind w:firstLine="0"/>
              <w:jc w:val="both"/>
              <w:rPr>
                <w:rFonts w:ascii="Times New Roman" w:hAnsi="Times New Roman" w:cs="Times New Roman"/>
                <w:b/>
                <w:bCs/>
                <w:color w:val="000000"/>
                <w:sz w:val="24"/>
                <w:szCs w:val="24"/>
              </w:rPr>
            </w:pPr>
          </w:p>
        </w:tc>
        <w:tc>
          <w:tcPr>
            <w:tcW w:w="222" w:type="dxa"/>
          </w:tcPr>
          <w:p w:rsidR="00445B2F" w:rsidRPr="005C0AC2" w:rsidRDefault="00445B2F" w:rsidP="0096523D">
            <w:pPr>
              <w:pStyle w:val="ConsNormal"/>
              <w:widowControl/>
              <w:ind w:firstLine="0"/>
              <w:jc w:val="both"/>
              <w:rPr>
                <w:rFonts w:ascii="Times New Roman" w:hAnsi="Times New Roman" w:cs="Times New Roman"/>
                <w:b/>
                <w:bCs/>
                <w:color w:val="000000"/>
                <w:sz w:val="24"/>
                <w:szCs w:val="24"/>
              </w:rPr>
            </w:pPr>
          </w:p>
        </w:tc>
      </w:tr>
      <w:tr w:rsidR="00445B2F" w:rsidRPr="00A80CA8" w:rsidTr="00214C79">
        <w:trPr>
          <w:gridAfter w:val="1"/>
          <w:wAfter w:w="222" w:type="dxa"/>
          <w:trHeight w:val="411"/>
        </w:trPr>
        <w:tc>
          <w:tcPr>
            <w:tcW w:w="11124" w:type="dxa"/>
            <w:gridSpan w:val="2"/>
          </w:tcPr>
          <w:p w:rsidR="00445B2F" w:rsidRPr="005C0AC2" w:rsidRDefault="00445B2F" w:rsidP="0096523D">
            <w:pPr>
              <w:pStyle w:val="ConsNormal"/>
              <w:widowControl/>
              <w:ind w:firstLine="0"/>
              <w:jc w:val="both"/>
              <w:rPr>
                <w:rFonts w:ascii="Times New Roman" w:hAnsi="Times New Roman" w:cs="Times New Roman"/>
                <w:b/>
                <w:bCs/>
                <w:color w:val="000000"/>
                <w:sz w:val="24"/>
                <w:szCs w:val="24"/>
              </w:rPr>
            </w:pPr>
          </w:p>
        </w:tc>
        <w:tc>
          <w:tcPr>
            <w:tcW w:w="223" w:type="dxa"/>
            <w:gridSpan w:val="2"/>
          </w:tcPr>
          <w:p w:rsidR="00445B2F" w:rsidRPr="005C0AC2" w:rsidRDefault="00445B2F" w:rsidP="0096523D">
            <w:pPr>
              <w:pStyle w:val="ConsNormal"/>
              <w:widowControl/>
              <w:ind w:firstLine="0"/>
              <w:jc w:val="both"/>
              <w:rPr>
                <w:rFonts w:ascii="Times New Roman" w:hAnsi="Times New Roman" w:cs="Times New Roman"/>
                <w:b/>
                <w:bCs/>
                <w:color w:val="000000"/>
                <w:sz w:val="24"/>
                <w:szCs w:val="24"/>
              </w:rPr>
            </w:pPr>
          </w:p>
        </w:tc>
      </w:tr>
      <w:tr w:rsidR="00445B2F" w:rsidRPr="005C0AC2" w:rsidTr="00214C79">
        <w:trPr>
          <w:gridAfter w:val="1"/>
          <w:wAfter w:w="222" w:type="dxa"/>
          <w:trHeight w:val="411"/>
        </w:trPr>
        <w:tc>
          <w:tcPr>
            <w:tcW w:w="11124" w:type="dxa"/>
            <w:gridSpan w:val="2"/>
          </w:tcPr>
          <w:tbl>
            <w:tblPr>
              <w:tblW w:w="10386" w:type="dxa"/>
              <w:tblInd w:w="108" w:type="dxa"/>
              <w:tblLook w:val="04A0" w:firstRow="1" w:lastRow="0" w:firstColumn="1" w:lastColumn="0" w:noHBand="0" w:noVBand="1"/>
            </w:tblPr>
            <w:tblGrid>
              <w:gridCol w:w="4847"/>
              <w:gridCol w:w="346"/>
              <w:gridCol w:w="4288"/>
              <w:gridCol w:w="905"/>
            </w:tblGrid>
            <w:tr w:rsidR="00445B2F" w:rsidRPr="005C0AC2" w:rsidTr="00214C79">
              <w:trPr>
                <w:trHeight w:val="349"/>
              </w:trPr>
              <w:tc>
                <w:tcPr>
                  <w:tcW w:w="5193" w:type="dxa"/>
                  <w:gridSpan w:val="2"/>
                </w:tcPr>
                <w:p w:rsidR="00445B2F" w:rsidRPr="005C0AC2" w:rsidRDefault="00445B2F" w:rsidP="0096523D">
                  <w:pPr>
                    <w:pStyle w:val="ConsNormal"/>
                    <w:widowControl/>
                    <w:ind w:firstLine="0"/>
                    <w:jc w:val="both"/>
                    <w:rPr>
                      <w:rFonts w:ascii="Times New Roman" w:hAnsi="Times New Roman" w:cs="Times New Roman"/>
                      <w:b/>
                      <w:bCs/>
                      <w:color w:val="000000"/>
                      <w:sz w:val="24"/>
                      <w:szCs w:val="24"/>
                    </w:rPr>
                  </w:pPr>
                  <w:r w:rsidRPr="005C0AC2">
                    <w:rPr>
                      <w:rFonts w:ascii="Times New Roman" w:hAnsi="Times New Roman" w:cs="Times New Roman"/>
                      <w:b/>
                      <w:bCs/>
                      <w:color w:val="000000"/>
                      <w:sz w:val="24"/>
                      <w:szCs w:val="24"/>
                    </w:rPr>
                    <w:t>ИСПОЛНИТЕЛЬ</w:t>
                  </w:r>
                </w:p>
                <w:p w:rsidR="00445B2F" w:rsidRPr="005C0AC2" w:rsidRDefault="00445B2F" w:rsidP="0096523D">
                  <w:pPr>
                    <w:pStyle w:val="ConsNormal"/>
                    <w:widowControl/>
                    <w:ind w:firstLine="0"/>
                    <w:jc w:val="both"/>
                    <w:rPr>
                      <w:rFonts w:ascii="Times New Roman" w:hAnsi="Times New Roman" w:cs="Times New Roman"/>
                      <w:b/>
                      <w:bCs/>
                      <w:color w:val="000000"/>
                      <w:sz w:val="24"/>
                      <w:szCs w:val="24"/>
                    </w:rPr>
                  </w:pPr>
                </w:p>
              </w:tc>
              <w:tc>
                <w:tcPr>
                  <w:tcW w:w="5193" w:type="dxa"/>
                  <w:gridSpan w:val="2"/>
                  <w:hideMark/>
                </w:tcPr>
                <w:p w:rsidR="00445B2F" w:rsidRPr="005C0AC2" w:rsidRDefault="00445B2F" w:rsidP="0096523D">
                  <w:pPr>
                    <w:pStyle w:val="ConsNormal"/>
                    <w:widowControl/>
                    <w:ind w:firstLine="0"/>
                    <w:jc w:val="both"/>
                    <w:rPr>
                      <w:rFonts w:ascii="Times New Roman" w:hAnsi="Times New Roman" w:cs="Times New Roman"/>
                      <w:b/>
                      <w:bCs/>
                      <w:color w:val="000000"/>
                      <w:sz w:val="24"/>
                      <w:szCs w:val="24"/>
                    </w:rPr>
                  </w:pPr>
                  <w:r w:rsidRPr="005C0AC2">
                    <w:rPr>
                      <w:rFonts w:ascii="Times New Roman" w:hAnsi="Times New Roman" w:cs="Times New Roman"/>
                      <w:b/>
                      <w:bCs/>
                      <w:color w:val="000000"/>
                      <w:sz w:val="24"/>
                      <w:szCs w:val="24"/>
                    </w:rPr>
                    <w:t xml:space="preserve">  ЗАКАЗЧИК</w:t>
                  </w:r>
                </w:p>
              </w:tc>
            </w:tr>
            <w:tr w:rsidR="00445B2F" w:rsidRPr="00A80CA8" w:rsidTr="00214C79">
              <w:trPr>
                <w:gridAfter w:val="1"/>
                <w:wAfter w:w="905" w:type="dxa"/>
                <w:trHeight w:val="935"/>
              </w:trPr>
              <w:tc>
                <w:tcPr>
                  <w:tcW w:w="4847" w:type="dxa"/>
                  <w:hideMark/>
                </w:tcPr>
                <w:p w:rsidR="00A80CA8" w:rsidRDefault="00A80CA8" w:rsidP="0096523D">
                  <w:pPr>
                    <w:jc w:val="both"/>
                    <w:rPr>
                      <w:color w:val="000000"/>
                      <w:lang w:val="ru-RU"/>
                    </w:rPr>
                  </w:pPr>
                </w:p>
                <w:p w:rsidR="00A80CA8" w:rsidRDefault="00A80CA8" w:rsidP="0096523D">
                  <w:pPr>
                    <w:jc w:val="both"/>
                    <w:rPr>
                      <w:color w:val="000000"/>
                      <w:lang w:val="ru-RU"/>
                    </w:rPr>
                  </w:pPr>
                </w:p>
                <w:p w:rsidR="00445B2F" w:rsidRPr="005C0AC2" w:rsidRDefault="00445B2F" w:rsidP="0096523D">
                  <w:pPr>
                    <w:jc w:val="both"/>
                    <w:rPr>
                      <w:lang w:val="ru-RU"/>
                    </w:rPr>
                  </w:pPr>
                  <w:r w:rsidRPr="005C0AC2">
                    <w:rPr>
                      <w:color w:val="000000"/>
                      <w:lang w:val="ru-RU"/>
                    </w:rPr>
                    <w:t xml:space="preserve">                                                       </w:t>
                  </w:r>
                </w:p>
                <w:p w:rsidR="00445B2F" w:rsidRPr="005C0AC2" w:rsidRDefault="00445B2F" w:rsidP="00A80CA8">
                  <w:pPr>
                    <w:jc w:val="both"/>
                    <w:rPr>
                      <w:b/>
                      <w:bCs/>
                      <w:color w:val="000000"/>
                      <w:lang w:val="ru-RU"/>
                    </w:rPr>
                  </w:pPr>
                  <w:r w:rsidRPr="005C0AC2">
                    <w:rPr>
                      <w:b/>
                      <w:bCs/>
                      <w:color w:val="000000"/>
                      <w:lang w:val="ru-RU"/>
                    </w:rPr>
                    <w:t xml:space="preserve">___________________     </w:t>
                  </w:r>
                  <w:r w:rsidR="00A80CA8">
                    <w:rPr>
                      <w:b/>
                      <w:color w:val="000000"/>
                      <w:lang w:val="ru-RU"/>
                    </w:rPr>
                    <w:t>____________</w:t>
                  </w:r>
                </w:p>
              </w:tc>
              <w:tc>
                <w:tcPr>
                  <w:tcW w:w="4634" w:type="dxa"/>
                  <w:gridSpan w:val="2"/>
                  <w:hideMark/>
                </w:tcPr>
                <w:p w:rsidR="00A80CA8" w:rsidRPr="005C0AC2" w:rsidRDefault="00445B2F" w:rsidP="00A80CA8">
                  <w:pPr>
                    <w:jc w:val="both"/>
                    <w:rPr>
                      <w:lang w:val="ru-RU"/>
                    </w:rPr>
                  </w:pPr>
                  <w:r w:rsidRPr="005C0AC2">
                    <w:rPr>
                      <w:lang w:val="ru-RU"/>
                    </w:rPr>
                    <w:t xml:space="preserve">       </w:t>
                  </w:r>
                  <w:r w:rsidR="00A80CA8">
                    <w:rPr>
                      <w:lang w:val="ru-RU"/>
                    </w:rPr>
                    <w:t>Н</w:t>
                  </w:r>
                  <w:r w:rsidR="00A80CA8" w:rsidRPr="000D7410">
                    <w:rPr>
                      <w:lang w:val="ru-RU"/>
                    </w:rPr>
                    <w:t>ачальник Учреждения</w:t>
                  </w:r>
                </w:p>
                <w:p w:rsidR="00445B2F" w:rsidRPr="005C0AC2" w:rsidRDefault="00445B2F" w:rsidP="0096523D">
                  <w:pPr>
                    <w:jc w:val="both"/>
                    <w:rPr>
                      <w:lang w:val="ru-RU"/>
                    </w:rPr>
                  </w:pPr>
                </w:p>
                <w:p w:rsidR="00445B2F" w:rsidRPr="005C0AC2" w:rsidRDefault="00445B2F" w:rsidP="0096523D">
                  <w:pPr>
                    <w:jc w:val="both"/>
                    <w:rPr>
                      <w:lang w:val="ru-RU"/>
                    </w:rPr>
                  </w:pPr>
                  <w:r w:rsidRPr="005C0AC2">
                    <w:rPr>
                      <w:lang w:val="ru-RU"/>
                    </w:rPr>
                    <w:t xml:space="preserve">       </w:t>
                  </w:r>
                </w:p>
                <w:p w:rsidR="00445B2F" w:rsidRPr="005C0AC2" w:rsidRDefault="00E458FE" w:rsidP="00214C79">
                  <w:pPr>
                    <w:rPr>
                      <w:color w:val="000000"/>
                      <w:lang w:val="ru-RU"/>
                    </w:rPr>
                  </w:pPr>
                  <w:r>
                    <w:rPr>
                      <w:b/>
                      <w:bCs/>
                      <w:color w:val="000000"/>
                      <w:lang w:val="ru-RU"/>
                    </w:rPr>
                    <w:t xml:space="preserve">      </w:t>
                  </w:r>
                  <w:r w:rsidR="00214C79">
                    <w:rPr>
                      <w:b/>
                      <w:bCs/>
                      <w:color w:val="000000"/>
                      <w:lang w:val="ru-RU"/>
                    </w:rPr>
                    <w:t xml:space="preserve">  ___________________</w:t>
                  </w:r>
                  <w:bookmarkStart w:id="0" w:name="_GoBack"/>
                  <w:bookmarkEnd w:id="0"/>
                  <w:r w:rsidR="00A80CA8">
                    <w:rPr>
                      <w:b/>
                      <w:bCs/>
                      <w:color w:val="000000"/>
                      <w:lang w:val="ru-RU"/>
                    </w:rPr>
                    <w:t>Н.Н. Малашин</w:t>
                  </w:r>
                </w:p>
              </w:tc>
            </w:tr>
            <w:tr w:rsidR="00445B2F" w:rsidRPr="00A80CA8" w:rsidTr="00214C79">
              <w:trPr>
                <w:gridAfter w:val="1"/>
                <w:wAfter w:w="905" w:type="dxa"/>
                <w:trHeight w:val="236"/>
              </w:trPr>
              <w:tc>
                <w:tcPr>
                  <w:tcW w:w="4847" w:type="dxa"/>
                </w:tcPr>
                <w:p w:rsidR="00445B2F" w:rsidRPr="005C0AC2" w:rsidRDefault="00445B2F" w:rsidP="0096523D">
                  <w:pPr>
                    <w:jc w:val="both"/>
                    <w:rPr>
                      <w:lang w:val="ru-RU"/>
                    </w:rPr>
                  </w:pPr>
                </w:p>
              </w:tc>
              <w:tc>
                <w:tcPr>
                  <w:tcW w:w="4634" w:type="dxa"/>
                  <w:gridSpan w:val="2"/>
                </w:tcPr>
                <w:p w:rsidR="00445B2F" w:rsidRPr="005C0AC2" w:rsidRDefault="00445B2F" w:rsidP="0096523D">
                  <w:pPr>
                    <w:jc w:val="both"/>
                    <w:rPr>
                      <w:lang w:val="ru-RU"/>
                    </w:rPr>
                  </w:pPr>
                </w:p>
              </w:tc>
            </w:tr>
          </w:tbl>
          <w:p w:rsidR="00445B2F" w:rsidRPr="005C0AC2" w:rsidRDefault="00445B2F" w:rsidP="0096523D">
            <w:pPr>
              <w:jc w:val="both"/>
              <w:rPr>
                <w:lang w:val="ru-RU"/>
              </w:rPr>
            </w:pPr>
            <w:r w:rsidRPr="005C0AC2">
              <w:rPr>
                <w:lang w:val="ru-RU"/>
              </w:rPr>
              <w:t xml:space="preserve">       М.П.</w:t>
            </w:r>
            <w:r w:rsidRPr="005C0AC2">
              <w:rPr>
                <w:lang w:val="ru-RU"/>
              </w:rPr>
              <w:tab/>
            </w:r>
            <w:r w:rsidRPr="005C0AC2">
              <w:rPr>
                <w:lang w:val="ru-RU"/>
              </w:rPr>
              <w:tab/>
            </w:r>
            <w:r w:rsidRPr="005C0AC2">
              <w:rPr>
                <w:lang w:val="ru-RU"/>
              </w:rPr>
              <w:tab/>
            </w:r>
            <w:r w:rsidRPr="005C0AC2">
              <w:rPr>
                <w:lang w:val="ru-RU"/>
              </w:rPr>
              <w:tab/>
            </w:r>
            <w:r w:rsidRPr="005C0AC2">
              <w:rPr>
                <w:lang w:val="ru-RU"/>
              </w:rPr>
              <w:tab/>
            </w:r>
            <w:r w:rsidRPr="005C0AC2">
              <w:rPr>
                <w:lang w:val="ru-RU"/>
              </w:rPr>
              <w:tab/>
            </w:r>
            <w:r w:rsidRPr="005C0AC2">
              <w:rPr>
                <w:lang w:val="ru-RU"/>
              </w:rPr>
              <w:tab/>
              <w:t xml:space="preserve">    М.П.     </w:t>
            </w:r>
          </w:p>
          <w:p w:rsidR="00445B2F" w:rsidRPr="005C0AC2" w:rsidRDefault="00445B2F" w:rsidP="0096523D">
            <w:pPr>
              <w:pStyle w:val="ConsNormal"/>
              <w:widowControl/>
              <w:ind w:firstLine="0"/>
              <w:jc w:val="both"/>
              <w:rPr>
                <w:rFonts w:ascii="Times New Roman" w:hAnsi="Times New Roman" w:cs="Times New Roman"/>
                <w:b/>
                <w:bCs/>
                <w:color w:val="000000"/>
                <w:sz w:val="24"/>
                <w:szCs w:val="24"/>
              </w:rPr>
            </w:pPr>
          </w:p>
        </w:tc>
        <w:tc>
          <w:tcPr>
            <w:tcW w:w="223" w:type="dxa"/>
            <w:gridSpan w:val="2"/>
          </w:tcPr>
          <w:p w:rsidR="00445B2F" w:rsidRPr="005C0AC2" w:rsidRDefault="00445B2F" w:rsidP="0096523D">
            <w:pPr>
              <w:pStyle w:val="ConsNormal"/>
              <w:widowControl/>
              <w:ind w:firstLine="0"/>
              <w:jc w:val="both"/>
              <w:rPr>
                <w:rFonts w:ascii="Times New Roman" w:hAnsi="Times New Roman" w:cs="Times New Roman"/>
                <w:b/>
                <w:bCs/>
                <w:color w:val="000000"/>
                <w:sz w:val="24"/>
                <w:szCs w:val="24"/>
              </w:rPr>
            </w:pPr>
          </w:p>
        </w:tc>
      </w:tr>
      <w:tr w:rsidR="00445B2F" w:rsidRPr="005C0AC2" w:rsidTr="00214C79">
        <w:trPr>
          <w:gridAfter w:val="2"/>
          <w:wAfter w:w="256" w:type="dxa"/>
        </w:trPr>
        <w:tc>
          <w:tcPr>
            <w:tcW w:w="10402" w:type="dxa"/>
          </w:tcPr>
          <w:p w:rsidR="00445B2F" w:rsidRPr="005C0AC2" w:rsidRDefault="00445B2F" w:rsidP="0096523D">
            <w:pPr>
              <w:jc w:val="both"/>
              <w:rPr>
                <w:b/>
                <w:bCs/>
                <w:color w:val="000000"/>
                <w:lang w:val="ru-RU"/>
              </w:rPr>
            </w:pPr>
          </w:p>
        </w:tc>
        <w:tc>
          <w:tcPr>
            <w:tcW w:w="911" w:type="dxa"/>
            <w:gridSpan w:val="2"/>
          </w:tcPr>
          <w:p w:rsidR="00445B2F" w:rsidRPr="005C0AC2" w:rsidRDefault="00445B2F" w:rsidP="0096523D">
            <w:pPr>
              <w:rPr>
                <w:color w:val="000000"/>
                <w:lang w:val="ru-RU"/>
              </w:rPr>
            </w:pPr>
          </w:p>
        </w:tc>
      </w:tr>
      <w:tr w:rsidR="00445B2F" w:rsidRPr="005C0AC2" w:rsidTr="00214C79">
        <w:trPr>
          <w:gridAfter w:val="2"/>
          <w:wAfter w:w="256" w:type="dxa"/>
        </w:trPr>
        <w:tc>
          <w:tcPr>
            <w:tcW w:w="10402" w:type="dxa"/>
          </w:tcPr>
          <w:p w:rsidR="00445B2F" w:rsidRPr="005C0AC2" w:rsidRDefault="00445B2F" w:rsidP="0096523D">
            <w:pPr>
              <w:jc w:val="both"/>
              <w:rPr>
                <w:lang w:val="ru-RU"/>
              </w:rPr>
            </w:pPr>
          </w:p>
        </w:tc>
        <w:tc>
          <w:tcPr>
            <w:tcW w:w="911" w:type="dxa"/>
            <w:gridSpan w:val="2"/>
          </w:tcPr>
          <w:p w:rsidR="00445B2F" w:rsidRPr="005C0AC2" w:rsidRDefault="00445B2F" w:rsidP="0096523D">
            <w:pPr>
              <w:jc w:val="both"/>
              <w:rPr>
                <w:lang w:val="ru-RU"/>
              </w:rPr>
            </w:pPr>
          </w:p>
        </w:tc>
      </w:tr>
    </w:tbl>
    <w:p w:rsidR="00445B2F" w:rsidRPr="005C0AC2" w:rsidRDefault="00445B2F" w:rsidP="00445B2F">
      <w:pPr>
        <w:jc w:val="both"/>
        <w:rPr>
          <w:lang w:val="ru-RU"/>
        </w:rPr>
      </w:pPr>
    </w:p>
    <w:p w:rsidR="00445B2F" w:rsidRPr="00445B2F" w:rsidRDefault="00445B2F" w:rsidP="00445B2F">
      <w:pPr>
        <w:jc w:val="both"/>
        <w:rPr>
          <w:sz w:val="20"/>
          <w:szCs w:val="20"/>
          <w:lang w:val="ru-RU"/>
        </w:rPr>
      </w:pPr>
    </w:p>
    <w:sectPr w:rsidR="00445B2F" w:rsidRPr="00445B2F" w:rsidSect="00214C79">
      <w:headerReference w:type="even" r:id="rId8"/>
      <w:headerReference w:type="default" r:id="rId9"/>
      <w:footerReference w:type="default" r:id="rId10"/>
      <w:pgSz w:w="11906" w:h="16838"/>
      <w:pgMar w:top="0" w:right="566" w:bottom="709"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4563" w:rsidRDefault="00974563" w:rsidP="00445B2F">
      <w:r>
        <w:separator/>
      </w:r>
    </w:p>
  </w:endnote>
  <w:endnote w:type="continuationSeparator" w:id="0">
    <w:p w:rsidR="00974563" w:rsidRDefault="00974563" w:rsidP="00445B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4357715"/>
      <w:docPartObj>
        <w:docPartGallery w:val="Page Numbers (Bottom of Page)"/>
        <w:docPartUnique/>
      </w:docPartObj>
    </w:sdtPr>
    <w:sdtEndPr/>
    <w:sdtContent>
      <w:p w:rsidR="00214C79" w:rsidRDefault="00214C79">
        <w:pPr>
          <w:pStyle w:val="af0"/>
          <w:jc w:val="center"/>
        </w:pPr>
        <w:r>
          <w:fldChar w:fldCharType="begin"/>
        </w:r>
        <w:r>
          <w:instrText>PAGE   \* MERGEFORMAT</w:instrText>
        </w:r>
        <w:r>
          <w:fldChar w:fldCharType="separate"/>
        </w:r>
        <w:r w:rsidR="00A80CA8" w:rsidRPr="00A80CA8">
          <w:rPr>
            <w:noProof/>
            <w:lang w:val="ru-RU"/>
          </w:rPr>
          <w:t>7</w:t>
        </w:r>
        <w:r>
          <w:fldChar w:fldCharType="end"/>
        </w:r>
      </w:p>
    </w:sdtContent>
  </w:sdt>
  <w:p w:rsidR="00FE5D73" w:rsidRDefault="00FE5D73">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4563" w:rsidRDefault="00974563" w:rsidP="00445B2F">
      <w:r>
        <w:separator/>
      </w:r>
    </w:p>
  </w:footnote>
  <w:footnote w:type="continuationSeparator" w:id="0">
    <w:p w:rsidR="00974563" w:rsidRDefault="00974563" w:rsidP="00445B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3FFB" w:rsidRDefault="003F2F9E" w:rsidP="005F3F79">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D53FFB" w:rsidRDefault="00A80CA8">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3FFB" w:rsidRDefault="003F2F9E" w:rsidP="00445B2F">
    <w:pPr>
      <w:pStyle w:val="a6"/>
      <w:framePr w:w="1" w:wrap="around" w:vAnchor="text" w:hAnchor="margin" w:xAlign="center" w:y="1"/>
      <w:ind w:left="-5245" w:firstLine="5245"/>
      <w:rPr>
        <w:rStyle w:val="a8"/>
      </w:rPr>
    </w:pPr>
    <w:r>
      <w:rPr>
        <w:rStyle w:val="a8"/>
      </w:rPr>
      <w:fldChar w:fldCharType="begin"/>
    </w:r>
    <w:r>
      <w:rPr>
        <w:rStyle w:val="a8"/>
      </w:rPr>
      <w:instrText xml:space="preserve">PAGE  </w:instrText>
    </w:r>
    <w:r>
      <w:rPr>
        <w:rStyle w:val="a8"/>
      </w:rPr>
      <w:fldChar w:fldCharType="separate"/>
    </w:r>
    <w:r w:rsidR="00A80CA8">
      <w:rPr>
        <w:rStyle w:val="a8"/>
        <w:noProof/>
      </w:rPr>
      <w:t>7</w:t>
    </w:r>
    <w:r>
      <w:rPr>
        <w:rStyle w:val="a8"/>
      </w:rPr>
      <w:fldChar w:fldCharType="end"/>
    </w:r>
  </w:p>
  <w:p w:rsidR="00D53FFB" w:rsidRPr="00445B2F" w:rsidRDefault="00445B2F" w:rsidP="00445B2F">
    <w:pPr>
      <w:pStyle w:val="a6"/>
      <w:tabs>
        <w:tab w:val="clear" w:pos="4677"/>
        <w:tab w:val="clear" w:pos="9355"/>
        <w:tab w:val="right" w:pos="0"/>
        <w:tab w:val="center" w:pos="10206"/>
      </w:tabs>
      <w:ind w:firstLine="5245"/>
      <w:jc w:val="right"/>
      <w:rPr>
        <w:rFonts w:ascii="Arial" w:hAnsi="Arial" w:cs="Arial"/>
        <w:sz w:val="16"/>
        <w:szCs w:val="16"/>
        <w:lang w:val="ru-RU"/>
      </w:rPr>
    </w:pPr>
    <w:r w:rsidRPr="00445B2F">
      <w:rPr>
        <w:rFonts w:ascii="Arial" w:hAnsi="Arial" w:cs="Arial"/>
        <w:sz w:val="16"/>
        <w:szCs w:val="16"/>
        <w:lang w:val="ru-RU"/>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F8355A"/>
    <w:multiLevelType w:val="hybridMultilevel"/>
    <w:tmpl w:val="40F8C860"/>
    <w:lvl w:ilvl="0" w:tplc="768C68DC">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33D0417"/>
    <w:multiLevelType w:val="multilevel"/>
    <w:tmpl w:val="6E82053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8"/>
      <w:numFmt w:val="decimal"/>
      <w:lvlText w:val="%3%5%1.%2..%4..%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8"/>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B2F"/>
    <w:rsid w:val="000D139D"/>
    <w:rsid w:val="000D7410"/>
    <w:rsid w:val="002030D5"/>
    <w:rsid w:val="00214C79"/>
    <w:rsid w:val="00273A73"/>
    <w:rsid w:val="00363000"/>
    <w:rsid w:val="003B6BA9"/>
    <w:rsid w:val="003F2F9E"/>
    <w:rsid w:val="00412694"/>
    <w:rsid w:val="00445B2F"/>
    <w:rsid w:val="004A7E63"/>
    <w:rsid w:val="00522084"/>
    <w:rsid w:val="005C0AC2"/>
    <w:rsid w:val="006D3F9C"/>
    <w:rsid w:val="007471AA"/>
    <w:rsid w:val="007A190C"/>
    <w:rsid w:val="007B011A"/>
    <w:rsid w:val="009154C0"/>
    <w:rsid w:val="0092305D"/>
    <w:rsid w:val="00950AC8"/>
    <w:rsid w:val="00957847"/>
    <w:rsid w:val="00974563"/>
    <w:rsid w:val="00A51467"/>
    <w:rsid w:val="00A80CA8"/>
    <w:rsid w:val="00A91FD5"/>
    <w:rsid w:val="00AC2B81"/>
    <w:rsid w:val="00BD4786"/>
    <w:rsid w:val="00C10143"/>
    <w:rsid w:val="00C35195"/>
    <w:rsid w:val="00C7066F"/>
    <w:rsid w:val="00DB073B"/>
    <w:rsid w:val="00E458FE"/>
    <w:rsid w:val="00E87D74"/>
    <w:rsid w:val="00FC3E74"/>
    <w:rsid w:val="00FE5D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DFF00"/>
  <w15:chartTrackingRefBased/>
  <w15:docId w15:val="{0519F9DB-122A-4EC5-884F-417844E36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5B2F"/>
    <w:pPr>
      <w:spacing w:after="0" w:line="240" w:lineRule="auto"/>
    </w:pPr>
    <w:rPr>
      <w:rFonts w:ascii="Times New Roman" w:eastAsia="Times New Roman" w:hAnsi="Times New Roman" w:cs="Times New Roman"/>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445B2F"/>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Nonformat">
    <w:name w:val="ConsNonformat"/>
    <w:rsid w:val="00445B2F"/>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3">
    <w:basedOn w:val="a"/>
    <w:next w:val="a4"/>
    <w:link w:val="a5"/>
    <w:qFormat/>
    <w:rsid w:val="00445B2F"/>
    <w:pPr>
      <w:jc w:val="center"/>
    </w:pPr>
    <w:rPr>
      <w:rFonts w:asciiTheme="minorHAnsi" w:eastAsiaTheme="minorHAnsi" w:hAnsiTheme="minorHAnsi" w:cstheme="minorBidi"/>
      <w:sz w:val="40"/>
      <w:szCs w:val="22"/>
      <w:lang w:val="ru-RU"/>
    </w:rPr>
  </w:style>
  <w:style w:type="paragraph" w:styleId="a6">
    <w:name w:val="header"/>
    <w:basedOn w:val="a"/>
    <w:link w:val="a7"/>
    <w:rsid w:val="00445B2F"/>
    <w:pPr>
      <w:tabs>
        <w:tab w:val="center" w:pos="4677"/>
        <w:tab w:val="right" w:pos="9355"/>
      </w:tabs>
    </w:pPr>
  </w:style>
  <w:style w:type="character" w:customStyle="1" w:styleId="a7">
    <w:name w:val="Верхний колонтитул Знак"/>
    <w:basedOn w:val="a0"/>
    <w:link w:val="a6"/>
    <w:rsid w:val="00445B2F"/>
    <w:rPr>
      <w:rFonts w:ascii="Times New Roman" w:eastAsia="Times New Roman" w:hAnsi="Times New Roman" w:cs="Times New Roman"/>
      <w:sz w:val="24"/>
      <w:szCs w:val="24"/>
      <w:lang w:val="en-US"/>
    </w:rPr>
  </w:style>
  <w:style w:type="character" w:styleId="a8">
    <w:name w:val="page number"/>
    <w:basedOn w:val="a0"/>
    <w:rsid w:val="00445B2F"/>
  </w:style>
  <w:style w:type="character" w:customStyle="1" w:styleId="a5">
    <w:name w:val="Название Знак"/>
    <w:link w:val="a3"/>
    <w:rsid w:val="00445B2F"/>
    <w:rPr>
      <w:sz w:val="40"/>
    </w:rPr>
  </w:style>
  <w:style w:type="character" w:styleId="a9">
    <w:name w:val="annotation reference"/>
    <w:rsid w:val="00445B2F"/>
    <w:rPr>
      <w:sz w:val="16"/>
      <w:szCs w:val="16"/>
    </w:rPr>
  </w:style>
  <w:style w:type="paragraph" w:styleId="aa">
    <w:name w:val="annotation text"/>
    <w:basedOn w:val="a"/>
    <w:link w:val="ab"/>
    <w:rsid w:val="00445B2F"/>
    <w:rPr>
      <w:sz w:val="20"/>
      <w:szCs w:val="20"/>
    </w:rPr>
  </w:style>
  <w:style w:type="character" w:customStyle="1" w:styleId="ab">
    <w:name w:val="Текст примечания Знак"/>
    <w:basedOn w:val="a0"/>
    <w:link w:val="aa"/>
    <w:rsid w:val="00445B2F"/>
    <w:rPr>
      <w:rFonts w:ascii="Times New Roman" w:eastAsia="Times New Roman" w:hAnsi="Times New Roman" w:cs="Times New Roman"/>
      <w:sz w:val="20"/>
      <w:szCs w:val="20"/>
      <w:lang w:val="en-US"/>
    </w:rPr>
  </w:style>
  <w:style w:type="paragraph" w:styleId="ac">
    <w:name w:val="Normal (Web)"/>
    <w:basedOn w:val="a"/>
    <w:uiPriority w:val="99"/>
    <w:unhideWhenUsed/>
    <w:rsid w:val="00445B2F"/>
    <w:pPr>
      <w:spacing w:before="100" w:beforeAutospacing="1" w:after="100" w:afterAutospacing="1"/>
    </w:pPr>
    <w:rPr>
      <w:rFonts w:eastAsia="Calibri"/>
      <w:lang w:val="ru-RU" w:eastAsia="ru-RU"/>
    </w:rPr>
  </w:style>
  <w:style w:type="paragraph" w:styleId="a4">
    <w:name w:val="Title"/>
    <w:basedOn w:val="a"/>
    <w:next w:val="a"/>
    <w:link w:val="ad"/>
    <w:uiPriority w:val="10"/>
    <w:qFormat/>
    <w:rsid w:val="00445B2F"/>
    <w:pPr>
      <w:contextualSpacing/>
    </w:pPr>
    <w:rPr>
      <w:rFonts w:asciiTheme="majorHAnsi" w:eastAsiaTheme="majorEastAsia" w:hAnsiTheme="majorHAnsi" w:cstheme="majorBidi"/>
      <w:spacing w:val="-10"/>
      <w:kern w:val="28"/>
      <w:sz w:val="56"/>
      <w:szCs w:val="56"/>
    </w:rPr>
  </w:style>
  <w:style w:type="character" w:customStyle="1" w:styleId="ad">
    <w:name w:val="Заголовок Знак"/>
    <w:basedOn w:val="a0"/>
    <w:link w:val="a4"/>
    <w:uiPriority w:val="10"/>
    <w:rsid w:val="00445B2F"/>
    <w:rPr>
      <w:rFonts w:asciiTheme="majorHAnsi" w:eastAsiaTheme="majorEastAsia" w:hAnsiTheme="majorHAnsi" w:cstheme="majorBidi"/>
      <w:spacing w:val="-10"/>
      <w:kern w:val="28"/>
      <w:sz w:val="56"/>
      <w:szCs w:val="56"/>
      <w:lang w:val="en-US"/>
    </w:rPr>
  </w:style>
  <w:style w:type="paragraph" w:styleId="ae">
    <w:name w:val="Balloon Text"/>
    <w:basedOn w:val="a"/>
    <w:link w:val="af"/>
    <w:uiPriority w:val="99"/>
    <w:semiHidden/>
    <w:unhideWhenUsed/>
    <w:rsid w:val="00445B2F"/>
    <w:rPr>
      <w:rFonts w:ascii="Segoe UI" w:hAnsi="Segoe UI" w:cs="Segoe UI"/>
      <w:sz w:val="18"/>
      <w:szCs w:val="18"/>
    </w:rPr>
  </w:style>
  <w:style w:type="character" w:customStyle="1" w:styleId="af">
    <w:name w:val="Текст выноски Знак"/>
    <w:basedOn w:val="a0"/>
    <w:link w:val="ae"/>
    <w:uiPriority w:val="99"/>
    <w:semiHidden/>
    <w:rsid w:val="00445B2F"/>
    <w:rPr>
      <w:rFonts w:ascii="Segoe UI" w:eastAsia="Times New Roman" w:hAnsi="Segoe UI" w:cs="Segoe UI"/>
      <w:sz w:val="18"/>
      <w:szCs w:val="18"/>
      <w:lang w:val="en-US"/>
    </w:rPr>
  </w:style>
  <w:style w:type="paragraph" w:styleId="af0">
    <w:name w:val="footer"/>
    <w:basedOn w:val="a"/>
    <w:link w:val="af1"/>
    <w:uiPriority w:val="99"/>
    <w:unhideWhenUsed/>
    <w:rsid w:val="00445B2F"/>
    <w:pPr>
      <w:tabs>
        <w:tab w:val="center" w:pos="4677"/>
        <w:tab w:val="right" w:pos="9355"/>
      </w:tabs>
    </w:pPr>
  </w:style>
  <w:style w:type="character" w:customStyle="1" w:styleId="af1">
    <w:name w:val="Нижний колонтитул Знак"/>
    <w:basedOn w:val="a0"/>
    <w:link w:val="af0"/>
    <w:uiPriority w:val="99"/>
    <w:rsid w:val="00445B2F"/>
    <w:rPr>
      <w:rFonts w:ascii="Times New Roman" w:eastAsia="Times New Roman" w:hAnsi="Times New Roman" w:cs="Times New Roman"/>
      <w:sz w:val="24"/>
      <w:szCs w:val="24"/>
      <w:lang w:val="en-US"/>
    </w:rPr>
  </w:style>
  <w:style w:type="character" w:styleId="af2">
    <w:name w:val="Hyperlink"/>
    <w:basedOn w:val="a0"/>
    <w:uiPriority w:val="99"/>
    <w:unhideWhenUsed/>
    <w:rsid w:val="00DB073B"/>
    <w:rPr>
      <w:color w:val="0563C1" w:themeColor="hyperlink"/>
      <w:u w:val="single"/>
    </w:rPr>
  </w:style>
  <w:style w:type="paragraph" w:styleId="af3">
    <w:name w:val="List Paragraph"/>
    <w:basedOn w:val="a"/>
    <w:uiPriority w:val="34"/>
    <w:qFormat/>
    <w:rsid w:val="007471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664687">
      <w:bodyDiv w:val="1"/>
      <w:marLeft w:val="0"/>
      <w:marRight w:val="0"/>
      <w:marTop w:val="0"/>
      <w:marBottom w:val="0"/>
      <w:divBdr>
        <w:top w:val="none" w:sz="0" w:space="0" w:color="auto"/>
        <w:left w:val="none" w:sz="0" w:space="0" w:color="auto"/>
        <w:bottom w:val="none" w:sz="0" w:space="0" w:color="auto"/>
        <w:right w:val="none" w:sz="0" w:space="0" w:color="auto"/>
      </w:divBdr>
    </w:div>
    <w:div w:id="1009482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eo@seoasr.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2594</Words>
  <Characters>14790</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Курбатова Наталья Петровна</cp:lastModifiedBy>
  <cp:revision>2</cp:revision>
  <cp:lastPrinted>2024-05-29T18:14:00Z</cp:lastPrinted>
  <dcterms:created xsi:type="dcterms:W3CDTF">2026-09-01T08:31:00Z</dcterms:created>
  <dcterms:modified xsi:type="dcterms:W3CDTF">2026-09-01T08:31:00Z</dcterms:modified>
</cp:coreProperties>
</file>