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628FF" w14:textId="77777777" w:rsidR="005A40E0" w:rsidRPr="00054BB7" w:rsidRDefault="005A40E0" w:rsidP="005A40E0">
      <w:pPr>
        <w:widowControl w:val="0"/>
        <w:suppressAutoHyphens/>
        <w:jc w:val="center"/>
        <w:rPr>
          <w:rFonts w:ascii="Times New Roman" w:hAnsi="Times New Roman"/>
          <w:b/>
        </w:rPr>
      </w:pPr>
      <w:r w:rsidRPr="00054BB7">
        <w:rPr>
          <w:rFonts w:ascii="Times New Roman" w:hAnsi="Times New Roman"/>
          <w:b/>
        </w:rPr>
        <w:t>ОПИСАНИЕ ОБЪЕКТА ЗАКУПКИ</w:t>
      </w:r>
    </w:p>
    <w:p w14:paraId="485FA13E" w14:textId="5145BE39" w:rsidR="001B4213" w:rsidRPr="00063826" w:rsidRDefault="005A40E0" w:rsidP="001B4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063826">
        <w:rPr>
          <w:rFonts w:ascii="Times New Roman" w:hAnsi="Times New Roman"/>
          <w:b/>
        </w:rPr>
        <w:t xml:space="preserve">на оказание услуг по </w:t>
      </w:r>
      <w:r w:rsidR="00185FAD" w:rsidRPr="00185FAD">
        <w:rPr>
          <w:rFonts w:ascii="Times New Roman" w:hAnsi="Times New Roman"/>
          <w:b/>
        </w:rPr>
        <w:t>печати журнала «Хирургия позвоночника»</w:t>
      </w:r>
    </w:p>
    <w:p w14:paraId="17B9A2DD" w14:textId="77777777" w:rsidR="005A40E0" w:rsidRDefault="005A40E0" w:rsidP="005A40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tbl>
      <w:tblPr>
        <w:tblW w:w="5537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8364"/>
        <w:gridCol w:w="1275"/>
      </w:tblGrid>
      <w:tr w:rsidR="00065F1F" w:rsidRPr="001E146C" w14:paraId="457E4A01" w14:textId="77777777" w:rsidTr="00185FAD">
        <w:trPr>
          <w:trHeight w:val="719"/>
        </w:trPr>
        <w:tc>
          <w:tcPr>
            <w:tcW w:w="343" w:type="pct"/>
            <w:vAlign w:val="center"/>
          </w:tcPr>
          <w:p w14:paraId="47A9BBDF" w14:textId="77777777" w:rsidR="00065F1F" w:rsidRPr="001E146C" w:rsidRDefault="00065F1F" w:rsidP="00DD2D50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1E146C">
              <w:rPr>
                <w:rFonts w:ascii="Times New Roman" w:hAnsi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4041" w:type="pct"/>
            <w:vAlign w:val="center"/>
          </w:tcPr>
          <w:p w14:paraId="55992DB5" w14:textId="77777777" w:rsidR="00065F1F" w:rsidRPr="001E146C" w:rsidRDefault="00065F1F" w:rsidP="00C46F6C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1E146C">
              <w:rPr>
                <w:rFonts w:ascii="Times New Roman" w:hAnsi="Times New Roman"/>
                <w:b/>
                <w:bCs/>
                <w:lang w:eastAsia="en-US"/>
              </w:rPr>
              <w:t>Наименование оказываемых услуг</w:t>
            </w:r>
          </w:p>
        </w:tc>
        <w:tc>
          <w:tcPr>
            <w:tcW w:w="616" w:type="pct"/>
          </w:tcPr>
          <w:p w14:paraId="707B4E78" w14:textId="77777777" w:rsidR="00065F1F" w:rsidRPr="001E146C" w:rsidRDefault="00065F1F" w:rsidP="00C46F6C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Единица измерения</w:t>
            </w:r>
          </w:p>
        </w:tc>
      </w:tr>
      <w:tr w:rsidR="00065F1F" w:rsidRPr="001E146C" w14:paraId="40D2FC12" w14:textId="77777777" w:rsidTr="00185FAD">
        <w:trPr>
          <w:trHeight w:val="347"/>
        </w:trPr>
        <w:tc>
          <w:tcPr>
            <w:tcW w:w="343" w:type="pct"/>
            <w:vAlign w:val="center"/>
          </w:tcPr>
          <w:p w14:paraId="18E9DE4F" w14:textId="7B9F82F8" w:rsidR="00065F1F" w:rsidRPr="001E146C" w:rsidRDefault="00185FAD" w:rsidP="00C46F6C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4041" w:type="pct"/>
            <w:vAlign w:val="center"/>
          </w:tcPr>
          <w:p w14:paraId="5F023D49" w14:textId="023BEDEB" w:rsidR="00065F1F" w:rsidRPr="00051F04" w:rsidRDefault="00185FAD" w:rsidP="00C46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5FAD">
              <w:rPr>
                <w:rFonts w:ascii="Times New Roman" w:hAnsi="Times New Roman"/>
              </w:rPr>
              <w:t>Оказание услуг по печати журнала «Хирургия позвоночника»</w:t>
            </w:r>
          </w:p>
        </w:tc>
        <w:tc>
          <w:tcPr>
            <w:tcW w:w="616" w:type="pct"/>
          </w:tcPr>
          <w:p w14:paraId="73F60962" w14:textId="0B46A690" w:rsidR="00065F1F" w:rsidRPr="006819D4" w:rsidRDefault="00B91FDC" w:rsidP="00C46F6C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условная единица</w:t>
            </w:r>
            <w:r w:rsidR="007F4383">
              <w:rPr>
                <w:rFonts w:ascii="Times New Roman" w:hAnsi="Times New Roman"/>
                <w:lang w:eastAsia="en-US"/>
              </w:rPr>
              <w:t xml:space="preserve"> (страница)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</w:tr>
    </w:tbl>
    <w:p w14:paraId="62D554FC" w14:textId="77777777" w:rsidR="00185FAD" w:rsidRDefault="00185FAD" w:rsidP="00185FAD">
      <w:pPr>
        <w:tabs>
          <w:tab w:val="left" w:pos="993"/>
        </w:tabs>
        <w:spacing w:after="0" w:line="240" w:lineRule="auto"/>
        <w:ind w:left="-993"/>
        <w:contextualSpacing/>
        <w:rPr>
          <w:rFonts w:ascii="Times New Roman" w:hAnsi="Times New Roman"/>
          <w:b/>
          <w:kern w:val="28"/>
          <w:u w:val="single"/>
          <w:lang w:eastAsia="ar-SA"/>
        </w:rPr>
      </w:pPr>
    </w:p>
    <w:p w14:paraId="160B3E0A" w14:textId="27EA4E94" w:rsidR="00185FAD" w:rsidRPr="00185FAD" w:rsidRDefault="00185FAD" w:rsidP="00185FAD">
      <w:pPr>
        <w:tabs>
          <w:tab w:val="left" w:pos="993"/>
        </w:tabs>
        <w:spacing w:after="0" w:line="240" w:lineRule="auto"/>
        <w:ind w:left="-993"/>
        <w:contextualSpacing/>
        <w:rPr>
          <w:rFonts w:ascii="Times New Roman" w:hAnsi="Times New Roman"/>
          <w:b/>
          <w:kern w:val="28"/>
          <w:u w:val="single"/>
          <w:lang w:eastAsia="ar-SA"/>
        </w:rPr>
      </w:pPr>
      <w:r w:rsidRPr="00185FAD">
        <w:rPr>
          <w:rFonts w:ascii="Times New Roman" w:hAnsi="Times New Roman"/>
          <w:b/>
          <w:kern w:val="28"/>
          <w:u w:val="single"/>
          <w:lang w:eastAsia="ar-SA"/>
        </w:rPr>
        <w:t>Общая информация об объекте закупки:</w:t>
      </w:r>
    </w:p>
    <w:p w14:paraId="6B36B861" w14:textId="08A007B3" w:rsidR="00185FAD" w:rsidRPr="00185FAD" w:rsidRDefault="00185FAD" w:rsidP="00185FAD">
      <w:pPr>
        <w:pStyle w:val="a5"/>
        <w:ind w:left="-993"/>
        <w:contextualSpacing/>
        <w:jc w:val="both"/>
        <w:rPr>
          <w:rFonts w:eastAsia="Calibri"/>
          <w:sz w:val="22"/>
          <w:szCs w:val="22"/>
        </w:rPr>
      </w:pPr>
      <w:r w:rsidRPr="00185FAD">
        <w:rPr>
          <w:b/>
          <w:kern w:val="28"/>
          <w:sz w:val="22"/>
          <w:szCs w:val="22"/>
        </w:rPr>
        <w:t xml:space="preserve">Место оказания услуг: </w:t>
      </w:r>
      <w:r>
        <w:rPr>
          <w:rFonts w:eastAsia="Calibri"/>
          <w:sz w:val="22"/>
          <w:szCs w:val="22"/>
        </w:rPr>
        <w:t>п</w:t>
      </w:r>
      <w:r w:rsidRPr="00185FAD">
        <w:rPr>
          <w:rFonts w:eastAsia="Calibri"/>
          <w:sz w:val="22"/>
          <w:szCs w:val="22"/>
        </w:rPr>
        <w:t xml:space="preserve">о месту нахождения </w:t>
      </w:r>
      <w:r>
        <w:rPr>
          <w:rFonts w:eastAsia="Calibri"/>
          <w:sz w:val="22"/>
          <w:szCs w:val="22"/>
        </w:rPr>
        <w:t>И</w:t>
      </w:r>
      <w:r w:rsidRPr="00185FAD">
        <w:rPr>
          <w:rFonts w:eastAsia="Calibri"/>
          <w:sz w:val="22"/>
          <w:szCs w:val="22"/>
        </w:rPr>
        <w:t>сполнителя</w:t>
      </w:r>
      <w:r>
        <w:rPr>
          <w:rFonts w:eastAsia="Calibri"/>
          <w:sz w:val="22"/>
          <w:szCs w:val="22"/>
        </w:rPr>
        <w:t xml:space="preserve">. </w:t>
      </w:r>
      <w:r w:rsidRPr="00185FAD">
        <w:rPr>
          <w:rFonts w:eastAsia="Calibri"/>
          <w:sz w:val="22"/>
          <w:szCs w:val="22"/>
        </w:rPr>
        <w:t>Передача готовой продукции по месту нахождения Заказчика.</w:t>
      </w:r>
    </w:p>
    <w:p w14:paraId="69CBB62F" w14:textId="16AAD8E0" w:rsidR="00185FAD" w:rsidRDefault="00185FAD" w:rsidP="00185FAD">
      <w:pPr>
        <w:spacing w:after="0" w:line="240" w:lineRule="auto"/>
        <w:ind w:left="-993"/>
        <w:contextualSpacing/>
        <w:jc w:val="both"/>
        <w:rPr>
          <w:rFonts w:ascii="Times New Roman" w:hAnsi="Times New Roman"/>
        </w:rPr>
      </w:pPr>
      <w:r w:rsidRPr="00185FAD">
        <w:rPr>
          <w:rFonts w:ascii="Times New Roman" w:hAnsi="Times New Roman"/>
          <w:b/>
          <w:kern w:val="28"/>
        </w:rPr>
        <w:t>Срок оказания услуг:</w:t>
      </w:r>
      <w:r w:rsidRPr="00185FAD">
        <w:rPr>
          <w:rFonts w:ascii="Times New Roman" w:hAnsi="Times New Roman"/>
          <w:kern w:val="28"/>
        </w:rPr>
        <w:t xml:space="preserve"> </w:t>
      </w:r>
      <w:r w:rsidRPr="00185FAD">
        <w:rPr>
          <w:rFonts w:ascii="Times New Roman" w:eastAsia="Calibri" w:hAnsi="Times New Roman"/>
        </w:rPr>
        <w:t xml:space="preserve">в течение 7 </w:t>
      </w:r>
      <w:r>
        <w:rPr>
          <w:rFonts w:ascii="Times New Roman" w:eastAsia="Calibri" w:hAnsi="Times New Roman"/>
        </w:rPr>
        <w:t xml:space="preserve">(семи) </w:t>
      </w:r>
      <w:r w:rsidRPr="00185FAD">
        <w:rPr>
          <w:rFonts w:ascii="Times New Roman" w:eastAsia="Calibri" w:hAnsi="Times New Roman"/>
        </w:rPr>
        <w:t xml:space="preserve">рабочих дней с </w:t>
      </w:r>
      <w:r>
        <w:rPr>
          <w:rFonts w:ascii="Times New Roman" w:eastAsia="Calibri" w:hAnsi="Times New Roman"/>
        </w:rPr>
        <w:t>даты</w:t>
      </w:r>
      <w:r w:rsidRPr="00185FAD">
        <w:rPr>
          <w:rFonts w:ascii="Times New Roman" w:eastAsia="Calibri" w:hAnsi="Times New Roman"/>
        </w:rPr>
        <w:t xml:space="preserve"> подачи заявки</w:t>
      </w:r>
      <w:r>
        <w:rPr>
          <w:rFonts w:ascii="Times New Roman" w:eastAsia="Calibri" w:hAnsi="Times New Roman"/>
        </w:rPr>
        <w:t xml:space="preserve"> Заказчика</w:t>
      </w:r>
      <w:r w:rsidRPr="00185FAD">
        <w:rPr>
          <w:rFonts w:ascii="Times New Roman" w:hAnsi="Times New Roman"/>
        </w:rPr>
        <w:t>.</w:t>
      </w:r>
    </w:p>
    <w:p w14:paraId="66685C0A" w14:textId="6F820376" w:rsidR="00185FAD" w:rsidRPr="00185FAD" w:rsidRDefault="00185FAD" w:rsidP="00185FAD">
      <w:pPr>
        <w:spacing w:after="0" w:line="240" w:lineRule="auto"/>
        <w:ind w:left="-993"/>
        <w:contextualSpacing/>
        <w:jc w:val="both"/>
        <w:rPr>
          <w:rFonts w:ascii="Times New Roman" w:hAnsi="Times New Roman"/>
        </w:rPr>
      </w:pPr>
      <w:r w:rsidRPr="00185FAD">
        <w:rPr>
          <w:rFonts w:ascii="Times New Roman" w:hAnsi="Times New Roman"/>
        </w:rPr>
        <w:t xml:space="preserve">Исполнитель обязан изготовить продукцию надлежащего качества, согласно установленным критериям оценки качества полиграфической продукции на условиях, указанных в спецификации  </w:t>
      </w:r>
    </w:p>
    <w:p w14:paraId="4C9FDC2D" w14:textId="77777777" w:rsidR="00185FAD" w:rsidRPr="00185FAD" w:rsidRDefault="00185FAD" w:rsidP="00185FAD">
      <w:pPr>
        <w:tabs>
          <w:tab w:val="left" w:pos="720"/>
          <w:tab w:val="left" w:pos="1440"/>
          <w:tab w:val="left" w:pos="3780"/>
        </w:tabs>
        <w:spacing w:after="0" w:line="240" w:lineRule="auto"/>
        <w:ind w:left="-993"/>
        <w:contextualSpacing/>
        <w:jc w:val="both"/>
        <w:rPr>
          <w:rFonts w:ascii="Times New Roman" w:hAnsi="Times New Roman"/>
          <w:bCs/>
        </w:rPr>
      </w:pPr>
      <w:r w:rsidRPr="00185FAD">
        <w:rPr>
          <w:rFonts w:ascii="Times New Roman" w:hAnsi="Times New Roman"/>
          <w:bCs/>
        </w:rPr>
        <w:t>Вид полиграфической продукции: Журнал «Хирургия позвоночника»</w:t>
      </w:r>
    </w:p>
    <w:p w14:paraId="2BCE7D72" w14:textId="77777777" w:rsidR="00185FAD" w:rsidRPr="00185FAD" w:rsidRDefault="00185FAD" w:rsidP="00185FAD">
      <w:pPr>
        <w:tabs>
          <w:tab w:val="left" w:pos="1440"/>
          <w:tab w:val="left" w:pos="3780"/>
        </w:tabs>
        <w:spacing w:after="0" w:line="240" w:lineRule="auto"/>
        <w:ind w:left="-993"/>
        <w:contextualSpacing/>
        <w:jc w:val="both"/>
        <w:rPr>
          <w:rFonts w:ascii="Times New Roman" w:hAnsi="Times New Roman"/>
          <w:bCs/>
        </w:rPr>
      </w:pPr>
      <w:r w:rsidRPr="00185FAD">
        <w:rPr>
          <w:rFonts w:ascii="Times New Roman" w:hAnsi="Times New Roman"/>
          <w:bCs/>
        </w:rPr>
        <w:t>Формат: А4</w:t>
      </w:r>
    </w:p>
    <w:p w14:paraId="2BAF42C0" w14:textId="77777777" w:rsidR="00185FAD" w:rsidRPr="00185FAD" w:rsidRDefault="00185FAD" w:rsidP="00185FAD">
      <w:pPr>
        <w:tabs>
          <w:tab w:val="left" w:pos="1440"/>
          <w:tab w:val="left" w:pos="3780"/>
        </w:tabs>
        <w:spacing w:after="0" w:line="240" w:lineRule="auto"/>
        <w:ind w:left="-993"/>
        <w:contextualSpacing/>
        <w:jc w:val="both"/>
        <w:rPr>
          <w:rFonts w:ascii="Times New Roman" w:hAnsi="Times New Roman"/>
        </w:rPr>
      </w:pPr>
      <w:r w:rsidRPr="00185FAD">
        <w:rPr>
          <w:rFonts w:ascii="Times New Roman" w:hAnsi="Times New Roman"/>
        </w:rPr>
        <w:t>Обложка: бумага 250 гр. на кв. м, внутренний блок – бумага 90 гр. на кв. м</w:t>
      </w:r>
    </w:p>
    <w:p w14:paraId="7DA08C66" w14:textId="77777777" w:rsidR="00185FAD" w:rsidRPr="00185FAD" w:rsidRDefault="00185FAD" w:rsidP="00185FAD">
      <w:pPr>
        <w:tabs>
          <w:tab w:val="left" w:pos="1440"/>
          <w:tab w:val="left" w:pos="3780"/>
        </w:tabs>
        <w:spacing w:after="0" w:line="240" w:lineRule="auto"/>
        <w:ind w:left="-993"/>
        <w:contextualSpacing/>
        <w:jc w:val="both"/>
        <w:rPr>
          <w:rFonts w:ascii="Times New Roman" w:hAnsi="Times New Roman"/>
        </w:rPr>
      </w:pPr>
      <w:r w:rsidRPr="00185FAD">
        <w:rPr>
          <w:rFonts w:ascii="Times New Roman" w:hAnsi="Times New Roman"/>
          <w:bCs/>
        </w:rPr>
        <w:t>Отделки: выборочный</w:t>
      </w:r>
      <w:r w:rsidRPr="00185FAD">
        <w:rPr>
          <w:rFonts w:ascii="Times New Roman" w:hAnsi="Times New Roman"/>
        </w:rPr>
        <w:t xml:space="preserve"> лак</w:t>
      </w:r>
    </w:p>
    <w:p w14:paraId="13371E4B" w14:textId="77777777" w:rsidR="00185FAD" w:rsidRPr="00185FAD" w:rsidRDefault="00185FAD" w:rsidP="00185FAD">
      <w:pPr>
        <w:tabs>
          <w:tab w:val="left" w:pos="1440"/>
          <w:tab w:val="left" w:pos="3780"/>
        </w:tabs>
        <w:spacing w:after="0" w:line="240" w:lineRule="auto"/>
        <w:ind w:left="-993"/>
        <w:contextualSpacing/>
        <w:jc w:val="both"/>
        <w:rPr>
          <w:rFonts w:ascii="Times New Roman" w:hAnsi="Times New Roman"/>
        </w:rPr>
      </w:pPr>
      <w:r w:rsidRPr="00185FAD">
        <w:rPr>
          <w:rFonts w:ascii="Times New Roman" w:hAnsi="Times New Roman"/>
        </w:rPr>
        <w:t xml:space="preserve">Скрепление: </w:t>
      </w:r>
      <w:proofErr w:type="spellStart"/>
      <w:r w:rsidRPr="00185FAD">
        <w:rPr>
          <w:rFonts w:ascii="Times New Roman" w:hAnsi="Times New Roman"/>
        </w:rPr>
        <w:t>термоклеевое</w:t>
      </w:r>
      <w:proofErr w:type="spellEnd"/>
    </w:p>
    <w:p w14:paraId="4491D2D3" w14:textId="77777777" w:rsidR="00185FAD" w:rsidRPr="00185FAD" w:rsidRDefault="00185FAD" w:rsidP="00185FAD">
      <w:pPr>
        <w:tabs>
          <w:tab w:val="left" w:pos="1440"/>
          <w:tab w:val="left" w:pos="3780"/>
        </w:tabs>
        <w:spacing w:after="0" w:line="240" w:lineRule="auto"/>
        <w:ind w:left="-993"/>
        <w:contextualSpacing/>
        <w:jc w:val="both"/>
        <w:rPr>
          <w:rFonts w:ascii="Times New Roman" w:hAnsi="Times New Roman"/>
          <w:bCs/>
        </w:rPr>
      </w:pPr>
      <w:r w:rsidRPr="00185FAD">
        <w:rPr>
          <w:rFonts w:ascii="Times New Roman" w:hAnsi="Times New Roman"/>
          <w:bCs/>
        </w:rPr>
        <w:t>Упаковка в пакеты</w:t>
      </w:r>
    </w:p>
    <w:p w14:paraId="2951CF9B" w14:textId="77777777" w:rsidR="00185FAD" w:rsidRPr="00185FAD" w:rsidRDefault="00185FAD" w:rsidP="00185FAD">
      <w:pPr>
        <w:tabs>
          <w:tab w:val="left" w:pos="1440"/>
          <w:tab w:val="left" w:pos="3780"/>
        </w:tabs>
        <w:spacing w:after="0" w:line="240" w:lineRule="auto"/>
        <w:ind w:left="-993"/>
        <w:contextualSpacing/>
        <w:jc w:val="both"/>
        <w:rPr>
          <w:rFonts w:ascii="Times New Roman" w:hAnsi="Times New Roman"/>
          <w:bCs/>
        </w:rPr>
      </w:pPr>
      <w:r w:rsidRPr="00185FAD">
        <w:rPr>
          <w:rFonts w:ascii="Times New Roman" w:hAnsi="Times New Roman"/>
          <w:bCs/>
        </w:rPr>
        <w:t>Тираж: 100 штук</w:t>
      </w:r>
    </w:p>
    <w:p w14:paraId="429636D0" w14:textId="77777777" w:rsidR="00185FAD" w:rsidRPr="00185FAD" w:rsidRDefault="00185FAD" w:rsidP="00185FAD">
      <w:pPr>
        <w:tabs>
          <w:tab w:val="left" w:pos="1440"/>
          <w:tab w:val="left" w:pos="3780"/>
        </w:tabs>
        <w:spacing w:after="0" w:line="240" w:lineRule="auto"/>
        <w:ind w:left="-993"/>
        <w:contextualSpacing/>
        <w:jc w:val="both"/>
        <w:rPr>
          <w:rFonts w:ascii="Times New Roman" w:hAnsi="Times New Roman"/>
          <w:bCs/>
        </w:rPr>
      </w:pPr>
      <w:r w:rsidRPr="00185FAD">
        <w:rPr>
          <w:rFonts w:ascii="Times New Roman" w:hAnsi="Times New Roman"/>
          <w:bCs/>
        </w:rPr>
        <w:t xml:space="preserve">Первичная </w:t>
      </w:r>
      <w:proofErr w:type="spellStart"/>
      <w:r w:rsidRPr="00185FAD">
        <w:rPr>
          <w:rFonts w:ascii="Times New Roman" w:hAnsi="Times New Roman"/>
          <w:bCs/>
        </w:rPr>
        <w:t>цветопроба</w:t>
      </w:r>
      <w:proofErr w:type="spellEnd"/>
      <w:r w:rsidRPr="00185FAD">
        <w:rPr>
          <w:rFonts w:ascii="Times New Roman" w:hAnsi="Times New Roman"/>
          <w:bCs/>
        </w:rPr>
        <w:t xml:space="preserve"> перед печатью</w:t>
      </w:r>
    </w:p>
    <w:p w14:paraId="17C1AAAC" w14:textId="77777777" w:rsidR="00185FAD" w:rsidRPr="00185FAD" w:rsidRDefault="00185FAD" w:rsidP="00185FAD">
      <w:pPr>
        <w:tabs>
          <w:tab w:val="left" w:pos="1440"/>
          <w:tab w:val="left" w:pos="3780"/>
        </w:tabs>
        <w:spacing w:after="0" w:line="240" w:lineRule="auto"/>
        <w:ind w:left="-993"/>
        <w:contextualSpacing/>
        <w:jc w:val="both"/>
        <w:rPr>
          <w:rFonts w:ascii="Times New Roman" w:hAnsi="Times New Roman"/>
          <w:bCs/>
        </w:rPr>
      </w:pPr>
      <w:r w:rsidRPr="00185FAD">
        <w:rPr>
          <w:rFonts w:ascii="Times New Roman" w:hAnsi="Times New Roman"/>
          <w:bCs/>
        </w:rPr>
        <w:t>Печать офсетная (цифровая печать не принимается)</w:t>
      </w:r>
    </w:p>
    <w:p w14:paraId="7BBD4B8B" w14:textId="77777777" w:rsidR="00185FAD" w:rsidRPr="00185FAD" w:rsidRDefault="00185FAD" w:rsidP="00185FAD">
      <w:pPr>
        <w:tabs>
          <w:tab w:val="left" w:pos="1440"/>
          <w:tab w:val="left" w:pos="3780"/>
        </w:tabs>
        <w:spacing w:after="0" w:line="240" w:lineRule="auto"/>
        <w:ind w:left="-993"/>
        <w:contextualSpacing/>
        <w:jc w:val="both"/>
        <w:rPr>
          <w:rFonts w:ascii="Times New Roman" w:hAnsi="Times New Roman"/>
          <w:bCs/>
        </w:rPr>
      </w:pPr>
      <w:r w:rsidRPr="00185FAD">
        <w:rPr>
          <w:rFonts w:ascii="Times New Roman" w:hAnsi="Times New Roman"/>
          <w:bCs/>
        </w:rPr>
        <w:t>Печать на машинах формата А2</w:t>
      </w:r>
    </w:p>
    <w:p w14:paraId="28080324" w14:textId="77777777" w:rsidR="00185FAD" w:rsidRPr="00185FAD" w:rsidRDefault="00185FAD" w:rsidP="00185FAD">
      <w:pPr>
        <w:pStyle w:val="a9"/>
        <w:tabs>
          <w:tab w:val="left" w:leader="underscore" w:pos="142"/>
        </w:tabs>
        <w:ind w:left="-993"/>
        <w:contextualSpacing/>
        <w:jc w:val="both"/>
        <w:rPr>
          <w:rFonts w:ascii="Times New Roman" w:eastAsia="Microsoft Sans Serif" w:hAnsi="Times New Roman" w:cs="Times New Roman"/>
        </w:rPr>
      </w:pPr>
      <w:r w:rsidRPr="00185FAD">
        <w:rPr>
          <w:rStyle w:val="a7"/>
          <w:rFonts w:ascii="Times New Roman" w:eastAsia="Microsoft Sans Serif" w:hAnsi="Times New Roman" w:cs="Times New Roman"/>
          <w:b/>
          <w:bCs/>
        </w:rPr>
        <w:t>Содержание оказываемых услуг</w:t>
      </w:r>
      <w:r w:rsidRPr="00185FAD">
        <w:rPr>
          <w:rStyle w:val="a7"/>
          <w:rFonts w:ascii="Times New Roman" w:eastAsia="Microsoft Sans Serif" w:hAnsi="Times New Roman" w:cs="Times New Roman"/>
        </w:rPr>
        <w:t>:</w:t>
      </w:r>
    </w:p>
    <w:p w14:paraId="566D486E" w14:textId="26E36736" w:rsidR="00185FAD" w:rsidRPr="00185FAD" w:rsidRDefault="00185FAD" w:rsidP="00185FAD">
      <w:pPr>
        <w:pStyle w:val="a3"/>
        <w:kinsoku w:val="0"/>
        <w:ind w:left="-993"/>
        <w:contextualSpacing/>
        <w:jc w:val="both"/>
        <w:rPr>
          <w:w w:val="105"/>
          <w:sz w:val="22"/>
          <w:szCs w:val="22"/>
        </w:rPr>
      </w:pPr>
      <w:r w:rsidRPr="00185FAD">
        <w:rPr>
          <w:bCs/>
          <w:sz w:val="22"/>
          <w:szCs w:val="22"/>
        </w:rPr>
        <w:t>Печать журнала осуществляется на основании макета, направляемого в типографию.</w:t>
      </w:r>
    </w:p>
    <w:p w14:paraId="39808153" w14:textId="77777777" w:rsidR="00185FAD" w:rsidRPr="00185FAD" w:rsidRDefault="00185FAD" w:rsidP="00185FAD">
      <w:pPr>
        <w:pStyle w:val="a3"/>
        <w:kinsoku w:val="0"/>
        <w:ind w:left="-993"/>
        <w:contextualSpacing/>
        <w:jc w:val="both"/>
        <w:rPr>
          <w:w w:val="105"/>
          <w:sz w:val="22"/>
          <w:szCs w:val="22"/>
        </w:rPr>
      </w:pPr>
      <w:r w:rsidRPr="00185FAD">
        <w:rPr>
          <w:w w:val="105"/>
          <w:sz w:val="22"/>
          <w:szCs w:val="22"/>
        </w:rPr>
        <w:t>В</w:t>
      </w:r>
      <w:r w:rsidRPr="00185FAD">
        <w:rPr>
          <w:spacing w:val="12"/>
          <w:w w:val="105"/>
          <w:sz w:val="22"/>
          <w:szCs w:val="22"/>
        </w:rPr>
        <w:t xml:space="preserve"> </w:t>
      </w:r>
      <w:r w:rsidRPr="00185FAD">
        <w:rPr>
          <w:w w:val="105"/>
          <w:sz w:val="22"/>
          <w:szCs w:val="22"/>
        </w:rPr>
        <w:t>течение</w:t>
      </w:r>
      <w:r w:rsidRPr="00185FAD">
        <w:rPr>
          <w:spacing w:val="22"/>
          <w:w w:val="105"/>
          <w:sz w:val="22"/>
          <w:szCs w:val="22"/>
        </w:rPr>
        <w:t xml:space="preserve"> </w:t>
      </w:r>
      <w:r w:rsidRPr="00185FAD">
        <w:rPr>
          <w:w w:val="105"/>
          <w:sz w:val="22"/>
          <w:szCs w:val="22"/>
        </w:rPr>
        <w:t>3</w:t>
      </w:r>
      <w:r w:rsidRPr="00185FAD">
        <w:rPr>
          <w:spacing w:val="8"/>
          <w:w w:val="105"/>
          <w:sz w:val="22"/>
          <w:szCs w:val="22"/>
        </w:rPr>
        <w:t xml:space="preserve"> </w:t>
      </w:r>
      <w:r w:rsidRPr="00185FAD">
        <w:rPr>
          <w:w w:val="105"/>
          <w:sz w:val="22"/>
          <w:szCs w:val="22"/>
        </w:rPr>
        <w:t>(трех)</w:t>
      </w:r>
      <w:r w:rsidRPr="00185FAD">
        <w:rPr>
          <w:spacing w:val="13"/>
          <w:w w:val="105"/>
          <w:sz w:val="22"/>
          <w:szCs w:val="22"/>
        </w:rPr>
        <w:t xml:space="preserve"> </w:t>
      </w:r>
      <w:r w:rsidRPr="00185FAD">
        <w:rPr>
          <w:w w:val="105"/>
          <w:sz w:val="22"/>
          <w:szCs w:val="22"/>
        </w:rPr>
        <w:t>рабочих</w:t>
      </w:r>
      <w:r w:rsidRPr="00185FAD">
        <w:rPr>
          <w:spacing w:val="11"/>
          <w:w w:val="105"/>
          <w:sz w:val="22"/>
          <w:szCs w:val="22"/>
        </w:rPr>
        <w:t xml:space="preserve"> </w:t>
      </w:r>
      <w:r w:rsidRPr="00185FAD">
        <w:rPr>
          <w:w w:val="105"/>
          <w:sz w:val="22"/>
          <w:szCs w:val="22"/>
        </w:rPr>
        <w:t>дней</w:t>
      </w:r>
      <w:r w:rsidRPr="00185FAD">
        <w:rPr>
          <w:spacing w:val="9"/>
          <w:w w:val="105"/>
          <w:sz w:val="22"/>
          <w:szCs w:val="22"/>
        </w:rPr>
        <w:t xml:space="preserve"> </w:t>
      </w:r>
      <w:r w:rsidRPr="00185FAD">
        <w:rPr>
          <w:w w:val="105"/>
          <w:sz w:val="22"/>
          <w:szCs w:val="22"/>
        </w:rPr>
        <w:t>с</w:t>
      </w:r>
      <w:r w:rsidRPr="00185FAD">
        <w:rPr>
          <w:spacing w:val="5"/>
          <w:w w:val="105"/>
          <w:sz w:val="22"/>
          <w:szCs w:val="22"/>
        </w:rPr>
        <w:t xml:space="preserve"> </w:t>
      </w:r>
      <w:r w:rsidRPr="00185FAD">
        <w:rPr>
          <w:w w:val="105"/>
          <w:sz w:val="22"/>
          <w:szCs w:val="22"/>
        </w:rPr>
        <w:t>даты</w:t>
      </w:r>
      <w:r w:rsidRPr="00185FAD">
        <w:rPr>
          <w:spacing w:val="1"/>
          <w:w w:val="105"/>
          <w:sz w:val="22"/>
          <w:szCs w:val="22"/>
        </w:rPr>
        <w:t xml:space="preserve"> </w:t>
      </w:r>
      <w:r w:rsidRPr="00185FAD">
        <w:rPr>
          <w:w w:val="105"/>
          <w:sz w:val="22"/>
          <w:szCs w:val="22"/>
        </w:rPr>
        <w:t>предоставления Заказчиком</w:t>
      </w:r>
      <w:r w:rsidRPr="00185FAD">
        <w:rPr>
          <w:spacing w:val="1"/>
          <w:w w:val="105"/>
          <w:sz w:val="22"/>
          <w:szCs w:val="22"/>
        </w:rPr>
        <w:t xml:space="preserve"> </w:t>
      </w:r>
      <w:r w:rsidRPr="00185FAD">
        <w:rPr>
          <w:w w:val="105"/>
          <w:sz w:val="22"/>
          <w:szCs w:val="22"/>
        </w:rPr>
        <w:t>оригинал макета</w:t>
      </w:r>
      <w:r w:rsidRPr="00185FAD">
        <w:rPr>
          <w:spacing w:val="1"/>
          <w:w w:val="105"/>
          <w:sz w:val="22"/>
          <w:szCs w:val="22"/>
        </w:rPr>
        <w:t xml:space="preserve"> </w:t>
      </w:r>
      <w:proofErr w:type="spellStart"/>
      <w:r w:rsidRPr="00185FAD">
        <w:rPr>
          <w:w w:val="105"/>
          <w:sz w:val="22"/>
          <w:szCs w:val="22"/>
        </w:rPr>
        <w:t>цветопробы</w:t>
      </w:r>
      <w:proofErr w:type="spellEnd"/>
      <w:r w:rsidRPr="00185FAD">
        <w:rPr>
          <w:spacing w:val="1"/>
          <w:w w:val="105"/>
          <w:sz w:val="22"/>
          <w:szCs w:val="22"/>
        </w:rPr>
        <w:t xml:space="preserve"> </w:t>
      </w:r>
      <w:r w:rsidRPr="00185FAD">
        <w:rPr>
          <w:w w:val="105"/>
          <w:sz w:val="22"/>
          <w:szCs w:val="22"/>
        </w:rPr>
        <w:t>изданий Исполнитель</w:t>
      </w:r>
      <w:r w:rsidRPr="00185FAD">
        <w:rPr>
          <w:spacing w:val="1"/>
          <w:w w:val="105"/>
          <w:sz w:val="22"/>
          <w:szCs w:val="22"/>
        </w:rPr>
        <w:t xml:space="preserve"> </w:t>
      </w:r>
      <w:r w:rsidRPr="00185FAD">
        <w:rPr>
          <w:w w:val="105"/>
          <w:sz w:val="22"/>
          <w:szCs w:val="22"/>
        </w:rPr>
        <w:t>должен</w:t>
      </w:r>
      <w:r w:rsidRPr="00185FAD">
        <w:rPr>
          <w:spacing w:val="1"/>
          <w:w w:val="105"/>
          <w:sz w:val="22"/>
          <w:szCs w:val="22"/>
        </w:rPr>
        <w:t xml:space="preserve"> </w:t>
      </w:r>
      <w:r w:rsidRPr="00185FAD">
        <w:rPr>
          <w:w w:val="105"/>
          <w:sz w:val="22"/>
          <w:szCs w:val="22"/>
        </w:rPr>
        <w:t>изготовить</w:t>
      </w:r>
      <w:r w:rsidRPr="00185FAD">
        <w:rPr>
          <w:spacing w:val="1"/>
          <w:w w:val="105"/>
          <w:sz w:val="22"/>
          <w:szCs w:val="22"/>
        </w:rPr>
        <w:t xml:space="preserve"> </w:t>
      </w:r>
      <w:r w:rsidRPr="00185FAD">
        <w:rPr>
          <w:w w:val="105"/>
          <w:sz w:val="22"/>
          <w:szCs w:val="22"/>
        </w:rPr>
        <w:t xml:space="preserve">офсетные печатные </w:t>
      </w:r>
      <w:proofErr w:type="spellStart"/>
      <w:r w:rsidRPr="00185FAD">
        <w:rPr>
          <w:w w:val="105"/>
          <w:sz w:val="22"/>
          <w:szCs w:val="22"/>
        </w:rPr>
        <w:t>цветопробы</w:t>
      </w:r>
      <w:proofErr w:type="spellEnd"/>
      <w:r w:rsidRPr="00185FAD">
        <w:rPr>
          <w:spacing w:val="1"/>
          <w:w w:val="105"/>
          <w:sz w:val="22"/>
          <w:szCs w:val="22"/>
        </w:rPr>
        <w:t xml:space="preserve"> </w:t>
      </w:r>
      <w:r w:rsidRPr="00185FAD">
        <w:rPr>
          <w:w w:val="105"/>
          <w:sz w:val="22"/>
          <w:szCs w:val="22"/>
        </w:rPr>
        <w:t>в</w:t>
      </w:r>
      <w:r w:rsidRPr="00185FAD">
        <w:rPr>
          <w:spacing w:val="1"/>
          <w:w w:val="105"/>
          <w:sz w:val="22"/>
          <w:szCs w:val="22"/>
        </w:rPr>
        <w:t xml:space="preserve"> </w:t>
      </w:r>
      <w:r w:rsidRPr="00185FAD">
        <w:rPr>
          <w:w w:val="105"/>
          <w:sz w:val="22"/>
          <w:szCs w:val="22"/>
        </w:rPr>
        <w:t>объеме печатного</w:t>
      </w:r>
      <w:r w:rsidRPr="00185FAD">
        <w:rPr>
          <w:spacing w:val="1"/>
          <w:w w:val="105"/>
          <w:sz w:val="22"/>
          <w:szCs w:val="22"/>
        </w:rPr>
        <w:t xml:space="preserve"> </w:t>
      </w:r>
      <w:r w:rsidRPr="00185FAD">
        <w:rPr>
          <w:w w:val="105"/>
          <w:sz w:val="22"/>
          <w:szCs w:val="22"/>
        </w:rPr>
        <w:t>листа формата</w:t>
      </w:r>
      <w:r w:rsidRPr="00185FAD">
        <w:rPr>
          <w:spacing w:val="1"/>
          <w:w w:val="105"/>
          <w:sz w:val="22"/>
          <w:szCs w:val="22"/>
        </w:rPr>
        <w:t xml:space="preserve"> </w:t>
      </w:r>
      <w:r w:rsidRPr="00185FAD">
        <w:rPr>
          <w:w w:val="105"/>
          <w:sz w:val="22"/>
          <w:szCs w:val="22"/>
        </w:rPr>
        <w:t>А1 с полосами</w:t>
      </w:r>
      <w:r w:rsidRPr="00185FAD">
        <w:rPr>
          <w:spacing w:val="1"/>
          <w:w w:val="105"/>
          <w:sz w:val="22"/>
          <w:szCs w:val="22"/>
        </w:rPr>
        <w:t xml:space="preserve"> </w:t>
      </w:r>
      <w:r w:rsidRPr="00185FAD">
        <w:rPr>
          <w:w w:val="105"/>
          <w:sz w:val="22"/>
          <w:szCs w:val="22"/>
        </w:rPr>
        <w:t>издания,</w:t>
      </w:r>
      <w:r w:rsidRPr="00185FAD">
        <w:rPr>
          <w:spacing w:val="28"/>
          <w:w w:val="105"/>
          <w:sz w:val="22"/>
          <w:szCs w:val="22"/>
        </w:rPr>
        <w:t xml:space="preserve"> </w:t>
      </w:r>
      <w:r w:rsidRPr="00185FAD">
        <w:rPr>
          <w:w w:val="105"/>
          <w:sz w:val="22"/>
          <w:szCs w:val="22"/>
        </w:rPr>
        <w:t>по</w:t>
      </w:r>
      <w:r w:rsidRPr="00185FAD">
        <w:rPr>
          <w:spacing w:val="10"/>
          <w:w w:val="105"/>
          <w:sz w:val="22"/>
          <w:szCs w:val="22"/>
        </w:rPr>
        <w:t xml:space="preserve"> </w:t>
      </w:r>
      <w:r w:rsidRPr="00185FAD">
        <w:rPr>
          <w:w w:val="105"/>
          <w:sz w:val="22"/>
          <w:szCs w:val="22"/>
        </w:rPr>
        <w:t>указанию</w:t>
      </w:r>
      <w:r w:rsidRPr="00185FAD">
        <w:rPr>
          <w:spacing w:val="28"/>
          <w:w w:val="105"/>
          <w:sz w:val="22"/>
          <w:szCs w:val="22"/>
        </w:rPr>
        <w:t xml:space="preserve"> </w:t>
      </w:r>
      <w:r w:rsidRPr="00185FAD">
        <w:rPr>
          <w:w w:val="105"/>
          <w:sz w:val="22"/>
          <w:szCs w:val="22"/>
        </w:rPr>
        <w:t>Заказчика,</w:t>
      </w:r>
      <w:r w:rsidRPr="00185FAD">
        <w:rPr>
          <w:spacing w:val="30"/>
          <w:w w:val="105"/>
          <w:sz w:val="22"/>
          <w:szCs w:val="22"/>
        </w:rPr>
        <w:t xml:space="preserve"> </w:t>
      </w:r>
      <w:r w:rsidRPr="00185FAD">
        <w:rPr>
          <w:w w:val="105"/>
          <w:sz w:val="22"/>
          <w:szCs w:val="22"/>
        </w:rPr>
        <w:t>а</w:t>
      </w:r>
      <w:r w:rsidRPr="00185FAD">
        <w:rPr>
          <w:spacing w:val="15"/>
          <w:w w:val="105"/>
          <w:sz w:val="22"/>
          <w:szCs w:val="22"/>
        </w:rPr>
        <w:t xml:space="preserve"> </w:t>
      </w:r>
      <w:r w:rsidRPr="00185FAD">
        <w:rPr>
          <w:w w:val="105"/>
          <w:sz w:val="22"/>
          <w:szCs w:val="22"/>
        </w:rPr>
        <w:t>также</w:t>
      </w:r>
      <w:r w:rsidRPr="00185FAD">
        <w:rPr>
          <w:spacing w:val="13"/>
          <w:w w:val="105"/>
          <w:sz w:val="22"/>
          <w:szCs w:val="22"/>
        </w:rPr>
        <w:t xml:space="preserve"> </w:t>
      </w:r>
      <w:r w:rsidRPr="00185FAD">
        <w:rPr>
          <w:w w:val="105"/>
          <w:sz w:val="22"/>
          <w:szCs w:val="22"/>
        </w:rPr>
        <w:t xml:space="preserve">обложку </w:t>
      </w:r>
      <w:r w:rsidRPr="00185FAD">
        <w:rPr>
          <w:spacing w:val="-65"/>
          <w:w w:val="105"/>
          <w:sz w:val="22"/>
          <w:szCs w:val="22"/>
        </w:rPr>
        <w:t xml:space="preserve">  </w:t>
      </w:r>
      <w:r w:rsidRPr="00185FAD">
        <w:rPr>
          <w:w w:val="105"/>
          <w:sz w:val="22"/>
          <w:szCs w:val="22"/>
        </w:rPr>
        <w:t>издания.</w:t>
      </w:r>
    </w:p>
    <w:p w14:paraId="11EE0D12" w14:textId="608D4DB0" w:rsidR="00185FAD" w:rsidRPr="00185FAD" w:rsidRDefault="00185FAD" w:rsidP="00185FAD">
      <w:pPr>
        <w:tabs>
          <w:tab w:val="left" w:pos="426"/>
        </w:tabs>
        <w:spacing w:after="0" w:line="240" w:lineRule="auto"/>
        <w:ind w:left="-993"/>
        <w:contextualSpacing/>
        <w:jc w:val="both"/>
        <w:rPr>
          <w:rFonts w:ascii="Times New Roman" w:hAnsi="Times New Roman"/>
          <w:bCs/>
        </w:rPr>
      </w:pPr>
      <w:r w:rsidRPr="00185FAD">
        <w:rPr>
          <w:rFonts w:ascii="Times New Roman" w:hAnsi="Times New Roman"/>
          <w:w w:val="105"/>
        </w:rPr>
        <w:t>Исполнитель</w:t>
      </w:r>
      <w:r w:rsidRPr="00185FAD">
        <w:rPr>
          <w:rFonts w:ascii="Times New Roman" w:hAnsi="Times New Roman"/>
          <w:spacing w:val="1"/>
          <w:w w:val="105"/>
        </w:rPr>
        <w:t xml:space="preserve"> </w:t>
      </w:r>
      <w:r w:rsidRPr="00185FAD">
        <w:rPr>
          <w:rFonts w:ascii="Times New Roman" w:hAnsi="Times New Roman"/>
          <w:w w:val="105"/>
        </w:rPr>
        <w:t xml:space="preserve">предоставляет </w:t>
      </w:r>
      <w:proofErr w:type="spellStart"/>
      <w:r w:rsidRPr="00185FAD">
        <w:rPr>
          <w:rFonts w:ascii="Times New Roman" w:hAnsi="Times New Roman"/>
          <w:w w:val="105"/>
        </w:rPr>
        <w:t>цветопробу</w:t>
      </w:r>
      <w:proofErr w:type="spellEnd"/>
      <w:r w:rsidRPr="00185FAD">
        <w:rPr>
          <w:rFonts w:ascii="Times New Roman" w:hAnsi="Times New Roman"/>
          <w:w w:val="105"/>
        </w:rPr>
        <w:t xml:space="preserve"> в течение 3 (трех) рабочих дней, следующего(их) за</w:t>
      </w:r>
      <w:r w:rsidRPr="00185FAD">
        <w:rPr>
          <w:rFonts w:ascii="Times New Roman" w:hAnsi="Times New Roman"/>
          <w:spacing w:val="1"/>
          <w:w w:val="105"/>
        </w:rPr>
        <w:t xml:space="preserve"> </w:t>
      </w:r>
      <w:r w:rsidRPr="00185FAD">
        <w:rPr>
          <w:rFonts w:ascii="Times New Roman" w:hAnsi="Times New Roman"/>
          <w:w w:val="105"/>
        </w:rPr>
        <w:t>днем</w:t>
      </w:r>
      <w:r w:rsidRPr="00185FAD">
        <w:rPr>
          <w:rFonts w:ascii="Times New Roman" w:hAnsi="Times New Roman"/>
          <w:spacing w:val="1"/>
          <w:w w:val="105"/>
        </w:rPr>
        <w:t xml:space="preserve"> </w:t>
      </w:r>
      <w:r w:rsidRPr="00185FAD">
        <w:rPr>
          <w:rFonts w:ascii="Times New Roman" w:hAnsi="Times New Roman"/>
          <w:w w:val="105"/>
        </w:rPr>
        <w:t>утверждения</w:t>
      </w:r>
      <w:r w:rsidRPr="00185FAD">
        <w:rPr>
          <w:rFonts w:ascii="Times New Roman" w:hAnsi="Times New Roman"/>
          <w:spacing w:val="1"/>
          <w:w w:val="105"/>
        </w:rPr>
        <w:t xml:space="preserve"> </w:t>
      </w:r>
      <w:r w:rsidRPr="00185FAD">
        <w:rPr>
          <w:rFonts w:ascii="Times New Roman" w:hAnsi="Times New Roman"/>
          <w:w w:val="105"/>
        </w:rPr>
        <w:t>дизайн-макета.</w:t>
      </w:r>
      <w:r w:rsidRPr="00185FAD">
        <w:rPr>
          <w:rFonts w:ascii="Times New Roman" w:hAnsi="Times New Roman"/>
          <w:spacing w:val="1"/>
          <w:w w:val="105"/>
        </w:rPr>
        <w:t xml:space="preserve"> </w:t>
      </w:r>
      <w:r w:rsidRPr="00185FAD">
        <w:rPr>
          <w:rFonts w:ascii="Times New Roman" w:hAnsi="Times New Roman"/>
          <w:w w:val="105"/>
        </w:rPr>
        <w:t>Заказчик</w:t>
      </w:r>
      <w:r w:rsidRPr="00185FAD">
        <w:rPr>
          <w:rFonts w:ascii="Times New Roman" w:hAnsi="Times New Roman"/>
          <w:spacing w:val="1"/>
          <w:w w:val="105"/>
        </w:rPr>
        <w:t xml:space="preserve"> </w:t>
      </w:r>
      <w:r w:rsidRPr="00185FAD">
        <w:rPr>
          <w:rFonts w:ascii="Times New Roman" w:hAnsi="Times New Roman"/>
          <w:w w:val="105"/>
        </w:rPr>
        <w:t>в</w:t>
      </w:r>
      <w:r w:rsidRPr="00185FAD">
        <w:rPr>
          <w:rFonts w:ascii="Times New Roman" w:hAnsi="Times New Roman"/>
          <w:spacing w:val="1"/>
          <w:w w:val="105"/>
        </w:rPr>
        <w:t xml:space="preserve"> </w:t>
      </w:r>
      <w:r w:rsidRPr="00185FAD">
        <w:rPr>
          <w:rFonts w:ascii="Times New Roman" w:hAnsi="Times New Roman"/>
          <w:w w:val="105"/>
        </w:rPr>
        <w:t>срок</w:t>
      </w:r>
      <w:r w:rsidRPr="00185FAD">
        <w:rPr>
          <w:rFonts w:ascii="Times New Roman" w:hAnsi="Times New Roman"/>
          <w:spacing w:val="1"/>
          <w:w w:val="105"/>
        </w:rPr>
        <w:t xml:space="preserve"> </w:t>
      </w:r>
      <w:r w:rsidRPr="00185FAD">
        <w:rPr>
          <w:rFonts w:ascii="Times New Roman" w:hAnsi="Times New Roman"/>
          <w:w w:val="105"/>
        </w:rPr>
        <w:t>не</w:t>
      </w:r>
      <w:r w:rsidRPr="00185FAD">
        <w:rPr>
          <w:rFonts w:ascii="Times New Roman" w:hAnsi="Times New Roman"/>
          <w:spacing w:val="1"/>
          <w:w w:val="105"/>
        </w:rPr>
        <w:t xml:space="preserve"> </w:t>
      </w:r>
      <w:r w:rsidRPr="00185FAD">
        <w:rPr>
          <w:rFonts w:ascii="Times New Roman" w:hAnsi="Times New Roman"/>
          <w:w w:val="105"/>
        </w:rPr>
        <w:t>позднее</w:t>
      </w:r>
      <w:r w:rsidRPr="00185FAD">
        <w:rPr>
          <w:rFonts w:ascii="Times New Roman" w:hAnsi="Times New Roman"/>
          <w:spacing w:val="1"/>
          <w:w w:val="105"/>
        </w:rPr>
        <w:t xml:space="preserve"> </w:t>
      </w:r>
      <w:r w:rsidRPr="00185FAD">
        <w:rPr>
          <w:rFonts w:ascii="Times New Roman" w:hAnsi="Times New Roman"/>
          <w:w w:val="105"/>
        </w:rPr>
        <w:t>2</w:t>
      </w:r>
      <w:r w:rsidRPr="00185FAD">
        <w:rPr>
          <w:rFonts w:ascii="Times New Roman" w:hAnsi="Times New Roman"/>
          <w:spacing w:val="1"/>
          <w:w w:val="105"/>
        </w:rPr>
        <w:t xml:space="preserve"> </w:t>
      </w:r>
      <w:r w:rsidRPr="00185FAD">
        <w:rPr>
          <w:rFonts w:ascii="Times New Roman" w:hAnsi="Times New Roman"/>
          <w:w w:val="105"/>
        </w:rPr>
        <w:t>(двух)</w:t>
      </w:r>
      <w:r w:rsidRPr="00185FAD">
        <w:rPr>
          <w:rFonts w:ascii="Times New Roman" w:hAnsi="Times New Roman"/>
          <w:spacing w:val="1"/>
          <w:w w:val="105"/>
        </w:rPr>
        <w:t xml:space="preserve"> </w:t>
      </w:r>
      <w:r w:rsidRPr="00185FAD">
        <w:rPr>
          <w:rFonts w:ascii="Times New Roman" w:hAnsi="Times New Roman"/>
          <w:w w:val="105"/>
        </w:rPr>
        <w:t>рабочих</w:t>
      </w:r>
      <w:r w:rsidRPr="00185FAD">
        <w:rPr>
          <w:rFonts w:ascii="Times New Roman" w:hAnsi="Times New Roman"/>
          <w:spacing w:val="1"/>
          <w:w w:val="105"/>
        </w:rPr>
        <w:t xml:space="preserve"> </w:t>
      </w:r>
      <w:r w:rsidRPr="00185FAD">
        <w:rPr>
          <w:rFonts w:ascii="Times New Roman" w:hAnsi="Times New Roman"/>
          <w:w w:val="105"/>
        </w:rPr>
        <w:t>дней утверждает</w:t>
      </w:r>
      <w:r w:rsidRPr="00185FAD">
        <w:rPr>
          <w:rFonts w:ascii="Times New Roman" w:hAnsi="Times New Roman"/>
          <w:spacing w:val="1"/>
          <w:w w:val="105"/>
        </w:rPr>
        <w:t xml:space="preserve"> </w:t>
      </w:r>
      <w:r w:rsidRPr="00185FAD">
        <w:rPr>
          <w:rFonts w:ascii="Times New Roman" w:hAnsi="Times New Roman"/>
          <w:w w:val="105"/>
        </w:rPr>
        <w:t>изготовленную</w:t>
      </w:r>
      <w:r w:rsidRPr="00185FAD">
        <w:rPr>
          <w:rFonts w:ascii="Times New Roman" w:hAnsi="Times New Roman"/>
          <w:spacing w:val="1"/>
          <w:w w:val="105"/>
        </w:rPr>
        <w:t xml:space="preserve"> </w:t>
      </w:r>
      <w:r w:rsidRPr="00185FAD">
        <w:rPr>
          <w:rFonts w:ascii="Times New Roman" w:hAnsi="Times New Roman"/>
          <w:w w:val="105"/>
        </w:rPr>
        <w:t>Исполнитель</w:t>
      </w:r>
      <w:r w:rsidRPr="00185FAD">
        <w:rPr>
          <w:rFonts w:ascii="Times New Roman" w:hAnsi="Times New Roman"/>
          <w:spacing w:val="1"/>
          <w:w w:val="105"/>
        </w:rPr>
        <w:t xml:space="preserve"> </w:t>
      </w:r>
      <w:proofErr w:type="spellStart"/>
      <w:r w:rsidRPr="00185FAD">
        <w:rPr>
          <w:rFonts w:ascii="Times New Roman" w:hAnsi="Times New Roman"/>
          <w:w w:val="105"/>
        </w:rPr>
        <w:t>цветопробу</w:t>
      </w:r>
      <w:proofErr w:type="spellEnd"/>
      <w:r w:rsidRPr="00185FAD">
        <w:rPr>
          <w:rFonts w:ascii="Times New Roman" w:hAnsi="Times New Roman"/>
          <w:w w:val="105"/>
        </w:rPr>
        <w:t>,</w:t>
      </w:r>
      <w:r w:rsidRPr="00185FAD">
        <w:rPr>
          <w:rFonts w:ascii="Times New Roman" w:hAnsi="Times New Roman"/>
          <w:spacing w:val="1"/>
          <w:w w:val="105"/>
        </w:rPr>
        <w:t xml:space="preserve"> </w:t>
      </w:r>
      <w:r w:rsidRPr="00185FAD">
        <w:rPr>
          <w:rFonts w:ascii="Times New Roman" w:hAnsi="Times New Roman"/>
          <w:w w:val="105"/>
        </w:rPr>
        <w:t>либо</w:t>
      </w:r>
      <w:r w:rsidRPr="00185FAD">
        <w:rPr>
          <w:rFonts w:ascii="Times New Roman" w:hAnsi="Times New Roman"/>
          <w:spacing w:val="1"/>
          <w:w w:val="105"/>
        </w:rPr>
        <w:t xml:space="preserve"> </w:t>
      </w:r>
      <w:r w:rsidRPr="00185FAD">
        <w:rPr>
          <w:rFonts w:ascii="Times New Roman" w:hAnsi="Times New Roman"/>
          <w:w w:val="105"/>
        </w:rPr>
        <w:t>направляет</w:t>
      </w:r>
      <w:r w:rsidRPr="00185FAD">
        <w:rPr>
          <w:rFonts w:ascii="Times New Roman" w:hAnsi="Times New Roman"/>
          <w:spacing w:val="1"/>
          <w:w w:val="105"/>
        </w:rPr>
        <w:t xml:space="preserve"> </w:t>
      </w:r>
      <w:r w:rsidRPr="00185FAD">
        <w:rPr>
          <w:rFonts w:ascii="Times New Roman" w:hAnsi="Times New Roman"/>
          <w:w w:val="105"/>
        </w:rPr>
        <w:t>Исполнителю</w:t>
      </w:r>
      <w:r w:rsidRPr="00185FAD">
        <w:rPr>
          <w:rFonts w:ascii="Times New Roman" w:hAnsi="Times New Roman"/>
          <w:spacing w:val="1"/>
          <w:w w:val="105"/>
        </w:rPr>
        <w:t xml:space="preserve"> </w:t>
      </w:r>
      <w:r w:rsidRPr="00185FAD">
        <w:rPr>
          <w:rFonts w:ascii="Times New Roman" w:hAnsi="Times New Roman"/>
          <w:w w:val="105"/>
        </w:rPr>
        <w:t>замечания.</w:t>
      </w:r>
      <w:r w:rsidRPr="00185FAD">
        <w:rPr>
          <w:rFonts w:ascii="Times New Roman" w:hAnsi="Times New Roman"/>
          <w:spacing w:val="1"/>
          <w:w w:val="105"/>
        </w:rPr>
        <w:t xml:space="preserve"> </w:t>
      </w:r>
      <w:r w:rsidRPr="00185FAD">
        <w:rPr>
          <w:rFonts w:ascii="Times New Roman" w:hAnsi="Times New Roman"/>
          <w:w w:val="105"/>
        </w:rPr>
        <w:t>Исполнитель в течение 2 (двух) рабочих дней с момента получения от Заказчика замечаний их</w:t>
      </w:r>
      <w:r w:rsidRPr="00185FAD">
        <w:rPr>
          <w:rFonts w:ascii="Times New Roman" w:hAnsi="Times New Roman"/>
          <w:spacing w:val="1"/>
          <w:w w:val="105"/>
        </w:rPr>
        <w:t xml:space="preserve"> </w:t>
      </w:r>
      <w:r w:rsidRPr="00185FAD">
        <w:rPr>
          <w:rFonts w:ascii="Times New Roman" w:hAnsi="Times New Roman"/>
        </w:rPr>
        <w:t xml:space="preserve">устраняет и направляет </w:t>
      </w:r>
      <w:proofErr w:type="spellStart"/>
      <w:r w:rsidRPr="00185FAD">
        <w:rPr>
          <w:rFonts w:ascii="Times New Roman" w:hAnsi="Times New Roman"/>
        </w:rPr>
        <w:t>цветопробу</w:t>
      </w:r>
      <w:proofErr w:type="spellEnd"/>
      <w:r w:rsidRPr="00185FAD">
        <w:rPr>
          <w:rFonts w:ascii="Times New Roman" w:hAnsi="Times New Roman"/>
        </w:rPr>
        <w:t xml:space="preserve"> на повторное утверждение Заказчика. Заказчик в течение 2 (двух)</w:t>
      </w:r>
      <w:r w:rsidRPr="00185FAD">
        <w:rPr>
          <w:rFonts w:ascii="Times New Roman" w:hAnsi="Times New Roman"/>
          <w:spacing w:val="1"/>
        </w:rPr>
        <w:t xml:space="preserve"> </w:t>
      </w:r>
      <w:r w:rsidRPr="00185FAD">
        <w:rPr>
          <w:rFonts w:ascii="Times New Roman" w:hAnsi="Times New Roman"/>
        </w:rPr>
        <w:t xml:space="preserve">рабочих дней рассматривает и утверждает представленную </w:t>
      </w:r>
      <w:proofErr w:type="spellStart"/>
      <w:r w:rsidRPr="00185FAD">
        <w:rPr>
          <w:rFonts w:ascii="Times New Roman" w:hAnsi="Times New Roman"/>
        </w:rPr>
        <w:t>цветопробу</w:t>
      </w:r>
      <w:proofErr w:type="spellEnd"/>
      <w:r w:rsidRPr="00185FAD">
        <w:rPr>
          <w:rFonts w:ascii="Times New Roman" w:hAnsi="Times New Roman"/>
        </w:rPr>
        <w:t>. В случае если Заказчик</w:t>
      </w:r>
      <w:r w:rsidRPr="00185FAD">
        <w:rPr>
          <w:rFonts w:ascii="Times New Roman" w:hAnsi="Times New Roman"/>
          <w:spacing w:val="1"/>
        </w:rPr>
        <w:t xml:space="preserve"> </w:t>
      </w:r>
      <w:r w:rsidRPr="00185FAD">
        <w:rPr>
          <w:rFonts w:ascii="Times New Roman" w:hAnsi="Times New Roman"/>
          <w:w w:val="105"/>
        </w:rPr>
        <w:t xml:space="preserve">повторно не будет согласовывать </w:t>
      </w:r>
      <w:proofErr w:type="spellStart"/>
      <w:r w:rsidRPr="00185FAD">
        <w:rPr>
          <w:rFonts w:ascii="Times New Roman" w:hAnsi="Times New Roman"/>
          <w:w w:val="105"/>
        </w:rPr>
        <w:t>цветопробу</w:t>
      </w:r>
      <w:proofErr w:type="spellEnd"/>
      <w:r w:rsidRPr="00185FAD">
        <w:rPr>
          <w:rFonts w:ascii="Times New Roman" w:hAnsi="Times New Roman"/>
          <w:w w:val="105"/>
        </w:rPr>
        <w:t xml:space="preserve">, предоставленную Исполнителем, то Заказчик </w:t>
      </w:r>
      <w:r w:rsidRPr="00185FAD">
        <w:rPr>
          <w:rFonts w:ascii="Times New Roman" w:hAnsi="Times New Roman"/>
        </w:rPr>
        <w:t xml:space="preserve">направляет </w:t>
      </w:r>
      <w:r w:rsidRPr="00185FAD">
        <w:rPr>
          <w:rFonts w:ascii="Times New Roman" w:hAnsi="Times New Roman"/>
          <w:w w:val="105"/>
        </w:rPr>
        <w:t>Исполнителю</w:t>
      </w:r>
      <w:r w:rsidRPr="00185FAD">
        <w:rPr>
          <w:rFonts w:ascii="Times New Roman" w:hAnsi="Times New Roman"/>
        </w:rPr>
        <w:t xml:space="preserve"> мотивированный отказ от принятия </w:t>
      </w:r>
      <w:proofErr w:type="spellStart"/>
      <w:r w:rsidRPr="00185FAD">
        <w:rPr>
          <w:rFonts w:ascii="Times New Roman" w:hAnsi="Times New Roman"/>
        </w:rPr>
        <w:t>цветопробы</w:t>
      </w:r>
      <w:proofErr w:type="spellEnd"/>
      <w:r w:rsidRPr="00185FAD">
        <w:rPr>
          <w:rFonts w:ascii="Times New Roman" w:hAnsi="Times New Roman"/>
        </w:rPr>
        <w:t xml:space="preserve"> с указанием срока устранения</w:t>
      </w:r>
      <w:r w:rsidRPr="00185FAD">
        <w:rPr>
          <w:rFonts w:ascii="Times New Roman" w:hAnsi="Times New Roman"/>
          <w:spacing w:val="1"/>
        </w:rPr>
        <w:t xml:space="preserve"> </w:t>
      </w:r>
      <w:r w:rsidRPr="00185FAD">
        <w:rPr>
          <w:rFonts w:ascii="Times New Roman" w:hAnsi="Times New Roman"/>
          <w:w w:val="105"/>
        </w:rPr>
        <w:t>Исполнителем</w:t>
      </w:r>
      <w:r w:rsidRPr="00185FAD">
        <w:rPr>
          <w:rFonts w:ascii="Times New Roman" w:hAnsi="Times New Roman"/>
        </w:rPr>
        <w:t xml:space="preserve"> замечаний и представления на утверждение новой изготовленной </w:t>
      </w:r>
      <w:proofErr w:type="spellStart"/>
      <w:r w:rsidRPr="00185FAD">
        <w:rPr>
          <w:rFonts w:ascii="Times New Roman" w:hAnsi="Times New Roman"/>
        </w:rPr>
        <w:t>цветопробы</w:t>
      </w:r>
      <w:proofErr w:type="spellEnd"/>
      <w:r w:rsidRPr="00185FAD">
        <w:rPr>
          <w:rFonts w:ascii="Times New Roman" w:hAnsi="Times New Roman"/>
        </w:rPr>
        <w:t>. При этом</w:t>
      </w:r>
      <w:r w:rsidRPr="00185FAD">
        <w:rPr>
          <w:rFonts w:ascii="Times New Roman" w:hAnsi="Times New Roman"/>
          <w:spacing w:val="1"/>
        </w:rPr>
        <w:t xml:space="preserve"> </w:t>
      </w:r>
      <w:r w:rsidRPr="00185FAD">
        <w:rPr>
          <w:rFonts w:ascii="Times New Roman" w:hAnsi="Times New Roman"/>
          <w:w w:val="105"/>
        </w:rPr>
        <w:t xml:space="preserve">Исполнитель заново изготавливает </w:t>
      </w:r>
      <w:proofErr w:type="spellStart"/>
      <w:r w:rsidRPr="00185FAD">
        <w:rPr>
          <w:rFonts w:ascii="Times New Roman" w:hAnsi="Times New Roman"/>
          <w:w w:val="105"/>
        </w:rPr>
        <w:t>цветопробу</w:t>
      </w:r>
      <w:proofErr w:type="spellEnd"/>
      <w:r w:rsidRPr="00185FAD">
        <w:rPr>
          <w:rFonts w:ascii="Times New Roman" w:hAnsi="Times New Roman"/>
          <w:w w:val="105"/>
        </w:rPr>
        <w:t xml:space="preserve"> с учетом устранения выявленных недостатков и</w:t>
      </w:r>
      <w:r w:rsidRPr="00185FAD">
        <w:rPr>
          <w:rFonts w:ascii="Times New Roman" w:hAnsi="Times New Roman"/>
          <w:spacing w:val="1"/>
          <w:w w:val="105"/>
        </w:rPr>
        <w:t xml:space="preserve"> </w:t>
      </w:r>
      <w:r w:rsidRPr="00185FAD">
        <w:rPr>
          <w:rFonts w:ascii="Times New Roman" w:hAnsi="Times New Roman"/>
          <w:w w:val="105"/>
        </w:rPr>
        <w:t>передавать</w:t>
      </w:r>
      <w:r w:rsidRPr="00185FAD">
        <w:rPr>
          <w:rFonts w:ascii="Times New Roman" w:hAnsi="Times New Roman"/>
          <w:spacing w:val="3"/>
          <w:w w:val="105"/>
        </w:rPr>
        <w:t xml:space="preserve"> </w:t>
      </w:r>
      <w:r w:rsidRPr="00185FAD">
        <w:rPr>
          <w:rFonts w:ascii="Times New Roman" w:hAnsi="Times New Roman"/>
          <w:w w:val="105"/>
        </w:rPr>
        <w:t>ее</w:t>
      </w:r>
      <w:r w:rsidRPr="00185FAD">
        <w:rPr>
          <w:rFonts w:ascii="Times New Roman" w:hAnsi="Times New Roman"/>
          <w:spacing w:val="-3"/>
          <w:w w:val="105"/>
        </w:rPr>
        <w:t xml:space="preserve"> </w:t>
      </w:r>
      <w:r w:rsidRPr="00185FAD">
        <w:rPr>
          <w:rFonts w:ascii="Times New Roman" w:hAnsi="Times New Roman"/>
          <w:w w:val="105"/>
        </w:rPr>
        <w:t>на</w:t>
      </w:r>
      <w:r w:rsidRPr="00185FAD">
        <w:rPr>
          <w:rFonts w:ascii="Times New Roman" w:hAnsi="Times New Roman"/>
          <w:spacing w:val="10"/>
          <w:w w:val="105"/>
        </w:rPr>
        <w:t xml:space="preserve"> </w:t>
      </w:r>
      <w:r w:rsidRPr="00185FAD">
        <w:rPr>
          <w:rFonts w:ascii="Times New Roman" w:hAnsi="Times New Roman"/>
          <w:w w:val="105"/>
        </w:rPr>
        <w:t xml:space="preserve">утверждение Заказчику. </w:t>
      </w:r>
      <w:r w:rsidRPr="00185FAD">
        <w:rPr>
          <w:rFonts w:ascii="Times New Roman" w:hAnsi="Times New Roman"/>
        </w:rPr>
        <w:t>Заказчик</w:t>
      </w:r>
      <w:r w:rsidRPr="00185FAD">
        <w:rPr>
          <w:rFonts w:ascii="Times New Roman" w:hAnsi="Times New Roman"/>
          <w:spacing w:val="1"/>
        </w:rPr>
        <w:t xml:space="preserve"> </w:t>
      </w:r>
      <w:r w:rsidRPr="00185FAD">
        <w:rPr>
          <w:rFonts w:ascii="Times New Roman" w:hAnsi="Times New Roman"/>
        </w:rPr>
        <w:t>имеет</w:t>
      </w:r>
      <w:r w:rsidRPr="00185FAD">
        <w:rPr>
          <w:rFonts w:ascii="Times New Roman" w:hAnsi="Times New Roman"/>
          <w:spacing w:val="1"/>
        </w:rPr>
        <w:t xml:space="preserve"> </w:t>
      </w:r>
      <w:r w:rsidRPr="00185FAD">
        <w:rPr>
          <w:rFonts w:ascii="Times New Roman" w:hAnsi="Times New Roman"/>
        </w:rPr>
        <w:t>право заказать</w:t>
      </w:r>
      <w:r w:rsidRPr="00185FAD">
        <w:rPr>
          <w:rFonts w:ascii="Times New Roman" w:hAnsi="Times New Roman"/>
          <w:spacing w:val="1"/>
        </w:rPr>
        <w:t xml:space="preserve"> </w:t>
      </w:r>
      <w:r w:rsidRPr="00185FAD">
        <w:rPr>
          <w:rFonts w:ascii="Times New Roman" w:hAnsi="Times New Roman"/>
        </w:rPr>
        <w:t>изготовление</w:t>
      </w:r>
      <w:r w:rsidRPr="00185FAD">
        <w:rPr>
          <w:rFonts w:ascii="Times New Roman" w:hAnsi="Times New Roman"/>
          <w:spacing w:val="1"/>
        </w:rPr>
        <w:t xml:space="preserve"> </w:t>
      </w:r>
      <w:r w:rsidRPr="00185FAD">
        <w:rPr>
          <w:rFonts w:ascii="Times New Roman" w:hAnsi="Times New Roman"/>
        </w:rPr>
        <w:t xml:space="preserve">неограниченного количества </w:t>
      </w:r>
      <w:r w:rsidRPr="00185FAD">
        <w:rPr>
          <w:rFonts w:ascii="Times New Roman" w:hAnsi="Times New Roman"/>
          <w:w w:val="105"/>
        </w:rPr>
        <w:t>повторных</w:t>
      </w:r>
      <w:r w:rsidRPr="00185FAD">
        <w:rPr>
          <w:rFonts w:ascii="Times New Roman" w:hAnsi="Times New Roman"/>
          <w:spacing w:val="16"/>
          <w:w w:val="105"/>
        </w:rPr>
        <w:t xml:space="preserve"> </w:t>
      </w:r>
      <w:proofErr w:type="spellStart"/>
      <w:r w:rsidRPr="00185FAD">
        <w:rPr>
          <w:rFonts w:ascii="Times New Roman" w:hAnsi="Times New Roman"/>
          <w:w w:val="105"/>
        </w:rPr>
        <w:t>цветопроб</w:t>
      </w:r>
      <w:proofErr w:type="spellEnd"/>
      <w:r w:rsidRPr="00185FAD">
        <w:rPr>
          <w:rFonts w:ascii="Times New Roman" w:hAnsi="Times New Roman"/>
          <w:spacing w:val="14"/>
          <w:w w:val="105"/>
        </w:rPr>
        <w:t xml:space="preserve"> </w:t>
      </w:r>
      <w:r w:rsidRPr="00185FAD">
        <w:rPr>
          <w:rFonts w:ascii="Times New Roman" w:hAnsi="Times New Roman"/>
          <w:w w:val="105"/>
        </w:rPr>
        <w:t>до</w:t>
      </w:r>
      <w:r w:rsidRPr="00185FAD">
        <w:rPr>
          <w:rFonts w:ascii="Times New Roman" w:hAnsi="Times New Roman"/>
          <w:spacing w:val="-11"/>
          <w:w w:val="105"/>
        </w:rPr>
        <w:t xml:space="preserve"> </w:t>
      </w:r>
      <w:r w:rsidRPr="00185FAD">
        <w:rPr>
          <w:rFonts w:ascii="Times New Roman" w:hAnsi="Times New Roman"/>
          <w:w w:val="105"/>
        </w:rPr>
        <w:t>их</w:t>
      </w:r>
      <w:r w:rsidRPr="00185FAD">
        <w:rPr>
          <w:rFonts w:ascii="Times New Roman" w:hAnsi="Times New Roman"/>
          <w:spacing w:val="-9"/>
          <w:w w:val="105"/>
        </w:rPr>
        <w:t xml:space="preserve"> </w:t>
      </w:r>
      <w:r w:rsidRPr="00185FAD">
        <w:rPr>
          <w:rFonts w:ascii="Times New Roman" w:hAnsi="Times New Roman"/>
          <w:w w:val="105"/>
        </w:rPr>
        <w:t>утверждения.</w:t>
      </w:r>
      <w:r w:rsidRPr="00185FAD">
        <w:rPr>
          <w:rFonts w:ascii="Times New Roman" w:hAnsi="Times New Roman"/>
          <w:bCs/>
        </w:rPr>
        <w:t xml:space="preserve"> Тиражные оттиски должны соответствовать эталонным (подписным) листам и утвержденной </w:t>
      </w:r>
      <w:proofErr w:type="spellStart"/>
      <w:r w:rsidRPr="00185FAD">
        <w:rPr>
          <w:rFonts w:ascii="Times New Roman" w:hAnsi="Times New Roman"/>
          <w:bCs/>
        </w:rPr>
        <w:t>цветопробе</w:t>
      </w:r>
      <w:proofErr w:type="spellEnd"/>
      <w:r w:rsidRPr="00185FAD">
        <w:rPr>
          <w:rFonts w:ascii="Times New Roman" w:hAnsi="Times New Roman"/>
          <w:bCs/>
        </w:rPr>
        <w:t xml:space="preserve"> по цветовому тону краски, характеру и размерам элементов изображения.</w:t>
      </w:r>
    </w:p>
    <w:p w14:paraId="74781CB0" w14:textId="7AEED6D3" w:rsidR="00185FAD" w:rsidRPr="00185FAD" w:rsidRDefault="00185FAD" w:rsidP="00185FAD">
      <w:pPr>
        <w:spacing w:after="0" w:line="240" w:lineRule="auto"/>
        <w:ind w:left="-993"/>
        <w:contextualSpacing/>
        <w:jc w:val="both"/>
        <w:rPr>
          <w:rFonts w:ascii="Times New Roman" w:hAnsi="Times New Roman"/>
          <w:bCs/>
        </w:rPr>
      </w:pPr>
      <w:r w:rsidRPr="00185FAD">
        <w:rPr>
          <w:rFonts w:ascii="Times New Roman" w:hAnsi="Times New Roman"/>
          <w:bCs/>
        </w:rPr>
        <w:t>Утверждение листа-эталона «В печать» производится Заказчиком непосредственно в типографии Подрядчика. В случае, если печатный лист не удовлетворяет уполномоченного представителя Заказчика, то он вправе инициировать корректировку цвета до полной выработки норм по приладке. Установленное время на данный вид работ составляет 30</w:t>
      </w:r>
      <w:r>
        <w:rPr>
          <w:rFonts w:ascii="Times New Roman" w:hAnsi="Times New Roman"/>
          <w:bCs/>
        </w:rPr>
        <w:t xml:space="preserve"> </w:t>
      </w:r>
      <w:r w:rsidRPr="00185FAD">
        <w:rPr>
          <w:rFonts w:ascii="Times New Roman" w:hAnsi="Times New Roman"/>
          <w:bCs/>
        </w:rPr>
        <w:t>мин. После утверждения эталонного листа, образцом цвета для всего тиража становится подписанный в печать эталонный оттиск. Основным методом контроля качества печати тиражных оттисков является измерение полей контрольной шкалы на тиражном оттиске и сравнение полученных значений со значениями, полученными при измерении тех же полей на эталонном оттиске, подписанном в печать.</w:t>
      </w:r>
    </w:p>
    <w:p w14:paraId="3EF19222" w14:textId="77777777" w:rsidR="00185FAD" w:rsidRPr="00185FAD" w:rsidRDefault="00185FAD" w:rsidP="00185FAD">
      <w:pPr>
        <w:widowControl w:val="0"/>
        <w:spacing w:after="0" w:line="240" w:lineRule="auto"/>
        <w:ind w:left="-993" w:right="6"/>
        <w:contextualSpacing/>
        <w:jc w:val="both"/>
        <w:rPr>
          <w:rFonts w:ascii="Times New Roman" w:eastAsia="Calibri" w:hAnsi="Times New Roman"/>
        </w:rPr>
      </w:pPr>
      <w:r w:rsidRPr="00185FAD">
        <w:rPr>
          <w:rFonts w:ascii="Times New Roman" w:eastAsia="Calibri" w:hAnsi="Times New Roman"/>
        </w:rPr>
        <w:t>Процедура согласования оригинал-макета продолжается в соответствии с изложенным выше порядком до утверждения Заказчиком предоставленного оригинал-макета.</w:t>
      </w:r>
    </w:p>
    <w:p w14:paraId="5480087A" w14:textId="77777777" w:rsidR="00185FAD" w:rsidRPr="00185FAD" w:rsidRDefault="00185FAD" w:rsidP="00185FAD">
      <w:pPr>
        <w:widowControl w:val="0"/>
        <w:spacing w:after="0" w:line="240" w:lineRule="auto"/>
        <w:ind w:left="-993" w:right="6"/>
        <w:contextualSpacing/>
        <w:jc w:val="both"/>
        <w:rPr>
          <w:rFonts w:ascii="Times New Roman" w:eastAsia="Calibri" w:hAnsi="Times New Roman"/>
        </w:rPr>
      </w:pPr>
      <w:r w:rsidRPr="00185FAD">
        <w:rPr>
          <w:rFonts w:ascii="Times New Roman" w:eastAsia="Calibri" w:hAnsi="Times New Roman"/>
        </w:rPr>
        <w:t xml:space="preserve">После согласования Заказчиком оригинал-макета Исполнитель изготавливает и предоставляет Заказчику 2 </w:t>
      </w:r>
      <w:r w:rsidRPr="00185FAD">
        <w:rPr>
          <w:rFonts w:ascii="Times New Roman" w:eastAsia="Calibri" w:hAnsi="Times New Roman"/>
        </w:rPr>
        <w:lastRenderedPageBreak/>
        <w:t>(два) сигнальных образца журнала на утверждение в установленные контрактом сроки.</w:t>
      </w:r>
    </w:p>
    <w:p w14:paraId="4ED22043" w14:textId="77777777" w:rsidR="00185FAD" w:rsidRPr="00185FAD" w:rsidRDefault="00185FAD" w:rsidP="00185FAD">
      <w:pPr>
        <w:widowControl w:val="0"/>
        <w:spacing w:after="0" w:line="240" w:lineRule="auto"/>
        <w:ind w:left="-993" w:right="6"/>
        <w:contextualSpacing/>
        <w:jc w:val="both"/>
        <w:rPr>
          <w:rFonts w:ascii="Times New Roman" w:eastAsia="Calibri" w:hAnsi="Times New Roman"/>
          <w:u w:val="single"/>
        </w:rPr>
      </w:pPr>
      <w:r w:rsidRPr="00185FAD">
        <w:rPr>
          <w:rFonts w:ascii="Times New Roman" w:eastAsia="Calibri" w:hAnsi="Times New Roman"/>
          <w:u w:val="single"/>
        </w:rPr>
        <w:t>Требования к сигнальному образцу:</w:t>
      </w:r>
    </w:p>
    <w:p w14:paraId="6E2C926A" w14:textId="77777777" w:rsidR="00185FAD" w:rsidRPr="00185FAD" w:rsidRDefault="00185FAD" w:rsidP="00185FAD">
      <w:pPr>
        <w:widowControl w:val="0"/>
        <w:spacing w:after="0" w:line="240" w:lineRule="auto"/>
        <w:ind w:left="-993" w:right="6"/>
        <w:contextualSpacing/>
        <w:jc w:val="both"/>
        <w:rPr>
          <w:rFonts w:ascii="Times New Roman" w:eastAsia="Calibri" w:hAnsi="Times New Roman"/>
        </w:rPr>
      </w:pPr>
      <w:r w:rsidRPr="00185FAD">
        <w:rPr>
          <w:rFonts w:ascii="Times New Roman" w:eastAsia="Calibri" w:hAnsi="Times New Roman"/>
        </w:rPr>
        <w:t>- натурный размер 1:1;</w:t>
      </w:r>
    </w:p>
    <w:p w14:paraId="3EF9D1D0" w14:textId="77777777" w:rsidR="00185FAD" w:rsidRPr="00185FAD" w:rsidRDefault="00185FAD" w:rsidP="00185FAD">
      <w:pPr>
        <w:widowControl w:val="0"/>
        <w:spacing w:after="0" w:line="240" w:lineRule="auto"/>
        <w:ind w:left="-993" w:right="6"/>
        <w:contextualSpacing/>
        <w:jc w:val="both"/>
        <w:rPr>
          <w:rFonts w:ascii="Times New Roman" w:eastAsia="Calibri" w:hAnsi="Times New Roman"/>
        </w:rPr>
      </w:pPr>
      <w:r w:rsidRPr="00185FAD">
        <w:rPr>
          <w:rFonts w:ascii="Times New Roman" w:eastAsia="Calibri" w:hAnsi="Times New Roman"/>
        </w:rPr>
        <w:t>- полноцветная печать.</w:t>
      </w:r>
    </w:p>
    <w:p w14:paraId="10F2E238" w14:textId="77777777" w:rsidR="00185FAD" w:rsidRPr="00185FAD" w:rsidRDefault="00185FAD" w:rsidP="00185FAD">
      <w:pPr>
        <w:widowControl w:val="0"/>
        <w:spacing w:after="0" w:line="240" w:lineRule="auto"/>
        <w:ind w:left="-993" w:right="6"/>
        <w:contextualSpacing/>
        <w:jc w:val="both"/>
        <w:rPr>
          <w:rFonts w:ascii="Times New Roman" w:eastAsia="Calibri" w:hAnsi="Times New Roman"/>
        </w:rPr>
      </w:pPr>
      <w:r w:rsidRPr="00185FAD">
        <w:rPr>
          <w:rFonts w:ascii="Times New Roman" w:eastAsia="Calibri" w:hAnsi="Times New Roman"/>
        </w:rPr>
        <w:t>Предоставленные сигнальные образцы экземпляра журнала согласовываются Заказчиком. Один подписанный Заказчиком сигнальный образец данного вида экземпляра журнала передается Исполнителю, и он являются эталоном для принятия партии тиража журнала. Готовый экземпляр журнала по форме, внешнему виду, цветовому решению должен соответствовать сигнальному образцу.</w:t>
      </w:r>
    </w:p>
    <w:p w14:paraId="50DD4706" w14:textId="77777777" w:rsidR="00185FAD" w:rsidRPr="00185FAD" w:rsidRDefault="00185FAD" w:rsidP="00185FAD">
      <w:pPr>
        <w:widowControl w:val="0"/>
        <w:spacing w:after="0" w:line="240" w:lineRule="auto"/>
        <w:ind w:left="-993" w:right="6"/>
        <w:contextualSpacing/>
        <w:jc w:val="both"/>
        <w:rPr>
          <w:rFonts w:ascii="Times New Roman" w:eastAsia="Calibri" w:hAnsi="Times New Roman"/>
        </w:rPr>
      </w:pPr>
      <w:r w:rsidRPr="00185FAD">
        <w:rPr>
          <w:rFonts w:ascii="Times New Roman" w:eastAsia="Calibri" w:hAnsi="Times New Roman"/>
        </w:rPr>
        <w:t>В случае если в сигнальных образцах Заказчик выявит недостатки, он обязан указать на них Исполнителю. Исполнитель должен представить другие сигнальные образцы на утверждение Заказчику с исправленными недостатками. При этом общий срок выполнения работ не продлевается.</w:t>
      </w:r>
    </w:p>
    <w:p w14:paraId="53FA925C" w14:textId="77777777" w:rsidR="00185FAD" w:rsidRPr="00185FAD" w:rsidRDefault="00185FAD" w:rsidP="00185FAD">
      <w:pPr>
        <w:widowControl w:val="0"/>
        <w:spacing w:after="0" w:line="240" w:lineRule="auto"/>
        <w:ind w:left="-993" w:right="6"/>
        <w:contextualSpacing/>
        <w:jc w:val="both"/>
        <w:rPr>
          <w:rFonts w:ascii="Times New Roman" w:eastAsia="Calibri" w:hAnsi="Times New Roman"/>
        </w:rPr>
      </w:pPr>
      <w:r w:rsidRPr="00185FAD">
        <w:rPr>
          <w:rFonts w:ascii="Times New Roman" w:eastAsia="Calibri" w:hAnsi="Times New Roman"/>
        </w:rPr>
        <w:t>В ходе приемки поставленного тиража журнала Исполнитель обязан предоставить 1 (один) подписанный Заказчиком сигнальный экземпляр, который является эталоном при осуществлении приемки поставленного тиража.</w:t>
      </w:r>
    </w:p>
    <w:p w14:paraId="4ECDC3D0" w14:textId="77777777" w:rsidR="00185FAD" w:rsidRPr="00185FAD" w:rsidRDefault="00185FAD" w:rsidP="00185FAD">
      <w:pPr>
        <w:widowControl w:val="0"/>
        <w:spacing w:after="0" w:line="240" w:lineRule="auto"/>
        <w:ind w:left="-993" w:right="6"/>
        <w:contextualSpacing/>
        <w:jc w:val="both"/>
        <w:rPr>
          <w:rFonts w:ascii="Times New Roman" w:eastAsia="Calibri" w:hAnsi="Times New Roman"/>
        </w:rPr>
      </w:pPr>
      <w:r w:rsidRPr="00185FAD">
        <w:rPr>
          <w:rFonts w:ascii="Times New Roman" w:eastAsia="Calibri" w:hAnsi="Times New Roman"/>
        </w:rPr>
        <w:t>При приемке тиража журнала Заказчик проверяет наименование, технические характеристики, количество и соответствие тиража журнала утвержденным сигнальным образцам и требованиям, установленным в Техническом задании. В случае обнаружения дефектов, либо несоответствий по объему, качеству и иным показателям Заказчик оформляет Отказ от приемки тиража журнала (далее – Отказ). Исполнитель должен устранить выявленные дефекты, несоответствия и недостатки своими силами в установленный в Отказе срок.</w:t>
      </w:r>
    </w:p>
    <w:p w14:paraId="46DDEE16" w14:textId="77777777" w:rsidR="00185FAD" w:rsidRPr="00185FAD" w:rsidRDefault="00185FAD" w:rsidP="00185FAD">
      <w:pPr>
        <w:widowControl w:val="0"/>
        <w:spacing w:after="0" w:line="240" w:lineRule="auto"/>
        <w:ind w:left="-993" w:right="6"/>
        <w:contextualSpacing/>
        <w:jc w:val="both"/>
        <w:rPr>
          <w:rFonts w:ascii="Times New Roman" w:eastAsia="Calibri" w:hAnsi="Times New Roman"/>
        </w:rPr>
      </w:pPr>
      <w:r w:rsidRPr="00185FAD">
        <w:rPr>
          <w:rFonts w:ascii="Times New Roman" w:eastAsia="Calibri" w:hAnsi="Times New Roman"/>
        </w:rPr>
        <w:t>В случае если в ходе приемки тиража журнала будет установлено, что тиражные экземпляры не соответствуют сигнальным образцам и условиям Описания объекта закупки, Заказчик вправе не принять тиражные экземпляры Книги и направить Исполнителю претензию с указанием недостатков, которые Исполнитель должен устранить за счет собственных средств в сроки, установленные Заказчиком.</w:t>
      </w:r>
    </w:p>
    <w:p w14:paraId="4B038E92" w14:textId="77777777" w:rsidR="00185FAD" w:rsidRPr="00185FAD" w:rsidRDefault="00185FAD" w:rsidP="00185FAD">
      <w:pPr>
        <w:widowControl w:val="0"/>
        <w:spacing w:after="0" w:line="240" w:lineRule="auto"/>
        <w:ind w:left="-993" w:right="6"/>
        <w:contextualSpacing/>
        <w:jc w:val="both"/>
        <w:rPr>
          <w:rFonts w:ascii="Times New Roman" w:eastAsia="Calibri" w:hAnsi="Times New Roman"/>
        </w:rPr>
      </w:pPr>
      <w:r w:rsidRPr="00185FAD">
        <w:rPr>
          <w:rFonts w:ascii="Times New Roman" w:eastAsia="Calibri" w:hAnsi="Times New Roman"/>
        </w:rPr>
        <w:t>При отсутствии замечаний по количеству и качеству тиража журнала Стороны подписывают акт о приемке тиража.</w:t>
      </w:r>
    </w:p>
    <w:p w14:paraId="628142F1" w14:textId="77777777" w:rsidR="00185FAD" w:rsidRPr="00185FAD" w:rsidRDefault="00185FAD" w:rsidP="00185FAD">
      <w:pPr>
        <w:widowControl w:val="0"/>
        <w:spacing w:after="0" w:line="240" w:lineRule="auto"/>
        <w:ind w:left="-993" w:right="6"/>
        <w:contextualSpacing/>
        <w:jc w:val="both"/>
        <w:rPr>
          <w:rFonts w:ascii="Times New Roman" w:eastAsia="Calibri" w:hAnsi="Times New Roman"/>
        </w:rPr>
      </w:pPr>
      <w:r w:rsidRPr="00185FAD">
        <w:rPr>
          <w:rFonts w:ascii="Times New Roman" w:eastAsia="Calibri" w:hAnsi="Times New Roman"/>
        </w:rPr>
        <w:t>Нарушение порядка исполнения контракта (его этапа) является ненадлежащим условием исполнением контракта.</w:t>
      </w:r>
    </w:p>
    <w:p w14:paraId="13F1F178" w14:textId="77777777" w:rsidR="00185FAD" w:rsidRPr="00185FAD" w:rsidRDefault="00185FAD" w:rsidP="00185FAD">
      <w:pPr>
        <w:widowControl w:val="0"/>
        <w:spacing w:after="0" w:line="240" w:lineRule="auto"/>
        <w:ind w:left="-993" w:right="6"/>
        <w:contextualSpacing/>
        <w:jc w:val="both"/>
        <w:rPr>
          <w:rFonts w:ascii="Times New Roman" w:eastAsia="Calibri" w:hAnsi="Times New Roman"/>
        </w:rPr>
      </w:pPr>
      <w:r w:rsidRPr="00185FAD">
        <w:rPr>
          <w:rFonts w:ascii="Times New Roman" w:eastAsia="Calibri" w:hAnsi="Times New Roman"/>
        </w:rPr>
        <w:t>Исполнитель имеет право использовать переданные ему Заказчиком исходные материалы в виде текстовых и иллюстративных материалов, логотип Заказчика только для изготовления тиражных экземпляров журнала. Весь тираж журнала, в том числе в качестве исходных материалов, являются собственностью Заказчика. Опубликование, тиражирование, обнародование и иное использование журнала и материалов, предоставленных Заказчиком Исполнителю, вне рамок настоящего контракта, не допускается.</w:t>
      </w:r>
    </w:p>
    <w:p w14:paraId="43C93ADF" w14:textId="77777777" w:rsidR="00185FAD" w:rsidRPr="00185FAD" w:rsidRDefault="00185FAD" w:rsidP="00185FAD">
      <w:pPr>
        <w:widowControl w:val="0"/>
        <w:spacing w:after="0" w:line="240" w:lineRule="auto"/>
        <w:ind w:left="-993" w:right="6"/>
        <w:contextualSpacing/>
        <w:jc w:val="both"/>
        <w:rPr>
          <w:rFonts w:ascii="Times New Roman" w:eastAsia="Calibri" w:hAnsi="Times New Roman"/>
        </w:rPr>
      </w:pPr>
      <w:r w:rsidRPr="00185FAD">
        <w:rPr>
          <w:rFonts w:ascii="Times New Roman" w:eastAsia="Calibri" w:hAnsi="Times New Roman"/>
        </w:rPr>
        <w:t>Весь тираж журнала (в том числе сигнальные образцы) изготавливаются из материалов Исполнителя. Изготовление, доставка тиража журнала (в том числе изготовление и доставка сигнальных образцов на согласование Заказчику, их доработка, в случае выявления недостатков или несоответствий) производится силами и за счет средств Исполнителя. Количество сигнальных экземпляров не ограничено и не входит в общее количество изготавливаемых экземпляров журнала.</w:t>
      </w:r>
    </w:p>
    <w:p w14:paraId="19E45248" w14:textId="77777777" w:rsidR="00185FAD" w:rsidRPr="00185FAD" w:rsidRDefault="00185FAD" w:rsidP="00185FAD">
      <w:pPr>
        <w:tabs>
          <w:tab w:val="left" w:pos="1440"/>
          <w:tab w:val="left" w:pos="3780"/>
        </w:tabs>
        <w:spacing w:after="0" w:line="240" w:lineRule="auto"/>
        <w:ind w:left="-993"/>
        <w:contextualSpacing/>
        <w:jc w:val="both"/>
        <w:rPr>
          <w:rFonts w:ascii="Times New Roman" w:hAnsi="Times New Roman"/>
          <w:bCs/>
        </w:rPr>
      </w:pPr>
      <w:r w:rsidRPr="00185FAD">
        <w:rPr>
          <w:rFonts w:ascii="Times New Roman" w:eastAsia="Calibri" w:hAnsi="Times New Roman"/>
        </w:rPr>
        <w:t>Решение или обсуждение всех спорных вопросов, в том числе возникающих на этапе согласования сигнальных экземпляров журнала, проходит по адресу Заказчика в присутствии ответственного представителя Исполнителя (возможно путем видео-</w:t>
      </w:r>
      <w:proofErr w:type="spellStart"/>
      <w:r w:rsidRPr="00185FAD">
        <w:rPr>
          <w:rFonts w:ascii="Times New Roman" w:eastAsia="Calibri" w:hAnsi="Times New Roman"/>
        </w:rPr>
        <w:t>конференц</w:t>
      </w:r>
      <w:proofErr w:type="spellEnd"/>
      <w:r w:rsidRPr="00185FAD">
        <w:rPr>
          <w:rFonts w:ascii="Times New Roman" w:eastAsia="Calibri" w:hAnsi="Times New Roman"/>
        </w:rPr>
        <w:t xml:space="preserve"> связи по заявлению Исполнителя). Доставка сигнальных экземпляров (в том числе повторная) осуществляется за счет Исполнителя и его силами.</w:t>
      </w:r>
    </w:p>
    <w:p w14:paraId="35F8909E" w14:textId="77777777" w:rsidR="00185FAD" w:rsidRPr="00185FAD" w:rsidRDefault="00185FAD" w:rsidP="00185FAD">
      <w:pPr>
        <w:tabs>
          <w:tab w:val="left" w:pos="1134"/>
        </w:tabs>
        <w:spacing w:after="0" w:line="240" w:lineRule="auto"/>
        <w:ind w:left="-993"/>
        <w:contextualSpacing/>
        <w:jc w:val="both"/>
        <w:outlineLvl w:val="1"/>
        <w:rPr>
          <w:rFonts w:ascii="Times New Roman" w:hAnsi="Times New Roman"/>
          <w:b/>
        </w:rPr>
      </w:pPr>
      <w:bookmarkStart w:id="0" w:name="_Toc145087964"/>
      <w:r w:rsidRPr="00185FAD">
        <w:rPr>
          <w:rFonts w:ascii="Times New Roman" w:hAnsi="Times New Roman"/>
          <w:b/>
        </w:rPr>
        <w:t>Требования к Исполнителю</w:t>
      </w:r>
      <w:bookmarkEnd w:id="0"/>
    </w:p>
    <w:p w14:paraId="1BD0CA81" w14:textId="77777777" w:rsidR="00185FAD" w:rsidRPr="00185FAD" w:rsidRDefault="00185FAD" w:rsidP="00185FAD">
      <w:pPr>
        <w:tabs>
          <w:tab w:val="left" w:pos="1134"/>
          <w:tab w:val="num" w:pos="1429"/>
        </w:tabs>
        <w:spacing w:after="0" w:line="240" w:lineRule="auto"/>
        <w:ind w:left="-993"/>
        <w:contextualSpacing/>
        <w:jc w:val="both"/>
        <w:rPr>
          <w:rFonts w:ascii="Times New Roman" w:hAnsi="Times New Roman"/>
        </w:rPr>
      </w:pPr>
      <w:r w:rsidRPr="00185FAD">
        <w:rPr>
          <w:rFonts w:ascii="Times New Roman" w:hAnsi="Times New Roman"/>
        </w:rPr>
        <w:t>Исполнитель обязан оказывать услуги в строгом соответствии с действующим законодательством Российской Федерации.</w:t>
      </w:r>
    </w:p>
    <w:p w14:paraId="33F566D2" w14:textId="75066F53" w:rsidR="00185FAD" w:rsidRPr="00185FAD" w:rsidRDefault="00185FAD" w:rsidP="00185FAD">
      <w:pPr>
        <w:tabs>
          <w:tab w:val="left" w:pos="1134"/>
          <w:tab w:val="num" w:pos="1429"/>
        </w:tabs>
        <w:spacing w:after="0" w:line="240" w:lineRule="auto"/>
        <w:ind w:left="-993"/>
        <w:contextualSpacing/>
        <w:jc w:val="both"/>
        <w:rPr>
          <w:rFonts w:ascii="Times New Roman" w:hAnsi="Times New Roman"/>
        </w:rPr>
      </w:pPr>
      <w:r w:rsidRPr="00185FAD">
        <w:rPr>
          <w:rFonts w:ascii="Times New Roman" w:hAnsi="Times New Roman"/>
        </w:rPr>
        <w:t xml:space="preserve">Исполнитель обязан оказывать услуги надлежащего качества в соответствии с требованиями и условиями </w:t>
      </w:r>
      <w:r>
        <w:rPr>
          <w:rFonts w:ascii="Times New Roman" w:hAnsi="Times New Roman"/>
        </w:rPr>
        <w:t>Контракта</w:t>
      </w:r>
      <w:r w:rsidRPr="00185FAD">
        <w:rPr>
          <w:rFonts w:ascii="Times New Roman" w:hAnsi="Times New Roman"/>
        </w:rPr>
        <w:t xml:space="preserve">, в полном объеме и в срок, указанные в </w:t>
      </w:r>
      <w:r>
        <w:rPr>
          <w:rFonts w:ascii="Times New Roman" w:hAnsi="Times New Roman"/>
        </w:rPr>
        <w:t>Контракте</w:t>
      </w:r>
      <w:r w:rsidRPr="00185FAD">
        <w:rPr>
          <w:rFonts w:ascii="Times New Roman" w:hAnsi="Times New Roman"/>
        </w:rPr>
        <w:t>.</w:t>
      </w:r>
    </w:p>
    <w:p w14:paraId="6E92F802" w14:textId="6212F39D" w:rsidR="00222E84" w:rsidRPr="00185FAD" w:rsidRDefault="00185FAD" w:rsidP="00185FAD">
      <w:pPr>
        <w:tabs>
          <w:tab w:val="left" w:pos="1134"/>
          <w:tab w:val="num" w:pos="1429"/>
        </w:tabs>
        <w:spacing w:after="0" w:line="240" w:lineRule="auto"/>
        <w:ind w:left="-993"/>
        <w:contextualSpacing/>
        <w:jc w:val="both"/>
        <w:rPr>
          <w:rFonts w:ascii="Times New Roman" w:hAnsi="Times New Roman"/>
        </w:rPr>
      </w:pPr>
      <w:r w:rsidRPr="00185FAD">
        <w:rPr>
          <w:rFonts w:ascii="Times New Roman" w:hAnsi="Times New Roman"/>
        </w:rPr>
        <w:t xml:space="preserve">Исполнитель обязан использовать полученную от Заказчика информацию, документы, касающиеся оказания услуг, исключительно в целях исполнения своих обязательств по </w:t>
      </w:r>
      <w:r>
        <w:rPr>
          <w:rFonts w:ascii="Times New Roman" w:hAnsi="Times New Roman"/>
        </w:rPr>
        <w:t>Контракту</w:t>
      </w:r>
      <w:r w:rsidRPr="00185FAD">
        <w:rPr>
          <w:rFonts w:ascii="Times New Roman" w:hAnsi="Times New Roman"/>
        </w:rPr>
        <w:t>.</w:t>
      </w:r>
    </w:p>
    <w:sectPr w:rsidR="00222E84" w:rsidRPr="00185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142FD"/>
    <w:multiLevelType w:val="multilevel"/>
    <w:tmpl w:val="A5A42544"/>
    <w:lvl w:ilvl="0">
      <w:start w:val="1"/>
      <w:numFmt w:val="decimal"/>
      <w:lvlText w:val="%1."/>
      <w:lvlJc w:val="left"/>
      <w:pPr>
        <w:ind w:left="610" w:hanging="36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610" w:hanging="360"/>
      </w:pPr>
      <w:rPr>
        <w:b/>
        <w:i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146" w:hanging="720"/>
      </w:pPr>
    </w:lvl>
    <w:lvl w:ilvl="4">
      <w:start w:val="1"/>
      <w:numFmt w:val="decimal"/>
      <w:isLgl/>
      <w:lvlText w:val="%1.%2.%3.%4.%5."/>
      <w:lvlJc w:val="left"/>
      <w:pPr>
        <w:ind w:left="1330" w:hanging="1080"/>
      </w:pPr>
    </w:lvl>
    <w:lvl w:ilvl="5">
      <w:start w:val="1"/>
      <w:numFmt w:val="decimal"/>
      <w:isLgl/>
      <w:lvlText w:val="%1.%2.%3.%4.%5.%6."/>
      <w:lvlJc w:val="left"/>
      <w:pPr>
        <w:ind w:left="1330" w:hanging="1080"/>
      </w:pPr>
    </w:lvl>
    <w:lvl w:ilvl="6">
      <w:start w:val="1"/>
      <w:numFmt w:val="decimal"/>
      <w:isLgl/>
      <w:lvlText w:val="%1.%2.%3.%4.%5.%6.%7."/>
      <w:lvlJc w:val="left"/>
      <w:pPr>
        <w:ind w:left="1690" w:hanging="1440"/>
      </w:pPr>
    </w:lvl>
    <w:lvl w:ilvl="7">
      <w:start w:val="1"/>
      <w:numFmt w:val="decimal"/>
      <w:isLgl/>
      <w:lvlText w:val="%1.%2.%3.%4.%5.%6.%7.%8."/>
      <w:lvlJc w:val="left"/>
      <w:pPr>
        <w:ind w:left="1690" w:hanging="1440"/>
      </w:pPr>
    </w:lvl>
    <w:lvl w:ilvl="8">
      <w:start w:val="1"/>
      <w:numFmt w:val="decimal"/>
      <w:isLgl/>
      <w:lvlText w:val="%1.%2.%3.%4.%5.%6.%7.%8.%9."/>
      <w:lvlJc w:val="left"/>
      <w:pPr>
        <w:ind w:left="2050" w:hanging="1800"/>
      </w:pPr>
    </w:lvl>
  </w:abstractNum>
  <w:abstractNum w:abstractNumId="1" w15:restartNumberingAfterBreak="0">
    <w:nsid w:val="1609089F"/>
    <w:multiLevelType w:val="hybridMultilevel"/>
    <w:tmpl w:val="DA4044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E2B"/>
    <w:rsid w:val="00063826"/>
    <w:rsid w:val="00065F1F"/>
    <w:rsid w:val="00185FAD"/>
    <w:rsid w:val="001B4213"/>
    <w:rsid w:val="00222E84"/>
    <w:rsid w:val="00453E2B"/>
    <w:rsid w:val="005A40E0"/>
    <w:rsid w:val="006819D4"/>
    <w:rsid w:val="007F4383"/>
    <w:rsid w:val="00B91FDC"/>
    <w:rsid w:val="00DD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4677D"/>
  <w15:chartTrackingRefBased/>
  <w15:docId w15:val="{07F1AFAA-EA6C-4610-9065-08775E3E6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40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85FAD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185F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aliases w:val="Use Case List Paragraph,Маркер,ТЗ список,Абзац списка литеральный,Bullet List,FooterText,numbered,Paragraphe de liste1,Bulletr List Paragraph,Bullet 1,it_List1,асз.Списка,Абзац основного текста,Нумерованый список,UL,Булет 1,Заговок Марина"/>
    <w:basedOn w:val="a"/>
    <w:link w:val="a6"/>
    <w:uiPriority w:val="1"/>
    <w:qFormat/>
    <w:rsid w:val="00185FAD"/>
    <w:pPr>
      <w:suppressAutoHyphens/>
      <w:spacing w:after="0" w:line="240" w:lineRule="auto"/>
      <w:ind w:left="720"/>
    </w:pPr>
    <w:rPr>
      <w:rFonts w:ascii="Times New Roman" w:hAnsi="Times New Roman"/>
      <w:sz w:val="20"/>
      <w:szCs w:val="20"/>
      <w:lang w:eastAsia="ar-SA"/>
    </w:rPr>
  </w:style>
  <w:style w:type="character" w:customStyle="1" w:styleId="a6">
    <w:name w:val="Абзац списка Знак"/>
    <w:aliases w:val="Use Case List Paragraph Знак,Маркер Знак,ТЗ список Знак,Абзац списка литеральный Знак,Bullet List Знак,FooterText Знак,numbered Знак,Paragraphe de liste1 Знак,Bulletr List Paragraph Знак,Bullet 1 Знак,it_List1 Знак,асз.Списка Знак"/>
    <w:link w:val="a5"/>
    <w:uiPriority w:val="1"/>
    <w:qFormat/>
    <w:rsid w:val="00185FA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_"/>
    <w:link w:val="1"/>
    <w:rsid w:val="00185FAD"/>
  </w:style>
  <w:style w:type="character" w:customStyle="1" w:styleId="a8">
    <w:name w:val="Подпись к таблице_"/>
    <w:link w:val="a9"/>
    <w:rsid w:val="00185FAD"/>
  </w:style>
  <w:style w:type="paragraph" w:customStyle="1" w:styleId="1">
    <w:name w:val="Основной текст1"/>
    <w:basedOn w:val="a"/>
    <w:link w:val="a7"/>
    <w:rsid w:val="00185FAD"/>
    <w:pPr>
      <w:widowControl w:val="0"/>
      <w:spacing w:after="100" w:line="276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a9">
    <w:name w:val="Подпись к таблице"/>
    <w:basedOn w:val="a"/>
    <w:link w:val="a8"/>
    <w:rsid w:val="00185FAD"/>
    <w:pPr>
      <w:widowControl w:val="0"/>
      <w:spacing w:after="0" w:line="240" w:lineRule="auto"/>
      <w:jc w:val="right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1100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Буянова Анастасия Владимировна</dc:creator>
  <cp:keywords/>
  <dc:description/>
  <cp:lastModifiedBy>Буянова Анастасия Владимировна</cp:lastModifiedBy>
  <cp:revision>9</cp:revision>
  <dcterms:created xsi:type="dcterms:W3CDTF">2022-02-24T01:52:00Z</dcterms:created>
  <dcterms:modified xsi:type="dcterms:W3CDTF">2026-08-24T08:02:00Z</dcterms:modified>
</cp:coreProperties>
</file>