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021" w:rsidRPr="00BE019A" w:rsidRDefault="00A8787C" w:rsidP="00AB0021">
      <w:pPr>
        <w:jc w:val="center"/>
        <w:rPr>
          <w:sz w:val="24"/>
          <w:szCs w:val="24"/>
        </w:rPr>
      </w:pPr>
      <w:r>
        <w:rPr>
          <w:sz w:val="24"/>
          <w:szCs w:val="24"/>
        </w:rPr>
        <w:t>ОПИСАНИЕ ОБЪЕКТА ЗАКУПКИ</w:t>
      </w:r>
    </w:p>
    <w:p w:rsidR="00AB0021" w:rsidRDefault="00A8787C" w:rsidP="00AB0021">
      <w:pPr>
        <w:jc w:val="center"/>
        <w:rPr>
          <w:sz w:val="24"/>
          <w:szCs w:val="24"/>
        </w:rPr>
      </w:pPr>
      <w:r>
        <w:rPr>
          <w:sz w:val="24"/>
          <w:szCs w:val="24"/>
        </w:rPr>
        <w:t>О</w:t>
      </w:r>
      <w:r w:rsidR="00AB0021" w:rsidRPr="00DA4CB0">
        <w:rPr>
          <w:sz w:val="24"/>
          <w:szCs w:val="24"/>
        </w:rPr>
        <w:t xml:space="preserve">казание услуг по </w:t>
      </w:r>
      <w:r w:rsidR="00AB0021">
        <w:rPr>
          <w:sz w:val="24"/>
          <w:szCs w:val="24"/>
        </w:rPr>
        <w:t>проведению ежегодного технического осмотра служебн</w:t>
      </w:r>
      <w:r w:rsidR="00F8565F">
        <w:rPr>
          <w:sz w:val="24"/>
          <w:szCs w:val="24"/>
        </w:rPr>
        <w:t>ых</w:t>
      </w:r>
      <w:r w:rsidR="00AB0021">
        <w:rPr>
          <w:sz w:val="24"/>
          <w:szCs w:val="24"/>
        </w:rPr>
        <w:t xml:space="preserve"> транспортн</w:t>
      </w:r>
      <w:r w:rsidR="00F8565F">
        <w:rPr>
          <w:sz w:val="24"/>
          <w:szCs w:val="24"/>
        </w:rPr>
        <w:t>ых</w:t>
      </w:r>
      <w:r w:rsidR="00AB0021">
        <w:rPr>
          <w:sz w:val="24"/>
          <w:szCs w:val="24"/>
        </w:rPr>
        <w:t xml:space="preserve"> средств с выдачей диагностическ</w:t>
      </w:r>
      <w:r w:rsidR="00F8565F">
        <w:rPr>
          <w:sz w:val="24"/>
          <w:szCs w:val="24"/>
        </w:rPr>
        <w:t>их</w:t>
      </w:r>
      <w:r w:rsidR="00AB0021">
        <w:rPr>
          <w:sz w:val="24"/>
          <w:szCs w:val="24"/>
        </w:rPr>
        <w:t xml:space="preserve"> карт с дислокацией в г. Петрозаводске</w:t>
      </w:r>
      <w:r w:rsidR="00073A71">
        <w:rPr>
          <w:sz w:val="24"/>
          <w:szCs w:val="24"/>
        </w:rPr>
        <w:t xml:space="preserve"> </w:t>
      </w:r>
      <w:r w:rsidR="00AB0021" w:rsidRPr="00E760E5">
        <w:rPr>
          <w:sz w:val="24"/>
          <w:szCs w:val="24"/>
        </w:rPr>
        <w:t xml:space="preserve">для </w:t>
      </w:r>
      <w:r w:rsidR="00AB0021">
        <w:rPr>
          <w:sz w:val="24"/>
          <w:szCs w:val="24"/>
        </w:rPr>
        <w:t>ФКУ «Главное бюро медико-социальной экспертизы по Республике Карелия» Министерства труда и социальной защиты Российской Федерации</w:t>
      </w:r>
    </w:p>
    <w:p w:rsidR="00AB0021" w:rsidRPr="00BE019A" w:rsidRDefault="00AB0021" w:rsidP="00AB0021">
      <w:pPr>
        <w:jc w:val="center"/>
        <w:rPr>
          <w:sz w:val="24"/>
          <w:szCs w:val="24"/>
        </w:rPr>
      </w:pPr>
    </w:p>
    <w:p w:rsidR="00AB0021" w:rsidRPr="00BE019A" w:rsidRDefault="00F929E5" w:rsidP="00F929E5">
      <w:pPr>
        <w:autoSpaceDE w:val="0"/>
        <w:autoSpaceDN w:val="0"/>
        <w:adjustRightInd w:val="0"/>
        <w:contextualSpacing/>
        <w:jc w:val="both"/>
        <w:outlineLvl w:val="2"/>
        <w:rPr>
          <w:sz w:val="24"/>
          <w:szCs w:val="24"/>
        </w:rPr>
      </w:pPr>
      <w:r>
        <w:rPr>
          <w:sz w:val="24"/>
          <w:szCs w:val="24"/>
        </w:rPr>
        <w:t>1. Т</w:t>
      </w:r>
      <w:r w:rsidR="00AB0021" w:rsidRPr="00BE019A">
        <w:rPr>
          <w:sz w:val="24"/>
          <w:szCs w:val="24"/>
        </w:rPr>
        <w:t>ранспортн</w:t>
      </w:r>
      <w:r w:rsidR="00B75F1D">
        <w:rPr>
          <w:sz w:val="24"/>
          <w:szCs w:val="24"/>
        </w:rPr>
        <w:t>ы</w:t>
      </w:r>
      <w:r>
        <w:rPr>
          <w:sz w:val="24"/>
          <w:szCs w:val="24"/>
        </w:rPr>
        <w:t>е</w:t>
      </w:r>
      <w:r w:rsidR="00AB0021" w:rsidRPr="00BE019A">
        <w:rPr>
          <w:sz w:val="24"/>
          <w:szCs w:val="24"/>
        </w:rPr>
        <w:t xml:space="preserve"> средств</w:t>
      </w:r>
      <w:r w:rsidR="00B75F1D">
        <w:rPr>
          <w:sz w:val="24"/>
          <w:szCs w:val="24"/>
        </w:rPr>
        <w:t>а</w:t>
      </w:r>
      <w:r>
        <w:rPr>
          <w:sz w:val="24"/>
          <w:szCs w:val="24"/>
        </w:rPr>
        <w:t>,</w:t>
      </w:r>
      <w:r w:rsidR="00AB0021" w:rsidRPr="00BE019A">
        <w:rPr>
          <w:sz w:val="24"/>
          <w:szCs w:val="24"/>
        </w:rPr>
        <w:t xml:space="preserve"> подлежащ</w:t>
      </w:r>
      <w:r w:rsidR="00B75F1D">
        <w:rPr>
          <w:sz w:val="24"/>
          <w:szCs w:val="24"/>
        </w:rPr>
        <w:t>и</w:t>
      </w:r>
      <w:r>
        <w:rPr>
          <w:sz w:val="24"/>
          <w:szCs w:val="24"/>
        </w:rPr>
        <w:t>е</w:t>
      </w:r>
      <w:r w:rsidR="00AB0021" w:rsidRPr="00BE019A">
        <w:rPr>
          <w:sz w:val="24"/>
          <w:szCs w:val="24"/>
        </w:rPr>
        <w:t xml:space="preserve"> ежегодно</w:t>
      </w:r>
      <w:r w:rsidR="00AB0021">
        <w:rPr>
          <w:sz w:val="24"/>
          <w:szCs w:val="24"/>
        </w:rPr>
        <w:t>м</w:t>
      </w:r>
      <w:r w:rsidR="00AB0021" w:rsidRPr="00BE019A">
        <w:rPr>
          <w:sz w:val="24"/>
          <w:szCs w:val="24"/>
        </w:rPr>
        <w:t>у техническо</w:t>
      </w:r>
      <w:r w:rsidR="00AB0021">
        <w:rPr>
          <w:sz w:val="24"/>
          <w:szCs w:val="24"/>
        </w:rPr>
        <w:t>м</w:t>
      </w:r>
      <w:r w:rsidR="00AB0021" w:rsidRPr="00BE019A">
        <w:rPr>
          <w:sz w:val="24"/>
          <w:szCs w:val="24"/>
        </w:rPr>
        <w:t>у ос</w:t>
      </w:r>
      <w:r w:rsidR="00AB0021">
        <w:rPr>
          <w:sz w:val="24"/>
          <w:szCs w:val="24"/>
        </w:rPr>
        <w:t>м</w:t>
      </w:r>
      <w:r w:rsidR="00AB0021" w:rsidRPr="00BE019A">
        <w:rPr>
          <w:sz w:val="24"/>
          <w:szCs w:val="24"/>
        </w:rPr>
        <w:t>отру:</w:t>
      </w:r>
    </w:p>
    <w:p w:rsidR="00AB0021" w:rsidRPr="00D7531B" w:rsidRDefault="00AB0021" w:rsidP="00AB0021">
      <w:pPr>
        <w:autoSpaceDE w:val="0"/>
        <w:autoSpaceDN w:val="0"/>
        <w:adjustRightInd w:val="0"/>
        <w:ind w:left="1069"/>
        <w:contextualSpacing/>
        <w:jc w:val="both"/>
        <w:outlineLvl w:val="2"/>
        <w:rPr>
          <w:sz w:val="12"/>
          <w:szCs w:val="1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4"/>
        <w:gridCol w:w="6471"/>
        <w:gridCol w:w="1860"/>
      </w:tblGrid>
      <w:tr w:rsidR="00AB0021" w:rsidRPr="00D15F16" w:rsidTr="00645DAC">
        <w:trPr>
          <w:jc w:val="center"/>
        </w:trPr>
        <w:tc>
          <w:tcPr>
            <w:tcW w:w="1014" w:type="dxa"/>
          </w:tcPr>
          <w:p w:rsidR="00AB0021" w:rsidRPr="009E24BE" w:rsidRDefault="00AB0021" w:rsidP="008B5673">
            <w:pPr>
              <w:jc w:val="center"/>
              <w:rPr>
                <w:sz w:val="24"/>
                <w:szCs w:val="24"/>
              </w:rPr>
            </w:pPr>
            <w:r w:rsidRPr="009E24BE">
              <w:rPr>
                <w:sz w:val="24"/>
                <w:szCs w:val="24"/>
              </w:rPr>
              <w:t>№</w:t>
            </w:r>
          </w:p>
          <w:p w:rsidR="00AB0021" w:rsidRPr="009E24BE" w:rsidRDefault="00AB0021" w:rsidP="008B5673">
            <w:pPr>
              <w:jc w:val="center"/>
              <w:rPr>
                <w:sz w:val="24"/>
                <w:szCs w:val="24"/>
              </w:rPr>
            </w:pPr>
            <w:r w:rsidRPr="009E24BE">
              <w:rPr>
                <w:sz w:val="24"/>
                <w:szCs w:val="24"/>
              </w:rPr>
              <w:t>п/п</w:t>
            </w:r>
          </w:p>
        </w:tc>
        <w:tc>
          <w:tcPr>
            <w:tcW w:w="6471" w:type="dxa"/>
          </w:tcPr>
          <w:p w:rsidR="00AB0021" w:rsidRPr="009E24BE" w:rsidRDefault="00AB0021" w:rsidP="008B5673">
            <w:pPr>
              <w:jc w:val="center"/>
              <w:rPr>
                <w:sz w:val="24"/>
                <w:szCs w:val="24"/>
              </w:rPr>
            </w:pPr>
            <w:r w:rsidRPr="009E24BE">
              <w:rPr>
                <w:sz w:val="24"/>
                <w:szCs w:val="24"/>
              </w:rPr>
              <w:t>модель АМТС</w:t>
            </w:r>
          </w:p>
        </w:tc>
        <w:tc>
          <w:tcPr>
            <w:tcW w:w="1860" w:type="dxa"/>
          </w:tcPr>
          <w:p w:rsidR="00AB0021" w:rsidRPr="009E24BE" w:rsidRDefault="00AB0021" w:rsidP="008B5673">
            <w:pPr>
              <w:jc w:val="center"/>
              <w:rPr>
                <w:sz w:val="24"/>
                <w:szCs w:val="24"/>
              </w:rPr>
            </w:pPr>
            <w:r w:rsidRPr="009E24BE">
              <w:rPr>
                <w:sz w:val="24"/>
                <w:szCs w:val="24"/>
              </w:rPr>
              <w:t>количество</w:t>
            </w:r>
          </w:p>
        </w:tc>
      </w:tr>
      <w:tr w:rsidR="00AB0021" w:rsidRPr="00D15F16" w:rsidTr="00645DAC">
        <w:trPr>
          <w:jc w:val="center"/>
        </w:trPr>
        <w:tc>
          <w:tcPr>
            <w:tcW w:w="1014" w:type="dxa"/>
          </w:tcPr>
          <w:p w:rsidR="00AB0021" w:rsidRPr="009E24BE" w:rsidRDefault="00AB0021" w:rsidP="008B5673">
            <w:pPr>
              <w:jc w:val="center"/>
              <w:rPr>
                <w:sz w:val="24"/>
                <w:szCs w:val="24"/>
              </w:rPr>
            </w:pPr>
            <w:r w:rsidRPr="009E24BE">
              <w:rPr>
                <w:sz w:val="24"/>
                <w:szCs w:val="24"/>
              </w:rPr>
              <w:t>1.</w:t>
            </w:r>
          </w:p>
        </w:tc>
        <w:tc>
          <w:tcPr>
            <w:tcW w:w="6471" w:type="dxa"/>
          </w:tcPr>
          <w:p w:rsidR="00AB0021" w:rsidRPr="009E24BE" w:rsidRDefault="00F8565F" w:rsidP="00645DA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Шевроле Нива государственный номер М592 НТ10 </w:t>
            </w:r>
            <w:r w:rsidR="00AB0021">
              <w:rPr>
                <w:sz w:val="24"/>
                <w:szCs w:val="24"/>
              </w:rPr>
              <w:t>(легковые автомобили и автобусы</w:t>
            </w:r>
            <w:r w:rsidR="00AB0021" w:rsidRPr="009E24BE">
              <w:rPr>
                <w:sz w:val="24"/>
                <w:szCs w:val="24"/>
              </w:rPr>
              <w:t xml:space="preserve"> категории «В» </w:t>
            </w:r>
            <w:r w:rsidR="00AB0021">
              <w:rPr>
                <w:sz w:val="24"/>
                <w:szCs w:val="24"/>
              </w:rPr>
              <w:t>(</w:t>
            </w:r>
            <w:r w:rsidR="00AB0021" w:rsidRPr="009E24BE">
              <w:rPr>
                <w:b/>
                <w:sz w:val="24"/>
                <w:szCs w:val="24"/>
              </w:rPr>
              <w:t>М1</w:t>
            </w:r>
            <w:r w:rsidR="00AB0021">
              <w:rPr>
                <w:b/>
                <w:sz w:val="24"/>
                <w:szCs w:val="24"/>
              </w:rPr>
              <w:t>))</w:t>
            </w:r>
          </w:p>
        </w:tc>
        <w:tc>
          <w:tcPr>
            <w:tcW w:w="1860" w:type="dxa"/>
          </w:tcPr>
          <w:p w:rsidR="00AB0021" w:rsidRPr="009E24BE" w:rsidRDefault="00AB0021" w:rsidP="00AB00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8565F" w:rsidRPr="00D15F16" w:rsidTr="00645DAC">
        <w:trPr>
          <w:jc w:val="center"/>
        </w:trPr>
        <w:tc>
          <w:tcPr>
            <w:tcW w:w="1014" w:type="dxa"/>
          </w:tcPr>
          <w:p w:rsidR="00F8565F" w:rsidRPr="009E24BE" w:rsidRDefault="00F8565F" w:rsidP="008B56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6471" w:type="dxa"/>
          </w:tcPr>
          <w:p w:rsidR="00F8565F" w:rsidRPr="009E24BE" w:rsidRDefault="00F8565F" w:rsidP="00645DA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Лада </w:t>
            </w:r>
            <w:proofErr w:type="spellStart"/>
            <w:r>
              <w:rPr>
                <w:sz w:val="24"/>
                <w:szCs w:val="24"/>
              </w:rPr>
              <w:t>Ларгус</w:t>
            </w:r>
            <w:proofErr w:type="spellEnd"/>
            <w:r>
              <w:rPr>
                <w:sz w:val="24"/>
                <w:szCs w:val="24"/>
              </w:rPr>
              <w:t xml:space="preserve"> государственный номер  М935 ЕТ10 (легковые автомобили и автобусы</w:t>
            </w:r>
            <w:r w:rsidRPr="009E24BE">
              <w:rPr>
                <w:sz w:val="24"/>
                <w:szCs w:val="24"/>
              </w:rPr>
              <w:t xml:space="preserve"> категории «В» </w:t>
            </w:r>
            <w:r>
              <w:rPr>
                <w:sz w:val="24"/>
                <w:szCs w:val="24"/>
              </w:rPr>
              <w:t>(</w:t>
            </w:r>
            <w:r w:rsidRPr="009E24BE">
              <w:rPr>
                <w:b/>
                <w:sz w:val="24"/>
                <w:szCs w:val="24"/>
              </w:rPr>
              <w:t>М1</w:t>
            </w:r>
            <w:r>
              <w:rPr>
                <w:b/>
                <w:sz w:val="24"/>
                <w:szCs w:val="24"/>
              </w:rPr>
              <w:t>))</w:t>
            </w:r>
          </w:p>
        </w:tc>
        <w:tc>
          <w:tcPr>
            <w:tcW w:w="1860" w:type="dxa"/>
          </w:tcPr>
          <w:p w:rsidR="00F8565F" w:rsidRDefault="00F8565F" w:rsidP="00AB00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63072" w:rsidRPr="00D15F16" w:rsidTr="00645DAC">
        <w:trPr>
          <w:jc w:val="center"/>
        </w:trPr>
        <w:tc>
          <w:tcPr>
            <w:tcW w:w="1014" w:type="dxa"/>
          </w:tcPr>
          <w:p w:rsidR="00C63072" w:rsidRDefault="00C63072" w:rsidP="008B56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6471" w:type="dxa"/>
          </w:tcPr>
          <w:p w:rsidR="00C63072" w:rsidRDefault="00C63072" w:rsidP="00645DA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УАЗ Патриот</w:t>
            </w:r>
            <w:r w:rsidR="00261422">
              <w:rPr>
                <w:sz w:val="24"/>
                <w:szCs w:val="24"/>
              </w:rPr>
              <w:t xml:space="preserve"> государственный номер К935 ЕХ10 (легковые автомобили и автобусы</w:t>
            </w:r>
            <w:r w:rsidR="00261422" w:rsidRPr="009E24BE">
              <w:rPr>
                <w:sz w:val="24"/>
                <w:szCs w:val="24"/>
              </w:rPr>
              <w:t xml:space="preserve"> категории «В» </w:t>
            </w:r>
            <w:r w:rsidR="00261422">
              <w:rPr>
                <w:sz w:val="24"/>
                <w:szCs w:val="24"/>
              </w:rPr>
              <w:t>(</w:t>
            </w:r>
            <w:r w:rsidR="00261422" w:rsidRPr="009E24BE">
              <w:rPr>
                <w:b/>
                <w:sz w:val="24"/>
                <w:szCs w:val="24"/>
              </w:rPr>
              <w:t>М1</w:t>
            </w:r>
            <w:r w:rsidR="00261422">
              <w:rPr>
                <w:b/>
                <w:sz w:val="24"/>
                <w:szCs w:val="24"/>
              </w:rPr>
              <w:t>))</w:t>
            </w:r>
          </w:p>
        </w:tc>
        <w:tc>
          <w:tcPr>
            <w:tcW w:w="1860" w:type="dxa"/>
          </w:tcPr>
          <w:p w:rsidR="00C63072" w:rsidRDefault="00261422" w:rsidP="00AB00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F929E5" w:rsidRDefault="00F929E5" w:rsidP="00F929E5">
      <w:pPr>
        <w:snapToGrid w:val="0"/>
        <w:jc w:val="both"/>
        <w:rPr>
          <w:sz w:val="24"/>
          <w:szCs w:val="24"/>
        </w:rPr>
      </w:pPr>
    </w:p>
    <w:p w:rsidR="00AB0021" w:rsidRDefault="00F929E5" w:rsidP="00F929E5">
      <w:pPr>
        <w:snapToGri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AB0021" w:rsidRPr="00F929E5">
        <w:rPr>
          <w:sz w:val="24"/>
          <w:szCs w:val="24"/>
        </w:rPr>
        <w:t>Периодичность прохождения технического осмотра: ежегод</w:t>
      </w:r>
      <w:r>
        <w:rPr>
          <w:sz w:val="24"/>
          <w:szCs w:val="24"/>
        </w:rPr>
        <w:t xml:space="preserve">ный </w:t>
      </w:r>
      <w:r w:rsidR="00AB0021" w:rsidRPr="00F929E5">
        <w:rPr>
          <w:sz w:val="24"/>
          <w:szCs w:val="24"/>
        </w:rPr>
        <w:t>техническ</w:t>
      </w:r>
      <w:r>
        <w:rPr>
          <w:sz w:val="24"/>
          <w:szCs w:val="24"/>
        </w:rPr>
        <w:t>ий</w:t>
      </w:r>
      <w:r w:rsidR="00AB0021" w:rsidRPr="00F929E5">
        <w:rPr>
          <w:sz w:val="24"/>
          <w:szCs w:val="24"/>
        </w:rPr>
        <w:t xml:space="preserve"> осмотр один раз </w:t>
      </w:r>
      <w:r w:rsidR="00671B70">
        <w:rPr>
          <w:sz w:val="24"/>
          <w:szCs w:val="24"/>
        </w:rPr>
        <w:t xml:space="preserve">до </w:t>
      </w:r>
      <w:r w:rsidR="00261422">
        <w:rPr>
          <w:sz w:val="24"/>
          <w:szCs w:val="24"/>
        </w:rPr>
        <w:t>30.11.2026г</w:t>
      </w:r>
      <w:r w:rsidR="00AB0021" w:rsidRPr="00F929E5">
        <w:rPr>
          <w:sz w:val="24"/>
          <w:szCs w:val="24"/>
        </w:rPr>
        <w:t>.</w:t>
      </w:r>
      <w:r w:rsidR="003E68D5">
        <w:rPr>
          <w:sz w:val="24"/>
          <w:szCs w:val="24"/>
        </w:rPr>
        <w:t xml:space="preserve"> по заявке ФКУ «ГБ МСЭ по Республики Карелия» Минтруда России.</w:t>
      </w:r>
      <w:bookmarkStart w:id="0" w:name="_GoBack"/>
      <w:bookmarkEnd w:id="0"/>
    </w:p>
    <w:p w:rsidR="00F929E5" w:rsidRPr="00F929E5" w:rsidRDefault="00073A71" w:rsidP="00F929E5">
      <w:pPr>
        <w:snapToGrid w:val="0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84673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Место прохождения технического осмотра: Респ</w:t>
      </w:r>
      <w:r w:rsidR="00003C3C">
        <w:rPr>
          <w:sz w:val="24"/>
          <w:szCs w:val="24"/>
        </w:rPr>
        <w:t>ублика Карелия, г. Петрозаводск, СТО исполнителя в черте города</w:t>
      </w:r>
      <w:r w:rsidR="00261422">
        <w:rPr>
          <w:sz w:val="24"/>
          <w:szCs w:val="24"/>
        </w:rPr>
        <w:t xml:space="preserve"> Петрозаводска</w:t>
      </w:r>
    </w:p>
    <w:p w:rsidR="00AB0021" w:rsidRPr="00BE019A" w:rsidRDefault="00073A71" w:rsidP="00F929E5">
      <w:pPr>
        <w:snapToGrid w:val="0"/>
        <w:spacing w:line="100" w:lineRule="atLeast"/>
        <w:jc w:val="both"/>
        <w:rPr>
          <w:sz w:val="24"/>
          <w:szCs w:val="24"/>
        </w:rPr>
      </w:pPr>
      <w:r>
        <w:rPr>
          <w:kern w:val="0"/>
          <w:sz w:val="24"/>
          <w:szCs w:val="24"/>
        </w:rPr>
        <w:t>4</w:t>
      </w:r>
      <w:r w:rsidR="00AB0021" w:rsidRPr="00BE019A">
        <w:rPr>
          <w:kern w:val="0"/>
          <w:sz w:val="24"/>
          <w:szCs w:val="24"/>
        </w:rPr>
        <w:t>.</w:t>
      </w:r>
      <w:r w:rsidR="00AB0021" w:rsidRPr="00BE019A">
        <w:rPr>
          <w:sz w:val="24"/>
          <w:szCs w:val="24"/>
        </w:rPr>
        <w:t xml:space="preserve"> </w:t>
      </w:r>
      <w:r w:rsidR="00AB0021" w:rsidRPr="00BE019A">
        <w:rPr>
          <w:bCs/>
          <w:sz w:val="24"/>
          <w:szCs w:val="24"/>
        </w:rPr>
        <w:t>У</w:t>
      </w:r>
      <w:r w:rsidR="00AB0021" w:rsidRPr="00BE019A">
        <w:rPr>
          <w:sz w:val="24"/>
          <w:szCs w:val="24"/>
        </w:rPr>
        <w:t>слуги по проведению ежегодного технического ос</w:t>
      </w:r>
      <w:r w:rsidR="00AB0021">
        <w:rPr>
          <w:sz w:val="24"/>
          <w:szCs w:val="24"/>
        </w:rPr>
        <w:t>м</w:t>
      </w:r>
      <w:r w:rsidR="00AB0021" w:rsidRPr="00BE019A">
        <w:rPr>
          <w:sz w:val="24"/>
          <w:szCs w:val="24"/>
        </w:rPr>
        <w:t xml:space="preserve">отра транспортных средств с выдачей диагностической карты для служебного автотранспорта должны </w:t>
      </w:r>
      <w:r w:rsidR="00AB0021" w:rsidRPr="00BE019A">
        <w:rPr>
          <w:bCs/>
          <w:sz w:val="24"/>
          <w:szCs w:val="24"/>
        </w:rPr>
        <w:t>оказываться в соответствии с требования</w:t>
      </w:r>
      <w:r w:rsidR="00AB0021">
        <w:rPr>
          <w:bCs/>
          <w:sz w:val="24"/>
          <w:szCs w:val="24"/>
        </w:rPr>
        <w:t>м</w:t>
      </w:r>
      <w:r w:rsidR="00AB0021" w:rsidRPr="00BE019A">
        <w:rPr>
          <w:bCs/>
          <w:sz w:val="24"/>
          <w:szCs w:val="24"/>
        </w:rPr>
        <w:t xml:space="preserve">и </w:t>
      </w:r>
      <w:r w:rsidR="00AB0021" w:rsidRPr="00BE019A">
        <w:rPr>
          <w:sz w:val="24"/>
          <w:szCs w:val="24"/>
        </w:rPr>
        <w:t>Федерального закона от 10.12.1995 № 196-ФЗ «О безопасности дорожного движения», Федерального закона от 01.07.2011 № 170-ФЗ «О техническо</w:t>
      </w:r>
      <w:r w:rsidR="00AB0021">
        <w:rPr>
          <w:sz w:val="24"/>
          <w:szCs w:val="24"/>
        </w:rPr>
        <w:t>м</w:t>
      </w:r>
      <w:r w:rsidR="00AB0021" w:rsidRPr="00BE019A">
        <w:rPr>
          <w:sz w:val="24"/>
          <w:szCs w:val="24"/>
        </w:rPr>
        <w:t xml:space="preserve"> ос</w:t>
      </w:r>
      <w:r w:rsidR="00AB0021">
        <w:rPr>
          <w:sz w:val="24"/>
          <w:szCs w:val="24"/>
        </w:rPr>
        <w:t>м</w:t>
      </w:r>
      <w:r w:rsidR="00AB0021" w:rsidRPr="00BE019A">
        <w:rPr>
          <w:sz w:val="24"/>
          <w:szCs w:val="24"/>
        </w:rPr>
        <w:t>отре транспортных средств и внесении из</w:t>
      </w:r>
      <w:r w:rsidR="00AB0021">
        <w:rPr>
          <w:sz w:val="24"/>
          <w:szCs w:val="24"/>
        </w:rPr>
        <w:t>м</w:t>
      </w:r>
      <w:r w:rsidR="00AB0021" w:rsidRPr="00BE019A">
        <w:rPr>
          <w:sz w:val="24"/>
          <w:szCs w:val="24"/>
        </w:rPr>
        <w:t>енений в отдельные законодательные акты Российской Федерации», Постановления Правительства РФ от 05.12.2011 № 1008 «О проведении технического ос</w:t>
      </w:r>
      <w:r w:rsidR="00AB0021">
        <w:rPr>
          <w:sz w:val="24"/>
          <w:szCs w:val="24"/>
        </w:rPr>
        <w:t>м</w:t>
      </w:r>
      <w:r w:rsidR="00AB0021" w:rsidRPr="00BE019A">
        <w:rPr>
          <w:sz w:val="24"/>
          <w:szCs w:val="24"/>
        </w:rPr>
        <w:t>отра транспортных средств», ГОСТа Р 51709-2001 «Автотранспортные средства. Требования безопасности к техническо</w:t>
      </w:r>
      <w:r w:rsidR="00AB0021">
        <w:rPr>
          <w:sz w:val="24"/>
          <w:szCs w:val="24"/>
        </w:rPr>
        <w:t>м</w:t>
      </w:r>
      <w:r w:rsidR="00AB0021" w:rsidRPr="00BE019A">
        <w:rPr>
          <w:sz w:val="24"/>
          <w:szCs w:val="24"/>
        </w:rPr>
        <w:t xml:space="preserve">у состоянию и </w:t>
      </w:r>
      <w:r w:rsidR="00AB0021">
        <w:rPr>
          <w:sz w:val="24"/>
          <w:szCs w:val="24"/>
        </w:rPr>
        <w:t>М</w:t>
      </w:r>
      <w:r w:rsidR="00AB0021" w:rsidRPr="00BE019A">
        <w:rPr>
          <w:sz w:val="24"/>
          <w:szCs w:val="24"/>
        </w:rPr>
        <w:t>етоды проверки», утвержденного постановление</w:t>
      </w:r>
      <w:r w:rsidR="00AB0021">
        <w:rPr>
          <w:sz w:val="24"/>
          <w:szCs w:val="24"/>
        </w:rPr>
        <w:t>м</w:t>
      </w:r>
      <w:r w:rsidR="00AB0021" w:rsidRPr="00BE019A">
        <w:rPr>
          <w:sz w:val="24"/>
          <w:szCs w:val="24"/>
        </w:rPr>
        <w:t xml:space="preserve"> Госстандарта России от 01.02.2001 № 47-ст.</w:t>
      </w:r>
    </w:p>
    <w:p w:rsidR="00156697" w:rsidRDefault="00156697"/>
    <w:sectPr w:rsidR="001566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487669"/>
    <w:multiLevelType w:val="hybridMultilevel"/>
    <w:tmpl w:val="D1AC39F2"/>
    <w:lvl w:ilvl="0" w:tplc="2D44E0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021"/>
    <w:rsid w:val="00003C3C"/>
    <w:rsid w:val="00034419"/>
    <w:rsid w:val="00073A71"/>
    <w:rsid w:val="001522A5"/>
    <w:rsid w:val="00156697"/>
    <w:rsid w:val="002148D1"/>
    <w:rsid w:val="00261422"/>
    <w:rsid w:val="003E68D5"/>
    <w:rsid w:val="0053127E"/>
    <w:rsid w:val="0062157B"/>
    <w:rsid w:val="00645DAC"/>
    <w:rsid w:val="00671B70"/>
    <w:rsid w:val="00846733"/>
    <w:rsid w:val="0095217D"/>
    <w:rsid w:val="009C40A7"/>
    <w:rsid w:val="00A8787C"/>
    <w:rsid w:val="00AB0021"/>
    <w:rsid w:val="00B75F1D"/>
    <w:rsid w:val="00BD46A8"/>
    <w:rsid w:val="00C57091"/>
    <w:rsid w:val="00C63072"/>
    <w:rsid w:val="00E20ADD"/>
    <w:rsid w:val="00F8565F"/>
    <w:rsid w:val="00F92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059BD"/>
  <w15:chartTrackingRefBased/>
  <w15:docId w15:val="{A1B0E065-0CFB-4B07-977E-23759012A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0021"/>
    <w:pPr>
      <w:spacing w:after="0" w:line="240" w:lineRule="auto"/>
    </w:pPr>
    <w:rPr>
      <w:rFonts w:ascii="Times New Roman" w:eastAsia="Times New Roman" w:hAnsi="Times New Roman" w:cs="Times New Roman"/>
      <w:kern w:val="32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48D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148D1"/>
    <w:rPr>
      <w:rFonts w:ascii="Segoe UI" w:eastAsia="Times New Roman" w:hAnsi="Segoe UI" w:cs="Segoe UI"/>
      <w:kern w:val="32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2026-08-10T10:34:00Z</cp:lastPrinted>
  <dcterms:created xsi:type="dcterms:W3CDTF">2026-08-10T08:31:00Z</dcterms:created>
  <dcterms:modified xsi:type="dcterms:W3CDTF">2026-08-10T10:34:00Z</dcterms:modified>
</cp:coreProperties>
</file>