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AA188D" w14:textId="77777777" w:rsidR="0039040F" w:rsidRPr="00F246C1" w:rsidRDefault="0039040F" w:rsidP="0039040F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477CC379" w14:textId="542EA7E4" w:rsidR="0039040F" w:rsidRDefault="0039040F" w:rsidP="0039040F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2D550E">
        <w:rPr>
          <w:rFonts w:ascii="Times New Roman" w:hAnsi="Times New Roman"/>
          <w:b/>
        </w:rPr>
        <w:t>630</w:t>
      </w:r>
    </w:p>
    <w:p w14:paraId="1863C251" w14:textId="77777777" w:rsidR="0039040F" w:rsidRDefault="0039040F" w:rsidP="003904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24A3C" w14:textId="77777777" w:rsidR="0039040F" w:rsidRPr="002D6DE6" w:rsidRDefault="0039040F" w:rsidP="0039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2C86AB1A" w14:textId="66E69CD6" w:rsidR="0039040F" w:rsidRPr="002D6DE6" w:rsidRDefault="0039040F" w:rsidP="0039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2D550E">
        <w:rPr>
          <w:rFonts w:ascii="Times New Roman" w:hAnsi="Times New Roman" w:cs="Times New Roman"/>
          <w:b/>
        </w:rPr>
        <w:t>630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</w:p>
    <w:p w14:paraId="455ECCFA" w14:textId="77777777" w:rsidR="0039040F" w:rsidRPr="002D6DE6" w:rsidRDefault="0039040F" w:rsidP="00390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60EA6610" w14:textId="77777777" w:rsidR="0039040F" w:rsidRPr="003F7326" w:rsidRDefault="0039040F" w:rsidP="0039040F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1B5A6C73" w14:textId="77777777" w:rsidR="0039040F" w:rsidRPr="00EF7473" w:rsidRDefault="0039040F" w:rsidP="003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F3C2F" w14:textId="4CF936BF" w:rsidR="0039040F" w:rsidRPr="003F7326" w:rsidRDefault="0039040F" w:rsidP="003904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Исполнитель»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2D550E">
        <w:rPr>
          <w:rFonts w:ascii="Times New Roman" w:hAnsi="Times New Roman" w:cs="Times New Roman"/>
          <w:i/>
          <w:iCs/>
          <w:color w:val="000000"/>
        </w:rPr>
        <w:t>4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контракт </w:t>
      </w:r>
      <w:r w:rsidRPr="00833031">
        <w:rPr>
          <w:rFonts w:ascii="Times New Roman" w:hAnsi="Times New Roman" w:cs="Times New Roman"/>
        </w:rPr>
        <w:t xml:space="preserve">на оказание услуг </w:t>
      </w:r>
      <w:r w:rsidR="000E53B3" w:rsidRPr="000E53B3">
        <w:rPr>
          <w:rFonts w:ascii="Times New Roman" w:hAnsi="Times New Roman" w:cs="Times New Roman"/>
        </w:rPr>
        <w:t xml:space="preserve">по обеспечению безопасности объекта и прилегающей к нему территории по адресу: </w:t>
      </w:r>
      <w:r w:rsidR="00330482" w:rsidRPr="00330482">
        <w:rPr>
          <w:rFonts w:ascii="Times New Roman" w:hAnsi="Times New Roman" w:cs="Times New Roman"/>
        </w:rPr>
        <w:t xml:space="preserve">Новосибирская область, Новосибирский район, МО Мочищенский сельсовет, в р-не д.п. Мочище </w:t>
      </w:r>
      <w:r w:rsidRPr="003F7326">
        <w:rPr>
          <w:rFonts w:ascii="Times New Roman" w:hAnsi="Times New Roman" w:cs="Times New Roman"/>
        </w:rPr>
        <w:t>(далее – Контракт) о нижеследующем.</w:t>
      </w:r>
    </w:p>
    <w:p w14:paraId="38B4D10F" w14:textId="77777777" w:rsidR="0039040F" w:rsidRDefault="0039040F" w:rsidP="00390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4FB34" w14:textId="77777777" w:rsidR="0039040F" w:rsidRPr="008330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  <w:b/>
          <w:bCs/>
        </w:rPr>
        <w:t>1. ПРЕДМЕТ КОНТРАКТА</w:t>
      </w:r>
    </w:p>
    <w:p w14:paraId="1EE5A9B2" w14:textId="4E900E87" w:rsidR="0039040F" w:rsidRPr="00833031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В соответствии с настоящим </w:t>
      </w:r>
      <w:r>
        <w:rPr>
          <w:rFonts w:ascii="Times New Roman" w:hAnsi="Times New Roman" w:cs="Times New Roman"/>
        </w:rPr>
        <w:t>Контракт</w:t>
      </w:r>
      <w:r w:rsidRPr="00833031">
        <w:rPr>
          <w:rFonts w:ascii="Times New Roman" w:hAnsi="Times New Roman" w:cs="Times New Roman"/>
        </w:rPr>
        <w:t xml:space="preserve">ом Исполнитель обязуется оказать Заказчику, а Заказчик принять и оплатить </w:t>
      </w:r>
      <w:r w:rsidR="000E53B3" w:rsidRPr="00833031">
        <w:rPr>
          <w:rFonts w:ascii="Times New Roman" w:hAnsi="Times New Roman" w:cs="Times New Roman"/>
        </w:rPr>
        <w:t>услуг</w:t>
      </w:r>
      <w:r w:rsidR="000E53B3">
        <w:rPr>
          <w:rFonts w:ascii="Times New Roman" w:hAnsi="Times New Roman" w:cs="Times New Roman"/>
        </w:rPr>
        <w:t>и</w:t>
      </w:r>
      <w:r w:rsidR="000E53B3" w:rsidRPr="00833031">
        <w:rPr>
          <w:rFonts w:ascii="Times New Roman" w:hAnsi="Times New Roman" w:cs="Times New Roman"/>
        </w:rPr>
        <w:t xml:space="preserve"> </w:t>
      </w:r>
      <w:r w:rsidR="000E53B3" w:rsidRPr="000E53B3">
        <w:rPr>
          <w:rFonts w:ascii="Times New Roman" w:hAnsi="Times New Roman" w:cs="Times New Roman"/>
        </w:rPr>
        <w:t xml:space="preserve">по обеспечению безопасности объекта и прилегающей к нему территории по адресу: </w:t>
      </w:r>
      <w:r w:rsidR="00330482" w:rsidRPr="00330482">
        <w:rPr>
          <w:rFonts w:ascii="Times New Roman" w:hAnsi="Times New Roman" w:cs="Times New Roman"/>
        </w:rPr>
        <w:t xml:space="preserve">Новосибирская область, Новосибирский район, МО Мочищенский сельсовет, в р-не д.п. Мочище </w:t>
      </w:r>
      <w:r w:rsidR="000E53B3" w:rsidRPr="00833031">
        <w:rPr>
          <w:rFonts w:ascii="Times New Roman" w:hAnsi="Times New Roman" w:cs="Times New Roman"/>
        </w:rPr>
        <w:t>(</w:t>
      </w:r>
      <w:r w:rsidRPr="00833031">
        <w:rPr>
          <w:rFonts w:ascii="Times New Roman" w:hAnsi="Times New Roman" w:cs="Times New Roman"/>
        </w:rPr>
        <w:t>далее – Услуги) на условиях и в сроки, установленные настоящим Контрактом.</w:t>
      </w:r>
    </w:p>
    <w:p w14:paraId="6BABE728" w14:textId="74DDB660" w:rsidR="0039040F" w:rsidRPr="009C2963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>Количество и цена Услуг, оказываемых Исполнителем</w:t>
      </w:r>
      <w:r w:rsidRPr="009C2963">
        <w:rPr>
          <w:rFonts w:ascii="Times New Roman" w:hAnsi="Times New Roman" w:cs="Times New Roman"/>
        </w:rPr>
        <w:t>, указаны в Спецификации (Приложение № 2 к Контракту), являющейся неотъемлемой частью настоящего Контракта.</w:t>
      </w:r>
    </w:p>
    <w:p w14:paraId="78AA7F93" w14:textId="5A48C95A" w:rsidR="000E53B3" w:rsidRPr="009C2963" w:rsidRDefault="000E53B3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C2963">
        <w:rPr>
          <w:rFonts w:ascii="Times New Roman" w:hAnsi="Times New Roman" w:cs="Times New Roman"/>
        </w:rPr>
        <w:t>С момента начала оказания услуг Стороны подписывают Акт принятия объекта(ов) под охрану по форме, согласованной Сторонами (приложение № 3 к настоящему контракту), а с момента окончания срока оказания данных услуг - Акт о снятии охраны по форме, согласованной Сторонами (приложение № 4 к настоящему контракту).</w:t>
      </w:r>
    </w:p>
    <w:p w14:paraId="3CCFCD09" w14:textId="692AA834" w:rsidR="0039040F" w:rsidRPr="000E53B3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 xml:space="preserve">ИКЗ </w:t>
      </w:r>
      <w:r w:rsidR="002D550E" w:rsidRPr="002D550E">
        <w:rPr>
          <w:rFonts w:ascii="Times New Roman" w:hAnsi="Times New Roman"/>
          <w:color w:val="000000"/>
          <w:shd w:val="clear" w:color="auto" w:fill="FAFAFA"/>
        </w:rPr>
        <w:t>261540601156354060100100020000000244</w:t>
      </w:r>
    </w:p>
    <w:p w14:paraId="16D3D626" w14:textId="77777777" w:rsidR="00501549" w:rsidRPr="009C1A81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B0F5D" w14:textId="7DF3134D" w:rsidR="008A3C7B" w:rsidRPr="00A111D2" w:rsidRDefault="008A3C7B" w:rsidP="00011EE6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1D2">
        <w:rPr>
          <w:rFonts w:ascii="Times New Roman" w:hAnsi="Times New Roman" w:cs="Times New Roman"/>
          <w:b/>
          <w:sz w:val="24"/>
          <w:szCs w:val="24"/>
        </w:rPr>
        <w:t>ПОРЯДОК ОКАЗАНИЯ УСЛУГ</w:t>
      </w:r>
    </w:p>
    <w:p w14:paraId="1462DE87" w14:textId="77777777" w:rsidR="000E53B3" w:rsidRDefault="002A2EE1" w:rsidP="000E53B3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Оказание Услуг осуществляется Исполнителем в соответствии с законодательством Российской Федерации,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предоставления такого вида Услуг, устанавливающих требования к качеству такого вида </w:t>
      </w:r>
      <w:r w:rsidRPr="00AF57F4">
        <w:rPr>
          <w:rFonts w:ascii="Times New Roman" w:hAnsi="Times New Roman" w:cs="Times New Roman"/>
        </w:rPr>
        <w:t>Услуг, в соответствии с условиями Контракта.</w:t>
      </w:r>
    </w:p>
    <w:p w14:paraId="164E5234" w14:textId="4935B1E6" w:rsidR="00330482" w:rsidRPr="00330482" w:rsidRDefault="0039040F" w:rsidP="0071374A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0482">
        <w:rPr>
          <w:rFonts w:ascii="Times New Roman" w:hAnsi="Times New Roman" w:cs="Times New Roman"/>
        </w:rPr>
        <w:t xml:space="preserve">Место оказания Услуг: </w:t>
      </w:r>
      <w:r w:rsidR="00330482" w:rsidRPr="00330482">
        <w:rPr>
          <w:rFonts w:ascii="Times New Roman" w:hAnsi="Times New Roman"/>
          <w:bCs/>
        </w:rPr>
        <w:t>Новосибирская область, Новосибирский район, МО Мочищенский сельсовет, в р-не д.п. Мочище</w:t>
      </w:r>
      <w:r w:rsidR="00330482">
        <w:rPr>
          <w:rFonts w:ascii="Times New Roman" w:hAnsi="Times New Roman"/>
          <w:bCs/>
        </w:rPr>
        <w:t>.</w:t>
      </w:r>
    </w:p>
    <w:p w14:paraId="41E5696A" w14:textId="05503520" w:rsidR="000E53B3" w:rsidRPr="00667739" w:rsidRDefault="002A2EE1" w:rsidP="00667739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0482">
        <w:rPr>
          <w:rFonts w:ascii="Times New Roman" w:hAnsi="Times New Roman" w:cs="Times New Roman"/>
        </w:rPr>
        <w:t xml:space="preserve">Срок оказания Услуг: </w:t>
      </w:r>
      <w:bookmarkStart w:id="0" w:name="_Hlk225406515"/>
      <w:r w:rsidR="000E53B3" w:rsidRPr="00330482">
        <w:rPr>
          <w:rFonts w:ascii="Times New Roman" w:hAnsi="Times New Roman" w:cs="Times New Roman"/>
        </w:rPr>
        <w:t xml:space="preserve">Исполнитель оказывает услуги ежедневно, с </w:t>
      </w:r>
      <w:r w:rsidR="00544BFE">
        <w:rPr>
          <w:rFonts w:ascii="Times New Roman" w:hAnsi="Times New Roman" w:cs="Times New Roman"/>
        </w:rPr>
        <w:t>27.07</w:t>
      </w:r>
      <w:r w:rsidR="000E53B3" w:rsidRPr="00330482">
        <w:rPr>
          <w:rFonts w:ascii="Times New Roman" w:hAnsi="Times New Roman" w:cs="Times New Roman"/>
        </w:rPr>
        <w:t>.2026 г. в течение 9</w:t>
      </w:r>
      <w:r w:rsidR="00330482">
        <w:rPr>
          <w:rFonts w:ascii="Times New Roman" w:hAnsi="Times New Roman" w:cs="Times New Roman"/>
        </w:rPr>
        <w:t xml:space="preserve">6 </w:t>
      </w:r>
      <w:r w:rsidR="000E53B3" w:rsidRPr="00330482">
        <w:rPr>
          <w:rFonts w:ascii="Times New Roman" w:hAnsi="Times New Roman" w:cs="Times New Roman"/>
        </w:rPr>
        <w:t xml:space="preserve">суток </w:t>
      </w:r>
      <w:bookmarkEnd w:id="0"/>
    </w:p>
    <w:p w14:paraId="65F15043" w14:textId="77777777" w:rsidR="00AF57F4" w:rsidRPr="000C4E5D" w:rsidRDefault="00AF57F4" w:rsidP="00AF57F4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  <w:b/>
          <w:bCs/>
        </w:rPr>
        <w:t>ЦЕНА КОНТРАКТА И ПОРЯДОК РАСЧЕТОВ</w:t>
      </w:r>
    </w:p>
    <w:p w14:paraId="62D3FAA1" w14:textId="77777777" w:rsidR="004F5B9C" w:rsidRPr="00061080" w:rsidRDefault="00AF57F4" w:rsidP="004F5B9C">
      <w:pPr>
        <w:pStyle w:val="af1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86" w:hanging="219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Контракта </w:t>
      </w:r>
      <w:r w:rsidR="004F5B9C" w:rsidRPr="00061080">
        <w:rPr>
          <w:rFonts w:ascii="Times New Roman" w:hAnsi="Times New Roman" w:cs="Times New Roman"/>
        </w:rPr>
        <w:t xml:space="preserve">составляет </w:t>
      </w:r>
      <w:r w:rsidR="004F5B9C" w:rsidRPr="00B76943">
        <w:rPr>
          <w:rFonts w:ascii="Times New Roman" w:hAnsi="Times New Roman" w:cs="Times New Roman"/>
          <w:highlight w:val="yellow"/>
        </w:rPr>
        <w:t>_____________</w:t>
      </w:r>
      <w:r w:rsidR="004F5B9C" w:rsidRPr="00061080">
        <w:rPr>
          <w:rFonts w:ascii="Times New Roman" w:hAnsi="Times New Roman" w:cs="Times New Roman"/>
        </w:rPr>
        <w:t xml:space="preserve"> рублей, </w:t>
      </w:r>
    </w:p>
    <w:p w14:paraId="7942E4AD" w14:textId="77777777" w:rsidR="004F5B9C" w:rsidRPr="00061080" w:rsidRDefault="004F5B9C" w:rsidP="004F5B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</w:rPr>
        <w:t xml:space="preserve">НДС не предусмотрен на основании </w:t>
      </w:r>
      <w:r w:rsidRPr="00B76943">
        <w:rPr>
          <w:rFonts w:ascii="Times New Roman" w:hAnsi="Times New Roman" w:cs="Times New Roman"/>
          <w:highlight w:val="yellow"/>
        </w:rPr>
        <w:t>_________________________________</w:t>
      </w:r>
      <w:r w:rsidRPr="00061080">
        <w:rPr>
          <w:rFonts w:ascii="Times New Roman" w:hAnsi="Times New Roman" w:cs="Times New Roman"/>
        </w:rPr>
        <w:t>.</w:t>
      </w:r>
    </w:p>
    <w:p w14:paraId="75A0FD8B" w14:textId="679A1AFB" w:rsidR="00AF57F4" w:rsidRPr="004F5B9C" w:rsidRDefault="004F5B9C" w:rsidP="004F5B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  <w:b/>
          <w:bCs/>
          <w:highlight w:val="green"/>
        </w:rPr>
        <w:t>Если с НДС:</w:t>
      </w:r>
      <w:r w:rsidRPr="00061080">
        <w:rPr>
          <w:rFonts w:ascii="Times New Roman" w:hAnsi="Times New Roman" w:cs="Times New Roman"/>
        </w:rPr>
        <w:t xml:space="preserve"> в том числе НДС, согласно Спецификации (Приложение № 2 к Контракту). </w:t>
      </w:r>
    </w:p>
    <w:p w14:paraId="3C2BAA38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Контракте, </w:t>
      </w:r>
      <w:r w:rsidRPr="000C4E5D">
        <w:rPr>
          <w:rFonts w:ascii="Times New Roman" w:hAnsi="Times New Roman" w:cs="Times New Roman"/>
          <w:b/>
          <w:bCs/>
        </w:rPr>
        <w:t>в течение 10 (десяти) рабочих дней</w:t>
      </w:r>
      <w:r w:rsidRPr="000C4E5D">
        <w:rPr>
          <w:rFonts w:ascii="Times New Roman" w:hAnsi="Times New Roman" w:cs="Times New Roman"/>
        </w:rPr>
        <w:t xml:space="preserve"> с даты приемки оказанных Услуг и при отсутствии у Заказчика претензий по объему и качеству оказанных Услуг. </w:t>
      </w:r>
    </w:p>
    <w:p w14:paraId="42BAFD77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1A9A96A6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37921EAB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 не предоставлении одного из документов, указанных в пункте 4.2. Контракта, либо ненадлежащего их оформления, Заказчик вправе возвратить полученные от Исполнителя документы и не производить оплату до предоставления документов в полном объеме и надлежащим образом </w:t>
      </w:r>
      <w:r w:rsidRPr="000C4E5D">
        <w:rPr>
          <w:rFonts w:ascii="Times New Roman" w:hAnsi="Times New Roman" w:cs="Times New Roman"/>
        </w:rPr>
        <w:lastRenderedPageBreak/>
        <w:t>оформленных. При этом Заказчик не считается просрочившим обязательство, предусмотренное пунктом 3.2. настоящего Контракта.</w:t>
      </w:r>
    </w:p>
    <w:p w14:paraId="049780A6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Контракта включает в себя расходы, связанные с оказанием Услуг, предусмотренных Контрактом, в полном объеме, </w:t>
      </w:r>
      <w:r w:rsidRPr="000C4E5D">
        <w:rPr>
          <w:rFonts w:ascii="Times New Roman" w:hAnsi="Times New Roman"/>
          <w:spacing w:val="-2"/>
        </w:rPr>
        <w:t xml:space="preserve">стоимость услуги, вознаграждение Исполнителя, расходы, связанные с исполнением обязательств по настоящему Контракту, а также расходы на страхование, уплату налогов, пошлин, сборов и других обязательных платежей, взимаемых с Исполнителя в связи с исполнением Контракта. </w:t>
      </w:r>
      <w:r w:rsidRPr="000C4E5D">
        <w:rPr>
          <w:rFonts w:ascii="Times New Roman" w:hAnsi="Times New Roman" w:cs="Times New Roman"/>
        </w:rPr>
        <w:t>Цена Контракта и цена за одну Услугу на период действия Контракта, является твердой и изменению не подлежит.</w:t>
      </w:r>
    </w:p>
    <w:p w14:paraId="432F114F" w14:textId="77777777" w:rsidR="00AF57F4" w:rsidRPr="000C4E5D" w:rsidRDefault="00AF57F4" w:rsidP="00AF57F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C4E5D">
        <w:rPr>
          <w:rFonts w:ascii="Times New Roman" w:hAnsi="Times New Roman"/>
        </w:rPr>
        <w:t>Валюта, используемая для расчетов Заказчика с Исполнителем за оказанные Услуги: российский рубль.</w:t>
      </w:r>
    </w:p>
    <w:p w14:paraId="7FB7D598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Датой оплаты оказанных Услуг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Исполнителя по вине банка.</w:t>
      </w:r>
    </w:p>
    <w:p w14:paraId="4A8A1683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В документах, предоставляемых на оплату по настоящему Контракту, должны быть указаны номер и дата настоящего Контракта.</w:t>
      </w:r>
    </w:p>
    <w:p w14:paraId="23E734D9" w14:textId="77777777" w:rsidR="00501549" w:rsidRPr="009C1A81" w:rsidRDefault="00501549" w:rsidP="004F41B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2E815" w14:textId="0633B9D0" w:rsidR="00501549" w:rsidRPr="008A3C7B" w:rsidRDefault="00501549" w:rsidP="00A9085E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7B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A111D2">
        <w:rPr>
          <w:rFonts w:ascii="Times New Roman" w:hAnsi="Times New Roman" w:cs="Times New Roman"/>
          <w:b/>
          <w:bCs/>
          <w:sz w:val="24"/>
          <w:szCs w:val="24"/>
        </w:rPr>
        <w:t>СДАЧИ ПРИЕМКИ ОКАЗАННЫХ УСЛУГ</w:t>
      </w:r>
    </w:p>
    <w:p w14:paraId="5B2F0D82" w14:textId="45BE0239" w:rsidR="00AF57F4" w:rsidRPr="000E53B3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5D">
        <w:rPr>
          <w:rFonts w:ascii="Times New Roman" w:hAnsi="Times New Roman" w:cs="Times New Roman"/>
        </w:rPr>
        <w:t xml:space="preserve">Приемка Услуг осуществляется по факту оказания Исполнителем Услуг на соответствие их объема и качества </w:t>
      </w:r>
      <w:r w:rsidRPr="000E53B3">
        <w:rPr>
          <w:rFonts w:ascii="Times New Roman" w:hAnsi="Times New Roman" w:cs="Times New Roman"/>
        </w:rPr>
        <w:t>требованиям, установленным в Контракте</w:t>
      </w:r>
      <w:r w:rsidR="00800984" w:rsidRPr="000E53B3">
        <w:rPr>
          <w:rFonts w:ascii="Times New Roman" w:hAnsi="Times New Roman"/>
          <w:sz w:val="24"/>
          <w:szCs w:val="24"/>
        </w:rPr>
        <w:t>.</w:t>
      </w:r>
    </w:p>
    <w:p w14:paraId="3EED15A9" w14:textId="25E72B5E" w:rsidR="0039040F" w:rsidRPr="00E879D4" w:rsidRDefault="004F5B9C" w:rsidP="0039040F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0E53B3">
        <w:rPr>
          <w:rFonts w:ascii="Times New Roman" w:hAnsi="Times New Roman" w:cs="Times New Roman"/>
        </w:rPr>
        <w:t xml:space="preserve">Исполнитель по окончании календарного месяца в течение </w:t>
      </w:r>
      <w:r w:rsidR="00D754BE">
        <w:rPr>
          <w:rFonts w:ascii="Times New Roman" w:hAnsi="Times New Roman" w:cs="Times New Roman"/>
        </w:rPr>
        <w:t>10</w:t>
      </w:r>
      <w:r w:rsidRPr="000E53B3">
        <w:rPr>
          <w:rFonts w:ascii="Times New Roman" w:hAnsi="Times New Roman" w:cs="Times New Roman"/>
        </w:rPr>
        <w:t xml:space="preserve"> (</w:t>
      </w:r>
      <w:r w:rsidR="00D754BE">
        <w:rPr>
          <w:rFonts w:ascii="Times New Roman" w:hAnsi="Times New Roman" w:cs="Times New Roman"/>
        </w:rPr>
        <w:t>десяти</w:t>
      </w:r>
      <w:r w:rsidRPr="000E53B3">
        <w:rPr>
          <w:rFonts w:ascii="Times New Roman" w:hAnsi="Times New Roman" w:cs="Times New Roman"/>
        </w:rPr>
        <w:t xml:space="preserve">) </w:t>
      </w:r>
      <w:r w:rsidR="00D754BE">
        <w:rPr>
          <w:rFonts w:ascii="Times New Roman" w:hAnsi="Times New Roman" w:cs="Times New Roman"/>
        </w:rPr>
        <w:t>календарных</w:t>
      </w:r>
      <w:r w:rsidRPr="000E53B3">
        <w:rPr>
          <w:rFonts w:ascii="Times New Roman" w:hAnsi="Times New Roman" w:cs="Times New Roman"/>
        </w:rPr>
        <w:t xml:space="preserve"> дней </w:t>
      </w:r>
      <w:r w:rsidR="0039040F" w:rsidRPr="000E53B3">
        <w:rPr>
          <w:rFonts w:ascii="Times New Roman" w:hAnsi="Times New Roman" w:cs="Times New Roman"/>
        </w:rPr>
        <w:t>письменно уведомляет Заказчика</w:t>
      </w:r>
      <w:r w:rsidR="0039040F" w:rsidRPr="00F57C5F">
        <w:rPr>
          <w:rFonts w:ascii="Times New Roman" w:hAnsi="Times New Roman" w:cs="Times New Roman"/>
        </w:rPr>
        <w:t xml:space="preserve"> о факте завершения оказания Услуг и направляет в адрес Заказчика акт об оказанных услугах, счет и/или счет</w:t>
      </w:r>
      <w:r w:rsidR="0039040F" w:rsidRPr="00F57C5F">
        <w:rPr>
          <w:rFonts w:ascii="Times New Roman" w:hAnsi="Times New Roman" w:cs="Times New Roman"/>
        </w:rPr>
        <w:noBreakHyphen/>
        <w:t>фактуру</w:t>
      </w:r>
      <w:r w:rsidR="000E53B3">
        <w:rPr>
          <w:rFonts w:ascii="Times New Roman" w:hAnsi="Times New Roman" w:cs="Times New Roman"/>
        </w:rPr>
        <w:t>.</w:t>
      </w:r>
    </w:p>
    <w:p w14:paraId="5202AB9F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Не позднее 10 (десяти) рабочих дней после получения от Исполнителя документов, указанных в пункте 4.2. Контракта, Заказчик рассматривает результаты оказанных Услуг и осуществляет приемку оказанных Услуг по Контракту на предмет соответствия их объема и качества требованиям, изложенным в Контракте.</w:t>
      </w:r>
    </w:p>
    <w:p w14:paraId="4B7ECDCD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Приемка оказанных Услуг, включая экспертизу результатов Услуг, предусмотренных Контрактом, осуществляется уполномоченным лицом Заказчика либо приемочной комиссией Заказчика без участия Исполнителя.</w:t>
      </w:r>
    </w:p>
    <w:p w14:paraId="5AA9FF8C" w14:textId="77777777" w:rsidR="00220A39" w:rsidRPr="000C4E5D" w:rsidRDefault="00220A39" w:rsidP="00220A39">
      <w:pPr>
        <w:pStyle w:val="af1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Для проведения экспертизы результатов Услуг на их соответствие условиям Контракта Заказчик вправе без согласования с Исполнителем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19DEDC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Приемка результатов исполнения Контракта Заказчиком оформляется актом приемки оказанных услуг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 </w:t>
      </w:r>
    </w:p>
    <w:p w14:paraId="09878866" w14:textId="77777777" w:rsidR="00220A39" w:rsidRPr="000C4E5D" w:rsidRDefault="00220A39" w:rsidP="00220A39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Дата утверждения Акта приемки руководителем Заказчика либо уполномоченным им лицом является датой приемки Услуг по Контракту.</w:t>
      </w:r>
    </w:p>
    <w:p w14:paraId="2F8868CD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в представленных Исполнителем к приемке Услуг документах, подтверждающих оказание ими Услуг по Контракту предусмотрено их подписание со стороны Заказчика, то после утверждения Акта приемки уполномоченное лицо Заказчика подписывает представленные Исполнителем такие документы и вместе с копией электронного Акта приемки, сформированной на бумажном носителе, направляется Исполнителю. </w:t>
      </w:r>
    </w:p>
    <w:p w14:paraId="1F295FB5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установления при осуществлении приемки Услуг их несоответствия условиям настоящего Контракта Заказчик направляет Исполнителю в письменной форме мотивированный отказ от приемки оказанных Услуг с указанием в нем выявленных по результатам приемки несоответствий результатов Услуг условиям Контракта. </w:t>
      </w:r>
    </w:p>
    <w:p w14:paraId="73F2BF7E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Контракта Заказчик должен учитывать отраженные в заключении по результатам указанной экспертизы предложения.</w:t>
      </w:r>
    </w:p>
    <w:p w14:paraId="42A93E28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Исполнитель в установленный срок не устранит недостатки, указанные в мотивированном отказе Заказчика, Услуги по Контракту считаются не принятыми и не подлежат оплате Заказчиком. </w:t>
      </w:r>
    </w:p>
    <w:p w14:paraId="71C26842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Исполнителем за свой счет и своими силами. Исполнитель вправе обратиться к Заказчику за продлением срока устранения недостатков, выявленных по результатам приемки. </w:t>
      </w:r>
    </w:p>
    <w:p w14:paraId="05AF464E" w14:textId="55AF132A" w:rsidR="00501549" w:rsidRDefault="00220A39" w:rsidP="00220A39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220A39">
        <w:rPr>
          <w:rFonts w:ascii="Times New Roman" w:hAnsi="Times New Roman" w:cs="Times New Roman"/>
        </w:rPr>
        <w:lastRenderedPageBreak/>
        <w:t>После устранения замечаний (недостатков) Услуг Стороны осуществляют повторную сдачу-приемку Услуг в порядке, предусмотренном настоящим разделом Контракта.</w:t>
      </w:r>
    </w:p>
    <w:p w14:paraId="387F18FC" w14:textId="6EEB36CE" w:rsidR="000E53B3" w:rsidRPr="00220A39" w:rsidRDefault="000E53B3" w:rsidP="00220A39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>В случае ненадлежащего исполнения Исполнителем обязательств, предусмотренных Контрактом, в том числе нарушения срока оказания Услуг по Контракту, Заказчик вправе произвести оплату оказанных по Контракту Услуг с учетом вычета рассчитанного в установленном законодательством Российской Федерации порядке размера неустойки (штраф, пени).</w:t>
      </w:r>
    </w:p>
    <w:p w14:paraId="71888D74" w14:textId="77777777" w:rsidR="00220A39" w:rsidRPr="00220A39" w:rsidRDefault="00220A39" w:rsidP="00220A3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028DE67" w14:textId="12D30341" w:rsidR="00501549" w:rsidRPr="0041554C" w:rsidRDefault="00501549" w:rsidP="00265589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54C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5A4D248F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</w:rPr>
        <w:t> </w:t>
      </w:r>
      <w:r w:rsidRPr="004E52E6">
        <w:rPr>
          <w:rFonts w:ascii="Times New Roman" w:hAnsi="Times New Roman" w:cs="Times New Roman"/>
          <w:b/>
          <w:bCs/>
        </w:rPr>
        <w:t>Заказчик вправе:</w:t>
      </w:r>
    </w:p>
    <w:p w14:paraId="5C805EEF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Требовать от Исполнителя надлежащего исполнения обязательств в соответствии с Контрактом, а также требовать своевременного устранения выявленных недостатков.</w:t>
      </w:r>
    </w:p>
    <w:p w14:paraId="43C6E0A0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Требовать от Исполнителя представления надлежащим образом оформленных документов, указанных в пункте 4.2. Контракта.</w:t>
      </w:r>
    </w:p>
    <w:p w14:paraId="3FA41FE2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 досрочного исполнения Исполнителем обязательств по Контракту принять и оплатить Услуги в соответствии с установленным в Контракте порядком.</w:t>
      </w:r>
    </w:p>
    <w:p w14:paraId="1667FF11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Исполнителя информацию о ходе оказываемых Услуг.</w:t>
      </w:r>
    </w:p>
    <w:p w14:paraId="2EB0DA1C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Исполнителя. </w:t>
      </w:r>
    </w:p>
    <w:p w14:paraId="51AC411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5849A57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14:paraId="1C5D69C0" w14:textId="7DB890DB" w:rsidR="00220A39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Принять решение об одностороннем отказе от исполнения Контракта в соответствии с законодательством Российской Федерации.</w:t>
      </w:r>
    </w:p>
    <w:p w14:paraId="46AEA1F9" w14:textId="001A884C" w:rsidR="00220A39" w:rsidRDefault="00220A39" w:rsidP="00731D62">
      <w:pPr>
        <w:pStyle w:val="af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Заказчик обязан:</w:t>
      </w:r>
    </w:p>
    <w:p w14:paraId="14EB7F8A" w14:textId="3BFA6272" w:rsidR="00731D62" w:rsidRPr="00731D62" w:rsidRDefault="00731D62" w:rsidP="00731D6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1D62">
        <w:rPr>
          <w:rFonts w:ascii="Times New Roman" w:hAnsi="Times New Roman" w:cs="Times New Roman"/>
        </w:rPr>
        <w:t>С участием Исполнителя осмотреть и принять результат оказанных услуг в сроки и порядке, предусмотренные настоящим контрактом, а при обнаружении отступлений от настоящего контракта, ухудшающих результат оказанных услуг, немедленно письменно уведомить об этом Исполнителя.</w:t>
      </w:r>
    </w:p>
    <w:p w14:paraId="3488A24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Провести экспертизу для проверки представленных Исполнителем результатов оказанных Услуг, предусмотренных Контрактом в соответствии с п. 4.4 Контракта.</w:t>
      </w:r>
    </w:p>
    <w:p w14:paraId="78C648F1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вопросов.</w:t>
      </w:r>
    </w:p>
    <w:p w14:paraId="69E94CDE" w14:textId="6B0E200B" w:rsidR="00220A39" w:rsidRPr="00731D62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1D62">
        <w:rPr>
          <w:rFonts w:ascii="Times New Roman" w:hAnsi="Times New Roman" w:cs="Times New Roman"/>
        </w:rPr>
        <w:t> Своевременно принять и оплатить надлежащим образом оказанные Услуги в соответствии с Контрактом.</w:t>
      </w:r>
    </w:p>
    <w:p w14:paraId="3636E2A6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вправе:</w:t>
      </w:r>
    </w:p>
    <w:p w14:paraId="72A1D9C3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своевременного подписания Заказчиком </w:t>
      </w:r>
      <w:hyperlink w:anchor="Par1076" w:history="1">
        <w:r w:rsidRPr="004E52E6">
          <w:rPr>
            <w:rFonts w:ascii="Times New Roman" w:hAnsi="Times New Roman" w:cs="Times New Roman"/>
          </w:rPr>
          <w:t>а</w:t>
        </w:r>
      </w:hyperlink>
      <w:r w:rsidRPr="004E52E6">
        <w:rPr>
          <w:rFonts w:ascii="Times New Roman" w:hAnsi="Times New Roman" w:cs="Times New Roman"/>
        </w:rPr>
        <w:t>кта приемки оказанных услуг по Контракту.</w:t>
      </w:r>
    </w:p>
    <w:p w14:paraId="462BF76A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своевременной оплаты оказанных Услуг в соответствии с </w:t>
      </w:r>
      <w:hyperlink w:anchor="Par704" w:history="1">
        <w:r w:rsidRPr="004E52E6">
          <w:rPr>
            <w:rFonts w:ascii="Times New Roman" w:hAnsi="Times New Roman" w:cs="Times New Roman"/>
          </w:rPr>
          <w:t>условиями</w:t>
        </w:r>
      </w:hyperlink>
      <w:r w:rsidRPr="004E52E6">
        <w:rPr>
          <w:rFonts w:ascii="Times New Roman" w:hAnsi="Times New Roman" w:cs="Times New Roman"/>
        </w:rPr>
        <w:t xml:space="preserve"> Контракта.</w:t>
      </w:r>
    </w:p>
    <w:p w14:paraId="1FBF74CD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Заказчика разъяснения и уточнения относительно оказания Услуг в рамках Контракта.</w:t>
      </w:r>
    </w:p>
    <w:p w14:paraId="0EF0A76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Получать от Заказчика содействие при оказании Услуг в соответствии с условиями Контракта.</w:t>
      </w:r>
    </w:p>
    <w:p w14:paraId="4152E678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обязан:</w:t>
      </w:r>
    </w:p>
    <w:p w14:paraId="24607172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и надлежащим образом оказывать Заказчику Услуги в соответствии с условиями Контракта.</w:t>
      </w:r>
    </w:p>
    <w:p w14:paraId="22ECF2D0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 завершении оказания Услуг представить Заказчику документы, указанные в пункте 4.2. Контракта. </w:t>
      </w:r>
    </w:p>
    <w:p w14:paraId="772BEB94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14:paraId="6AF97AAF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</w:t>
      </w:r>
      <w:r w:rsidRPr="004E52E6">
        <w:rPr>
          <w:rFonts w:ascii="Times New Roman" w:hAnsi="Times New Roman" w:cs="Times New Roman"/>
        </w:rPr>
        <w:lastRenderedPageBreak/>
        <w:t>государственным стандартам и т.п.), лицензирования, установленным законодательством Российской Федерации.</w:t>
      </w:r>
    </w:p>
    <w:p w14:paraId="7FE47764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Исполнитель обязан в течение срока действия Контракта представить по запросу Заказчика в течение 1 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14:paraId="7AC5463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Обеспечить устранение недостатков, выявленных при приемке Заказчиком Услуг за свой счет.</w:t>
      </w:r>
    </w:p>
    <w:p w14:paraId="7D2394CD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Приостановить оказание Услуг в случае обнаружения не зависящих от 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оказания Услуг.</w:t>
      </w:r>
    </w:p>
    <w:p w14:paraId="5910812B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течение 1 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14:paraId="693842D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 саморегулируемых организациях, аккредитация и прочее), Исполнитель обязан обеспечить наличие документов, подтверждающих его соответствие, либо привлекаемых им соисполнителей, требованиям, установленным законодательством Российской Федерации, в течение всего срока исполнения Контракта. Указанные документы представляются Исполнителем по требованию Заказчика в течение 2 (двух) рабочих дней со дня получения соответствующего требования.</w:t>
      </w:r>
    </w:p>
    <w:p w14:paraId="64F65148" w14:textId="3C80F176" w:rsidR="0041554C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14:paraId="39BC04EC" w14:textId="3D443EDB" w:rsidR="00731D62" w:rsidRPr="00220A39" w:rsidRDefault="00731D62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Hlk225406895"/>
      <w:r w:rsidRPr="00731D62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bookmarkEnd w:id="1"/>
    <w:p w14:paraId="32959205" w14:textId="77777777" w:rsidR="00DF5B2A" w:rsidRPr="0041554C" w:rsidRDefault="00DF5B2A" w:rsidP="00DF5B2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2E7BCFA" w14:textId="6C757EEA" w:rsidR="00501549" w:rsidRPr="00036C7C" w:rsidRDefault="00501549" w:rsidP="00265589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6C7C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7752ADF7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39E8D1B2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4E52E6">
        <w:rPr>
          <w:rFonts w:ascii="Times New Roman" w:hAnsi="Times New Roman" w:cs="Times New Roman"/>
        </w:rPr>
        <w:t>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4E52E6">
        <w:rPr>
          <w:rFonts w:ascii="Times New Roman" w:hAnsi="Times New Roman" w:cs="Times New Roman"/>
          <w:lang w:eastAsia="en-US"/>
        </w:rPr>
        <w:t>.</w:t>
      </w:r>
    </w:p>
    <w:p w14:paraId="33C161F9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Порядок расчета пеней, указанный в настоящем разделе, определяется в соответствие с 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1CD84BCD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30E0AFB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36C2F5AC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 рублей.</w:t>
      </w:r>
    </w:p>
    <w:p w14:paraId="7057A5AB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6D7B7752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349D7BB4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89F660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61B13BC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Контракта, что составляет </w:t>
      </w:r>
      <w:r w:rsidRPr="004E52E6">
        <w:rPr>
          <w:rFonts w:ascii="Times New Roman" w:hAnsi="Times New Roman" w:cs="Times New Roman"/>
          <w:highlight w:val="yellow"/>
        </w:rPr>
        <w:t>___________</w:t>
      </w:r>
      <w:r w:rsidRPr="004E52E6">
        <w:rPr>
          <w:rFonts w:ascii="Times New Roman" w:hAnsi="Times New Roman" w:cs="Times New Roman"/>
        </w:rPr>
        <w:t xml:space="preserve"> руб.</w:t>
      </w:r>
    </w:p>
    <w:p w14:paraId="47D0D54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1000 рублей.</w:t>
      </w:r>
    </w:p>
    <w:p w14:paraId="31941283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8970B20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14:paraId="759294CD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Уплата Стороной неустойки (штрафа, пени) не освобождает ее от исполнения обязательств по Контракту.</w:t>
      </w:r>
    </w:p>
    <w:p w14:paraId="136375E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3825600B" w14:textId="69B0163B" w:rsidR="003475AF" w:rsidRPr="00036C7C" w:rsidRDefault="00220A39" w:rsidP="00220A39">
      <w:pPr>
        <w:pStyle w:val="af1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52E6">
        <w:rPr>
          <w:rFonts w:ascii="Times New Roman" w:hAnsi="Times New Roman" w:cs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</w:t>
      </w:r>
      <w:r w:rsidRPr="00610984">
        <w:rPr>
          <w:rFonts w:ascii="Times New Roman" w:hAnsi="Times New Roman" w:cs="Times New Roman"/>
          <w:sz w:val="24"/>
          <w:szCs w:val="24"/>
        </w:rPr>
        <w:t>.</w:t>
      </w:r>
    </w:p>
    <w:p w14:paraId="6CC050E7" w14:textId="77777777" w:rsidR="006349AB" w:rsidRPr="00BA1399" w:rsidRDefault="006349AB" w:rsidP="00BA1399">
      <w:pPr>
        <w:pStyle w:val="a4"/>
        <w:tabs>
          <w:tab w:val="left" w:pos="567"/>
        </w:tabs>
      </w:pPr>
    </w:p>
    <w:p w14:paraId="1C1F05EB" w14:textId="77777777" w:rsidR="00BA1399" w:rsidRPr="00BA1399" w:rsidRDefault="00BA1399" w:rsidP="00BA1399">
      <w:pPr>
        <w:pStyle w:val="af1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  <w:b/>
          <w:bCs/>
        </w:rPr>
        <w:t>ДЕЙСТВИЕ ОБСТОЯТЕЛЬСТВ НЕПРЕОДОЛИМОЙ СИЛЫ</w:t>
      </w:r>
    </w:p>
    <w:p w14:paraId="6D32D937" w14:textId="77777777" w:rsidR="00BA1399" w:rsidRPr="00BA1399" w:rsidRDefault="00BA1399" w:rsidP="00BA1399">
      <w:pPr>
        <w:pStyle w:val="af1"/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2C412CF" w14:textId="77777777" w:rsidR="00BA1399" w:rsidRPr="00BA1399" w:rsidRDefault="00BA1399" w:rsidP="00BA1399">
      <w:pPr>
        <w:pStyle w:val="af1"/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</w:rPr>
        <w:t>Сторона, которая не исполняет обязательства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Контракту.</w:t>
      </w:r>
    </w:p>
    <w:p w14:paraId="7F9520DD" w14:textId="77777777" w:rsidR="00501549" w:rsidRPr="00BA1399" w:rsidRDefault="00501549" w:rsidP="00BA139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5AE3500" w14:textId="77777777" w:rsidR="00BA1399" w:rsidRPr="004E52E6" w:rsidRDefault="00BA1399" w:rsidP="00BA1399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ПОРЯДОК РАЗРЕШЕНИЯ СПОРОВ</w:t>
      </w:r>
    </w:p>
    <w:p w14:paraId="2733F6A7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Стороны обязуются принимать все меры для разрешения спорных вопросов, возникающих в процессе исполнения настоящего Контракта, путем переговоров.</w:t>
      </w:r>
    </w:p>
    <w:p w14:paraId="0F8A313F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439009CA" w14:textId="6924BB54" w:rsidR="00BA1399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Соблюдение претензионного порядка урегулирования разногласий обязательно для обеих Сторон. Срок рассмотрения претензии не более 10 (десяти) </w:t>
      </w:r>
      <w:r w:rsidR="00731D62">
        <w:rPr>
          <w:rFonts w:ascii="Times New Roman" w:hAnsi="Times New Roman" w:cs="Times New Roman"/>
        </w:rPr>
        <w:t xml:space="preserve">календарных </w:t>
      </w:r>
      <w:r w:rsidRPr="004E52E6">
        <w:rPr>
          <w:rFonts w:ascii="Times New Roman" w:hAnsi="Times New Roman" w:cs="Times New Roman"/>
        </w:rPr>
        <w:t>дней с даты ее получения.</w:t>
      </w:r>
    </w:p>
    <w:p w14:paraId="76D69328" w14:textId="77777777" w:rsidR="00731D62" w:rsidRPr="00731D62" w:rsidRDefault="00731D62" w:rsidP="00731D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18903F" w14:textId="77777777" w:rsidR="00BA1399" w:rsidRPr="009D5531" w:rsidRDefault="00BA1399" w:rsidP="00BA1399">
      <w:pPr>
        <w:pStyle w:val="af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  <w:b/>
          <w:bCs/>
        </w:rPr>
        <w:t>ПОРЯДОК ИЗМЕНЕНИЯ И РАСТОРЖЕНИЯ КОНТРАКТА</w:t>
      </w:r>
    </w:p>
    <w:p w14:paraId="1B62BC85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35E70911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lastRenderedPageBreak/>
        <w:t>Досрочное расторжение Контракта может иметь место на основаниях, предусмотренных законодательством Российской Федерации.</w:t>
      </w:r>
    </w:p>
    <w:p w14:paraId="7B53A757" w14:textId="41336C9E" w:rsidR="00BA1399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Настоящий Контракт может быть расторгнут по инициативе Заказчика в одностороннем порядке в связи с нарушением Исполнителем условий настоящего Контракта. При этом Контракт считается расторгнутым с момента получения Исполнителем уведомления о его расторжении.</w:t>
      </w:r>
    </w:p>
    <w:p w14:paraId="6CDAC0D6" w14:textId="77777777" w:rsidR="00731D62" w:rsidRPr="009D5531" w:rsidRDefault="00731D62" w:rsidP="00731D62">
      <w:pPr>
        <w:pStyle w:val="af1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471E4C6" w14:textId="77777777" w:rsidR="0039040F" w:rsidRPr="00610984" w:rsidRDefault="0039040F" w:rsidP="0039040F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0984">
        <w:rPr>
          <w:rFonts w:ascii="Times New Roman" w:hAnsi="Times New Roman" w:cs="Times New Roman"/>
          <w:b/>
          <w:bCs/>
          <w:sz w:val="24"/>
          <w:szCs w:val="24"/>
        </w:rPr>
        <w:t>СРОК ДЕЙСТВИЯ И ПРОЧИЕ УСЛОВИЯ</w:t>
      </w:r>
    </w:p>
    <w:p w14:paraId="7062441D" w14:textId="3DEA6148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9D5531">
        <w:rPr>
          <w:rFonts w:ascii="Times New Roman" w:hAnsi="Times New Roman" w:cs="Times New Roman"/>
        </w:rPr>
        <w:t xml:space="preserve">Настоящий Контракт вступает в </w:t>
      </w:r>
      <w:r w:rsidRPr="00731D62">
        <w:rPr>
          <w:rFonts w:ascii="Times New Roman" w:hAnsi="Times New Roman" w:cs="Times New Roman"/>
        </w:rPr>
        <w:t>действие от даты подписания и действует по «</w:t>
      </w:r>
      <w:r w:rsidR="00731D62" w:rsidRPr="00731D62">
        <w:rPr>
          <w:rFonts w:ascii="Times New Roman" w:hAnsi="Times New Roman" w:cs="Times New Roman"/>
        </w:rPr>
        <w:t>31</w:t>
      </w:r>
      <w:r w:rsidRPr="00731D62">
        <w:rPr>
          <w:rFonts w:ascii="Times New Roman" w:hAnsi="Times New Roman" w:cs="Times New Roman"/>
        </w:rPr>
        <w:t xml:space="preserve">» </w:t>
      </w:r>
      <w:r w:rsidR="00731D62" w:rsidRPr="00731D62">
        <w:rPr>
          <w:rFonts w:ascii="Times New Roman" w:hAnsi="Times New Roman" w:cs="Times New Roman"/>
        </w:rPr>
        <w:t>декабря</w:t>
      </w:r>
      <w:r w:rsidRPr="00731D62">
        <w:rPr>
          <w:rFonts w:ascii="Times New Roman" w:hAnsi="Times New Roman" w:cs="Times New Roman"/>
        </w:rPr>
        <w:t xml:space="preserve"> 20</w:t>
      </w:r>
      <w:r w:rsidR="00731D62" w:rsidRPr="00731D62">
        <w:rPr>
          <w:rFonts w:ascii="Times New Roman" w:hAnsi="Times New Roman" w:cs="Times New Roman"/>
        </w:rPr>
        <w:t xml:space="preserve">26 </w:t>
      </w:r>
      <w:r w:rsidRPr="00731D62">
        <w:rPr>
          <w:rFonts w:ascii="Times New Roman" w:hAnsi="Times New Roman" w:cs="Times New Roman"/>
        </w:rPr>
        <w:t xml:space="preserve">г. </w:t>
      </w:r>
      <w:r w:rsidRPr="00731D62">
        <w:rPr>
          <w:rFonts w:ascii="Times New Roman" w:hAnsi="Times New Roman"/>
        </w:rPr>
        <w:t>Окончание срока действия Контракта влечет прекращение обязательств Сторон, предусмотренных Контрактом, а в части расчетов и гарантийны</w:t>
      </w:r>
      <w:r w:rsidRPr="009D5531">
        <w:rPr>
          <w:rFonts w:ascii="Times New Roman" w:hAnsi="Times New Roman"/>
        </w:rPr>
        <w:t>х обязательств, обязательств Исполнителя выполнить требования Заказчика, связанные с надлежащим качеством оказываемых Услуг - до полного исполнения Сторонами своих обязательств по Контракту</w:t>
      </w:r>
    </w:p>
    <w:p w14:paraId="04DBF19E" w14:textId="77777777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4D0EF3A" w14:textId="77777777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Вопросы, не урегулированные настоящим Контрактом, Стороны рассматривают в соответствии с действующим законодательством РФ.</w:t>
      </w:r>
    </w:p>
    <w:p w14:paraId="5E7639B8" w14:textId="6327CBA8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/>
        </w:rPr>
        <w:t xml:space="preserve">Представитель Заказчика ответственный за исполнение Контракта (в том числе </w:t>
      </w:r>
      <w:r w:rsidRPr="009D5531">
        <w:rPr>
          <w:rFonts w:ascii="Times New Roman" w:hAnsi="Times New Roman"/>
          <w:bCs/>
        </w:rPr>
        <w:t>за контроль проведения приемки и экспертизы исполнения Контракта)</w:t>
      </w:r>
      <w:r w:rsidRPr="009D5531">
        <w:rPr>
          <w:rFonts w:ascii="Times New Roman" w:hAnsi="Times New Roman"/>
        </w:rPr>
        <w:t xml:space="preserve">: </w:t>
      </w:r>
      <w:r w:rsidR="00731D62">
        <w:rPr>
          <w:rFonts w:ascii="Times New Roman" w:hAnsi="Times New Roman"/>
        </w:rPr>
        <w:t>Толмачев Игорь Александрович</w:t>
      </w:r>
      <w:r w:rsidRPr="009D5531">
        <w:rPr>
          <w:rFonts w:ascii="Times New Roman" w:hAnsi="Times New Roman"/>
          <w:i/>
          <w:iCs/>
        </w:rPr>
        <w:t>, тел. +7 (383) 373-32-01 доб.</w:t>
      </w:r>
      <w:r w:rsidR="00731D62">
        <w:rPr>
          <w:rFonts w:ascii="Times New Roman" w:hAnsi="Times New Roman"/>
          <w:i/>
          <w:iCs/>
        </w:rPr>
        <w:t>1103</w:t>
      </w:r>
      <w:r w:rsidRPr="009D5531">
        <w:rPr>
          <w:rFonts w:ascii="Times New Roman" w:hAnsi="Times New Roman"/>
          <w:i/>
          <w:iCs/>
        </w:rPr>
        <w:t>.</w:t>
      </w:r>
    </w:p>
    <w:p w14:paraId="7D113375" w14:textId="17078A34" w:rsidR="00501549" w:rsidRPr="00BA1399" w:rsidRDefault="00501549" w:rsidP="00BA1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1399">
        <w:rPr>
          <w:rFonts w:ascii="Times New Roman" w:hAnsi="Times New Roman" w:cs="Times New Roman"/>
          <w:b/>
          <w:bCs/>
        </w:rPr>
        <w:t>11. АДРЕСА, РЕКВИЗИТЫ И ПОДПИСИ СТОРОН</w:t>
      </w: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9"/>
        <w:gridCol w:w="4752"/>
      </w:tblGrid>
      <w:tr w:rsidR="00501549" w:rsidRPr="00BA1399" w14:paraId="11810EA8" w14:textId="77777777" w:rsidTr="00BA1399">
        <w:trPr>
          <w:trHeight w:val="475"/>
        </w:trPr>
        <w:tc>
          <w:tcPr>
            <w:tcW w:w="5119" w:type="dxa"/>
          </w:tcPr>
          <w:p w14:paraId="7046BC89" w14:textId="77777777" w:rsidR="00501549" w:rsidRPr="00BA1399" w:rsidRDefault="00501549" w:rsidP="00BA1399">
            <w:pPr>
              <w:tabs>
                <w:tab w:val="left" w:pos="567"/>
              </w:tabs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399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752" w:type="dxa"/>
          </w:tcPr>
          <w:p w14:paraId="64BBBE51" w14:textId="0B3C12BA" w:rsidR="00501549" w:rsidRPr="00BA1399" w:rsidRDefault="00651688" w:rsidP="00BA1399">
            <w:pPr>
              <w:tabs>
                <w:tab w:val="left" w:pos="567"/>
              </w:tabs>
              <w:ind w:left="-181" w:firstLine="539"/>
              <w:jc w:val="center"/>
            </w:pPr>
            <w:r w:rsidRPr="00BA1399"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r w:rsidR="00501549" w:rsidRPr="00BA13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01549" w:rsidRPr="00BA1399" w14:paraId="2F2DFB25" w14:textId="77777777" w:rsidTr="00BA1399">
        <w:trPr>
          <w:trHeight w:val="5126"/>
        </w:trPr>
        <w:tc>
          <w:tcPr>
            <w:tcW w:w="5119" w:type="dxa"/>
          </w:tcPr>
          <w:p w14:paraId="1F1C05B8" w14:textId="77777777" w:rsidR="00501549" w:rsidRPr="00BA1399" w:rsidRDefault="0050154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BA1399">
              <w:rPr>
                <w:rFonts w:ascii="Times New Roman" w:hAnsi="Times New Roman" w:cs="Times New Roman"/>
                <w:b/>
              </w:rPr>
              <w:t>ФГБУ «ННИИТО им. Я.Л. Цивьяна» Минздрава России</w:t>
            </w:r>
          </w:p>
          <w:p w14:paraId="65D291A9" w14:textId="37ED936D" w:rsidR="00D67E25" w:rsidRPr="00BA1399" w:rsidRDefault="00731D62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630091, г.</w:t>
            </w:r>
            <w:r w:rsidR="00D67E25" w:rsidRPr="00BA1399">
              <w:rPr>
                <w:rFonts w:ascii="Times New Roman" w:hAnsi="Times New Roman" w:cs="Times New Roman"/>
              </w:rPr>
              <w:t xml:space="preserve"> Новосибирск, ул. Фрунзе,</w:t>
            </w:r>
            <w:r w:rsidR="00265589" w:rsidRPr="00BA1399">
              <w:rPr>
                <w:rFonts w:ascii="Times New Roman" w:hAnsi="Times New Roman" w:cs="Times New Roman"/>
              </w:rPr>
              <w:t xml:space="preserve"> </w:t>
            </w:r>
            <w:r w:rsidR="00D67E25" w:rsidRPr="00BA1399">
              <w:rPr>
                <w:rFonts w:ascii="Times New Roman" w:hAnsi="Times New Roman" w:cs="Times New Roman"/>
              </w:rPr>
              <w:t>17</w:t>
            </w:r>
          </w:p>
          <w:p w14:paraId="7840B444" w14:textId="2220F7E3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ИНН/КПП 5406011563/540601001</w:t>
            </w:r>
          </w:p>
          <w:p w14:paraId="7308C204" w14:textId="77777777" w:rsidR="00557EFB" w:rsidRDefault="006349AB" w:rsidP="00557EF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 xml:space="preserve">банк получателя: </w:t>
            </w:r>
            <w:r w:rsidR="00557EFB">
              <w:rPr>
                <w:rFonts w:ascii="Times New Roman" w:hAnsi="Times New Roman" w:cs="Times New Roman"/>
              </w:rPr>
              <w:t xml:space="preserve">ОКЦ №1 СибГУ Банка России//УФК по Новосибирской области, </w:t>
            </w:r>
          </w:p>
          <w:p w14:paraId="32080306" w14:textId="77777777" w:rsidR="00557EFB" w:rsidRDefault="00557EFB" w:rsidP="00557EFB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2068CBCD" w14:textId="7D459F9A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6F5F4CAA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360D03C1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(кор. счет) 40102810445370000043</w:t>
            </w:r>
          </w:p>
          <w:p w14:paraId="2C55CF77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304E597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(расч. счет) 03214643000000015100</w:t>
            </w:r>
          </w:p>
          <w:p w14:paraId="1DE8B823" w14:textId="1F852022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лицевой счет 20516Х</w:t>
            </w:r>
            <w:r w:rsidR="00265589" w:rsidRPr="00BA1399">
              <w:rPr>
                <w:rFonts w:ascii="Times New Roman" w:hAnsi="Times New Roman" w:cs="Times New Roman"/>
              </w:rPr>
              <w:t>89550, 21516Х89550, 22516Х89550</w:t>
            </w:r>
          </w:p>
          <w:p w14:paraId="03ECC7F2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ОКВЭД 72.1, ОКАТО 50401386000</w:t>
            </w:r>
          </w:p>
          <w:p w14:paraId="2DBF4F5B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1F5411A1" w14:textId="512E806F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Тел.</w:t>
            </w:r>
            <w:r w:rsidR="00265589" w:rsidRPr="00BA1399">
              <w:rPr>
                <w:rFonts w:ascii="Times New Roman" w:hAnsi="Times New Roman" w:cs="Times New Roman"/>
              </w:rPr>
              <w:t>:</w:t>
            </w:r>
            <w:r w:rsidRPr="00BA1399">
              <w:rPr>
                <w:rFonts w:ascii="Times New Roman" w:hAnsi="Times New Roman" w:cs="Times New Roman"/>
              </w:rPr>
              <w:t xml:space="preserve"> 8 (383) 373-32-01 </w:t>
            </w:r>
          </w:p>
          <w:p w14:paraId="58EBB375" w14:textId="77777777" w:rsidR="00501549" w:rsidRDefault="00BA139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Style w:val="af7"/>
                <w:rFonts w:ascii="Times New Roman" w:eastAsia="SimSun" w:hAnsi="Times New Roman"/>
              </w:rPr>
            </w:pPr>
            <w:r w:rsidRPr="00BA1399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BA1399">
                <w:rPr>
                  <w:rStyle w:val="af7"/>
                  <w:rFonts w:ascii="Times New Roman" w:eastAsia="SimSun" w:hAnsi="Times New Roman"/>
                </w:rPr>
                <w:t>niito_torg@niito.ru</w:t>
              </w:r>
            </w:hyperlink>
          </w:p>
          <w:p w14:paraId="33360571" w14:textId="61D8E590" w:rsidR="00BA1399" w:rsidRPr="00BA1399" w:rsidRDefault="00BA139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</w:tcPr>
          <w:p w14:paraId="3A7B81C3" w14:textId="77777777" w:rsidR="00501549" w:rsidRPr="00BA1399" w:rsidRDefault="00501549" w:rsidP="00BA1399">
            <w:pPr>
              <w:tabs>
                <w:tab w:val="left" w:pos="567"/>
              </w:tabs>
              <w:snapToGrid w:val="0"/>
            </w:pPr>
          </w:p>
        </w:tc>
      </w:tr>
    </w:tbl>
    <w:p w14:paraId="25AB5B53" w14:textId="277BDA4E" w:rsidR="00BA1399" w:rsidRDefault="00BA1399" w:rsidP="003904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705B4C" w14:textId="77777777" w:rsidR="00BA1399" w:rsidRDefault="00BA1399" w:rsidP="00265589">
      <w:pPr>
        <w:spacing w:after="0" w:line="240" w:lineRule="auto"/>
        <w:ind w:left="6480"/>
        <w:jc w:val="right"/>
        <w:rPr>
          <w:rFonts w:ascii="Times New Roman" w:hAnsi="Times New Roman" w:cs="Times New Roman"/>
          <w:bCs/>
          <w:sz w:val="24"/>
          <w:szCs w:val="24"/>
        </w:rPr>
        <w:sectPr w:rsidR="00BA1399" w:rsidSect="00FE66C9">
          <w:footerReference w:type="default" r:id="rId8"/>
          <w:pgSz w:w="11906" w:h="16838"/>
          <w:pgMar w:top="426" w:right="709" w:bottom="284" w:left="1134" w:header="720" w:footer="720" w:gutter="0"/>
          <w:cols w:space="720"/>
          <w:docGrid w:linePitch="360"/>
        </w:sectPr>
      </w:pPr>
    </w:p>
    <w:p w14:paraId="34AD8B87" w14:textId="77777777" w:rsidR="0039040F" w:rsidRPr="003F7326" w:rsidRDefault="0039040F" w:rsidP="0039040F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00CE8859" w14:textId="62625ADA" w:rsidR="0039040F" w:rsidRDefault="0039040F" w:rsidP="0039040F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926A93">
        <w:rPr>
          <w:rFonts w:ascii="Times New Roman" w:hAnsi="Times New Roman"/>
          <w:b/>
        </w:rPr>
        <w:t>630</w:t>
      </w:r>
    </w:p>
    <w:p w14:paraId="3D1C7B4A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08B2A57F" w14:textId="77777777" w:rsidR="0039040F" w:rsidRPr="009D55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5531">
        <w:rPr>
          <w:rFonts w:ascii="Times New Roman" w:hAnsi="Times New Roman" w:cs="Times New Roman"/>
          <w:b/>
          <w:bCs/>
        </w:rPr>
        <w:t>СПЕЦИФИКАЦИЯ</w:t>
      </w:r>
    </w:p>
    <w:p w14:paraId="4883A3EC" w14:textId="77777777" w:rsidR="0039040F" w:rsidRPr="009D55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389"/>
        <w:gridCol w:w="851"/>
        <w:gridCol w:w="1275"/>
        <w:gridCol w:w="1276"/>
        <w:gridCol w:w="1559"/>
        <w:gridCol w:w="1134"/>
      </w:tblGrid>
      <w:tr w:rsidR="00596387" w:rsidRPr="009D5531" w14:paraId="15F272E1" w14:textId="77777777" w:rsidTr="00926A9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63B5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DE201D3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EB39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7B6CD6">
              <w:rPr>
                <w:rFonts w:ascii="Times New Roman" w:eastAsia="Calibri" w:hAnsi="Times New Roman"/>
                <w:b/>
                <w:bCs/>
                <w:lang w:eastAsia="en-US"/>
              </w:rPr>
              <w:t>оказываемых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EF0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</w:p>
          <w:p w14:paraId="01AC271A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B1DD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66084593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0486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17DE" w14:textId="44007F0C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6F5EEC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66A3" w14:textId="0E90B179" w:rsidR="00596387" w:rsidRPr="009D5531" w:rsidRDefault="00596387" w:rsidP="00980F29">
            <w:pPr>
              <w:spacing w:after="0" w:line="240" w:lineRule="auto"/>
              <w:jc w:val="center"/>
            </w:pPr>
            <w:r w:rsidRPr="009D5531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596387" w:rsidRPr="009D5531" w14:paraId="54B5BAD7" w14:textId="77777777" w:rsidTr="00926A93">
        <w:trPr>
          <w:trHeight w:val="44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DD84A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53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2E76" w14:textId="77777777" w:rsidR="00596387" w:rsidRPr="00926A93" w:rsidRDefault="00731D62" w:rsidP="00926A9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6A93">
              <w:rPr>
                <w:rFonts w:ascii="Times New Roman" w:hAnsi="Times New Roman" w:cs="Times New Roman"/>
              </w:rPr>
              <w:t xml:space="preserve">Оказание услуг по обеспечению безопасности объекта и прилегающей к нему территории по адресу: </w:t>
            </w:r>
            <w:r w:rsidR="00330482" w:rsidRPr="00926A93">
              <w:rPr>
                <w:rFonts w:ascii="Times New Roman" w:hAnsi="Times New Roman" w:cs="Times New Roman"/>
              </w:rPr>
              <w:t>Новосибирская область, Новосибирский район, МО Мочищенский сельсовет, в р-не д.п. Мочище.</w:t>
            </w:r>
          </w:p>
          <w:p w14:paraId="548440BA" w14:textId="77777777" w:rsidR="00926A93" w:rsidRPr="00926A93" w:rsidRDefault="00926A93" w:rsidP="00926A93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926A93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Вид услуг: </w:t>
            </w:r>
            <w:r w:rsidRPr="00926A93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порядка.</w:t>
            </w:r>
          </w:p>
          <w:p w14:paraId="70B413EE" w14:textId="77777777" w:rsidR="00926A93" w:rsidRPr="00926A93" w:rsidRDefault="00926A93" w:rsidP="00926A93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6A93">
              <w:rPr>
                <w:rFonts w:ascii="Times New Roman" w:hAnsi="Times New Roman" w:cs="Times New Roman"/>
              </w:rPr>
              <w:t>Сохранность имущества, а также объектов, расположенных на земельном участке.</w:t>
            </w:r>
          </w:p>
          <w:p w14:paraId="476D9509" w14:textId="77777777" w:rsidR="00926A93" w:rsidRPr="00926A93" w:rsidRDefault="00926A93" w:rsidP="00926A93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926A93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Использование мобильной группы:</w:t>
            </w:r>
            <w:r w:rsidRPr="00926A9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Нет</w:t>
            </w:r>
          </w:p>
          <w:p w14:paraId="51FB529C" w14:textId="77777777" w:rsidR="00926A93" w:rsidRPr="00926A93" w:rsidRDefault="00926A93" w:rsidP="00926A93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6A93">
              <w:rPr>
                <w:rFonts w:ascii="Times New Roman" w:hAnsi="Times New Roman" w:cs="Times New Roman"/>
                <w:b/>
              </w:rPr>
              <w:t>Использование специальных средств:</w:t>
            </w:r>
            <w:r w:rsidRPr="00926A93">
              <w:rPr>
                <w:rFonts w:ascii="Times New Roman" w:hAnsi="Times New Roman" w:cs="Times New Roman"/>
              </w:rPr>
              <w:t xml:space="preserve"> Нет</w:t>
            </w:r>
          </w:p>
          <w:p w14:paraId="26CF4B5A" w14:textId="1376E6B0" w:rsidR="00926A93" w:rsidRPr="00926A93" w:rsidRDefault="00926A93" w:rsidP="00926A93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6A93">
              <w:rPr>
                <w:rFonts w:ascii="Times New Roman" w:hAnsi="Times New Roman" w:cs="Times New Roman"/>
                <w:b/>
              </w:rPr>
              <w:t>Наличие оружия у сотрудников охраны:</w:t>
            </w:r>
            <w:r w:rsidRPr="00926A93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592" w14:textId="4D6577F4" w:rsidR="00596387" w:rsidRPr="009D5531" w:rsidRDefault="009C2963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35FD" w14:textId="31EA7A8D" w:rsidR="00596387" w:rsidRPr="009D5531" w:rsidRDefault="009C2963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304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FCF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3671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3F5" w14:textId="58A1803B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110DDC" w14:textId="77777777" w:rsidR="00926A93" w:rsidRDefault="00926A93" w:rsidP="009C2963">
      <w:pPr>
        <w:widowControl w:val="0"/>
        <w:tabs>
          <w:tab w:val="left" w:pos="284"/>
        </w:tabs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</w:rPr>
      </w:pPr>
    </w:p>
    <w:p w14:paraId="36ED7E43" w14:textId="017D0AB9" w:rsidR="009C2963" w:rsidRPr="00F73864" w:rsidRDefault="00667739" w:rsidP="009C2963">
      <w:pPr>
        <w:widowControl w:val="0"/>
        <w:tabs>
          <w:tab w:val="left" w:pos="284"/>
        </w:tabs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</w:t>
      </w:r>
      <w:r w:rsidR="009C2963" w:rsidRPr="00F73864">
        <w:rPr>
          <w:rFonts w:ascii="Times New Roman" w:hAnsi="Times New Roman"/>
          <w:b/>
          <w:color w:val="000000"/>
        </w:rPr>
        <w:t xml:space="preserve">Объект обеспечения безопасности: </w:t>
      </w:r>
      <w:r w:rsidR="00330482" w:rsidRPr="00330482">
        <w:rPr>
          <w:rFonts w:ascii="Times New Roman" w:hAnsi="Times New Roman"/>
          <w:color w:val="000000"/>
        </w:rPr>
        <w:t>земельный участок с кадастровым номером 54:19:101403:29 и расположенные на нем здания, адрес: Новосибирская область, Новосибирский район, МО Мочищенский сельсовет, в р-не д.п. Мочище.</w:t>
      </w:r>
    </w:p>
    <w:p w14:paraId="5CA5A77F" w14:textId="77777777" w:rsidR="00330482" w:rsidRDefault="009C2963" w:rsidP="00330482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/>
        </w:rPr>
        <w:t>Место оказания услуг:</w:t>
      </w:r>
      <w:r w:rsidRPr="00F73864">
        <w:rPr>
          <w:rFonts w:ascii="Times New Roman" w:hAnsi="Times New Roman"/>
          <w:b/>
          <w:bCs/>
        </w:rPr>
        <w:t xml:space="preserve"> </w:t>
      </w:r>
      <w:r w:rsidR="00330482" w:rsidRPr="00330482">
        <w:rPr>
          <w:rFonts w:ascii="Times New Roman" w:hAnsi="Times New Roman"/>
          <w:bCs/>
        </w:rPr>
        <w:t>Новосибирская область, Новосибирский район, МО Мочищенский сельсовет, в р-не д.п. Мочище.</w:t>
      </w:r>
    </w:p>
    <w:p w14:paraId="518F2ED0" w14:textId="3A9AB885" w:rsidR="009C2963" w:rsidRPr="00F73864" w:rsidRDefault="009C2963" w:rsidP="00330482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hAnsi="Times New Roman"/>
        </w:rPr>
      </w:pPr>
      <w:r w:rsidRPr="00F73864">
        <w:rPr>
          <w:rFonts w:ascii="Times New Roman" w:eastAsia="Calibri" w:hAnsi="Times New Roman"/>
          <w:b/>
          <w:lang w:eastAsia="en-US"/>
        </w:rPr>
        <w:t>1.2. Характеристика объекта</w:t>
      </w:r>
    </w:p>
    <w:p w14:paraId="14CED781" w14:textId="77777777" w:rsidR="00330482" w:rsidRDefault="00330482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330482">
        <w:rPr>
          <w:rFonts w:ascii="Times New Roman" w:hAnsi="Times New Roman"/>
        </w:rPr>
        <w:t xml:space="preserve">Здания и земельный участок с кадастровым номером 54:19:101403:29  Федерального государственного бюджетного учреждения «Новосибирский научно-исследовательский институт травматологии и ортопедии им. Я.Л. Цивьяна» Министерства здравоохранения Российской Федерации, расположенные по адресу: Новосибирская область, Новосибирский район, МО Мочищенский сельсовет, в р-не д.п. Мочище, включает в себя земельный участок и шесть одноэтажных зданий, не замкнутый по периметру ограждением, здания не оснащённые техническими и инженерными средствами охраны и пожарной безопасности. </w:t>
      </w:r>
    </w:p>
    <w:p w14:paraId="1372AD82" w14:textId="2971A50E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bCs/>
        </w:rPr>
        <w:t>2. Сроки оказания услуг:</w:t>
      </w:r>
      <w:r w:rsidRPr="00F73864">
        <w:rPr>
          <w:rFonts w:ascii="Times New Roman" w:hAnsi="Times New Roman"/>
        </w:rPr>
        <w:t xml:space="preserve"> </w:t>
      </w:r>
      <w:r w:rsidR="00926A93" w:rsidRPr="00926A93">
        <w:rPr>
          <w:rFonts w:ascii="Times New Roman" w:hAnsi="Times New Roman"/>
          <w:bCs/>
        </w:rPr>
        <w:t>Исполнитель оказывает услуги ежедневно с 00 час. 00 мин. 27.07.2026 г. в течение 96 суток.</w:t>
      </w:r>
    </w:p>
    <w:p w14:paraId="05CE118F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  <w:bCs/>
        </w:rPr>
      </w:pPr>
      <w:r w:rsidRPr="00330482">
        <w:rPr>
          <w:rFonts w:ascii="Times New Roman" w:hAnsi="Times New Roman" w:cs="Times New Roman"/>
          <w:b/>
          <w:bCs/>
        </w:rPr>
        <w:t>3. Исполнитель должен оказывать следующие виды лицензированных услуг:</w:t>
      </w:r>
    </w:p>
    <w:p w14:paraId="4D845C23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330482">
        <w:rPr>
          <w:rFonts w:ascii="Times New Roman" w:hAnsi="Times New Roman" w:cs="Times New Roman"/>
        </w:rPr>
        <w:t>1)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69CF859A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330482">
        <w:rPr>
          <w:rFonts w:ascii="Times New Roman" w:hAnsi="Times New Roman" w:cs="Times New Roman"/>
        </w:rPr>
        <w:t>2) консультирование и подготовка рекомендаций клиентам по вопросам правомерной защиты от противоправных посягательств;</w:t>
      </w:r>
    </w:p>
    <w:p w14:paraId="59454B72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330482">
        <w:rPr>
          <w:rFonts w:ascii="Times New Roman" w:hAnsi="Times New Roman" w:cs="Times New Roman"/>
        </w:rPr>
        <w:t>3) обеспечение внутриобъектового и пропускного режимов на объектах, за исключением объектов, предусмотренных пунктом 4;</w:t>
      </w:r>
    </w:p>
    <w:p w14:paraId="526C40D6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330482">
        <w:rPr>
          <w:rFonts w:ascii="Times New Roman" w:hAnsi="Times New Roman" w:cs="Times New Roman"/>
        </w:rPr>
        <w:t xml:space="preserve">4)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</w:t>
      </w:r>
      <w:r w:rsidRPr="00330482">
        <w:rPr>
          <w:rFonts w:ascii="Times New Roman" w:hAnsi="Times New Roman" w:cs="Times New Roman"/>
          <w:bCs/>
        </w:rPr>
        <w:t>«О частной детективной и охранной деятельности в Российской Федерации»</w:t>
      </w:r>
      <w:r w:rsidRPr="00330482">
        <w:rPr>
          <w:rFonts w:ascii="Times New Roman" w:hAnsi="Times New Roman" w:cs="Times New Roman"/>
        </w:rPr>
        <w:t>.</w:t>
      </w:r>
    </w:p>
    <w:p w14:paraId="06A06FCC" w14:textId="6D26D3F1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30482">
        <w:rPr>
          <w:rFonts w:ascii="Times New Roman" w:hAnsi="Times New Roman" w:cs="Times New Roman"/>
          <w:b/>
        </w:rPr>
        <w:t xml:space="preserve">4. Содержание услуг по </w:t>
      </w:r>
      <w:r w:rsidRPr="0033048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обеспечению </w:t>
      </w:r>
      <w:r w:rsidRPr="00330482">
        <w:rPr>
          <w:rFonts w:ascii="Times New Roman" w:hAnsi="Times New Roman" w:cs="Times New Roman"/>
          <w:b/>
        </w:rPr>
        <w:t>безопасности объекта и прилегающих к нему территорий</w:t>
      </w:r>
      <w:r>
        <w:rPr>
          <w:rFonts w:ascii="Times New Roman" w:hAnsi="Times New Roman" w:cs="Times New Roman"/>
          <w:b/>
        </w:rPr>
        <w:t>.</w:t>
      </w:r>
      <w:r w:rsidRPr="00330482">
        <w:rPr>
          <w:rFonts w:ascii="Times New Roman" w:hAnsi="Times New Roman" w:cs="Times New Roman"/>
          <w:b/>
          <w:color w:val="000000"/>
        </w:rPr>
        <w:t xml:space="preserve"> </w:t>
      </w:r>
    </w:p>
    <w:p w14:paraId="53ED9D28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30482">
        <w:rPr>
          <w:rFonts w:ascii="Times New Roman" w:hAnsi="Times New Roman" w:cs="Times New Roman"/>
          <w:b/>
          <w:color w:val="000000"/>
        </w:rPr>
        <w:t>4.1. Услуги по</w:t>
      </w:r>
      <w:r w:rsidRPr="00330482">
        <w:rPr>
          <w:rFonts w:ascii="Times New Roman" w:hAnsi="Times New Roman" w:cs="Times New Roman"/>
          <w:b/>
        </w:rPr>
        <w:t xml:space="preserve"> </w:t>
      </w:r>
      <w:r w:rsidRPr="0033048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обеспечению </w:t>
      </w:r>
      <w:r w:rsidRPr="00330482">
        <w:rPr>
          <w:rFonts w:ascii="Times New Roman" w:hAnsi="Times New Roman" w:cs="Times New Roman"/>
          <w:b/>
        </w:rPr>
        <w:t>безопасности объекта и прилегающих к нему территорий</w:t>
      </w:r>
      <w:r w:rsidRPr="00330482">
        <w:rPr>
          <w:rFonts w:ascii="Times New Roman" w:hAnsi="Times New Roman" w:cs="Times New Roman"/>
          <w:b/>
          <w:color w:val="000000"/>
        </w:rPr>
        <w:t xml:space="preserve"> оказываются в соответствии с:</w:t>
      </w:r>
    </w:p>
    <w:p w14:paraId="5DB2DC46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</w:rPr>
      </w:pPr>
      <w:r w:rsidRPr="00330482">
        <w:rPr>
          <w:rFonts w:ascii="Times New Roman" w:hAnsi="Times New Roman" w:cs="Times New Roman"/>
          <w:bCs/>
        </w:rPr>
        <w:lastRenderedPageBreak/>
        <w:t>- Федеральным законом от 11.03.1992 г. № 2487-1 «О частной детективной и охранной деятельности в Российской Федерации» (далее – закон 2487-1.</w:t>
      </w:r>
    </w:p>
    <w:p w14:paraId="31B953FB" w14:textId="77777777" w:rsidR="00330482" w:rsidRPr="00330482" w:rsidRDefault="00330482" w:rsidP="00330482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</w:rPr>
      </w:pPr>
      <w:r w:rsidRPr="00330482">
        <w:rPr>
          <w:rFonts w:ascii="Times New Roman" w:hAnsi="Times New Roman" w:cs="Times New Roman"/>
          <w:bCs/>
        </w:rPr>
        <w:t>- Постановлением Правительства Российской Федерации от 23.06.2011 г. № 498 «О некоторых вопросах осуществления частной (сыскной) деятельности и частной охранной деятельности».</w:t>
      </w:r>
    </w:p>
    <w:p w14:paraId="2DD782E6" w14:textId="77777777" w:rsidR="00330482" w:rsidRPr="00926A93" w:rsidRDefault="00330482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</w:rPr>
      </w:pPr>
      <w:r w:rsidRPr="00330482">
        <w:rPr>
          <w:rFonts w:ascii="Times New Roman" w:hAnsi="Times New Roman" w:cs="Times New Roman"/>
          <w:bCs/>
        </w:rPr>
        <w:t xml:space="preserve">- </w:t>
      </w:r>
      <w:r w:rsidRPr="00926A93">
        <w:rPr>
          <w:rFonts w:ascii="Times New Roman" w:hAnsi="Times New Roman" w:cs="Times New Roman"/>
          <w:bCs/>
        </w:rPr>
        <w:t>Постановлением Правительства Российской Федерации от 14.08.1992 г. № 587 «Вопросы негосударственной (частной) охранной и негосударственной (частной) сыскной деятельности».</w:t>
      </w:r>
    </w:p>
    <w:p w14:paraId="3FC58CAB" w14:textId="77777777" w:rsidR="00330482" w:rsidRPr="00926A93" w:rsidRDefault="00330482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</w:rPr>
      </w:pPr>
      <w:r w:rsidRPr="00926A93">
        <w:rPr>
          <w:rFonts w:ascii="Times New Roman" w:hAnsi="Times New Roman" w:cs="Times New Roman"/>
          <w:b/>
        </w:rPr>
        <w:t>4.2. Исполнитель обязан:</w:t>
      </w:r>
    </w:p>
    <w:p w14:paraId="219117DE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организовать и поддерживать установленные пропускной и внутриобъектовый режимы на Объекте. </w:t>
      </w:r>
    </w:p>
    <w:p w14:paraId="564D6B8D" w14:textId="1CFCDBD5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предоставить Заказчику список сотрудников, закрепленных за Объектом, содержащий сведения: Ф.И.О., номера удостоверений, фото и/или иную информацию, позволяющую идентифицировать сотрудников Исполнителя,</w:t>
      </w:r>
      <w:r w:rsidRPr="00926A93">
        <w:rPr>
          <w:rFonts w:ascii="Times New Roman" w:hAnsi="Times New Roman" w:cs="Times New Roman"/>
          <w:color w:val="FF0000"/>
        </w:rPr>
        <w:t xml:space="preserve"> </w:t>
      </w:r>
      <w:r w:rsidRPr="00926A93">
        <w:rPr>
          <w:rFonts w:ascii="Times New Roman" w:hAnsi="Times New Roman" w:cs="Times New Roman"/>
        </w:rPr>
        <w:t>а также предоставить копии личных карточек охранников;</w:t>
      </w:r>
    </w:p>
    <w:p w14:paraId="7323DA22" w14:textId="77777777" w:rsidR="00926A93" w:rsidRPr="00926A93" w:rsidRDefault="00926A93" w:rsidP="00926A93">
      <w:pPr>
        <w:shd w:val="clear" w:color="auto" w:fill="FFFFFF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систематически (не реже 1 раза в 2 часа), круглосуточно, совершать обход Объекта, </w:t>
      </w:r>
      <w:r w:rsidRPr="00926A93">
        <w:rPr>
          <w:rFonts w:ascii="Times New Roman" w:hAnsi="Times New Roman" w:cs="Times New Roman"/>
          <w:color w:val="000000" w:themeColor="text1"/>
        </w:rPr>
        <w:t>а также обеспечивать патрулирование территории Заказчика</w:t>
      </w:r>
      <w:r w:rsidRPr="00926A93">
        <w:rPr>
          <w:rFonts w:ascii="Times New Roman" w:hAnsi="Times New Roman" w:cs="Times New Roman"/>
          <w:color w:val="000000" w:themeColor="text1"/>
          <w:spacing w:val="-1"/>
        </w:rPr>
        <w:t>;</w:t>
      </w:r>
      <w:r w:rsidRPr="00926A93">
        <w:rPr>
          <w:rFonts w:ascii="Times New Roman" w:hAnsi="Times New Roman" w:cs="Times New Roman"/>
          <w:color w:val="000000" w:themeColor="text1"/>
        </w:rPr>
        <w:t xml:space="preserve"> </w:t>
      </w:r>
    </w:p>
    <w:p w14:paraId="4174495B" w14:textId="77777777" w:rsidR="00926A93" w:rsidRPr="00926A93" w:rsidRDefault="00926A93" w:rsidP="00926A93">
      <w:pPr>
        <w:shd w:val="clear" w:color="auto" w:fill="FFFFFF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  <w:color w:val="000000" w:themeColor="text1"/>
        </w:rPr>
        <w:t>- обеспечивать сохранность имущества и материальных ценностей, находящихся в помещениях Объекта;</w:t>
      </w:r>
    </w:p>
    <w:p w14:paraId="252EFD67" w14:textId="77777777" w:rsidR="00926A93" w:rsidRPr="00926A93" w:rsidRDefault="00926A93" w:rsidP="00926A93">
      <w:pPr>
        <w:shd w:val="clear" w:color="auto" w:fill="FFFFFF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  <w:color w:val="000000" w:themeColor="text1"/>
        </w:rPr>
        <w:t>- осуществлять контроль за вносом и выносом, ввозом и вывозом имущества и материальных ценностей из помещений и территории Объекта;</w:t>
      </w:r>
    </w:p>
    <w:p w14:paraId="16BC2DFD" w14:textId="77777777" w:rsidR="00926A93" w:rsidRPr="00926A93" w:rsidRDefault="00926A93" w:rsidP="00926A93">
      <w:pPr>
        <w:shd w:val="clear" w:color="auto" w:fill="FFFFFF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по запросу Заказчика консультировать и готовить рекомендации по вопросам правомерной защиты от противоправных посягательств;</w:t>
      </w:r>
    </w:p>
    <w:p w14:paraId="4C3D0705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в случае возникновения нештатной ситуации на объекте оповещать сотрудников данного объекта и аварийно-спасательные службы;</w:t>
      </w:r>
    </w:p>
    <w:p w14:paraId="5C4328ED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незамедлительно сообщать в правоохранительные органы ставшую известной информацию о готовящихся либо совершенных преступлениях, а также о действиях, обстоятельствах, создающих угрозу безопасности людей;</w:t>
      </w:r>
    </w:p>
    <w:p w14:paraId="1785EB56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принимать меры по предупреждению совершения преступлений и административных правонарушений;</w:t>
      </w:r>
    </w:p>
    <w:p w14:paraId="07A1F08D" w14:textId="77777777" w:rsidR="00926A93" w:rsidRPr="00926A93" w:rsidRDefault="00926A93" w:rsidP="00926A93">
      <w:pPr>
        <w:tabs>
          <w:tab w:val="left" w:pos="0"/>
        </w:tabs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26A93">
        <w:rPr>
          <w:rFonts w:ascii="Times New Roman" w:hAnsi="Times New Roman" w:cs="Times New Roman"/>
        </w:rPr>
        <w:t xml:space="preserve">- </w:t>
      </w:r>
      <w:r w:rsidRPr="00926A93">
        <w:rPr>
          <w:rFonts w:ascii="Times New Roman" w:eastAsia="Calibri" w:hAnsi="Times New Roman" w:cs="Times New Roman"/>
          <w:color w:val="000000"/>
        </w:rPr>
        <w:t xml:space="preserve">осуществлять наблюдение за входами/выходами, въездами/выездами в помещения и на </w:t>
      </w:r>
      <w:r w:rsidRPr="00926A93">
        <w:rPr>
          <w:rFonts w:ascii="Times New Roman" w:eastAsia="Calibri" w:hAnsi="Times New Roman" w:cs="Times New Roman"/>
          <w:color w:val="000000" w:themeColor="text1"/>
        </w:rPr>
        <w:t>территорию</w:t>
      </w:r>
      <w:r w:rsidRPr="00926A93">
        <w:rPr>
          <w:rFonts w:ascii="Times New Roman" w:eastAsia="Calibri" w:hAnsi="Times New Roman" w:cs="Times New Roman"/>
          <w:color w:val="FF0000"/>
        </w:rPr>
        <w:t xml:space="preserve"> </w:t>
      </w:r>
      <w:r w:rsidRPr="00926A93">
        <w:rPr>
          <w:rFonts w:ascii="Times New Roman" w:eastAsia="Calibri" w:hAnsi="Times New Roman" w:cs="Times New Roman"/>
          <w:color w:val="000000"/>
        </w:rPr>
        <w:t>объекта.</w:t>
      </w:r>
    </w:p>
    <w:p w14:paraId="6A960E70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/>
        </w:rPr>
      </w:pPr>
      <w:r w:rsidRPr="00926A93">
        <w:rPr>
          <w:rFonts w:ascii="Times New Roman" w:hAnsi="Times New Roman" w:cs="Times New Roman"/>
          <w:color w:val="000000"/>
        </w:rPr>
        <w:t>- осуществлять контроль за состоянием входов, выходов, въездов, выездов, окон, крыш, приямков, чердаков на объекте на предмет выявления несанкционированного проникновения посторонних лиц;</w:t>
      </w:r>
    </w:p>
    <w:p w14:paraId="19B4C7E4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/>
        </w:rPr>
      </w:pPr>
      <w:r w:rsidRPr="00926A93">
        <w:rPr>
          <w:rFonts w:ascii="Times New Roman" w:hAnsi="Times New Roman" w:cs="Times New Roman"/>
          <w:color w:val="000000"/>
        </w:rPr>
        <w:t>- сообщать Заказчику обо всех выявленных нарушениях, допущенных его работниками, которые могут явиться причиной повреждения, уничтожения либо хищения имущества, возникновения чрезвычайных ситуаций;</w:t>
      </w:r>
    </w:p>
    <w:p w14:paraId="47652A34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  <w:color w:val="000000" w:themeColor="text1"/>
        </w:rPr>
        <w:t>- пресекать употребление алкоголя и курение табака на территории и в помещениях объекта;</w:t>
      </w:r>
    </w:p>
    <w:p w14:paraId="0F10E576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spacing w:val="-1"/>
        </w:rPr>
      </w:pPr>
      <w:r w:rsidRPr="00926A93">
        <w:rPr>
          <w:rFonts w:ascii="Times New Roman" w:hAnsi="Times New Roman" w:cs="Times New Roman"/>
          <w:spacing w:val="-1"/>
        </w:rPr>
        <w:t>- вести служебную документацию поста;</w:t>
      </w:r>
    </w:p>
    <w:p w14:paraId="163F87CF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spacing w:val="-1"/>
        </w:rPr>
      </w:pPr>
      <w:r w:rsidRPr="00926A93">
        <w:rPr>
          <w:rFonts w:ascii="Times New Roman" w:hAnsi="Times New Roman" w:cs="Times New Roman"/>
          <w:spacing w:val="-1"/>
        </w:rPr>
        <w:t>- докладывать о смене дежурства ответственному лицу Заказчика;</w:t>
      </w:r>
    </w:p>
    <w:p w14:paraId="1E49BC8F" w14:textId="77777777" w:rsidR="00926A93" w:rsidRPr="00926A93" w:rsidRDefault="00926A93" w:rsidP="00926A93">
      <w:pPr>
        <w:shd w:val="clear" w:color="auto" w:fill="FFFFFF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контролировать соблюдение мер антитеррористической защищенности;</w:t>
      </w:r>
    </w:p>
    <w:p w14:paraId="0DD381CF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/>
          <w:spacing w:val="-12"/>
        </w:rPr>
      </w:pPr>
      <w:r w:rsidRPr="00926A93">
        <w:rPr>
          <w:rFonts w:ascii="Times New Roman" w:hAnsi="Times New Roman" w:cs="Times New Roman"/>
          <w:spacing w:val="-1"/>
        </w:rPr>
        <w:t xml:space="preserve">- </w:t>
      </w:r>
      <w:r w:rsidRPr="00926A93">
        <w:rPr>
          <w:rFonts w:ascii="Times New Roman" w:hAnsi="Times New Roman" w:cs="Times New Roman"/>
          <w:color w:val="000000" w:themeColor="text1"/>
          <w:spacing w:val="-12"/>
        </w:rPr>
        <w:t>проверять документы, удостоверяющие личность и разрешение на работу у сотрудников подрядных организаций, оказывающих услуги на объекте;</w:t>
      </w:r>
    </w:p>
    <w:p w14:paraId="06279D19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  <w:spacing w:val="-12"/>
        </w:rPr>
      </w:pPr>
      <w:r w:rsidRPr="00926A93">
        <w:rPr>
          <w:rFonts w:ascii="Times New Roman" w:hAnsi="Times New Roman" w:cs="Times New Roman"/>
          <w:color w:val="000000" w:themeColor="text1"/>
          <w:spacing w:val="-12"/>
        </w:rPr>
        <w:t xml:space="preserve">- осуществлять проверку грузового автотранспорта при въезде и выезде с территории Заказчика; </w:t>
      </w:r>
    </w:p>
    <w:p w14:paraId="38C272B8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  <w:spacing w:val="-12"/>
        </w:rPr>
      </w:pPr>
      <w:r w:rsidRPr="00926A93">
        <w:rPr>
          <w:rFonts w:ascii="Times New Roman" w:hAnsi="Times New Roman" w:cs="Times New Roman"/>
          <w:color w:val="000000" w:themeColor="text1"/>
          <w:spacing w:val="-12"/>
        </w:rPr>
        <w:t>- осуществлять контроль и координацию движения автотранспортных средств по территории Заказчика.</w:t>
      </w:r>
    </w:p>
    <w:p w14:paraId="16B7BDE2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  <w:color w:val="000000"/>
          <w:spacing w:val="-12"/>
        </w:rPr>
      </w:pPr>
      <w:r w:rsidRPr="00926A93">
        <w:rPr>
          <w:rFonts w:ascii="Times New Roman" w:hAnsi="Times New Roman" w:cs="Times New Roman"/>
          <w:b/>
          <w:color w:val="000000"/>
          <w:spacing w:val="-12"/>
        </w:rPr>
        <w:t>4.3. Исполнитель должен:</w:t>
      </w:r>
    </w:p>
    <w:p w14:paraId="21FC540E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в течении 5 календарных дней с момента заключения Контракта предоставить Заказчику копию приказа о назначении сотрудников организации Исполнителя, закрепленных за Объектом;</w:t>
      </w:r>
    </w:p>
    <w:p w14:paraId="68316577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</w:rPr>
        <w:t xml:space="preserve">- знать порядок действий при возникновении чрезвычайных ситуаций на объекте (пожар, обнаружение взрывного устройства, захват </w:t>
      </w:r>
      <w:r w:rsidRPr="00926A93">
        <w:rPr>
          <w:rFonts w:ascii="Times New Roman" w:hAnsi="Times New Roman" w:cs="Times New Roman"/>
          <w:color w:val="000000" w:themeColor="text1"/>
        </w:rPr>
        <w:t>заложников, техногенная авария, совершение террористического акта и т.п.);</w:t>
      </w:r>
    </w:p>
    <w:p w14:paraId="4A0E71E7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знать условия и меры обеспечения безопасности объекта, его уязвимые места;</w:t>
      </w:r>
    </w:p>
    <w:p w14:paraId="2734856F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знать порядок взаимодействия с правоохранительными органами, правила внутреннего трудового распорядка объекта, правила осмотра ручной клади и автотранспорта;</w:t>
      </w:r>
    </w:p>
    <w:p w14:paraId="24EFB6FD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  <w:color w:val="000000" w:themeColor="text1"/>
        </w:rPr>
        <w:t>- пройти вводный инструктаж по охране труда, пожарной безопасности, первичный и целевой инструктаж по обеспечению безопасности на объекте;</w:t>
      </w:r>
    </w:p>
    <w:p w14:paraId="1B4BBC36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  <w:color w:val="000000" w:themeColor="text1"/>
        </w:rPr>
        <w:t>- осуществлять контроль за передвижением автотранспорта по территории Заказчика и его размещением (парковка/стоянка), в соответствии с регламентом, определенным Заказчиком;</w:t>
      </w:r>
    </w:p>
    <w:p w14:paraId="43803537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незамедлительно сообщать о фактах или попытках совершения хищения, повреждения, уничтожения имущества, несанкционированного проникновения на объект, до прибытия сотрудников правоохранительных органов, обеспечивать сохранность обстановки места происшествия; </w:t>
      </w:r>
    </w:p>
    <w:p w14:paraId="28865167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принимать меры по реагированию на действия лиц, нарушающих установленный порядок посещения объекта, либо правила внутреннего распорядка, а также носящих признаки противоправных деяний, </w:t>
      </w:r>
      <w:r w:rsidRPr="00926A93">
        <w:rPr>
          <w:rFonts w:ascii="Times New Roman" w:hAnsi="Times New Roman" w:cs="Times New Roman"/>
        </w:rPr>
        <w:lastRenderedPageBreak/>
        <w:t>своевременно и оперативно информировать о таких фактах Заказчика, а в случае необходимости и правоохранительные органы;</w:t>
      </w:r>
    </w:p>
    <w:p w14:paraId="43EDAEC4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по требованию Заказчика сопровождать сотрудников и посетителей объекта по помещениям и территории объекта;</w:t>
      </w:r>
    </w:p>
    <w:p w14:paraId="10566096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26A93">
        <w:rPr>
          <w:rFonts w:ascii="Times New Roman" w:hAnsi="Times New Roman" w:cs="Times New Roman"/>
          <w:color w:val="000000" w:themeColor="text1"/>
        </w:rPr>
        <w:t>- осуществлять взаимодействие с дежурными службами объекта.</w:t>
      </w:r>
    </w:p>
    <w:p w14:paraId="5CC403A0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926A93">
        <w:rPr>
          <w:rFonts w:ascii="Times New Roman" w:eastAsia="Calibri" w:hAnsi="Times New Roman" w:cs="Times New Roman"/>
          <w:b/>
          <w:lang w:eastAsia="en-US"/>
        </w:rPr>
        <w:t>4.4. Требования к порядку оказания услуг:</w:t>
      </w:r>
    </w:p>
    <w:p w14:paraId="66CC069C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</w:rPr>
      </w:pPr>
      <w:r w:rsidRPr="00926A93">
        <w:rPr>
          <w:rFonts w:ascii="Times New Roman" w:eastAsia="Calibri" w:hAnsi="Times New Roman" w:cs="Times New Roman"/>
          <w:lang w:eastAsia="en-US"/>
        </w:rPr>
        <w:t xml:space="preserve">- </w:t>
      </w:r>
      <w:r w:rsidRPr="00926A93">
        <w:rPr>
          <w:rFonts w:ascii="Times New Roman" w:hAnsi="Times New Roman" w:cs="Times New Roman"/>
        </w:rPr>
        <w:t xml:space="preserve">сотрудники организации Исполнителя находясь на объекте должны иметь при себе удостоверение (ст.11.1 </w:t>
      </w:r>
      <w:r w:rsidRPr="00926A93">
        <w:rPr>
          <w:rFonts w:ascii="Times New Roman" w:hAnsi="Times New Roman" w:cs="Times New Roman"/>
          <w:bCs/>
        </w:rPr>
        <w:t>закона 2487-1) и личную карточку, выданной в установленном законом порядке (ст. 12 закона 2487-1).</w:t>
      </w:r>
    </w:p>
    <w:p w14:paraId="3C2687AE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  <w:bCs/>
        </w:rPr>
        <w:t xml:space="preserve">- </w:t>
      </w:r>
      <w:r w:rsidRPr="00926A93">
        <w:rPr>
          <w:rFonts w:ascii="Times New Roman" w:hAnsi="Times New Roman" w:cs="Times New Roman"/>
        </w:rPr>
        <w:t xml:space="preserve">сотрудники организации Исполнителя должны иметь личные медицинские книжки работников, оформленные в соответствии с Приказом Минздрава России от 21.01.2021 №29Н, и имеющие действительные отметки врачей; </w:t>
      </w:r>
    </w:p>
    <w:p w14:paraId="2D300577" w14:textId="77777777" w:rsidR="00926A93" w:rsidRPr="00926A93" w:rsidRDefault="00926A93" w:rsidP="00926A9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</w:rPr>
      </w:pPr>
      <w:r w:rsidRPr="00926A93">
        <w:rPr>
          <w:rFonts w:ascii="Times New Roman" w:hAnsi="Times New Roman" w:cs="Times New Roman"/>
          <w:bCs/>
        </w:rPr>
        <w:t xml:space="preserve">- сотрудники </w:t>
      </w:r>
      <w:r w:rsidRPr="00926A93">
        <w:rPr>
          <w:rFonts w:ascii="Times New Roman" w:hAnsi="Times New Roman" w:cs="Times New Roman"/>
        </w:rPr>
        <w:t>организации</w:t>
      </w:r>
      <w:r w:rsidRPr="00926A93">
        <w:rPr>
          <w:rFonts w:ascii="Times New Roman" w:hAnsi="Times New Roman" w:cs="Times New Roman"/>
          <w:bCs/>
        </w:rPr>
        <w:t xml:space="preserve"> Исполнителя оказывают услуги в специальной форменной одежде со знаками различия, которые позволяют определить их принадлежность к конкретной организации;</w:t>
      </w:r>
    </w:p>
    <w:p w14:paraId="264E653F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</w:rPr>
      </w:pPr>
      <w:r w:rsidRPr="00926A93">
        <w:rPr>
          <w:rFonts w:ascii="Times New Roman" w:hAnsi="Times New Roman" w:cs="Times New Roman"/>
        </w:rPr>
        <w:t xml:space="preserve">- </w:t>
      </w:r>
      <w:r w:rsidRPr="00926A93">
        <w:rPr>
          <w:rFonts w:ascii="Times New Roman" w:hAnsi="Times New Roman" w:cs="Times New Roman"/>
          <w:bCs/>
        </w:rPr>
        <w:t xml:space="preserve">сотрудники Исполнителя, при нахождении на посту, </w:t>
      </w:r>
      <w:r w:rsidRPr="00926A93">
        <w:rPr>
          <w:rFonts w:ascii="Times New Roman" w:hAnsi="Times New Roman" w:cs="Times New Roman"/>
          <w:bCs/>
          <w:color w:val="000000" w:themeColor="text1"/>
        </w:rPr>
        <w:t xml:space="preserve">должны иметь </w:t>
      </w:r>
      <w:r w:rsidRPr="00926A93">
        <w:rPr>
          <w:rFonts w:ascii="Times New Roman" w:hAnsi="Times New Roman" w:cs="Times New Roman"/>
          <w:color w:val="000000" w:themeColor="text1"/>
        </w:rPr>
        <w:t xml:space="preserve">средства </w:t>
      </w:r>
      <w:r w:rsidRPr="00926A93">
        <w:rPr>
          <w:rFonts w:ascii="Times New Roman" w:hAnsi="Times New Roman" w:cs="Times New Roman"/>
        </w:rPr>
        <w:t xml:space="preserve">мобильной связи (мобильные телефоны), обеспечивающие бесперебойную связь </w:t>
      </w:r>
      <w:r w:rsidRPr="00926A93">
        <w:rPr>
          <w:rFonts w:ascii="Times New Roman" w:hAnsi="Times New Roman" w:cs="Times New Roman"/>
          <w:color w:val="000000" w:themeColor="text1"/>
        </w:rPr>
        <w:t xml:space="preserve">на территории и </w:t>
      </w:r>
      <w:r w:rsidRPr="00926A93">
        <w:rPr>
          <w:rFonts w:ascii="Times New Roman" w:hAnsi="Times New Roman" w:cs="Times New Roman"/>
        </w:rPr>
        <w:t xml:space="preserve">в помещениях объекта между </w:t>
      </w:r>
      <w:r w:rsidRPr="00926A93">
        <w:rPr>
          <w:rFonts w:ascii="Times New Roman" w:hAnsi="Times New Roman" w:cs="Times New Roman"/>
          <w:color w:val="000000" w:themeColor="text1"/>
        </w:rPr>
        <w:t>всеми сотрудниками дежурной смены</w:t>
      </w:r>
      <w:r w:rsidRPr="00926A93">
        <w:rPr>
          <w:rFonts w:ascii="Times New Roman" w:hAnsi="Times New Roman" w:cs="Times New Roman"/>
        </w:rPr>
        <w:t xml:space="preserve">, </w:t>
      </w:r>
      <w:r w:rsidRPr="00926A93">
        <w:rPr>
          <w:rFonts w:ascii="Times New Roman" w:hAnsi="Times New Roman" w:cs="Times New Roman"/>
          <w:bCs/>
        </w:rPr>
        <w:t>иметь ручной металлодетектор и электрический фонарь на посту охраны.</w:t>
      </w:r>
    </w:p>
    <w:p w14:paraId="288EF283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  <w:bCs/>
        </w:rPr>
        <w:t xml:space="preserve">- Исполнитель обеспечивает пост документацией - журналами отчетности, систематическим ведением записи с указанием времени заступления смены, порядка несения дежурства на объекте, посетителях объекта, </w:t>
      </w:r>
      <w:r w:rsidRPr="00926A93">
        <w:rPr>
          <w:rFonts w:ascii="Times New Roman" w:hAnsi="Times New Roman" w:cs="Times New Roman"/>
          <w:bCs/>
          <w:color w:val="000000" w:themeColor="text1"/>
        </w:rPr>
        <w:t>въезда(выезда) транспортных средств</w:t>
      </w:r>
      <w:r w:rsidRPr="00926A93">
        <w:rPr>
          <w:rFonts w:ascii="Times New Roman" w:hAnsi="Times New Roman" w:cs="Times New Roman"/>
          <w:bCs/>
        </w:rPr>
        <w:t>, ввоза/вывоза (вноса/выноса) имущества и материальных ценностей, замечаниях и происшествиях во время дежурства, проводимых работах и мероприятиях на объекте, времени обхода территории объекта и его результатах и т.д.;</w:t>
      </w:r>
    </w:p>
    <w:p w14:paraId="0EFA5027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eastAsia="Calibri" w:hAnsi="Times New Roman" w:cs="Times New Roman"/>
          <w:lang w:eastAsia="en-US"/>
        </w:rPr>
        <w:t xml:space="preserve">- </w:t>
      </w:r>
      <w:r w:rsidRPr="00926A93">
        <w:rPr>
          <w:rFonts w:ascii="Times New Roman" w:hAnsi="Times New Roman" w:cs="Times New Roman"/>
        </w:rPr>
        <w:t>Исполнитель должен разработать должностную инструкцию по обеспечению безопасности объекта (</w:t>
      </w:r>
      <w:r w:rsidRPr="00926A93">
        <w:rPr>
          <w:rFonts w:ascii="Times New Roman" w:hAnsi="Times New Roman" w:cs="Times New Roman"/>
          <w:bCs/>
        </w:rPr>
        <w:t>в соответствии с типовыми требованиями к должностной инструкции на объекте обеспечения безопасности, утвержденными приказом Росгвардии от 19.10.2020 № 419)</w:t>
      </w:r>
      <w:r w:rsidRPr="00926A93">
        <w:rPr>
          <w:rFonts w:ascii="Times New Roman" w:hAnsi="Times New Roman" w:cs="Times New Roman"/>
        </w:rPr>
        <w:t xml:space="preserve"> совместно с представителем Заказчика и передать её на согласование Заказчику в течение 2 (двух) рабочих дней с момента заключения Контракта. В Инструкции определяются:</w:t>
      </w:r>
    </w:p>
    <w:p w14:paraId="33E1A35D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права и обязанности сотрудников; </w:t>
      </w:r>
    </w:p>
    <w:p w14:paraId="7244ED4A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режим обеспечения безопасности; </w:t>
      </w:r>
    </w:p>
    <w:p w14:paraId="59502D29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маршруты патрулирования; </w:t>
      </w:r>
    </w:p>
    <w:p w14:paraId="73E172B4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состояние объекта обеспечения безопасности.</w:t>
      </w:r>
    </w:p>
    <w:p w14:paraId="2AFA6A6A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/>
        </w:rPr>
      </w:pPr>
      <w:r w:rsidRPr="00926A93">
        <w:rPr>
          <w:rFonts w:ascii="Times New Roman" w:hAnsi="Times New Roman" w:cs="Times New Roman"/>
        </w:rPr>
        <w:t xml:space="preserve">- Ф.И.О., должности и контактные телефоны ответственных лиц каждой из Сторон; прочая информация необходимая Сторонам для исполнения условий настоящего Контракта. Инструкция по обеспечению безопасности объекта составляется в 2 экземплярах, по одному - для каждой из Сторон. Вся информация о системе обеспечения безопасности объекта является строго конфиденциальной </w:t>
      </w:r>
      <w:r w:rsidRPr="00926A93">
        <w:rPr>
          <w:rFonts w:ascii="Times New Roman" w:hAnsi="Times New Roman" w:cs="Times New Roman"/>
          <w:color w:val="000000"/>
        </w:rPr>
        <w:t>информацией и не подлежит разглашению третьим лицам без письменного согласия Заказчика.</w:t>
      </w:r>
    </w:p>
    <w:p w14:paraId="63D12445" w14:textId="77777777" w:rsidR="00926A93" w:rsidRPr="00926A93" w:rsidRDefault="00926A93" w:rsidP="00926A93">
      <w:pPr>
        <w:shd w:val="clear" w:color="auto" w:fill="FFFFFF"/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926A93">
        <w:rPr>
          <w:rFonts w:ascii="Times New Roman" w:hAnsi="Times New Roman" w:cs="Times New Roman"/>
          <w:bCs/>
          <w:color w:val="000000"/>
        </w:rPr>
        <w:t xml:space="preserve">Исполнитель должен осуществлять проверки несения службы сотрудниками своими силами и средствами. С результатами проверок своевременно знакомить Заказчика.  Исполнитель должен исключать случаи назначения на посты неподготовленных, не прошедших стажировку, неквалифицированных сотрудников, сотрудников «не закрепленных» за соответствующим объектом, а </w:t>
      </w:r>
      <w:r w:rsidRPr="00926A93">
        <w:rPr>
          <w:rFonts w:ascii="Times New Roman" w:hAnsi="Times New Roman" w:cs="Times New Roman"/>
          <w:bCs/>
        </w:rPr>
        <w:t xml:space="preserve">также в нарушение </w:t>
      </w:r>
      <w:r w:rsidRPr="00926A93">
        <w:rPr>
          <w:rFonts w:ascii="Times New Roman" w:hAnsi="Times New Roman" w:cs="Times New Roman"/>
          <w:bCs/>
          <w:color w:val="000000"/>
        </w:rPr>
        <w:t>ТК РФ. При необходимости временной замены сотрудника на посту, производить ее за счет сил и средств Исполнителя, без изменения установленного объема Услуг и количества сотрудников, находящихся на посту. Все случаи замены «закрепленного» за объектом персонала другими сотрудниками Исполнителя в обязательном порядке согласуются с Заказчиком. В</w:t>
      </w:r>
      <w:r w:rsidRPr="00926A93">
        <w:rPr>
          <w:rFonts w:ascii="Times New Roman" w:hAnsi="Times New Roman" w:cs="Times New Roman"/>
          <w:color w:val="000000"/>
        </w:rPr>
        <w:t xml:space="preserve"> случае допущения сотрудником грубых нарушений порядка несения службы, по заявке Заказчика производится замена указанного сотрудника. Время замены не может превышать 1 (одного) часа с момента получения заявки.</w:t>
      </w:r>
    </w:p>
    <w:p w14:paraId="69695B02" w14:textId="77777777" w:rsidR="00926A93" w:rsidRPr="00926A93" w:rsidRDefault="00926A93" w:rsidP="00926A93">
      <w:pPr>
        <w:shd w:val="clear" w:color="auto" w:fill="FFFFFF"/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000000"/>
        </w:rPr>
      </w:pPr>
      <w:r w:rsidRPr="00926A93">
        <w:rPr>
          <w:rFonts w:ascii="Times New Roman" w:hAnsi="Times New Roman" w:cs="Times New Roman"/>
          <w:color w:val="000000"/>
        </w:rPr>
        <w:t>Заказчик осуществляет контроль за своевременностью, полнотой и качеством оказанных услуг, организуя плановые и внеплановые проверки полномочными должностными лицами. Выявленные проверкой нарушения и недостатки в работе оформляются актом, который передается руководству предприятия для принятия соответствующих мер.</w:t>
      </w:r>
    </w:p>
    <w:p w14:paraId="5596F4C6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/>
        </w:rPr>
      </w:pPr>
      <w:r w:rsidRPr="00926A93">
        <w:rPr>
          <w:rFonts w:ascii="Times New Roman" w:hAnsi="Times New Roman" w:cs="Times New Roman"/>
          <w:b/>
        </w:rPr>
        <w:t>5.5. Грубые нарушениям правил оказания услуг.</w:t>
      </w:r>
    </w:p>
    <w:p w14:paraId="1B393FF3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bCs/>
          <w:i/>
        </w:rPr>
      </w:pPr>
      <w:r w:rsidRPr="00926A93">
        <w:rPr>
          <w:rFonts w:ascii="Times New Roman" w:hAnsi="Times New Roman" w:cs="Times New Roman"/>
          <w:bCs/>
        </w:rPr>
        <w:t>Сотруднику Исполнителя, обеспечивающему безопасность на объекте запрещено:</w:t>
      </w:r>
    </w:p>
    <w:p w14:paraId="7E5715F4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самовольное оставление поста;</w:t>
      </w:r>
    </w:p>
    <w:p w14:paraId="6DF2392F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несанкционированное вскрытие помещений;</w:t>
      </w:r>
    </w:p>
    <w:p w14:paraId="0088B08C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употребление спиртных напитков, наркотических средств и (или) психотропных веществ;</w:t>
      </w:r>
    </w:p>
    <w:p w14:paraId="16E990B3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нахождение на посту в состоянии алкогольного, наркотического или иного токсического опьянения;</w:t>
      </w:r>
    </w:p>
    <w:p w14:paraId="1960F275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lastRenderedPageBreak/>
        <w:t xml:space="preserve">- несанкционированный допуск на </w:t>
      </w:r>
      <w:r w:rsidRPr="00926A93">
        <w:rPr>
          <w:rFonts w:ascii="Times New Roman" w:hAnsi="Times New Roman" w:cs="Times New Roman"/>
          <w:color w:val="000000" w:themeColor="text1"/>
        </w:rPr>
        <w:t xml:space="preserve">территорию и в помещения объекта посторонних лиц и транспортных средств; </w:t>
      </w:r>
    </w:p>
    <w:p w14:paraId="37421FCD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неисполнение правил внутреннего распорядка; </w:t>
      </w:r>
    </w:p>
    <w:p w14:paraId="7ECABA85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изменение Исполнителем графика обеспечения безопасности(дежурства), объема услуг, установленного порядка несения службы на объекте, без согласования с Заказчиком; </w:t>
      </w:r>
    </w:p>
    <w:p w14:paraId="42628DEE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отсутствие либо нарушение специальной форменной одежды;</w:t>
      </w:r>
    </w:p>
    <w:p w14:paraId="59EBC8FD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отсутствие у сотрудника удостоверения и/или личной карточки; </w:t>
      </w:r>
    </w:p>
    <w:p w14:paraId="458A7078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color w:val="FF0000"/>
        </w:rPr>
      </w:pPr>
      <w:r w:rsidRPr="00926A93">
        <w:rPr>
          <w:rFonts w:ascii="Times New Roman" w:hAnsi="Times New Roman" w:cs="Times New Roman"/>
        </w:rPr>
        <w:t xml:space="preserve">- </w:t>
      </w:r>
      <w:r w:rsidRPr="00926A93">
        <w:rPr>
          <w:rFonts w:ascii="Times New Roman" w:hAnsi="Times New Roman" w:cs="Times New Roman"/>
          <w:color w:val="000000" w:themeColor="text1"/>
        </w:rPr>
        <w:t xml:space="preserve">некорректное и/или грубое обращение с сотрудниками объекта; </w:t>
      </w:r>
    </w:p>
    <w:p w14:paraId="6B098E46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сон, курение, а также приготовление и прием пищи на постах; </w:t>
      </w:r>
    </w:p>
    <w:p w14:paraId="68A3F5BC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 xml:space="preserve">- выполнение работ, не связанных со служебными обязанностями; </w:t>
      </w:r>
    </w:p>
    <w:p w14:paraId="7517131F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прием (передача) предметов от любых лиц (любым лицам);</w:t>
      </w:r>
    </w:p>
    <w:p w14:paraId="114586B3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допущение несанкционированного выноса (вывоза) имущества и материальных ценностей;</w:t>
      </w:r>
    </w:p>
    <w:p w14:paraId="334D2D03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допущение хищения имущества и материальных ценностей на объекте;</w:t>
      </w:r>
    </w:p>
    <w:p w14:paraId="32C49778" w14:textId="77777777" w:rsidR="00926A93" w:rsidRPr="00926A93" w:rsidRDefault="00926A93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  <w:r w:rsidRPr="00926A93">
        <w:rPr>
          <w:rFonts w:ascii="Times New Roman" w:hAnsi="Times New Roman" w:cs="Times New Roman"/>
        </w:rPr>
        <w:t>- допущение причинения повреждений, нанесение ущерба имуществу объекта.</w:t>
      </w:r>
    </w:p>
    <w:p w14:paraId="29E8DFB2" w14:textId="77777777" w:rsidR="00FE66C9" w:rsidRPr="00926A93" w:rsidRDefault="00FE66C9" w:rsidP="00926A93">
      <w:pPr>
        <w:spacing w:after="0" w:line="240" w:lineRule="auto"/>
        <w:ind w:right="140"/>
        <w:contextualSpacing/>
        <w:jc w:val="both"/>
        <w:rPr>
          <w:rFonts w:ascii="Times New Roman" w:hAnsi="Times New Roman" w:cs="Times New Roman"/>
        </w:rPr>
      </w:pPr>
    </w:p>
    <w:p w14:paraId="2F141AFD" w14:textId="5471B991" w:rsidR="00FE66C9" w:rsidRPr="00330482" w:rsidRDefault="00FE66C9" w:rsidP="00FE66C9">
      <w:pPr>
        <w:spacing w:after="0" w:line="240" w:lineRule="auto"/>
        <w:ind w:right="140"/>
        <w:contextualSpacing/>
        <w:jc w:val="both"/>
        <w:sectPr w:rsidR="00FE66C9" w:rsidRPr="00330482" w:rsidSect="00FE66C9">
          <w:pgSz w:w="11906" w:h="16838"/>
          <w:pgMar w:top="567" w:right="709" w:bottom="0" w:left="1134" w:header="720" w:footer="720" w:gutter="0"/>
          <w:cols w:space="720"/>
          <w:docGrid w:linePitch="360"/>
        </w:sectPr>
      </w:pPr>
    </w:p>
    <w:p w14:paraId="315C2C16" w14:textId="7AC3DE31" w:rsidR="009C2963" w:rsidRPr="003F7326" w:rsidRDefault="009C2963" w:rsidP="009C2963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3</w:t>
      </w:r>
    </w:p>
    <w:p w14:paraId="3814091B" w14:textId="4A8973DB" w:rsidR="009C2963" w:rsidRDefault="009C2963" w:rsidP="009C296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CF02F9">
        <w:rPr>
          <w:rFonts w:ascii="Times New Roman" w:hAnsi="Times New Roman"/>
          <w:b/>
        </w:rPr>
        <w:t>630</w:t>
      </w:r>
    </w:p>
    <w:p w14:paraId="75055EAE" w14:textId="77777777" w:rsidR="009C2963" w:rsidRPr="009C2963" w:rsidRDefault="009C2963" w:rsidP="009C2963">
      <w:pPr>
        <w:rPr>
          <w:rFonts w:ascii="Times New Roman" w:hAnsi="Times New Roman" w:cs="Times New Roman"/>
          <w:b/>
          <w:bCs/>
        </w:rPr>
      </w:pPr>
      <w:r w:rsidRPr="009C2963">
        <w:rPr>
          <w:rFonts w:ascii="Times New Roman" w:hAnsi="Times New Roman" w:cs="Times New Roman"/>
          <w:b/>
          <w:bCs/>
        </w:rPr>
        <w:t>ФОРМА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10"/>
      </w:tblGrid>
      <w:tr w:rsidR="009C2963" w:rsidRPr="009C2963" w14:paraId="3497B28B" w14:textId="77777777" w:rsidTr="009C2963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ACD23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14:paraId="333C8A70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принятия объекта(ов) под охрану</w:t>
            </w:r>
          </w:p>
        </w:tc>
      </w:tr>
      <w:tr w:rsidR="009C2963" w:rsidRPr="009C2963" w14:paraId="26675993" w14:textId="77777777" w:rsidTr="009C2963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95FC1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контрактом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0ECB401D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      </w:r>
          </w:p>
        </w:tc>
      </w:tr>
    </w:tbl>
    <w:p w14:paraId="65E4295A" w14:textId="77777777" w:rsidR="009C2963" w:rsidRPr="009C2963" w:rsidRDefault="009C2963" w:rsidP="009C296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439"/>
        <w:gridCol w:w="3686"/>
        <w:gridCol w:w="3685"/>
      </w:tblGrid>
      <w:tr w:rsidR="009C2963" w:rsidRPr="009C2963" w14:paraId="2F2D2A63" w14:textId="77777777" w:rsidTr="009C2963">
        <w:tc>
          <w:tcPr>
            <w:tcW w:w="600" w:type="dxa"/>
          </w:tcPr>
          <w:p w14:paraId="7D135070" w14:textId="3B17335C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39" w:type="dxa"/>
          </w:tcPr>
          <w:p w14:paraId="6901C45B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3686" w:type="dxa"/>
          </w:tcPr>
          <w:p w14:paraId="03D6D804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</w:tcPr>
          <w:p w14:paraId="6429B5B7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C2963" w:rsidRPr="009C2963" w14:paraId="3060AE06" w14:textId="77777777" w:rsidTr="009C2963">
        <w:tc>
          <w:tcPr>
            <w:tcW w:w="600" w:type="dxa"/>
          </w:tcPr>
          <w:p w14:paraId="72BFE9EF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77E6B16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DF0F2C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55DF35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3" w:rsidRPr="009C2963" w14:paraId="5FAC8544" w14:textId="77777777" w:rsidTr="009C2963">
        <w:tc>
          <w:tcPr>
            <w:tcW w:w="600" w:type="dxa"/>
          </w:tcPr>
          <w:p w14:paraId="0800F7BF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82D0C84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45EB48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60265D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1667B" w14:textId="77777777" w:rsidR="009C2963" w:rsidRPr="009C2963" w:rsidRDefault="009C2963" w:rsidP="009C296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98"/>
        <w:gridCol w:w="581"/>
      </w:tblGrid>
      <w:tr w:rsidR="009C2963" w:rsidRPr="009C2963" w14:paraId="7B11AC4B" w14:textId="77777777" w:rsidTr="003C4087">
        <w:trPr>
          <w:trHeight w:val="273"/>
          <w:jc w:val="center"/>
        </w:trPr>
        <w:tc>
          <w:tcPr>
            <w:tcW w:w="4998" w:type="dxa"/>
            <w:hideMark/>
          </w:tcPr>
          <w:tbl>
            <w:tblPr>
              <w:tblW w:w="9482" w:type="dxa"/>
              <w:jc w:val="center"/>
              <w:tblLook w:val="01E0" w:firstRow="1" w:lastRow="1" w:firstColumn="1" w:lastColumn="1" w:noHBand="0" w:noVBand="0"/>
            </w:tblPr>
            <w:tblGrid>
              <w:gridCol w:w="5954"/>
              <w:gridCol w:w="3528"/>
            </w:tblGrid>
            <w:tr w:rsidR="009C2963" w:rsidRPr="009C2963" w14:paraId="0FE27F60" w14:textId="77777777" w:rsidTr="009C2963">
              <w:trPr>
                <w:trHeight w:val="273"/>
                <w:jc w:val="center"/>
              </w:trPr>
              <w:tc>
                <w:tcPr>
                  <w:tcW w:w="5954" w:type="dxa"/>
                  <w:shd w:val="clear" w:color="auto" w:fill="auto"/>
                </w:tcPr>
                <w:p w14:paraId="1745624A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2963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5BD8700C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9C2963">
                    <w:rPr>
                      <w:rFonts w:ascii="Times New Roman" w:hAnsi="Times New Roman" w:cs="Times New Roman"/>
                      <w:lang w:val="en-US"/>
                    </w:rPr>
                    <w:t>________________________________</w:t>
                  </w:r>
                </w:p>
                <w:p w14:paraId="194F5AEC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528" w:type="dxa"/>
                  <w:shd w:val="clear" w:color="auto" w:fill="auto"/>
                </w:tcPr>
                <w:p w14:paraId="145FCC0E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2963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3A23F107" w14:textId="77777777" w:rsidR="009C2963" w:rsidRPr="009C2963" w:rsidRDefault="009C2963" w:rsidP="009C29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</w:tc>
            </w:tr>
            <w:tr w:rsidR="009C2963" w:rsidRPr="009C2963" w14:paraId="195D67C0" w14:textId="77777777" w:rsidTr="009C2963">
              <w:trPr>
                <w:trHeight w:val="142"/>
                <w:jc w:val="center"/>
              </w:trPr>
              <w:tc>
                <w:tcPr>
                  <w:tcW w:w="5954" w:type="dxa"/>
                  <w:shd w:val="clear" w:color="auto" w:fill="auto"/>
                </w:tcPr>
                <w:p w14:paraId="7F3D3394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C2963">
                    <w:rPr>
                      <w:rFonts w:ascii="Times New Roman" w:hAnsi="Times New Roman" w:cs="Times New Roman"/>
                      <w:lang w:val="en-US"/>
                    </w:rPr>
                    <w:t>___________</w:t>
                  </w:r>
                </w:p>
                <w:p w14:paraId="69F0AD53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1362D08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 xml:space="preserve">____________________ </w:t>
                  </w:r>
                  <w:r w:rsidRPr="009C2963">
                    <w:rPr>
                      <w:rFonts w:ascii="Times New Roman" w:hAnsi="Times New Roman" w:cs="Times New Roman"/>
                      <w:lang w:val="en-US"/>
                    </w:rPr>
                    <w:t>____________</w:t>
                  </w:r>
                  <w:r w:rsidRPr="009C296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266A6A9E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3528" w:type="dxa"/>
                  <w:shd w:val="clear" w:color="auto" w:fill="auto"/>
                </w:tcPr>
                <w:p w14:paraId="5B88F9A7" w14:textId="77777777" w:rsidR="009C2963" w:rsidRPr="009C2963" w:rsidRDefault="009C2963" w:rsidP="009C2963">
                  <w:pPr>
                    <w:spacing w:after="0" w:line="240" w:lineRule="auto"/>
                    <w:ind w:hanging="32"/>
                    <w:contextualSpacing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14:paraId="30DE55BC" w14:textId="77777777" w:rsidR="009C2963" w:rsidRPr="009C2963" w:rsidRDefault="009C2963" w:rsidP="009C2963">
                  <w:pPr>
                    <w:spacing w:after="0" w:line="240" w:lineRule="auto"/>
                    <w:ind w:hanging="32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14:paraId="5C8BCD82" w14:textId="77777777" w:rsidR="009C2963" w:rsidRPr="009C2963" w:rsidRDefault="009C2963" w:rsidP="009C2963">
                  <w:pPr>
                    <w:spacing w:after="0" w:line="240" w:lineRule="auto"/>
                    <w:ind w:hanging="32"/>
                    <w:contextualSpacing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____________ _______________</w:t>
                  </w:r>
                </w:p>
                <w:p w14:paraId="7A57E79D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</w:tr>
          </w:tbl>
          <w:p w14:paraId="2F61F204" w14:textId="77777777" w:rsidR="009C2963" w:rsidRPr="009C2963" w:rsidRDefault="009C2963" w:rsidP="009C29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98" w:type="dxa"/>
            <w:hideMark/>
          </w:tcPr>
          <w:p w14:paraId="5B8E3EF2" w14:textId="77777777" w:rsidR="009C2963" w:rsidRPr="009C2963" w:rsidRDefault="009C2963" w:rsidP="009C29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600A8661" w14:textId="77777777" w:rsidR="009C2963" w:rsidRDefault="009C2963" w:rsidP="009C2963">
      <w:pPr>
        <w:jc w:val="center"/>
        <w:sectPr w:rsidR="009C2963" w:rsidSect="00695652">
          <w:pgSz w:w="11906" w:h="16838"/>
          <w:pgMar w:top="851" w:right="709" w:bottom="567" w:left="1134" w:header="720" w:footer="720" w:gutter="0"/>
          <w:cols w:space="720"/>
          <w:docGrid w:linePitch="360"/>
        </w:sectPr>
      </w:pPr>
    </w:p>
    <w:p w14:paraId="0ED21CB2" w14:textId="404FC06B" w:rsidR="009C2963" w:rsidRPr="003F7326" w:rsidRDefault="009C2963" w:rsidP="009C2963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4</w:t>
      </w:r>
    </w:p>
    <w:p w14:paraId="2DA389E5" w14:textId="3CFCC575" w:rsidR="009C2963" w:rsidRDefault="009C2963" w:rsidP="009C296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CF02F9">
        <w:rPr>
          <w:rFonts w:ascii="Times New Roman" w:hAnsi="Times New Roman"/>
          <w:b/>
        </w:rPr>
        <w:t>630</w:t>
      </w:r>
    </w:p>
    <w:p w14:paraId="1B79A0CE" w14:textId="4E95B24B" w:rsidR="009C2963" w:rsidRDefault="009C2963" w:rsidP="009C2963">
      <w:pPr>
        <w:jc w:val="right"/>
      </w:pPr>
    </w:p>
    <w:p w14:paraId="5FE5D6E3" w14:textId="193FC085" w:rsidR="009C2963" w:rsidRPr="009C2963" w:rsidRDefault="009C2963" w:rsidP="009C2963">
      <w:pPr>
        <w:rPr>
          <w:rFonts w:ascii="Times New Roman" w:hAnsi="Times New Roman" w:cs="Times New Roman"/>
          <w:b/>
          <w:bCs/>
        </w:rPr>
      </w:pPr>
      <w:r w:rsidRPr="009C2963">
        <w:rPr>
          <w:rFonts w:ascii="Times New Roman" w:hAnsi="Times New Roman" w:cs="Times New Roman"/>
          <w:b/>
          <w:bCs/>
        </w:rPr>
        <w:t>ФОРМА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5641"/>
        <w:gridCol w:w="3765"/>
        <w:gridCol w:w="800"/>
      </w:tblGrid>
      <w:tr w:rsidR="009C2963" w:rsidRPr="00BC1D50" w14:paraId="7B38E96E" w14:textId="77777777" w:rsidTr="009C29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98A2" w14:textId="77777777" w:rsidR="009C2963" w:rsidRPr="00330482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82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14:paraId="631D6F04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82">
              <w:rPr>
                <w:rFonts w:ascii="Times New Roman" w:hAnsi="Times New Roman" w:cs="Times New Roman"/>
                <w:sz w:val="24"/>
                <w:szCs w:val="24"/>
              </w:rPr>
              <w:t>о снятии охраны</w:t>
            </w:r>
          </w:p>
        </w:tc>
      </w:tr>
      <w:tr w:rsidR="009C2963" w:rsidRPr="00BC1D50" w14:paraId="6FC29B8E" w14:textId="77777777" w:rsidTr="009C29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82C8D" w14:textId="122BB249" w:rsid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контрактом от "__" ________ 20__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 xml:space="preserve"> ___ охрана объекта, расположенного по адресу: ___________________________, снята в __ ч. __ мин."__" ________________ 20__ г.</w:t>
            </w:r>
          </w:p>
          <w:p w14:paraId="51602043" w14:textId="041A3461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3" w:rsidRPr="00BC1D50" w14:paraId="03A92FAC" w14:textId="77777777" w:rsidTr="009C2963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2" w:type="dxa"/>
          <w:wAfter w:w="800" w:type="dxa"/>
          <w:trHeight w:val="273"/>
          <w:jc w:val="center"/>
        </w:trPr>
        <w:tc>
          <w:tcPr>
            <w:tcW w:w="5641" w:type="dxa"/>
            <w:shd w:val="clear" w:color="auto" w:fill="auto"/>
          </w:tcPr>
          <w:p w14:paraId="17D68209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963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1B475908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C2963">
              <w:rPr>
                <w:rFonts w:ascii="Times New Roman" w:hAnsi="Times New Roman" w:cs="Times New Roman"/>
                <w:lang w:val="en-US"/>
              </w:rPr>
              <w:t>________________________________</w:t>
            </w:r>
          </w:p>
          <w:p w14:paraId="1B2F3F81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5" w:type="dxa"/>
            <w:shd w:val="clear" w:color="auto" w:fill="auto"/>
          </w:tcPr>
          <w:p w14:paraId="7EA40928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963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760046CD" w14:textId="77777777" w:rsidR="009C2963" w:rsidRPr="009C2963" w:rsidRDefault="009C2963" w:rsidP="009C29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9C2963" w:rsidRPr="00BC1D50" w14:paraId="7E40ADFE" w14:textId="77777777" w:rsidTr="009C2963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2" w:type="dxa"/>
          <w:wAfter w:w="800" w:type="dxa"/>
          <w:trHeight w:val="142"/>
          <w:jc w:val="center"/>
        </w:trPr>
        <w:tc>
          <w:tcPr>
            <w:tcW w:w="5641" w:type="dxa"/>
            <w:shd w:val="clear" w:color="auto" w:fill="auto"/>
          </w:tcPr>
          <w:p w14:paraId="0C967D14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963">
              <w:rPr>
                <w:rFonts w:ascii="Times New Roman" w:hAnsi="Times New Roman" w:cs="Times New Roman"/>
                <w:lang w:val="en-US"/>
              </w:rPr>
              <w:t>___________</w:t>
            </w:r>
          </w:p>
          <w:p w14:paraId="04492676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5552735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 xml:space="preserve">____________________ </w:t>
            </w:r>
            <w:r w:rsidRPr="009C2963">
              <w:rPr>
                <w:rFonts w:ascii="Times New Roman" w:hAnsi="Times New Roman" w:cs="Times New Roman"/>
                <w:lang w:val="en-US"/>
              </w:rPr>
              <w:t>____________</w:t>
            </w:r>
            <w:r w:rsidRPr="009C2963">
              <w:rPr>
                <w:rFonts w:ascii="Times New Roman" w:hAnsi="Times New Roman" w:cs="Times New Roman"/>
              </w:rPr>
              <w:t xml:space="preserve"> </w:t>
            </w:r>
          </w:p>
          <w:p w14:paraId="2ECDC16B" w14:textId="77777777" w:rsidR="009C2963" w:rsidRPr="009C2963" w:rsidRDefault="009C2963" w:rsidP="009C29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765" w:type="dxa"/>
            <w:shd w:val="clear" w:color="auto" w:fill="auto"/>
          </w:tcPr>
          <w:p w14:paraId="2682034F" w14:textId="77777777" w:rsidR="009C2963" w:rsidRPr="009C2963" w:rsidRDefault="009C2963" w:rsidP="009C2963">
            <w:pPr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Директор</w:t>
            </w:r>
          </w:p>
          <w:p w14:paraId="64C5B494" w14:textId="77777777" w:rsidR="009C2963" w:rsidRPr="009C2963" w:rsidRDefault="009C2963" w:rsidP="009C2963">
            <w:pPr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</w:rPr>
            </w:pPr>
          </w:p>
          <w:p w14:paraId="0FAD8B87" w14:textId="77777777" w:rsidR="009C2963" w:rsidRPr="009C2963" w:rsidRDefault="009C2963" w:rsidP="009C2963">
            <w:pPr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____________ _______________</w:t>
            </w:r>
          </w:p>
          <w:p w14:paraId="0FCE73E4" w14:textId="77777777" w:rsidR="009C2963" w:rsidRPr="009C2963" w:rsidRDefault="009C2963" w:rsidP="009C29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183AC355" w14:textId="21645C09" w:rsidR="009C2963" w:rsidRDefault="009C2963" w:rsidP="009C2963">
      <w:pPr>
        <w:jc w:val="right"/>
      </w:pPr>
    </w:p>
    <w:p w14:paraId="222B9C0A" w14:textId="77777777" w:rsidR="009C2963" w:rsidRPr="009C2963" w:rsidRDefault="009C2963" w:rsidP="009C2963">
      <w:pPr>
        <w:jc w:val="right"/>
      </w:pPr>
    </w:p>
    <w:sectPr w:rsidR="009C2963" w:rsidRPr="009C2963" w:rsidSect="00695652">
      <w:pgSz w:w="11906" w:h="16838"/>
      <w:pgMar w:top="851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B73A" w14:textId="77777777" w:rsidR="00E94D13" w:rsidRDefault="00E94D13" w:rsidP="00DF022C">
      <w:pPr>
        <w:spacing w:after="0" w:line="240" w:lineRule="auto"/>
      </w:pPr>
      <w:r>
        <w:separator/>
      </w:r>
    </w:p>
  </w:endnote>
  <w:endnote w:type="continuationSeparator" w:id="0">
    <w:p w14:paraId="5B811331" w14:textId="77777777" w:rsidR="00E94D13" w:rsidRDefault="00E94D13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60D9" w14:textId="1BE47B66" w:rsidR="00600F6F" w:rsidRDefault="00600F6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560A" w14:textId="77777777" w:rsidR="00E94D13" w:rsidRDefault="00E94D13" w:rsidP="00DF022C">
      <w:pPr>
        <w:spacing w:after="0" w:line="240" w:lineRule="auto"/>
      </w:pPr>
      <w:r>
        <w:separator/>
      </w:r>
    </w:p>
  </w:footnote>
  <w:footnote w:type="continuationSeparator" w:id="0">
    <w:p w14:paraId="557E4CF7" w14:textId="77777777" w:rsidR="00E94D13" w:rsidRDefault="00E94D13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1D2E30D1"/>
    <w:multiLevelType w:val="multilevel"/>
    <w:tmpl w:val="EBC471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84621"/>
    <w:multiLevelType w:val="hybridMultilevel"/>
    <w:tmpl w:val="664E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047FD"/>
    <w:multiLevelType w:val="multilevel"/>
    <w:tmpl w:val="7F5C5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FAC4441"/>
    <w:multiLevelType w:val="multilevel"/>
    <w:tmpl w:val="76843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5"/>
    <w:rsid w:val="00011EE6"/>
    <w:rsid w:val="00013814"/>
    <w:rsid w:val="00026AEC"/>
    <w:rsid w:val="00036C7C"/>
    <w:rsid w:val="00052A9B"/>
    <w:rsid w:val="0006011F"/>
    <w:rsid w:val="000717DD"/>
    <w:rsid w:val="000B6070"/>
    <w:rsid w:val="000B6CB5"/>
    <w:rsid w:val="000C1E44"/>
    <w:rsid w:val="000D6BDF"/>
    <w:rsid w:val="000E0001"/>
    <w:rsid w:val="000E41AC"/>
    <w:rsid w:val="000E53B3"/>
    <w:rsid w:val="000F609F"/>
    <w:rsid w:val="000F6C2A"/>
    <w:rsid w:val="00111E02"/>
    <w:rsid w:val="00113B4E"/>
    <w:rsid w:val="00120461"/>
    <w:rsid w:val="00144A51"/>
    <w:rsid w:val="00176E2F"/>
    <w:rsid w:val="00180EEE"/>
    <w:rsid w:val="001A283E"/>
    <w:rsid w:val="001B0DC2"/>
    <w:rsid w:val="001D18A7"/>
    <w:rsid w:val="001E4198"/>
    <w:rsid w:val="001E5079"/>
    <w:rsid w:val="00220A39"/>
    <w:rsid w:val="0023187A"/>
    <w:rsid w:val="00243431"/>
    <w:rsid w:val="00243E14"/>
    <w:rsid w:val="00245404"/>
    <w:rsid w:val="0024682D"/>
    <w:rsid w:val="00265589"/>
    <w:rsid w:val="00292F46"/>
    <w:rsid w:val="00295EFD"/>
    <w:rsid w:val="002A2EE1"/>
    <w:rsid w:val="002D5345"/>
    <w:rsid w:val="002D550E"/>
    <w:rsid w:val="002E7AD0"/>
    <w:rsid w:val="00310BBC"/>
    <w:rsid w:val="00311DBC"/>
    <w:rsid w:val="00316095"/>
    <w:rsid w:val="0032532D"/>
    <w:rsid w:val="0032719B"/>
    <w:rsid w:val="00330482"/>
    <w:rsid w:val="003372C7"/>
    <w:rsid w:val="00341AA9"/>
    <w:rsid w:val="003475AF"/>
    <w:rsid w:val="00347A41"/>
    <w:rsid w:val="003546BF"/>
    <w:rsid w:val="003554A6"/>
    <w:rsid w:val="00356C80"/>
    <w:rsid w:val="0039040F"/>
    <w:rsid w:val="00395141"/>
    <w:rsid w:val="00395F8C"/>
    <w:rsid w:val="003A2B45"/>
    <w:rsid w:val="003B1D19"/>
    <w:rsid w:val="003F2668"/>
    <w:rsid w:val="003F4E54"/>
    <w:rsid w:val="00402C18"/>
    <w:rsid w:val="00410FFF"/>
    <w:rsid w:val="0041554C"/>
    <w:rsid w:val="00415A01"/>
    <w:rsid w:val="00416E09"/>
    <w:rsid w:val="004173CF"/>
    <w:rsid w:val="004321B0"/>
    <w:rsid w:val="00461DA0"/>
    <w:rsid w:val="00486E4A"/>
    <w:rsid w:val="004E470A"/>
    <w:rsid w:val="004E64A8"/>
    <w:rsid w:val="004F41B9"/>
    <w:rsid w:val="004F4E08"/>
    <w:rsid w:val="004F5B9C"/>
    <w:rsid w:val="004F5C60"/>
    <w:rsid w:val="00501549"/>
    <w:rsid w:val="00507F6C"/>
    <w:rsid w:val="0051112A"/>
    <w:rsid w:val="00526EBF"/>
    <w:rsid w:val="00544BAC"/>
    <w:rsid w:val="00544BFE"/>
    <w:rsid w:val="00550B94"/>
    <w:rsid w:val="00557EFB"/>
    <w:rsid w:val="00596387"/>
    <w:rsid w:val="005D17F2"/>
    <w:rsid w:val="005D3650"/>
    <w:rsid w:val="005D38FC"/>
    <w:rsid w:val="005D3A1E"/>
    <w:rsid w:val="005D4814"/>
    <w:rsid w:val="005F3D9D"/>
    <w:rsid w:val="005F4C14"/>
    <w:rsid w:val="00600F6F"/>
    <w:rsid w:val="006167E1"/>
    <w:rsid w:val="00621FB4"/>
    <w:rsid w:val="00623339"/>
    <w:rsid w:val="006255F3"/>
    <w:rsid w:val="006349AB"/>
    <w:rsid w:val="00641C3F"/>
    <w:rsid w:val="00651688"/>
    <w:rsid w:val="00667739"/>
    <w:rsid w:val="00667C58"/>
    <w:rsid w:val="00672B0B"/>
    <w:rsid w:val="00695652"/>
    <w:rsid w:val="006956F2"/>
    <w:rsid w:val="00696AD4"/>
    <w:rsid w:val="006A1B19"/>
    <w:rsid w:val="006B1540"/>
    <w:rsid w:val="006C5C02"/>
    <w:rsid w:val="006E2F2A"/>
    <w:rsid w:val="00725992"/>
    <w:rsid w:val="00731D62"/>
    <w:rsid w:val="00752318"/>
    <w:rsid w:val="00796ADF"/>
    <w:rsid w:val="007B0EBB"/>
    <w:rsid w:val="007C2E20"/>
    <w:rsid w:val="007D3FDC"/>
    <w:rsid w:val="007E7808"/>
    <w:rsid w:val="007F23AA"/>
    <w:rsid w:val="007F551D"/>
    <w:rsid w:val="00800984"/>
    <w:rsid w:val="00871B44"/>
    <w:rsid w:val="00872FC4"/>
    <w:rsid w:val="008A3C7B"/>
    <w:rsid w:val="008C4FEE"/>
    <w:rsid w:val="008D5B5B"/>
    <w:rsid w:val="009178C0"/>
    <w:rsid w:val="00925B1C"/>
    <w:rsid w:val="00926A93"/>
    <w:rsid w:val="00937D2C"/>
    <w:rsid w:val="00943CB9"/>
    <w:rsid w:val="00971374"/>
    <w:rsid w:val="009A2CFD"/>
    <w:rsid w:val="009A2E7A"/>
    <w:rsid w:val="009C1A81"/>
    <w:rsid w:val="009C2963"/>
    <w:rsid w:val="009C3D75"/>
    <w:rsid w:val="00A111D2"/>
    <w:rsid w:val="00A1709C"/>
    <w:rsid w:val="00A9085E"/>
    <w:rsid w:val="00A95E75"/>
    <w:rsid w:val="00AB0A85"/>
    <w:rsid w:val="00AC375E"/>
    <w:rsid w:val="00AF46AE"/>
    <w:rsid w:val="00AF57F4"/>
    <w:rsid w:val="00B117CA"/>
    <w:rsid w:val="00B51B5B"/>
    <w:rsid w:val="00B865E8"/>
    <w:rsid w:val="00BA1399"/>
    <w:rsid w:val="00BA3B79"/>
    <w:rsid w:val="00BB58F6"/>
    <w:rsid w:val="00BC2683"/>
    <w:rsid w:val="00C23A1E"/>
    <w:rsid w:val="00C813C5"/>
    <w:rsid w:val="00C82F47"/>
    <w:rsid w:val="00CC13C5"/>
    <w:rsid w:val="00CC26FA"/>
    <w:rsid w:val="00CD1787"/>
    <w:rsid w:val="00CE339C"/>
    <w:rsid w:val="00CF02F9"/>
    <w:rsid w:val="00D47361"/>
    <w:rsid w:val="00D67E25"/>
    <w:rsid w:val="00D754BE"/>
    <w:rsid w:val="00D76985"/>
    <w:rsid w:val="00DC55B1"/>
    <w:rsid w:val="00DD0F97"/>
    <w:rsid w:val="00DF022C"/>
    <w:rsid w:val="00DF5B2A"/>
    <w:rsid w:val="00E26E6B"/>
    <w:rsid w:val="00E45151"/>
    <w:rsid w:val="00E94D13"/>
    <w:rsid w:val="00EA6DF2"/>
    <w:rsid w:val="00EC3324"/>
    <w:rsid w:val="00EC44A0"/>
    <w:rsid w:val="00EC4680"/>
    <w:rsid w:val="00F170DC"/>
    <w:rsid w:val="00F61336"/>
    <w:rsid w:val="00F62A17"/>
    <w:rsid w:val="00F70798"/>
    <w:rsid w:val="00F83D68"/>
    <w:rsid w:val="00F9151E"/>
    <w:rsid w:val="00FA379E"/>
    <w:rsid w:val="00FA758D"/>
    <w:rsid w:val="00FD5DF5"/>
    <w:rsid w:val="00FE66C9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B972BE0D-9C73-469A-BABA-8B1676D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aliases w:val="Знак14 Знак,Текст сноски Знак Знак, Знак14 Знак Знак, Знак14 Знак"/>
    <w:basedOn w:val="a"/>
    <w:link w:val="af"/>
    <w:uiPriority w:val="99"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Знак14 Знак Знак,Текст сноски Знак Знак Знак, Знак14 Знак Знак Знак, Знак14 Знак Знак1"/>
    <w:basedOn w:val="a0"/>
    <w:link w:val="ae"/>
    <w:uiPriority w:val="99"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rsid w:val="00DF022C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311DBC"/>
    <w:pPr>
      <w:ind w:left="720"/>
    </w:pPr>
  </w:style>
  <w:style w:type="table" w:styleId="af3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Обычный + по ширине"/>
    <w:basedOn w:val="a"/>
    <w:uiPriority w:val="99"/>
    <w:rsid w:val="00A111D2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41554C"/>
    <w:rPr>
      <w:rFonts w:ascii="Arial" w:hAnsi="Arial" w:cs="Arial"/>
      <w:sz w:val="20"/>
      <w:szCs w:val="20"/>
      <w:lang w:eastAsia="zh-CN"/>
    </w:rPr>
  </w:style>
  <w:style w:type="paragraph" w:styleId="af5">
    <w:name w:val="header"/>
    <w:basedOn w:val="a"/>
    <w:link w:val="af6"/>
    <w:uiPriority w:val="99"/>
    <w:unhideWhenUsed/>
    <w:rsid w:val="0060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00F6F"/>
    <w:rPr>
      <w:rFonts w:ascii="Calibri" w:hAnsi="Calibri" w:cs="Calibri"/>
      <w:lang w:eastAsia="zh-CN"/>
    </w:rPr>
  </w:style>
  <w:style w:type="character" w:styleId="af7">
    <w:name w:val="Hyperlink"/>
    <w:basedOn w:val="a0"/>
    <w:unhideWhenUsed/>
    <w:rsid w:val="006349AB"/>
    <w:rPr>
      <w:color w:val="0000FF"/>
      <w:u w:val="single"/>
    </w:rPr>
  </w:style>
  <w:style w:type="character" w:customStyle="1" w:styleId="af2">
    <w:name w:val="Абзац списка Знак"/>
    <w:link w:val="af1"/>
    <w:uiPriority w:val="34"/>
    <w:locked/>
    <w:rsid w:val="0039040F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12</Pages>
  <Words>5641</Words>
  <Characters>32155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37721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Буянова Анастасия Владимировна</cp:lastModifiedBy>
  <cp:revision>16</cp:revision>
  <cp:lastPrinted>2010-05-28T06:09:00Z</cp:lastPrinted>
  <dcterms:created xsi:type="dcterms:W3CDTF">2025-01-16T02:13:00Z</dcterms:created>
  <dcterms:modified xsi:type="dcterms:W3CDTF">2026-07-02T01:48:00Z</dcterms:modified>
</cp:coreProperties>
</file>