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8E" w:rsidRPr="00990A15" w:rsidRDefault="00D5408E" w:rsidP="00870778">
      <w:pPr>
        <w:jc w:val="center"/>
        <w:rPr>
          <w:b/>
          <w:sz w:val="24"/>
          <w:szCs w:val="24"/>
        </w:rPr>
      </w:pPr>
    </w:p>
    <w:p w:rsidR="00870778" w:rsidRPr="00990A15" w:rsidRDefault="00876467" w:rsidP="00870778">
      <w:pPr>
        <w:suppressAutoHyphens w:val="0"/>
        <w:ind w:firstLine="708"/>
        <w:jc w:val="center"/>
        <w:rPr>
          <w:b/>
          <w:sz w:val="24"/>
          <w:szCs w:val="24"/>
          <w:lang w:eastAsia="ru-RU"/>
        </w:rPr>
      </w:pPr>
      <w:r w:rsidRPr="00990A15">
        <w:rPr>
          <w:b/>
          <w:sz w:val="24"/>
          <w:szCs w:val="24"/>
          <w:lang w:eastAsia="ru-RU"/>
        </w:rPr>
        <w:t>Контракт №</w:t>
      </w:r>
      <w:r w:rsidR="00187492" w:rsidRPr="00990A15">
        <w:rPr>
          <w:b/>
          <w:sz w:val="24"/>
          <w:szCs w:val="24"/>
          <w:lang w:eastAsia="ru-RU"/>
        </w:rPr>
        <w:t>80</w:t>
      </w:r>
      <w:r w:rsidR="00870778" w:rsidRPr="00990A15">
        <w:rPr>
          <w:b/>
          <w:sz w:val="24"/>
          <w:szCs w:val="24"/>
          <w:lang w:eastAsia="ru-RU"/>
        </w:rPr>
        <w:t>-ЕАТ</w:t>
      </w:r>
    </w:p>
    <w:p w:rsidR="00870778" w:rsidRPr="00990A15" w:rsidRDefault="00870778" w:rsidP="00870778">
      <w:pPr>
        <w:suppressAutoHyphens w:val="0"/>
        <w:ind w:firstLine="708"/>
        <w:jc w:val="center"/>
        <w:rPr>
          <w:b/>
          <w:sz w:val="24"/>
          <w:szCs w:val="24"/>
          <w:lang w:eastAsia="ru-RU"/>
        </w:rPr>
      </w:pPr>
      <w:r w:rsidRPr="00990A15">
        <w:rPr>
          <w:b/>
          <w:sz w:val="24"/>
          <w:szCs w:val="24"/>
          <w:lang w:eastAsia="ru-RU"/>
        </w:rPr>
        <w:t>на поставку товара</w:t>
      </w:r>
      <w:r w:rsidR="00187492" w:rsidRPr="00990A15">
        <w:rPr>
          <w:b/>
          <w:sz w:val="24"/>
          <w:szCs w:val="24"/>
          <w:lang w:eastAsia="ru-RU"/>
        </w:rPr>
        <w:t xml:space="preserve"> (счетчика времени бактерицидных ламп, индикатора времени</w:t>
      </w:r>
      <w:r w:rsidR="00187492" w:rsidRPr="00990A15">
        <w:rPr>
          <w:sz w:val="24"/>
          <w:szCs w:val="24"/>
        </w:rPr>
        <w:t xml:space="preserve"> </w:t>
      </w:r>
      <w:r w:rsidR="00187492" w:rsidRPr="00990A15">
        <w:rPr>
          <w:b/>
          <w:sz w:val="24"/>
          <w:szCs w:val="24"/>
          <w:lang w:eastAsia="ru-RU"/>
        </w:rPr>
        <w:t>облучателя-</w:t>
      </w:r>
      <w:proofErr w:type="spellStart"/>
      <w:r w:rsidR="00187492" w:rsidRPr="00990A15">
        <w:rPr>
          <w:b/>
          <w:sz w:val="24"/>
          <w:szCs w:val="24"/>
          <w:lang w:eastAsia="ru-RU"/>
        </w:rPr>
        <w:t>рециркулятора</w:t>
      </w:r>
      <w:proofErr w:type="spellEnd"/>
      <w:r w:rsidR="001E497F" w:rsidRPr="00990A15">
        <w:rPr>
          <w:b/>
          <w:sz w:val="24"/>
          <w:szCs w:val="24"/>
          <w:lang w:eastAsia="ru-RU"/>
        </w:rPr>
        <w:t>)</w:t>
      </w:r>
      <w:r w:rsidR="001E497F" w:rsidRPr="00990A15">
        <w:rPr>
          <w:sz w:val="24"/>
          <w:szCs w:val="24"/>
        </w:rPr>
        <w:t xml:space="preserve"> </w:t>
      </w:r>
      <w:r w:rsidR="001E497F" w:rsidRPr="00990A15">
        <w:rPr>
          <w:b/>
          <w:sz w:val="24"/>
          <w:szCs w:val="24"/>
          <w:lang w:eastAsia="ru-RU"/>
        </w:rPr>
        <w:t>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16142C" w:rsidRPr="00990A15" w:rsidRDefault="0016142C" w:rsidP="00870778">
      <w:pPr>
        <w:suppressAutoHyphens w:val="0"/>
        <w:ind w:firstLine="708"/>
        <w:jc w:val="center"/>
        <w:rPr>
          <w:b/>
          <w:sz w:val="24"/>
          <w:szCs w:val="24"/>
          <w:lang w:eastAsia="ru-RU"/>
        </w:rPr>
      </w:pPr>
    </w:p>
    <w:p w:rsidR="00870778" w:rsidRPr="00990A15" w:rsidRDefault="00870778" w:rsidP="00870778">
      <w:pPr>
        <w:suppressAutoHyphens w:val="0"/>
        <w:ind w:firstLine="708"/>
        <w:jc w:val="center"/>
        <w:rPr>
          <w:sz w:val="24"/>
          <w:szCs w:val="24"/>
        </w:rPr>
      </w:pPr>
    </w:p>
    <w:p w:rsidR="00136771" w:rsidRPr="00990A15" w:rsidRDefault="004C35F4" w:rsidP="005C76C6">
      <w:pPr>
        <w:pStyle w:val="ConsPlusNonformat"/>
        <w:jc w:val="both"/>
        <w:rPr>
          <w:rFonts w:ascii="Times New Roman" w:hAnsi="Times New Roman" w:cs="Times New Roman"/>
          <w:sz w:val="24"/>
          <w:szCs w:val="24"/>
        </w:rPr>
      </w:pPr>
      <w:r w:rsidRPr="00990A15">
        <w:rPr>
          <w:rFonts w:ascii="Times New Roman" w:hAnsi="Times New Roman" w:cs="Times New Roman"/>
          <w:sz w:val="24"/>
          <w:szCs w:val="24"/>
        </w:rPr>
        <w:t>г.</w:t>
      </w:r>
      <w:r w:rsidR="00BA02D6" w:rsidRPr="00990A15">
        <w:rPr>
          <w:rFonts w:ascii="Times New Roman" w:hAnsi="Times New Roman" w:cs="Times New Roman"/>
          <w:sz w:val="24"/>
          <w:szCs w:val="24"/>
        </w:rPr>
        <w:t xml:space="preserve"> </w:t>
      </w:r>
      <w:r w:rsidRPr="00990A15">
        <w:rPr>
          <w:rFonts w:ascii="Times New Roman" w:hAnsi="Times New Roman" w:cs="Times New Roman"/>
          <w:sz w:val="24"/>
          <w:szCs w:val="24"/>
        </w:rPr>
        <w:t>Краснодар</w:t>
      </w:r>
      <w:r w:rsidR="00136771" w:rsidRPr="00990A15">
        <w:rPr>
          <w:rFonts w:ascii="Times New Roman" w:hAnsi="Times New Roman" w:cs="Times New Roman"/>
          <w:sz w:val="24"/>
          <w:szCs w:val="24"/>
        </w:rPr>
        <w:t xml:space="preserve">                                               </w:t>
      </w:r>
      <w:r w:rsidRPr="00990A15">
        <w:rPr>
          <w:rFonts w:ascii="Times New Roman" w:hAnsi="Times New Roman" w:cs="Times New Roman"/>
          <w:sz w:val="24"/>
          <w:szCs w:val="24"/>
        </w:rPr>
        <w:t xml:space="preserve">        </w:t>
      </w:r>
      <w:r w:rsidR="00136771" w:rsidRPr="00990A15">
        <w:rPr>
          <w:rFonts w:ascii="Times New Roman" w:hAnsi="Times New Roman" w:cs="Times New Roman"/>
          <w:sz w:val="24"/>
          <w:szCs w:val="24"/>
        </w:rPr>
        <w:t xml:space="preserve">                           </w:t>
      </w:r>
      <w:r w:rsidR="001E497F" w:rsidRPr="00990A15">
        <w:rPr>
          <w:rFonts w:ascii="Times New Roman" w:hAnsi="Times New Roman" w:cs="Times New Roman"/>
          <w:sz w:val="24"/>
          <w:szCs w:val="24"/>
        </w:rPr>
        <w:t xml:space="preserve">                      "__" __________2026</w:t>
      </w:r>
      <w:r w:rsidR="005C76C6" w:rsidRPr="00990A15">
        <w:rPr>
          <w:rFonts w:ascii="Times New Roman" w:hAnsi="Times New Roman" w:cs="Times New Roman"/>
          <w:sz w:val="24"/>
          <w:szCs w:val="24"/>
        </w:rPr>
        <w:t xml:space="preserve"> г.</w:t>
      </w:r>
    </w:p>
    <w:p w:rsidR="0016142C" w:rsidRPr="00990A15" w:rsidRDefault="00870778" w:rsidP="005C76C6">
      <w:pPr>
        <w:suppressAutoHyphens w:val="0"/>
        <w:ind w:firstLine="360"/>
        <w:jc w:val="both"/>
        <w:rPr>
          <w:color w:val="000000"/>
          <w:sz w:val="24"/>
          <w:szCs w:val="24"/>
          <w:lang w:eastAsia="ru-RU"/>
        </w:rPr>
      </w:pPr>
      <w:proofErr w:type="gramStart"/>
      <w:r w:rsidRPr="00990A15">
        <w:rPr>
          <w:b/>
          <w:color w:val="000000"/>
          <w:sz w:val="24"/>
          <w:szCs w:val="24"/>
          <w:lang w:eastAsia="ru-RU"/>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990A15">
        <w:rPr>
          <w:color w:val="000000"/>
          <w:sz w:val="24"/>
          <w:szCs w:val="24"/>
          <w:lang w:eastAsia="ru-RU"/>
        </w:rPr>
        <w:t xml:space="preserve">, именуемое в дальнейшем «Заказчик», в лице проректора </w:t>
      </w:r>
      <w:r w:rsidR="00BA02D6" w:rsidRPr="00990A15">
        <w:rPr>
          <w:color w:val="000000"/>
          <w:sz w:val="24"/>
          <w:szCs w:val="24"/>
          <w:lang w:eastAsia="ru-RU"/>
        </w:rPr>
        <w:t xml:space="preserve">по административно-хозяйственной работе </w:t>
      </w:r>
      <w:proofErr w:type="spellStart"/>
      <w:r w:rsidR="00BA02D6" w:rsidRPr="00990A15">
        <w:rPr>
          <w:color w:val="000000"/>
          <w:sz w:val="24"/>
          <w:szCs w:val="24"/>
          <w:lang w:eastAsia="ru-RU"/>
        </w:rPr>
        <w:t>Трембача</w:t>
      </w:r>
      <w:proofErr w:type="spellEnd"/>
      <w:r w:rsidR="00BA02D6" w:rsidRPr="00990A15">
        <w:rPr>
          <w:color w:val="000000"/>
          <w:sz w:val="24"/>
          <w:szCs w:val="24"/>
          <w:lang w:eastAsia="ru-RU"/>
        </w:rPr>
        <w:t xml:space="preserve"> Юрия Федоровича</w:t>
      </w:r>
      <w:r w:rsidRPr="00990A15">
        <w:rPr>
          <w:color w:val="000000"/>
          <w:sz w:val="24"/>
          <w:szCs w:val="24"/>
          <w:lang w:eastAsia="ru-RU"/>
        </w:rPr>
        <w:t xml:space="preserve">, действующего на основании доверенности от </w:t>
      </w:r>
      <w:r w:rsidR="00BA02D6" w:rsidRPr="00990A15">
        <w:rPr>
          <w:color w:val="000000"/>
          <w:sz w:val="24"/>
          <w:szCs w:val="24"/>
          <w:lang w:eastAsia="ru-RU"/>
        </w:rPr>
        <w:t>12</w:t>
      </w:r>
      <w:r w:rsidR="001E497F" w:rsidRPr="00990A15">
        <w:rPr>
          <w:color w:val="000000"/>
          <w:sz w:val="24"/>
          <w:szCs w:val="24"/>
          <w:lang w:eastAsia="ru-RU"/>
        </w:rPr>
        <w:t>.01.2026</w:t>
      </w:r>
      <w:r w:rsidRPr="00990A15">
        <w:rPr>
          <w:color w:val="000000"/>
          <w:sz w:val="24"/>
          <w:szCs w:val="24"/>
          <w:lang w:eastAsia="ru-RU"/>
        </w:rPr>
        <w:t xml:space="preserve"> №</w:t>
      </w:r>
      <w:r w:rsidR="008B20A9">
        <w:rPr>
          <w:color w:val="000000"/>
          <w:sz w:val="24"/>
          <w:szCs w:val="24"/>
          <w:lang w:eastAsia="ru-RU"/>
        </w:rPr>
        <w:t>15</w:t>
      </w:r>
      <w:r w:rsidR="00BA02D6" w:rsidRPr="00990A15">
        <w:rPr>
          <w:color w:val="000000"/>
          <w:sz w:val="24"/>
          <w:szCs w:val="24"/>
          <w:lang w:eastAsia="ru-RU"/>
        </w:rPr>
        <w:t>6</w:t>
      </w:r>
      <w:r w:rsidRPr="00990A15">
        <w:rPr>
          <w:color w:val="000000"/>
          <w:sz w:val="24"/>
          <w:szCs w:val="24"/>
          <w:lang w:eastAsia="ru-RU"/>
        </w:rPr>
        <w:t>, с одной стороны, и ____________________, именуемое в дальнейшем «Поставщик», в лице __________________, действующего на основании ____________________, с другой стороны,  на основании пункта 4 части 1 статьи 93 Федерального</w:t>
      </w:r>
      <w:proofErr w:type="gramEnd"/>
      <w:r w:rsidRPr="00990A15">
        <w:rPr>
          <w:color w:val="000000"/>
          <w:sz w:val="24"/>
          <w:szCs w:val="24"/>
          <w:lang w:eastAsia="ru-RU"/>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вместе именуемые в дальнейшем «Стороны», заключили настоящий контракт (далее – Контракт) о нижеследующем</w:t>
      </w:r>
      <w:r w:rsidR="00876467" w:rsidRPr="00990A15">
        <w:rPr>
          <w:sz w:val="24"/>
          <w:szCs w:val="24"/>
          <w:lang w:eastAsia="ru-RU"/>
        </w:rPr>
        <w:t>:</w:t>
      </w:r>
      <w:bookmarkStart w:id="0" w:name="_GoBack"/>
      <w:bookmarkEnd w:id="0"/>
    </w:p>
    <w:p w:rsidR="00136771" w:rsidRPr="00990A15" w:rsidRDefault="00136771">
      <w:pPr>
        <w:pStyle w:val="ConsPlusNormal0"/>
        <w:ind w:firstLine="709"/>
        <w:jc w:val="center"/>
        <w:rPr>
          <w:b/>
          <w:sz w:val="24"/>
          <w:szCs w:val="24"/>
        </w:rPr>
      </w:pPr>
      <w:r w:rsidRPr="00990A15">
        <w:rPr>
          <w:rFonts w:ascii="Times New Roman" w:hAnsi="Times New Roman" w:cs="Times New Roman"/>
          <w:b/>
          <w:sz w:val="24"/>
          <w:szCs w:val="24"/>
        </w:rPr>
        <w:t>1. Предмет Контракта</w:t>
      </w:r>
    </w:p>
    <w:p w:rsidR="00136771" w:rsidRPr="00990A15" w:rsidRDefault="00136771" w:rsidP="00876467">
      <w:pPr>
        <w:ind w:firstLine="708"/>
        <w:jc w:val="both"/>
        <w:rPr>
          <w:b/>
          <w:sz w:val="24"/>
          <w:szCs w:val="24"/>
        </w:rPr>
      </w:pPr>
      <w:r w:rsidRPr="00990A15">
        <w:rPr>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00187492" w:rsidRPr="00990A15">
        <w:rPr>
          <w:b/>
          <w:sz w:val="24"/>
          <w:szCs w:val="24"/>
        </w:rPr>
        <w:t>счетчика времени бактерицидных ламп, индикатора времени облучателя-</w:t>
      </w:r>
      <w:proofErr w:type="spellStart"/>
      <w:r w:rsidR="00187492" w:rsidRPr="00990A15">
        <w:rPr>
          <w:b/>
          <w:sz w:val="24"/>
          <w:szCs w:val="24"/>
        </w:rPr>
        <w:t>рециркулятора</w:t>
      </w:r>
      <w:proofErr w:type="spellEnd"/>
      <w:r w:rsidR="00FE2B58" w:rsidRPr="00990A15">
        <w:rPr>
          <w:b/>
          <w:sz w:val="24"/>
          <w:szCs w:val="24"/>
        </w:rPr>
        <w:t xml:space="preserve">  </w:t>
      </w:r>
      <w:r w:rsidRPr="00990A15">
        <w:rPr>
          <w:sz w:val="24"/>
          <w:szCs w:val="24"/>
        </w:rPr>
        <w:t>(далее – Товар) в соответствии со Спецификацией (</w:t>
      </w:r>
      <w:hyperlink r:id="rId8" w:history="1">
        <w:r w:rsidRPr="00990A15">
          <w:rPr>
            <w:sz w:val="24"/>
            <w:szCs w:val="24"/>
          </w:rPr>
          <w:t>приложение N 1</w:t>
        </w:r>
      </w:hyperlink>
      <w:r w:rsidRPr="00990A15">
        <w:rPr>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1.2. Номенклатура Товара, количество, качество, технические и функциональные характеристики (потребительские свойства) поставляемого товара определяются Спецификацией (</w:t>
      </w:r>
      <w:hyperlink r:id="rId9" w:history="1">
        <w:r w:rsidRPr="00990A15">
          <w:rPr>
            <w:rStyle w:val="a4"/>
            <w:rFonts w:ascii="Times New Roman" w:hAnsi="Times New Roman" w:cs="Times New Roman"/>
            <w:color w:val="auto"/>
            <w:sz w:val="24"/>
            <w:szCs w:val="24"/>
          </w:rPr>
          <w:t>приложение N 1</w:t>
        </w:r>
      </w:hyperlink>
      <w:r w:rsidRPr="00990A15">
        <w:rPr>
          <w:rFonts w:ascii="Times New Roman" w:hAnsi="Times New Roman" w:cs="Times New Roman"/>
          <w:sz w:val="24"/>
          <w:szCs w:val="24"/>
        </w:rPr>
        <w:t xml:space="preserve"> к Контракту).</w:t>
      </w:r>
    </w:p>
    <w:p w:rsidR="00136771" w:rsidRPr="00990A15" w:rsidRDefault="00136771">
      <w:pPr>
        <w:pStyle w:val="ConsPlusNormal0"/>
        <w:ind w:firstLine="709"/>
        <w:jc w:val="both"/>
        <w:rPr>
          <w:rFonts w:ascii="Times New Roman" w:hAnsi="Times New Roman" w:cs="Times New Roman"/>
          <w:sz w:val="24"/>
          <w:szCs w:val="24"/>
        </w:rPr>
      </w:pPr>
      <w:bookmarkStart w:id="1" w:name="P15"/>
      <w:bookmarkEnd w:id="1"/>
      <w:r w:rsidRPr="00990A15">
        <w:rPr>
          <w:rFonts w:ascii="Times New Roman" w:hAnsi="Times New Roman" w:cs="Times New Roman"/>
          <w:sz w:val="24"/>
          <w:szCs w:val="24"/>
        </w:rPr>
        <w:t xml:space="preserve">1.3. </w:t>
      </w:r>
      <w:proofErr w:type="gramStart"/>
      <w:r w:rsidRPr="00990A15">
        <w:rPr>
          <w:rFonts w:ascii="Times New Roman" w:hAnsi="Times New Roman" w:cs="Times New Roman"/>
          <w:sz w:val="24"/>
          <w:szCs w:val="24"/>
        </w:rPr>
        <w:t>Поставка (</w:t>
      </w:r>
      <w:r w:rsidRPr="00990A15">
        <w:rPr>
          <w:rFonts w:ascii="Times New Roman" w:eastAsia="Calibri" w:hAnsi="Times New Roman" w:cs="Times New Roman"/>
          <w:sz w:val="24"/>
          <w:szCs w:val="24"/>
          <w:lang w:eastAsia="en-US"/>
        </w:rPr>
        <w:t xml:space="preserve">доставка, разгрузка, </w:t>
      </w:r>
      <w:r w:rsidR="003E5B8E" w:rsidRPr="00990A15">
        <w:rPr>
          <w:rFonts w:ascii="Times New Roman" w:eastAsia="Calibri" w:hAnsi="Times New Roman" w:cs="Times New Roman"/>
          <w:sz w:val="24"/>
          <w:szCs w:val="24"/>
          <w:lang w:eastAsia="en-US"/>
        </w:rPr>
        <w:t>занос в помещение склада</w:t>
      </w:r>
      <w:r w:rsidRPr="00990A15">
        <w:rPr>
          <w:rFonts w:ascii="Times New Roman" w:eastAsia="Calibri" w:hAnsi="Times New Roman" w:cs="Times New Roman"/>
          <w:sz w:val="24"/>
          <w:szCs w:val="24"/>
          <w:lang w:eastAsia="en-US"/>
        </w:rPr>
        <w:t xml:space="preserve">) Товара </w:t>
      </w:r>
      <w:r w:rsidRPr="00990A15">
        <w:rPr>
          <w:rFonts w:ascii="Times New Roman" w:hAnsi="Times New Roman" w:cs="Times New Roman"/>
          <w:sz w:val="24"/>
          <w:szCs w:val="24"/>
        </w:rPr>
        <w:t xml:space="preserve">осуществляется Поставщиком по адресу: </w:t>
      </w:r>
      <w:r w:rsidR="00807F3F" w:rsidRPr="00990A15">
        <w:rPr>
          <w:rFonts w:ascii="Times New Roman" w:hAnsi="Times New Roman" w:cs="Times New Roman"/>
          <w:sz w:val="24"/>
          <w:szCs w:val="24"/>
        </w:rPr>
        <w:t xml:space="preserve">350063, </w:t>
      </w:r>
      <w:r w:rsidR="00DD5AFF" w:rsidRPr="00990A15">
        <w:rPr>
          <w:rFonts w:ascii="Times New Roman" w:hAnsi="Times New Roman" w:cs="Times New Roman"/>
          <w:sz w:val="24"/>
          <w:szCs w:val="24"/>
        </w:rPr>
        <w:t xml:space="preserve">Краснодарский край, </w:t>
      </w:r>
      <w:r w:rsidR="00807F3F" w:rsidRPr="00990A15">
        <w:rPr>
          <w:rFonts w:ascii="Times New Roman" w:hAnsi="Times New Roman" w:cs="Times New Roman"/>
          <w:sz w:val="24"/>
          <w:szCs w:val="24"/>
        </w:rPr>
        <w:t xml:space="preserve">г. Краснодар, </w:t>
      </w:r>
      <w:r w:rsidR="00876467" w:rsidRPr="00990A15">
        <w:rPr>
          <w:rFonts w:ascii="Times New Roman" w:hAnsi="Times New Roman" w:cs="Times New Roman"/>
          <w:sz w:val="24"/>
          <w:szCs w:val="24"/>
        </w:rPr>
        <w:t>ул. Митрофана Седина, 4</w:t>
      </w:r>
      <w:proofErr w:type="gramEnd"/>
      <w:r w:rsidR="00AD3FC8" w:rsidRPr="00990A15">
        <w:rPr>
          <w:rFonts w:ascii="Times New Roman" w:hAnsi="Times New Roman" w:cs="Times New Roman"/>
          <w:sz w:val="24"/>
          <w:szCs w:val="24"/>
        </w:rPr>
        <w:t xml:space="preserve"> (склад).</w:t>
      </w:r>
    </w:p>
    <w:p w:rsidR="005A4963" w:rsidRPr="00990A15" w:rsidRDefault="001E497F" w:rsidP="005C76C6">
      <w:pPr>
        <w:pStyle w:val="ConsPlusNormal0"/>
        <w:ind w:firstLine="709"/>
        <w:jc w:val="both"/>
        <w:rPr>
          <w:sz w:val="24"/>
          <w:szCs w:val="24"/>
        </w:rPr>
      </w:pPr>
      <w:r w:rsidRPr="00990A15">
        <w:rPr>
          <w:rFonts w:ascii="Times New Roman" w:hAnsi="Times New Roman" w:cs="Times New Roman"/>
          <w:sz w:val="24"/>
          <w:szCs w:val="24"/>
        </w:rPr>
        <w:t>1.4. ИКЗ: 261230902344823104500301010000000244.</w:t>
      </w:r>
    </w:p>
    <w:p w:rsidR="00136771" w:rsidRPr="00990A15" w:rsidRDefault="00136771">
      <w:pPr>
        <w:pStyle w:val="ConsPlusNormal0"/>
        <w:ind w:firstLine="709"/>
        <w:jc w:val="center"/>
        <w:rPr>
          <w:b/>
          <w:sz w:val="24"/>
          <w:szCs w:val="24"/>
        </w:rPr>
      </w:pPr>
      <w:r w:rsidRPr="00990A15">
        <w:rPr>
          <w:rFonts w:ascii="Times New Roman" w:hAnsi="Times New Roman" w:cs="Times New Roman"/>
          <w:b/>
          <w:sz w:val="24"/>
          <w:szCs w:val="24"/>
        </w:rPr>
        <w:t>2. Цена Контракта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2.1. Цена Контракта и валюта платежа устанавливаются в российских рублях.</w:t>
      </w:r>
    </w:p>
    <w:p w:rsidR="001C56C1" w:rsidRPr="00990A15" w:rsidRDefault="001C56C1">
      <w:pPr>
        <w:suppressAutoHyphens w:val="0"/>
        <w:ind w:firstLine="709"/>
        <w:contextualSpacing/>
        <w:jc w:val="both"/>
        <w:rPr>
          <w:sz w:val="24"/>
          <w:szCs w:val="24"/>
          <w:lang w:eastAsia="ru-RU"/>
        </w:rPr>
      </w:pPr>
      <w:r w:rsidRPr="00990A15">
        <w:rPr>
          <w:sz w:val="24"/>
          <w:szCs w:val="24"/>
          <w:lang w:eastAsia="ru-RU"/>
        </w:rPr>
        <w:t>2.2. Цена Контракта составляет</w:t>
      </w:r>
      <w:proofErr w:type="gramStart"/>
      <w:r w:rsidRPr="00990A15">
        <w:rPr>
          <w:sz w:val="24"/>
          <w:szCs w:val="24"/>
          <w:lang w:eastAsia="ru-RU"/>
        </w:rPr>
        <w:t xml:space="preserve"> ______</w:t>
      </w:r>
      <w:r w:rsidR="001E497F" w:rsidRPr="00990A15">
        <w:rPr>
          <w:sz w:val="24"/>
          <w:szCs w:val="24"/>
          <w:lang w:eastAsia="ru-RU"/>
        </w:rPr>
        <w:t xml:space="preserve">___(_______) </w:t>
      </w:r>
      <w:proofErr w:type="gramEnd"/>
      <w:r w:rsidR="001E497F" w:rsidRPr="00990A15">
        <w:rPr>
          <w:sz w:val="24"/>
          <w:szCs w:val="24"/>
          <w:lang w:eastAsia="ru-RU"/>
        </w:rPr>
        <w:t>рублей 00</w:t>
      </w:r>
      <w:r w:rsidRPr="00990A15">
        <w:rPr>
          <w:sz w:val="24"/>
          <w:szCs w:val="24"/>
          <w:lang w:eastAsia="ru-RU"/>
        </w:rPr>
        <w:t xml:space="preserve"> коп., в том </w:t>
      </w:r>
      <w:r w:rsidR="001E497F" w:rsidRPr="00990A15">
        <w:rPr>
          <w:sz w:val="24"/>
          <w:szCs w:val="24"/>
          <w:lang w:eastAsia="ru-RU"/>
        </w:rPr>
        <w:t xml:space="preserve">числе НДС по ставке __%  или </w:t>
      </w:r>
      <w:r w:rsidRPr="00990A15">
        <w:rPr>
          <w:sz w:val="24"/>
          <w:szCs w:val="24"/>
          <w:lang w:eastAsia="ru-RU"/>
        </w:rPr>
        <w:t>НДС не</w:t>
      </w:r>
      <w:r w:rsidR="001E497F" w:rsidRPr="00990A15">
        <w:rPr>
          <w:sz w:val="24"/>
          <w:szCs w:val="24"/>
          <w:lang w:eastAsia="ru-RU"/>
        </w:rPr>
        <w:t xml:space="preserve"> облагается (основание</w:t>
      </w:r>
      <w:r w:rsidRPr="00990A15">
        <w:rPr>
          <w:sz w:val="24"/>
          <w:szCs w:val="24"/>
          <w:lang w:eastAsia="ru-RU"/>
        </w:rPr>
        <w:t>).</w:t>
      </w:r>
    </w:p>
    <w:p w:rsidR="00136771" w:rsidRPr="00990A15" w:rsidRDefault="00136771">
      <w:pPr>
        <w:suppressAutoHyphens w:val="0"/>
        <w:ind w:firstLine="709"/>
        <w:contextualSpacing/>
        <w:jc w:val="both"/>
        <w:rPr>
          <w:sz w:val="24"/>
          <w:szCs w:val="24"/>
        </w:rPr>
      </w:pPr>
      <w:r w:rsidRPr="00990A15">
        <w:rPr>
          <w:sz w:val="24"/>
          <w:szCs w:val="24"/>
          <w:lang w:eastAsia="ru-RU"/>
        </w:rPr>
        <w:t xml:space="preserve">2.3. </w:t>
      </w:r>
      <w:proofErr w:type="gramStart"/>
      <w:r w:rsidRPr="00990A15">
        <w:rPr>
          <w:sz w:val="24"/>
          <w:szCs w:val="24"/>
          <w:lang w:eastAsia="ru-RU"/>
        </w:rPr>
        <w:t>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990A15">
        <w:rPr>
          <w:sz w:val="24"/>
          <w:szCs w:val="24"/>
          <w:lang w:eastAsia="ru-RU"/>
        </w:rPr>
        <w:t xml:space="preserve"> в бюджеты бюджетной системы Российской Федерации заказчиком.</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2.4. Цена Контракта включает в себя стоимость Товара,</w:t>
      </w:r>
      <w:r w:rsidR="006F6E97" w:rsidRPr="00990A15">
        <w:rPr>
          <w:rFonts w:ascii="Times New Roman" w:hAnsi="Times New Roman" w:cs="Times New Roman"/>
          <w:sz w:val="24"/>
          <w:szCs w:val="24"/>
        </w:rPr>
        <w:t xml:space="preserve"> тары и упаковки,</w:t>
      </w:r>
      <w:r w:rsidR="008D79E0" w:rsidRPr="00990A15">
        <w:rPr>
          <w:rFonts w:ascii="Times New Roman" w:hAnsi="Times New Roman" w:cs="Times New Roman"/>
          <w:sz w:val="24"/>
          <w:szCs w:val="24"/>
        </w:rPr>
        <w:t xml:space="preserve"> транспортные расходы,</w:t>
      </w:r>
      <w:r w:rsidRPr="00990A15">
        <w:rPr>
          <w:rFonts w:ascii="Times New Roman" w:hAnsi="Times New Roman" w:cs="Times New Roman"/>
          <w:sz w:val="24"/>
          <w:szCs w:val="24"/>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6771" w:rsidRPr="00990A15" w:rsidRDefault="00136771">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2.5. Цена Контракта является твердой и определяется на весь срок исполнения</w:t>
      </w:r>
      <w:r w:rsidR="00207F18" w:rsidRPr="00990A15">
        <w:rPr>
          <w:rFonts w:ascii="Times New Roman" w:hAnsi="Times New Roman" w:cs="Times New Roman"/>
          <w:sz w:val="24"/>
          <w:szCs w:val="24"/>
        </w:rPr>
        <w:t xml:space="preserve">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136771" w:rsidRPr="00990A15" w:rsidRDefault="00136771">
      <w:pPr>
        <w:pStyle w:val="ConsPlusNormal0"/>
        <w:ind w:firstLine="709"/>
        <w:jc w:val="both"/>
        <w:rPr>
          <w:sz w:val="24"/>
          <w:szCs w:val="24"/>
        </w:rPr>
      </w:pPr>
      <w:bookmarkStart w:id="2" w:name="P23"/>
      <w:bookmarkEnd w:id="2"/>
      <w:r w:rsidRPr="00990A15">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166E27" w:rsidRPr="00990A15">
        <w:rPr>
          <w:rFonts w:ascii="Times New Roman" w:hAnsi="Times New Roman" w:cs="Times New Roman"/>
          <w:sz w:val="24"/>
          <w:szCs w:val="24"/>
        </w:rPr>
        <w:t>десять</w:t>
      </w:r>
      <w:r w:rsidRPr="00990A15">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w:t>
      </w:r>
      <w:r w:rsidR="00166E27" w:rsidRPr="00990A15">
        <w:rPr>
          <w:rFonts w:ascii="Times New Roman" w:hAnsi="Times New Roman" w:cs="Times New Roman"/>
          <w:sz w:val="24"/>
          <w:szCs w:val="24"/>
        </w:rPr>
        <w:t>десять</w:t>
      </w:r>
      <w:r w:rsidR="00F37F87" w:rsidRPr="00990A15">
        <w:rPr>
          <w:rFonts w:ascii="Times New Roman" w:hAnsi="Times New Roman" w:cs="Times New Roman"/>
          <w:sz w:val="24"/>
          <w:szCs w:val="24"/>
        </w:rPr>
        <w:t xml:space="preserve"> </w:t>
      </w:r>
      <w:r w:rsidRPr="00990A15">
        <w:rPr>
          <w:rFonts w:ascii="Times New Roman" w:hAnsi="Times New Roman" w:cs="Times New Roman"/>
          <w:sz w:val="24"/>
          <w:szCs w:val="24"/>
        </w:rPr>
        <w:t>процентов.</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 xml:space="preserve">При этом, по соглашению Сторон допускается изменение с учетом </w:t>
      </w:r>
      <w:proofErr w:type="gramStart"/>
      <w:r w:rsidRPr="00990A15">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990A15">
        <w:rPr>
          <w:rFonts w:ascii="Times New Roman" w:hAnsi="Times New Roman" w:cs="Times New Roman"/>
          <w:sz w:val="24"/>
          <w:szCs w:val="24"/>
        </w:rPr>
        <w:t xml:space="preserve"> пропорционально дополнительному </w:t>
      </w:r>
      <w:r w:rsidRPr="00990A15">
        <w:rPr>
          <w:rFonts w:ascii="Times New Roman" w:hAnsi="Times New Roman" w:cs="Times New Roman"/>
          <w:sz w:val="24"/>
          <w:szCs w:val="24"/>
        </w:rPr>
        <w:lastRenderedPageBreak/>
        <w:t xml:space="preserve">количеству Товара, исходя из установленной в Контракте цены единицы Товара, но не более чем на </w:t>
      </w:r>
      <w:r w:rsidR="000F71CA" w:rsidRPr="00990A15">
        <w:rPr>
          <w:rFonts w:ascii="Times New Roman" w:hAnsi="Times New Roman" w:cs="Times New Roman"/>
          <w:sz w:val="24"/>
          <w:szCs w:val="24"/>
        </w:rPr>
        <w:t>десять</w:t>
      </w:r>
      <w:r w:rsidR="00B04A4C" w:rsidRPr="00990A15">
        <w:rPr>
          <w:rFonts w:ascii="Times New Roman" w:hAnsi="Times New Roman" w:cs="Times New Roman"/>
          <w:sz w:val="24"/>
          <w:szCs w:val="24"/>
        </w:rPr>
        <w:t xml:space="preserve"> </w:t>
      </w:r>
      <w:r w:rsidRPr="00990A15">
        <w:rPr>
          <w:rFonts w:ascii="Times New Roman" w:hAnsi="Times New Roman" w:cs="Times New Roman"/>
          <w:sz w:val="24"/>
          <w:szCs w:val="24"/>
        </w:rPr>
        <w:t>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136771" w:rsidRPr="00990A15" w:rsidRDefault="00136771" w:rsidP="005C76C6">
      <w:pPr>
        <w:pStyle w:val="ConsPlusNormal0"/>
        <w:ind w:firstLine="709"/>
        <w:jc w:val="both"/>
        <w:rPr>
          <w:sz w:val="24"/>
          <w:szCs w:val="24"/>
        </w:rPr>
      </w:pPr>
      <w:bookmarkStart w:id="3" w:name="P25"/>
      <w:bookmarkEnd w:id="3"/>
      <w:r w:rsidRPr="00990A15">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36771" w:rsidRPr="00990A15" w:rsidRDefault="00136771">
      <w:pPr>
        <w:pStyle w:val="ConsPlusNormal0"/>
        <w:ind w:firstLine="709"/>
        <w:jc w:val="center"/>
        <w:rPr>
          <w:b/>
          <w:sz w:val="24"/>
          <w:szCs w:val="24"/>
        </w:rPr>
      </w:pPr>
      <w:r w:rsidRPr="00990A15">
        <w:rPr>
          <w:rFonts w:ascii="Times New Roman" w:hAnsi="Times New Roman" w:cs="Times New Roman"/>
          <w:b/>
          <w:sz w:val="24"/>
          <w:szCs w:val="24"/>
        </w:rPr>
        <w:t xml:space="preserve">3. Взаимодействие Сторон </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 Поставщик обязан:</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3.1.1. поставить Товар в строгом соответствии с условиями Контракта в полном объеме, надлежащего качества и в установленные сроки;</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3.1.2. обеспечить соответствие поставляемого Товара требованиям качества, безопасности в соответствии с законодательством Российской Федерации: требованиям технических регламентов, ГОСТ, сводам правил, предъявляемым к Товару данного вида.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3.1.4. незамедлительно информировать Заказчика обо всех обстоятельствах, препятствующих исполнению Контракта;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3.1.5. своими силами и за свой счет устранять допущенные недостатки при поставке Товара;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3.1.6. выполнять свои обязательства, предусмотренные положениями Контракта;</w:t>
      </w:r>
    </w:p>
    <w:p w:rsidR="00136771" w:rsidRPr="00990A15" w:rsidRDefault="00136771">
      <w:pPr>
        <w:pStyle w:val="ConsPlusNormal0"/>
        <w:ind w:firstLine="709"/>
        <w:jc w:val="both"/>
        <w:rPr>
          <w:sz w:val="24"/>
          <w:szCs w:val="24"/>
        </w:rPr>
      </w:pPr>
      <w:bookmarkStart w:id="4" w:name="P41"/>
      <w:bookmarkEnd w:id="4"/>
      <w:r w:rsidRPr="00990A15">
        <w:rPr>
          <w:rFonts w:ascii="Times New Roman" w:hAnsi="Times New Roman" w:cs="Times New Roman"/>
          <w:sz w:val="24"/>
          <w:szCs w:val="24"/>
        </w:rPr>
        <w:t xml:space="preserve">3.1.7. обеспечивать гарантии на Товар в соответствии с </w:t>
      </w:r>
      <w:hyperlink w:anchor="P126" w:history="1">
        <w:r w:rsidRPr="00990A15">
          <w:rPr>
            <w:rStyle w:val="a4"/>
            <w:rFonts w:ascii="Times New Roman" w:hAnsi="Times New Roman" w:cs="Times New Roman"/>
            <w:color w:val="auto"/>
            <w:sz w:val="24"/>
            <w:szCs w:val="24"/>
          </w:rPr>
          <w:t xml:space="preserve">разделом </w:t>
        </w:r>
      </w:hyperlink>
      <w:r w:rsidRPr="00990A15">
        <w:rPr>
          <w:rFonts w:ascii="Times New Roman" w:hAnsi="Times New Roman" w:cs="Times New Roman"/>
          <w:sz w:val="24"/>
          <w:szCs w:val="24"/>
        </w:rPr>
        <w:t>7 Контракта.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3.2. Поставщик вправе:</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3.2.1. требовать от Заказчика предоставления имеющейся у него информации, необходимой для исполнения обязательств по Контракту;</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3.2.2. требовать от Заказчика своевременной оплаты поставленного Товара в порядке и на условиях, предусмотренных Контрактом.</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3.3. Заказчик обязан:</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3.3.2. своевременно принять и оплатить поставленный Товар</w:t>
      </w:r>
      <w:r w:rsidR="008D79E0" w:rsidRPr="00990A15">
        <w:rPr>
          <w:rFonts w:ascii="Times New Roman" w:hAnsi="Times New Roman" w:cs="Times New Roman"/>
          <w:sz w:val="24"/>
          <w:szCs w:val="24"/>
        </w:rPr>
        <w:t>;</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3.3.3. выполнять свои обязательства, предусмотренные иными положениями Контракта.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3.4. Заказчик вправе:</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3.4.2. запрашивать у Поставщика информацию об исполнении им обязательств по Контракту;</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3.4.3. проверять в любое время ход исполнения Поставщиком обязательств по Контракту;</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3.4.4. осуществлять контроль соответствия качества поставляемого Товара, сроков поставки Товара требованиям Контракта;</w:t>
      </w:r>
    </w:p>
    <w:p w:rsidR="00136771" w:rsidRPr="00990A15" w:rsidRDefault="00136771">
      <w:pPr>
        <w:pStyle w:val="ConsPlusNormal0"/>
        <w:spacing w:before="80"/>
        <w:ind w:firstLine="709"/>
        <w:jc w:val="both"/>
        <w:rPr>
          <w:sz w:val="24"/>
          <w:szCs w:val="24"/>
        </w:rPr>
      </w:pPr>
      <w:r w:rsidRPr="00990A15">
        <w:rPr>
          <w:rFonts w:ascii="Times New Roman" w:hAnsi="Times New Roman" w:cs="Times New Roman"/>
          <w:sz w:val="24"/>
          <w:szCs w:val="24"/>
        </w:rPr>
        <w:t>3.4.5. требовать от Поставщика устранения недостатков, допущенных при исполнении Контракта;</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3.4.6. отказаться от приемки некачественного Товара и потребовать безвозмездного устранения недостатков;</w:t>
      </w:r>
    </w:p>
    <w:p w:rsidR="00136771" w:rsidRPr="00990A15" w:rsidRDefault="00136771" w:rsidP="005C76C6">
      <w:pPr>
        <w:pStyle w:val="ConsPlusNormal0"/>
        <w:ind w:firstLine="709"/>
        <w:jc w:val="both"/>
        <w:rPr>
          <w:sz w:val="24"/>
          <w:szCs w:val="24"/>
        </w:rPr>
      </w:pPr>
      <w:r w:rsidRPr="00990A15">
        <w:rPr>
          <w:rFonts w:ascii="Times New Roman" w:hAnsi="Times New Roman" w:cs="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136771" w:rsidRPr="00990A15" w:rsidRDefault="00136771" w:rsidP="0016142C">
      <w:pPr>
        <w:pStyle w:val="ConsPlusNormal0"/>
        <w:ind w:firstLine="709"/>
        <w:jc w:val="center"/>
        <w:rPr>
          <w:b/>
          <w:sz w:val="24"/>
          <w:szCs w:val="24"/>
        </w:rPr>
      </w:pPr>
      <w:r w:rsidRPr="00990A15">
        <w:rPr>
          <w:rFonts w:ascii="Times New Roman" w:hAnsi="Times New Roman" w:cs="Times New Roman"/>
          <w:b/>
          <w:sz w:val="24"/>
          <w:szCs w:val="24"/>
        </w:rPr>
        <w:t xml:space="preserve">4. Упаковка и маркировка </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4F1498" w:rsidRPr="00990A15" w:rsidRDefault="00136771" w:rsidP="005C76C6">
      <w:pPr>
        <w:ind w:firstLine="709"/>
        <w:jc w:val="both"/>
        <w:rPr>
          <w:sz w:val="24"/>
          <w:szCs w:val="24"/>
        </w:rPr>
      </w:pPr>
      <w:r w:rsidRPr="00990A15">
        <w:rPr>
          <w:sz w:val="24"/>
          <w:szCs w:val="24"/>
        </w:rPr>
        <w:t>4.2</w:t>
      </w:r>
      <w:r w:rsidR="000F71CA" w:rsidRPr="00990A15">
        <w:rPr>
          <w:sz w:val="24"/>
          <w:szCs w:val="24"/>
        </w:rPr>
        <w:t xml:space="preserve">. </w:t>
      </w:r>
      <w:r w:rsidRPr="00990A15">
        <w:rPr>
          <w:sz w:val="24"/>
          <w:szCs w:val="24"/>
        </w:rPr>
        <w:t>Упаковка и маркировка на упаковке, а также документация внутри и вне упаковки должны строго соответствовать специальн</w:t>
      </w:r>
      <w:r w:rsidR="00E60BB8" w:rsidRPr="00990A15">
        <w:rPr>
          <w:sz w:val="24"/>
          <w:szCs w:val="24"/>
        </w:rPr>
        <w:t xml:space="preserve">ым требованиям, установленным </w:t>
      </w:r>
      <w:r w:rsidRPr="00990A15">
        <w:rPr>
          <w:sz w:val="24"/>
          <w:szCs w:val="24"/>
        </w:rPr>
        <w:t>в Контракт</w:t>
      </w:r>
      <w:r w:rsidR="000F71CA" w:rsidRPr="00990A15">
        <w:rPr>
          <w:sz w:val="24"/>
          <w:szCs w:val="24"/>
        </w:rPr>
        <w:t>е</w:t>
      </w:r>
      <w:r w:rsidR="005C76C6" w:rsidRPr="00990A15">
        <w:rPr>
          <w:sz w:val="24"/>
          <w:szCs w:val="24"/>
        </w:rPr>
        <w:t>.</w:t>
      </w:r>
    </w:p>
    <w:p w:rsidR="00136771" w:rsidRPr="00990A15" w:rsidRDefault="00136771" w:rsidP="0016142C">
      <w:pPr>
        <w:pStyle w:val="ConsPlusNormal0"/>
        <w:ind w:firstLine="709"/>
        <w:jc w:val="center"/>
        <w:rPr>
          <w:b/>
          <w:sz w:val="24"/>
          <w:szCs w:val="24"/>
        </w:rPr>
      </w:pPr>
      <w:r w:rsidRPr="00990A15">
        <w:rPr>
          <w:rFonts w:ascii="Times New Roman" w:hAnsi="Times New Roman" w:cs="Times New Roman"/>
          <w:b/>
          <w:sz w:val="24"/>
          <w:szCs w:val="24"/>
        </w:rPr>
        <w:lastRenderedPageBreak/>
        <w:t xml:space="preserve">5. Порядок поставки Товара и документация </w:t>
      </w:r>
    </w:p>
    <w:p w:rsidR="0061077C" w:rsidRPr="00990A15" w:rsidRDefault="004A60BD" w:rsidP="004A60BD">
      <w:pPr>
        <w:ind w:firstLine="709"/>
        <w:jc w:val="both"/>
        <w:rPr>
          <w:b/>
          <w:sz w:val="24"/>
          <w:szCs w:val="24"/>
        </w:rPr>
      </w:pPr>
      <w:r w:rsidRPr="00990A15">
        <w:rPr>
          <w:sz w:val="24"/>
          <w:szCs w:val="24"/>
        </w:rPr>
        <w:t xml:space="preserve">5.1. Поставка Товара осуществляется Поставщиком на условиях, предусмотренных </w:t>
      </w:r>
      <w:hyperlink w:anchor="P15" w:history="1">
        <w:r w:rsidRPr="00990A15">
          <w:rPr>
            <w:rStyle w:val="a4"/>
            <w:color w:val="auto"/>
            <w:sz w:val="24"/>
            <w:szCs w:val="24"/>
          </w:rPr>
          <w:t>пунктом 1.3</w:t>
        </w:r>
      </w:hyperlink>
      <w:r w:rsidRPr="00990A15">
        <w:rPr>
          <w:sz w:val="24"/>
          <w:szCs w:val="24"/>
        </w:rPr>
        <w:t xml:space="preserve"> Контракта, </w:t>
      </w:r>
      <w:r w:rsidRPr="00990A15">
        <w:rPr>
          <w:b/>
          <w:sz w:val="24"/>
          <w:szCs w:val="24"/>
        </w:rPr>
        <w:t xml:space="preserve"> </w:t>
      </w:r>
      <w:r w:rsidR="008B28B9" w:rsidRPr="00990A15">
        <w:rPr>
          <w:b/>
          <w:sz w:val="24"/>
          <w:szCs w:val="24"/>
        </w:rPr>
        <w:t xml:space="preserve">в течение </w:t>
      </w:r>
      <w:r w:rsidR="00990A15">
        <w:rPr>
          <w:b/>
          <w:sz w:val="24"/>
          <w:szCs w:val="24"/>
        </w:rPr>
        <w:t>20 (двадцати)</w:t>
      </w:r>
      <w:r w:rsidR="008B28B9" w:rsidRPr="00990A15">
        <w:rPr>
          <w:b/>
          <w:sz w:val="24"/>
          <w:szCs w:val="24"/>
        </w:rPr>
        <w:t xml:space="preserve"> </w:t>
      </w:r>
      <w:r w:rsidR="00BA02D6" w:rsidRPr="00990A15">
        <w:rPr>
          <w:b/>
          <w:sz w:val="24"/>
          <w:szCs w:val="24"/>
        </w:rPr>
        <w:t>рабочих</w:t>
      </w:r>
      <w:r w:rsidR="008B28B9" w:rsidRPr="00990A15">
        <w:rPr>
          <w:b/>
          <w:sz w:val="24"/>
          <w:szCs w:val="24"/>
        </w:rPr>
        <w:t xml:space="preserve"> дней </w:t>
      </w:r>
      <w:proofErr w:type="gramStart"/>
      <w:r w:rsidR="008B28B9" w:rsidRPr="00990A15">
        <w:rPr>
          <w:b/>
          <w:sz w:val="24"/>
          <w:szCs w:val="24"/>
        </w:rPr>
        <w:t>с даты заключения</w:t>
      </w:r>
      <w:proofErr w:type="gramEnd"/>
      <w:r w:rsidR="008B28B9" w:rsidRPr="00990A15">
        <w:rPr>
          <w:b/>
          <w:sz w:val="24"/>
          <w:szCs w:val="24"/>
        </w:rPr>
        <w:t xml:space="preserve"> Контракта</w:t>
      </w:r>
      <w:r w:rsidR="00F32E7A" w:rsidRPr="00990A15">
        <w:rPr>
          <w:b/>
          <w:sz w:val="24"/>
          <w:szCs w:val="24"/>
        </w:rPr>
        <w:t xml:space="preserve">. </w:t>
      </w:r>
    </w:p>
    <w:p w:rsidR="00136771" w:rsidRPr="00990A15" w:rsidRDefault="00136771">
      <w:pPr>
        <w:ind w:firstLine="709"/>
        <w:jc w:val="both"/>
        <w:rPr>
          <w:sz w:val="24"/>
          <w:szCs w:val="24"/>
        </w:rPr>
      </w:pPr>
      <w:r w:rsidRPr="00990A15">
        <w:rPr>
          <w:sz w:val="24"/>
          <w:szCs w:val="24"/>
        </w:rPr>
        <w:t>Поставщик за 2 дня до осуществ</w:t>
      </w:r>
      <w:r w:rsidR="00990A15">
        <w:rPr>
          <w:sz w:val="24"/>
          <w:szCs w:val="24"/>
        </w:rPr>
        <w:t xml:space="preserve">ления поставки Товара </w:t>
      </w:r>
      <w:r w:rsidRPr="00990A15">
        <w:rPr>
          <w:sz w:val="24"/>
          <w:szCs w:val="24"/>
        </w:rPr>
        <w:t>уведомляет уполномоченного представителя Заказчика (</w:t>
      </w:r>
      <w:r w:rsidR="00BA02D6" w:rsidRPr="00990A15">
        <w:rPr>
          <w:sz w:val="24"/>
          <w:szCs w:val="24"/>
        </w:rPr>
        <w:t>инженера</w:t>
      </w:r>
      <w:r w:rsidR="00990A15">
        <w:rPr>
          <w:sz w:val="24"/>
          <w:szCs w:val="24"/>
        </w:rPr>
        <w:t xml:space="preserve"> по оборудованию</w:t>
      </w:r>
      <w:r w:rsidR="001E497F" w:rsidRPr="00990A15">
        <w:rPr>
          <w:sz w:val="24"/>
          <w:szCs w:val="24"/>
        </w:rPr>
        <w:t xml:space="preserve"> </w:t>
      </w:r>
      <w:r w:rsidR="008B28B9" w:rsidRPr="00990A15">
        <w:rPr>
          <w:sz w:val="24"/>
          <w:szCs w:val="24"/>
        </w:rPr>
        <w:t xml:space="preserve"> ФГБОУ ВО </w:t>
      </w:r>
      <w:proofErr w:type="spellStart"/>
      <w:r w:rsidR="008B28B9" w:rsidRPr="00990A15">
        <w:rPr>
          <w:sz w:val="24"/>
          <w:szCs w:val="24"/>
        </w:rPr>
        <w:t>КубГМУ</w:t>
      </w:r>
      <w:proofErr w:type="spellEnd"/>
      <w:r w:rsidR="008B28B9" w:rsidRPr="00990A15">
        <w:rPr>
          <w:sz w:val="24"/>
          <w:szCs w:val="24"/>
        </w:rPr>
        <w:t xml:space="preserve"> Минздрава России, тел.</w:t>
      </w:r>
      <w:r w:rsidR="00990A15">
        <w:rPr>
          <w:sz w:val="24"/>
          <w:szCs w:val="24"/>
        </w:rPr>
        <w:t xml:space="preserve"> 8(918)312-57-59</w:t>
      </w:r>
      <w:r w:rsidR="00BA02D6" w:rsidRPr="00990A15">
        <w:rPr>
          <w:sz w:val="24"/>
          <w:szCs w:val="24"/>
        </w:rPr>
        <w:t xml:space="preserve"> </w:t>
      </w:r>
      <w:r w:rsidR="005A6606" w:rsidRPr="00990A15">
        <w:rPr>
          <w:sz w:val="24"/>
          <w:szCs w:val="24"/>
        </w:rPr>
        <w:t xml:space="preserve"> </w:t>
      </w:r>
      <w:r w:rsidR="00765110" w:rsidRPr="00990A15">
        <w:rPr>
          <w:sz w:val="24"/>
          <w:szCs w:val="24"/>
        </w:rPr>
        <w:t>или кладовщик</w:t>
      </w:r>
      <w:r w:rsidR="001E497F" w:rsidRPr="00990A15">
        <w:rPr>
          <w:sz w:val="24"/>
          <w:szCs w:val="24"/>
        </w:rPr>
        <w:t>а</w:t>
      </w:r>
      <w:r w:rsidR="00765110" w:rsidRPr="00990A15">
        <w:rPr>
          <w:sz w:val="24"/>
          <w:szCs w:val="24"/>
        </w:rPr>
        <w:t xml:space="preserve"> </w:t>
      </w:r>
      <w:r w:rsidR="005A6606" w:rsidRPr="00990A15">
        <w:rPr>
          <w:sz w:val="24"/>
          <w:szCs w:val="24"/>
        </w:rPr>
        <w:t xml:space="preserve">тел. 8(861) </w:t>
      </w:r>
      <w:r w:rsidR="00C96F03" w:rsidRPr="00990A15">
        <w:rPr>
          <w:sz w:val="24"/>
          <w:szCs w:val="24"/>
        </w:rPr>
        <w:t>262-29-82</w:t>
      </w:r>
      <w:r w:rsidR="005A6606" w:rsidRPr="00990A15">
        <w:rPr>
          <w:sz w:val="24"/>
          <w:szCs w:val="24"/>
        </w:rPr>
        <w:t>)</w:t>
      </w:r>
      <w:r w:rsidRPr="00990A15">
        <w:rPr>
          <w:sz w:val="24"/>
          <w:szCs w:val="24"/>
        </w:rPr>
        <w:t xml:space="preserve"> </w:t>
      </w:r>
      <w:r w:rsidRPr="00990A15">
        <w:rPr>
          <w:b/>
          <w:sz w:val="24"/>
          <w:szCs w:val="24"/>
        </w:rPr>
        <w:t>о дате и времени доставки товара, указыв</w:t>
      </w:r>
      <w:r w:rsidR="00990A15">
        <w:rPr>
          <w:b/>
          <w:sz w:val="24"/>
          <w:szCs w:val="24"/>
        </w:rPr>
        <w:t>ает номер автотранспорта, контактное лицо.</w:t>
      </w:r>
    </w:p>
    <w:p w:rsidR="00C31C2C" w:rsidRPr="00990A15" w:rsidRDefault="00C31C2C">
      <w:pPr>
        <w:suppressAutoHyphens w:val="0"/>
        <w:autoSpaceDE w:val="0"/>
        <w:ind w:firstLine="708"/>
        <w:jc w:val="both"/>
        <w:rPr>
          <w:sz w:val="24"/>
          <w:szCs w:val="24"/>
        </w:rPr>
      </w:pPr>
      <w:r w:rsidRPr="00990A15">
        <w:rPr>
          <w:sz w:val="24"/>
          <w:szCs w:val="24"/>
        </w:rPr>
        <w:t>5.2. Датой поставки считается дата поступления товара на склад Зак</w:t>
      </w:r>
      <w:r w:rsidR="00BA02D6" w:rsidRPr="00990A15">
        <w:rPr>
          <w:sz w:val="24"/>
          <w:szCs w:val="24"/>
        </w:rPr>
        <w:t>азчика</w:t>
      </w:r>
      <w:r w:rsidRPr="00990A15">
        <w:rPr>
          <w:sz w:val="24"/>
          <w:szCs w:val="24"/>
        </w:rPr>
        <w:t xml:space="preserve">. </w:t>
      </w:r>
      <w:r w:rsidR="00CF0766" w:rsidRPr="00990A15">
        <w:rPr>
          <w:sz w:val="24"/>
          <w:szCs w:val="24"/>
        </w:rPr>
        <w:t>При этом товар считаетс</w:t>
      </w:r>
      <w:r w:rsidR="00F32E7A" w:rsidRPr="00990A15">
        <w:rPr>
          <w:sz w:val="24"/>
          <w:szCs w:val="24"/>
        </w:rPr>
        <w:t>я принятым Заказчиком с момента подписания сторонами товарной накладной (или УПД) без претензий</w:t>
      </w:r>
      <w:r w:rsidR="00CF0766" w:rsidRPr="00990A15">
        <w:rPr>
          <w:sz w:val="24"/>
          <w:szCs w:val="24"/>
        </w:rPr>
        <w:t>.</w:t>
      </w:r>
    </w:p>
    <w:p w:rsidR="00136771" w:rsidRPr="00990A15" w:rsidRDefault="00136771">
      <w:pPr>
        <w:pStyle w:val="ConsPlusNormal0"/>
        <w:ind w:firstLine="709"/>
        <w:jc w:val="both"/>
        <w:rPr>
          <w:sz w:val="24"/>
          <w:szCs w:val="24"/>
        </w:rPr>
      </w:pPr>
      <w:bookmarkStart w:id="5" w:name="P86"/>
      <w:bookmarkEnd w:id="5"/>
      <w:r w:rsidRPr="00990A15">
        <w:rPr>
          <w:rFonts w:ascii="Times New Roman" w:hAnsi="Times New Roman" w:cs="Times New Roman"/>
          <w:sz w:val="24"/>
          <w:szCs w:val="24"/>
        </w:rPr>
        <w:t>5.3. При поставке Товара Поставщик представляет следующую документацию:</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а) копию регистрационного удостоверения на Товар, выданного Росздравнадзором</w:t>
      </w:r>
      <w:r w:rsidR="00843FAA" w:rsidRPr="00990A15">
        <w:rPr>
          <w:rFonts w:ascii="Times New Roman" w:hAnsi="Times New Roman" w:cs="Times New Roman"/>
          <w:sz w:val="24"/>
          <w:szCs w:val="24"/>
        </w:rPr>
        <w:t xml:space="preserve"> – при наличии</w:t>
      </w:r>
      <w:r w:rsidRPr="00990A15">
        <w:rPr>
          <w:rFonts w:ascii="Times New Roman" w:hAnsi="Times New Roman" w:cs="Times New Roman"/>
          <w:sz w:val="24"/>
          <w:szCs w:val="24"/>
        </w:rPr>
        <w:t>;</w:t>
      </w:r>
    </w:p>
    <w:p w:rsidR="00136771" w:rsidRPr="00990A15" w:rsidRDefault="00136771">
      <w:pPr>
        <w:pStyle w:val="ConsPlusNormal0"/>
        <w:ind w:firstLine="709"/>
        <w:jc w:val="both"/>
        <w:rPr>
          <w:sz w:val="24"/>
          <w:szCs w:val="24"/>
        </w:rPr>
      </w:pPr>
      <w:r w:rsidRPr="00990A15">
        <w:rPr>
          <w:rFonts w:ascii="Times New Roman" w:hAnsi="Times New Roman" w:cs="Times New Roman"/>
          <w:sz w:val="24"/>
          <w:szCs w:val="24"/>
        </w:rPr>
        <w:t>б) техническую и (или) эксплуатационную документацию производителя (изготовителя) Товара на русском языке;</w:t>
      </w:r>
    </w:p>
    <w:p w:rsidR="00136771" w:rsidRPr="00990A15" w:rsidRDefault="005C76C6">
      <w:pPr>
        <w:pStyle w:val="ConsPlusNormal0"/>
        <w:ind w:firstLine="709"/>
        <w:jc w:val="both"/>
        <w:rPr>
          <w:sz w:val="24"/>
          <w:szCs w:val="24"/>
        </w:rPr>
      </w:pPr>
      <w:proofErr w:type="gramStart"/>
      <w:r w:rsidRPr="00990A15">
        <w:rPr>
          <w:rFonts w:ascii="Times New Roman" w:hAnsi="Times New Roman" w:cs="Times New Roman"/>
          <w:sz w:val="24"/>
          <w:szCs w:val="24"/>
        </w:rPr>
        <w:t>в</w:t>
      </w:r>
      <w:r w:rsidR="00136771" w:rsidRPr="00990A15">
        <w:rPr>
          <w:rFonts w:ascii="Times New Roman" w:hAnsi="Times New Roman" w:cs="Times New Roman"/>
          <w:sz w:val="24"/>
          <w:szCs w:val="24"/>
        </w:rPr>
        <w:t>) копия документа (сертификат, декларация соответствия</w:t>
      </w:r>
      <w:r w:rsidR="00843FAA" w:rsidRPr="00990A15">
        <w:rPr>
          <w:rFonts w:ascii="Times New Roman" w:hAnsi="Times New Roman" w:cs="Times New Roman"/>
          <w:sz w:val="24"/>
          <w:szCs w:val="24"/>
        </w:rPr>
        <w:t>, регистрационное удостоверение – при наличии</w:t>
      </w:r>
      <w:r w:rsidR="00136771" w:rsidRPr="00990A15">
        <w:rPr>
          <w:rFonts w:ascii="Times New Roman" w:hAnsi="Times New Roman" w:cs="Times New Roman"/>
          <w:sz w:val="24"/>
          <w:szCs w:val="24"/>
        </w:rPr>
        <w:t>), подтверждающего соответствие Товара, выданного уполномоченными органами (организациями), заверенная держателем подлинника либо органом, выдавшим указанный документ (при наличии).</w:t>
      </w:r>
      <w:proofErr w:type="gramEnd"/>
    </w:p>
    <w:p w:rsidR="00136771" w:rsidRPr="00990A15" w:rsidRDefault="00136771" w:rsidP="00990A15">
      <w:pPr>
        <w:ind w:firstLine="709"/>
        <w:jc w:val="both"/>
        <w:rPr>
          <w:sz w:val="24"/>
          <w:szCs w:val="24"/>
        </w:rPr>
      </w:pPr>
      <w:r w:rsidRPr="00990A15">
        <w:rPr>
          <w:sz w:val="24"/>
          <w:szCs w:val="24"/>
          <w:lang w:eastAsia="ru-RU"/>
        </w:rPr>
        <w:t xml:space="preserve">5.4. В случаях, когда документы, относящиеся к товару, не переданы Поставщиком в установленный срок Заказчик вправе </w:t>
      </w:r>
      <w:proofErr w:type="gramStart"/>
      <w:r w:rsidRPr="00990A15">
        <w:rPr>
          <w:sz w:val="24"/>
          <w:szCs w:val="24"/>
          <w:lang w:eastAsia="ru-RU"/>
        </w:rPr>
        <w:t>отказаться</w:t>
      </w:r>
      <w:proofErr w:type="gramEnd"/>
      <w:r w:rsidRPr="00990A15">
        <w:rPr>
          <w:sz w:val="24"/>
          <w:szCs w:val="24"/>
          <w:lang w:eastAsia="ru-RU"/>
        </w:rPr>
        <w:t xml:space="preserve"> от товара и потребовать возмещения убытков.</w:t>
      </w:r>
    </w:p>
    <w:p w:rsidR="00136771" w:rsidRPr="00990A15" w:rsidRDefault="00136771">
      <w:pPr>
        <w:pStyle w:val="ConsPlusNormal0"/>
        <w:ind w:firstLine="709"/>
        <w:jc w:val="center"/>
        <w:rPr>
          <w:b/>
          <w:sz w:val="24"/>
          <w:szCs w:val="24"/>
        </w:rPr>
      </w:pPr>
      <w:bookmarkStart w:id="6" w:name="P96"/>
      <w:bookmarkEnd w:id="6"/>
      <w:r w:rsidRPr="00990A15">
        <w:rPr>
          <w:rFonts w:ascii="Times New Roman" w:hAnsi="Times New Roman" w:cs="Times New Roman"/>
          <w:b/>
          <w:sz w:val="24"/>
          <w:szCs w:val="24"/>
        </w:rPr>
        <w:t>6. Порядок приемки Товара</w:t>
      </w:r>
    </w:p>
    <w:p w:rsidR="005C0DC0" w:rsidRPr="00990A15" w:rsidRDefault="005C0DC0" w:rsidP="005C0DC0">
      <w:pPr>
        <w:pStyle w:val="ConsPlusNormal0"/>
        <w:ind w:firstLine="709"/>
        <w:jc w:val="both"/>
        <w:rPr>
          <w:rFonts w:ascii="Times New Roman" w:hAnsi="Times New Roman" w:cs="Times New Roman"/>
          <w:sz w:val="24"/>
          <w:szCs w:val="24"/>
        </w:rPr>
      </w:pPr>
      <w:bookmarkStart w:id="7" w:name="P126"/>
      <w:bookmarkEnd w:id="7"/>
      <w:r w:rsidRPr="00990A15">
        <w:rPr>
          <w:rFonts w:ascii="Times New Roman" w:hAnsi="Times New Roman" w:cs="Times New Roman"/>
          <w:sz w:val="24"/>
          <w:szCs w:val="24"/>
        </w:rPr>
        <w:t xml:space="preserve">6.1. Приемка поставленного Товара осуществляется </w:t>
      </w:r>
      <w:r w:rsidR="008B28B9" w:rsidRPr="00990A15">
        <w:rPr>
          <w:rFonts w:ascii="Times New Roman" w:hAnsi="Times New Roman" w:cs="Times New Roman"/>
          <w:sz w:val="24"/>
          <w:szCs w:val="24"/>
        </w:rPr>
        <w:t xml:space="preserve">в течение 10 календарных дней </w:t>
      </w:r>
      <w:proofErr w:type="gramStart"/>
      <w:r w:rsidR="008B28B9" w:rsidRPr="00990A15">
        <w:rPr>
          <w:rFonts w:ascii="Times New Roman" w:hAnsi="Times New Roman" w:cs="Times New Roman"/>
          <w:sz w:val="24"/>
          <w:szCs w:val="24"/>
        </w:rPr>
        <w:t>с даты поставки</w:t>
      </w:r>
      <w:proofErr w:type="gramEnd"/>
      <w:r w:rsidR="008B28B9" w:rsidRPr="00990A15">
        <w:rPr>
          <w:rFonts w:ascii="Times New Roman" w:hAnsi="Times New Roman" w:cs="Times New Roman"/>
          <w:sz w:val="24"/>
          <w:szCs w:val="24"/>
        </w:rPr>
        <w:t xml:space="preserve"> </w:t>
      </w:r>
      <w:r w:rsidRPr="00990A15">
        <w:rPr>
          <w:rFonts w:ascii="Times New Roman" w:hAnsi="Times New Roman" w:cs="Times New Roman"/>
          <w:sz w:val="24"/>
          <w:szCs w:val="24"/>
        </w:rPr>
        <w:t>в ходе передачи Товара Заказчику в Месте доставки и включает в себя следующее:</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(приложение N 1 к Контракту);</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 xml:space="preserve">в) контроль </w:t>
      </w:r>
      <w:proofErr w:type="gramStart"/>
      <w:r w:rsidRPr="00990A15">
        <w:rPr>
          <w:rFonts w:ascii="Times New Roman" w:hAnsi="Times New Roman" w:cs="Times New Roman"/>
          <w:sz w:val="24"/>
          <w:szCs w:val="24"/>
        </w:rPr>
        <w:t>наличия/отсутствия внешних повреждений оригинальной упаковки Товара</w:t>
      </w:r>
      <w:proofErr w:type="gramEnd"/>
      <w:r w:rsidRPr="00990A15">
        <w:rPr>
          <w:rFonts w:ascii="Times New Roman" w:hAnsi="Times New Roman" w:cs="Times New Roman"/>
          <w:sz w:val="24"/>
          <w:szCs w:val="24"/>
        </w:rPr>
        <w:t>;</w:t>
      </w:r>
    </w:p>
    <w:p w:rsidR="005C0DC0" w:rsidRPr="00990A15" w:rsidRDefault="005C0DC0" w:rsidP="005C0DC0">
      <w:pPr>
        <w:pStyle w:val="ConsPlusNormal0"/>
        <w:ind w:firstLine="709"/>
        <w:jc w:val="both"/>
        <w:rPr>
          <w:rFonts w:ascii="Times New Roman" w:hAnsi="Times New Roman" w:cs="Times New Roman"/>
          <w:sz w:val="24"/>
          <w:szCs w:val="24"/>
        </w:rPr>
      </w:pPr>
      <w:proofErr w:type="gramStart"/>
      <w:r w:rsidRPr="00990A15">
        <w:rPr>
          <w:rFonts w:ascii="Times New Roman" w:hAnsi="Times New Roman" w:cs="Times New Roman"/>
          <w:sz w:val="24"/>
          <w:szCs w:val="24"/>
        </w:rPr>
        <w:t>г) проверку наличия необходимых документов (копий документов) на Товар: регистрационного удостоверения, документа (сертификат, декларация соответствия), подтверждающего соответствие Товара, выданного уполномоченными органами (организациями);</w:t>
      </w:r>
      <w:proofErr w:type="gramEnd"/>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 xml:space="preserve">д) проверку </w:t>
      </w:r>
      <w:proofErr w:type="gramStart"/>
      <w:r w:rsidRPr="00990A15">
        <w:rPr>
          <w:rFonts w:ascii="Times New Roman" w:hAnsi="Times New Roman" w:cs="Times New Roman"/>
          <w:sz w:val="24"/>
          <w:szCs w:val="24"/>
        </w:rPr>
        <w:t>предоставления обеспечения гарантии качества товара</w:t>
      </w:r>
      <w:proofErr w:type="gramEnd"/>
      <w:r w:rsidRPr="00990A15">
        <w:rPr>
          <w:rFonts w:ascii="Times New Roman" w:hAnsi="Times New Roman" w:cs="Times New Roman"/>
          <w:sz w:val="24"/>
          <w:szCs w:val="24"/>
        </w:rPr>
        <w:t>;</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е) проверку наличия технической документации (либо паспорта изделия) производителя (изготовителя) Товара на русском языке;</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ж) проверку комплектности и целостности поставленного Товара.</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6.2. Приемка Товара осуществляется в соответствии с требованиями законодательства Российской Федерации.</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 xml:space="preserve">6.3. Уполномоченным представителем за проверкой результатов исполнения условий Контракта Поставщиком в части приемки Товара является </w:t>
      </w:r>
      <w:r w:rsidR="00BA02D6" w:rsidRPr="00990A15">
        <w:rPr>
          <w:rFonts w:ascii="Times New Roman" w:hAnsi="Times New Roman" w:cs="Times New Roman"/>
          <w:sz w:val="24"/>
          <w:szCs w:val="24"/>
        </w:rPr>
        <w:t>инженер</w:t>
      </w:r>
      <w:r w:rsidR="00990A15">
        <w:rPr>
          <w:rFonts w:ascii="Times New Roman" w:hAnsi="Times New Roman" w:cs="Times New Roman"/>
          <w:sz w:val="24"/>
          <w:szCs w:val="24"/>
        </w:rPr>
        <w:t xml:space="preserve"> по оборудованию</w:t>
      </w:r>
      <w:r w:rsidR="00A6178A" w:rsidRPr="00990A15">
        <w:rPr>
          <w:rFonts w:ascii="Times New Roman" w:hAnsi="Times New Roman" w:cs="Times New Roman"/>
          <w:sz w:val="24"/>
          <w:szCs w:val="24"/>
        </w:rPr>
        <w:t xml:space="preserve"> </w:t>
      </w:r>
      <w:r w:rsidRPr="00990A15">
        <w:rPr>
          <w:rFonts w:ascii="Times New Roman" w:hAnsi="Times New Roman" w:cs="Times New Roman"/>
          <w:sz w:val="24"/>
          <w:szCs w:val="24"/>
        </w:rPr>
        <w:t xml:space="preserve">ФГБОУ ВО </w:t>
      </w:r>
      <w:proofErr w:type="spellStart"/>
      <w:r w:rsidRPr="00990A15">
        <w:rPr>
          <w:rFonts w:ascii="Times New Roman" w:hAnsi="Times New Roman" w:cs="Times New Roman"/>
          <w:sz w:val="24"/>
          <w:szCs w:val="24"/>
        </w:rPr>
        <w:t>КубГМУ</w:t>
      </w:r>
      <w:proofErr w:type="spellEnd"/>
      <w:r w:rsidRPr="00990A15">
        <w:rPr>
          <w:rFonts w:ascii="Times New Roman" w:hAnsi="Times New Roman" w:cs="Times New Roman"/>
          <w:sz w:val="24"/>
          <w:szCs w:val="24"/>
        </w:rPr>
        <w:t xml:space="preserve"> Минздрава России.</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Уполномоченный представитель:</w:t>
      </w:r>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 отвечает за подтверждение соответствия поставляемого товара условиям Контракта</w:t>
      </w:r>
      <w:proofErr w:type="gramStart"/>
      <w:r w:rsidRPr="00990A15">
        <w:rPr>
          <w:rFonts w:ascii="Times New Roman" w:hAnsi="Times New Roman" w:cs="Times New Roman"/>
          <w:sz w:val="24"/>
          <w:szCs w:val="24"/>
        </w:rPr>
        <w:t>,;</w:t>
      </w:r>
      <w:proofErr w:type="gramEnd"/>
    </w:p>
    <w:p w:rsidR="005C0DC0" w:rsidRPr="00990A15" w:rsidRDefault="005C0DC0" w:rsidP="005C0DC0">
      <w:pPr>
        <w:pStyle w:val="ConsPlusNormal0"/>
        <w:ind w:firstLine="709"/>
        <w:jc w:val="both"/>
        <w:rPr>
          <w:rFonts w:ascii="Times New Roman" w:hAnsi="Times New Roman" w:cs="Times New Roman"/>
          <w:sz w:val="24"/>
          <w:szCs w:val="24"/>
        </w:rPr>
      </w:pPr>
      <w:r w:rsidRPr="00990A15">
        <w:rPr>
          <w:rFonts w:ascii="Times New Roman" w:hAnsi="Times New Roman" w:cs="Times New Roman"/>
          <w:sz w:val="24"/>
          <w:szCs w:val="24"/>
        </w:rPr>
        <w:t>- подписывает акт о несоответствии поставляемого товара качеству, определенному условиями Контракта.</w:t>
      </w:r>
    </w:p>
    <w:p w:rsidR="005C0DC0" w:rsidRPr="00990A15" w:rsidRDefault="00A6178A" w:rsidP="001E497F">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 xml:space="preserve">              </w:t>
      </w:r>
      <w:r w:rsidR="005C0DC0" w:rsidRPr="00990A15">
        <w:rPr>
          <w:rFonts w:ascii="Times New Roman" w:hAnsi="Times New Roman" w:cs="Times New Roman"/>
          <w:sz w:val="24"/>
          <w:szCs w:val="24"/>
        </w:rPr>
        <w:t xml:space="preserve">6.4. В случае поставки товара, несоответствующего условиям Контракта, в силу статьи 514 ГК РФ, Заказчик имеет право отказаться от переданного Поставщиком товара. В этом случае Заказчик обязан обеспечить сохранность этого товара (ответственное хранение) и незамедлительно уведомить Поставщика. Поставщик обязан вывезти товар, принятый Заказчиком на ответственное хранение в семидневный срок с момента получения указанного уведомления. </w:t>
      </w:r>
    </w:p>
    <w:p w:rsidR="00136771" w:rsidRPr="00990A15" w:rsidRDefault="00136771" w:rsidP="005C0DC0">
      <w:pPr>
        <w:pStyle w:val="ConsPlusNormal0"/>
        <w:jc w:val="center"/>
        <w:rPr>
          <w:b/>
          <w:sz w:val="24"/>
          <w:szCs w:val="24"/>
        </w:rPr>
      </w:pPr>
      <w:r w:rsidRPr="00990A15">
        <w:rPr>
          <w:rFonts w:ascii="Times New Roman" w:hAnsi="Times New Roman" w:cs="Times New Roman"/>
          <w:b/>
          <w:sz w:val="24"/>
          <w:szCs w:val="24"/>
        </w:rPr>
        <w:t>7. Гарантии</w:t>
      </w:r>
    </w:p>
    <w:p w:rsidR="00136771" w:rsidRPr="00990A15" w:rsidRDefault="00136771">
      <w:pPr>
        <w:jc w:val="both"/>
        <w:rPr>
          <w:sz w:val="24"/>
          <w:szCs w:val="24"/>
        </w:rPr>
      </w:pPr>
      <w:r w:rsidRPr="00990A15">
        <w:rPr>
          <w:sz w:val="24"/>
          <w:szCs w:val="24"/>
        </w:rPr>
        <w:t xml:space="preserve">7.1. Качество и маркировка поставляемого товара должны соответствовать требованиям нормативной документации. Документы, подтверждающие качество и соответствие товара, передаются Поставщиком Заказчику при поставке товара в виде копий, заверенных в установленном порядке. </w:t>
      </w:r>
    </w:p>
    <w:p w:rsidR="00136771" w:rsidRPr="00990A15" w:rsidRDefault="00136771">
      <w:pPr>
        <w:jc w:val="both"/>
        <w:rPr>
          <w:sz w:val="24"/>
          <w:szCs w:val="24"/>
        </w:rPr>
      </w:pPr>
      <w:r w:rsidRPr="00990A15">
        <w:rPr>
          <w:sz w:val="24"/>
          <w:szCs w:val="24"/>
        </w:rPr>
        <w:t xml:space="preserve">Ответственность за правильное отражение сведений о документах, подтверждающих качество товара в товарно-сопроводительных документах, несет Поставщик. </w:t>
      </w:r>
    </w:p>
    <w:p w:rsidR="001C56F4" w:rsidRPr="00990A15" w:rsidRDefault="001C56F4" w:rsidP="005E0207">
      <w:pPr>
        <w:tabs>
          <w:tab w:val="left" w:pos="-4536"/>
        </w:tabs>
        <w:jc w:val="both"/>
        <w:rPr>
          <w:sz w:val="24"/>
          <w:szCs w:val="24"/>
        </w:rPr>
      </w:pPr>
      <w:r w:rsidRPr="00990A15">
        <w:rPr>
          <w:sz w:val="24"/>
          <w:szCs w:val="24"/>
        </w:rPr>
        <w:t xml:space="preserve">7.2. </w:t>
      </w:r>
      <w:r w:rsidR="001E497F" w:rsidRPr="00990A15">
        <w:rPr>
          <w:sz w:val="24"/>
          <w:szCs w:val="24"/>
        </w:rPr>
        <w:t xml:space="preserve">Гарантийный срок – 12 месяцев </w:t>
      </w:r>
      <w:r w:rsidR="00DD02BF" w:rsidRPr="00990A15">
        <w:rPr>
          <w:sz w:val="24"/>
          <w:szCs w:val="24"/>
        </w:rPr>
        <w:t>с момента поставки</w:t>
      </w:r>
      <w:r w:rsidR="004A60BD" w:rsidRPr="00990A15">
        <w:rPr>
          <w:sz w:val="24"/>
          <w:szCs w:val="24"/>
        </w:rPr>
        <w:t xml:space="preserve"> товара</w:t>
      </w:r>
      <w:r w:rsidRPr="00990A15">
        <w:rPr>
          <w:sz w:val="24"/>
          <w:szCs w:val="24"/>
        </w:rPr>
        <w:t>.</w:t>
      </w:r>
    </w:p>
    <w:p w:rsidR="00136771" w:rsidRPr="00990A15" w:rsidRDefault="00136771">
      <w:pPr>
        <w:jc w:val="both"/>
        <w:rPr>
          <w:sz w:val="24"/>
          <w:szCs w:val="24"/>
        </w:rPr>
      </w:pPr>
      <w:r w:rsidRPr="00990A15">
        <w:rPr>
          <w:sz w:val="24"/>
          <w:szCs w:val="24"/>
        </w:rPr>
        <w:t>7.3. Поставщик гарантирует, что Товар, поставленный в соответствии с Контрактом, является новым, неиспользованным, серийно выпускаемым, не имеет дефектов, связанных с конструкцией, материалами при штатном использовании в соответствии со Спецификацией (</w:t>
      </w:r>
      <w:hyperlink r:id="rId10" w:history="1">
        <w:r w:rsidRPr="00990A15">
          <w:rPr>
            <w:rStyle w:val="a4"/>
            <w:color w:val="auto"/>
            <w:sz w:val="24"/>
            <w:szCs w:val="24"/>
          </w:rPr>
          <w:t>приложение № 1</w:t>
        </w:r>
      </w:hyperlink>
      <w:r w:rsidRPr="00990A15">
        <w:rPr>
          <w:sz w:val="24"/>
          <w:szCs w:val="24"/>
        </w:rPr>
        <w:t xml:space="preserve"> к Контракту) и технической документацией производителя (изготовителя). Поставщик гарантирует, что предоставляемый товар свободен от прав третьих лиц и не обременен залогом.</w:t>
      </w:r>
    </w:p>
    <w:p w:rsidR="00136771" w:rsidRPr="00990A15" w:rsidRDefault="00136771">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 xml:space="preserve">7.4. Неисправный или дефектный Товар будет возвращен Поставщику за его счет в сроки, согласованные Заказчиком и Поставщиком. Срок замены некачественного Товара Поставщиком, в полном объёме </w:t>
      </w:r>
      <w:r w:rsidR="00D06B08" w:rsidRPr="00990A15">
        <w:rPr>
          <w:rFonts w:ascii="Times New Roman" w:hAnsi="Times New Roman" w:cs="Times New Roman"/>
          <w:b/>
          <w:sz w:val="24"/>
          <w:szCs w:val="24"/>
        </w:rPr>
        <w:t xml:space="preserve">в течение </w:t>
      </w:r>
      <w:r w:rsidR="00990A15">
        <w:rPr>
          <w:rFonts w:ascii="Times New Roman" w:hAnsi="Times New Roman" w:cs="Times New Roman"/>
          <w:b/>
          <w:sz w:val="24"/>
          <w:szCs w:val="24"/>
        </w:rPr>
        <w:t>20</w:t>
      </w:r>
      <w:r w:rsidR="0061077C" w:rsidRPr="00990A15">
        <w:rPr>
          <w:rFonts w:ascii="Times New Roman" w:hAnsi="Times New Roman" w:cs="Times New Roman"/>
          <w:b/>
          <w:sz w:val="24"/>
          <w:szCs w:val="24"/>
        </w:rPr>
        <w:t xml:space="preserve"> </w:t>
      </w:r>
      <w:r w:rsidR="00D06B08" w:rsidRPr="00990A15">
        <w:rPr>
          <w:rFonts w:ascii="Times New Roman" w:hAnsi="Times New Roman" w:cs="Times New Roman"/>
          <w:b/>
          <w:sz w:val="24"/>
          <w:szCs w:val="24"/>
        </w:rPr>
        <w:t>(</w:t>
      </w:r>
      <w:r w:rsidR="00990A15">
        <w:rPr>
          <w:rFonts w:ascii="Times New Roman" w:hAnsi="Times New Roman" w:cs="Times New Roman"/>
          <w:b/>
          <w:sz w:val="24"/>
          <w:szCs w:val="24"/>
        </w:rPr>
        <w:t>двадцати</w:t>
      </w:r>
      <w:r w:rsidR="00D06B08" w:rsidRPr="00990A15">
        <w:rPr>
          <w:rFonts w:ascii="Times New Roman" w:hAnsi="Times New Roman" w:cs="Times New Roman"/>
          <w:b/>
          <w:sz w:val="24"/>
          <w:szCs w:val="24"/>
        </w:rPr>
        <w:t xml:space="preserve">) </w:t>
      </w:r>
      <w:r w:rsidR="001F43A6" w:rsidRPr="00990A15">
        <w:rPr>
          <w:rFonts w:ascii="Times New Roman" w:hAnsi="Times New Roman" w:cs="Times New Roman"/>
          <w:b/>
          <w:sz w:val="24"/>
          <w:szCs w:val="24"/>
        </w:rPr>
        <w:t>календарных</w:t>
      </w:r>
      <w:r w:rsidR="00D06B08" w:rsidRPr="00990A15">
        <w:rPr>
          <w:rFonts w:ascii="Times New Roman" w:hAnsi="Times New Roman" w:cs="Times New Roman"/>
          <w:b/>
          <w:sz w:val="24"/>
          <w:szCs w:val="24"/>
        </w:rPr>
        <w:t xml:space="preserve"> </w:t>
      </w:r>
      <w:r w:rsidR="00DC0259" w:rsidRPr="00990A15">
        <w:rPr>
          <w:rFonts w:ascii="Times New Roman" w:hAnsi="Times New Roman" w:cs="Times New Roman"/>
          <w:b/>
          <w:sz w:val="24"/>
          <w:szCs w:val="24"/>
        </w:rPr>
        <w:t xml:space="preserve">дней </w:t>
      </w:r>
      <w:r w:rsidR="001E497F" w:rsidRPr="00990A15">
        <w:rPr>
          <w:rFonts w:ascii="Times New Roman" w:hAnsi="Times New Roman" w:cs="Times New Roman"/>
          <w:sz w:val="24"/>
          <w:szCs w:val="24"/>
        </w:rPr>
        <w:t>с момента обращения Заказчика.</w:t>
      </w:r>
    </w:p>
    <w:p w:rsidR="00136771" w:rsidRPr="00990A15" w:rsidRDefault="00136771">
      <w:pPr>
        <w:pStyle w:val="ConsPlusNormal0"/>
        <w:jc w:val="center"/>
        <w:rPr>
          <w:b/>
          <w:sz w:val="24"/>
          <w:szCs w:val="24"/>
        </w:rPr>
      </w:pPr>
      <w:r w:rsidRPr="00990A15">
        <w:rPr>
          <w:rFonts w:ascii="Times New Roman" w:hAnsi="Times New Roman" w:cs="Times New Roman"/>
          <w:b/>
          <w:sz w:val="24"/>
          <w:szCs w:val="24"/>
        </w:rPr>
        <w:t>8. Порядок расчетов</w:t>
      </w:r>
    </w:p>
    <w:p w:rsidR="00136771" w:rsidRPr="00990A15" w:rsidRDefault="00136771" w:rsidP="004A3D71">
      <w:pPr>
        <w:autoSpaceDE w:val="0"/>
        <w:jc w:val="both"/>
        <w:rPr>
          <w:sz w:val="24"/>
          <w:szCs w:val="24"/>
        </w:rPr>
      </w:pPr>
      <w:r w:rsidRPr="00990A15">
        <w:rPr>
          <w:sz w:val="24"/>
          <w:szCs w:val="24"/>
        </w:rPr>
        <w:t>8.1.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36771" w:rsidRPr="00990A15" w:rsidRDefault="00136771">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Оплата по Контракту осуществляется после исполнения обязательств Поставщиком по поставке Товара.</w:t>
      </w:r>
    </w:p>
    <w:p w:rsidR="00136771" w:rsidRPr="00990A15" w:rsidRDefault="006D16ED">
      <w:pPr>
        <w:pStyle w:val="af1"/>
        <w:ind w:firstLine="0"/>
        <w:rPr>
          <w:sz w:val="24"/>
          <w:szCs w:val="24"/>
        </w:rPr>
      </w:pPr>
      <w:bookmarkStart w:id="8" w:name="P148"/>
      <w:bookmarkStart w:id="9" w:name="P147"/>
      <w:bookmarkEnd w:id="8"/>
      <w:bookmarkEnd w:id="9"/>
      <w:r w:rsidRPr="00990A15">
        <w:rPr>
          <w:rFonts w:ascii="Times New Roman" w:hAnsi="Times New Roman" w:cs="Times New Roman"/>
          <w:sz w:val="24"/>
          <w:szCs w:val="24"/>
        </w:rPr>
        <w:t xml:space="preserve">При оформлении документов для оплаты </w:t>
      </w:r>
      <w:r w:rsidR="00136771" w:rsidRPr="00990A15">
        <w:rPr>
          <w:rFonts w:ascii="Times New Roman" w:hAnsi="Times New Roman" w:cs="Times New Roman"/>
          <w:sz w:val="24"/>
          <w:szCs w:val="24"/>
        </w:rPr>
        <w:t xml:space="preserve">Поставщик указывает </w:t>
      </w:r>
      <w:r w:rsidR="004A3D71" w:rsidRPr="00990A15">
        <w:rPr>
          <w:rFonts w:ascii="Times New Roman" w:hAnsi="Times New Roman" w:cs="Times New Roman"/>
          <w:sz w:val="24"/>
          <w:szCs w:val="24"/>
        </w:rPr>
        <w:t xml:space="preserve">сокращенное </w:t>
      </w:r>
      <w:r w:rsidR="00136771" w:rsidRPr="00990A15">
        <w:rPr>
          <w:rFonts w:ascii="Times New Roman" w:hAnsi="Times New Roman" w:cs="Times New Roman"/>
          <w:sz w:val="24"/>
          <w:szCs w:val="24"/>
        </w:rPr>
        <w:t xml:space="preserve">наименование </w:t>
      </w:r>
      <w:r w:rsidR="004A3D71" w:rsidRPr="00990A15">
        <w:rPr>
          <w:rFonts w:ascii="Times New Roman" w:hAnsi="Times New Roman" w:cs="Times New Roman"/>
          <w:sz w:val="24"/>
          <w:szCs w:val="24"/>
        </w:rPr>
        <w:t xml:space="preserve">- </w:t>
      </w:r>
      <w:r w:rsidR="00136771" w:rsidRPr="00990A15">
        <w:rPr>
          <w:rFonts w:ascii="Times New Roman" w:hAnsi="Times New Roman" w:cs="Times New Roman"/>
          <w:b/>
          <w:sz w:val="24"/>
          <w:szCs w:val="24"/>
        </w:rPr>
        <w:t xml:space="preserve"> ФГБОУ ВО КубГМУ Минздрава России.</w:t>
      </w:r>
    </w:p>
    <w:p w:rsidR="00136771" w:rsidRPr="00990A15" w:rsidRDefault="00136771">
      <w:pPr>
        <w:jc w:val="both"/>
        <w:rPr>
          <w:sz w:val="24"/>
          <w:szCs w:val="24"/>
        </w:rPr>
      </w:pPr>
      <w:r w:rsidRPr="00990A15">
        <w:rPr>
          <w:sz w:val="24"/>
          <w:szCs w:val="24"/>
        </w:rPr>
        <w:t xml:space="preserve">В случае неправильного оформления (не в соответствии с условиями настоящего Контракта) Поставщиком </w:t>
      </w:r>
      <w:r w:rsidR="006D16ED" w:rsidRPr="00990A15">
        <w:rPr>
          <w:sz w:val="24"/>
          <w:szCs w:val="24"/>
        </w:rPr>
        <w:t xml:space="preserve">документов для оплаты </w:t>
      </w:r>
      <w:r w:rsidRPr="00990A15">
        <w:rPr>
          <w:sz w:val="24"/>
          <w:szCs w:val="24"/>
        </w:rPr>
        <w:t>срок оплаты переносится до исправления Поставщиком указанных документов.</w:t>
      </w:r>
    </w:p>
    <w:p w:rsidR="00B41AB0" w:rsidRPr="00990A15" w:rsidRDefault="00136771" w:rsidP="00B41AB0">
      <w:pPr>
        <w:widowControl w:val="0"/>
        <w:jc w:val="both"/>
        <w:rPr>
          <w:sz w:val="24"/>
          <w:szCs w:val="24"/>
          <w:lang w:eastAsia="en-US"/>
        </w:rPr>
      </w:pPr>
      <w:r w:rsidRPr="00990A15">
        <w:rPr>
          <w:sz w:val="24"/>
          <w:szCs w:val="24"/>
        </w:rPr>
        <w:t>8.</w:t>
      </w:r>
      <w:r w:rsidR="004A3D71" w:rsidRPr="00990A15">
        <w:rPr>
          <w:sz w:val="24"/>
          <w:szCs w:val="24"/>
        </w:rPr>
        <w:t>2</w:t>
      </w:r>
      <w:r w:rsidRPr="00990A15">
        <w:rPr>
          <w:sz w:val="24"/>
          <w:szCs w:val="24"/>
        </w:rPr>
        <w:t xml:space="preserve">. </w:t>
      </w:r>
      <w:r w:rsidR="00B41AB0" w:rsidRPr="00990A15">
        <w:rPr>
          <w:sz w:val="24"/>
          <w:szCs w:val="24"/>
          <w:lang w:eastAsia="en-US"/>
        </w:rPr>
        <w:t xml:space="preserve">Сторонами настоящего Контракта определен </w:t>
      </w:r>
      <w:r w:rsidR="00B41AB0" w:rsidRPr="00990A15">
        <w:rPr>
          <w:b/>
          <w:sz w:val="24"/>
          <w:szCs w:val="24"/>
          <w:u w:val="single"/>
          <w:lang w:eastAsia="en-US"/>
        </w:rPr>
        <w:t>следующий  порядок и срок расчетов</w:t>
      </w:r>
      <w:r w:rsidR="00B41AB0" w:rsidRPr="00990A15">
        <w:rPr>
          <w:sz w:val="24"/>
          <w:szCs w:val="24"/>
          <w:lang w:eastAsia="en-US"/>
        </w:rPr>
        <w:t xml:space="preserve"> за товар, являющийся предметом Контракта: безналичный расчет, оплата осуществляется на основании  счёта и документа о приёмке, подписанного обеими сторонами без претензий. </w:t>
      </w:r>
    </w:p>
    <w:p w:rsidR="00F2197F" w:rsidRPr="00990A15" w:rsidRDefault="00F2197F" w:rsidP="00F2197F">
      <w:pPr>
        <w:widowControl w:val="0"/>
        <w:jc w:val="both"/>
        <w:rPr>
          <w:sz w:val="24"/>
          <w:szCs w:val="24"/>
          <w:lang w:eastAsia="en-US"/>
        </w:rPr>
      </w:pPr>
      <w:proofErr w:type="gramStart"/>
      <w:r w:rsidRPr="00990A15">
        <w:rPr>
          <w:sz w:val="24"/>
          <w:szCs w:val="24"/>
        </w:rPr>
        <w:t xml:space="preserve">Оплата по Контракту </w:t>
      </w:r>
      <w:r w:rsidRPr="00990A15">
        <w:rPr>
          <w:sz w:val="24"/>
          <w:szCs w:val="24"/>
          <w:lang w:eastAsia="en-US"/>
        </w:rPr>
        <w:t xml:space="preserve">осуществляется в срок, </w:t>
      </w:r>
      <w:r w:rsidR="001403A2" w:rsidRPr="00990A15">
        <w:rPr>
          <w:sz w:val="24"/>
          <w:szCs w:val="24"/>
        </w:rPr>
        <w:t xml:space="preserve">не превышающий 7 (семи) рабочих дней </w:t>
      </w:r>
      <w:r w:rsidRPr="00990A15">
        <w:rPr>
          <w:sz w:val="24"/>
          <w:szCs w:val="24"/>
          <w:lang w:eastAsia="en-US"/>
        </w:rPr>
        <w:t xml:space="preserve">с даты подписания Заказчиком документа о приемке </w:t>
      </w:r>
      <w:r w:rsidR="001E497F" w:rsidRPr="00990A15">
        <w:rPr>
          <w:sz w:val="24"/>
          <w:szCs w:val="24"/>
          <w:lang w:eastAsia="en-US"/>
        </w:rPr>
        <w:t>(товарной накладной (УПД</w:t>
      </w:r>
      <w:r w:rsidR="004A3D71" w:rsidRPr="00990A15">
        <w:rPr>
          <w:sz w:val="24"/>
          <w:szCs w:val="24"/>
          <w:lang w:eastAsia="en-US"/>
        </w:rPr>
        <w:t>)</w:t>
      </w:r>
      <w:r w:rsidR="00F32B40" w:rsidRPr="00990A15">
        <w:rPr>
          <w:sz w:val="24"/>
          <w:szCs w:val="24"/>
          <w:lang w:eastAsia="en-US"/>
        </w:rPr>
        <w:t xml:space="preserve">, </w:t>
      </w:r>
      <w:r w:rsidRPr="00990A15">
        <w:rPr>
          <w:sz w:val="24"/>
          <w:szCs w:val="24"/>
          <w:lang w:eastAsia="en-US"/>
        </w:rPr>
        <w:t>без претензий.</w:t>
      </w:r>
      <w:proofErr w:type="gramEnd"/>
    </w:p>
    <w:p w:rsidR="004C35F4" w:rsidRPr="00990A15" w:rsidRDefault="00F32B40" w:rsidP="005C76C6">
      <w:pPr>
        <w:widowControl w:val="0"/>
        <w:jc w:val="both"/>
        <w:rPr>
          <w:sz w:val="24"/>
          <w:szCs w:val="24"/>
          <w:lang w:eastAsia="en-US"/>
        </w:rPr>
      </w:pPr>
      <w:r w:rsidRPr="00990A15">
        <w:rPr>
          <w:sz w:val="24"/>
          <w:szCs w:val="24"/>
          <w:lang w:eastAsia="en-US"/>
        </w:rPr>
        <w:t>8.3. 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5 апреля 2013 года № 44-ФЗ и Контрактом, из суммы, подлежащей оплате Поставщику</w:t>
      </w:r>
    </w:p>
    <w:p w:rsidR="00F92B7F" w:rsidRPr="00990A15" w:rsidRDefault="00136771" w:rsidP="009215DF">
      <w:pPr>
        <w:pStyle w:val="ConsPlusNormal0"/>
        <w:jc w:val="center"/>
        <w:rPr>
          <w:rFonts w:ascii="Times New Roman" w:hAnsi="Times New Roman" w:cs="Times New Roman"/>
          <w:sz w:val="24"/>
          <w:szCs w:val="24"/>
        </w:rPr>
      </w:pPr>
      <w:r w:rsidRPr="00990A15">
        <w:rPr>
          <w:rFonts w:ascii="Times New Roman" w:hAnsi="Times New Roman" w:cs="Times New Roman"/>
          <w:b/>
          <w:sz w:val="24"/>
          <w:szCs w:val="24"/>
        </w:rPr>
        <w:t xml:space="preserve">9. </w:t>
      </w:r>
      <w:bookmarkStart w:id="10" w:name="sub_95120"/>
      <w:r w:rsidR="00F92B7F" w:rsidRPr="00990A15">
        <w:rPr>
          <w:rFonts w:ascii="Times New Roman" w:hAnsi="Times New Roman" w:cs="Times New Roman"/>
          <w:b/>
          <w:sz w:val="24"/>
          <w:szCs w:val="24"/>
        </w:rPr>
        <w:t>Ответственность сторон, изменение и расторжение Контракта</w:t>
      </w:r>
    </w:p>
    <w:p w:rsidR="00F92B7F" w:rsidRPr="00990A15" w:rsidRDefault="00F92B7F" w:rsidP="00CB6C53">
      <w:pPr>
        <w:jc w:val="both"/>
        <w:rPr>
          <w:sz w:val="24"/>
          <w:szCs w:val="24"/>
        </w:rPr>
      </w:pPr>
      <w:proofErr w:type="gramStart"/>
      <w:r w:rsidRPr="00990A15">
        <w:rPr>
          <w:i/>
          <w:sz w:val="24"/>
          <w:szCs w:val="24"/>
        </w:rPr>
        <w:t xml:space="preserve">(За неисполнение или ненадлежащее исполнение условий Контракта Стороны несут ответственность в соответствии с </w:t>
      </w:r>
      <w:hyperlink r:id="rId11" w:history="1">
        <w:r w:rsidRPr="00990A15">
          <w:rPr>
            <w:rStyle w:val="a4"/>
            <w:i/>
            <w:color w:val="auto"/>
            <w:sz w:val="24"/>
            <w:szCs w:val="24"/>
          </w:rPr>
          <w:t>законодательством</w:t>
        </w:r>
      </w:hyperlink>
      <w:r w:rsidRPr="00990A15">
        <w:rPr>
          <w:i/>
          <w:sz w:val="24"/>
          <w:szCs w:val="24"/>
        </w:rPr>
        <w:t xml:space="preserve"> Российской Федерации, размер неустоек, штрафов, пеней определяется согласно Федеральному закону от 05.04.2013  №44-ФЗ «О контрактной системе в сфере закупок товаров, работ, услуг для обеспечения государственных и муниципальных нужд» и  Правилам, утвержденным Постановлением Правительства Российской Федерации от 30 августа 2017 г. N 1042 (далее Правила).</w:t>
      </w:r>
      <w:proofErr w:type="gramEnd"/>
    </w:p>
    <w:p w:rsidR="00F92B7F" w:rsidRPr="00990A15" w:rsidRDefault="00190BC2" w:rsidP="00CB6C53">
      <w:pPr>
        <w:jc w:val="both"/>
        <w:rPr>
          <w:sz w:val="24"/>
          <w:szCs w:val="24"/>
        </w:rPr>
      </w:pPr>
      <w:r w:rsidRPr="00990A15">
        <w:rPr>
          <w:sz w:val="24"/>
          <w:szCs w:val="24"/>
        </w:rPr>
        <w:t>9</w:t>
      </w:r>
      <w:r w:rsidR="00F92B7F" w:rsidRPr="00990A15">
        <w:rPr>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92B7F" w:rsidRPr="00990A15" w:rsidRDefault="00190BC2" w:rsidP="00CB6C53">
      <w:pPr>
        <w:jc w:val="both"/>
        <w:rPr>
          <w:sz w:val="24"/>
          <w:szCs w:val="24"/>
        </w:rPr>
      </w:pPr>
      <w:r w:rsidRPr="00990A15">
        <w:rPr>
          <w:sz w:val="24"/>
          <w:szCs w:val="24"/>
        </w:rPr>
        <w:t>9</w:t>
      </w:r>
      <w:r w:rsidR="00F92B7F" w:rsidRPr="00990A15">
        <w:rPr>
          <w:sz w:val="24"/>
          <w:szCs w:val="24"/>
        </w:rPr>
        <w:t>.1.1.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F92B7F" w:rsidRPr="00990A15" w:rsidRDefault="00190BC2" w:rsidP="00CB6C53">
      <w:pPr>
        <w:jc w:val="both"/>
        <w:rPr>
          <w:sz w:val="24"/>
          <w:szCs w:val="24"/>
        </w:rPr>
      </w:pPr>
      <w:r w:rsidRPr="00990A15">
        <w:rPr>
          <w:sz w:val="24"/>
          <w:szCs w:val="24"/>
        </w:rPr>
        <w:t>9</w:t>
      </w:r>
      <w:r w:rsidR="00F92B7F" w:rsidRPr="00990A15">
        <w:rPr>
          <w:sz w:val="24"/>
          <w:szCs w:val="24"/>
        </w:rPr>
        <w:t xml:space="preserve">.1.2.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сумме 1000 рублей. </w:t>
      </w:r>
    </w:p>
    <w:p w:rsidR="00F92B7F" w:rsidRPr="00990A15" w:rsidRDefault="00190BC2" w:rsidP="00CB6C53">
      <w:pPr>
        <w:jc w:val="both"/>
        <w:rPr>
          <w:sz w:val="24"/>
          <w:szCs w:val="24"/>
        </w:rPr>
      </w:pPr>
      <w:r w:rsidRPr="00990A15">
        <w:rPr>
          <w:sz w:val="24"/>
          <w:szCs w:val="24"/>
        </w:rPr>
        <w:t>9</w:t>
      </w:r>
      <w:r w:rsidR="00F92B7F" w:rsidRPr="00990A15">
        <w:rPr>
          <w:sz w:val="24"/>
          <w:szCs w:val="24"/>
        </w:rPr>
        <w:t>.1.3.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2B7F" w:rsidRPr="00990A15" w:rsidRDefault="00190BC2" w:rsidP="00CB6C53">
      <w:pPr>
        <w:jc w:val="both"/>
        <w:rPr>
          <w:sz w:val="24"/>
          <w:szCs w:val="24"/>
        </w:rPr>
      </w:pPr>
      <w:r w:rsidRPr="00990A15">
        <w:rPr>
          <w:sz w:val="24"/>
          <w:szCs w:val="24"/>
        </w:rPr>
        <w:t>9</w:t>
      </w:r>
      <w:r w:rsidR="00F92B7F" w:rsidRPr="00990A15">
        <w:rPr>
          <w:sz w:val="24"/>
          <w:szCs w:val="24"/>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92B7F" w:rsidRPr="00990A15" w:rsidRDefault="00190BC2" w:rsidP="00CB6C53">
      <w:pPr>
        <w:suppressAutoHyphens w:val="0"/>
        <w:autoSpaceDE w:val="0"/>
        <w:jc w:val="both"/>
        <w:rPr>
          <w:sz w:val="24"/>
          <w:szCs w:val="24"/>
        </w:rPr>
      </w:pPr>
      <w:bookmarkStart w:id="11" w:name="sub_347"/>
      <w:r w:rsidRPr="00990A15">
        <w:rPr>
          <w:sz w:val="24"/>
          <w:szCs w:val="24"/>
        </w:rPr>
        <w:t>9</w:t>
      </w:r>
      <w:r w:rsidR="00F92B7F" w:rsidRPr="00990A15">
        <w:rPr>
          <w:sz w:val="24"/>
          <w:szCs w:val="24"/>
        </w:rPr>
        <w:t xml:space="preserve">.2.1. </w:t>
      </w:r>
      <w:bookmarkEnd w:id="11"/>
      <w:proofErr w:type="gramStart"/>
      <w:r w:rsidR="00F92B7F" w:rsidRPr="00990A15">
        <w:rPr>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00F92B7F" w:rsidRPr="00990A15">
        <w:rPr>
          <w:sz w:val="24"/>
          <w:szCs w:val="24"/>
          <w:lang w:eastAsia="ru-RU"/>
        </w:rPr>
        <w:t xml:space="preserve"> случаев, если законодательством Российской Федерации установлен иной порядок начисления пени. (Для целей настоящего Контракта этапы не установлены).</w:t>
      </w:r>
    </w:p>
    <w:p w:rsidR="00F92B7F" w:rsidRPr="00990A15" w:rsidRDefault="00190BC2" w:rsidP="00CB6C53">
      <w:pPr>
        <w:suppressAutoHyphens w:val="0"/>
        <w:autoSpaceDE w:val="0"/>
        <w:jc w:val="both"/>
        <w:rPr>
          <w:sz w:val="24"/>
          <w:szCs w:val="24"/>
        </w:rPr>
      </w:pPr>
      <w:r w:rsidRPr="00990A15">
        <w:rPr>
          <w:sz w:val="24"/>
          <w:szCs w:val="24"/>
          <w:lang w:eastAsia="ru-RU"/>
        </w:rPr>
        <w:t>9</w:t>
      </w:r>
      <w:r w:rsidR="00F92B7F" w:rsidRPr="00990A15">
        <w:rPr>
          <w:sz w:val="24"/>
          <w:szCs w:val="24"/>
          <w:lang w:eastAsia="ru-RU"/>
        </w:rPr>
        <w:t xml:space="preserve">.2.2. </w:t>
      </w:r>
      <w:r w:rsidR="00F92B7F" w:rsidRPr="00990A15">
        <w:rPr>
          <w:sz w:val="24"/>
          <w:szCs w:val="24"/>
          <w:shd w:val="clear" w:color="auto" w:fill="FFFFFF"/>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r w:rsidRPr="00990A15">
        <w:rPr>
          <w:sz w:val="24"/>
          <w:szCs w:val="24"/>
          <w:shd w:val="clear" w:color="auto" w:fill="FFFFFF"/>
        </w:rPr>
        <w:t xml:space="preserve"> </w:t>
      </w:r>
      <w:r w:rsidR="001E497F" w:rsidRPr="00990A15">
        <w:rPr>
          <w:sz w:val="24"/>
          <w:szCs w:val="24"/>
        </w:rPr>
        <w:t>10% цены Контракта</w:t>
      </w:r>
      <w:r w:rsidR="00F92B7F" w:rsidRPr="00990A15">
        <w:rPr>
          <w:sz w:val="24"/>
          <w:szCs w:val="24"/>
          <w:shd w:val="clear" w:color="auto" w:fill="FFFFFF"/>
        </w:rPr>
        <w:t>.</w:t>
      </w:r>
    </w:p>
    <w:p w:rsidR="00F92B7F" w:rsidRPr="00990A15" w:rsidRDefault="00190BC2" w:rsidP="00190BC2">
      <w:pPr>
        <w:jc w:val="both"/>
        <w:rPr>
          <w:sz w:val="24"/>
          <w:szCs w:val="24"/>
        </w:rPr>
      </w:pPr>
      <w:r w:rsidRPr="00990A15">
        <w:rPr>
          <w:sz w:val="24"/>
          <w:szCs w:val="24"/>
        </w:rPr>
        <w:t>9</w:t>
      </w:r>
      <w:r w:rsidR="00F92B7F" w:rsidRPr="00990A15">
        <w:rPr>
          <w:sz w:val="24"/>
          <w:szCs w:val="24"/>
        </w:rPr>
        <w:t>.2.3.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 рублей.</w:t>
      </w:r>
    </w:p>
    <w:p w:rsidR="00F92B7F" w:rsidRPr="00990A15" w:rsidRDefault="00190BC2" w:rsidP="00CB6C53">
      <w:pPr>
        <w:suppressAutoHyphens w:val="0"/>
        <w:autoSpaceDE w:val="0"/>
        <w:jc w:val="both"/>
        <w:rPr>
          <w:sz w:val="24"/>
          <w:szCs w:val="24"/>
        </w:rPr>
      </w:pPr>
      <w:r w:rsidRPr="00990A15">
        <w:rPr>
          <w:sz w:val="24"/>
          <w:szCs w:val="24"/>
        </w:rPr>
        <w:t>9</w:t>
      </w:r>
      <w:r w:rsidR="00F92B7F" w:rsidRPr="00990A15">
        <w:rPr>
          <w:sz w:val="24"/>
          <w:szCs w:val="24"/>
        </w:rPr>
        <w:t>.2.</w:t>
      </w:r>
      <w:r w:rsidRPr="00990A15">
        <w:rPr>
          <w:sz w:val="24"/>
          <w:szCs w:val="24"/>
        </w:rPr>
        <w:t>4</w:t>
      </w:r>
      <w:r w:rsidR="00F92B7F" w:rsidRPr="00990A15">
        <w:rPr>
          <w:sz w:val="24"/>
          <w:szCs w:val="24"/>
        </w:rPr>
        <w:t>. Общая сумма начисленных штрафов за неисполнение или ненадлежащее исполнение Поставщиком обязательств</w:t>
      </w:r>
      <w:r w:rsidR="00F92B7F" w:rsidRPr="00990A15">
        <w:rPr>
          <w:sz w:val="24"/>
          <w:szCs w:val="24"/>
          <w:lang w:eastAsia="ru-RU"/>
        </w:rPr>
        <w:t>, предусмотренных контрактом, не может превышать цену контракта.</w:t>
      </w:r>
    </w:p>
    <w:p w:rsidR="00F92B7F" w:rsidRPr="00990A15" w:rsidRDefault="00190BC2" w:rsidP="00CB6C53">
      <w:pPr>
        <w:jc w:val="both"/>
        <w:rPr>
          <w:sz w:val="24"/>
          <w:szCs w:val="24"/>
        </w:rPr>
      </w:pPr>
      <w:r w:rsidRPr="00990A15">
        <w:rPr>
          <w:sz w:val="24"/>
          <w:szCs w:val="24"/>
        </w:rPr>
        <w:t>9</w:t>
      </w:r>
      <w:r w:rsidR="00F92B7F" w:rsidRPr="00990A15">
        <w:rPr>
          <w:sz w:val="24"/>
          <w:szCs w:val="24"/>
        </w:rPr>
        <w:t>.3.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F92B7F" w:rsidRPr="00990A15" w:rsidRDefault="00190BC2" w:rsidP="00CB6C53">
      <w:pPr>
        <w:jc w:val="both"/>
        <w:rPr>
          <w:sz w:val="24"/>
          <w:szCs w:val="24"/>
        </w:rPr>
      </w:pPr>
      <w:r w:rsidRPr="00990A15">
        <w:rPr>
          <w:sz w:val="24"/>
          <w:szCs w:val="24"/>
        </w:rPr>
        <w:t>9</w:t>
      </w:r>
      <w:r w:rsidR="00F92B7F" w:rsidRPr="00990A15">
        <w:rPr>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2B7F" w:rsidRPr="00990A15" w:rsidRDefault="00F92B7F" w:rsidP="001E497F">
      <w:pPr>
        <w:jc w:val="both"/>
        <w:rPr>
          <w:sz w:val="24"/>
          <w:szCs w:val="24"/>
        </w:rPr>
      </w:pPr>
      <w:r w:rsidRPr="00990A15">
        <w:rPr>
          <w:sz w:val="24"/>
          <w:szCs w:val="24"/>
        </w:rPr>
        <w:t>Наличие событий непреодолимой силы должно быть подтверждено документально от официального органа.</w:t>
      </w:r>
      <w:bookmarkEnd w:id="10"/>
    </w:p>
    <w:p w:rsidR="00F92B7F" w:rsidRPr="00990A15" w:rsidRDefault="00F92B7F" w:rsidP="00CB6C53">
      <w:pPr>
        <w:pStyle w:val="ConsPlusNormal0"/>
        <w:jc w:val="center"/>
        <w:rPr>
          <w:sz w:val="24"/>
          <w:szCs w:val="24"/>
        </w:rPr>
      </w:pPr>
      <w:r w:rsidRPr="00990A15">
        <w:rPr>
          <w:rFonts w:ascii="Times New Roman" w:hAnsi="Times New Roman" w:cs="Times New Roman"/>
          <w:b/>
          <w:sz w:val="24"/>
          <w:szCs w:val="24"/>
        </w:rPr>
        <w:t>1</w:t>
      </w:r>
      <w:r w:rsidR="00190BC2" w:rsidRPr="00990A15">
        <w:rPr>
          <w:rFonts w:ascii="Times New Roman" w:hAnsi="Times New Roman" w:cs="Times New Roman"/>
          <w:b/>
          <w:sz w:val="24"/>
          <w:szCs w:val="24"/>
        </w:rPr>
        <w:t>0</w:t>
      </w:r>
      <w:r w:rsidRPr="00990A15">
        <w:rPr>
          <w:rFonts w:ascii="Times New Roman" w:hAnsi="Times New Roman" w:cs="Times New Roman"/>
          <w:b/>
          <w:sz w:val="24"/>
          <w:szCs w:val="24"/>
        </w:rPr>
        <w:t>. Срок действия Контракта, изменение и расторжение Контракта</w:t>
      </w:r>
    </w:p>
    <w:p w:rsidR="00F92B7F" w:rsidRPr="00990A15" w:rsidRDefault="00F92B7F" w:rsidP="00CB6C53">
      <w:pPr>
        <w:jc w:val="both"/>
        <w:rPr>
          <w:sz w:val="24"/>
          <w:szCs w:val="24"/>
        </w:rPr>
      </w:pPr>
      <w:r w:rsidRPr="00990A15">
        <w:rPr>
          <w:sz w:val="24"/>
          <w:szCs w:val="24"/>
        </w:rPr>
        <w:t>1</w:t>
      </w:r>
      <w:r w:rsidR="00190BC2" w:rsidRPr="00990A15">
        <w:rPr>
          <w:sz w:val="24"/>
          <w:szCs w:val="24"/>
        </w:rPr>
        <w:t>0</w:t>
      </w:r>
      <w:r w:rsidRPr="00990A15">
        <w:rPr>
          <w:sz w:val="24"/>
          <w:szCs w:val="24"/>
        </w:rPr>
        <w:t xml:space="preserve">.1. Контракт считается заключенным </w:t>
      </w:r>
      <w:proofErr w:type="gramStart"/>
      <w:r w:rsidRPr="00990A15">
        <w:rPr>
          <w:sz w:val="24"/>
          <w:szCs w:val="24"/>
        </w:rPr>
        <w:t xml:space="preserve">с </w:t>
      </w:r>
      <w:r w:rsidR="000C569F" w:rsidRPr="00990A15">
        <w:rPr>
          <w:sz w:val="24"/>
          <w:szCs w:val="24"/>
        </w:rPr>
        <w:t>даты</w:t>
      </w:r>
      <w:r w:rsidRPr="00990A15">
        <w:rPr>
          <w:sz w:val="24"/>
          <w:szCs w:val="24"/>
        </w:rPr>
        <w:t xml:space="preserve"> </w:t>
      </w:r>
      <w:r w:rsidR="00190BC2" w:rsidRPr="00990A15">
        <w:rPr>
          <w:sz w:val="24"/>
          <w:szCs w:val="24"/>
        </w:rPr>
        <w:t>подписания</w:t>
      </w:r>
      <w:proofErr w:type="gramEnd"/>
      <w:r w:rsidR="00190BC2" w:rsidRPr="00990A15">
        <w:rPr>
          <w:sz w:val="24"/>
          <w:szCs w:val="24"/>
        </w:rPr>
        <w:t xml:space="preserve"> сторонами настоящего контракта</w:t>
      </w:r>
      <w:r w:rsidRPr="00990A15">
        <w:rPr>
          <w:sz w:val="24"/>
          <w:szCs w:val="24"/>
        </w:rPr>
        <w:t>.</w:t>
      </w:r>
    </w:p>
    <w:p w:rsidR="00F92B7F" w:rsidRPr="00990A15" w:rsidRDefault="00F92B7F" w:rsidP="00CB6C53">
      <w:pPr>
        <w:jc w:val="both"/>
        <w:rPr>
          <w:sz w:val="24"/>
          <w:szCs w:val="24"/>
        </w:rPr>
      </w:pPr>
      <w:r w:rsidRPr="00990A15">
        <w:rPr>
          <w:sz w:val="24"/>
          <w:szCs w:val="24"/>
        </w:rPr>
        <w:t>Контра</w:t>
      </w:r>
      <w:proofErr w:type="gramStart"/>
      <w:r w:rsidRPr="00990A15">
        <w:rPr>
          <w:sz w:val="24"/>
          <w:szCs w:val="24"/>
        </w:rPr>
        <w:t>кт вст</w:t>
      </w:r>
      <w:proofErr w:type="gramEnd"/>
      <w:r w:rsidRPr="00990A15">
        <w:rPr>
          <w:sz w:val="24"/>
          <w:szCs w:val="24"/>
        </w:rPr>
        <w:t xml:space="preserve">упает в силу </w:t>
      </w:r>
      <w:r w:rsidRPr="00990A15">
        <w:rPr>
          <w:sz w:val="24"/>
          <w:szCs w:val="24"/>
          <w:lang w:eastAsia="ru-RU"/>
        </w:rPr>
        <w:t>с д</w:t>
      </w:r>
      <w:r w:rsidR="00990A15">
        <w:rPr>
          <w:sz w:val="24"/>
          <w:szCs w:val="24"/>
          <w:lang w:eastAsia="ru-RU"/>
        </w:rPr>
        <w:t>аты заключения и действует до 30</w:t>
      </w:r>
      <w:r w:rsidRPr="00990A15">
        <w:rPr>
          <w:sz w:val="24"/>
          <w:szCs w:val="24"/>
          <w:lang w:eastAsia="ru-RU"/>
        </w:rPr>
        <w:t xml:space="preserve"> декабря 202</w:t>
      </w:r>
      <w:r w:rsidR="001E497F" w:rsidRPr="00990A15">
        <w:rPr>
          <w:sz w:val="24"/>
          <w:szCs w:val="24"/>
          <w:lang w:eastAsia="ru-RU"/>
        </w:rPr>
        <w:t>6</w:t>
      </w:r>
      <w:r w:rsidRPr="00990A15">
        <w:rPr>
          <w:sz w:val="24"/>
          <w:szCs w:val="24"/>
          <w:lang w:eastAsia="ru-RU"/>
        </w:rPr>
        <w:t xml:space="preserve"> года,</w:t>
      </w:r>
      <w:r w:rsidRPr="00990A15">
        <w:rPr>
          <w:sz w:val="24"/>
          <w:szCs w:val="24"/>
        </w:rPr>
        <w:t xml:space="preserve"> а в части оплаты – до  полного  исполнения обязательств Сторонами. Окончание срока действия Контракта не освобождает стороны  от ответственности за его нарушение.</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190BC2" w:rsidRPr="00990A15">
        <w:rPr>
          <w:rFonts w:ascii="Times New Roman" w:hAnsi="Times New Roman" w:cs="Times New Roman"/>
          <w:sz w:val="24"/>
          <w:szCs w:val="24"/>
        </w:rPr>
        <w:t>0</w:t>
      </w:r>
      <w:r w:rsidRPr="00990A15">
        <w:rPr>
          <w:rFonts w:ascii="Times New Roman" w:hAnsi="Times New Roman" w:cs="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190BC2" w:rsidRPr="00990A15">
        <w:rPr>
          <w:rFonts w:ascii="Times New Roman" w:hAnsi="Times New Roman" w:cs="Times New Roman"/>
          <w:sz w:val="24"/>
          <w:szCs w:val="24"/>
        </w:rPr>
        <w:t>0</w:t>
      </w:r>
      <w:r w:rsidRPr="00990A15">
        <w:rPr>
          <w:rFonts w:ascii="Times New Roman" w:hAnsi="Times New Roman" w:cs="Times New Roman"/>
          <w:sz w:val="24"/>
          <w:szCs w:val="24"/>
        </w:rPr>
        <w:t xml:space="preserve">.3. </w:t>
      </w:r>
      <w:proofErr w:type="gramStart"/>
      <w:r w:rsidRPr="00990A15">
        <w:rPr>
          <w:rFonts w:ascii="Times New Roman" w:hAnsi="Times New Roman" w:cs="Times New Roman"/>
          <w:sz w:val="24"/>
          <w:szCs w:val="24"/>
        </w:rPr>
        <w:t>Контракт</w:t>
      </w:r>
      <w:proofErr w:type="gramEnd"/>
      <w:r w:rsidRPr="00990A15">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190BC2" w:rsidRPr="00990A15">
        <w:rPr>
          <w:rFonts w:ascii="Times New Roman" w:hAnsi="Times New Roman" w:cs="Times New Roman"/>
          <w:sz w:val="24"/>
          <w:szCs w:val="24"/>
        </w:rPr>
        <w:t>0</w:t>
      </w:r>
      <w:r w:rsidRPr="00990A15">
        <w:rPr>
          <w:rFonts w:ascii="Times New Roman" w:hAnsi="Times New Roman" w:cs="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12" w:history="1">
        <w:r w:rsidRPr="00990A15">
          <w:rPr>
            <w:rStyle w:val="a4"/>
            <w:rFonts w:ascii="Times New Roman" w:hAnsi="Times New Roman" w:cs="Times New Roman"/>
            <w:color w:val="auto"/>
            <w:sz w:val="24"/>
            <w:szCs w:val="24"/>
            <w:u w:val="none"/>
          </w:rPr>
          <w:t>кодексом</w:t>
        </w:r>
      </w:hyperlink>
      <w:r w:rsidRPr="00990A15">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990A15">
          <w:rPr>
            <w:rStyle w:val="a4"/>
            <w:rFonts w:ascii="Times New Roman" w:hAnsi="Times New Roman" w:cs="Times New Roman"/>
            <w:color w:val="auto"/>
            <w:sz w:val="24"/>
            <w:szCs w:val="24"/>
            <w:u w:val="none"/>
          </w:rPr>
          <w:t>статьей 95</w:t>
        </w:r>
      </w:hyperlink>
      <w:r w:rsidRPr="00990A15">
        <w:rPr>
          <w:rFonts w:ascii="Times New Roman" w:hAnsi="Times New Roman" w:cs="Times New Roman"/>
          <w:sz w:val="24"/>
          <w:szCs w:val="24"/>
        </w:rPr>
        <w:t xml:space="preserve"> Федерального закона о Контрактной системе.</w:t>
      </w:r>
    </w:p>
    <w:p w:rsidR="00F92B7F" w:rsidRPr="00990A15" w:rsidRDefault="00F92B7F" w:rsidP="00CB6C53">
      <w:pPr>
        <w:jc w:val="both"/>
        <w:rPr>
          <w:sz w:val="24"/>
          <w:szCs w:val="24"/>
        </w:rPr>
      </w:pPr>
      <w:r w:rsidRPr="00990A15">
        <w:rPr>
          <w:sz w:val="24"/>
          <w:szCs w:val="24"/>
        </w:rPr>
        <w:t>1</w:t>
      </w:r>
      <w:r w:rsidR="00190BC2" w:rsidRPr="00990A15">
        <w:rPr>
          <w:sz w:val="24"/>
          <w:szCs w:val="24"/>
        </w:rPr>
        <w:t>0</w:t>
      </w:r>
      <w:r w:rsidRPr="00990A15">
        <w:rPr>
          <w:sz w:val="24"/>
          <w:szCs w:val="24"/>
        </w:rPr>
        <w:t xml:space="preserve">.5. Заказчик вправе принять решение об одностороннем отказе от исполнения Контракта в соответствии с </w:t>
      </w:r>
      <w:hyperlink r:id="rId14" w:history="1">
        <w:r w:rsidRPr="00990A15">
          <w:rPr>
            <w:rStyle w:val="a4"/>
            <w:color w:val="auto"/>
            <w:sz w:val="24"/>
            <w:szCs w:val="24"/>
            <w:u w:val="none"/>
          </w:rPr>
          <w:t>гражданским законодательством</w:t>
        </w:r>
      </w:hyperlink>
      <w:r w:rsidRPr="00990A15">
        <w:rPr>
          <w:sz w:val="24"/>
          <w:szCs w:val="24"/>
        </w:rPr>
        <w:t>.</w:t>
      </w:r>
    </w:p>
    <w:p w:rsidR="00F92B7F" w:rsidRPr="00990A15" w:rsidRDefault="00F92B7F" w:rsidP="00CB6C53">
      <w:pPr>
        <w:jc w:val="both"/>
        <w:rPr>
          <w:sz w:val="24"/>
          <w:szCs w:val="24"/>
        </w:rPr>
      </w:pPr>
      <w:r w:rsidRPr="00990A15">
        <w:rPr>
          <w:sz w:val="24"/>
          <w:szCs w:val="24"/>
        </w:rPr>
        <w:t>Случаи существенного нарушения Контракта Поставщиком:</w:t>
      </w:r>
    </w:p>
    <w:p w:rsidR="00F92B7F" w:rsidRPr="00990A15" w:rsidRDefault="00F92B7F" w:rsidP="00CB6C53">
      <w:pPr>
        <w:jc w:val="both"/>
        <w:rPr>
          <w:sz w:val="24"/>
          <w:szCs w:val="24"/>
        </w:rPr>
      </w:pPr>
      <w:r w:rsidRPr="00990A15">
        <w:rPr>
          <w:sz w:val="24"/>
          <w:szCs w:val="24"/>
        </w:rPr>
        <w:t>1</w:t>
      </w:r>
      <w:r w:rsidR="00190BC2" w:rsidRPr="00990A15">
        <w:rPr>
          <w:sz w:val="24"/>
          <w:szCs w:val="24"/>
        </w:rPr>
        <w:t>0</w:t>
      </w:r>
      <w:r w:rsidRPr="00990A15">
        <w:rPr>
          <w:sz w:val="24"/>
          <w:szCs w:val="24"/>
        </w:rPr>
        <w:t>.5.1. поставка Товара ненадлежащего качества с недостатками, которые не могут быть устранены в срок, установленный пунктом 7.4. Контракта, либо Товара, несоответствующего Приложению №1 к настоящему Контракту, в случае если замена такого Товара не произведена в срок, установленный пунктом 7.4. Контракта;</w:t>
      </w:r>
    </w:p>
    <w:p w:rsidR="00F92B7F" w:rsidRPr="00990A15" w:rsidRDefault="00F92B7F" w:rsidP="00CB6C53">
      <w:pPr>
        <w:jc w:val="both"/>
        <w:rPr>
          <w:sz w:val="24"/>
          <w:szCs w:val="24"/>
        </w:rPr>
      </w:pPr>
      <w:proofErr w:type="gramStart"/>
      <w:r w:rsidRPr="00990A15">
        <w:rPr>
          <w:sz w:val="24"/>
          <w:szCs w:val="24"/>
        </w:rPr>
        <w:t>1</w:t>
      </w:r>
      <w:r w:rsidR="00190BC2" w:rsidRPr="00990A15">
        <w:rPr>
          <w:sz w:val="24"/>
          <w:szCs w:val="24"/>
        </w:rPr>
        <w:t>0</w:t>
      </w:r>
      <w:r w:rsidRPr="00990A15">
        <w:rPr>
          <w:sz w:val="24"/>
          <w:szCs w:val="24"/>
        </w:rPr>
        <w:t>.5.2. неисполнение Поставщиком принятых на себя обязательств по поставке по истечении 5 (пяти) календарных дней с момента окончания срока исполнения обязательств, установленного заявкой Заказчика (п. 5.1.</w:t>
      </w:r>
      <w:proofErr w:type="gramEnd"/>
      <w:r w:rsidRPr="00990A15">
        <w:rPr>
          <w:sz w:val="24"/>
          <w:szCs w:val="24"/>
        </w:rPr>
        <w:t xml:space="preserve"> </w:t>
      </w:r>
      <w:proofErr w:type="gramStart"/>
      <w:r w:rsidRPr="00990A15">
        <w:rPr>
          <w:sz w:val="24"/>
          <w:szCs w:val="24"/>
        </w:rPr>
        <w:t>Контракта);</w:t>
      </w:r>
      <w:proofErr w:type="gramEnd"/>
    </w:p>
    <w:p w:rsidR="00F92B7F" w:rsidRPr="00990A15" w:rsidRDefault="00F92B7F" w:rsidP="00CB6C53">
      <w:pPr>
        <w:suppressAutoHyphens w:val="0"/>
        <w:autoSpaceDE w:val="0"/>
        <w:jc w:val="both"/>
        <w:rPr>
          <w:sz w:val="24"/>
          <w:szCs w:val="24"/>
        </w:rPr>
      </w:pPr>
      <w:r w:rsidRPr="00990A15">
        <w:rPr>
          <w:sz w:val="24"/>
          <w:szCs w:val="24"/>
        </w:rPr>
        <w:t>1</w:t>
      </w:r>
      <w:r w:rsidR="00190BC2" w:rsidRPr="00990A15">
        <w:rPr>
          <w:sz w:val="24"/>
          <w:szCs w:val="24"/>
        </w:rPr>
        <w:t>0</w:t>
      </w:r>
      <w:r w:rsidRPr="00990A15">
        <w:rPr>
          <w:sz w:val="24"/>
          <w:szCs w:val="24"/>
        </w:rPr>
        <w:t xml:space="preserve">.5.3. в случае, когда принадлежности и документы, относящиеся к товару в соответствии с п.5.3. Контракта, не переданы Поставщиком одновременно с передачей Товара либо документы содержат </w:t>
      </w:r>
      <w:r w:rsidRPr="00990A15">
        <w:rPr>
          <w:sz w:val="24"/>
          <w:szCs w:val="24"/>
          <w:lang w:eastAsia="ru-RU"/>
        </w:rPr>
        <w:t xml:space="preserve">ложную информацию о составе </w:t>
      </w:r>
      <w:r w:rsidRPr="00990A15">
        <w:rPr>
          <w:sz w:val="24"/>
          <w:szCs w:val="24"/>
        </w:rPr>
        <w:t xml:space="preserve">Товара, </w:t>
      </w:r>
      <w:r w:rsidRPr="00990A15">
        <w:rPr>
          <w:sz w:val="24"/>
          <w:szCs w:val="24"/>
          <w:lang w:eastAsia="ru-RU"/>
        </w:rPr>
        <w:t>и (или) его производителе;</w:t>
      </w:r>
    </w:p>
    <w:p w:rsidR="00F92B7F" w:rsidRPr="00990A15" w:rsidRDefault="00F92B7F" w:rsidP="00CB6C53">
      <w:pPr>
        <w:jc w:val="both"/>
        <w:rPr>
          <w:sz w:val="24"/>
          <w:szCs w:val="24"/>
        </w:rPr>
      </w:pPr>
      <w:r w:rsidRPr="00990A15">
        <w:rPr>
          <w:sz w:val="24"/>
          <w:szCs w:val="24"/>
        </w:rPr>
        <w:t>1</w:t>
      </w:r>
      <w:r w:rsidR="00190BC2" w:rsidRPr="00990A15">
        <w:rPr>
          <w:sz w:val="24"/>
          <w:szCs w:val="24"/>
        </w:rPr>
        <w:t>0</w:t>
      </w:r>
      <w:r w:rsidRPr="00990A15">
        <w:rPr>
          <w:sz w:val="24"/>
          <w:szCs w:val="24"/>
        </w:rPr>
        <w:t>.5.4. иные случаи существенного нарушения условий Контракта Поставщиком.</w:t>
      </w:r>
    </w:p>
    <w:p w:rsidR="00F92B7F" w:rsidRPr="00990A15" w:rsidRDefault="00F92B7F" w:rsidP="00CB6C53">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1</w:t>
      </w:r>
      <w:r w:rsidR="00190BC2" w:rsidRPr="00990A15">
        <w:rPr>
          <w:rFonts w:ascii="Times New Roman" w:hAnsi="Times New Roman" w:cs="Times New Roman"/>
          <w:sz w:val="24"/>
          <w:szCs w:val="24"/>
        </w:rPr>
        <w:t>0</w:t>
      </w:r>
      <w:r w:rsidRPr="00990A15">
        <w:rPr>
          <w:rFonts w:ascii="Times New Roman" w:hAnsi="Times New Roman" w:cs="Times New Roman"/>
          <w:sz w:val="24"/>
          <w:szCs w:val="24"/>
        </w:rPr>
        <w:t xml:space="preserve">.6. </w:t>
      </w:r>
      <w:proofErr w:type="gramStart"/>
      <w:r w:rsidRPr="00990A15">
        <w:rPr>
          <w:rFonts w:ascii="Times New Roman" w:hAnsi="Times New Roman" w:cs="Times New Roman"/>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F92B7F" w:rsidRPr="00990A15" w:rsidRDefault="00F92B7F" w:rsidP="00CB6C53">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1</w:t>
      </w:r>
      <w:r w:rsidR="00190BC2" w:rsidRPr="00990A15">
        <w:rPr>
          <w:rFonts w:ascii="Times New Roman" w:hAnsi="Times New Roman" w:cs="Times New Roman"/>
          <w:sz w:val="24"/>
          <w:szCs w:val="24"/>
        </w:rPr>
        <w:t>0</w:t>
      </w:r>
      <w:r w:rsidRPr="00990A15">
        <w:rPr>
          <w:rFonts w:ascii="Times New Roman" w:hAnsi="Times New Roman" w:cs="Times New Roman"/>
          <w:sz w:val="24"/>
          <w:szCs w:val="24"/>
        </w:rPr>
        <w:t xml:space="preserve">.7. </w:t>
      </w:r>
      <w:r w:rsidR="00E71D87" w:rsidRPr="00990A15">
        <w:rPr>
          <w:rFonts w:ascii="Times New Roman" w:hAnsi="Times New Roman" w:cs="Times New Roman"/>
          <w:sz w:val="24"/>
          <w:szCs w:val="24"/>
        </w:rPr>
        <w:t xml:space="preserve">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w:t>
      </w:r>
      <w:proofErr w:type="gramStart"/>
      <w:r w:rsidR="00E71D87" w:rsidRPr="00990A15">
        <w:rPr>
          <w:rFonts w:ascii="Times New Roman" w:hAnsi="Times New Roman" w:cs="Times New Roman"/>
          <w:sz w:val="24"/>
          <w:szCs w:val="24"/>
        </w:rPr>
        <w:t>силу</w:t>
      </w:r>
      <w:proofErr w:type="gramEnd"/>
      <w:r w:rsidR="00E71D87" w:rsidRPr="00990A15">
        <w:rPr>
          <w:rFonts w:ascii="Times New Roman" w:hAnsi="Times New Roman" w:cs="Times New Roman"/>
          <w:sz w:val="24"/>
          <w:szCs w:val="24"/>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990A15">
        <w:rPr>
          <w:rFonts w:ascii="Times New Roman" w:hAnsi="Times New Roman" w:cs="Times New Roman"/>
          <w:sz w:val="24"/>
          <w:szCs w:val="24"/>
        </w:rPr>
        <w:t>.</w:t>
      </w:r>
    </w:p>
    <w:p w:rsidR="00F92B7F" w:rsidRPr="00990A15" w:rsidRDefault="00F92B7F" w:rsidP="00CB6C53">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1</w:t>
      </w:r>
      <w:r w:rsidR="00190BC2" w:rsidRPr="00990A15">
        <w:rPr>
          <w:rFonts w:ascii="Times New Roman" w:hAnsi="Times New Roman" w:cs="Times New Roman"/>
          <w:sz w:val="24"/>
          <w:szCs w:val="24"/>
        </w:rPr>
        <w:t>0</w:t>
      </w:r>
      <w:r w:rsidRPr="00990A15">
        <w:rPr>
          <w:rFonts w:ascii="Times New Roman" w:hAnsi="Times New Roman" w:cs="Times New Roman"/>
          <w:sz w:val="24"/>
          <w:szCs w:val="24"/>
        </w:rPr>
        <w:t xml:space="preserve">.8. Существенные условия Контракта могут быть изменены только в случаях, предусмотренных Федеральным </w:t>
      </w:r>
      <w:hyperlink r:id="rId15" w:history="1">
        <w:r w:rsidRPr="00990A15">
          <w:rPr>
            <w:rFonts w:ascii="Times New Roman" w:hAnsi="Times New Roman" w:cs="Times New Roman"/>
            <w:sz w:val="24"/>
            <w:szCs w:val="24"/>
          </w:rPr>
          <w:t>законом</w:t>
        </w:r>
      </w:hyperlink>
      <w:r w:rsidRPr="00990A15">
        <w:rPr>
          <w:rFonts w:ascii="Times New Roman" w:hAnsi="Times New Roman" w:cs="Times New Roman"/>
          <w:sz w:val="24"/>
          <w:szCs w:val="24"/>
        </w:rPr>
        <w:t xml:space="preserve"> о Контрактной системе:</w:t>
      </w:r>
    </w:p>
    <w:p w:rsidR="00F92B7F" w:rsidRPr="00990A15" w:rsidRDefault="00F92B7F" w:rsidP="00CB6C53">
      <w:pPr>
        <w:jc w:val="both"/>
        <w:rPr>
          <w:sz w:val="24"/>
          <w:szCs w:val="24"/>
        </w:rPr>
      </w:pPr>
      <w:r w:rsidRPr="00990A15">
        <w:rPr>
          <w:sz w:val="24"/>
          <w:szCs w:val="24"/>
        </w:rPr>
        <w:t>1</w:t>
      </w:r>
      <w:r w:rsidR="00190BC2" w:rsidRPr="00990A15">
        <w:rPr>
          <w:sz w:val="24"/>
          <w:szCs w:val="24"/>
        </w:rPr>
        <w:t>0</w:t>
      </w:r>
      <w:r w:rsidRPr="00990A15">
        <w:rPr>
          <w:sz w:val="24"/>
          <w:szCs w:val="24"/>
        </w:rPr>
        <w:t>.8.1. по основаниям, предусмотренным  п. 2.6., п.2.7. настоящего Контракта;</w:t>
      </w:r>
    </w:p>
    <w:p w:rsidR="00F92B7F" w:rsidRPr="00990A15" w:rsidRDefault="00F92B7F" w:rsidP="001E497F">
      <w:pPr>
        <w:jc w:val="both"/>
        <w:rPr>
          <w:sz w:val="24"/>
          <w:szCs w:val="24"/>
        </w:rPr>
      </w:pPr>
      <w:r w:rsidRPr="00990A15">
        <w:rPr>
          <w:sz w:val="24"/>
          <w:szCs w:val="24"/>
        </w:rPr>
        <w:t>1</w:t>
      </w:r>
      <w:r w:rsidR="00190BC2" w:rsidRPr="00990A15">
        <w:rPr>
          <w:sz w:val="24"/>
          <w:szCs w:val="24"/>
        </w:rPr>
        <w:t>0</w:t>
      </w:r>
      <w:r w:rsidRPr="00990A15">
        <w:rPr>
          <w:sz w:val="24"/>
          <w:szCs w:val="24"/>
        </w:rPr>
        <w:t>.8.2. в случае поставки, по согласованию Заказчика с Поставщиком,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Указанные изменения оформляются соответствующим дополнительным соглашением.</w:t>
      </w:r>
    </w:p>
    <w:p w:rsidR="00F92B7F" w:rsidRPr="00990A15" w:rsidRDefault="00F92B7F" w:rsidP="00CB6C53">
      <w:pPr>
        <w:pStyle w:val="ConsPlusNormal0"/>
        <w:jc w:val="center"/>
        <w:rPr>
          <w:b/>
          <w:sz w:val="24"/>
          <w:szCs w:val="24"/>
        </w:rPr>
      </w:pPr>
      <w:r w:rsidRPr="00990A15">
        <w:rPr>
          <w:rFonts w:ascii="Times New Roman" w:hAnsi="Times New Roman" w:cs="Times New Roman"/>
          <w:b/>
          <w:sz w:val="24"/>
          <w:szCs w:val="24"/>
        </w:rPr>
        <w:t>1</w:t>
      </w:r>
      <w:r w:rsidR="00330743" w:rsidRPr="00990A15">
        <w:rPr>
          <w:rFonts w:ascii="Times New Roman" w:hAnsi="Times New Roman" w:cs="Times New Roman"/>
          <w:b/>
          <w:sz w:val="24"/>
          <w:szCs w:val="24"/>
        </w:rPr>
        <w:t>1</w:t>
      </w:r>
      <w:r w:rsidRPr="00990A15">
        <w:rPr>
          <w:rFonts w:ascii="Times New Roman" w:hAnsi="Times New Roman" w:cs="Times New Roman"/>
          <w:b/>
          <w:sz w:val="24"/>
          <w:szCs w:val="24"/>
        </w:rPr>
        <w:t>. Исключительные права</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330743" w:rsidRPr="00990A15">
        <w:rPr>
          <w:rFonts w:ascii="Times New Roman" w:hAnsi="Times New Roman" w:cs="Times New Roman"/>
          <w:sz w:val="24"/>
          <w:szCs w:val="24"/>
        </w:rPr>
        <w:t>1</w:t>
      </w:r>
      <w:r w:rsidRPr="00990A15">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F92B7F" w:rsidRPr="00990A15" w:rsidRDefault="00F92B7F" w:rsidP="001E497F">
      <w:pPr>
        <w:pStyle w:val="ConsPlusNormal0"/>
        <w:jc w:val="both"/>
        <w:rPr>
          <w:sz w:val="24"/>
          <w:szCs w:val="24"/>
        </w:rPr>
      </w:pPr>
      <w:r w:rsidRPr="00990A15">
        <w:rPr>
          <w:rFonts w:ascii="Times New Roman" w:hAnsi="Times New Roman" w:cs="Times New Roman"/>
          <w:sz w:val="24"/>
          <w:szCs w:val="24"/>
        </w:rPr>
        <w:t>1</w:t>
      </w:r>
      <w:r w:rsidR="00330743" w:rsidRPr="00990A15">
        <w:rPr>
          <w:rFonts w:ascii="Times New Roman" w:hAnsi="Times New Roman" w:cs="Times New Roman"/>
          <w:sz w:val="24"/>
          <w:szCs w:val="24"/>
        </w:rPr>
        <w:t>1</w:t>
      </w:r>
      <w:r w:rsidRPr="00990A15">
        <w:rPr>
          <w:rFonts w:ascii="Times New Roman" w:hAnsi="Times New Roman" w:cs="Times New Roman"/>
          <w:sz w:val="24"/>
          <w:szCs w:val="24"/>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F92B7F" w:rsidRPr="00990A15" w:rsidRDefault="00F92B7F" w:rsidP="00CB6C53">
      <w:pPr>
        <w:pStyle w:val="ConsPlusNormal0"/>
        <w:jc w:val="center"/>
        <w:rPr>
          <w:b/>
          <w:sz w:val="24"/>
          <w:szCs w:val="24"/>
        </w:rPr>
      </w:pPr>
      <w:r w:rsidRPr="00990A15">
        <w:rPr>
          <w:rFonts w:ascii="Times New Roman" w:hAnsi="Times New Roman" w:cs="Times New Roman"/>
          <w:b/>
          <w:sz w:val="24"/>
          <w:szCs w:val="24"/>
        </w:rPr>
        <w:t>1</w:t>
      </w:r>
      <w:r w:rsidR="00C128CC" w:rsidRPr="00990A15">
        <w:rPr>
          <w:rFonts w:ascii="Times New Roman" w:hAnsi="Times New Roman" w:cs="Times New Roman"/>
          <w:b/>
          <w:sz w:val="24"/>
          <w:szCs w:val="24"/>
        </w:rPr>
        <w:t>2</w:t>
      </w:r>
      <w:r w:rsidRPr="00990A15">
        <w:rPr>
          <w:rFonts w:ascii="Times New Roman" w:hAnsi="Times New Roman" w:cs="Times New Roman"/>
          <w:b/>
          <w:sz w:val="24"/>
          <w:szCs w:val="24"/>
        </w:rPr>
        <w:t>. Обстоятельства непреодолимой силы</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2</w:t>
      </w:r>
      <w:r w:rsidRPr="00990A15">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2</w:t>
      </w:r>
      <w:r w:rsidRPr="00990A15">
        <w:rPr>
          <w:rFonts w:ascii="Times New Roman" w:hAnsi="Times New Roman" w:cs="Times New Roman"/>
          <w:sz w:val="24"/>
          <w:szCs w:val="24"/>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990A15">
        <w:rPr>
          <w:rFonts w:ascii="Times New Roman" w:hAnsi="Times New Roman" w:cs="Times New Roman"/>
          <w:sz w:val="24"/>
          <w:szCs w:val="24"/>
        </w:rPr>
        <w:t>но</w:t>
      </w:r>
      <w:proofErr w:type="gramEnd"/>
      <w:r w:rsidRPr="00990A15">
        <w:rPr>
          <w:rFonts w:ascii="Times New Roman" w:hAnsi="Times New Roman" w:cs="Times New Roman"/>
          <w:sz w:val="24"/>
          <w:szCs w:val="24"/>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2</w:t>
      </w:r>
      <w:r w:rsidRPr="00990A15">
        <w:rPr>
          <w:rFonts w:ascii="Times New Roman" w:hAnsi="Times New Roman" w:cs="Times New Roman"/>
          <w:sz w:val="24"/>
          <w:szCs w:val="24"/>
        </w:rPr>
        <w:t>.3. Сторона, у которой возникли обстоятельства непреодолимой силы, обязана в течение 7 дней письменно информировать другую Сторону о случившемся и его причинах.</w:t>
      </w:r>
    </w:p>
    <w:p w:rsidR="00F92B7F" w:rsidRPr="00990A15" w:rsidRDefault="00F92B7F" w:rsidP="001E497F">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2</w:t>
      </w:r>
      <w:r w:rsidRPr="00990A15">
        <w:rPr>
          <w:rFonts w:ascii="Times New Roman" w:hAnsi="Times New Roman" w:cs="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92B7F" w:rsidRPr="00990A15" w:rsidRDefault="00F92B7F" w:rsidP="00CB6C53">
      <w:pPr>
        <w:pStyle w:val="ConsPlusNormal0"/>
        <w:jc w:val="center"/>
        <w:rPr>
          <w:b/>
          <w:sz w:val="24"/>
          <w:szCs w:val="24"/>
        </w:rPr>
      </w:pPr>
      <w:r w:rsidRPr="00990A15">
        <w:rPr>
          <w:rFonts w:ascii="Times New Roman" w:hAnsi="Times New Roman" w:cs="Times New Roman"/>
          <w:b/>
          <w:sz w:val="24"/>
          <w:szCs w:val="24"/>
        </w:rPr>
        <w:t>1</w:t>
      </w:r>
      <w:r w:rsidR="00C128CC" w:rsidRPr="00990A15">
        <w:rPr>
          <w:rFonts w:ascii="Times New Roman" w:hAnsi="Times New Roman" w:cs="Times New Roman"/>
          <w:b/>
          <w:sz w:val="24"/>
          <w:szCs w:val="24"/>
        </w:rPr>
        <w:t>3</w:t>
      </w:r>
      <w:r w:rsidRPr="00990A15">
        <w:rPr>
          <w:rFonts w:ascii="Times New Roman" w:hAnsi="Times New Roman" w:cs="Times New Roman"/>
          <w:b/>
          <w:sz w:val="24"/>
          <w:szCs w:val="24"/>
        </w:rPr>
        <w:t>. Уведомления</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3</w:t>
      </w:r>
      <w:r w:rsidRPr="00990A15">
        <w:rPr>
          <w:rFonts w:ascii="Times New Roman" w:hAnsi="Times New Roman" w:cs="Times New Roman"/>
          <w:sz w:val="24"/>
          <w:szCs w:val="24"/>
        </w:rPr>
        <w:t xml:space="preserve">.1. </w:t>
      </w:r>
      <w:proofErr w:type="gramStart"/>
      <w:r w:rsidRPr="00990A15">
        <w:rPr>
          <w:rFonts w:ascii="Times New Roman" w:hAnsi="Times New Roman" w:cs="Times New Roman"/>
          <w:sz w:val="24"/>
          <w:szCs w:val="24"/>
        </w:rPr>
        <w:t>Любое уведомление, которое одна Сторона направляет другой Стороне в соответствии с Контрактом, высылается в виде письма и отправляется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доставке контрагенту, считается надлежащим.</w:t>
      </w:r>
      <w:proofErr w:type="gramEnd"/>
    </w:p>
    <w:p w:rsidR="00F92B7F" w:rsidRPr="00990A15" w:rsidRDefault="00F92B7F" w:rsidP="001E497F">
      <w:pPr>
        <w:pStyle w:val="ConsPlusNormal0"/>
        <w:jc w:val="both"/>
        <w:rPr>
          <w:rFonts w:ascii="Times New Roman" w:hAnsi="Times New Roman" w:cs="Times New Roman"/>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3</w:t>
      </w:r>
      <w:r w:rsidRPr="00990A15">
        <w:rPr>
          <w:rFonts w:ascii="Times New Roman" w:hAnsi="Times New Roman" w:cs="Times New Roman"/>
          <w:sz w:val="24"/>
          <w:szCs w:val="24"/>
        </w:rPr>
        <w:t>.2. Любые Уведомления, в рамках настоящего Контракта, направляются по приведенным в разделе 1</w:t>
      </w:r>
      <w:r w:rsidR="00E71D87" w:rsidRPr="00990A15">
        <w:rPr>
          <w:rFonts w:ascii="Times New Roman" w:hAnsi="Times New Roman" w:cs="Times New Roman"/>
          <w:sz w:val="24"/>
          <w:szCs w:val="24"/>
        </w:rPr>
        <w:t>5</w:t>
      </w:r>
      <w:r w:rsidR="001E497F" w:rsidRPr="00990A15">
        <w:rPr>
          <w:rFonts w:ascii="Times New Roman" w:hAnsi="Times New Roman" w:cs="Times New Roman"/>
          <w:sz w:val="24"/>
          <w:szCs w:val="24"/>
        </w:rPr>
        <w:t xml:space="preserve"> Контракта реквизитам Сторон.</w:t>
      </w:r>
    </w:p>
    <w:p w:rsidR="00F92B7F" w:rsidRPr="00990A15" w:rsidRDefault="00F92B7F" w:rsidP="00CB6C53">
      <w:pPr>
        <w:pStyle w:val="ConsPlusNormal0"/>
        <w:jc w:val="center"/>
        <w:rPr>
          <w:b/>
          <w:sz w:val="24"/>
          <w:szCs w:val="24"/>
        </w:rPr>
      </w:pPr>
      <w:r w:rsidRPr="00990A15">
        <w:rPr>
          <w:rFonts w:ascii="Times New Roman" w:hAnsi="Times New Roman" w:cs="Times New Roman"/>
          <w:b/>
          <w:sz w:val="24"/>
          <w:szCs w:val="24"/>
        </w:rPr>
        <w:t>1</w:t>
      </w:r>
      <w:r w:rsidR="00C128CC" w:rsidRPr="00990A15">
        <w:rPr>
          <w:rFonts w:ascii="Times New Roman" w:hAnsi="Times New Roman" w:cs="Times New Roman"/>
          <w:b/>
          <w:sz w:val="24"/>
          <w:szCs w:val="24"/>
        </w:rPr>
        <w:t>4</w:t>
      </w:r>
      <w:r w:rsidRPr="00990A15">
        <w:rPr>
          <w:rFonts w:ascii="Times New Roman" w:hAnsi="Times New Roman" w:cs="Times New Roman"/>
          <w:b/>
          <w:sz w:val="24"/>
          <w:szCs w:val="24"/>
        </w:rPr>
        <w:t>. Дополнительные условия и заключительные положения</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4</w:t>
      </w:r>
      <w:r w:rsidRPr="00990A15">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F92B7F" w:rsidRPr="00990A15" w:rsidRDefault="00F92B7F" w:rsidP="00CB6C53">
      <w:pPr>
        <w:pStyle w:val="ConsPlusNormal0"/>
        <w:jc w:val="both"/>
        <w:rPr>
          <w:sz w:val="24"/>
          <w:szCs w:val="24"/>
        </w:rPr>
      </w:pPr>
      <w:bookmarkStart w:id="12" w:name="P258"/>
      <w:bookmarkEnd w:id="12"/>
      <w:r w:rsidRPr="00990A15">
        <w:rPr>
          <w:rFonts w:ascii="Times New Roman" w:hAnsi="Times New Roman" w:cs="Times New Roman"/>
          <w:sz w:val="24"/>
          <w:szCs w:val="24"/>
        </w:rPr>
        <w:t>1</w:t>
      </w:r>
      <w:r w:rsidR="00C128CC" w:rsidRPr="00990A15">
        <w:rPr>
          <w:rFonts w:ascii="Times New Roman" w:hAnsi="Times New Roman" w:cs="Times New Roman"/>
          <w:sz w:val="24"/>
          <w:szCs w:val="24"/>
        </w:rPr>
        <w:t>4</w:t>
      </w:r>
      <w:r w:rsidR="00BA02D6" w:rsidRPr="00990A15">
        <w:rPr>
          <w:rFonts w:ascii="Times New Roman" w:hAnsi="Times New Roman" w:cs="Times New Roman"/>
          <w:sz w:val="24"/>
          <w:szCs w:val="24"/>
        </w:rPr>
        <w:t>.2</w:t>
      </w:r>
      <w:r w:rsidRPr="00990A15">
        <w:rPr>
          <w:rFonts w:ascii="Times New Roman" w:hAnsi="Times New Roman" w:cs="Times New Roman"/>
          <w:sz w:val="24"/>
          <w:szCs w:val="24"/>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Краснодарского края.</w:t>
      </w:r>
    </w:p>
    <w:p w:rsidR="00F92B7F" w:rsidRPr="00990A15" w:rsidRDefault="00F92B7F" w:rsidP="00CB6C53">
      <w:pPr>
        <w:pStyle w:val="ConsPlusNormal0"/>
        <w:jc w:val="both"/>
        <w:rPr>
          <w:sz w:val="24"/>
          <w:szCs w:val="24"/>
        </w:rPr>
      </w:pPr>
      <w:r w:rsidRPr="00990A15">
        <w:rPr>
          <w:rFonts w:ascii="Times New Roman" w:hAnsi="Times New Roman" w:cs="Times New Roman"/>
          <w:sz w:val="24"/>
          <w:szCs w:val="24"/>
        </w:rPr>
        <w:t>1</w:t>
      </w:r>
      <w:r w:rsidR="00C128CC" w:rsidRPr="00990A15">
        <w:rPr>
          <w:rFonts w:ascii="Times New Roman" w:hAnsi="Times New Roman" w:cs="Times New Roman"/>
          <w:sz w:val="24"/>
          <w:szCs w:val="24"/>
        </w:rPr>
        <w:t>4</w:t>
      </w:r>
      <w:r w:rsidR="00BA02D6" w:rsidRPr="00990A15">
        <w:rPr>
          <w:rFonts w:ascii="Times New Roman" w:hAnsi="Times New Roman" w:cs="Times New Roman"/>
          <w:sz w:val="24"/>
          <w:szCs w:val="24"/>
        </w:rPr>
        <w:t>.3</w:t>
      </w:r>
      <w:r w:rsidRPr="00990A15">
        <w:rPr>
          <w:rFonts w:ascii="Times New Roman" w:hAnsi="Times New Roman" w:cs="Times New Roman"/>
          <w:sz w:val="24"/>
          <w:szCs w:val="24"/>
        </w:rPr>
        <w:t>. Приложения к Контракту являются его неотъемлемой частью.</w:t>
      </w:r>
    </w:p>
    <w:p w:rsidR="00F92B7F" w:rsidRPr="00990A15" w:rsidRDefault="00F92B7F" w:rsidP="00CB6C53">
      <w:pPr>
        <w:jc w:val="both"/>
        <w:rPr>
          <w:sz w:val="24"/>
          <w:szCs w:val="24"/>
        </w:rPr>
      </w:pPr>
      <w:r w:rsidRPr="00990A15">
        <w:rPr>
          <w:sz w:val="24"/>
          <w:szCs w:val="24"/>
        </w:rPr>
        <w:t>1</w:t>
      </w:r>
      <w:r w:rsidR="00C128CC" w:rsidRPr="00990A15">
        <w:rPr>
          <w:sz w:val="24"/>
          <w:szCs w:val="24"/>
        </w:rPr>
        <w:t>4</w:t>
      </w:r>
      <w:r w:rsidR="00BA02D6" w:rsidRPr="00990A15">
        <w:rPr>
          <w:sz w:val="24"/>
          <w:szCs w:val="24"/>
        </w:rPr>
        <w:t>.4</w:t>
      </w:r>
      <w:r w:rsidRPr="00990A15">
        <w:rPr>
          <w:sz w:val="24"/>
          <w:szCs w:val="24"/>
        </w:rPr>
        <w:t xml:space="preserve">. </w:t>
      </w:r>
      <w:r w:rsidRPr="00990A15">
        <w:rPr>
          <w:sz w:val="24"/>
          <w:szCs w:val="24"/>
          <w:lang w:eastAsia="en-US"/>
        </w:rPr>
        <w:t>К настоящему Контракту прилагается:</w:t>
      </w:r>
    </w:p>
    <w:p w:rsidR="00F92B7F" w:rsidRPr="00990A15" w:rsidRDefault="00F92B7F" w:rsidP="00990A15">
      <w:pPr>
        <w:jc w:val="both"/>
        <w:rPr>
          <w:sz w:val="24"/>
          <w:szCs w:val="24"/>
        </w:rPr>
      </w:pPr>
      <w:r w:rsidRPr="00990A15">
        <w:rPr>
          <w:sz w:val="24"/>
          <w:szCs w:val="24"/>
        </w:rPr>
        <w:t>Приложение №1 – спецификация;</w:t>
      </w:r>
    </w:p>
    <w:p w:rsidR="00F92B7F" w:rsidRPr="00990A15" w:rsidRDefault="00F92B7F" w:rsidP="00CB6C53">
      <w:pPr>
        <w:jc w:val="center"/>
        <w:rPr>
          <w:sz w:val="24"/>
          <w:szCs w:val="24"/>
        </w:rPr>
      </w:pPr>
      <w:r w:rsidRPr="00990A15">
        <w:rPr>
          <w:b/>
          <w:sz w:val="24"/>
          <w:szCs w:val="24"/>
        </w:rPr>
        <w:t>1</w:t>
      </w:r>
      <w:r w:rsidR="009D5FA6" w:rsidRPr="00990A15">
        <w:rPr>
          <w:b/>
          <w:sz w:val="24"/>
          <w:szCs w:val="24"/>
        </w:rPr>
        <w:t>5</w:t>
      </w:r>
      <w:r w:rsidRPr="00990A15">
        <w:rPr>
          <w:b/>
          <w:sz w:val="24"/>
          <w:szCs w:val="24"/>
        </w:rPr>
        <w:t>. Юридические адреса и платежные реквизиты сторон</w:t>
      </w:r>
    </w:p>
    <w:p w:rsidR="00F92B7F" w:rsidRPr="00990A15" w:rsidRDefault="00F92B7F" w:rsidP="00CB6C53">
      <w:pPr>
        <w:jc w:val="both"/>
        <w:rPr>
          <w:sz w:val="24"/>
          <w:szCs w:val="24"/>
        </w:rPr>
      </w:pPr>
      <w:r w:rsidRPr="00990A15">
        <w:rPr>
          <w:sz w:val="24"/>
          <w:szCs w:val="24"/>
        </w:rPr>
        <w:t>1</w:t>
      </w:r>
      <w:r w:rsidR="009D5FA6" w:rsidRPr="00990A15">
        <w:rPr>
          <w:sz w:val="24"/>
          <w:szCs w:val="24"/>
        </w:rPr>
        <w:t>5</w:t>
      </w:r>
      <w:r w:rsidRPr="00990A15">
        <w:rPr>
          <w:sz w:val="24"/>
          <w:szCs w:val="24"/>
        </w:rPr>
        <w:t xml:space="preserve">.1. </w:t>
      </w:r>
      <w:r w:rsidRPr="00990A15">
        <w:rPr>
          <w:sz w:val="24"/>
          <w:szCs w:val="24"/>
          <w:lang w:eastAsia="ru-RU"/>
        </w:rPr>
        <w:t>В случае изменения названия, юридического адреса или обслуживающего банка стороны Контракта обязаны в 15-дневный срок уведомить об  этом  другую сторону.</w:t>
      </w:r>
    </w:p>
    <w:p w:rsidR="00F92B7F" w:rsidRPr="00990A15" w:rsidRDefault="00F92B7F" w:rsidP="00F92B7F">
      <w:pPr>
        <w:jc w:val="both"/>
        <w:rPr>
          <w:sz w:val="24"/>
          <w:szCs w:val="24"/>
        </w:rPr>
      </w:pPr>
      <w:r w:rsidRPr="00990A15">
        <w:rPr>
          <w:sz w:val="24"/>
          <w:szCs w:val="24"/>
          <w:lang w:val="en-US"/>
        </w:rPr>
        <w:t>1</w:t>
      </w:r>
      <w:r w:rsidR="009D5FA6" w:rsidRPr="00990A15">
        <w:rPr>
          <w:sz w:val="24"/>
          <w:szCs w:val="24"/>
        </w:rPr>
        <w:t>5</w:t>
      </w:r>
      <w:r w:rsidRPr="00990A15">
        <w:rPr>
          <w:sz w:val="24"/>
          <w:szCs w:val="24"/>
          <w:lang w:val="en-US"/>
        </w:rPr>
        <w:t xml:space="preserve">.2. </w:t>
      </w:r>
      <w:proofErr w:type="spellStart"/>
      <w:r w:rsidRPr="00990A15">
        <w:rPr>
          <w:sz w:val="24"/>
          <w:szCs w:val="24"/>
          <w:lang w:val="en-US"/>
        </w:rPr>
        <w:t>Реквизиты</w:t>
      </w:r>
      <w:proofErr w:type="spellEnd"/>
      <w:r w:rsidRPr="00990A15">
        <w:rPr>
          <w:sz w:val="24"/>
          <w:szCs w:val="24"/>
        </w:rPr>
        <w:t xml:space="preserve"> </w:t>
      </w:r>
      <w:proofErr w:type="spellStart"/>
      <w:r w:rsidRPr="00990A15">
        <w:rPr>
          <w:sz w:val="24"/>
          <w:szCs w:val="24"/>
          <w:lang w:val="en-US"/>
        </w:rPr>
        <w:t>сторон</w:t>
      </w:r>
      <w:proofErr w:type="spellEnd"/>
      <w:r w:rsidRPr="00990A15">
        <w:rPr>
          <w:sz w:val="24"/>
          <w:szCs w:val="24"/>
          <w:lang w:val="en-US"/>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3987"/>
        <w:gridCol w:w="2268"/>
        <w:gridCol w:w="2693"/>
      </w:tblGrid>
      <w:tr w:rsidR="005C76C6" w:rsidRPr="00990A15" w:rsidTr="005C76C6">
        <w:trPr>
          <w:trHeight w:val="292"/>
        </w:trPr>
        <w:tc>
          <w:tcPr>
            <w:tcW w:w="5353" w:type="dxa"/>
            <w:gridSpan w:val="2"/>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jc w:val="center"/>
              <w:rPr>
                <w:b/>
                <w:sz w:val="24"/>
                <w:szCs w:val="24"/>
                <w:lang w:eastAsia="ru-RU"/>
              </w:rPr>
            </w:pPr>
            <w:r w:rsidRPr="00990A15">
              <w:rPr>
                <w:b/>
                <w:sz w:val="24"/>
                <w:szCs w:val="24"/>
                <w:lang w:eastAsia="ru-RU"/>
              </w:rPr>
              <w:t>Заказчик:</w:t>
            </w:r>
          </w:p>
        </w:tc>
        <w:tc>
          <w:tcPr>
            <w:tcW w:w="4961" w:type="dxa"/>
            <w:gridSpan w:val="2"/>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tabs>
                <w:tab w:val="left" w:pos="5220"/>
              </w:tabs>
              <w:suppressAutoHyphens w:val="0"/>
              <w:jc w:val="center"/>
              <w:rPr>
                <w:b/>
                <w:sz w:val="24"/>
                <w:szCs w:val="24"/>
                <w:lang w:eastAsia="ru-RU"/>
              </w:rPr>
            </w:pPr>
            <w:r w:rsidRPr="00990A15">
              <w:rPr>
                <w:b/>
                <w:sz w:val="24"/>
                <w:szCs w:val="24"/>
                <w:lang w:eastAsia="ru-RU"/>
              </w:rPr>
              <w:t>Поставщик:</w:t>
            </w:r>
          </w:p>
        </w:tc>
      </w:tr>
      <w:tr w:rsidR="005C76C6" w:rsidRPr="00990A15" w:rsidTr="005C76C6">
        <w:trPr>
          <w:trHeight w:val="287"/>
        </w:trPr>
        <w:tc>
          <w:tcPr>
            <w:tcW w:w="5353" w:type="dxa"/>
            <w:gridSpan w:val="2"/>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b/>
                <w:sz w:val="24"/>
                <w:szCs w:val="24"/>
                <w:lang w:eastAsia="ru-RU"/>
              </w:rPr>
            </w:pPr>
            <w:r w:rsidRPr="00990A15">
              <w:rPr>
                <w:b/>
                <w:sz w:val="24"/>
                <w:szCs w:val="24"/>
                <w:lang w:eastAsia="ru-RU"/>
              </w:rPr>
              <w:t xml:space="preserve">ФГБОУ ВО </w:t>
            </w:r>
            <w:proofErr w:type="spellStart"/>
            <w:r w:rsidRPr="00990A15">
              <w:rPr>
                <w:b/>
                <w:sz w:val="24"/>
                <w:szCs w:val="24"/>
                <w:lang w:eastAsia="ru-RU"/>
              </w:rPr>
              <w:t>КубГМУ</w:t>
            </w:r>
            <w:proofErr w:type="spellEnd"/>
            <w:r w:rsidRPr="00990A15">
              <w:rPr>
                <w:b/>
                <w:sz w:val="24"/>
                <w:szCs w:val="24"/>
                <w:lang w:eastAsia="ru-RU"/>
              </w:rPr>
              <w:t xml:space="preserve"> Минздрава России</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1366"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 xml:space="preserve">Юр. адрес </w:t>
            </w: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ind w:firstLine="20"/>
              <w:rPr>
                <w:sz w:val="24"/>
                <w:szCs w:val="24"/>
                <w:lang w:eastAsia="ru-RU"/>
              </w:rPr>
            </w:pPr>
            <w:r w:rsidRPr="00990A15">
              <w:rPr>
                <w:sz w:val="24"/>
                <w:szCs w:val="24"/>
                <w:lang w:eastAsia="ru-RU"/>
              </w:rPr>
              <w:t>350063, Краснодарский край,  г. Краснодар, ул. Митрофана Седина,4</w:t>
            </w: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Юр. адрес:</w:t>
            </w: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1366"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ИНН</w:t>
            </w: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ind w:firstLine="20"/>
              <w:rPr>
                <w:sz w:val="24"/>
                <w:szCs w:val="24"/>
                <w:lang w:eastAsia="ru-RU"/>
              </w:rPr>
            </w:pPr>
            <w:r w:rsidRPr="00990A15">
              <w:rPr>
                <w:sz w:val="24"/>
                <w:szCs w:val="24"/>
                <w:lang w:eastAsia="ru-RU"/>
              </w:rPr>
              <w:t>2309023448</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76C6" w:rsidRPr="00990A15" w:rsidRDefault="005C76C6" w:rsidP="006015CC">
            <w:pPr>
              <w:suppressAutoHyphens w:val="0"/>
              <w:rPr>
                <w:sz w:val="24"/>
                <w:szCs w:val="24"/>
                <w:lang w:eastAsia="ru-RU"/>
              </w:rPr>
            </w:pPr>
            <w:r w:rsidRPr="00990A15">
              <w:rPr>
                <w:sz w:val="24"/>
                <w:szCs w:val="24"/>
                <w:lang w:eastAsia="ru-RU"/>
              </w:rPr>
              <w:t>Фактический адрес</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1366"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c>
          <w:tcPr>
            <w:tcW w:w="3987"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ind w:firstLine="2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C76C6" w:rsidRPr="00990A15" w:rsidRDefault="005C76C6" w:rsidP="006015CC">
            <w:pPr>
              <w:suppressAutoHyphens w:val="0"/>
              <w:rPr>
                <w:sz w:val="24"/>
                <w:szCs w:val="24"/>
                <w:lang w:eastAsia="ru-RU"/>
              </w:rPr>
            </w:pPr>
            <w:r w:rsidRPr="00990A15">
              <w:rPr>
                <w:sz w:val="24"/>
                <w:szCs w:val="24"/>
                <w:lang w:eastAsia="ru-RU"/>
              </w:rPr>
              <w:t>Почтовый адрес</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1366"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КПП</w:t>
            </w: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ind w:firstLine="20"/>
              <w:rPr>
                <w:sz w:val="24"/>
                <w:szCs w:val="24"/>
                <w:lang w:eastAsia="ru-RU"/>
              </w:rPr>
            </w:pPr>
            <w:r w:rsidRPr="00990A15">
              <w:rPr>
                <w:sz w:val="24"/>
                <w:szCs w:val="24"/>
                <w:lang w:eastAsia="ru-RU"/>
              </w:rPr>
              <w:t>230901001</w:t>
            </w: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ИНН</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5353" w:type="dxa"/>
            <w:gridSpan w:val="2"/>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ind w:firstLine="20"/>
              <w:rPr>
                <w:sz w:val="24"/>
                <w:szCs w:val="24"/>
                <w:lang w:eastAsia="ru-RU"/>
              </w:rPr>
            </w:pPr>
            <w:proofErr w:type="gramStart"/>
            <w:r w:rsidRPr="00990A15">
              <w:rPr>
                <w:sz w:val="24"/>
                <w:szCs w:val="24"/>
                <w:lang w:eastAsia="ru-RU"/>
              </w:rPr>
              <w:t>Банковский</w:t>
            </w:r>
            <w:proofErr w:type="gramEnd"/>
            <w:r w:rsidRPr="00990A15">
              <w:rPr>
                <w:sz w:val="24"/>
                <w:szCs w:val="24"/>
                <w:lang w:eastAsia="ru-RU"/>
              </w:rPr>
              <w:t xml:space="preserve"> реквизиты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76C6" w:rsidRPr="00990A15" w:rsidRDefault="005C76C6" w:rsidP="006015CC">
            <w:pPr>
              <w:suppressAutoHyphens w:val="0"/>
              <w:rPr>
                <w:sz w:val="24"/>
                <w:szCs w:val="24"/>
                <w:lang w:eastAsia="ru-RU"/>
              </w:rPr>
            </w:pPr>
            <w:r w:rsidRPr="00990A15">
              <w:rPr>
                <w:sz w:val="24"/>
                <w:szCs w:val="24"/>
                <w:lang w:eastAsia="ru-RU"/>
              </w:rPr>
              <w:t>КПП</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5353" w:type="dxa"/>
            <w:gridSpan w:val="2"/>
            <w:vMerge w:val="restart"/>
            <w:tcBorders>
              <w:top w:val="single" w:sz="4" w:space="0" w:color="auto"/>
              <w:left w:val="single" w:sz="4" w:space="0" w:color="auto"/>
              <w:right w:val="single" w:sz="4" w:space="0" w:color="auto"/>
            </w:tcBorders>
          </w:tcPr>
          <w:p w:rsidR="005C76C6" w:rsidRPr="00990A15" w:rsidRDefault="005C76C6" w:rsidP="006015CC">
            <w:pPr>
              <w:suppressAutoHyphens w:val="0"/>
              <w:rPr>
                <w:sz w:val="24"/>
                <w:szCs w:val="24"/>
                <w:lang w:eastAsia="ru-RU"/>
              </w:rPr>
            </w:pPr>
            <w:r w:rsidRPr="00990A15">
              <w:rPr>
                <w:sz w:val="24"/>
                <w:szCs w:val="24"/>
                <w:lang w:eastAsia="ru-RU"/>
              </w:rPr>
              <w:t>БИК банка получателя: 010349101</w:t>
            </w:r>
          </w:p>
          <w:p w:rsidR="005C76C6" w:rsidRPr="00990A15" w:rsidRDefault="005C76C6" w:rsidP="006015CC">
            <w:pPr>
              <w:suppressAutoHyphens w:val="0"/>
              <w:rPr>
                <w:sz w:val="24"/>
                <w:szCs w:val="24"/>
                <w:lang w:eastAsia="ru-RU"/>
              </w:rPr>
            </w:pPr>
            <w:r w:rsidRPr="00990A15">
              <w:rPr>
                <w:sz w:val="24"/>
                <w:szCs w:val="24"/>
                <w:lang w:eastAsia="ru-RU"/>
              </w:rPr>
              <w:t xml:space="preserve">Наименование банка получателя: ОКЦ № 1 ЮГУ Банка России//УФК по Краснодарскому краю, </w:t>
            </w:r>
            <w:proofErr w:type="gramStart"/>
            <w:r w:rsidRPr="00990A15">
              <w:rPr>
                <w:sz w:val="24"/>
                <w:szCs w:val="24"/>
                <w:lang w:eastAsia="ru-RU"/>
              </w:rPr>
              <w:t>г</w:t>
            </w:r>
            <w:proofErr w:type="gramEnd"/>
            <w:r w:rsidRPr="00990A15">
              <w:rPr>
                <w:sz w:val="24"/>
                <w:szCs w:val="24"/>
                <w:lang w:eastAsia="ru-RU"/>
              </w:rPr>
              <w:t xml:space="preserve"> Краснодар  </w:t>
            </w:r>
          </w:p>
          <w:p w:rsidR="005C76C6" w:rsidRPr="00990A15" w:rsidRDefault="005C76C6" w:rsidP="006015CC">
            <w:pPr>
              <w:suppressAutoHyphens w:val="0"/>
              <w:rPr>
                <w:sz w:val="24"/>
                <w:szCs w:val="24"/>
                <w:lang w:eastAsia="ru-RU"/>
              </w:rPr>
            </w:pPr>
            <w:r w:rsidRPr="00990A15">
              <w:rPr>
                <w:sz w:val="24"/>
                <w:szCs w:val="24"/>
                <w:lang w:eastAsia="ru-RU"/>
              </w:rPr>
              <w:t xml:space="preserve">Номер счета банка получателя (номер банковского счета, входящего в состав единого казначейского счета): 40102810945370000010 </w:t>
            </w:r>
          </w:p>
          <w:p w:rsidR="005C76C6" w:rsidRPr="00990A15" w:rsidRDefault="005C76C6" w:rsidP="006015CC">
            <w:pPr>
              <w:suppressAutoHyphens w:val="0"/>
              <w:rPr>
                <w:sz w:val="24"/>
                <w:szCs w:val="24"/>
                <w:lang w:eastAsia="ru-RU"/>
              </w:rPr>
            </w:pPr>
            <w:r w:rsidRPr="00990A15">
              <w:rPr>
                <w:sz w:val="24"/>
                <w:szCs w:val="24"/>
                <w:lang w:eastAsia="ru-RU"/>
              </w:rPr>
              <w:t>Номер счета получателя (номер казначейского счета): 03214643000000011800</w:t>
            </w:r>
          </w:p>
          <w:p w:rsidR="005C76C6" w:rsidRPr="00990A15" w:rsidRDefault="005C76C6" w:rsidP="006015CC">
            <w:pPr>
              <w:suppressAutoHyphens w:val="0"/>
              <w:rPr>
                <w:sz w:val="24"/>
                <w:szCs w:val="24"/>
                <w:lang w:eastAsia="ru-RU"/>
              </w:rPr>
            </w:pPr>
            <w:r w:rsidRPr="00990A15">
              <w:rPr>
                <w:sz w:val="24"/>
                <w:szCs w:val="24"/>
                <w:lang w:eastAsia="ru-RU"/>
              </w:rPr>
              <w:t xml:space="preserve">Наименование получателя: УФК по Краснодарскому краю (ФГБОУ ВО </w:t>
            </w:r>
            <w:proofErr w:type="spellStart"/>
            <w:r w:rsidRPr="00990A15">
              <w:rPr>
                <w:sz w:val="24"/>
                <w:szCs w:val="24"/>
                <w:lang w:eastAsia="ru-RU"/>
              </w:rPr>
              <w:t>КубГМУ</w:t>
            </w:r>
            <w:proofErr w:type="spellEnd"/>
            <w:r w:rsidRPr="00990A15">
              <w:rPr>
                <w:sz w:val="24"/>
                <w:szCs w:val="24"/>
                <w:lang w:eastAsia="ru-RU"/>
              </w:rPr>
              <w:t xml:space="preserve"> Минздрава России </w:t>
            </w:r>
            <w:proofErr w:type="gramStart"/>
            <w:r w:rsidRPr="00990A15">
              <w:rPr>
                <w:sz w:val="24"/>
                <w:szCs w:val="24"/>
                <w:lang w:eastAsia="ru-RU"/>
              </w:rPr>
              <w:t>л</w:t>
            </w:r>
            <w:proofErr w:type="gramEnd"/>
            <w:r w:rsidRPr="00990A15">
              <w:rPr>
                <w:sz w:val="24"/>
                <w:szCs w:val="24"/>
                <w:lang w:eastAsia="ru-RU"/>
              </w:rPr>
              <w:t xml:space="preserve">/с 20186Х68980, 21186Х68980) </w:t>
            </w:r>
          </w:p>
          <w:p w:rsidR="005C76C6" w:rsidRPr="00990A15" w:rsidRDefault="005C76C6" w:rsidP="006015CC">
            <w:pPr>
              <w:suppressAutoHyphens w:val="0"/>
              <w:rPr>
                <w:sz w:val="24"/>
                <w:szCs w:val="24"/>
                <w:lang w:eastAsia="ru-RU"/>
              </w:rPr>
            </w:pPr>
            <w:r w:rsidRPr="00990A15">
              <w:rPr>
                <w:sz w:val="24"/>
                <w:szCs w:val="24"/>
                <w:lang w:eastAsia="ru-RU"/>
              </w:rPr>
              <w:t>ОКТМО 03701000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76C6" w:rsidRPr="00990A15" w:rsidRDefault="005C76C6" w:rsidP="006015CC">
            <w:pPr>
              <w:suppressAutoHyphens w:val="0"/>
              <w:rPr>
                <w:sz w:val="24"/>
                <w:szCs w:val="24"/>
                <w:lang w:eastAsia="ru-RU"/>
              </w:rPr>
            </w:pPr>
            <w:proofErr w:type="gramStart"/>
            <w:r w:rsidRPr="00990A15">
              <w:rPr>
                <w:sz w:val="24"/>
                <w:szCs w:val="24"/>
                <w:lang w:eastAsia="ru-RU"/>
              </w:rPr>
              <w:t>Р</w:t>
            </w:r>
            <w:proofErr w:type="gramEnd"/>
            <w:r w:rsidRPr="00990A15">
              <w:rPr>
                <w:sz w:val="24"/>
                <w:szCs w:val="24"/>
                <w:lang w:eastAsia="ru-RU"/>
              </w:rPr>
              <w:t>/</w:t>
            </w:r>
            <w:proofErr w:type="spellStart"/>
            <w:r w:rsidRPr="00990A15">
              <w:rPr>
                <w:sz w:val="24"/>
                <w:szCs w:val="24"/>
                <w:lang w:eastAsia="ru-RU"/>
              </w:rPr>
              <w:t>сч</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5353" w:type="dxa"/>
            <w:gridSpan w:val="2"/>
            <w:vMerge/>
            <w:tcBorders>
              <w:left w:val="single" w:sz="4" w:space="0" w:color="auto"/>
              <w:right w:val="single" w:sz="4" w:space="0" w:color="auto"/>
            </w:tcBorders>
          </w:tcPr>
          <w:p w:rsidR="005C76C6" w:rsidRPr="00990A15" w:rsidRDefault="005C76C6" w:rsidP="006015CC">
            <w:pPr>
              <w:suppressAutoHyphens w:val="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spacing w:before="20"/>
              <w:outlineLvl w:val="0"/>
              <w:rPr>
                <w:sz w:val="24"/>
                <w:szCs w:val="24"/>
                <w:lang w:eastAsia="ru-RU"/>
              </w:rPr>
            </w:pPr>
            <w:r w:rsidRPr="00990A15">
              <w:rPr>
                <w:sz w:val="24"/>
                <w:szCs w:val="24"/>
                <w:lang w:eastAsia="ru-RU"/>
              </w:rPr>
              <w:t>Банк</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323"/>
        </w:trPr>
        <w:tc>
          <w:tcPr>
            <w:tcW w:w="5353" w:type="dxa"/>
            <w:gridSpan w:val="2"/>
            <w:vMerge/>
            <w:tcBorders>
              <w:left w:val="single" w:sz="4" w:space="0" w:color="auto"/>
              <w:right w:val="single" w:sz="4" w:space="0" w:color="auto"/>
            </w:tcBorders>
          </w:tcPr>
          <w:p w:rsidR="005C76C6" w:rsidRPr="00990A15" w:rsidRDefault="005C76C6" w:rsidP="006015CC">
            <w:pPr>
              <w:suppressAutoHyphens w:val="0"/>
              <w:ind w:firstLine="2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C76C6" w:rsidRPr="00990A15" w:rsidRDefault="005C76C6" w:rsidP="006015CC">
            <w:pPr>
              <w:suppressAutoHyphens w:val="0"/>
              <w:rPr>
                <w:sz w:val="24"/>
                <w:szCs w:val="24"/>
                <w:lang w:eastAsia="ru-RU"/>
              </w:rPr>
            </w:pPr>
            <w:r w:rsidRPr="00990A15">
              <w:rPr>
                <w:sz w:val="24"/>
                <w:szCs w:val="24"/>
                <w:lang w:eastAsia="ru-RU"/>
              </w:rPr>
              <w:t>Корсчет</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5353" w:type="dxa"/>
            <w:gridSpan w:val="2"/>
            <w:vMerge/>
            <w:tcBorders>
              <w:left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spacing w:before="20"/>
              <w:outlineLvl w:val="0"/>
              <w:rPr>
                <w:sz w:val="24"/>
                <w:szCs w:val="24"/>
                <w:lang w:eastAsia="ru-RU"/>
              </w:rPr>
            </w:pPr>
            <w:r w:rsidRPr="00990A15">
              <w:rPr>
                <w:sz w:val="24"/>
                <w:szCs w:val="24"/>
                <w:lang w:eastAsia="ru-RU"/>
              </w:rPr>
              <w:t>БИК</w:t>
            </w: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spacing w:before="20"/>
              <w:outlineLvl w:val="0"/>
              <w:rPr>
                <w:sz w:val="24"/>
                <w:szCs w:val="24"/>
                <w:lang w:eastAsia="ru-RU"/>
              </w:rPr>
            </w:pPr>
          </w:p>
        </w:tc>
      </w:tr>
      <w:tr w:rsidR="005C76C6" w:rsidRPr="00990A15" w:rsidTr="005C76C6">
        <w:trPr>
          <w:trHeight w:val="287"/>
        </w:trPr>
        <w:tc>
          <w:tcPr>
            <w:tcW w:w="5353" w:type="dxa"/>
            <w:gridSpan w:val="2"/>
            <w:vMerge/>
            <w:tcBorders>
              <w:left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spacing w:before="20"/>
              <w:outlineLvl w:val="0"/>
              <w:rPr>
                <w:sz w:val="24"/>
                <w:szCs w:val="24"/>
                <w:lang w:eastAsia="ru-RU"/>
              </w:rPr>
            </w:pPr>
            <w:r w:rsidRPr="00990A15">
              <w:rPr>
                <w:sz w:val="24"/>
                <w:szCs w:val="24"/>
                <w:lang w:eastAsia="ru-RU"/>
              </w:rPr>
              <w:t>e-</w:t>
            </w:r>
            <w:proofErr w:type="spellStart"/>
            <w:r w:rsidRPr="00990A15">
              <w:rPr>
                <w:sz w:val="24"/>
                <w:szCs w:val="24"/>
                <w:lang w:eastAsia="ru-RU"/>
              </w:rPr>
              <w:t>mail</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5353" w:type="dxa"/>
            <w:gridSpan w:val="2"/>
            <w:vMerge/>
            <w:tcBorders>
              <w:left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spacing w:before="20"/>
              <w:outlineLvl w:val="0"/>
              <w:rPr>
                <w:sz w:val="24"/>
                <w:szCs w:val="24"/>
                <w:lang w:eastAsia="ru-RU"/>
              </w:rPr>
            </w:pPr>
            <w:r w:rsidRPr="00990A15">
              <w:rPr>
                <w:sz w:val="24"/>
                <w:szCs w:val="24"/>
                <w:lang w:eastAsia="ru-RU"/>
              </w:rPr>
              <w:t>тел.</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155"/>
        </w:trPr>
        <w:tc>
          <w:tcPr>
            <w:tcW w:w="5353" w:type="dxa"/>
            <w:gridSpan w:val="2"/>
            <w:vMerge/>
            <w:tcBorders>
              <w:left w:val="single" w:sz="4" w:space="0" w:color="auto"/>
              <w:bottom w:val="single" w:sz="4" w:space="0" w:color="auto"/>
              <w:right w:val="single" w:sz="4" w:space="0" w:color="auto"/>
            </w:tcBorders>
          </w:tcPr>
          <w:p w:rsidR="005C76C6" w:rsidRPr="00990A15" w:rsidRDefault="005C76C6" w:rsidP="006015CC">
            <w:pPr>
              <w:suppressAutoHyphens w:val="0"/>
              <w:ind w:firstLine="2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C76C6" w:rsidRPr="00990A15" w:rsidRDefault="005C76C6" w:rsidP="006015CC">
            <w:pPr>
              <w:suppressAutoHyphens w:val="0"/>
              <w:rPr>
                <w:sz w:val="24"/>
                <w:szCs w:val="24"/>
                <w:lang w:eastAsia="ru-RU"/>
              </w:rPr>
            </w:pPr>
            <w:r w:rsidRPr="00990A15">
              <w:rPr>
                <w:sz w:val="24"/>
                <w:szCs w:val="24"/>
                <w:lang w:eastAsia="ru-RU"/>
              </w:rPr>
              <w:t>ОКОПФ/ОКФС</w:t>
            </w:r>
          </w:p>
        </w:tc>
        <w:tc>
          <w:tcPr>
            <w:tcW w:w="2693" w:type="dxa"/>
            <w:tcBorders>
              <w:top w:val="single" w:sz="4" w:space="0" w:color="auto"/>
              <w:left w:val="single" w:sz="4" w:space="0" w:color="auto"/>
              <w:bottom w:val="single" w:sz="4" w:space="0" w:color="auto"/>
              <w:right w:val="single" w:sz="4" w:space="0" w:color="auto"/>
            </w:tcBorders>
            <w:vAlign w:val="center"/>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1366"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e-</w:t>
            </w:r>
            <w:proofErr w:type="spellStart"/>
            <w:r w:rsidRPr="00990A15">
              <w:rPr>
                <w:sz w:val="24"/>
                <w:szCs w:val="24"/>
                <w:lang w:eastAsia="ru-RU"/>
              </w:rPr>
              <w:t>mail</w:t>
            </w:r>
            <w:proofErr w:type="spellEnd"/>
            <w:r w:rsidRPr="00990A15">
              <w:rPr>
                <w:sz w:val="24"/>
                <w:szCs w:val="24"/>
                <w:lang w:eastAsia="ru-RU"/>
              </w:rPr>
              <w:t>:</w:t>
            </w: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zakupki@ksma.ru</w:t>
            </w: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ОКСМ</w:t>
            </w: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r>
      <w:tr w:rsidR="005C76C6" w:rsidRPr="00990A15" w:rsidTr="005C76C6">
        <w:trPr>
          <w:trHeight w:val="287"/>
        </w:trPr>
        <w:tc>
          <w:tcPr>
            <w:tcW w:w="1366"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snapToGrid w:val="0"/>
              <w:rPr>
                <w:sz w:val="24"/>
                <w:szCs w:val="24"/>
                <w:lang w:eastAsia="ru-RU"/>
              </w:rPr>
            </w:pPr>
            <w:r w:rsidRPr="00990A15">
              <w:rPr>
                <w:sz w:val="24"/>
                <w:szCs w:val="24"/>
                <w:lang w:eastAsia="ru-RU"/>
              </w:rPr>
              <w:t>тел.</w:t>
            </w: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snapToGrid w:val="0"/>
              <w:rPr>
                <w:sz w:val="24"/>
                <w:szCs w:val="24"/>
                <w:lang w:eastAsia="ru-RU"/>
              </w:rPr>
            </w:pPr>
            <w:r w:rsidRPr="00990A15">
              <w:rPr>
                <w:sz w:val="24"/>
                <w:szCs w:val="24"/>
                <w:lang w:eastAsia="ru-RU"/>
              </w:rPr>
              <w:t>8(861) 2622982</w:t>
            </w: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ОКПО</w:t>
            </w:r>
          </w:p>
          <w:p w:rsidR="005C76C6" w:rsidRPr="00990A15" w:rsidRDefault="005C76C6" w:rsidP="006015CC">
            <w:pPr>
              <w:suppressAutoHyphens w:val="0"/>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r>
      <w:tr w:rsidR="005C76C6" w:rsidRPr="00990A15" w:rsidTr="005C76C6">
        <w:trPr>
          <w:trHeight w:val="279"/>
        </w:trPr>
        <w:tc>
          <w:tcPr>
            <w:tcW w:w="1366"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ind w:firstLine="20"/>
              <w:rPr>
                <w:sz w:val="24"/>
                <w:szCs w:val="24"/>
                <w:lang w:eastAsia="ru-RU"/>
              </w:rPr>
            </w:pPr>
            <w:r w:rsidRPr="00990A15">
              <w:rPr>
                <w:sz w:val="24"/>
                <w:szCs w:val="24"/>
                <w:lang w:eastAsia="ru-RU"/>
              </w:rPr>
              <w:t>От Заказчика:</w:t>
            </w: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rPr>
              <w:t xml:space="preserve">Проректор </w:t>
            </w:r>
            <w:r w:rsidR="009A1B70" w:rsidRPr="00990A15">
              <w:rPr>
                <w:sz w:val="24"/>
                <w:szCs w:val="24"/>
              </w:rPr>
              <w:t>по административно-хозяйственной работе</w:t>
            </w:r>
          </w:p>
        </w:tc>
        <w:tc>
          <w:tcPr>
            <w:tcW w:w="2268"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r w:rsidRPr="00990A15">
              <w:rPr>
                <w:sz w:val="24"/>
                <w:szCs w:val="24"/>
                <w:lang w:eastAsia="ru-RU"/>
              </w:rPr>
              <w:t xml:space="preserve">От </w:t>
            </w:r>
          </w:p>
          <w:p w:rsidR="005C76C6" w:rsidRPr="00990A15" w:rsidRDefault="005C76C6" w:rsidP="006015CC">
            <w:pPr>
              <w:suppressAutoHyphens w:val="0"/>
              <w:rPr>
                <w:sz w:val="24"/>
                <w:szCs w:val="24"/>
                <w:lang w:eastAsia="ru-RU"/>
              </w:rPr>
            </w:pPr>
            <w:r w:rsidRPr="00990A15">
              <w:rPr>
                <w:sz w:val="24"/>
                <w:szCs w:val="24"/>
                <w:lang w:eastAsia="ru-RU"/>
              </w:rPr>
              <w:t>Поставщика:</w:t>
            </w: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r>
      <w:tr w:rsidR="005C76C6" w:rsidRPr="00990A15" w:rsidTr="005C76C6">
        <w:trPr>
          <w:trHeight w:val="279"/>
        </w:trPr>
        <w:tc>
          <w:tcPr>
            <w:tcW w:w="1366"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ind w:firstLine="20"/>
              <w:rPr>
                <w:sz w:val="24"/>
                <w:szCs w:val="24"/>
                <w:lang w:eastAsia="ru-RU"/>
              </w:rPr>
            </w:pPr>
          </w:p>
        </w:tc>
        <w:tc>
          <w:tcPr>
            <w:tcW w:w="3987" w:type="dxa"/>
            <w:tcBorders>
              <w:top w:val="single" w:sz="4" w:space="0" w:color="auto"/>
              <w:left w:val="single" w:sz="4" w:space="0" w:color="auto"/>
              <w:bottom w:val="single" w:sz="4" w:space="0" w:color="auto"/>
              <w:right w:val="single" w:sz="4" w:space="0" w:color="auto"/>
            </w:tcBorders>
            <w:hideMark/>
          </w:tcPr>
          <w:p w:rsidR="005C76C6" w:rsidRPr="00990A15" w:rsidRDefault="005C76C6" w:rsidP="006015CC">
            <w:pPr>
              <w:suppressAutoHyphens w:val="0"/>
              <w:rPr>
                <w:sz w:val="24"/>
                <w:szCs w:val="24"/>
                <w:lang w:eastAsia="ru-RU"/>
              </w:rPr>
            </w:pPr>
            <w:proofErr w:type="spellStart"/>
            <w:r w:rsidRPr="00990A15">
              <w:rPr>
                <w:sz w:val="24"/>
                <w:szCs w:val="24"/>
                <w:lang w:eastAsia="ru-RU"/>
              </w:rPr>
              <w:t>Ю.Ф.Трембач</w:t>
            </w:r>
            <w:proofErr w:type="spellEnd"/>
          </w:p>
        </w:tc>
        <w:tc>
          <w:tcPr>
            <w:tcW w:w="2268"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r>
      <w:tr w:rsidR="005C76C6" w:rsidRPr="00990A15" w:rsidTr="005C76C6">
        <w:trPr>
          <w:trHeight w:val="279"/>
        </w:trPr>
        <w:tc>
          <w:tcPr>
            <w:tcW w:w="1366"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ind w:firstLine="20"/>
              <w:rPr>
                <w:sz w:val="24"/>
                <w:szCs w:val="24"/>
                <w:lang w:eastAsia="ru-RU"/>
              </w:rPr>
            </w:pPr>
            <w:r w:rsidRPr="00990A15">
              <w:rPr>
                <w:sz w:val="24"/>
                <w:szCs w:val="24"/>
                <w:lang w:eastAsia="ru-RU"/>
              </w:rPr>
              <w:t>М.П.</w:t>
            </w:r>
          </w:p>
        </w:tc>
        <w:tc>
          <w:tcPr>
            <w:tcW w:w="3987"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r w:rsidRPr="00990A15">
              <w:rPr>
                <w:sz w:val="24"/>
                <w:szCs w:val="24"/>
                <w:lang w:eastAsia="ru-RU"/>
              </w:rPr>
              <w:t>М.П.</w:t>
            </w:r>
          </w:p>
        </w:tc>
        <w:tc>
          <w:tcPr>
            <w:tcW w:w="2693" w:type="dxa"/>
            <w:tcBorders>
              <w:top w:val="single" w:sz="4" w:space="0" w:color="auto"/>
              <w:left w:val="single" w:sz="4" w:space="0" w:color="auto"/>
              <w:bottom w:val="single" w:sz="4" w:space="0" w:color="auto"/>
              <w:right w:val="single" w:sz="4" w:space="0" w:color="auto"/>
            </w:tcBorders>
          </w:tcPr>
          <w:p w:rsidR="005C76C6" w:rsidRPr="00990A15" w:rsidRDefault="005C76C6" w:rsidP="006015CC">
            <w:pPr>
              <w:suppressAutoHyphens w:val="0"/>
              <w:rPr>
                <w:sz w:val="24"/>
                <w:szCs w:val="24"/>
                <w:lang w:eastAsia="ru-RU"/>
              </w:rPr>
            </w:pPr>
          </w:p>
        </w:tc>
      </w:tr>
    </w:tbl>
    <w:p w:rsidR="005C76C6" w:rsidRPr="00990A15" w:rsidRDefault="005C76C6" w:rsidP="00F92B7F">
      <w:pPr>
        <w:jc w:val="both"/>
        <w:rPr>
          <w:sz w:val="24"/>
          <w:szCs w:val="24"/>
        </w:rPr>
      </w:pPr>
    </w:p>
    <w:p w:rsidR="00136771" w:rsidRPr="00990A15" w:rsidRDefault="00136771">
      <w:pPr>
        <w:pStyle w:val="ConsPlusNormal0"/>
        <w:jc w:val="both"/>
        <w:rPr>
          <w:rFonts w:ascii="Times New Roman" w:hAnsi="Times New Roman" w:cs="Times New Roman"/>
          <w:sz w:val="24"/>
          <w:szCs w:val="24"/>
        </w:rPr>
      </w:pPr>
    </w:p>
    <w:p w:rsidR="00136771" w:rsidRPr="00990A15" w:rsidRDefault="00136771">
      <w:pPr>
        <w:jc w:val="right"/>
        <w:rPr>
          <w:b/>
          <w:bCs/>
          <w:sz w:val="24"/>
          <w:szCs w:val="24"/>
        </w:rPr>
      </w:pPr>
      <w:bookmarkStart w:id="13" w:name="sub_3000"/>
    </w:p>
    <w:p w:rsidR="005C76C6" w:rsidRPr="00990A15" w:rsidRDefault="005C76C6" w:rsidP="005C76C6">
      <w:pPr>
        <w:tabs>
          <w:tab w:val="left" w:pos="1257"/>
        </w:tabs>
        <w:rPr>
          <w:sz w:val="24"/>
          <w:szCs w:val="24"/>
        </w:rPr>
      </w:pPr>
      <w:r w:rsidRPr="00990A15">
        <w:rPr>
          <w:sz w:val="24"/>
          <w:szCs w:val="24"/>
        </w:rPr>
        <w:tab/>
        <w:t>К настоящему Контракту прилагается:</w:t>
      </w:r>
    </w:p>
    <w:p w:rsidR="005C76C6" w:rsidRPr="00990A15" w:rsidRDefault="005C76C6" w:rsidP="005C76C6">
      <w:pPr>
        <w:tabs>
          <w:tab w:val="left" w:pos="1257"/>
        </w:tabs>
        <w:ind w:left="720"/>
        <w:rPr>
          <w:sz w:val="24"/>
          <w:szCs w:val="24"/>
        </w:rPr>
      </w:pPr>
      <w:r w:rsidRPr="00990A15">
        <w:rPr>
          <w:sz w:val="24"/>
          <w:szCs w:val="24"/>
        </w:rPr>
        <w:t xml:space="preserve">         Приложение № 1 Спецификация</w:t>
      </w:r>
    </w:p>
    <w:p w:rsidR="005C76C6" w:rsidRPr="00990A15" w:rsidRDefault="005C76C6" w:rsidP="005C76C6">
      <w:pPr>
        <w:rPr>
          <w:sz w:val="24"/>
          <w:szCs w:val="24"/>
        </w:rPr>
      </w:pPr>
    </w:p>
    <w:p w:rsidR="00136771" w:rsidRPr="00990A15" w:rsidRDefault="00136771" w:rsidP="005C76C6">
      <w:pPr>
        <w:rPr>
          <w:sz w:val="24"/>
          <w:szCs w:val="24"/>
        </w:rPr>
        <w:sectPr w:rsidR="00136771" w:rsidRPr="00990A15" w:rsidSect="005C76C6">
          <w:headerReference w:type="default" r:id="rId16"/>
          <w:pgSz w:w="11906" w:h="16838"/>
          <w:pgMar w:top="567" w:right="707" w:bottom="426" w:left="993" w:header="425" w:footer="720" w:gutter="0"/>
          <w:cols w:space="720"/>
          <w:titlePg/>
          <w:docGrid w:linePitch="360"/>
        </w:sectPr>
      </w:pPr>
    </w:p>
    <w:p w:rsidR="005C76C6" w:rsidRPr="00C3414D" w:rsidRDefault="00136771" w:rsidP="00C3414D">
      <w:pPr>
        <w:jc w:val="right"/>
        <w:rPr>
          <w:sz w:val="24"/>
          <w:szCs w:val="24"/>
        </w:rPr>
      </w:pPr>
      <w:r w:rsidRPr="00990A15">
        <w:rPr>
          <w:b/>
          <w:bCs/>
          <w:sz w:val="24"/>
          <w:szCs w:val="24"/>
        </w:rPr>
        <w:t xml:space="preserve">Приложение N 1 к </w:t>
      </w:r>
      <w:hyperlink w:anchor="sub_1000" w:history="1">
        <w:r w:rsidRPr="00990A15">
          <w:rPr>
            <w:rStyle w:val="a4"/>
            <w:color w:val="auto"/>
            <w:sz w:val="24"/>
            <w:szCs w:val="24"/>
          </w:rPr>
          <w:t>Контракту</w:t>
        </w:r>
      </w:hyperlink>
      <w:r w:rsidRPr="00990A15">
        <w:rPr>
          <w:b/>
          <w:bCs/>
          <w:sz w:val="24"/>
          <w:szCs w:val="24"/>
        </w:rPr>
        <w:br/>
        <w:t>от "____"</w:t>
      </w:r>
      <w:r w:rsidR="00990A15">
        <w:rPr>
          <w:b/>
          <w:bCs/>
          <w:sz w:val="24"/>
          <w:szCs w:val="24"/>
        </w:rPr>
        <w:t>____________20____г.</w:t>
      </w:r>
      <w:r w:rsidR="00990A15">
        <w:rPr>
          <w:b/>
          <w:bCs/>
          <w:sz w:val="24"/>
          <w:szCs w:val="24"/>
        </w:rPr>
        <w:br/>
        <w:t>N80-ЕАТ</w:t>
      </w:r>
    </w:p>
    <w:p w:rsidR="005C76C6" w:rsidRDefault="00136771" w:rsidP="00C3414D">
      <w:pPr>
        <w:jc w:val="center"/>
        <w:rPr>
          <w:b/>
          <w:bCs/>
          <w:sz w:val="24"/>
          <w:szCs w:val="24"/>
        </w:rPr>
      </w:pPr>
      <w:r w:rsidRPr="00990A15">
        <w:rPr>
          <w:b/>
          <w:bCs/>
          <w:sz w:val="24"/>
          <w:szCs w:val="24"/>
        </w:rPr>
        <w:t>СПЕЦИФИКАЦИЯ</w:t>
      </w:r>
    </w:p>
    <w:p w:rsidR="00914DC5" w:rsidRPr="00990A15" w:rsidRDefault="00914DC5" w:rsidP="00C3414D">
      <w:pPr>
        <w:jc w:val="center"/>
        <w:rPr>
          <w:b/>
          <w:bCs/>
          <w:sz w:val="24"/>
          <w:szCs w:val="24"/>
        </w:rPr>
      </w:pPr>
    </w:p>
    <w:tbl>
      <w:tblPr>
        <w:tblW w:w="15593" w:type="dxa"/>
        <w:tblInd w:w="-459" w:type="dxa"/>
        <w:tblLayout w:type="fixed"/>
        <w:tblLook w:val="04A0" w:firstRow="1" w:lastRow="0" w:firstColumn="1" w:lastColumn="0" w:noHBand="0" w:noVBand="1"/>
      </w:tblPr>
      <w:tblGrid>
        <w:gridCol w:w="709"/>
        <w:gridCol w:w="2268"/>
        <w:gridCol w:w="1418"/>
        <w:gridCol w:w="3543"/>
        <w:gridCol w:w="2410"/>
        <w:gridCol w:w="992"/>
        <w:gridCol w:w="851"/>
        <w:gridCol w:w="1701"/>
        <w:gridCol w:w="1701"/>
      </w:tblGrid>
      <w:tr w:rsidR="00C3414D" w:rsidRPr="00C3414D" w:rsidTr="00C3414D">
        <w:trPr>
          <w:trHeight w:val="1084"/>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 xml:space="preserve">№ </w:t>
            </w:r>
            <w:proofErr w:type="gramStart"/>
            <w:r w:rsidRPr="00990A15">
              <w:rPr>
                <w:color w:val="000000"/>
                <w:sz w:val="22"/>
                <w:szCs w:val="22"/>
                <w:lang w:eastAsia="ru-RU"/>
              </w:rPr>
              <w:t>п</w:t>
            </w:r>
            <w:proofErr w:type="gramEnd"/>
            <w:r w:rsidRPr="00990A15">
              <w:rPr>
                <w:color w:val="000000"/>
                <w:sz w:val="22"/>
                <w:szCs w:val="22"/>
                <w:lang w:eastAsia="ru-RU"/>
              </w:rPr>
              <w:t>/п</w:t>
            </w:r>
          </w:p>
        </w:tc>
        <w:tc>
          <w:tcPr>
            <w:tcW w:w="2268"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Наименование товара, работы, услуги</w:t>
            </w:r>
          </w:p>
        </w:tc>
        <w:tc>
          <w:tcPr>
            <w:tcW w:w="1418"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 xml:space="preserve"> Код позиции КТРУ или ОКПД</w:t>
            </w:r>
            <w:proofErr w:type="gramStart"/>
            <w:r w:rsidRPr="00990A15">
              <w:rPr>
                <w:color w:val="000000"/>
                <w:sz w:val="22"/>
                <w:szCs w:val="22"/>
                <w:lang w:eastAsia="ru-RU"/>
              </w:rPr>
              <w:t>2</w:t>
            </w:r>
            <w:proofErr w:type="gramEnd"/>
          </w:p>
        </w:tc>
        <w:tc>
          <w:tcPr>
            <w:tcW w:w="3543"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Характеристики товара, работы, услуги</w:t>
            </w:r>
          </w:p>
        </w:tc>
        <w:tc>
          <w:tcPr>
            <w:tcW w:w="2410"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Значение характеристики</w:t>
            </w:r>
          </w:p>
        </w:tc>
        <w:tc>
          <w:tcPr>
            <w:tcW w:w="992"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К</w:t>
            </w:r>
            <w:r w:rsidRPr="00C3414D">
              <w:rPr>
                <w:color w:val="000000"/>
                <w:sz w:val="22"/>
                <w:szCs w:val="22"/>
                <w:lang w:eastAsia="ru-RU"/>
              </w:rPr>
              <w:t>ол-во</w:t>
            </w:r>
          </w:p>
        </w:tc>
        <w:tc>
          <w:tcPr>
            <w:tcW w:w="851"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color w:val="000000"/>
                <w:sz w:val="22"/>
                <w:szCs w:val="22"/>
                <w:lang w:eastAsia="ru-RU"/>
              </w:rPr>
            </w:pPr>
            <w:r w:rsidRPr="00C3414D">
              <w:rPr>
                <w:color w:val="000000"/>
                <w:sz w:val="22"/>
                <w:szCs w:val="22"/>
                <w:lang w:eastAsia="ru-RU"/>
              </w:rPr>
              <w:t>Ед. изм.</w:t>
            </w:r>
          </w:p>
        </w:tc>
        <w:tc>
          <w:tcPr>
            <w:tcW w:w="1701" w:type="dxa"/>
            <w:tcBorders>
              <w:top w:val="single" w:sz="4" w:space="0" w:color="auto"/>
              <w:left w:val="nil"/>
              <w:bottom w:val="single" w:sz="4" w:space="0" w:color="auto"/>
              <w:right w:val="single" w:sz="4" w:space="0" w:color="auto"/>
            </w:tcBorders>
          </w:tcPr>
          <w:p w:rsidR="00C3414D" w:rsidRPr="00C3414D" w:rsidRDefault="00C3414D" w:rsidP="00C3414D">
            <w:pPr>
              <w:suppressAutoHyphens w:val="0"/>
              <w:rPr>
                <w:color w:val="000000"/>
                <w:sz w:val="22"/>
                <w:szCs w:val="22"/>
                <w:lang w:eastAsia="ru-RU"/>
              </w:rPr>
            </w:pPr>
            <w:r w:rsidRPr="00C3414D">
              <w:rPr>
                <w:color w:val="000000"/>
                <w:sz w:val="22"/>
                <w:szCs w:val="22"/>
                <w:lang w:eastAsia="ru-RU"/>
              </w:rPr>
              <w:t>Цена за ед. изм., руб.</w:t>
            </w:r>
          </w:p>
        </w:tc>
        <w:tc>
          <w:tcPr>
            <w:tcW w:w="1701" w:type="dxa"/>
            <w:tcBorders>
              <w:top w:val="single" w:sz="4" w:space="0" w:color="auto"/>
              <w:left w:val="nil"/>
              <w:bottom w:val="single" w:sz="4" w:space="0" w:color="auto"/>
              <w:right w:val="single" w:sz="4" w:space="0" w:color="auto"/>
            </w:tcBorders>
          </w:tcPr>
          <w:p w:rsidR="00C3414D" w:rsidRPr="00C3414D" w:rsidRDefault="00C3414D" w:rsidP="00C3414D">
            <w:pPr>
              <w:suppressAutoHyphens w:val="0"/>
              <w:rPr>
                <w:color w:val="000000"/>
                <w:sz w:val="22"/>
                <w:szCs w:val="22"/>
                <w:lang w:eastAsia="ru-RU"/>
              </w:rPr>
            </w:pPr>
            <w:r w:rsidRPr="00C3414D">
              <w:rPr>
                <w:color w:val="000000"/>
                <w:sz w:val="22"/>
                <w:szCs w:val="22"/>
                <w:lang w:eastAsia="ru-RU"/>
              </w:rPr>
              <w:t>Сумма, руб.</w:t>
            </w:r>
          </w:p>
        </w:tc>
      </w:tr>
      <w:tr w:rsidR="00C3414D" w:rsidRPr="00C3414D" w:rsidTr="00C3414D">
        <w:trPr>
          <w:trHeight w:val="619"/>
        </w:trPr>
        <w:tc>
          <w:tcPr>
            <w:tcW w:w="709" w:type="dxa"/>
            <w:vMerge w:val="restart"/>
            <w:tcBorders>
              <w:top w:val="single" w:sz="4" w:space="0" w:color="auto"/>
              <w:left w:val="single" w:sz="4" w:space="0" w:color="auto"/>
              <w:right w:val="single" w:sz="4" w:space="0" w:color="auto"/>
            </w:tcBorders>
            <w:shd w:val="clear" w:color="auto" w:fill="auto"/>
            <w:hideMark/>
          </w:tcPr>
          <w:p w:rsidR="00C3414D" w:rsidRPr="00C3414D" w:rsidRDefault="00C3414D" w:rsidP="00C3414D">
            <w:pPr>
              <w:suppressAutoHyphens w:val="0"/>
              <w:rPr>
                <w:sz w:val="22"/>
                <w:szCs w:val="22"/>
                <w:lang w:eastAsia="ru-RU"/>
              </w:rPr>
            </w:pPr>
            <w:r w:rsidRPr="00990A15">
              <w:rPr>
                <w:sz w:val="22"/>
                <w:szCs w:val="22"/>
                <w:lang w:eastAsia="ru-RU"/>
              </w:rPr>
              <w:t>1</w:t>
            </w:r>
          </w:p>
          <w:p w:rsidR="00C3414D" w:rsidRPr="00990A15" w:rsidRDefault="00C3414D" w:rsidP="00C3414D">
            <w:pPr>
              <w:rPr>
                <w:sz w:val="22"/>
                <w:szCs w:val="22"/>
                <w:lang w:eastAsia="ru-RU"/>
              </w:rPr>
            </w:pPr>
            <w:r w:rsidRPr="00990A15">
              <w:rPr>
                <w:sz w:val="22"/>
                <w:szCs w:val="22"/>
                <w:lang w:eastAsia="ru-RU"/>
              </w:rPr>
              <w:t> </w:t>
            </w:r>
          </w:p>
        </w:tc>
        <w:tc>
          <w:tcPr>
            <w:tcW w:w="2268" w:type="dxa"/>
            <w:vMerge w:val="restart"/>
            <w:tcBorders>
              <w:top w:val="single" w:sz="4" w:space="0" w:color="auto"/>
              <w:left w:val="single" w:sz="4" w:space="0" w:color="auto"/>
              <w:right w:val="single" w:sz="4" w:space="0" w:color="auto"/>
            </w:tcBorders>
            <w:shd w:val="clear" w:color="auto" w:fill="auto"/>
            <w:hideMark/>
          </w:tcPr>
          <w:p w:rsidR="00C3414D" w:rsidRPr="00C3414D" w:rsidRDefault="00C3414D" w:rsidP="00C3414D">
            <w:pPr>
              <w:suppressAutoHyphens w:val="0"/>
              <w:rPr>
                <w:sz w:val="22"/>
                <w:szCs w:val="22"/>
                <w:lang w:eastAsia="ru-RU"/>
              </w:rPr>
            </w:pPr>
            <w:r w:rsidRPr="00990A15">
              <w:rPr>
                <w:sz w:val="22"/>
                <w:szCs w:val="22"/>
                <w:lang w:eastAsia="ru-RU"/>
              </w:rPr>
              <w:t>Индикатор времени наработки бактерицидных ламп ИВН-1</w:t>
            </w:r>
          </w:p>
          <w:p w:rsidR="00C3414D" w:rsidRPr="00990A15" w:rsidRDefault="00914DC5" w:rsidP="00C3414D">
            <w:pPr>
              <w:rPr>
                <w:sz w:val="22"/>
                <w:szCs w:val="22"/>
                <w:lang w:eastAsia="ru-RU"/>
              </w:rPr>
            </w:pPr>
            <w:r w:rsidRPr="00914DC5">
              <w:rPr>
                <w:sz w:val="22"/>
                <w:szCs w:val="22"/>
                <w:highlight w:val="yellow"/>
                <w:lang w:eastAsia="ru-RU"/>
              </w:rPr>
              <w:t>Страна происхождения товара</w:t>
            </w:r>
          </w:p>
        </w:tc>
        <w:tc>
          <w:tcPr>
            <w:tcW w:w="1418" w:type="dxa"/>
            <w:vMerge w:val="restart"/>
            <w:tcBorders>
              <w:top w:val="single" w:sz="4" w:space="0" w:color="auto"/>
              <w:left w:val="single" w:sz="4" w:space="0" w:color="auto"/>
              <w:right w:val="single" w:sz="4" w:space="0" w:color="auto"/>
            </w:tcBorders>
            <w:shd w:val="clear" w:color="auto" w:fill="auto"/>
            <w:hideMark/>
          </w:tcPr>
          <w:p w:rsidR="00C3414D" w:rsidRPr="00C3414D" w:rsidRDefault="00C3414D" w:rsidP="00C3414D">
            <w:pPr>
              <w:suppressAutoHyphens w:val="0"/>
              <w:rPr>
                <w:sz w:val="22"/>
                <w:szCs w:val="22"/>
                <w:lang w:eastAsia="ru-RU"/>
              </w:rPr>
            </w:pPr>
            <w:r w:rsidRPr="00990A15">
              <w:rPr>
                <w:sz w:val="22"/>
                <w:szCs w:val="22"/>
                <w:lang w:eastAsia="ru-RU"/>
              </w:rPr>
              <w:t>32.50.50.190</w:t>
            </w:r>
          </w:p>
          <w:p w:rsidR="00C3414D" w:rsidRPr="00990A15" w:rsidRDefault="00C3414D" w:rsidP="00C3414D">
            <w:pPr>
              <w:rPr>
                <w:sz w:val="22"/>
                <w:szCs w:val="22"/>
                <w:lang w:eastAsia="ru-RU"/>
              </w:rPr>
            </w:pPr>
            <w:r w:rsidRPr="00990A15">
              <w:rPr>
                <w:sz w:val="22"/>
                <w:szCs w:val="22"/>
                <w:lang w:eastAsia="ru-RU"/>
              </w:rPr>
              <w:t> </w:t>
            </w:r>
          </w:p>
        </w:tc>
        <w:tc>
          <w:tcPr>
            <w:tcW w:w="3543"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 xml:space="preserve">Необходимость совмещения с </w:t>
            </w:r>
            <w:proofErr w:type="gramStart"/>
            <w:r w:rsidRPr="00990A15">
              <w:rPr>
                <w:sz w:val="22"/>
                <w:szCs w:val="22"/>
                <w:lang w:eastAsia="ru-RU"/>
              </w:rPr>
              <w:t>имеющимся</w:t>
            </w:r>
            <w:proofErr w:type="gramEnd"/>
            <w:r w:rsidRPr="00990A15">
              <w:rPr>
                <w:sz w:val="22"/>
                <w:szCs w:val="22"/>
                <w:lang w:eastAsia="ru-RU"/>
              </w:rPr>
              <w:t xml:space="preserve"> у заказчика облучателя-</w:t>
            </w:r>
            <w:proofErr w:type="spellStart"/>
            <w:r w:rsidRPr="00990A15">
              <w:rPr>
                <w:sz w:val="22"/>
                <w:szCs w:val="22"/>
                <w:lang w:eastAsia="ru-RU"/>
              </w:rPr>
              <w:t>рециркулятора</w:t>
            </w:r>
            <w:proofErr w:type="spellEnd"/>
            <w:r w:rsidRPr="00990A15">
              <w:rPr>
                <w:sz w:val="22"/>
                <w:szCs w:val="22"/>
                <w:lang w:eastAsia="ru-RU"/>
              </w:rPr>
              <w:t xml:space="preserve"> "СИБЭСТ", 2020 </w:t>
            </w:r>
            <w:proofErr w:type="spellStart"/>
            <w:r w:rsidRPr="00990A15">
              <w:rPr>
                <w:sz w:val="22"/>
                <w:szCs w:val="22"/>
                <w:lang w:eastAsia="ru-RU"/>
              </w:rPr>
              <w:t>г.в</w:t>
            </w:r>
            <w:proofErr w:type="spellEnd"/>
            <w:r w:rsidRPr="00990A15">
              <w:rPr>
                <w:sz w:val="22"/>
                <w:szCs w:val="22"/>
                <w:lang w:eastAsia="ru-RU"/>
              </w:rPr>
              <w:t>.</w:t>
            </w:r>
          </w:p>
        </w:tc>
        <w:tc>
          <w:tcPr>
            <w:tcW w:w="2410" w:type="dxa"/>
            <w:tcBorders>
              <w:top w:val="single" w:sz="4" w:space="0" w:color="auto"/>
              <w:left w:val="nil"/>
              <w:bottom w:val="single" w:sz="4" w:space="0" w:color="auto"/>
              <w:right w:val="single" w:sz="4" w:space="0" w:color="auto"/>
            </w:tcBorders>
            <w:shd w:val="clear" w:color="auto" w:fill="auto"/>
            <w:noWrap/>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Соответствие</w:t>
            </w:r>
          </w:p>
        </w:tc>
        <w:tc>
          <w:tcPr>
            <w:tcW w:w="992" w:type="dxa"/>
            <w:vMerge w:val="restart"/>
            <w:tcBorders>
              <w:top w:val="single" w:sz="4" w:space="0" w:color="auto"/>
              <w:left w:val="single" w:sz="4" w:space="0" w:color="auto"/>
              <w:right w:val="single" w:sz="4" w:space="0" w:color="auto"/>
            </w:tcBorders>
            <w:shd w:val="clear" w:color="auto" w:fill="auto"/>
            <w:hideMark/>
          </w:tcPr>
          <w:p w:rsidR="00C3414D" w:rsidRPr="00C3414D" w:rsidRDefault="00C3414D" w:rsidP="00C3414D">
            <w:pPr>
              <w:suppressAutoHyphens w:val="0"/>
              <w:rPr>
                <w:sz w:val="22"/>
                <w:szCs w:val="22"/>
                <w:lang w:eastAsia="ru-RU"/>
              </w:rPr>
            </w:pPr>
            <w:r w:rsidRPr="00990A15">
              <w:rPr>
                <w:sz w:val="22"/>
                <w:szCs w:val="22"/>
                <w:lang w:eastAsia="ru-RU"/>
              </w:rPr>
              <w:t>1</w:t>
            </w:r>
          </w:p>
          <w:p w:rsidR="00C3414D" w:rsidRPr="00990A15" w:rsidRDefault="00C3414D" w:rsidP="00C3414D">
            <w:pPr>
              <w:rPr>
                <w:sz w:val="22"/>
                <w:szCs w:val="22"/>
                <w:lang w:eastAsia="ru-RU"/>
              </w:rPr>
            </w:pPr>
            <w:r w:rsidRPr="00990A15">
              <w:rPr>
                <w:sz w:val="22"/>
                <w:szCs w:val="22"/>
                <w:lang w:eastAsia="ru-RU"/>
              </w:rPr>
              <w:t> </w:t>
            </w:r>
          </w:p>
        </w:tc>
        <w:tc>
          <w:tcPr>
            <w:tcW w:w="851" w:type="dxa"/>
            <w:vMerge w:val="restart"/>
            <w:tcBorders>
              <w:top w:val="single" w:sz="4" w:space="0" w:color="auto"/>
              <w:left w:val="single" w:sz="4" w:space="0" w:color="auto"/>
              <w:right w:val="single" w:sz="4" w:space="0" w:color="auto"/>
            </w:tcBorders>
            <w:shd w:val="clear" w:color="auto" w:fill="auto"/>
            <w:hideMark/>
          </w:tcPr>
          <w:p w:rsidR="00C3414D" w:rsidRPr="00C3414D" w:rsidRDefault="00C3414D" w:rsidP="00C3414D">
            <w:pPr>
              <w:suppressAutoHyphens w:val="0"/>
              <w:rPr>
                <w:sz w:val="22"/>
                <w:szCs w:val="22"/>
                <w:lang w:eastAsia="ru-RU"/>
              </w:rPr>
            </w:pPr>
            <w:proofErr w:type="spellStart"/>
            <w:proofErr w:type="gramStart"/>
            <w:r w:rsidRPr="00990A15">
              <w:rPr>
                <w:sz w:val="22"/>
                <w:szCs w:val="22"/>
                <w:lang w:eastAsia="ru-RU"/>
              </w:rPr>
              <w:t>шт</w:t>
            </w:r>
            <w:proofErr w:type="spellEnd"/>
            <w:proofErr w:type="gramEnd"/>
          </w:p>
          <w:p w:rsidR="00C3414D" w:rsidRPr="00990A15" w:rsidRDefault="00C3414D" w:rsidP="00C3414D">
            <w:pPr>
              <w:rPr>
                <w:sz w:val="22"/>
                <w:szCs w:val="22"/>
                <w:lang w:eastAsia="ru-RU"/>
              </w:rPr>
            </w:pPr>
            <w:r w:rsidRPr="00990A15">
              <w:rPr>
                <w:sz w:val="22"/>
                <w:szCs w:val="22"/>
                <w:lang w:eastAsia="ru-RU"/>
              </w:rPr>
              <w:t> </w:t>
            </w:r>
          </w:p>
        </w:tc>
        <w:tc>
          <w:tcPr>
            <w:tcW w:w="1701" w:type="dxa"/>
            <w:vMerge w:val="restart"/>
            <w:tcBorders>
              <w:top w:val="single" w:sz="4" w:space="0" w:color="auto"/>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val="restart"/>
            <w:tcBorders>
              <w:top w:val="single" w:sz="4" w:space="0" w:color="auto"/>
              <w:left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C3414D">
        <w:trPr>
          <w:trHeight w:val="1239"/>
        </w:trPr>
        <w:tc>
          <w:tcPr>
            <w:tcW w:w="709"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2268"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1418"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3543"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Прибор предназначен для индикации и считывания показаний счетчиков времени наработки: номера счетчика и времени наработки бактерицидных ламп в составе бактерицидных облучателей ООО «СИБЭСТ».</w:t>
            </w:r>
          </w:p>
        </w:tc>
        <w:tc>
          <w:tcPr>
            <w:tcW w:w="2410" w:type="dxa"/>
            <w:tcBorders>
              <w:top w:val="nil"/>
              <w:left w:val="nil"/>
              <w:bottom w:val="single" w:sz="4" w:space="0" w:color="auto"/>
              <w:right w:val="single" w:sz="4" w:space="0" w:color="auto"/>
            </w:tcBorders>
            <w:shd w:val="clear" w:color="auto" w:fill="auto"/>
            <w:noWrap/>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Соответствие</w:t>
            </w:r>
          </w:p>
        </w:tc>
        <w:tc>
          <w:tcPr>
            <w:tcW w:w="992"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851"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C3414D">
        <w:trPr>
          <w:trHeight w:val="323"/>
        </w:trPr>
        <w:tc>
          <w:tcPr>
            <w:tcW w:w="709"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2268"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1418"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3543"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ЖКИ (дисплей для отображения текущей информации)</w:t>
            </w:r>
          </w:p>
        </w:tc>
        <w:tc>
          <w:tcPr>
            <w:tcW w:w="2410" w:type="dxa"/>
            <w:tcBorders>
              <w:top w:val="nil"/>
              <w:left w:val="nil"/>
              <w:bottom w:val="single" w:sz="4" w:space="0" w:color="auto"/>
              <w:right w:val="single" w:sz="4" w:space="0" w:color="auto"/>
            </w:tcBorders>
            <w:shd w:val="clear" w:color="auto" w:fill="auto"/>
            <w:noWrap/>
            <w:hideMark/>
          </w:tcPr>
          <w:p w:rsidR="00C3414D" w:rsidRPr="00990A15" w:rsidRDefault="00C3414D" w:rsidP="00C3414D">
            <w:pPr>
              <w:suppressAutoHyphens w:val="0"/>
              <w:rPr>
                <w:color w:val="000000"/>
                <w:sz w:val="22"/>
                <w:szCs w:val="22"/>
                <w:lang w:eastAsia="ru-RU"/>
              </w:rPr>
            </w:pPr>
            <w:r w:rsidRPr="00990A15">
              <w:rPr>
                <w:color w:val="000000"/>
                <w:sz w:val="22"/>
                <w:szCs w:val="22"/>
                <w:lang w:eastAsia="ru-RU"/>
              </w:rPr>
              <w:t>Соответствие</w:t>
            </w:r>
          </w:p>
        </w:tc>
        <w:tc>
          <w:tcPr>
            <w:tcW w:w="992"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851" w:type="dxa"/>
            <w:vMerge/>
            <w:tcBorders>
              <w:left w:val="single" w:sz="4" w:space="0" w:color="auto"/>
              <w:right w:val="single" w:sz="4" w:space="0" w:color="auto"/>
            </w:tcBorders>
            <w:hideMark/>
          </w:tcPr>
          <w:p w:rsidR="00C3414D" w:rsidRPr="00990A15" w:rsidRDefault="00C3414D" w:rsidP="00C3414D">
            <w:pPr>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C3414D">
        <w:trPr>
          <w:trHeight w:val="310"/>
        </w:trPr>
        <w:tc>
          <w:tcPr>
            <w:tcW w:w="709" w:type="dxa"/>
            <w:vMerge/>
            <w:tcBorders>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p>
        </w:tc>
        <w:tc>
          <w:tcPr>
            <w:tcW w:w="2268" w:type="dxa"/>
            <w:vMerge/>
            <w:tcBorders>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p>
        </w:tc>
        <w:tc>
          <w:tcPr>
            <w:tcW w:w="1418" w:type="dxa"/>
            <w:vMerge/>
            <w:tcBorders>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p>
        </w:tc>
        <w:tc>
          <w:tcPr>
            <w:tcW w:w="3543"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 xml:space="preserve">Гарантийный срок, </w:t>
            </w:r>
            <w:proofErr w:type="spellStart"/>
            <w:proofErr w:type="gramStart"/>
            <w:r w:rsidRPr="00990A15">
              <w:rPr>
                <w:sz w:val="22"/>
                <w:szCs w:val="22"/>
                <w:lang w:eastAsia="ru-RU"/>
              </w:rPr>
              <w:t>мес</w:t>
            </w:r>
            <w:proofErr w:type="spellEnd"/>
            <w:proofErr w:type="gramEnd"/>
          </w:p>
        </w:tc>
        <w:tc>
          <w:tcPr>
            <w:tcW w:w="2410"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12</w:t>
            </w:r>
          </w:p>
        </w:tc>
        <w:tc>
          <w:tcPr>
            <w:tcW w:w="992" w:type="dxa"/>
            <w:vMerge/>
            <w:tcBorders>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p>
        </w:tc>
        <w:tc>
          <w:tcPr>
            <w:tcW w:w="851" w:type="dxa"/>
            <w:vMerge/>
            <w:tcBorders>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p>
        </w:tc>
        <w:tc>
          <w:tcPr>
            <w:tcW w:w="1701" w:type="dxa"/>
            <w:vMerge/>
            <w:tcBorders>
              <w:left w:val="single" w:sz="4" w:space="0" w:color="auto"/>
              <w:bottom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bottom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992225">
        <w:trPr>
          <w:trHeight w:val="94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C3414D">
              <w:rPr>
                <w:sz w:val="22"/>
                <w:szCs w:val="22"/>
                <w:lang w:eastAsia="ru-RU"/>
              </w:rPr>
              <w:t>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414D" w:rsidRDefault="00C3414D" w:rsidP="00C3414D">
            <w:pPr>
              <w:suppressAutoHyphens w:val="0"/>
              <w:rPr>
                <w:sz w:val="22"/>
                <w:szCs w:val="22"/>
                <w:lang w:eastAsia="ru-RU"/>
              </w:rPr>
            </w:pPr>
            <w:r w:rsidRPr="00990A15">
              <w:rPr>
                <w:sz w:val="22"/>
                <w:szCs w:val="22"/>
                <w:lang w:eastAsia="ru-RU"/>
              </w:rPr>
              <w:t>Счетчик времени суммарной наработки бактерицидных ламп</w:t>
            </w:r>
          </w:p>
          <w:p w:rsidR="00914DC5" w:rsidRPr="00990A15" w:rsidRDefault="00914DC5" w:rsidP="00C3414D">
            <w:pPr>
              <w:suppressAutoHyphens w:val="0"/>
              <w:rPr>
                <w:sz w:val="22"/>
                <w:szCs w:val="22"/>
                <w:lang w:eastAsia="ru-RU"/>
              </w:rPr>
            </w:pPr>
            <w:r w:rsidRPr="00914DC5">
              <w:rPr>
                <w:sz w:val="22"/>
                <w:szCs w:val="22"/>
                <w:highlight w:val="yellow"/>
                <w:lang w:eastAsia="ru-RU"/>
              </w:rPr>
              <w:t>Страна происхождения товара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32.50.50.190</w:t>
            </w:r>
          </w:p>
        </w:tc>
        <w:tc>
          <w:tcPr>
            <w:tcW w:w="3543"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 xml:space="preserve">Необходимость совмещения с </w:t>
            </w:r>
            <w:proofErr w:type="gramStart"/>
            <w:r w:rsidRPr="00990A15">
              <w:rPr>
                <w:sz w:val="22"/>
                <w:szCs w:val="22"/>
                <w:lang w:eastAsia="ru-RU"/>
              </w:rPr>
              <w:t>имеющимся</w:t>
            </w:r>
            <w:proofErr w:type="gramEnd"/>
            <w:r w:rsidRPr="00990A15">
              <w:rPr>
                <w:sz w:val="22"/>
                <w:szCs w:val="22"/>
                <w:lang w:eastAsia="ru-RU"/>
              </w:rPr>
              <w:t xml:space="preserve"> у заказчика облучателя-</w:t>
            </w:r>
            <w:proofErr w:type="spellStart"/>
            <w:r w:rsidRPr="00990A15">
              <w:rPr>
                <w:sz w:val="22"/>
                <w:szCs w:val="22"/>
                <w:lang w:eastAsia="ru-RU"/>
              </w:rPr>
              <w:t>рециркулятора</w:t>
            </w:r>
            <w:proofErr w:type="spellEnd"/>
            <w:r w:rsidRPr="00990A15">
              <w:rPr>
                <w:sz w:val="22"/>
                <w:szCs w:val="22"/>
                <w:lang w:eastAsia="ru-RU"/>
              </w:rPr>
              <w:t xml:space="preserve"> "СИБЭСТ", 2020 </w:t>
            </w:r>
            <w:proofErr w:type="spellStart"/>
            <w:r w:rsidRPr="00990A15">
              <w:rPr>
                <w:sz w:val="22"/>
                <w:szCs w:val="22"/>
                <w:lang w:eastAsia="ru-RU"/>
              </w:rPr>
              <w:t>г.в</w:t>
            </w:r>
            <w:proofErr w:type="spellEnd"/>
            <w:r w:rsidRPr="00990A15">
              <w:rPr>
                <w:sz w:val="22"/>
                <w:szCs w:val="22"/>
                <w:lang w:eastAsia="ru-RU"/>
              </w:rPr>
              <w:t>.</w:t>
            </w:r>
          </w:p>
        </w:tc>
        <w:tc>
          <w:tcPr>
            <w:tcW w:w="2410" w:type="dxa"/>
            <w:tcBorders>
              <w:top w:val="single" w:sz="4" w:space="0" w:color="auto"/>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Соответствие</w:t>
            </w:r>
          </w:p>
        </w:tc>
        <w:tc>
          <w:tcPr>
            <w:tcW w:w="992" w:type="dxa"/>
            <w:vMerge w:val="restart"/>
            <w:tcBorders>
              <w:top w:val="single" w:sz="4" w:space="0" w:color="auto"/>
              <w:left w:val="single" w:sz="4" w:space="0" w:color="auto"/>
              <w:right w:val="single" w:sz="4" w:space="0" w:color="auto"/>
            </w:tcBorders>
          </w:tcPr>
          <w:p w:rsidR="00C3414D" w:rsidRPr="00C3414D" w:rsidRDefault="00C3414D" w:rsidP="00C3414D">
            <w:pPr>
              <w:suppressAutoHyphens w:val="0"/>
              <w:rPr>
                <w:sz w:val="22"/>
                <w:szCs w:val="22"/>
                <w:lang w:eastAsia="ru-RU"/>
              </w:rPr>
            </w:pPr>
            <w:r w:rsidRPr="00C3414D">
              <w:rPr>
                <w:sz w:val="22"/>
                <w:szCs w:val="22"/>
                <w:lang w:eastAsia="ru-RU"/>
              </w:rPr>
              <w:t>6</w:t>
            </w:r>
          </w:p>
        </w:tc>
        <w:tc>
          <w:tcPr>
            <w:tcW w:w="851" w:type="dxa"/>
            <w:vMerge w:val="restart"/>
            <w:tcBorders>
              <w:top w:val="single" w:sz="4" w:space="0" w:color="auto"/>
              <w:left w:val="single" w:sz="4" w:space="0" w:color="auto"/>
              <w:right w:val="single" w:sz="4" w:space="0" w:color="auto"/>
            </w:tcBorders>
          </w:tcPr>
          <w:p w:rsidR="00C3414D" w:rsidRPr="00C3414D" w:rsidRDefault="00C3414D" w:rsidP="00C3414D">
            <w:pPr>
              <w:suppressAutoHyphens w:val="0"/>
              <w:rPr>
                <w:sz w:val="22"/>
                <w:szCs w:val="22"/>
                <w:lang w:eastAsia="ru-RU"/>
              </w:rPr>
            </w:pPr>
            <w:proofErr w:type="spellStart"/>
            <w:proofErr w:type="gramStart"/>
            <w:r w:rsidRPr="00C3414D">
              <w:rPr>
                <w:sz w:val="22"/>
                <w:szCs w:val="22"/>
                <w:lang w:eastAsia="ru-RU"/>
              </w:rPr>
              <w:t>шт</w:t>
            </w:r>
            <w:proofErr w:type="spellEnd"/>
            <w:proofErr w:type="gramEnd"/>
          </w:p>
        </w:tc>
        <w:tc>
          <w:tcPr>
            <w:tcW w:w="1701" w:type="dxa"/>
            <w:vMerge w:val="restart"/>
            <w:tcBorders>
              <w:top w:val="single" w:sz="4" w:space="0" w:color="auto"/>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val="restart"/>
            <w:tcBorders>
              <w:top w:val="single" w:sz="4" w:space="0" w:color="auto"/>
              <w:left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992225">
        <w:trPr>
          <w:trHeight w:val="310"/>
        </w:trPr>
        <w:tc>
          <w:tcPr>
            <w:tcW w:w="709"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3543"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Совместимость с моделями "СИБЭСТ - 50С", "СИБЭСТ -100С", "СИБЭСТ -300С"</w:t>
            </w:r>
          </w:p>
        </w:tc>
        <w:tc>
          <w:tcPr>
            <w:tcW w:w="2410"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Соответствие</w:t>
            </w:r>
          </w:p>
        </w:tc>
        <w:tc>
          <w:tcPr>
            <w:tcW w:w="992"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85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992225">
        <w:trPr>
          <w:trHeight w:val="323"/>
        </w:trPr>
        <w:tc>
          <w:tcPr>
            <w:tcW w:w="709"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3543"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Тип индикатора</w:t>
            </w:r>
          </w:p>
        </w:tc>
        <w:tc>
          <w:tcPr>
            <w:tcW w:w="2410"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двухцветный</w:t>
            </w:r>
          </w:p>
        </w:tc>
        <w:tc>
          <w:tcPr>
            <w:tcW w:w="992"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85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C3414D">
        <w:trPr>
          <w:trHeight w:val="542"/>
        </w:trPr>
        <w:tc>
          <w:tcPr>
            <w:tcW w:w="709"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C3414D" w:rsidRPr="00990A15" w:rsidRDefault="00C3414D" w:rsidP="00C3414D">
            <w:pPr>
              <w:suppressAutoHyphens w:val="0"/>
              <w:rPr>
                <w:sz w:val="22"/>
                <w:szCs w:val="22"/>
                <w:lang w:eastAsia="ru-RU"/>
              </w:rPr>
            </w:pPr>
          </w:p>
        </w:tc>
        <w:tc>
          <w:tcPr>
            <w:tcW w:w="3543"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 xml:space="preserve">Передача информации по </w:t>
            </w:r>
            <w:proofErr w:type="gramStart"/>
            <w:r w:rsidRPr="00990A15">
              <w:rPr>
                <w:sz w:val="22"/>
                <w:szCs w:val="22"/>
                <w:lang w:eastAsia="ru-RU"/>
              </w:rPr>
              <w:t>ИК-каналу</w:t>
            </w:r>
            <w:proofErr w:type="gramEnd"/>
          </w:p>
        </w:tc>
        <w:tc>
          <w:tcPr>
            <w:tcW w:w="2410" w:type="dxa"/>
            <w:tcBorders>
              <w:top w:val="nil"/>
              <w:left w:val="nil"/>
              <w:bottom w:val="single" w:sz="4" w:space="0" w:color="auto"/>
              <w:right w:val="single" w:sz="4" w:space="0" w:color="auto"/>
            </w:tcBorders>
            <w:shd w:val="clear" w:color="auto" w:fill="auto"/>
            <w:hideMark/>
          </w:tcPr>
          <w:p w:rsidR="00C3414D" w:rsidRPr="00990A15" w:rsidRDefault="00C3414D" w:rsidP="00C3414D">
            <w:pPr>
              <w:suppressAutoHyphens w:val="0"/>
              <w:rPr>
                <w:sz w:val="22"/>
                <w:szCs w:val="22"/>
                <w:lang w:eastAsia="ru-RU"/>
              </w:rPr>
            </w:pPr>
            <w:r w:rsidRPr="00990A15">
              <w:rPr>
                <w:sz w:val="22"/>
                <w:szCs w:val="22"/>
                <w:lang w:eastAsia="ru-RU"/>
              </w:rPr>
              <w:t>наличие</w:t>
            </w:r>
          </w:p>
        </w:tc>
        <w:tc>
          <w:tcPr>
            <w:tcW w:w="992" w:type="dxa"/>
            <w:vMerge/>
            <w:tcBorders>
              <w:left w:val="single" w:sz="4" w:space="0" w:color="auto"/>
              <w:bottom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851" w:type="dxa"/>
            <w:vMerge/>
            <w:tcBorders>
              <w:left w:val="single" w:sz="4" w:space="0" w:color="auto"/>
              <w:bottom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bottom w:val="single" w:sz="4" w:space="0" w:color="auto"/>
              <w:right w:val="single" w:sz="4" w:space="0" w:color="auto"/>
            </w:tcBorders>
          </w:tcPr>
          <w:p w:rsidR="00C3414D" w:rsidRPr="00C3414D" w:rsidRDefault="00C3414D" w:rsidP="00C3414D">
            <w:pPr>
              <w:suppressAutoHyphens w:val="0"/>
              <w:rPr>
                <w:sz w:val="22"/>
                <w:szCs w:val="22"/>
                <w:lang w:eastAsia="ru-RU"/>
              </w:rPr>
            </w:pPr>
          </w:p>
        </w:tc>
        <w:tc>
          <w:tcPr>
            <w:tcW w:w="1701" w:type="dxa"/>
            <w:vMerge/>
            <w:tcBorders>
              <w:left w:val="single" w:sz="4" w:space="0" w:color="auto"/>
              <w:bottom w:val="single" w:sz="4" w:space="0" w:color="auto"/>
              <w:right w:val="single" w:sz="4" w:space="0" w:color="auto"/>
            </w:tcBorders>
          </w:tcPr>
          <w:p w:rsidR="00C3414D" w:rsidRPr="00C3414D" w:rsidRDefault="00C3414D" w:rsidP="00C3414D">
            <w:pPr>
              <w:suppressAutoHyphens w:val="0"/>
              <w:rPr>
                <w:sz w:val="22"/>
                <w:szCs w:val="22"/>
                <w:lang w:eastAsia="ru-RU"/>
              </w:rPr>
            </w:pPr>
          </w:p>
        </w:tc>
      </w:tr>
      <w:tr w:rsidR="00C3414D" w:rsidRPr="00C3414D" w:rsidTr="00C3414D">
        <w:trPr>
          <w:trHeight w:val="335"/>
        </w:trPr>
        <w:tc>
          <w:tcPr>
            <w:tcW w:w="13892" w:type="dxa"/>
            <w:gridSpan w:val="8"/>
            <w:tcBorders>
              <w:top w:val="single" w:sz="4" w:space="0" w:color="auto"/>
              <w:left w:val="single" w:sz="4" w:space="0" w:color="auto"/>
              <w:bottom w:val="single" w:sz="4" w:space="0" w:color="auto"/>
              <w:right w:val="single" w:sz="4" w:space="0" w:color="auto"/>
            </w:tcBorders>
          </w:tcPr>
          <w:p w:rsidR="00C3414D" w:rsidRPr="00C3414D" w:rsidRDefault="00C3414D" w:rsidP="00C3414D">
            <w:pPr>
              <w:suppressAutoHyphens w:val="0"/>
              <w:rPr>
                <w:b/>
                <w:sz w:val="22"/>
                <w:szCs w:val="22"/>
                <w:lang w:eastAsia="ru-RU"/>
              </w:rPr>
            </w:pPr>
            <w:r>
              <w:rPr>
                <w:b/>
                <w:sz w:val="22"/>
                <w:szCs w:val="22"/>
                <w:lang w:eastAsia="ru-RU"/>
              </w:rPr>
              <w:t>Итого, руб.</w:t>
            </w:r>
          </w:p>
        </w:tc>
        <w:tc>
          <w:tcPr>
            <w:tcW w:w="1701" w:type="dxa"/>
            <w:tcBorders>
              <w:top w:val="single" w:sz="4" w:space="0" w:color="auto"/>
              <w:left w:val="single" w:sz="4" w:space="0" w:color="auto"/>
              <w:bottom w:val="single" w:sz="4" w:space="0" w:color="auto"/>
              <w:right w:val="single" w:sz="4" w:space="0" w:color="auto"/>
            </w:tcBorders>
          </w:tcPr>
          <w:p w:rsidR="00C3414D" w:rsidRPr="00C3414D" w:rsidRDefault="00C3414D" w:rsidP="00C3414D">
            <w:pPr>
              <w:suppressAutoHyphens w:val="0"/>
              <w:rPr>
                <w:b/>
                <w:sz w:val="22"/>
                <w:szCs w:val="22"/>
                <w:lang w:eastAsia="ru-RU"/>
              </w:rPr>
            </w:pPr>
          </w:p>
        </w:tc>
      </w:tr>
    </w:tbl>
    <w:tbl>
      <w:tblPr>
        <w:tblpPr w:leftFromText="180" w:rightFromText="180" w:vertAnchor="text" w:horzAnchor="margin" w:tblpY="169"/>
        <w:tblW w:w="15854" w:type="dxa"/>
        <w:tblLayout w:type="fixed"/>
        <w:tblLook w:val="0000" w:firstRow="0" w:lastRow="0" w:firstColumn="0" w:lastColumn="0" w:noHBand="0" w:noVBand="0"/>
      </w:tblPr>
      <w:tblGrid>
        <w:gridCol w:w="9438"/>
        <w:gridCol w:w="6416"/>
      </w:tblGrid>
      <w:tr w:rsidR="00A72112" w:rsidRPr="00990A15" w:rsidTr="00A72112">
        <w:trPr>
          <w:trHeight w:val="939"/>
        </w:trPr>
        <w:tc>
          <w:tcPr>
            <w:tcW w:w="9438" w:type="dxa"/>
            <w:shd w:val="clear" w:color="auto" w:fill="auto"/>
          </w:tcPr>
          <w:p w:rsidR="00A72112" w:rsidRPr="00990A15" w:rsidRDefault="00A72112" w:rsidP="00A72112">
            <w:pPr>
              <w:jc w:val="both"/>
              <w:rPr>
                <w:sz w:val="24"/>
                <w:szCs w:val="24"/>
              </w:rPr>
            </w:pPr>
            <w:r w:rsidRPr="00990A15">
              <w:rPr>
                <w:b/>
                <w:sz w:val="24"/>
                <w:szCs w:val="24"/>
              </w:rPr>
              <w:t>Заказчик</w:t>
            </w:r>
            <w:r w:rsidRPr="00990A15">
              <w:rPr>
                <w:sz w:val="24"/>
                <w:szCs w:val="24"/>
              </w:rPr>
              <w:t xml:space="preserve"> ФГБОУ ВО </w:t>
            </w:r>
            <w:proofErr w:type="spellStart"/>
            <w:r w:rsidRPr="00990A15">
              <w:rPr>
                <w:sz w:val="24"/>
                <w:szCs w:val="24"/>
              </w:rPr>
              <w:t>КубГМУ</w:t>
            </w:r>
            <w:proofErr w:type="spellEnd"/>
            <w:r w:rsidRPr="00990A15">
              <w:rPr>
                <w:sz w:val="24"/>
                <w:szCs w:val="24"/>
              </w:rPr>
              <w:t xml:space="preserve"> Минздрава России</w:t>
            </w:r>
          </w:p>
          <w:p w:rsidR="00A72112" w:rsidRPr="00990A15" w:rsidRDefault="00A72112" w:rsidP="00A72112">
            <w:pPr>
              <w:jc w:val="both"/>
              <w:rPr>
                <w:sz w:val="24"/>
                <w:szCs w:val="24"/>
              </w:rPr>
            </w:pPr>
            <w:r w:rsidRPr="00990A15">
              <w:rPr>
                <w:sz w:val="24"/>
                <w:szCs w:val="24"/>
              </w:rPr>
              <w:t xml:space="preserve">Проректор </w:t>
            </w:r>
            <w:r w:rsidR="009A1B70" w:rsidRPr="00990A15">
              <w:rPr>
                <w:sz w:val="24"/>
                <w:szCs w:val="24"/>
              </w:rPr>
              <w:t>по административно-хозяйственной работе</w:t>
            </w:r>
          </w:p>
          <w:p w:rsidR="00A72112" w:rsidRPr="00990A15" w:rsidRDefault="00A72112" w:rsidP="0059127D">
            <w:pPr>
              <w:jc w:val="both"/>
              <w:rPr>
                <w:sz w:val="24"/>
                <w:szCs w:val="24"/>
              </w:rPr>
            </w:pPr>
            <w:r w:rsidRPr="00990A15">
              <w:rPr>
                <w:sz w:val="24"/>
                <w:szCs w:val="24"/>
              </w:rPr>
              <w:t xml:space="preserve">____________________/ </w:t>
            </w:r>
            <w:proofErr w:type="spellStart"/>
            <w:r w:rsidR="009A1B70" w:rsidRPr="00990A15">
              <w:rPr>
                <w:sz w:val="24"/>
                <w:szCs w:val="24"/>
              </w:rPr>
              <w:t>Ю.Ф.Трембач</w:t>
            </w:r>
            <w:proofErr w:type="spellEnd"/>
          </w:p>
        </w:tc>
        <w:tc>
          <w:tcPr>
            <w:tcW w:w="6416" w:type="dxa"/>
            <w:shd w:val="clear" w:color="auto" w:fill="auto"/>
          </w:tcPr>
          <w:p w:rsidR="00A72112" w:rsidRPr="00990A15" w:rsidRDefault="00A72112" w:rsidP="00A72112">
            <w:pPr>
              <w:jc w:val="both"/>
              <w:rPr>
                <w:sz w:val="24"/>
                <w:szCs w:val="24"/>
              </w:rPr>
            </w:pPr>
            <w:r w:rsidRPr="00990A15">
              <w:rPr>
                <w:b/>
                <w:sz w:val="24"/>
                <w:szCs w:val="24"/>
              </w:rPr>
              <w:t xml:space="preserve">Поставщик </w:t>
            </w:r>
            <w:r w:rsidR="0059127D" w:rsidRPr="00990A15">
              <w:rPr>
                <w:sz w:val="24"/>
                <w:szCs w:val="24"/>
              </w:rPr>
              <w:t>_________________</w:t>
            </w:r>
          </w:p>
          <w:p w:rsidR="00A72112" w:rsidRPr="00990A15" w:rsidRDefault="00D84065" w:rsidP="00A72112">
            <w:pPr>
              <w:jc w:val="both"/>
              <w:rPr>
                <w:sz w:val="24"/>
                <w:szCs w:val="24"/>
              </w:rPr>
            </w:pPr>
            <w:r w:rsidRPr="00990A15">
              <w:rPr>
                <w:sz w:val="24"/>
                <w:szCs w:val="24"/>
              </w:rPr>
              <w:t>__________________</w:t>
            </w:r>
          </w:p>
          <w:p w:rsidR="00A72112" w:rsidRPr="00990A15" w:rsidRDefault="00A72112" w:rsidP="00D84065">
            <w:pPr>
              <w:jc w:val="both"/>
              <w:rPr>
                <w:sz w:val="24"/>
                <w:szCs w:val="24"/>
              </w:rPr>
            </w:pPr>
            <w:r w:rsidRPr="00990A15">
              <w:rPr>
                <w:sz w:val="24"/>
                <w:szCs w:val="24"/>
              </w:rPr>
              <w:t>____________________/</w:t>
            </w:r>
            <w:r w:rsidRPr="00990A15">
              <w:rPr>
                <w:sz w:val="24"/>
                <w:szCs w:val="24"/>
                <w:lang w:eastAsia="ru-RU"/>
              </w:rPr>
              <w:t xml:space="preserve">   </w:t>
            </w:r>
            <w:r w:rsidR="00D84065" w:rsidRPr="00990A15">
              <w:rPr>
                <w:sz w:val="24"/>
                <w:szCs w:val="24"/>
              </w:rPr>
              <w:t>___________</w:t>
            </w:r>
          </w:p>
        </w:tc>
      </w:tr>
    </w:tbl>
    <w:p w:rsidR="009A1B70" w:rsidRDefault="009A1B70">
      <w:pPr>
        <w:rPr>
          <w:sz w:val="24"/>
          <w:szCs w:val="24"/>
        </w:rPr>
      </w:pPr>
    </w:p>
    <w:p w:rsidR="00914DC5" w:rsidRPr="00990A15" w:rsidRDefault="00914DC5">
      <w:pPr>
        <w:rPr>
          <w:sz w:val="24"/>
          <w:szCs w:val="24"/>
        </w:rPr>
        <w:sectPr w:rsidR="00914DC5" w:rsidRPr="00990A15" w:rsidSect="00F0698A">
          <w:headerReference w:type="even" r:id="rId17"/>
          <w:headerReference w:type="default" r:id="rId18"/>
          <w:headerReference w:type="first" r:id="rId19"/>
          <w:pgSz w:w="16838" w:h="11906" w:orient="landscape"/>
          <w:pgMar w:top="567" w:right="1135" w:bottom="426" w:left="1134" w:header="425" w:footer="720" w:gutter="0"/>
          <w:cols w:space="720"/>
          <w:titlePg/>
          <w:docGrid w:linePitch="360"/>
        </w:sectPr>
      </w:pPr>
    </w:p>
    <w:bookmarkEnd w:id="13"/>
    <w:p w:rsidR="0003669D" w:rsidRPr="00990A15" w:rsidRDefault="0003669D" w:rsidP="00860AD3">
      <w:pPr>
        <w:suppressAutoHyphens w:val="0"/>
        <w:rPr>
          <w:sz w:val="24"/>
          <w:szCs w:val="24"/>
        </w:rPr>
      </w:pPr>
    </w:p>
    <w:sectPr w:rsidR="0003669D" w:rsidRPr="00990A15" w:rsidSect="00F0698A">
      <w:headerReference w:type="even" r:id="rId20"/>
      <w:headerReference w:type="default" r:id="rId21"/>
      <w:headerReference w:type="first" r:id="rId22"/>
      <w:pgSz w:w="11906" w:h="16838"/>
      <w:pgMar w:top="0" w:right="567" w:bottom="993"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BB" w:rsidRDefault="008C22BB">
      <w:r>
        <w:separator/>
      </w:r>
    </w:p>
  </w:endnote>
  <w:endnote w:type="continuationSeparator" w:id="0">
    <w:p w:rsidR="008C22BB" w:rsidRDefault="008C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uprum">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BB" w:rsidRDefault="008C22BB">
      <w:r>
        <w:separator/>
      </w:r>
    </w:p>
  </w:footnote>
  <w:footnote w:type="continuationSeparator" w:id="0">
    <w:p w:rsidR="008C22BB" w:rsidRDefault="008C2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pPr>
      <w:pStyle w:val="af4"/>
      <w:jc w:val="center"/>
    </w:pPr>
    <w:r>
      <w:fldChar w:fldCharType="begin"/>
    </w:r>
    <w:r>
      <w:instrText xml:space="preserve"> PAGE </w:instrText>
    </w:r>
    <w:r>
      <w:fldChar w:fldCharType="separate"/>
    </w:r>
    <w:r w:rsidR="008B20A9">
      <w:rPr>
        <w:noProof/>
      </w:rPr>
      <w:t>7</w:t>
    </w:r>
    <w:r>
      <w:fldChar w:fldCharType="end"/>
    </w:r>
  </w:p>
  <w:p w:rsidR="00D84065" w:rsidRDefault="00D84065">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pPr>
      <w:pStyle w:val="af4"/>
      <w:jc w:val="center"/>
    </w:pPr>
    <w:r>
      <w:fldChar w:fldCharType="begin"/>
    </w:r>
    <w:r>
      <w:instrText xml:space="preserve"> PAGE </w:instrText>
    </w:r>
    <w:r>
      <w:fldChar w:fldCharType="separate"/>
    </w:r>
    <w:r w:rsidR="00914DC5">
      <w:rPr>
        <w:noProof/>
      </w:rPr>
      <w:t>9</w:t>
    </w:r>
    <w:r>
      <w:fldChar w:fldCharType="end"/>
    </w:r>
  </w:p>
  <w:p w:rsidR="00D84065" w:rsidRDefault="00D84065">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pPr>
      <w:pStyle w:val="af4"/>
      <w:jc w:val="center"/>
    </w:pPr>
    <w:r>
      <w:fldChar w:fldCharType="begin"/>
    </w:r>
    <w:r>
      <w:instrText xml:space="preserve"> PAGE </w:instrText>
    </w:r>
    <w:r>
      <w:fldChar w:fldCharType="separate"/>
    </w:r>
    <w:r w:rsidR="002B0D71">
      <w:rPr>
        <w:noProof/>
      </w:rPr>
      <w:t>13</w:t>
    </w:r>
    <w:r>
      <w:fldChar w:fldCharType="end"/>
    </w:r>
  </w:p>
  <w:p w:rsidR="00D84065" w:rsidRDefault="00D84065">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5" w:rsidRDefault="00D8406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666D"/>
    <w:multiLevelType w:val="hybridMultilevel"/>
    <w:tmpl w:val="AF562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A5862"/>
    <w:multiLevelType w:val="hybridMultilevel"/>
    <w:tmpl w:val="EA1481CC"/>
    <w:lvl w:ilvl="0" w:tplc="8EE42F2A">
      <w:start w:val="1"/>
      <w:numFmt w:val="decimal"/>
      <w:lvlText w:val="%1."/>
      <w:lvlJc w:val="left"/>
      <w:pPr>
        <w:ind w:left="1162" w:hanging="10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B95393B"/>
    <w:multiLevelType w:val="hybridMultilevel"/>
    <w:tmpl w:val="3AA2E0B8"/>
    <w:lvl w:ilvl="0" w:tplc="BCAA381C">
      <w:start w:val="1"/>
      <w:numFmt w:val="decimal"/>
      <w:lvlText w:val="%1."/>
      <w:lvlJc w:val="left"/>
      <w:pPr>
        <w:tabs>
          <w:tab w:val="num" w:pos="927"/>
        </w:tabs>
        <w:ind w:left="927" w:hanging="360"/>
      </w:pPr>
      <w:rPr>
        <w:rFonts w:cs="Times New Roman" w:hint="default"/>
      </w:rPr>
    </w:lvl>
    <w:lvl w:ilvl="1" w:tplc="EADC9222" w:tentative="1">
      <w:start w:val="1"/>
      <w:numFmt w:val="lowerLetter"/>
      <w:lvlText w:val="%2."/>
      <w:lvlJc w:val="left"/>
      <w:pPr>
        <w:tabs>
          <w:tab w:val="num" w:pos="1647"/>
        </w:tabs>
        <w:ind w:left="1647" w:hanging="360"/>
      </w:pPr>
      <w:rPr>
        <w:rFonts w:cs="Times New Roman"/>
      </w:rPr>
    </w:lvl>
    <w:lvl w:ilvl="2" w:tplc="AF2A5696" w:tentative="1">
      <w:start w:val="1"/>
      <w:numFmt w:val="lowerRoman"/>
      <w:lvlText w:val="%3."/>
      <w:lvlJc w:val="right"/>
      <w:pPr>
        <w:tabs>
          <w:tab w:val="num" w:pos="2367"/>
        </w:tabs>
        <w:ind w:left="2367" w:hanging="180"/>
      </w:pPr>
      <w:rPr>
        <w:rFonts w:cs="Times New Roman"/>
      </w:rPr>
    </w:lvl>
    <w:lvl w:ilvl="3" w:tplc="3F38C364" w:tentative="1">
      <w:start w:val="1"/>
      <w:numFmt w:val="decimal"/>
      <w:lvlText w:val="%4."/>
      <w:lvlJc w:val="left"/>
      <w:pPr>
        <w:tabs>
          <w:tab w:val="num" w:pos="3087"/>
        </w:tabs>
        <w:ind w:left="3087" w:hanging="360"/>
      </w:pPr>
      <w:rPr>
        <w:rFonts w:cs="Times New Roman"/>
      </w:rPr>
    </w:lvl>
    <w:lvl w:ilvl="4" w:tplc="6AAE0218" w:tentative="1">
      <w:start w:val="1"/>
      <w:numFmt w:val="lowerLetter"/>
      <w:lvlText w:val="%5."/>
      <w:lvlJc w:val="left"/>
      <w:pPr>
        <w:tabs>
          <w:tab w:val="num" w:pos="3807"/>
        </w:tabs>
        <w:ind w:left="3807" w:hanging="360"/>
      </w:pPr>
      <w:rPr>
        <w:rFonts w:cs="Times New Roman"/>
      </w:rPr>
    </w:lvl>
    <w:lvl w:ilvl="5" w:tplc="AAA28F5A" w:tentative="1">
      <w:start w:val="1"/>
      <w:numFmt w:val="lowerRoman"/>
      <w:lvlText w:val="%6."/>
      <w:lvlJc w:val="right"/>
      <w:pPr>
        <w:tabs>
          <w:tab w:val="num" w:pos="4527"/>
        </w:tabs>
        <w:ind w:left="4527" w:hanging="180"/>
      </w:pPr>
      <w:rPr>
        <w:rFonts w:cs="Times New Roman"/>
      </w:rPr>
    </w:lvl>
    <w:lvl w:ilvl="6" w:tplc="DB3AB85C" w:tentative="1">
      <w:start w:val="1"/>
      <w:numFmt w:val="decimal"/>
      <w:lvlText w:val="%7."/>
      <w:lvlJc w:val="left"/>
      <w:pPr>
        <w:tabs>
          <w:tab w:val="num" w:pos="5247"/>
        </w:tabs>
        <w:ind w:left="5247" w:hanging="360"/>
      </w:pPr>
      <w:rPr>
        <w:rFonts w:cs="Times New Roman"/>
      </w:rPr>
    </w:lvl>
    <w:lvl w:ilvl="7" w:tplc="57665BAE" w:tentative="1">
      <w:start w:val="1"/>
      <w:numFmt w:val="lowerLetter"/>
      <w:lvlText w:val="%8."/>
      <w:lvlJc w:val="left"/>
      <w:pPr>
        <w:tabs>
          <w:tab w:val="num" w:pos="5967"/>
        </w:tabs>
        <w:ind w:left="5967" w:hanging="360"/>
      </w:pPr>
      <w:rPr>
        <w:rFonts w:cs="Times New Roman"/>
      </w:rPr>
    </w:lvl>
    <w:lvl w:ilvl="8" w:tplc="BBD8E94C" w:tentative="1">
      <w:start w:val="1"/>
      <w:numFmt w:val="lowerRoman"/>
      <w:lvlText w:val="%9."/>
      <w:lvlJc w:val="right"/>
      <w:pPr>
        <w:tabs>
          <w:tab w:val="num" w:pos="6687"/>
        </w:tabs>
        <w:ind w:left="6687" w:hanging="180"/>
      </w:pPr>
      <w:rPr>
        <w:rFonts w:cs="Times New Roman"/>
      </w:rPr>
    </w:lvl>
  </w:abstractNum>
  <w:abstractNum w:abstractNumId="3">
    <w:nsid w:val="5E117903"/>
    <w:multiLevelType w:val="hybridMultilevel"/>
    <w:tmpl w:val="DC1E2B1A"/>
    <w:lvl w:ilvl="0" w:tplc="D45412E6">
      <w:start w:val="1"/>
      <w:numFmt w:val="decimal"/>
      <w:pStyle w:val="a"/>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A22D2D"/>
    <w:multiLevelType w:val="hybridMultilevel"/>
    <w:tmpl w:val="8320D6C4"/>
    <w:lvl w:ilvl="0" w:tplc="9CD63DCE">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B8"/>
    <w:rsid w:val="0000378F"/>
    <w:rsid w:val="000063DC"/>
    <w:rsid w:val="000063F7"/>
    <w:rsid w:val="00016544"/>
    <w:rsid w:val="00026DC2"/>
    <w:rsid w:val="00030651"/>
    <w:rsid w:val="00033D02"/>
    <w:rsid w:val="00036018"/>
    <w:rsid w:val="0003669D"/>
    <w:rsid w:val="000370C5"/>
    <w:rsid w:val="00044DD1"/>
    <w:rsid w:val="00046E66"/>
    <w:rsid w:val="00051FF1"/>
    <w:rsid w:val="00052D66"/>
    <w:rsid w:val="00054B12"/>
    <w:rsid w:val="000562FE"/>
    <w:rsid w:val="0007096F"/>
    <w:rsid w:val="00070EAA"/>
    <w:rsid w:val="00075740"/>
    <w:rsid w:val="00082017"/>
    <w:rsid w:val="00082601"/>
    <w:rsid w:val="00083C87"/>
    <w:rsid w:val="00094D9F"/>
    <w:rsid w:val="000A0E15"/>
    <w:rsid w:val="000A2625"/>
    <w:rsid w:val="000A2C7C"/>
    <w:rsid w:val="000A4708"/>
    <w:rsid w:val="000B0C50"/>
    <w:rsid w:val="000C569F"/>
    <w:rsid w:val="000D57C9"/>
    <w:rsid w:val="000D6630"/>
    <w:rsid w:val="000F406F"/>
    <w:rsid w:val="000F4C6F"/>
    <w:rsid w:val="000F6513"/>
    <w:rsid w:val="000F696D"/>
    <w:rsid w:val="000F71CA"/>
    <w:rsid w:val="0010318B"/>
    <w:rsid w:val="001115B5"/>
    <w:rsid w:val="0012318D"/>
    <w:rsid w:val="00123889"/>
    <w:rsid w:val="001243BE"/>
    <w:rsid w:val="0012563C"/>
    <w:rsid w:val="00133451"/>
    <w:rsid w:val="001335BE"/>
    <w:rsid w:val="001354C3"/>
    <w:rsid w:val="00135EAB"/>
    <w:rsid w:val="00136771"/>
    <w:rsid w:val="001403A2"/>
    <w:rsid w:val="00157FF2"/>
    <w:rsid w:val="0016142C"/>
    <w:rsid w:val="001660EB"/>
    <w:rsid w:val="00166E27"/>
    <w:rsid w:val="0017259E"/>
    <w:rsid w:val="00177AB4"/>
    <w:rsid w:val="00183A61"/>
    <w:rsid w:val="00187492"/>
    <w:rsid w:val="001903C3"/>
    <w:rsid w:val="00190BC2"/>
    <w:rsid w:val="00196D21"/>
    <w:rsid w:val="001A05F9"/>
    <w:rsid w:val="001A7F8C"/>
    <w:rsid w:val="001B2062"/>
    <w:rsid w:val="001C3CEF"/>
    <w:rsid w:val="001C56AC"/>
    <w:rsid w:val="001C56C1"/>
    <w:rsid w:val="001C56F4"/>
    <w:rsid w:val="001D3ACF"/>
    <w:rsid w:val="001D45D9"/>
    <w:rsid w:val="001D5B01"/>
    <w:rsid w:val="001E08C9"/>
    <w:rsid w:val="001E238F"/>
    <w:rsid w:val="001E3520"/>
    <w:rsid w:val="001E497F"/>
    <w:rsid w:val="001E4C9D"/>
    <w:rsid w:val="001F1221"/>
    <w:rsid w:val="001F43A6"/>
    <w:rsid w:val="001F6A3C"/>
    <w:rsid w:val="001F7B1C"/>
    <w:rsid w:val="00203816"/>
    <w:rsid w:val="00207F18"/>
    <w:rsid w:val="00210C01"/>
    <w:rsid w:val="00211479"/>
    <w:rsid w:val="002145E3"/>
    <w:rsid w:val="00214B5A"/>
    <w:rsid w:val="00214B75"/>
    <w:rsid w:val="00230290"/>
    <w:rsid w:val="00240EBA"/>
    <w:rsid w:val="0024547A"/>
    <w:rsid w:val="00255FCC"/>
    <w:rsid w:val="0026043D"/>
    <w:rsid w:val="002801A1"/>
    <w:rsid w:val="002845A3"/>
    <w:rsid w:val="00284C13"/>
    <w:rsid w:val="00295C85"/>
    <w:rsid w:val="00296F0E"/>
    <w:rsid w:val="002A7228"/>
    <w:rsid w:val="002A7894"/>
    <w:rsid w:val="002B0A64"/>
    <w:rsid w:val="002B0D71"/>
    <w:rsid w:val="002B3963"/>
    <w:rsid w:val="002B6373"/>
    <w:rsid w:val="002C0BFA"/>
    <w:rsid w:val="002C1188"/>
    <w:rsid w:val="002D4137"/>
    <w:rsid w:val="002E01A7"/>
    <w:rsid w:val="002E2389"/>
    <w:rsid w:val="002E2D15"/>
    <w:rsid w:val="002E5DC0"/>
    <w:rsid w:val="002F2231"/>
    <w:rsid w:val="002F506B"/>
    <w:rsid w:val="002F57C4"/>
    <w:rsid w:val="00311CA6"/>
    <w:rsid w:val="003129FA"/>
    <w:rsid w:val="00314F6C"/>
    <w:rsid w:val="00315DD8"/>
    <w:rsid w:val="00322412"/>
    <w:rsid w:val="00330743"/>
    <w:rsid w:val="003350AE"/>
    <w:rsid w:val="00336DEB"/>
    <w:rsid w:val="00337F94"/>
    <w:rsid w:val="00343845"/>
    <w:rsid w:val="0035273C"/>
    <w:rsid w:val="00352839"/>
    <w:rsid w:val="003566B9"/>
    <w:rsid w:val="00373640"/>
    <w:rsid w:val="0038029F"/>
    <w:rsid w:val="003804C8"/>
    <w:rsid w:val="00382E3E"/>
    <w:rsid w:val="00383CAF"/>
    <w:rsid w:val="003864D2"/>
    <w:rsid w:val="00390D51"/>
    <w:rsid w:val="00393C3B"/>
    <w:rsid w:val="003975DB"/>
    <w:rsid w:val="003A1FE7"/>
    <w:rsid w:val="003A33ED"/>
    <w:rsid w:val="003A4554"/>
    <w:rsid w:val="003A6332"/>
    <w:rsid w:val="003B162D"/>
    <w:rsid w:val="003B3FED"/>
    <w:rsid w:val="003B5F06"/>
    <w:rsid w:val="003D1A5B"/>
    <w:rsid w:val="003D75AE"/>
    <w:rsid w:val="003E2C33"/>
    <w:rsid w:val="003E4B53"/>
    <w:rsid w:val="003E5B8E"/>
    <w:rsid w:val="003F04A5"/>
    <w:rsid w:val="003F2654"/>
    <w:rsid w:val="004019AE"/>
    <w:rsid w:val="00402B6D"/>
    <w:rsid w:val="0040605D"/>
    <w:rsid w:val="004140DD"/>
    <w:rsid w:val="004171F7"/>
    <w:rsid w:val="0042207E"/>
    <w:rsid w:val="00426C64"/>
    <w:rsid w:val="00430D4C"/>
    <w:rsid w:val="00433EBE"/>
    <w:rsid w:val="0044104F"/>
    <w:rsid w:val="0044764B"/>
    <w:rsid w:val="00450C5E"/>
    <w:rsid w:val="00462111"/>
    <w:rsid w:val="004703AC"/>
    <w:rsid w:val="004847AE"/>
    <w:rsid w:val="00493DD7"/>
    <w:rsid w:val="004A03B2"/>
    <w:rsid w:val="004A0459"/>
    <w:rsid w:val="004A3D71"/>
    <w:rsid w:val="004A4DBB"/>
    <w:rsid w:val="004A60BD"/>
    <w:rsid w:val="004A6524"/>
    <w:rsid w:val="004B006E"/>
    <w:rsid w:val="004B5B2F"/>
    <w:rsid w:val="004C07BF"/>
    <w:rsid w:val="004C35F4"/>
    <w:rsid w:val="004C4966"/>
    <w:rsid w:val="004C70A9"/>
    <w:rsid w:val="004D143A"/>
    <w:rsid w:val="004D4106"/>
    <w:rsid w:val="004D5659"/>
    <w:rsid w:val="004D5D29"/>
    <w:rsid w:val="004E3D6D"/>
    <w:rsid w:val="004E599D"/>
    <w:rsid w:val="004E5C95"/>
    <w:rsid w:val="004F1498"/>
    <w:rsid w:val="004F24D8"/>
    <w:rsid w:val="004F58E2"/>
    <w:rsid w:val="00500AF8"/>
    <w:rsid w:val="00503F8F"/>
    <w:rsid w:val="00510DAD"/>
    <w:rsid w:val="005110F2"/>
    <w:rsid w:val="005140B8"/>
    <w:rsid w:val="00514DBC"/>
    <w:rsid w:val="0051713F"/>
    <w:rsid w:val="00530627"/>
    <w:rsid w:val="00531840"/>
    <w:rsid w:val="0054589B"/>
    <w:rsid w:val="00546BA0"/>
    <w:rsid w:val="00547F77"/>
    <w:rsid w:val="00551227"/>
    <w:rsid w:val="00551AD2"/>
    <w:rsid w:val="00552A51"/>
    <w:rsid w:val="00553F45"/>
    <w:rsid w:val="0056129A"/>
    <w:rsid w:val="0056188B"/>
    <w:rsid w:val="00561F12"/>
    <w:rsid w:val="00564351"/>
    <w:rsid w:val="00571546"/>
    <w:rsid w:val="005716A9"/>
    <w:rsid w:val="00574F6B"/>
    <w:rsid w:val="0058120E"/>
    <w:rsid w:val="0059127D"/>
    <w:rsid w:val="00596C20"/>
    <w:rsid w:val="005A4963"/>
    <w:rsid w:val="005A5854"/>
    <w:rsid w:val="005A6606"/>
    <w:rsid w:val="005A7326"/>
    <w:rsid w:val="005B3032"/>
    <w:rsid w:val="005C0DC0"/>
    <w:rsid w:val="005C2401"/>
    <w:rsid w:val="005C76C6"/>
    <w:rsid w:val="005D16AC"/>
    <w:rsid w:val="005D254C"/>
    <w:rsid w:val="005E0207"/>
    <w:rsid w:val="005E7AB0"/>
    <w:rsid w:val="005F2F0C"/>
    <w:rsid w:val="005F7A13"/>
    <w:rsid w:val="006015CC"/>
    <w:rsid w:val="00602F20"/>
    <w:rsid w:val="0061077C"/>
    <w:rsid w:val="00615969"/>
    <w:rsid w:val="00617837"/>
    <w:rsid w:val="00620811"/>
    <w:rsid w:val="00624BCC"/>
    <w:rsid w:val="00626885"/>
    <w:rsid w:val="006325E7"/>
    <w:rsid w:val="006432A5"/>
    <w:rsid w:val="00644EDF"/>
    <w:rsid w:val="00647D7B"/>
    <w:rsid w:val="00660261"/>
    <w:rsid w:val="00663280"/>
    <w:rsid w:val="00663848"/>
    <w:rsid w:val="00664075"/>
    <w:rsid w:val="006644A9"/>
    <w:rsid w:val="006658ED"/>
    <w:rsid w:val="0066759A"/>
    <w:rsid w:val="0067695C"/>
    <w:rsid w:val="00682809"/>
    <w:rsid w:val="00684865"/>
    <w:rsid w:val="006939CE"/>
    <w:rsid w:val="00697688"/>
    <w:rsid w:val="006A5F76"/>
    <w:rsid w:val="006A6D60"/>
    <w:rsid w:val="006B1AE0"/>
    <w:rsid w:val="006D05A8"/>
    <w:rsid w:val="006D0669"/>
    <w:rsid w:val="006D12BA"/>
    <w:rsid w:val="006D16ED"/>
    <w:rsid w:val="006D488A"/>
    <w:rsid w:val="006E5FD5"/>
    <w:rsid w:val="006E694D"/>
    <w:rsid w:val="006F0D83"/>
    <w:rsid w:val="006F43DE"/>
    <w:rsid w:val="006F59F7"/>
    <w:rsid w:val="006F6E97"/>
    <w:rsid w:val="00710B77"/>
    <w:rsid w:val="00711009"/>
    <w:rsid w:val="00725CBE"/>
    <w:rsid w:val="00750F3A"/>
    <w:rsid w:val="00756628"/>
    <w:rsid w:val="00756821"/>
    <w:rsid w:val="00765110"/>
    <w:rsid w:val="0076696A"/>
    <w:rsid w:val="007778EC"/>
    <w:rsid w:val="00777B45"/>
    <w:rsid w:val="00780F8B"/>
    <w:rsid w:val="0078282C"/>
    <w:rsid w:val="00794F08"/>
    <w:rsid w:val="00796784"/>
    <w:rsid w:val="007A119D"/>
    <w:rsid w:val="007A5484"/>
    <w:rsid w:val="007B3CD4"/>
    <w:rsid w:val="007B51E7"/>
    <w:rsid w:val="007B63C7"/>
    <w:rsid w:val="007B6875"/>
    <w:rsid w:val="007B6A28"/>
    <w:rsid w:val="007D110D"/>
    <w:rsid w:val="007D57F8"/>
    <w:rsid w:val="007D6C9A"/>
    <w:rsid w:val="007E28D1"/>
    <w:rsid w:val="007E7D79"/>
    <w:rsid w:val="007F0A0A"/>
    <w:rsid w:val="007F1747"/>
    <w:rsid w:val="007F2C47"/>
    <w:rsid w:val="008013AB"/>
    <w:rsid w:val="00803776"/>
    <w:rsid w:val="00804D06"/>
    <w:rsid w:val="00807F3F"/>
    <w:rsid w:val="0083196C"/>
    <w:rsid w:val="00831E94"/>
    <w:rsid w:val="00833EBF"/>
    <w:rsid w:val="008366A8"/>
    <w:rsid w:val="00843FAA"/>
    <w:rsid w:val="00860AD3"/>
    <w:rsid w:val="00861BD3"/>
    <w:rsid w:val="00870778"/>
    <w:rsid w:val="00870BD9"/>
    <w:rsid w:val="008741FF"/>
    <w:rsid w:val="00874B2B"/>
    <w:rsid w:val="00876467"/>
    <w:rsid w:val="00886EFB"/>
    <w:rsid w:val="00890138"/>
    <w:rsid w:val="00891932"/>
    <w:rsid w:val="00892A65"/>
    <w:rsid w:val="008975D8"/>
    <w:rsid w:val="008A0E64"/>
    <w:rsid w:val="008A0F17"/>
    <w:rsid w:val="008A100B"/>
    <w:rsid w:val="008A119D"/>
    <w:rsid w:val="008A2677"/>
    <w:rsid w:val="008A3477"/>
    <w:rsid w:val="008A3B58"/>
    <w:rsid w:val="008B20A9"/>
    <w:rsid w:val="008B28B9"/>
    <w:rsid w:val="008B2A1C"/>
    <w:rsid w:val="008B4B3C"/>
    <w:rsid w:val="008C093B"/>
    <w:rsid w:val="008C22BB"/>
    <w:rsid w:val="008C649C"/>
    <w:rsid w:val="008C7778"/>
    <w:rsid w:val="008D79E0"/>
    <w:rsid w:val="008E03B7"/>
    <w:rsid w:val="008E089D"/>
    <w:rsid w:val="008E1CAF"/>
    <w:rsid w:val="008E3B6D"/>
    <w:rsid w:val="008E69EF"/>
    <w:rsid w:val="009064B2"/>
    <w:rsid w:val="00907BAB"/>
    <w:rsid w:val="00913C36"/>
    <w:rsid w:val="00914B82"/>
    <w:rsid w:val="00914DC5"/>
    <w:rsid w:val="00920AA0"/>
    <w:rsid w:val="00920F39"/>
    <w:rsid w:val="009215DF"/>
    <w:rsid w:val="009236DA"/>
    <w:rsid w:val="00927817"/>
    <w:rsid w:val="00930E9E"/>
    <w:rsid w:val="0093697E"/>
    <w:rsid w:val="00943F08"/>
    <w:rsid w:val="00946B75"/>
    <w:rsid w:val="00947BE1"/>
    <w:rsid w:val="00955E87"/>
    <w:rsid w:val="00965915"/>
    <w:rsid w:val="00971BC8"/>
    <w:rsid w:val="009863D3"/>
    <w:rsid w:val="0098774B"/>
    <w:rsid w:val="00990A15"/>
    <w:rsid w:val="009913BF"/>
    <w:rsid w:val="00991C84"/>
    <w:rsid w:val="00994F96"/>
    <w:rsid w:val="009954EC"/>
    <w:rsid w:val="00996ED3"/>
    <w:rsid w:val="009976FC"/>
    <w:rsid w:val="009A05D3"/>
    <w:rsid w:val="009A1B70"/>
    <w:rsid w:val="009A732B"/>
    <w:rsid w:val="009B393E"/>
    <w:rsid w:val="009C0A4C"/>
    <w:rsid w:val="009C7DD1"/>
    <w:rsid w:val="009D1BC6"/>
    <w:rsid w:val="009D5644"/>
    <w:rsid w:val="009D5FA6"/>
    <w:rsid w:val="009E05EB"/>
    <w:rsid w:val="009E215E"/>
    <w:rsid w:val="009E3C99"/>
    <w:rsid w:val="009E559B"/>
    <w:rsid w:val="00A01F88"/>
    <w:rsid w:val="00A028BB"/>
    <w:rsid w:val="00A04EAF"/>
    <w:rsid w:val="00A076A8"/>
    <w:rsid w:val="00A152E1"/>
    <w:rsid w:val="00A16EEE"/>
    <w:rsid w:val="00A23186"/>
    <w:rsid w:val="00A23CA3"/>
    <w:rsid w:val="00A319ED"/>
    <w:rsid w:val="00A41978"/>
    <w:rsid w:val="00A44A2C"/>
    <w:rsid w:val="00A4534C"/>
    <w:rsid w:val="00A46CB4"/>
    <w:rsid w:val="00A519FF"/>
    <w:rsid w:val="00A52601"/>
    <w:rsid w:val="00A56914"/>
    <w:rsid w:val="00A6038B"/>
    <w:rsid w:val="00A6178A"/>
    <w:rsid w:val="00A63A1E"/>
    <w:rsid w:val="00A63BAB"/>
    <w:rsid w:val="00A65A81"/>
    <w:rsid w:val="00A72112"/>
    <w:rsid w:val="00A74857"/>
    <w:rsid w:val="00A8155D"/>
    <w:rsid w:val="00A82D02"/>
    <w:rsid w:val="00A82D8E"/>
    <w:rsid w:val="00A8375A"/>
    <w:rsid w:val="00A85D7F"/>
    <w:rsid w:val="00A91F43"/>
    <w:rsid w:val="00A92FF2"/>
    <w:rsid w:val="00A93EEB"/>
    <w:rsid w:val="00AC11AE"/>
    <w:rsid w:val="00AC1713"/>
    <w:rsid w:val="00AC3781"/>
    <w:rsid w:val="00AD3FC8"/>
    <w:rsid w:val="00AD5256"/>
    <w:rsid w:val="00AE2569"/>
    <w:rsid w:val="00AE6EC2"/>
    <w:rsid w:val="00AE7F5E"/>
    <w:rsid w:val="00AF051C"/>
    <w:rsid w:val="00B02805"/>
    <w:rsid w:val="00B04841"/>
    <w:rsid w:val="00B04A4C"/>
    <w:rsid w:val="00B110A5"/>
    <w:rsid w:val="00B11AA5"/>
    <w:rsid w:val="00B1629D"/>
    <w:rsid w:val="00B23345"/>
    <w:rsid w:val="00B26FCF"/>
    <w:rsid w:val="00B30431"/>
    <w:rsid w:val="00B30A91"/>
    <w:rsid w:val="00B31BD2"/>
    <w:rsid w:val="00B3338A"/>
    <w:rsid w:val="00B33BCD"/>
    <w:rsid w:val="00B34742"/>
    <w:rsid w:val="00B41AB0"/>
    <w:rsid w:val="00B44D70"/>
    <w:rsid w:val="00B50939"/>
    <w:rsid w:val="00B52EF3"/>
    <w:rsid w:val="00B56EC8"/>
    <w:rsid w:val="00B578D9"/>
    <w:rsid w:val="00B6234F"/>
    <w:rsid w:val="00B66DFB"/>
    <w:rsid w:val="00B671E5"/>
    <w:rsid w:val="00B67737"/>
    <w:rsid w:val="00B74673"/>
    <w:rsid w:val="00B74CB4"/>
    <w:rsid w:val="00B77CCC"/>
    <w:rsid w:val="00B95A11"/>
    <w:rsid w:val="00B9638D"/>
    <w:rsid w:val="00BA02D6"/>
    <w:rsid w:val="00BA3D53"/>
    <w:rsid w:val="00BA67AF"/>
    <w:rsid w:val="00BB27C0"/>
    <w:rsid w:val="00BB2C53"/>
    <w:rsid w:val="00BB468E"/>
    <w:rsid w:val="00BC6783"/>
    <w:rsid w:val="00BD41B3"/>
    <w:rsid w:val="00BE48B8"/>
    <w:rsid w:val="00BE5301"/>
    <w:rsid w:val="00BF0FC1"/>
    <w:rsid w:val="00BF4E28"/>
    <w:rsid w:val="00C01B41"/>
    <w:rsid w:val="00C01B4E"/>
    <w:rsid w:val="00C03EF2"/>
    <w:rsid w:val="00C06102"/>
    <w:rsid w:val="00C1155F"/>
    <w:rsid w:val="00C128CC"/>
    <w:rsid w:val="00C23479"/>
    <w:rsid w:val="00C23A02"/>
    <w:rsid w:val="00C23B33"/>
    <w:rsid w:val="00C25C33"/>
    <w:rsid w:val="00C261D9"/>
    <w:rsid w:val="00C31C2C"/>
    <w:rsid w:val="00C32D70"/>
    <w:rsid w:val="00C3414D"/>
    <w:rsid w:val="00C37237"/>
    <w:rsid w:val="00C45E66"/>
    <w:rsid w:val="00C60060"/>
    <w:rsid w:val="00C60C77"/>
    <w:rsid w:val="00C62883"/>
    <w:rsid w:val="00C649E5"/>
    <w:rsid w:val="00C66218"/>
    <w:rsid w:val="00C66325"/>
    <w:rsid w:val="00C70A1E"/>
    <w:rsid w:val="00C836AB"/>
    <w:rsid w:val="00C836E8"/>
    <w:rsid w:val="00C91E81"/>
    <w:rsid w:val="00C9230F"/>
    <w:rsid w:val="00C96F03"/>
    <w:rsid w:val="00CA2FAA"/>
    <w:rsid w:val="00CA3322"/>
    <w:rsid w:val="00CB289E"/>
    <w:rsid w:val="00CB6C53"/>
    <w:rsid w:val="00CC250E"/>
    <w:rsid w:val="00CC4C77"/>
    <w:rsid w:val="00CC5A84"/>
    <w:rsid w:val="00CC7E9B"/>
    <w:rsid w:val="00CD75EE"/>
    <w:rsid w:val="00CD7EEA"/>
    <w:rsid w:val="00CE5B74"/>
    <w:rsid w:val="00CF0766"/>
    <w:rsid w:val="00D00722"/>
    <w:rsid w:val="00D00ED3"/>
    <w:rsid w:val="00D06B08"/>
    <w:rsid w:val="00D13076"/>
    <w:rsid w:val="00D20C9A"/>
    <w:rsid w:val="00D20D62"/>
    <w:rsid w:val="00D21FBD"/>
    <w:rsid w:val="00D244E7"/>
    <w:rsid w:val="00D30B63"/>
    <w:rsid w:val="00D31977"/>
    <w:rsid w:val="00D5408E"/>
    <w:rsid w:val="00D54146"/>
    <w:rsid w:val="00D61957"/>
    <w:rsid w:val="00D6205F"/>
    <w:rsid w:val="00D84065"/>
    <w:rsid w:val="00D85D7E"/>
    <w:rsid w:val="00D875D4"/>
    <w:rsid w:val="00D87F3F"/>
    <w:rsid w:val="00D90E1E"/>
    <w:rsid w:val="00D97F7C"/>
    <w:rsid w:val="00DA0EA8"/>
    <w:rsid w:val="00DA2690"/>
    <w:rsid w:val="00DA404C"/>
    <w:rsid w:val="00DA5FAF"/>
    <w:rsid w:val="00DA7F03"/>
    <w:rsid w:val="00DB72E7"/>
    <w:rsid w:val="00DC004D"/>
    <w:rsid w:val="00DC0259"/>
    <w:rsid w:val="00DC37FD"/>
    <w:rsid w:val="00DC3EE7"/>
    <w:rsid w:val="00DD01F1"/>
    <w:rsid w:val="00DD02BF"/>
    <w:rsid w:val="00DD14C5"/>
    <w:rsid w:val="00DD1DDD"/>
    <w:rsid w:val="00DD3CA1"/>
    <w:rsid w:val="00DD5AFF"/>
    <w:rsid w:val="00DD67A5"/>
    <w:rsid w:val="00DE14EE"/>
    <w:rsid w:val="00DE499A"/>
    <w:rsid w:val="00DE4E2A"/>
    <w:rsid w:val="00DE643A"/>
    <w:rsid w:val="00DF1BEE"/>
    <w:rsid w:val="00DF3D2F"/>
    <w:rsid w:val="00DF4D24"/>
    <w:rsid w:val="00DF50CB"/>
    <w:rsid w:val="00DF738C"/>
    <w:rsid w:val="00DF7F35"/>
    <w:rsid w:val="00E012D3"/>
    <w:rsid w:val="00E01DD2"/>
    <w:rsid w:val="00E0375F"/>
    <w:rsid w:val="00E0746F"/>
    <w:rsid w:val="00E13CE8"/>
    <w:rsid w:val="00E209DC"/>
    <w:rsid w:val="00E2109B"/>
    <w:rsid w:val="00E23AFC"/>
    <w:rsid w:val="00E26C1C"/>
    <w:rsid w:val="00E27290"/>
    <w:rsid w:val="00E37C5A"/>
    <w:rsid w:val="00E42888"/>
    <w:rsid w:val="00E43F3E"/>
    <w:rsid w:val="00E455B8"/>
    <w:rsid w:val="00E4582D"/>
    <w:rsid w:val="00E46049"/>
    <w:rsid w:val="00E47FC6"/>
    <w:rsid w:val="00E50F7B"/>
    <w:rsid w:val="00E60BB8"/>
    <w:rsid w:val="00E617E3"/>
    <w:rsid w:val="00E62BA2"/>
    <w:rsid w:val="00E6366E"/>
    <w:rsid w:val="00E63793"/>
    <w:rsid w:val="00E6647E"/>
    <w:rsid w:val="00E67015"/>
    <w:rsid w:val="00E67169"/>
    <w:rsid w:val="00E71D87"/>
    <w:rsid w:val="00E73904"/>
    <w:rsid w:val="00E934B6"/>
    <w:rsid w:val="00E95D29"/>
    <w:rsid w:val="00E9603A"/>
    <w:rsid w:val="00E97218"/>
    <w:rsid w:val="00EA7408"/>
    <w:rsid w:val="00EB0C7C"/>
    <w:rsid w:val="00EB2FCF"/>
    <w:rsid w:val="00EB66B5"/>
    <w:rsid w:val="00EC02BD"/>
    <w:rsid w:val="00EC570A"/>
    <w:rsid w:val="00EC72D8"/>
    <w:rsid w:val="00ED0DF5"/>
    <w:rsid w:val="00ED0FD1"/>
    <w:rsid w:val="00EE4D89"/>
    <w:rsid w:val="00EE79E6"/>
    <w:rsid w:val="00EE7BE2"/>
    <w:rsid w:val="00F00CD9"/>
    <w:rsid w:val="00F03326"/>
    <w:rsid w:val="00F03BFF"/>
    <w:rsid w:val="00F05A0B"/>
    <w:rsid w:val="00F05F2F"/>
    <w:rsid w:val="00F0698A"/>
    <w:rsid w:val="00F1071D"/>
    <w:rsid w:val="00F12051"/>
    <w:rsid w:val="00F12958"/>
    <w:rsid w:val="00F12C63"/>
    <w:rsid w:val="00F17923"/>
    <w:rsid w:val="00F20740"/>
    <w:rsid w:val="00F2197F"/>
    <w:rsid w:val="00F27215"/>
    <w:rsid w:val="00F32B40"/>
    <w:rsid w:val="00F32E7A"/>
    <w:rsid w:val="00F3376C"/>
    <w:rsid w:val="00F370C5"/>
    <w:rsid w:val="00F37F87"/>
    <w:rsid w:val="00F4686B"/>
    <w:rsid w:val="00F60172"/>
    <w:rsid w:val="00F6207A"/>
    <w:rsid w:val="00F71C98"/>
    <w:rsid w:val="00F83EAB"/>
    <w:rsid w:val="00F92B7F"/>
    <w:rsid w:val="00FA5CBB"/>
    <w:rsid w:val="00FB4128"/>
    <w:rsid w:val="00FB4488"/>
    <w:rsid w:val="00FB4F38"/>
    <w:rsid w:val="00FB5624"/>
    <w:rsid w:val="00FB65BF"/>
    <w:rsid w:val="00FC7956"/>
    <w:rsid w:val="00FD2FFB"/>
    <w:rsid w:val="00FE2B58"/>
    <w:rsid w:val="00FE2D6D"/>
    <w:rsid w:val="00FE432A"/>
    <w:rsid w:val="00FF3DB5"/>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lang w:val="ru-RU" w:eastAsia="zh-CN"/>
    </w:rPr>
  </w:style>
  <w:style w:type="paragraph" w:styleId="1">
    <w:name w:val="heading 1"/>
    <w:basedOn w:val="a0"/>
    <w:link w:val="10"/>
    <w:uiPriority w:val="9"/>
    <w:qFormat/>
    <w:rsid w:val="008366A8"/>
    <w:pPr>
      <w:suppressAutoHyphens w:val="0"/>
      <w:spacing w:after="94"/>
      <w:outlineLvl w:val="0"/>
    </w:pPr>
    <w:rPr>
      <w:rFonts w:ascii="Cuprum" w:hAnsi="Cuprum"/>
      <w:b/>
      <w:bCs/>
      <w:kern w:val="36"/>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style>
  <w:style w:type="character" w:customStyle="1" w:styleId="WW8Num1z1">
    <w:name w:val="WW8Num1z1"/>
  </w:style>
  <w:style w:type="character" w:styleId="a4">
    <w:name w:val="Hyperlink"/>
    <w:uiPriority w:val="99"/>
    <w:rPr>
      <w:color w:val="0000FF"/>
      <w:u w:val="single"/>
    </w:rPr>
  </w:style>
  <w:style w:type="character" w:styleId="a5">
    <w:name w:val="Emphasis"/>
    <w:qFormat/>
    <w:rPr>
      <w:rFonts w:cs="Times New Roman"/>
      <w:i/>
    </w:rPr>
  </w:style>
  <w:style w:type="character" w:customStyle="1" w:styleId="a6">
    <w:name w:val="Текст выноски Знак"/>
    <w:uiPriority w:val="99"/>
    <w:rPr>
      <w:rFonts w:ascii="Tahoma" w:eastAsia="Times New Roman" w:hAnsi="Tahoma" w:cs="Tahoma"/>
      <w:sz w:val="16"/>
      <w:szCs w:val="16"/>
      <w:lang w:eastAsia="zh-CN"/>
    </w:rPr>
  </w:style>
  <w:style w:type="character" w:customStyle="1" w:styleId="ConsPlusNormal">
    <w:name w:val="ConsPlusNormal Знак"/>
    <w:rPr>
      <w:rFonts w:ascii="Calibri" w:eastAsia="Times New Roman" w:hAnsi="Calibri" w:cs="Calibri"/>
      <w:szCs w:val="20"/>
    </w:rPr>
  </w:style>
  <w:style w:type="character" w:customStyle="1" w:styleId="12">
    <w:name w:val="Знак примечания1"/>
    <w:rPr>
      <w:sz w:val="16"/>
      <w:szCs w:val="16"/>
    </w:rPr>
  </w:style>
  <w:style w:type="character" w:customStyle="1" w:styleId="a7">
    <w:name w:val="Текст примечания Знак"/>
    <w:rPr>
      <w:rFonts w:ascii="Times New Roman" w:eastAsia="Times New Roman" w:hAnsi="Times New Roman" w:cs="Times New Roman"/>
      <w:sz w:val="20"/>
      <w:szCs w:val="20"/>
      <w:lang w:eastAsia="zh-CN"/>
    </w:rPr>
  </w:style>
  <w:style w:type="character" w:customStyle="1" w:styleId="a8">
    <w:name w:val="Тема примечания Знак"/>
    <w:rPr>
      <w:rFonts w:ascii="Times New Roman" w:eastAsia="Times New Roman" w:hAnsi="Times New Roman" w:cs="Times New Roman"/>
      <w:b/>
      <w:bCs/>
      <w:sz w:val="20"/>
      <w:szCs w:val="20"/>
      <w:lang w:eastAsia="zh-CN"/>
    </w:rPr>
  </w:style>
  <w:style w:type="character" w:customStyle="1" w:styleId="a9">
    <w:name w:val="Верхний колонтитул Знак"/>
    <w:rPr>
      <w:rFonts w:ascii="Times New Roman" w:eastAsia="Times New Roman" w:hAnsi="Times New Roman" w:cs="Times New Roman"/>
      <w:sz w:val="20"/>
      <w:szCs w:val="20"/>
      <w:lang w:eastAsia="zh-CN"/>
    </w:rPr>
  </w:style>
  <w:style w:type="character" w:customStyle="1" w:styleId="aa">
    <w:name w:val="Нижний колонтитул Знак"/>
    <w:rPr>
      <w:rFonts w:ascii="Times New Roman" w:eastAsia="Times New Roman" w:hAnsi="Times New Roman" w:cs="Times New Roman"/>
      <w:sz w:val="20"/>
      <w:szCs w:val="20"/>
      <w:lang w:eastAsia="zh-CN"/>
    </w:rPr>
  </w:style>
  <w:style w:type="character" w:customStyle="1" w:styleId="ab">
    <w:name w:val="Символ сноски"/>
    <w:rPr>
      <w:vertAlign w:val="superscript"/>
    </w:rPr>
  </w:style>
  <w:style w:type="character" w:customStyle="1" w:styleId="ac">
    <w:name w:val="Текст сноски Знак"/>
    <w:rPr>
      <w:rFonts w:ascii="Times New Roman" w:eastAsia="Times New Roman" w:hAnsi="Times New Roman" w:cs="Times New Roman"/>
      <w:sz w:val="20"/>
      <w:szCs w:val="20"/>
      <w:lang w:eastAsia="zh-CN"/>
    </w:rPr>
  </w:style>
  <w:style w:type="paragraph" w:customStyle="1" w:styleId="ad">
    <w:name w:val="Заголовок"/>
    <w:basedOn w:val="a0"/>
    <w:next w:val="ae"/>
    <w:pPr>
      <w:keepNext/>
      <w:spacing w:before="240" w:after="120"/>
    </w:pPr>
    <w:rPr>
      <w:rFonts w:ascii="Liberation Sans" w:eastAsia="Microsoft YaHei" w:hAnsi="Liberation Sans" w:cs="Arial"/>
      <w:sz w:val="28"/>
      <w:szCs w:val="28"/>
    </w:rPr>
  </w:style>
  <w:style w:type="paragraph" w:styleId="ae">
    <w:name w:val="Body Text"/>
    <w:basedOn w:val="a0"/>
    <w:pPr>
      <w:spacing w:after="140" w:line="288" w:lineRule="auto"/>
    </w:pPr>
  </w:style>
  <w:style w:type="paragraph" w:styleId="af">
    <w:name w:val="List"/>
    <w:basedOn w:val="ae"/>
    <w:rPr>
      <w:rFonts w:cs="Arial"/>
    </w:rPr>
  </w:style>
  <w:style w:type="paragraph" w:styleId="af0">
    <w:name w:val="caption"/>
    <w:basedOn w:val="a0"/>
    <w:qFormat/>
    <w:pPr>
      <w:suppressLineNumbers/>
      <w:spacing w:before="120" w:after="120"/>
    </w:pPr>
    <w:rPr>
      <w:rFonts w:cs="Arial"/>
      <w:i/>
      <w:iCs/>
      <w:sz w:val="24"/>
      <w:szCs w:val="24"/>
    </w:rPr>
  </w:style>
  <w:style w:type="paragraph" w:customStyle="1" w:styleId="13">
    <w:name w:val="Указатель1"/>
    <w:basedOn w:val="a0"/>
    <w:pPr>
      <w:suppressLineNumbers/>
    </w:pPr>
    <w:rPr>
      <w:rFonts w:cs="Arial"/>
    </w:rPr>
  </w:style>
  <w:style w:type="paragraph" w:customStyle="1" w:styleId="ConsPlusTitle">
    <w:name w:val="ConsPlusTitle"/>
    <w:pPr>
      <w:widowControl w:val="0"/>
      <w:suppressAutoHyphens/>
      <w:autoSpaceDE w:val="0"/>
    </w:pPr>
    <w:rPr>
      <w:rFonts w:ascii="Calibri" w:hAnsi="Calibri" w:cs="Calibri"/>
      <w:b/>
      <w:sz w:val="22"/>
      <w:lang w:val="ru-RU" w:eastAsia="zh-CN"/>
    </w:rPr>
  </w:style>
  <w:style w:type="paragraph" w:customStyle="1" w:styleId="ConsPlusNormal0">
    <w:name w:val="ConsPlusNormal"/>
    <w:pPr>
      <w:widowControl w:val="0"/>
      <w:suppressAutoHyphens/>
      <w:autoSpaceDE w:val="0"/>
    </w:pPr>
    <w:rPr>
      <w:rFonts w:ascii="Calibri" w:hAnsi="Calibri" w:cs="Calibri"/>
      <w:sz w:val="22"/>
      <w:lang w:val="ru-RU" w:eastAsia="zh-CN"/>
    </w:rPr>
  </w:style>
  <w:style w:type="paragraph" w:customStyle="1" w:styleId="ConsPlusNonformat">
    <w:name w:val="ConsPlusNonformat"/>
    <w:pPr>
      <w:widowControl w:val="0"/>
      <w:suppressAutoHyphens/>
      <w:autoSpaceDE w:val="0"/>
    </w:pPr>
    <w:rPr>
      <w:rFonts w:ascii="Courier New" w:hAnsi="Courier New" w:cs="Courier New"/>
      <w:lang w:val="ru-RU" w:eastAsia="zh-CN"/>
    </w:rPr>
  </w:style>
  <w:style w:type="paragraph" w:customStyle="1" w:styleId="af1">
    <w:name w:val="Стиль"/>
    <w:pPr>
      <w:widowControl w:val="0"/>
      <w:suppressAutoHyphens/>
      <w:snapToGrid w:val="0"/>
      <w:ind w:firstLine="720"/>
      <w:jc w:val="both"/>
    </w:pPr>
    <w:rPr>
      <w:rFonts w:ascii="Arial" w:hAnsi="Arial" w:cs="Arial"/>
      <w:lang w:val="ru-RU" w:eastAsia="zh-CN"/>
    </w:rPr>
  </w:style>
  <w:style w:type="paragraph" w:styleId="af2">
    <w:name w:val="Balloon Text"/>
    <w:basedOn w:val="a0"/>
    <w:uiPriority w:val="99"/>
    <w:rPr>
      <w:rFonts w:ascii="Tahoma" w:hAnsi="Tahoma" w:cs="Tahoma"/>
      <w:sz w:val="16"/>
      <w:szCs w:val="16"/>
    </w:rPr>
  </w:style>
  <w:style w:type="paragraph" w:customStyle="1" w:styleId="14">
    <w:name w:val="Текст примечания1"/>
    <w:basedOn w:val="a0"/>
  </w:style>
  <w:style w:type="paragraph" w:styleId="af3">
    <w:name w:val="annotation subject"/>
    <w:basedOn w:val="14"/>
    <w:next w:val="14"/>
    <w:rPr>
      <w:b/>
      <w:bCs/>
    </w:rPr>
  </w:style>
  <w:style w:type="paragraph" w:styleId="af4">
    <w:name w:val="header"/>
    <w:basedOn w:val="a0"/>
  </w:style>
  <w:style w:type="paragraph" w:styleId="af5">
    <w:name w:val="footer"/>
    <w:basedOn w:val="a0"/>
  </w:style>
  <w:style w:type="paragraph" w:styleId="af6">
    <w:name w:val="footnote text"/>
    <w:aliases w:val="Знак3"/>
    <w:basedOn w:val="a0"/>
    <w:uiPriority w:val="99"/>
  </w:style>
  <w:style w:type="paragraph" w:customStyle="1" w:styleId="s1">
    <w:name w:val="s_1"/>
    <w:basedOn w:val="a0"/>
    <w:pPr>
      <w:suppressAutoHyphens w:val="0"/>
      <w:spacing w:before="280" w:after="280"/>
    </w:pPr>
    <w:rPr>
      <w:sz w:val="24"/>
      <w:szCs w:val="24"/>
    </w:rPr>
  </w:style>
  <w:style w:type="paragraph" w:customStyle="1" w:styleId="empty">
    <w:name w:val="empty"/>
    <w:basedOn w:val="a0"/>
    <w:pPr>
      <w:suppressAutoHyphens w:val="0"/>
      <w:spacing w:before="280" w:after="280"/>
    </w:pPr>
    <w:rPr>
      <w:sz w:val="24"/>
      <w:szCs w:val="24"/>
    </w:rPr>
  </w:style>
  <w:style w:type="paragraph" w:customStyle="1" w:styleId="s3">
    <w:name w:val="s_3"/>
    <w:basedOn w:val="a0"/>
    <w:pPr>
      <w:suppressAutoHyphens w:val="0"/>
      <w:spacing w:before="280" w:after="280"/>
    </w:pPr>
    <w:rPr>
      <w:sz w:val="24"/>
      <w:szCs w:val="24"/>
    </w:rPr>
  </w:style>
  <w:style w:type="paragraph" w:customStyle="1" w:styleId="af7">
    <w:name w:val="Содержимое таблицы"/>
    <w:basedOn w:val="a0"/>
    <w:pPr>
      <w:suppressLineNumbers/>
    </w:pPr>
  </w:style>
  <w:style w:type="paragraph" w:customStyle="1" w:styleId="af8">
    <w:name w:val="Заголовок таблицы"/>
    <w:basedOn w:val="af7"/>
    <w:pPr>
      <w:jc w:val="center"/>
    </w:pPr>
    <w:rPr>
      <w:b/>
      <w:bCs/>
    </w:rPr>
  </w:style>
  <w:style w:type="paragraph" w:styleId="af9">
    <w:name w:val="No Spacing"/>
    <w:uiPriority w:val="1"/>
    <w:qFormat/>
    <w:rsid w:val="000A2C7C"/>
    <w:rPr>
      <w:rFonts w:ascii="Calibri" w:eastAsia="Calibri" w:hAnsi="Calibri"/>
      <w:sz w:val="22"/>
      <w:szCs w:val="22"/>
      <w:lang w:val="ru-RU"/>
    </w:rPr>
  </w:style>
  <w:style w:type="character" w:customStyle="1" w:styleId="spellchecker-word-highlight">
    <w:name w:val="spellchecker-word-highlight"/>
    <w:rsid w:val="00E2109B"/>
  </w:style>
  <w:style w:type="character" w:customStyle="1" w:styleId="2">
    <w:name w:val="Основной текст 2 Знак"/>
    <w:rsid w:val="002E01A7"/>
    <w:rPr>
      <w:sz w:val="24"/>
      <w:szCs w:val="24"/>
      <w:lang w:val="ru-RU" w:bidi="ar-SA"/>
    </w:rPr>
  </w:style>
  <w:style w:type="character" w:styleId="afa">
    <w:name w:val="footnote reference"/>
    <w:uiPriority w:val="99"/>
    <w:semiHidden/>
    <w:unhideWhenUsed/>
    <w:rsid w:val="002C0BFA"/>
    <w:rPr>
      <w:vertAlign w:val="superscript"/>
    </w:rPr>
  </w:style>
  <w:style w:type="character" w:customStyle="1" w:styleId="10">
    <w:name w:val="Заголовок 1 Знак"/>
    <w:link w:val="1"/>
    <w:uiPriority w:val="9"/>
    <w:rsid w:val="008366A8"/>
    <w:rPr>
      <w:rFonts w:ascii="Cuprum" w:hAnsi="Cuprum"/>
      <w:b/>
      <w:bCs/>
      <w:kern w:val="36"/>
      <w:sz w:val="21"/>
      <w:szCs w:val="21"/>
    </w:rPr>
  </w:style>
  <w:style w:type="numbering" w:customStyle="1" w:styleId="15">
    <w:name w:val="Нет списка1"/>
    <w:next w:val="a3"/>
    <w:uiPriority w:val="99"/>
    <w:semiHidden/>
    <w:unhideWhenUsed/>
    <w:rsid w:val="008366A8"/>
  </w:style>
  <w:style w:type="table" w:styleId="afb">
    <w:name w:val="Table Grid"/>
    <w:basedOn w:val="a2"/>
    <w:uiPriority w:val="39"/>
    <w:rsid w:val="008366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
    <w:name w:val="pStyle"/>
    <w:qFormat/>
    <w:rsid w:val="008366A8"/>
    <w:pPr>
      <w:widowControl w:val="0"/>
      <w:adjustRightInd w:val="0"/>
      <w:spacing w:line="360" w:lineRule="atLeast"/>
      <w:jc w:val="center"/>
      <w:textAlignment w:val="baseline"/>
    </w:pPr>
    <w:rPr>
      <w:sz w:val="24"/>
      <w:szCs w:val="24"/>
      <w:lang w:val="ru-RU" w:eastAsia="ru-RU"/>
    </w:rPr>
  </w:style>
  <w:style w:type="character" w:customStyle="1" w:styleId="product-classificationfeature">
    <w:name w:val="product-classification__feature"/>
    <w:rsid w:val="008366A8"/>
  </w:style>
  <w:style w:type="character" w:customStyle="1" w:styleId="product-classificationvalues">
    <w:name w:val="product-classification__values"/>
    <w:rsid w:val="008366A8"/>
  </w:style>
  <w:style w:type="character" w:customStyle="1" w:styleId="product-classificationunit">
    <w:name w:val="product-classification__unit"/>
    <w:rsid w:val="008366A8"/>
  </w:style>
  <w:style w:type="character" w:customStyle="1" w:styleId="product-classificationname">
    <w:name w:val="product-classification__name"/>
    <w:rsid w:val="008366A8"/>
  </w:style>
  <w:style w:type="paragraph" w:styleId="a">
    <w:name w:val="List Paragraph"/>
    <w:basedOn w:val="a0"/>
    <w:autoRedefine/>
    <w:uiPriority w:val="34"/>
    <w:qFormat/>
    <w:rsid w:val="00860AD3"/>
    <w:pPr>
      <w:numPr>
        <w:numId w:val="5"/>
      </w:numPr>
      <w:suppressAutoHyphens w:val="0"/>
      <w:ind w:left="0" w:firstLine="0"/>
      <w:contextualSpacing/>
      <w:jc w:val="center"/>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lang w:val="ru-RU" w:eastAsia="zh-CN"/>
    </w:rPr>
  </w:style>
  <w:style w:type="paragraph" w:styleId="1">
    <w:name w:val="heading 1"/>
    <w:basedOn w:val="a0"/>
    <w:link w:val="10"/>
    <w:uiPriority w:val="9"/>
    <w:qFormat/>
    <w:rsid w:val="008366A8"/>
    <w:pPr>
      <w:suppressAutoHyphens w:val="0"/>
      <w:spacing w:after="94"/>
      <w:outlineLvl w:val="0"/>
    </w:pPr>
    <w:rPr>
      <w:rFonts w:ascii="Cuprum" w:hAnsi="Cuprum"/>
      <w:b/>
      <w:bCs/>
      <w:kern w:val="36"/>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style>
  <w:style w:type="character" w:customStyle="1" w:styleId="WW8Num1z1">
    <w:name w:val="WW8Num1z1"/>
  </w:style>
  <w:style w:type="character" w:styleId="a4">
    <w:name w:val="Hyperlink"/>
    <w:uiPriority w:val="99"/>
    <w:rPr>
      <w:color w:val="0000FF"/>
      <w:u w:val="single"/>
    </w:rPr>
  </w:style>
  <w:style w:type="character" w:styleId="a5">
    <w:name w:val="Emphasis"/>
    <w:qFormat/>
    <w:rPr>
      <w:rFonts w:cs="Times New Roman"/>
      <w:i/>
    </w:rPr>
  </w:style>
  <w:style w:type="character" w:customStyle="1" w:styleId="a6">
    <w:name w:val="Текст выноски Знак"/>
    <w:uiPriority w:val="99"/>
    <w:rPr>
      <w:rFonts w:ascii="Tahoma" w:eastAsia="Times New Roman" w:hAnsi="Tahoma" w:cs="Tahoma"/>
      <w:sz w:val="16"/>
      <w:szCs w:val="16"/>
      <w:lang w:eastAsia="zh-CN"/>
    </w:rPr>
  </w:style>
  <w:style w:type="character" w:customStyle="1" w:styleId="ConsPlusNormal">
    <w:name w:val="ConsPlusNormal Знак"/>
    <w:rPr>
      <w:rFonts w:ascii="Calibri" w:eastAsia="Times New Roman" w:hAnsi="Calibri" w:cs="Calibri"/>
      <w:szCs w:val="20"/>
    </w:rPr>
  </w:style>
  <w:style w:type="character" w:customStyle="1" w:styleId="12">
    <w:name w:val="Знак примечания1"/>
    <w:rPr>
      <w:sz w:val="16"/>
      <w:szCs w:val="16"/>
    </w:rPr>
  </w:style>
  <w:style w:type="character" w:customStyle="1" w:styleId="a7">
    <w:name w:val="Текст примечания Знак"/>
    <w:rPr>
      <w:rFonts w:ascii="Times New Roman" w:eastAsia="Times New Roman" w:hAnsi="Times New Roman" w:cs="Times New Roman"/>
      <w:sz w:val="20"/>
      <w:szCs w:val="20"/>
      <w:lang w:eastAsia="zh-CN"/>
    </w:rPr>
  </w:style>
  <w:style w:type="character" w:customStyle="1" w:styleId="a8">
    <w:name w:val="Тема примечания Знак"/>
    <w:rPr>
      <w:rFonts w:ascii="Times New Roman" w:eastAsia="Times New Roman" w:hAnsi="Times New Roman" w:cs="Times New Roman"/>
      <w:b/>
      <w:bCs/>
      <w:sz w:val="20"/>
      <w:szCs w:val="20"/>
      <w:lang w:eastAsia="zh-CN"/>
    </w:rPr>
  </w:style>
  <w:style w:type="character" w:customStyle="1" w:styleId="a9">
    <w:name w:val="Верхний колонтитул Знак"/>
    <w:rPr>
      <w:rFonts w:ascii="Times New Roman" w:eastAsia="Times New Roman" w:hAnsi="Times New Roman" w:cs="Times New Roman"/>
      <w:sz w:val="20"/>
      <w:szCs w:val="20"/>
      <w:lang w:eastAsia="zh-CN"/>
    </w:rPr>
  </w:style>
  <w:style w:type="character" w:customStyle="1" w:styleId="aa">
    <w:name w:val="Нижний колонтитул Знак"/>
    <w:rPr>
      <w:rFonts w:ascii="Times New Roman" w:eastAsia="Times New Roman" w:hAnsi="Times New Roman" w:cs="Times New Roman"/>
      <w:sz w:val="20"/>
      <w:szCs w:val="20"/>
      <w:lang w:eastAsia="zh-CN"/>
    </w:rPr>
  </w:style>
  <w:style w:type="character" w:customStyle="1" w:styleId="ab">
    <w:name w:val="Символ сноски"/>
    <w:rPr>
      <w:vertAlign w:val="superscript"/>
    </w:rPr>
  </w:style>
  <w:style w:type="character" w:customStyle="1" w:styleId="ac">
    <w:name w:val="Текст сноски Знак"/>
    <w:rPr>
      <w:rFonts w:ascii="Times New Roman" w:eastAsia="Times New Roman" w:hAnsi="Times New Roman" w:cs="Times New Roman"/>
      <w:sz w:val="20"/>
      <w:szCs w:val="20"/>
      <w:lang w:eastAsia="zh-CN"/>
    </w:rPr>
  </w:style>
  <w:style w:type="paragraph" w:customStyle="1" w:styleId="ad">
    <w:name w:val="Заголовок"/>
    <w:basedOn w:val="a0"/>
    <w:next w:val="ae"/>
    <w:pPr>
      <w:keepNext/>
      <w:spacing w:before="240" w:after="120"/>
    </w:pPr>
    <w:rPr>
      <w:rFonts w:ascii="Liberation Sans" w:eastAsia="Microsoft YaHei" w:hAnsi="Liberation Sans" w:cs="Arial"/>
      <w:sz w:val="28"/>
      <w:szCs w:val="28"/>
    </w:rPr>
  </w:style>
  <w:style w:type="paragraph" w:styleId="ae">
    <w:name w:val="Body Text"/>
    <w:basedOn w:val="a0"/>
    <w:pPr>
      <w:spacing w:after="140" w:line="288" w:lineRule="auto"/>
    </w:pPr>
  </w:style>
  <w:style w:type="paragraph" w:styleId="af">
    <w:name w:val="List"/>
    <w:basedOn w:val="ae"/>
    <w:rPr>
      <w:rFonts w:cs="Arial"/>
    </w:rPr>
  </w:style>
  <w:style w:type="paragraph" w:styleId="af0">
    <w:name w:val="caption"/>
    <w:basedOn w:val="a0"/>
    <w:qFormat/>
    <w:pPr>
      <w:suppressLineNumbers/>
      <w:spacing w:before="120" w:after="120"/>
    </w:pPr>
    <w:rPr>
      <w:rFonts w:cs="Arial"/>
      <w:i/>
      <w:iCs/>
      <w:sz w:val="24"/>
      <w:szCs w:val="24"/>
    </w:rPr>
  </w:style>
  <w:style w:type="paragraph" w:customStyle="1" w:styleId="13">
    <w:name w:val="Указатель1"/>
    <w:basedOn w:val="a0"/>
    <w:pPr>
      <w:suppressLineNumbers/>
    </w:pPr>
    <w:rPr>
      <w:rFonts w:cs="Arial"/>
    </w:rPr>
  </w:style>
  <w:style w:type="paragraph" w:customStyle="1" w:styleId="ConsPlusTitle">
    <w:name w:val="ConsPlusTitle"/>
    <w:pPr>
      <w:widowControl w:val="0"/>
      <w:suppressAutoHyphens/>
      <w:autoSpaceDE w:val="0"/>
    </w:pPr>
    <w:rPr>
      <w:rFonts w:ascii="Calibri" w:hAnsi="Calibri" w:cs="Calibri"/>
      <w:b/>
      <w:sz w:val="22"/>
      <w:lang w:val="ru-RU" w:eastAsia="zh-CN"/>
    </w:rPr>
  </w:style>
  <w:style w:type="paragraph" w:customStyle="1" w:styleId="ConsPlusNormal0">
    <w:name w:val="ConsPlusNormal"/>
    <w:pPr>
      <w:widowControl w:val="0"/>
      <w:suppressAutoHyphens/>
      <w:autoSpaceDE w:val="0"/>
    </w:pPr>
    <w:rPr>
      <w:rFonts w:ascii="Calibri" w:hAnsi="Calibri" w:cs="Calibri"/>
      <w:sz w:val="22"/>
      <w:lang w:val="ru-RU" w:eastAsia="zh-CN"/>
    </w:rPr>
  </w:style>
  <w:style w:type="paragraph" w:customStyle="1" w:styleId="ConsPlusNonformat">
    <w:name w:val="ConsPlusNonformat"/>
    <w:pPr>
      <w:widowControl w:val="0"/>
      <w:suppressAutoHyphens/>
      <w:autoSpaceDE w:val="0"/>
    </w:pPr>
    <w:rPr>
      <w:rFonts w:ascii="Courier New" w:hAnsi="Courier New" w:cs="Courier New"/>
      <w:lang w:val="ru-RU" w:eastAsia="zh-CN"/>
    </w:rPr>
  </w:style>
  <w:style w:type="paragraph" w:customStyle="1" w:styleId="af1">
    <w:name w:val="Стиль"/>
    <w:pPr>
      <w:widowControl w:val="0"/>
      <w:suppressAutoHyphens/>
      <w:snapToGrid w:val="0"/>
      <w:ind w:firstLine="720"/>
      <w:jc w:val="both"/>
    </w:pPr>
    <w:rPr>
      <w:rFonts w:ascii="Arial" w:hAnsi="Arial" w:cs="Arial"/>
      <w:lang w:val="ru-RU" w:eastAsia="zh-CN"/>
    </w:rPr>
  </w:style>
  <w:style w:type="paragraph" w:styleId="af2">
    <w:name w:val="Balloon Text"/>
    <w:basedOn w:val="a0"/>
    <w:uiPriority w:val="99"/>
    <w:rPr>
      <w:rFonts w:ascii="Tahoma" w:hAnsi="Tahoma" w:cs="Tahoma"/>
      <w:sz w:val="16"/>
      <w:szCs w:val="16"/>
    </w:rPr>
  </w:style>
  <w:style w:type="paragraph" w:customStyle="1" w:styleId="14">
    <w:name w:val="Текст примечания1"/>
    <w:basedOn w:val="a0"/>
  </w:style>
  <w:style w:type="paragraph" w:styleId="af3">
    <w:name w:val="annotation subject"/>
    <w:basedOn w:val="14"/>
    <w:next w:val="14"/>
    <w:rPr>
      <w:b/>
      <w:bCs/>
    </w:rPr>
  </w:style>
  <w:style w:type="paragraph" w:styleId="af4">
    <w:name w:val="header"/>
    <w:basedOn w:val="a0"/>
  </w:style>
  <w:style w:type="paragraph" w:styleId="af5">
    <w:name w:val="footer"/>
    <w:basedOn w:val="a0"/>
  </w:style>
  <w:style w:type="paragraph" w:styleId="af6">
    <w:name w:val="footnote text"/>
    <w:aliases w:val="Знак3"/>
    <w:basedOn w:val="a0"/>
    <w:uiPriority w:val="99"/>
  </w:style>
  <w:style w:type="paragraph" w:customStyle="1" w:styleId="s1">
    <w:name w:val="s_1"/>
    <w:basedOn w:val="a0"/>
    <w:pPr>
      <w:suppressAutoHyphens w:val="0"/>
      <w:spacing w:before="280" w:after="280"/>
    </w:pPr>
    <w:rPr>
      <w:sz w:val="24"/>
      <w:szCs w:val="24"/>
    </w:rPr>
  </w:style>
  <w:style w:type="paragraph" w:customStyle="1" w:styleId="empty">
    <w:name w:val="empty"/>
    <w:basedOn w:val="a0"/>
    <w:pPr>
      <w:suppressAutoHyphens w:val="0"/>
      <w:spacing w:before="280" w:after="280"/>
    </w:pPr>
    <w:rPr>
      <w:sz w:val="24"/>
      <w:szCs w:val="24"/>
    </w:rPr>
  </w:style>
  <w:style w:type="paragraph" w:customStyle="1" w:styleId="s3">
    <w:name w:val="s_3"/>
    <w:basedOn w:val="a0"/>
    <w:pPr>
      <w:suppressAutoHyphens w:val="0"/>
      <w:spacing w:before="280" w:after="280"/>
    </w:pPr>
    <w:rPr>
      <w:sz w:val="24"/>
      <w:szCs w:val="24"/>
    </w:rPr>
  </w:style>
  <w:style w:type="paragraph" w:customStyle="1" w:styleId="af7">
    <w:name w:val="Содержимое таблицы"/>
    <w:basedOn w:val="a0"/>
    <w:pPr>
      <w:suppressLineNumbers/>
    </w:pPr>
  </w:style>
  <w:style w:type="paragraph" w:customStyle="1" w:styleId="af8">
    <w:name w:val="Заголовок таблицы"/>
    <w:basedOn w:val="af7"/>
    <w:pPr>
      <w:jc w:val="center"/>
    </w:pPr>
    <w:rPr>
      <w:b/>
      <w:bCs/>
    </w:rPr>
  </w:style>
  <w:style w:type="paragraph" w:styleId="af9">
    <w:name w:val="No Spacing"/>
    <w:uiPriority w:val="1"/>
    <w:qFormat/>
    <w:rsid w:val="000A2C7C"/>
    <w:rPr>
      <w:rFonts w:ascii="Calibri" w:eastAsia="Calibri" w:hAnsi="Calibri"/>
      <w:sz w:val="22"/>
      <w:szCs w:val="22"/>
      <w:lang w:val="ru-RU"/>
    </w:rPr>
  </w:style>
  <w:style w:type="character" w:customStyle="1" w:styleId="spellchecker-word-highlight">
    <w:name w:val="spellchecker-word-highlight"/>
    <w:rsid w:val="00E2109B"/>
  </w:style>
  <w:style w:type="character" w:customStyle="1" w:styleId="2">
    <w:name w:val="Основной текст 2 Знак"/>
    <w:rsid w:val="002E01A7"/>
    <w:rPr>
      <w:sz w:val="24"/>
      <w:szCs w:val="24"/>
      <w:lang w:val="ru-RU" w:bidi="ar-SA"/>
    </w:rPr>
  </w:style>
  <w:style w:type="character" w:styleId="afa">
    <w:name w:val="footnote reference"/>
    <w:uiPriority w:val="99"/>
    <w:semiHidden/>
    <w:unhideWhenUsed/>
    <w:rsid w:val="002C0BFA"/>
    <w:rPr>
      <w:vertAlign w:val="superscript"/>
    </w:rPr>
  </w:style>
  <w:style w:type="character" w:customStyle="1" w:styleId="10">
    <w:name w:val="Заголовок 1 Знак"/>
    <w:link w:val="1"/>
    <w:uiPriority w:val="9"/>
    <w:rsid w:val="008366A8"/>
    <w:rPr>
      <w:rFonts w:ascii="Cuprum" w:hAnsi="Cuprum"/>
      <w:b/>
      <w:bCs/>
      <w:kern w:val="36"/>
      <w:sz w:val="21"/>
      <w:szCs w:val="21"/>
    </w:rPr>
  </w:style>
  <w:style w:type="numbering" w:customStyle="1" w:styleId="15">
    <w:name w:val="Нет списка1"/>
    <w:next w:val="a3"/>
    <w:uiPriority w:val="99"/>
    <w:semiHidden/>
    <w:unhideWhenUsed/>
    <w:rsid w:val="008366A8"/>
  </w:style>
  <w:style w:type="table" w:styleId="afb">
    <w:name w:val="Table Grid"/>
    <w:basedOn w:val="a2"/>
    <w:uiPriority w:val="39"/>
    <w:rsid w:val="008366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
    <w:name w:val="pStyle"/>
    <w:qFormat/>
    <w:rsid w:val="008366A8"/>
    <w:pPr>
      <w:widowControl w:val="0"/>
      <w:adjustRightInd w:val="0"/>
      <w:spacing w:line="360" w:lineRule="atLeast"/>
      <w:jc w:val="center"/>
      <w:textAlignment w:val="baseline"/>
    </w:pPr>
    <w:rPr>
      <w:sz w:val="24"/>
      <w:szCs w:val="24"/>
      <w:lang w:val="ru-RU" w:eastAsia="ru-RU"/>
    </w:rPr>
  </w:style>
  <w:style w:type="character" w:customStyle="1" w:styleId="product-classificationfeature">
    <w:name w:val="product-classification__feature"/>
    <w:rsid w:val="008366A8"/>
  </w:style>
  <w:style w:type="character" w:customStyle="1" w:styleId="product-classificationvalues">
    <w:name w:val="product-classification__values"/>
    <w:rsid w:val="008366A8"/>
  </w:style>
  <w:style w:type="character" w:customStyle="1" w:styleId="product-classificationunit">
    <w:name w:val="product-classification__unit"/>
    <w:rsid w:val="008366A8"/>
  </w:style>
  <w:style w:type="character" w:customStyle="1" w:styleId="product-classificationname">
    <w:name w:val="product-classification__name"/>
    <w:rsid w:val="008366A8"/>
  </w:style>
  <w:style w:type="paragraph" w:styleId="a">
    <w:name w:val="List Paragraph"/>
    <w:basedOn w:val="a0"/>
    <w:autoRedefine/>
    <w:uiPriority w:val="34"/>
    <w:qFormat/>
    <w:rsid w:val="00860AD3"/>
    <w:pPr>
      <w:numPr>
        <w:numId w:val="5"/>
      </w:numPr>
      <w:suppressAutoHyphens w:val="0"/>
      <w:ind w:left="0" w:firstLine="0"/>
      <w:contextualSpacing/>
      <w:jc w:val="cente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0179">
      <w:bodyDiv w:val="1"/>
      <w:marLeft w:val="0"/>
      <w:marRight w:val="0"/>
      <w:marTop w:val="0"/>
      <w:marBottom w:val="0"/>
      <w:divBdr>
        <w:top w:val="none" w:sz="0" w:space="0" w:color="auto"/>
        <w:left w:val="none" w:sz="0" w:space="0" w:color="auto"/>
        <w:bottom w:val="none" w:sz="0" w:space="0" w:color="auto"/>
        <w:right w:val="none" w:sz="0" w:space="0" w:color="auto"/>
      </w:divBdr>
    </w:div>
    <w:div w:id="106774116">
      <w:bodyDiv w:val="1"/>
      <w:marLeft w:val="0"/>
      <w:marRight w:val="0"/>
      <w:marTop w:val="0"/>
      <w:marBottom w:val="0"/>
      <w:divBdr>
        <w:top w:val="none" w:sz="0" w:space="0" w:color="auto"/>
        <w:left w:val="none" w:sz="0" w:space="0" w:color="auto"/>
        <w:bottom w:val="none" w:sz="0" w:space="0" w:color="auto"/>
        <w:right w:val="none" w:sz="0" w:space="0" w:color="auto"/>
      </w:divBdr>
    </w:div>
    <w:div w:id="156580941">
      <w:bodyDiv w:val="1"/>
      <w:marLeft w:val="0"/>
      <w:marRight w:val="0"/>
      <w:marTop w:val="0"/>
      <w:marBottom w:val="0"/>
      <w:divBdr>
        <w:top w:val="none" w:sz="0" w:space="0" w:color="auto"/>
        <w:left w:val="none" w:sz="0" w:space="0" w:color="auto"/>
        <w:bottom w:val="none" w:sz="0" w:space="0" w:color="auto"/>
        <w:right w:val="none" w:sz="0" w:space="0" w:color="auto"/>
      </w:divBdr>
    </w:div>
    <w:div w:id="238028716">
      <w:bodyDiv w:val="1"/>
      <w:marLeft w:val="0"/>
      <w:marRight w:val="0"/>
      <w:marTop w:val="0"/>
      <w:marBottom w:val="0"/>
      <w:divBdr>
        <w:top w:val="none" w:sz="0" w:space="0" w:color="auto"/>
        <w:left w:val="none" w:sz="0" w:space="0" w:color="auto"/>
        <w:bottom w:val="none" w:sz="0" w:space="0" w:color="auto"/>
        <w:right w:val="none" w:sz="0" w:space="0" w:color="auto"/>
      </w:divBdr>
    </w:div>
    <w:div w:id="266694390">
      <w:bodyDiv w:val="1"/>
      <w:marLeft w:val="0"/>
      <w:marRight w:val="0"/>
      <w:marTop w:val="0"/>
      <w:marBottom w:val="0"/>
      <w:divBdr>
        <w:top w:val="none" w:sz="0" w:space="0" w:color="auto"/>
        <w:left w:val="none" w:sz="0" w:space="0" w:color="auto"/>
        <w:bottom w:val="none" w:sz="0" w:space="0" w:color="auto"/>
        <w:right w:val="none" w:sz="0" w:space="0" w:color="auto"/>
      </w:divBdr>
    </w:div>
    <w:div w:id="446899898">
      <w:bodyDiv w:val="1"/>
      <w:marLeft w:val="0"/>
      <w:marRight w:val="0"/>
      <w:marTop w:val="0"/>
      <w:marBottom w:val="0"/>
      <w:divBdr>
        <w:top w:val="none" w:sz="0" w:space="0" w:color="auto"/>
        <w:left w:val="none" w:sz="0" w:space="0" w:color="auto"/>
        <w:bottom w:val="none" w:sz="0" w:space="0" w:color="auto"/>
        <w:right w:val="none" w:sz="0" w:space="0" w:color="auto"/>
      </w:divBdr>
    </w:div>
    <w:div w:id="459762019">
      <w:bodyDiv w:val="1"/>
      <w:marLeft w:val="0"/>
      <w:marRight w:val="0"/>
      <w:marTop w:val="0"/>
      <w:marBottom w:val="0"/>
      <w:divBdr>
        <w:top w:val="none" w:sz="0" w:space="0" w:color="auto"/>
        <w:left w:val="none" w:sz="0" w:space="0" w:color="auto"/>
        <w:bottom w:val="none" w:sz="0" w:space="0" w:color="auto"/>
        <w:right w:val="none" w:sz="0" w:space="0" w:color="auto"/>
      </w:divBdr>
    </w:div>
    <w:div w:id="544828834">
      <w:bodyDiv w:val="1"/>
      <w:marLeft w:val="0"/>
      <w:marRight w:val="0"/>
      <w:marTop w:val="0"/>
      <w:marBottom w:val="0"/>
      <w:divBdr>
        <w:top w:val="none" w:sz="0" w:space="0" w:color="auto"/>
        <w:left w:val="none" w:sz="0" w:space="0" w:color="auto"/>
        <w:bottom w:val="none" w:sz="0" w:space="0" w:color="auto"/>
        <w:right w:val="none" w:sz="0" w:space="0" w:color="auto"/>
      </w:divBdr>
    </w:div>
    <w:div w:id="1023633158">
      <w:bodyDiv w:val="1"/>
      <w:marLeft w:val="0"/>
      <w:marRight w:val="0"/>
      <w:marTop w:val="0"/>
      <w:marBottom w:val="0"/>
      <w:divBdr>
        <w:top w:val="none" w:sz="0" w:space="0" w:color="auto"/>
        <w:left w:val="none" w:sz="0" w:space="0" w:color="auto"/>
        <w:bottom w:val="none" w:sz="0" w:space="0" w:color="auto"/>
        <w:right w:val="none" w:sz="0" w:space="0" w:color="auto"/>
      </w:divBdr>
    </w:div>
    <w:div w:id="1054739500">
      <w:bodyDiv w:val="1"/>
      <w:marLeft w:val="0"/>
      <w:marRight w:val="0"/>
      <w:marTop w:val="0"/>
      <w:marBottom w:val="0"/>
      <w:divBdr>
        <w:top w:val="none" w:sz="0" w:space="0" w:color="auto"/>
        <w:left w:val="none" w:sz="0" w:space="0" w:color="auto"/>
        <w:bottom w:val="none" w:sz="0" w:space="0" w:color="auto"/>
        <w:right w:val="none" w:sz="0" w:space="0" w:color="auto"/>
      </w:divBdr>
    </w:div>
    <w:div w:id="1358700721">
      <w:bodyDiv w:val="1"/>
      <w:marLeft w:val="0"/>
      <w:marRight w:val="0"/>
      <w:marTop w:val="0"/>
      <w:marBottom w:val="0"/>
      <w:divBdr>
        <w:top w:val="none" w:sz="0" w:space="0" w:color="auto"/>
        <w:left w:val="none" w:sz="0" w:space="0" w:color="auto"/>
        <w:bottom w:val="none" w:sz="0" w:space="0" w:color="auto"/>
        <w:right w:val="none" w:sz="0" w:space="0" w:color="auto"/>
      </w:divBdr>
    </w:div>
    <w:div w:id="1533955840">
      <w:bodyDiv w:val="1"/>
      <w:marLeft w:val="0"/>
      <w:marRight w:val="0"/>
      <w:marTop w:val="0"/>
      <w:marBottom w:val="0"/>
      <w:divBdr>
        <w:top w:val="none" w:sz="0" w:space="0" w:color="auto"/>
        <w:left w:val="none" w:sz="0" w:space="0" w:color="auto"/>
        <w:bottom w:val="none" w:sz="0" w:space="0" w:color="auto"/>
        <w:right w:val="none" w:sz="0" w:space="0" w:color="auto"/>
      </w:divBdr>
    </w:div>
    <w:div w:id="1561481942">
      <w:bodyDiv w:val="1"/>
      <w:marLeft w:val="0"/>
      <w:marRight w:val="0"/>
      <w:marTop w:val="0"/>
      <w:marBottom w:val="0"/>
      <w:divBdr>
        <w:top w:val="none" w:sz="0" w:space="0" w:color="auto"/>
        <w:left w:val="none" w:sz="0" w:space="0" w:color="auto"/>
        <w:bottom w:val="none" w:sz="0" w:space="0" w:color="auto"/>
        <w:right w:val="none" w:sz="0" w:space="0" w:color="auto"/>
      </w:divBdr>
    </w:div>
    <w:div w:id="1574467412">
      <w:bodyDiv w:val="1"/>
      <w:marLeft w:val="0"/>
      <w:marRight w:val="0"/>
      <w:marTop w:val="0"/>
      <w:marBottom w:val="0"/>
      <w:divBdr>
        <w:top w:val="none" w:sz="0" w:space="0" w:color="auto"/>
        <w:left w:val="none" w:sz="0" w:space="0" w:color="auto"/>
        <w:bottom w:val="none" w:sz="0" w:space="0" w:color="auto"/>
        <w:right w:val="none" w:sz="0" w:space="0" w:color="auto"/>
      </w:divBdr>
    </w:div>
    <w:div w:id="1689023368">
      <w:bodyDiv w:val="1"/>
      <w:marLeft w:val="0"/>
      <w:marRight w:val="0"/>
      <w:marTop w:val="0"/>
      <w:marBottom w:val="0"/>
      <w:divBdr>
        <w:top w:val="none" w:sz="0" w:space="0" w:color="auto"/>
        <w:left w:val="none" w:sz="0" w:space="0" w:color="auto"/>
        <w:bottom w:val="none" w:sz="0" w:space="0" w:color="auto"/>
        <w:right w:val="none" w:sz="0" w:space="0" w:color="auto"/>
      </w:divBdr>
    </w:div>
    <w:div w:id="19723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33B0BC772B86070144E45D5B2F17AA9F7002CFDFA76C496DA68DEC7855D285AE027E68A696197C1T9H" TargetMode="External"/><Relationship Id="rId13" Type="http://schemas.openxmlformats.org/officeDocument/2006/relationships/hyperlink" Target="consultantplus://offline/ref=C0A33B0BC772B86070144E45D5B2F17AA9F70328F0F776C496DA68DEC7855D285AE027E68A686092C1T8H"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C0A33B0BC772B86070144E45D5B2F17AA9F7062AF1F576C496DA68DEC7C8T5H"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64072.1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0A33B0BC772B86070144E45D5B2F17AA9F70328F0F776C496DA68DEC7C8T5H" TargetMode="External"/><Relationship Id="rId23" Type="http://schemas.openxmlformats.org/officeDocument/2006/relationships/fontTable" Target="fontTable.xml"/><Relationship Id="rId10" Type="http://schemas.openxmlformats.org/officeDocument/2006/relationships/hyperlink" Target="consultantplus://offline/ref=C0A33B0BC772B86070144E45D5B2F17AA9F7002CFDFA76C496DA68DEC7855D285AE027E68A696197C1T9H"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0A33B0BC772B86070144E45D5B2F17AA9F7002CFDFA76C496DA68DEC7855D285AE027E68A696197C1T9H" TargetMode="External"/><Relationship Id="rId14" Type="http://schemas.openxmlformats.org/officeDocument/2006/relationships/hyperlink" Target="garantf1://10064072.1029"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Links>
    <vt:vector size="72" baseType="variant">
      <vt:variant>
        <vt:i4>2752528</vt:i4>
      </vt:variant>
      <vt:variant>
        <vt:i4>33</vt:i4>
      </vt:variant>
      <vt:variant>
        <vt:i4>0</vt:i4>
      </vt:variant>
      <vt:variant>
        <vt:i4>5</vt:i4>
      </vt:variant>
      <vt:variant>
        <vt:lpwstr/>
      </vt:variant>
      <vt:variant>
        <vt:lpwstr>sub_1000</vt:lpwstr>
      </vt:variant>
      <vt:variant>
        <vt:i4>7274605</vt:i4>
      </vt:variant>
      <vt:variant>
        <vt:i4>30</vt:i4>
      </vt:variant>
      <vt:variant>
        <vt:i4>0</vt:i4>
      </vt:variant>
      <vt:variant>
        <vt:i4>5</vt:i4>
      </vt:variant>
      <vt:variant>
        <vt:lpwstr>consultantplus://offline/ref=C0A33B0BC772B86070144E45D5B2F17AA9F7002CFDFA76C496DA68DEC7855D285AE027E68A696097C1T1H</vt:lpwstr>
      </vt:variant>
      <vt:variant>
        <vt:lpwstr/>
      </vt:variant>
      <vt:variant>
        <vt:i4>5636188</vt:i4>
      </vt:variant>
      <vt:variant>
        <vt:i4>27</vt:i4>
      </vt:variant>
      <vt:variant>
        <vt:i4>0</vt:i4>
      </vt:variant>
      <vt:variant>
        <vt:i4>5</vt:i4>
      </vt:variant>
      <vt:variant>
        <vt:lpwstr>consultantplus://offline/ref=C0A33B0BC772B86070144E45D5B2F17AA9F70328F0F776C496DA68DEC7C8T5H</vt:lpwstr>
      </vt:variant>
      <vt:variant>
        <vt:lpwstr/>
      </vt:variant>
      <vt:variant>
        <vt:i4>5177359</vt:i4>
      </vt:variant>
      <vt:variant>
        <vt:i4>24</vt:i4>
      </vt:variant>
      <vt:variant>
        <vt:i4>0</vt:i4>
      </vt:variant>
      <vt:variant>
        <vt:i4>5</vt:i4>
      </vt:variant>
      <vt:variant>
        <vt:lpwstr>garantf1://10064072.1029/</vt:lpwstr>
      </vt:variant>
      <vt:variant>
        <vt:lpwstr/>
      </vt:variant>
      <vt:variant>
        <vt:i4>7274554</vt:i4>
      </vt:variant>
      <vt:variant>
        <vt:i4>21</vt:i4>
      </vt:variant>
      <vt:variant>
        <vt:i4>0</vt:i4>
      </vt:variant>
      <vt:variant>
        <vt:i4>5</vt:i4>
      </vt:variant>
      <vt:variant>
        <vt:lpwstr>consultantplus://offline/ref=C0A33B0BC772B86070144E45D5B2F17AA9F70328F0F776C496DA68DEC7855D285AE027E68A686092C1T8H</vt:lpwstr>
      </vt:variant>
      <vt:variant>
        <vt:lpwstr/>
      </vt:variant>
      <vt:variant>
        <vt:i4>5636099</vt:i4>
      </vt:variant>
      <vt:variant>
        <vt:i4>18</vt:i4>
      </vt:variant>
      <vt:variant>
        <vt:i4>0</vt:i4>
      </vt:variant>
      <vt:variant>
        <vt:i4>5</vt:i4>
      </vt:variant>
      <vt:variant>
        <vt:lpwstr>consultantplus://offline/ref=C0A33B0BC772B86070144E45D5B2F17AA9F7062AF1F576C496DA68DEC7C8T5H</vt:lpwstr>
      </vt:variant>
      <vt:variant>
        <vt:lpwstr/>
      </vt:variant>
      <vt:variant>
        <vt:i4>4390927</vt:i4>
      </vt:variant>
      <vt:variant>
        <vt:i4>15</vt:i4>
      </vt:variant>
      <vt:variant>
        <vt:i4>0</vt:i4>
      </vt:variant>
      <vt:variant>
        <vt:i4>5</vt:i4>
      </vt:variant>
      <vt:variant>
        <vt:lpwstr>garantf1://10064072.1025/</vt:lpwstr>
      </vt:variant>
      <vt:variant>
        <vt:lpwstr/>
      </vt:variant>
      <vt:variant>
        <vt:i4>7274596</vt:i4>
      </vt:variant>
      <vt:variant>
        <vt:i4>12</vt:i4>
      </vt:variant>
      <vt:variant>
        <vt:i4>0</vt:i4>
      </vt:variant>
      <vt:variant>
        <vt:i4>5</vt:i4>
      </vt:variant>
      <vt:variant>
        <vt:lpwstr>consultantplus://offline/ref=C0A33B0BC772B86070144E45D5B2F17AA9F7002CFDFA76C496DA68DEC7855D285AE027E68A696197C1T9H</vt:lpwstr>
      </vt:variant>
      <vt:variant>
        <vt:lpwstr/>
      </vt:variant>
      <vt:variant>
        <vt:i4>3211376</vt:i4>
      </vt:variant>
      <vt:variant>
        <vt:i4>9</vt:i4>
      </vt:variant>
      <vt:variant>
        <vt:i4>0</vt:i4>
      </vt:variant>
      <vt:variant>
        <vt:i4>5</vt:i4>
      </vt:variant>
      <vt:variant>
        <vt:lpwstr/>
      </vt:variant>
      <vt:variant>
        <vt:lpwstr>P15</vt:lpwstr>
      </vt:variant>
      <vt:variant>
        <vt:i4>458818</vt:i4>
      </vt:variant>
      <vt:variant>
        <vt:i4>6</vt:i4>
      </vt:variant>
      <vt:variant>
        <vt:i4>0</vt:i4>
      </vt:variant>
      <vt:variant>
        <vt:i4>5</vt:i4>
      </vt:variant>
      <vt:variant>
        <vt:lpwstr/>
      </vt:variant>
      <vt:variant>
        <vt:lpwstr>P126</vt:lpwstr>
      </vt:variant>
      <vt:variant>
        <vt:i4>7274596</vt:i4>
      </vt:variant>
      <vt:variant>
        <vt:i4>3</vt:i4>
      </vt:variant>
      <vt:variant>
        <vt:i4>0</vt:i4>
      </vt:variant>
      <vt:variant>
        <vt:i4>5</vt:i4>
      </vt:variant>
      <vt:variant>
        <vt:lpwstr>consultantplus://offline/ref=C0A33B0BC772B86070144E45D5B2F17AA9F7002CFDFA76C496DA68DEC7855D285AE027E68A696197C1T9H</vt:lpwstr>
      </vt:variant>
      <vt:variant>
        <vt:lpwstr/>
      </vt:variant>
      <vt:variant>
        <vt:i4>7274596</vt:i4>
      </vt:variant>
      <vt:variant>
        <vt:i4>0</vt:i4>
      </vt:variant>
      <vt:variant>
        <vt:i4>0</vt:i4>
      </vt:variant>
      <vt:variant>
        <vt:i4>5</vt:i4>
      </vt:variant>
      <vt:variant>
        <vt:lpwstr>consultantplus://offline/ref=C0A33B0BC772B86070144E45D5B2F17AA9F7002CFDFA76C496DA68DEC7855D285AE027E68A696197C1T9H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Геннадьевич Бабенко</dc:creator>
  <cp:lastModifiedBy>Стоянова Светлана Юрьевна</cp:lastModifiedBy>
  <cp:revision>8</cp:revision>
  <cp:lastPrinted>2022-06-21T13:45:00Z</cp:lastPrinted>
  <dcterms:created xsi:type="dcterms:W3CDTF">2026-04-09T08:28:00Z</dcterms:created>
  <dcterms:modified xsi:type="dcterms:W3CDTF">2026-04-16T11:50:00Z</dcterms:modified>
</cp:coreProperties>
</file>