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6B201" w14:textId="420CF056" w:rsidR="007E7B4B" w:rsidRPr="008A193C" w:rsidRDefault="007E7B4B" w:rsidP="00C11EB9">
      <w:pPr>
        <w:ind w:left="4962" w:hanging="714"/>
        <w:jc w:val="right"/>
        <w:rPr>
          <w:b/>
        </w:rPr>
      </w:pPr>
      <w:r w:rsidRPr="008A193C">
        <w:rPr>
          <w:b/>
        </w:rPr>
        <w:t xml:space="preserve">Приложение </w:t>
      </w:r>
    </w:p>
    <w:p w14:paraId="1627AB08" w14:textId="684F3764" w:rsidR="00500531" w:rsidRPr="008A193C" w:rsidRDefault="00500531" w:rsidP="00500531">
      <w:pPr>
        <w:jc w:val="right"/>
        <w:rPr>
          <w:b/>
        </w:rPr>
      </w:pPr>
      <w:r w:rsidRPr="008A193C">
        <w:rPr>
          <w:b/>
        </w:rPr>
        <w:t xml:space="preserve">к </w:t>
      </w:r>
      <w:r w:rsidR="00C11EB9">
        <w:rPr>
          <w:b/>
        </w:rPr>
        <w:t>электронной версии контракта</w:t>
      </w:r>
    </w:p>
    <w:p w14:paraId="0AD8FD25" w14:textId="77777777" w:rsidR="00500531" w:rsidRPr="008A193C" w:rsidRDefault="00500531" w:rsidP="007E7B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41742080" w14:textId="77777777" w:rsidR="007E7B4B" w:rsidRPr="008A193C" w:rsidRDefault="007E7B4B" w:rsidP="007E7B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193C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126"/>
        <w:gridCol w:w="5527"/>
        <w:gridCol w:w="1560"/>
      </w:tblGrid>
      <w:tr w:rsidR="00802F9D" w:rsidRPr="008A193C" w14:paraId="74F90712" w14:textId="77777777" w:rsidTr="0054094B">
        <w:trPr>
          <w:jc w:val="center"/>
        </w:trPr>
        <w:tc>
          <w:tcPr>
            <w:tcW w:w="570" w:type="dxa"/>
          </w:tcPr>
          <w:p w14:paraId="00CF971F" w14:textId="77777777" w:rsidR="00802F9D" w:rsidRPr="008A193C" w:rsidRDefault="00802F9D" w:rsidP="0022358C">
            <w:bookmarkStart w:id="0" w:name="_Hlk230429497"/>
            <w:bookmarkStart w:id="1" w:name="OLE_LINK57"/>
            <w:bookmarkStart w:id="2" w:name="OLE_LINK58"/>
            <w:r w:rsidRPr="008A193C">
              <w:t>№</w:t>
            </w:r>
          </w:p>
          <w:p w14:paraId="36E52906" w14:textId="77777777" w:rsidR="00802F9D" w:rsidRPr="008A193C" w:rsidRDefault="00802F9D" w:rsidP="0022358C">
            <w:r w:rsidRPr="008A193C">
              <w:t>п/п</w:t>
            </w:r>
          </w:p>
        </w:tc>
        <w:tc>
          <w:tcPr>
            <w:tcW w:w="2126" w:type="dxa"/>
          </w:tcPr>
          <w:p w14:paraId="58AA9A5E" w14:textId="327B9411" w:rsidR="00802F9D" w:rsidRPr="008A193C" w:rsidRDefault="00802F9D" w:rsidP="00802F9D">
            <w:pPr>
              <w:pStyle w:val="Style2"/>
              <w:widowControl/>
              <w:spacing w:line="240" w:lineRule="auto"/>
              <w:ind w:left="-247" w:firstLine="425"/>
              <w:jc w:val="center"/>
              <w:rPr>
                <w:rStyle w:val="FontStyle13"/>
                <w:sz w:val="24"/>
                <w:szCs w:val="24"/>
              </w:rPr>
            </w:pPr>
            <w:r w:rsidRPr="008A193C">
              <w:rPr>
                <w:rStyle w:val="FontStyle13"/>
                <w:sz w:val="24"/>
                <w:szCs w:val="24"/>
              </w:rPr>
              <w:t>Наименование,                                                    количество</w:t>
            </w:r>
          </w:p>
        </w:tc>
        <w:tc>
          <w:tcPr>
            <w:tcW w:w="5527" w:type="dxa"/>
          </w:tcPr>
          <w:p w14:paraId="23F0E583" w14:textId="5C608E4D" w:rsidR="00802F9D" w:rsidRPr="008A193C" w:rsidRDefault="00802F9D" w:rsidP="00BC6CA5">
            <w:pPr>
              <w:jc w:val="center"/>
              <w:rPr>
                <w:b/>
              </w:rPr>
            </w:pPr>
            <w:r w:rsidRPr="008A193C">
              <w:rPr>
                <w:b/>
                <w:lang w:eastAsia="ar-SA"/>
              </w:rPr>
              <w:t xml:space="preserve">Качественные характеристики </w:t>
            </w:r>
            <w:r w:rsidR="00BC6CA5" w:rsidRPr="008A193C">
              <w:rPr>
                <w:b/>
                <w:lang w:eastAsia="ar-SA"/>
              </w:rPr>
              <w:t>огнезащитного состава</w:t>
            </w:r>
          </w:p>
        </w:tc>
        <w:tc>
          <w:tcPr>
            <w:tcW w:w="1560" w:type="dxa"/>
          </w:tcPr>
          <w:p w14:paraId="307E3661" w14:textId="6BF337F5" w:rsidR="00802F9D" w:rsidRPr="008A193C" w:rsidRDefault="00802F9D" w:rsidP="00F46B3F">
            <w:pPr>
              <w:jc w:val="center"/>
              <w:rPr>
                <w:b/>
                <w:lang w:eastAsia="ar-SA"/>
              </w:rPr>
            </w:pPr>
            <w:r w:rsidRPr="008A193C">
              <w:rPr>
                <w:b/>
                <w:lang w:eastAsia="ar-SA"/>
              </w:rPr>
              <w:t>ОКПД 2/КТРУ</w:t>
            </w:r>
          </w:p>
        </w:tc>
      </w:tr>
      <w:tr w:rsidR="00A81553" w:rsidRPr="008A193C" w14:paraId="1FF55CB3" w14:textId="77777777" w:rsidTr="0054094B">
        <w:trPr>
          <w:trHeight w:val="1085"/>
          <w:jc w:val="center"/>
        </w:trPr>
        <w:tc>
          <w:tcPr>
            <w:tcW w:w="570" w:type="dxa"/>
            <w:vAlign w:val="center"/>
          </w:tcPr>
          <w:p w14:paraId="10912398" w14:textId="77777777" w:rsidR="00A81553" w:rsidRPr="008A193C" w:rsidRDefault="00A81553" w:rsidP="00A81553">
            <w:pPr>
              <w:jc w:val="center"/>
            </w:pPr>
            <w:r w:rsidRPr="008A193C">
              <w:t>1</w:t>
            </w:r>
          </w:p>
        </w:tc>
        <w:tc>
          <w:tcPr>
            <w:tcW w:w="2126" w:type="dxa"/>
            <w:vAlign w:val="center"/>
          </w:tcPr>
          <w:p w14:paraId="033CB0F5" w14:textId="4EDCBF13" w:rsidR="00A81553" w:rsidRPr="00533291" w:rsidRDefault="00EB64C1" w:rsidP="008107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230429056"/>
            <w:r w:rsidRPr="00533291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Оказание услуг</w:t>
            </w:r>
            <w:r w:rsidR="004D1DEE" w:rsidRPr="00533291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по огнезащитной обработке </w:t>
            </w:r>
            <w:r w:rsidR="00533291" w:rsidRPr="00533291">
              <w:rPr>
                <w:rFonts w:ascii="Times New Roman" w:hAnsi="Times New Roman"/>
                <w:sz w:val="24"/>
                <w:szCs w:val="24"/>
              </w:rPr>
              <w:t>стропильной системы крыши</w:t>
            </w:r>
            <w:bookmarkEnd w:id="3"/>
          </w:p>
        </w:tc>
        <w:tc>
          <w:tcPr>
            <w:tcW w:w="5527" w:type="dxa"/>
          </w:tcPr>
          <w:p w14:paraId="72341A13" w14:textId="3FC75F37" w:rsidR="007D3B9A" w:rsidRPr="00484D14" w:rsidRDefault="007D3B9A" w:rsidP="007D3B9A">
            <w:r w:rsidRPr="00484D14">
              <w:t xml:space="preserve">Срок огнезащитной стойкости, не менее: </w:t>
            </w:r>
            <w:r w:rsidR="00BC6CA5" w:rsidRPr="00484D14">
              <w:t>2 лет.</w:t>
            </w:r>
          </w:p>
          <w:p w14:paraId="53D9330D" w14:textId="77777777" w:rsidR="007D3B9A" w:rsidRPr="008A193C" w:rsidRDefault="007D3B9A" w:rsidP="007D3B9A">
            <w:r w:rsidRPr="008A193C">
              <w:t>Протокол проверки качества огнезащитной обработки: Наличие</w:t>
            </w:r>
          </w:p>
          <w:p w14:paraId="4E886625" w14:textId="0A7C5AE1" w:rsidR="007D3B9A" w:rsidRPr="008A193C" w:rsidRDefault="007D3B9A" w:rsidP="007D3B9A">
            <w:r w:rsidRPr="008A193C">
              <w:t>Группа эффективности, не ниже: II групп</w:t>
            </w:r>
            <w:r w:rsidR="0095655E" w:rsidRPr="008A193C">
              <w:t>ы</w:t>
            </w:r>
          </w:p>
          <w:p w14:paraId="61C36CE9" w14:textId="77777777" w:rsidR="007D3B9A" w:rsidRPr="008A193C" w:rsidRDefault="007D3B9A" w:rsidP="007D3B9A">
            <w:r w:rsidRPr="008A193C">
              <w:t>Обрабатываемая поверхность: Дерево</w:t>
            </w:r>
          </w:p>
          <w:p w14:paraId="10D77828" w14:textId="5E9C8CF5" w:rsidR="00160C80" w:rsidRPr="008A193C" w:rsidRDefault="007D3B9A" w:rsidP="007D3B9A">
            <w:r w:rsidRPr="008A193C">
              <w:t>Огнезащитный состав:</w:t>
            </w:r>
            <w:r w:rsidR="00BC6CA5" w:rsidRPr="008A193C">
              <w:t xml:space="preserve"> по типу</w:t>
            </w:r>
            <w:r w:rsidRPr="008A193C">
              <w:t xml:space="preserve"> </w:t>
            </w:r>
            <w:proofErr w:type="spellStart"/>
            <w:r w:rsidRPr="008A193C">
              <w:t>Биопирен</w:t>
            </w:r>
            <w:proofErr w:type="spellEnd"/>
            <w:r w:rsidRPr="008A193C">
              <w:t xml:space="preserve"> МИГ-09</w:t>
            </w:r>
          </w:p>
        </w:tc>
        <w:tc>
          <w:tcPr>
            <w:tcW w:w="1560" w:type="dxa"/>
            <w:vAlign w:val="center"/>
          </w:tcPr>
          <w:p w14:paraId="3A8874CB" w14:textId="45403125" w:rsidR="00A81553" w:rsidRPr="008A193C" w:rsidRDefault="007D3B9A" w:rsidP="00A81553">
            <w:pPr>
              <w:jc w:val="center"/>
            </w:pPr>
            <w:r w:rsidRPr="008A193C">
              <w:t>43.29.11.140</w:t>
            </w:r>
          </w:p>
        </w:tc>
      </w:tr>
    </w:tbl>
    <w:bookmarkEnd w:id="0"/>
    <w:p w14:paraId="52C39E98" w14:textId="6EEE521B" w:rsidR="008E2362" w:rsidRPr="008A193C" w:rsidRDefault="008E2362" w:rsidP="008E2362">
      <w:pPr>
        <w:autoSpaceDE w:val="0"/>
        <w:autoSpaceDN w:val="0"/>
        <w:adjustRightInd w:val="0"/>
        <w:ind w:firstLine="709"/>
        <w:jc w:val="both"/>
        <w:rPr>
          <w:b/>
        </w:rPr>
      </w:pPr>
      <w:r w:rsidRPr="008A193C">
        <w:rPr>
          <w:b/>
        </w:rPr>
        <w:t xml:space="preserve">Место проведения работ: </w:t>
      </w:r>
    </w:p>
    <w:p w14:paraId="35A81FB6" w14:textId="7846EBD2" w:rsidR="008E2362" w:rsidRPr="008A193C" w:rsidRDefault="008E2362" w:rsidP="008E2362">
      <w:pPr>
        <w:autoSpaceDE w:val="0"/>
        <w:autoSpaceDN w:val="0"/>
        <w:adjustRightInd w:val="0"/>
        <w:spacing w:after="200" w:line="276" w:lineRule="auto"/>
        <w:ind w:firstLine="567"/>
        <w:contextualSpacing/>
        <w:jc w:val="both"/>
        <w:rPr>
          <w:shd w:val="clear" w:color="auto" w:fill="FFFFFF"/>
        </w:rPr>
      </w:pPr>
      <w:r w:rsidRPr="008A193C">
        <w:t xml:space="preserve">Хабаровский район, с. Заозёрное, ул. Петра Черкасова, д. 21 – </w:t>
      </w:r>
      <w:r w:rsidRPr="00533291">
        <w:rPr>
          <w:b/>
        </w:rPr>
        <w:t>1257,6</w:t>
      </w:r>
      <w:r w:rsidR="00533291">
        <w:rPr>
          <w:b/>
        </w:rPr>
        <w:t xml:space="preserve"> квадратных метров</w:t>
      </w:r>
      <w:r w:rsidRPr="008A193C">
        <w:t>;</w:t>
      </w:r>
      <w:bookmarkStart w:id="4" w:name="_GoBack"/>
      <w:bookmarkEnd w:id="4"/>
    </w:p>
    <w:p w14:paraId="0DD55194" w14:textId="53D1DA6A" w:rsidR="008E2362" w:rsidRPr="008A193C" w:rsidRDefault="008E2362" w:rsidP="00533291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hd w:val="clear" w:color="auto" w:fill="FFFFFF"/>
        </w:rPr>
      </w:pPr>
      <w:r w:rsidRPr="008A193C">
        <w:t xml:space="preserve">г. Хабаровск, ул. Целинная, 39 – </w:t>
      </w:r>
      <w:r w:rsidRPr="00533291">
        <w:rPr>
          <w:b/>
        </w:rPr>
        <w:t>412 квадратных метр</w:t>
      </w:r>
      <w:r w:rsidR="00533291">
        <w:rPr>
          <w:b/>
        </w:rPr>
        <w:t>ов</w:t>
      </w:r>
      <w:r w:rsidRPr="008A193C">
        <w:t>.</w:t>
      </w:r>
    </w:p>
    <w:p w14:paraId="6D070A5D" w14:textId="7715A2BD" w:rsidR="008E2362" w:rsidRPr="008A193C" w:rsidRDefault="008E2362" w:rsidP="00533291">
      <w:pPr>
        <w:ind w:right="101" w:firstLine="567"/>
        <w:jc w:val="both"/>
        <w:rPr>
          <w:bCs/>
        </w:rPr>
      </w:pPr>
      <w:r w:rsidRPr="008A193C">
        <w:rPr>
          <w:b/>
        </w:rPr>
        <w:t xml:space="preserve">Условия и срок выполнения работ: </w:t>
      </w:r>
      <w:r w:rsidRPr="008A193C">
        <w:t>по 30.09.2026г</w:t>
      </w:r>
      <w:r w:rsidRPr="008A193C">
        <w:rPr>
          <w:bCs/>
        </w:rPr>
        <w:t>.</w:t>
      </w:r>
    </w:p>
    <w:p w14:paraId="34C220B2" w14:textId="1316DB26" w:rsidR="00BC6CA5" w:rsidRPr="008A193C" w:rsidRDefault="00BC6CA5" w:rsidP="00533291">
      <w:pPr>
        <w:ind w:firstLine="709"/>
        <w:jc w:val="both"/>
      </w:pPr>
      <w:r w:rsidRPr="008A193C">
        <w:t xml:space="preserve">В состав мероприятий по </w:t>
      </w:r>
      <w:r w:rsidR="00EB64C1" w:rsidRPr="008A193C">
        <w:t>оказанию</w:t>
      </w:r>
      <w:r w:rsidRPr="008A193C">
        <w:t xml:space="preserve"> услуг по огнезащитной обработке должны входить:</w:t>
      </w:r>
    </w:p>
    <w:p w14:paraId="166D199E" w14:textId="163253EB" w:rsidR="00BC6CA5" w:rsidRPr="008A193C" w:rsidRDefault="00BC6CA5" w:rsidP="00533291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8A193C">
        <w:rPr>
          <w:rStyle w:val="FontStyle11"/>
          <w:rFonts w:eastAsia="Calibri Light"/>
        </w:rPr>
        <w:t xml:space="preserve">Обеспыливание обрабатываемой поверхности </w:t>
      </w:r>
    </w:p>
    <w:p w14:paraId="727C8AC7" w14:textId="75C0D20E" w:rsidR="00BC6CA5" w:rsidRPr="008A193C" w:rsidRDefault="00533291" w:rsidP="00533291">
      <w:pPr>
        <w:numPr>
          <w:ilvl w:val="0"/>
          <w:numId w:val="2"/>
        </w:numPr>
        <w:shd w:val="clear" w:color="auto" w:fill="FFFFFF"/>
        <w:ind w:left="0" w:firstLine="709"/>
        <w:jc w:val="both"/>
      </w:pPr>
      <w:r>
        <w:t>Н</w:t>
      </w:r>
      <w:r w:rsidR="00BC6CA5" w:rsidRPr="008A193C">
        <w:t>анесение на конструкции или материалы защитных составов</w:t>
      </w:r>
    </w:p>
    <w:p w14:paraId="2EE4DFF7" w14:textId="29C1AAC1" w:rsidR="00BC6CA5" w:rsidRPr="008A193C" w:rsidRDefault="00533291" w:rsidP="00533291">
      <w:pPr>
        <w:numPr>
          <w:ilvl w:val="0"/>
          <w:numId w:val="2"/>
        </w:numPr>
        <w:shd w:val="clear" w:color="auto" w:fill="FFFFFF"/>
        <w:ind w:left="0" w:firstLine="709"/>
        <w:jc w:val="both"/>
      </w:pPr>
      <w:r>
        <w:t>П</w:t>
      </w:r>
      <w:r w:rsidR="00BC6CA5" w:rsidRPr="008A193C">
        <w:t>роверка качества огнезащитной обработки;</w:t>
      </w:r>
    </w:p>
    <w:p w14:paraId="2A24D07B" w14:textId="082B75D1" w:rsidR="00BC6CA5" w:rsidRPr="008A193C" w:rsidRDefault="00533291" w:rsidP="001C2521">
      <w:pPr>
        <w:pStyle w:val="a5"/>
        <w:ind w:left="0" w:firstLine="709"/>
        <w:jc w:val="both"/>
        <w:rPr>
          <w:color w:val="000000"/>
        </w:rPr>
      </w:pPr>
      <w:r>
        <w:t xml:space="preserve">4. </w:t>
      </w:r>
      <w:r>
        <w:rPr>
          <w:rStyle w:val="FontStyle11"/>
          <w:rFonts w:eastAsia="Calibri Light"/>
        </w:rPr>
        <w:t>П</w:t>
      </w:r>
      <w:r w:rsidR="00BC6CA5" w:rsidRPr="008A193C">
        <w:t>роверк</w:t>
      </w:r>
      <w:r>
        <w:t>а</w:t>
      </w:r>
      <w:r w:rsidR="00BC6CA5" w:rsidRPr="008A193C">
        <w:t xml:space="preserve"> качества огнезащитной обработки</w:t>
      </w:r>
      <w:r>
        <w:t>,</w:t>
      </w:r>
      <w:r w:rsidR="00BC6CA5" w:rsidRPr="008A193C">
        <w:t xml:space="preserve"> при отрицательном </w:t>
      </w:r>
      <w:proofErr w:type="gramStart"/>
      <w:r w:rsidR="00BC6CA5" w:rsidRPr="008A193C">
        <w:t>результате  произвести</w:t>
      </w:r>
      <w:proofErr w:type="gramEnd"/>
      <w:r w:rsidR="00BC6CA5" w:rsidRPr="008A193C">
        <w:t xml:space="preserve"> повторную обработку. </w:t>
      </w:r>
    </w:p>
    <w:p w14:paraId="7127D8F5" w14:textId="721440F4" w:rsidR="00BC6CA5" w:rsidRPr="008A193C" w:rsidRDefault="00533291" w:rsidP="001C252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 </w:t>
      </w:r>
      <w:r w:rsidR="001C2521">
        <w:t>П</w:t>
      </w:r>
      <w:r w:rsidR="00BC6CA5" w:rsidRPr="008A193C">
        <w:t>редоставить соответствующую документацию по результатам оказанных услуг</w:t>
      </w:r>
    </w:p>
    <w:p w14:paraId="47F4F73D" w14:textId="2DD3EB37" w:rsidR="00BC6CA5" w:rsidRPr="001C2521" w:rsidRDefault="00BC6CA5" w:rsidP="001C2521">
      <w:pPr>
        <w:ind w:firstLine="709"/>
        <w:jc w:val="both"/>
        <w:rPr>
          <w:color w:val="000000"/>
        </w:rPr>
      </w:pPr>
      <w:r w:rsidRPr="008A193C">
        <w:t>Подрядчик все работы выполняет собственными силами или с привлечением специалистов и сторонних организаций, в соответствии с утвержденной стоимостью расходных материалов и работ.</w:t>
      </w:r>
    </w:p>
    <w:p w14:paraId="1BBDC537" w14:textId="100F27A8" w:rsidR="00BC6CA5" w:rsidRPr="001C2521" w:rsidRDefault="00BC6CA5" w:rsidP="001C2521">
      <w:pPr>
        <w:ind w:firstLine="709"/>
        <w:jc w:val="both"/>
        <w:rPr>
          <w:color w:val="000000"/>
        </w:rPr>
      </w:pPr>
      <w:r w:rsidRPr="008A193C">
        <w:t>Подрядчик должен выполнить работы в условиях действующего учреждения, без остановки производственного процесса. Выполнение работ не должно препятствовать или создавать неудобства в работе учреждения или представлять угрозу для сотрудников и посетителей учреждения Заказчика. Соблюдение правил действующего внутреннего распорядка, внутренних положений и инструкций, требований администрации Заказчика являе</w:t>
      </w:r>
      <w:r w:rsidR="003B1222" w:rsidRPr="008A193C">
        <w:t>тся обязательным условием. Все работы</w:t>
      </w:r>
      <w:r w:rsidRPr="008A193C">
        <w:t xml:space="preserve"> выполняются при участии представителя Заказчика.</w:t>
      </w:r>
    </w:p>
    <w:p w14:paraId="5A439197" w14:textId="336BD872" w:rsidR="00BC6CA5" w:rsidRPr="001C2521" w:rsidRDefault="00BC6CA5" w:rsidP="001C2521">
      <w:pPr>
        <w:ind w:firstLine="709"/>
        <w:jc w:val="both"/>
        <w:rPr>
          <w:color w:val="000000"/>
        </w:rPr>
      </w:pPr>
      <w:r w:rsidRPr="001C2521">
        <w:rPr>
          <w:color w:val="000000" w:themeColor="text1"/>
        </w:rPr>
        <w:t xml:space="preserve">Ответственность </w:t>
      </w:r>
      <w:proofErr w:type="gramStart"/>
      <w:r w:rsidRPr="001C2521">
        <w:rPr>
          <w:color w:val="000000" w:themeColor="text1"/>
        </w:rPr>
        <w:t>за безопасное выполнении</w:t>
      </w:r>
      <w:proofErr w:type="gramEnd"/>
      <w:r w:rsidRPr="001C2521">
        <w:rPr>
          <w:color w:val="000000" w:themeColor="text1"/>
        </w:rPr>
        <w:t xml:space="preserve"> работ несёт Подрядчик. Подрядчик должен обеспечить на объекте необходимые противопожарные мероприятия, мероприятия по технике безопасности, охране окружающей среды. Не допускать к работе лиц, находящихся в состоянии алкогольного и (или) наркотического опьянения. Место оказания услуг должно быть обеспечено средствами пожаротушения и медицинской помощи.</w:t>
      </w:r>
    </w:p>
    <w:p w14:paraId="6D353A0D" w14:textId="4CA13FB4" w:rsidR="00BC6CA5" w:rsidRPr="001C2521" w:rsidRDefault="00BC6CA5" w:rsidP="001C2521">
      <w:pPr>
        <w:ind w:firstLine="709"/>
        <w:jc w:val="both"/>
        <w:rPr>
          <w:color w:val="000000"/>
        </w:rPr>
      </w:pPr>
      <w:r w:rsidRPr="001C2521">
        <w:rPr>
          <w:rFonts w:eastAsia="Tahoma"/>
          <w:color w:val="000000" w:themeColor="text1"/>
        </w:rPr>
        <w:t>Все убытки (ущерб), в том числе третьим лицам, возникшие из-за несоблюдения пожарной безопасности, техники безопасности и охраны труда при выполнении работ возмещаются Подрядчиком за свой счет.</w:t>
      </w:r>
    </w:p>
    <w:p w14:paraId="2E00E9A7" w14:textId="77777777" w:rsidR="00BC6CA5" w:rsidRPr="001C2521" w:rsidRDefault="00BC6CA5" w:rsidP="001C2521">
      <w:pPr>
        <w:ind w:firstLine="709"/>
        <w:jc w:val="both"/>
        <w:rPr>
          <w:color w:val="000000"/>
        </w:rPr>
      </w:pPr>
      <w:r w:rsidRPr="001C2521">
        <w:rPr>
          <w:color w:val="000000" w:themeColor="text1"/>
        </w:rPr>
        <w:t>Дефекты, недостатки или ущерб, причинённый имуществу Заказчика, во время оказания услуг, обнаруженные при сдаче-приемке оказанных услуг устранить собственными силами и за свой счет.</w:t>
      </w:r>
    </w:p>
    <w:p w14:paraId="741078EB" w14:textId="767BA4A1" w:rsidR="00BC6CA5" w:rsidRPr="001C2521" w:rsidRDefault="00BC6CA5" w:rsidP="001C2521">
      <w:pPr>
        <w:ind w:firstLine="709"/>
        <w:jc w:val="both"/>
        <w:rPr>
          <w:color w:val="000000"/>
        </w:rPr>
      </w:pPr>
      <w:r w:rsidRPr="001C2521">
        <w:rPr>
          <w:color w:val="000000"/>
        </w:rPr>
        <w:t>По завершению</w:t>
      </w:r>
      <w:r w:rsidR="003B1222" w:rsidRPr="001C2521">
        <w:rPr>
          <w:color w:val="000000"/>
        </w:rPr>
        <w:t xml:space="preserve"> выполнению </w:t>
      </w:r>
      <w:proofErr w:type="gramStart"/>
      <w:r w:rsidR="003B1222" w:rsidRPr="001C2521">
        <w:rPr>
          <w:color w:val="000000"/>
        </w:rPr>
        <w:t>работ</w:t>
      </w:r>
      <w:r w:rsidRPr="001C2521">
        <w:rPr>
          <w:color w:val="000000"/>
        </w:rPr>
        <w:t xml:space="preserve">  помещения</w:t>
      </w:r>
      <w:proofErr w:type="gramEnd"/>
      <w:r w:rsidRPr="001C2521">
        <w:rPr>
          <w:color w:val="000000"/>
        </w:rPr>
        <w:t xml:space="preserve"> и площади должны быть чистыми и освобождены от оборудования Исполнителя, остатков материала и мусора.</w:t>
      </w:r>
    </w:p>
    <w:p w14:paraId="36FBB3A0" w14:textId="255ADE53" w:rsidR="00BC6CA5" w:rsidRPr="001C2521" w:rsidRDefault="00BC6CA5" w:rsidP="001C2521">
      <w:pPr>
        <w:ind w:firstLine="709"/>
        <w:jc w:val="both"/>
        <w:rPr>
          <w:color w:val="000000"/>
        </w:rPr>
      </w:pPr>
      <w:r w:rsidRPr="001C2521">
        <w:rPr>
          <w:color w:val="000000"/>
        </w:rPr>
        <w:t xml:space="preserve">Складирование отходов на проезжей части, тротуарах, газонах иных местах, в </w:t>
      </w:r>
      <w:proofErr w:type="spellStart"/>
      <w:r w:rsidRPr="001C2521">
        <w:rPr>
          <w:color w:val="000000"/>
        </w:rPr>
        <w:t>т.ч</w:t>
      </w:r>
      <w:proofErr w:type="spellEnd"/>
      <w:r w:rsidRPr="001C2521">
        <w:rPr>
          <w:color w:val="000000"/>
        </w:rPr>
        <w:t>. помещениях</w:t>
      </w:r>
      <w:r w:rsidR="003B1222" w:rsidRPr="001C2521">
        <w:rPr>
          <w:color w:val="000000"/>
        </w:rPr>
        <w:t>,</w:t>
      </w:r>
      <w:r w:rsidRPr="001C2521">
        <w:rPr>
          <w:color w:val="000000"/>
        </w:rPr>
        <w:t xml:space="preserve"> здания</w:t>
      </w:r>
      <w:r w:rsidR="003B1222" w:rsidRPr="001C2521">
        <w:rPr>
          <w:color w:val="000000"/>
        </w:rPr>
        <w:t>х</w:t>
      </w:r>
      <w:r w:rsidRPr="001C2521">
        <w:rPr>
          <w:color w:val="000000"/>
        </w:rPr>
        <w:t xml:space="preserve"> Заказчика не допускается.</w:t>
      </w:r>
    </w:p>
    <w:p w14:paraId="7126DC76" w14:textId="045743AD" w:rsidR="00BC6CA5" w:rsidRPr="001C2521" w:rsidRDefault="00BC6CA5" w:rsidP="001C2521">
      <w:pPr>
        <w:ind w:firstLine="709"/>
        <w:jc w:val="both"/>
        <w:rPr>
          <w:color w:val="000000"/>
        </w:rPr>
      </w:pPr>
      <w:r w:rsidRPr="001C2521">
        <w:rPr>
          <w:color w:val="000000"/>
        </w:rPr>
        <w:t xml:space="preserve">Заказчик вправе требовать от </w:t>
      </w:r>
      <w:r w:rsidR="003B1222" w:rsidRPr="001C2521">
        <w:rPr>
          <w:color w:val="000000"/>
        </w:rPr>
        <w:t>Подрядчика</w:t>
      </w:r>
      <w:r w:rsidRPr="001C2521">
        <w:rPr>
          <w:color w:val="000000"/>
        </w:rPr>
        <w:t xml:space="preserve"> безвозмездного устранения в гарантийный срок выявленных в процессе эксплуатации недостатков.</w:t>
      </w:r>
    </w:p>
    <w:p w14:paraId="7AE484D0" w14:textId="0BABABB7" w:rsidR="00BC6CA5" w:rsidRPr="008A193C" w:rsidRDefault="00BC6CA5" w:rsidP="001C2521">
      <w:pPr>
        <w:pStyle w:val="a3"/>
        <w:spacing w:before="120" w:after="12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A193C">
        <w:rPr>
          <w:rFonts w:ascii="Times New Roman" w:hAnsi="Times New Roman"/>
          <w:b/>
          <w:i/>
          <w:sz w:val="24"/>
          <w:szCs w:val="24"/>
        </w:rPr>
        <w:lastRenderedPageBreak/>
        <w:t xml:space="preserve">Требования к качеству и безопасности </w:t>
      </w:r>
      <w:r w:rsidR="003B1222" w:rsidRPr="008A193C">
        <w:rPr>
          <w:rFonts w:ascii="Times New Roman" w:hAnsi="Times New Roman"/>
          <w:b/>
          <w:i/>
          <w:sz w:val="24"/>
          <w:szCs w:val="24"/>
        </w:rPr>
        <w:t>выполнения работ</w:t>
      </w:r>
      <w:r w:rsidRPr="008A193C">
        <w:rPr>
          <w:rFonts w:ascii="Times New Roman" w:hAnsi="Times New Roman"/>
          <w:b/>
          <w:i/>
          <w:sz w:val="24"/>
          <w:szCs w:val="24"/>
        </w:rPr>
        <w:t>:</w:t>
      </w:r>
    </w:p>
    <w:p w14:paraId="2BC819C6" w14:textId="187E55D7" w:rsidR="00BC6CA5" w:rsidRPr="008A193C" w:rsidRDefault="003B1222" w:rsidP="001C2521">
      <w:pPr>
        <w:ind w:firstLine="709"/>
        <w:jc w:val="both"/>
      </w:pPr>
      <w:r w:rsidRPr="008A193C">
        <w:t xml:space="preserve">Работы </w:t>
      </w:r>
      <w:r w:rsidR="00BC6CA5" w:rsidRPr="008A193C">
        <w:t>выполнять в соответствие с требованиями:</w:t>
      </w:r>
    </w:p>
    <w:p w14:paraId="36917E4C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  <w:rPr>
          <w:color w:val="000000"/>
        </w:rPr>
      </w:pPr>
      <w:r w:rsidRPr="008A193C">
        <w:t xml:space="preserve">Федерального закона от 22 июня 2008 № 123-ФЗ «Технический регламент о требованиях пожарной </w:t>
      </w:r>
      <w:r w:rsidRPr="008A193C">
        <w:rPr>
          <w:color w:val="000000"/>
        </w:rPr>
        <w:t>безопасности»,</w:t>
      </w:r>
    </w:p>
    <w:p w14:paraId="06A6FA63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  <w:rPr>
          <w:color w:val="000000"/>
        </w:rPr>
      </w:pPr>
      <w:r w:rsidRPr="008A193C">
        <w:rPr>
          <w:color w:val="000000"/>
        </w:rPr>
        <w:t>Приказ МЧС России от 12.03.2020 № 151 "Об утверждении свода правил СП 2.13130 "Системы противопожарной защиты. Обеспечение огнестойкости объектов защиты",</w:t>
      </w:r>
    </w:p>
    <w:p w14:paraId="4EE05419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  <w:rPr>
          <w:color w:val="000000"/>
        </w:rPr>
      </w:pPr>
      <w:r w:rsidRPr="008A193C">
        <w:rPr>
          <w:color w:val="000000"/>
        </w:rPr>
        <w:t>Федеральный закон от 21.12.1994 N 69-ФЗ "О пожарной безопасности".</w:t>
      </w:r>
    </w:p>
    <w:p w14:paraId="0F071C66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  <w:rPr>
          <w:color w:val="000000"/>
        </w:rPr>
      </w:pPr>
      <w:r w:rsidRPr="008A193C">
        <w:rPr>
          <w:color w:val="000000"/>
        </w:rPr>
        <w:t>Постановление Правительства Российской Федерации от 16.09. 2020 года № 1479 «Об утверждении Правил противопожарного режима в Российской Федерации»;</w:t>
      </w:r>
    </w:p>
    <w:p w14:paraId="1ED93C50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  <w:rPr>
          <w:color w:val="000000"/>
        </w:rPr>
      </w:pPr>
      <w:r w:rsidRPr="008A193C">
        <w:rPr>
          <w:color w:val="000000"/>
        </w:rPr>
        <w:t>ГОСТ Р 53292-2009 "Огнезащитные составы и вещества для древесины и материалов на ее основе. Общие требования. Методы испытаний".</w:t>
      </w:r>
    </w:p>
    <w:p w14:paraId="0EEB98F0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</w:pPr>
      <w:r w:rsidRPr="008A193C">
        <w:rPr>
          <w:color w:val="000000"/>
        </w:rPr>
        <w:t>СНиП 3.04.01-87 «Изоляционные и отделочные покрытия».</w:t>
      </w:r>
    </w:p>
    <w:p w14:paraId="7F56FAC9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</w:pPr>
      <w:r w:rsidRPr="008A193C">
        <w:t>ГОСТ Р 53726-2009 «Технические условия на огнезащитные пропитки» — определяет требования к огнезащитным составам, их классификацию и методы испытаний.</w:t>
      </w:r>
    </w:p>
    <w:p w14:paraId="46DFFBC9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</w:pPr>
      <w:r w:rsidRPr="008A193C">
        <w:t>ГОСТ Р 53292-2009. «Огнезащитные составы и вещества для древесины и материалов на ее основе. Общие требования. Методы испытаний».</w:t>
      </w:r>
    </w:p>
    <w:p w14:paraId="19CB3726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</w:pPr>
      <w:r w:rsidRPr="008A193C">
        <w:t>ГОСТ Р 50810-95 «Пожарная безопасность текстильных материалов. Ткани декоративные. Метод испытания на воспламеняемость и классификация»</w:t>
      </w:r>
    </w:p>
    <w:p w14:paraId="240F5A37" w14:textId="370941F9" w:rsidR="00BC6CA5" w:rsidRPr="008A193C" w:rsidRDefault="00BC6CA5" w:rsidP="001C2521">
      <w:pPr>
        <w:ind w:firstLine="709"/>
        <w:jc w:val="both"/>
      </w:pPr>
      <w:r w:rsidRPr="008A193C">
        <w:t>При выполнении работ соблюдать требования Федерального закона № 384 от 30 декабря 2009 года «Технический регламент о безопасности зданий и сооружения».</w:t>
      </w:r>
    </w:p>
    <w:p w14:paraId="7C04A64D" w14:textId="6A44A964" w:rsidR="00BC6CA5" w:rsidRPr="008A193C" w:rsidRDefault="00BC6CA5" w:rsidP="001C2521">
      <w:pPr>
        <w:ind w:firstLine="709"/>
        <w:jc w:val="both"/>
      </w:pPr>
      <w:r w:rsidRPr="008A193C">
        <w:t>При выполнении работ Подрядчик обязан соблюдать правила техники безопасности и пожарной безопасности, в частности:</w:t>
      </w:r>
    </w:p>
    <w:p w14:paraId="596CCC43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</w:pPr>
      <w:r w:rsidRPr="008A193C">
        <w:t>СНиП 12-03-2001 «Безопасность труда в строительстве. Часть 1. Общие требования».</w:t>
      </w:r>
    </w:p>
    <w:p w14:paraId="3DE4FC95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</w:pPr>
      <w:r w:rsidRPr="008A193C">
        <w:t>СНиП 12-04-2002 «Безопасность труда в строительстве. Часть 2. Строительное производство».</w:t>
      </w:r>
    </w:p>
    <w:p w14:paraId="14BABC98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</w:pPr>
      <w:r w:rsidRPr="008A193C">
        <w:t>Локальных нормативно-правовых актов Заказчика в области охраны труда, электробезопасности и обеспечения пожарной безопасности.</w:t>
      </w:r>
    </w:p>
    <w:p w14:paraId="5AE1CC3D" w14:textId="77777777" w:rsidR="00BC6CA5" w:rsidRPr="008A193C" w:rsidRDefault="00BC6CA5" w:rsidP="001C2521">
      <w:pPr>
        <w:numPr>
          <w:ilvl w:val="2"/>
          <w:numId w:val="3"/>
        </w:numPr>
        <w:ind w:firstLine="709"/>
        <w:jc w:val="both"/>
      </w:pPr>
      <w:r w:rsidRPr="008A193C">
        <w:t>Технической, эксплуатационной и иной документацией на товары, материалы и оборудование, применяемые при выполнении услуги.</w:t>
      </w:r>
    </w:p>
    <w:p w14:paraId="236522C5" w14:textId="77777777" w:rsidR="00BC6CA5" w:rsidRPr="008A193C" w:rsidRDefault="00BC6CA5" w:rsidP="001C2521">
      <w:pPr>
        <w:ind w:firstLine="709"/>
        <w:jc w:val="both"/>
      </w:pPr>
      <w:r w:rsidRPr="008A193C">
        <w:t>Все используемые материалы должны обеспечиваться паспортами и/или сертификатами соответствия по качеству.</w:t>
      </w:r>
    </w:p>
    <w:p w14:paraId="79F3948A" w14:textId="77777777" w:rsidR="00BC6CA5" w:rsidRPr="008A193C" w:rsidRDefault="00BC6CA5" w:rsidP="001C2521">
      <w:pPr>
        <w:ind w:firstLine="709"/>
        <w:jc w:val="both"/>
      </w:pPr>
      <w:r w:rsidRPr="008A193C">
        <w:t>Материалы, применяемые при выполнении услуг после высыхания не должны содержать вредных для человека и окружающей среды веществ.</w:t>
      </w:r>
    </w:p>
    <w:p w14:paraId="10965C16" w14:textId="03F90DAD" w:rsidR="00BC6CA5" w:rsidRPr="00D71437" w:rsidRDefault="00BC6CA5" w:rsidP="001C2521">
      <w:pPr>
        <w:ind w:firstLine="709"/>
        <w:jc w:val="both"/>
      </w:pPr>
      <w:r w:rsidRPr="00D71437">
        <w:t xml:space="preserve">Применяемые материалы должны обеспечивать огнестойкость обрабатываемых деревянных поверхностей не менее </w:t>
      </w:r>
      <w:r w:rsidR="00D71437" w:rsidRPr="00D71437">
        <w:t>2</w:t>
      </w:r>
      <w:r w:rsidRPr="00D71437">
        <w:t xml:space="preserve"> лет и класс защиты не менее первого.</w:t>
      </w:r>
    </w:p>
    <w:p w14:paraId="7ADCB69C" w14:textId="3D564245" w:rsidR="00BC6CA5" w:rsidRPr="008A193C" w:rsidRDefault="00BC6CA5" w:rsidP="001C2521">
      <w:pPr>
        <w:spacing w:before="120" w:after="120"/>
        <w:ind w:firstLine="709"/>
        <w:jc w:val="both"/>
        <w:rPr>
          <w:b/>
          <w:i/>
        </w:rPr>
      </w:pPr>
      <w:r w:rsidRPr="008A193C">
        <w:rPr>
          <w:b/>
          <w:i/>
        </w:rPr>
        <w:t>Требования к гарантийному сроку:</w:t>
      </w:r>
    </w:p>
    <w:p w14:paraId="00566EFE" w14:textId="21D63D64" w:rsidR="00BC6CA5" w:rsidRPr="008A193C" w:rsidRDefault="00BC6CA5" w:rsidP="001C2521">
      <w:pPr>
        <w:ind w:firstLine="709"/>
        <w:jc w:val="both"/>
      </w:pPr>
      <w:r w:rsidRPr="008A193C">
        <w:t xml:space="preserve">Подрядчик несет ответственность за качество выполнения </w:t>
      </w:r>
      <w:r w:rsidR="003B1222" w:rsidRPr="008A193C">
        <w:t>работ</w:t>
      </w:r>
      <w:r w:rsidRPr="008A193C">
        <w:t xml:space="preserve">, включая недостатки, обнаруженные в ходе оказания услуг в пределах 12 </w:t>
      </w:r>
      <w:proofErr w:type="gramStart"/>
      <w:r w:rsidRPr="008A193C">
        <w:t>месяцев  гарантийного</w:t>
      </w:r>
      <w:proofErr w:type="gramEnd"/>
      <w:r w:rsidRPr="008A193C">
        <w:t xml:space="preserve"> срока с даты подписания Акта выполненных услуг, если не докажет, что они произошли не по его вине. </w:t>
      </w:r>
    </w:p>
    <w:p w14:paraId="0EECC48B" w14:textId="32FDDC67" w:rsidR="00BC6CA5" w:rsidRPr="008A193C" w:rsidRDefault="00BC6CA5" w:rsidP="001C2521">
      <w:pPr>
        <w:ind w:firstLine="709"/>
        <w:jc w:val="both"/>
      </w:pPr>
      <w:r w:rsidRPr="008A193C">
        <w:t xml:space="preserve">Заказчик должен письменно заявить о выявленных недостатках </w:t>
      </w:r>
      <w:r w:rsidR="003B1222" w:rsidRPr="008A193C">
        <w:t xml:space="preserve">Подрядчику </w:t>
      </w:r>
      <w:r w:rsidRPr="008A193C">
        <w:t xml:space="preserve">с указанием разумных сроков их устранения и потребовать от </w:t>
      </w:r>
      <w:r w:rsidR="003B1222" w:rsidRPr="008A193C">
        <w:t>Подрядчика</w:t>
      </w:r>
      <w:r w:rsidRPr="008A193C">
        <w:t xml:space="preserve"> безвозмездного устранения недостатков. При обнаружении недостатков Подрядчик по требованию Заказчика обязан безвозмездно устранить их в срок не более </w:t>
      </w:r>
      <w:r w:rsidR="003B1222" w:rsidRPr="008A193C">
        <w:t>пяти</w:t>
      </w:r>
      <w:r w:rsidRPr="008A193C">
        <w:t xml:space="preserve"> рабочих дней. </w:t>
      </w:r>
    </w:p>
    <w:p w14:paraId="2C3CB9CD" w14:textId="4FFD224D" w:rsidR="00BC6CA5" w:rsidRPr="008A193C" w:rsidRDefault="003B1222" w:rsidP="001C2521">
      <w:pPr>
        <w:ind w:firstLine="709"/>
        <w:jc w:val="both"/>
      </w:pPr>
      <w:r w:rsidRPr="008A193C">
        <w:t>В т</w:t>
      </w:r>
      <w:r w:rsidR="00BC6CA5" w:rsidRPr="008A193C">
        <w:t xml:space="preserve">ечение гарантийного срока прерывается на все время, со дня письменного уведомления </w:t>
      </w:r>
      <w:r w:rsidRPr="008A193C">
        <w:t xml:space="preserve">Подрядчика </w:t>
      </w:r>
      <w:r w:rsidR="00BC6CA5" w:rsidRPr="008A193C">
        <w:t xml:space="preserve">об обнаружении недостатков до дня устранения их </w:t>
      </w:r>
      <w:r w:rsidRPr="008A193C">
        <w:t>Подрядчик</w:t>
      </w:r>
      <w:r w:rsidR="00BC6CA5" w:rsidRPr="008A193C">
        <w:t xml:space="preserve">. </w:t>
      </w:r>
    </w:p>
    <w:p w14:paraId="30B0C340" w14:textId="3D19B75E" w:rsidR="00BC6CA5" w:rsidRPr="008A193C" w:rsidRDefault="00BC6CA5" w:rsidP="001C2521">
      <w:pPr>
        <w:ind w:firstLine="709"/>
      </w:pPr>
      <w:r w:rsidRPr="008A193C">
        <w:t>Подрядчик несет ответственность в случае порчи имущества Заказчика во время оказания услуг</w:t>
      </w:r>
    </w:p>
    <w:p w14:paraId="083F28C6" w14:textId="1E9C715C" w:rsidR="00BC6CA5" w:rsidRPr="008A193C" w:rsidRDefault="00BC6CA5" w:rsidP="001C25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A193C">
        <w:rPr>
          <w:rFonts w:ascii="Times New Roman" w:hAnsi="Times New Roman"/>
          <w:sz w:val="24"/>
          <w:szCs w:val="24"/>
        </w:rPr>
        <w:lastRenderedPageBreak/>
        <w:t xml:space="preserve">Объем предоставления гарантии качества на материалы </w:t>
      </w:r>
      <w:proofErr w:type="gramStart"/>
      <w:r w:rsidRPr="008A193C">
        <w:rPr>
          <w:rFonts w:ascii="Times New Roman" w:hAnsi="Times New Roman"/>
          <w:sz w:val="24"/>
          <w:szCs w:val="24"/>
        </w:rPr>
        <w:t>используемые  при</w:t>
      </w:r>
      <w:proofErr w:type="gramEnd"/>
      <w:r w:rsidRPr="008A193C">
        <w:rPr>
          <w:rFonts w:ascii="Times New Roman" w:hAnsi="Times New Roman"/>
          <w:sz w:val="24"/>
          <w:szCs w:val="24"/>
        </w:rPr>
        <w:t xml:space="preserve"> выполнении работ устанавливается в соответствии с документацией производителя. Представление гарантии производителя на материалы осуществляется поставщиком вместе с материалом.</w:t>
      </w:r>
    </w:p>
    <w:p w14:paraId="7A0BE215" w14:textId="7B3D2837" w:rsidR="00BC6CA5" w:rsidRPr="008A193C" w:rsidRDefault="00BC6CA5" w:rsidP="001C2521">
      <w:pPr>
        <w:pStyle w:val="a3"/>
        <w:spacing w:before="120" w:after="12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A193C">
        <w:rPr>
          <w:rFonts w:ascii="Times New Roman" w:hAnsi="Times New Roman"/>
          <w:b/>
          <w:i/>
          <w:sz w:val="24"/>
          <w:szCs w:val="24"/>
        </w:rPr>
        <w:t xml:space="preserve">Требования к обеспечению гарантийных обязательств: </w:t>
      </w:r>
      <w:r w:rsidRPr="008A193C">
        <w:rPr>
          <w:rFonts w:ascii="Times New Roman" w:hAnsi="Times New Roman"/>
          <w:bCs/>
          <w:kern w:val="32"/>
          <w:sz w:val="24"/>
          <w:szCs w:val="24"/>
        </w:rPr>
        <w:t xml:space="preserve">12 месяцев со дня подписания акта </w:t>
      </w:r>
      <w:r w:rsidR="003B1222" w:rsidRPr="008A193C">
        <w:rPr>
          <w:rFonts w:ascii="Times New Roman" w:hAnsi="Times New Roman"/>
          <w:bCs/>
          <w:kern w:val="32"/>
          <w:sz w:val="24"/>
          <w:szCs w:val="24"/>
        </w:rPr>
        <w:t xml:space="preserve">выполненных </w:t>
      </w:r>
      <w:r w:rsidRPr="008A193C">
        <w:rPr>
          <w:rFonts w:ascii="Times New Roman" w:hAnsi="Times New Roman"/>
          <w:bCs/>
          <w:kern w:val="32"/>
          <w:sz w:val="24"/>
          <w:szCs w:val="24"/>
        </w:rPr>
        <w:t>огнезащитных работ.</w:t>
      </w:r>
    </w:p>
    <w:bookmarkEnd w:id="1"/>
    <w:bookmarkEnd w:id="2"/>
    <w:p w14:paraId="1A1391E8" w14:textId="72B59296" w:rsidR="008A193C" w:rsidRPr="008A193C" w:rsidRDefault="008A193C" w:rsidP="001C252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>Цена контракта является твердой и определяется на весь срок исполнения контракта. Источник финансирования – федеральный бюджет. Код бюджетной классификации 320 0305 424 069004 9 244</w:t>
      </w:r>
      <w:r w:rsidRPr="008A193C">
        <w:rPr>
          <w:color w:val="00B0F0"/>
          <w:sz w:val="24"/>
          <w:szCs w:val="24"/>
        </w:rPr>
        <w:t>.</w:t>
      </w:r>
    </w:p>
    <w:p w14:paraId="7BD1322A" w14:textId="3AC57F3A" w:rsidR="008A193C" w:rsidRPr="008A193C" w:rsidRDefault="008A193C" w:rsidP="001C252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sz w:val="24"/>
          <w:szCs w:val="24"/>
        </w:rPr>
      </w:pPr>
      <w:r w:rsidRPr="008A193C">
        <w:rPr>
          <w:rStyle w:val="1"/>
          <w:sz w:val="24"/>
          <w:szCs w:val="24"/>
        </w:rPr>
        <w:t>Оплата</w:t>
      </w:r>
      <w:r w:rsidRPr="008A193C">
        <w:rPr>
          <w:rStyle w:val="1"/>
          <w:color w:val="00B0F0"/>
          <w:sz w:val="24"/>
          <w:szCs w:val="24"/>
        </w:rPr>
        <w:t xml:space="preserve"> </w:t>
      </w:r>
      <w:r w:rsidRPr="008A193C">
        <w:rPr>
          <w:rStyle w:val="1"/>
          <w:sz w:val="24"/>
          <w:szCs w:val="24"/>
        </w:rPr>
        <w:t xml:space="preserve">по </w:t>
      </w:r>
      <w:r w:rsidRPr="008A193C">
        <w:rPr>
          <w:sz w:val="24"/>
          <w:szCs w:val="24"/>
        </w:rPr>
        <w:t>контракт</w:t>
      </w:r>
      <w:r w:rsidRPr="008A193C">
        <w:rPr>
          <w:rStyle w:val="1"/>
          <w:sz w:val="24"/>
          <w:szCs w:val="24"/>
        </w:rPr>
        <w:t>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Pr="008A193C">
        <w:rPr>
          <w:b/>
          <w:sz w:val="24"/>
          <w:szCs w:val="24"/>
        </w:rPr>
        <w:t xml:space="preserve">, </w:t>
      </w:r>
      <w:r w:rsidRPr="008A193C">
        <w:rPr>
          <w:sz w:val="24"/>
          <w:szCs w:val="24"/>
        </w:rPr>
        <w:t xml:space="preserve">на </w:t>
      </w:r>
      <w:r w:rsidRPr="008A193C">
        <w:rPr>
          <w:rStyle w:val="1"/>
          <w:sz w:val="24"/>
          <w:szCs w:val="24"/>
        </w:rPr>
        <w:t xml:space="preserve">расчетный счет Поставщика. Товар оплачивается по факту поставки </w:t>
      </w:r>
      <w:r w:rsidRPr="008A193C">
        <w:rPr>
          <w:rStyle w:val="1"/>
          <w:rFonts w:eastAsia="Courier New"/>
          <w:sz w:val="24"/>
          <w:szCs w:val="24"/>
        </w:rPr>
        <w:t>в течение 7 (семи) рабочих дней с даты подписания Заказчиком акта об оказании услуг</w:t>
      </w:r>
      <w:r w:rsidRPr="008A193C">
        <w:rPr>
          <w:rStyle w:val="1"/>
          <w:sz w:val="24"/>
          <w:szCs w:val="24"/>
        </w:rPr>
        <w:t>.</w:t>
      </w:r>
    </w:p>
    <w:p w14:paraId="237E8100" w14:textId="77777777" w:rsidR="008A193C" w:rsidRPr="008A193C" w:rsidRDefault="008A193C" w:rsidP="001C2521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8A193C">
        <w:t>Заказчик имеет право удержать суммы неисполненных Поставщиком (подрядчиком, исполнителем) 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4727ADB3" w14:textId="45AE9BED" w:rsidR="008A193C" w:rsidRPr="008A193C" w:rsidRDefault="008A193C" w:rsidP="001C252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sz w:val="24"/>
          <w:szCs w:val="24"/>
        </w:rPr>
      </w:pPr>
      <w:bookmarkStart w:id="5" w:name="bookmark3"/>
      <w:r w:rsidRPr="008A193C">
        <w:rPr>
          <w:sz w:val="24"/>
          <w:szCs w:val="24"/>
        </w:rPr>
        <w:t xml:space="preserve"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Pr="008A193C">
        <w:rPr>
          <w:rStyle w:val="1"/>
          <w:sz w:val="24"/>
          <w:szCs w:val="24"/>
        </w:rPr>
        <w:t>контракта</w:t>
      </w:r>
      <w:r w:rsidRPr="008A193C">
        <w:rPr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bookmarkEnd w:id="5"/>
    <w:p w14:paraId="583F778E" w14:textId="56A0B45B" w:rsidR="008A193C" w:rsidRPr="008A193C" w:rsidRDefault="008A193C" w:rsidP="001C252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>Вместе с товаром Поставщик передает Заказчику относящуюся к товару документацию:</w:t>
      </w:r>
    </w:p>
    <w:p w14:paraId="15DA6006" w14:textId="77777777" w:rsidR="008A193C" w:rsidRPr="008A193C" w:rsidRDefault="008A193C" w:rsidP="001C2521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>Акт об оказании услуг, оформленный в 2-х экземплярах (по одному для Поставщика и Заказчика);</w:t>
      </w:r>
    </w:p>
    <w:p w14:paraId="75A28D0F" w14:textId="77777777" w:rsidR="008A193C" w:rsidRPr="008A193C" w:rsidRDefault="008A193C" w:rsidP="001C2521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>гарантию производителя товара или гарантию Поставщика на услуги;</w:t>
      </w:r>
    </w:p>
    <w:p w14:paraId="780A7234" w14:textId="6E33D80E" w:rsidR="008A193C" w:rsidRPr="008A193C" w:rsidRDefault="008A193C" w:rsidP="001C2521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 xml:space="preserve">В случае, когда документы, указанные в пункте 7 настоящего приложения, не переданы Поставщиком одновременно с товаром, товар считается </w:t>
      </w:r>
      <w:proofErr w:type="spellStart"/>
      <w:r w:rsidRPr="008A193C">
        <w:rPr>
          <w:sz w:val="24"/>
          <w:szCs w:val="24"/>
        </w:rPr>
        <w:t>непоставленным</w:t>
      </w:r>
      <w:proofErr w:type="spellEnd"/>
      <w:r w:rsidRPr="008A193C">
        <w:rPr>
          <w:sz w:val="24"/>
          <w:szCs w:val="24"/>
        </w:rPr>
        <w:t xml:space="preserve"> и приемке не подлежит.</w:t>
      </w:r>
    </w:p>
    <w:p w14:paraId="43CC3B89" w14:textId="55F4787C" w:rsidR="008A193C" w:rsidRPr="008A193C" w:rsidRDefault="008A193C" w:rsidP="001C2521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 xml:space="preserve"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</w:t>
      </w:r>
      <w:r w:rsidRPr="008A193C">
        <w:rPr>
          <w:bCs/>
          <w:sz w:val="24"/>
          <w:szCs w:val="24"/>
        </w:rPr>
        <w:t>Товар на период проведения экспертизы находится у Заказчика на ответственном хранении.</w:t>
      </w:r>
    </w:p>
    <w:p w14:paraId="0D14E059" w14:textId="77777777" w:rsidR="008A193C" w:rsidRPr="008A193C" w:rsidRDefault="008A193C" w:rsidP="001C2521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 к его последующей </w:t>
      </w:r>
      <w:proofErr w:type="spellStart"/>
      <w:r w:rsidRPr="008A193C">
        <w:rPr>
          <w:sz w:val="24"/>
          <w:szCs w:val="24"/>
        </w:rPr>
        <w:t>приемо</w:t>
      </w:r>
      <w:proofErr w:type="spellEnd"/>
      <w:r w:rsidRPr="008A193C">
        <w:rPr>
          <w:sz w:val="24"/>
          <w:szCs w:val="24"/>
        </w:rPr>
        <w:t>-передаче.</w:t>
      </w:r>
    </w:p>
    <w:p w14:paraId="6753C0C3" w14:textId="77777777" w:rsidR="001C2521" w:rsidRPr="00182AFF" w:rsidRDefault="001C2521" w:rsidP="001C2521">
      <w:pPr>
        <w:ind w:firstLine="709"/>
        <w:jc w:val="both"/>
      </w:pPr>
      <w:r w:rsidRPr="00182AFF">
        <w:t xml:space="preserve">Приемка </w:t>
      </w:r>
      <w:r>
        <w:t>оказанных услуг</w:t>
      </w:r>
      <w:r w:rsidRPr="00182AFF">
        <w:t xml:space="preserve"> осуществляется Заказчиком </w:t>
      </w:r>
      <w:r>
        <w:t>путем подписания им акта</w:t>
      </w:r>
      <w:r w:rsidRPr="00182AFF">
        <w:t xml:space="preserve"> </w:t>
      </w:r>
      <w:r>
        <w:t>оказанных услуг</w:t>
      </w:r>
      <w:r w:rsidRPr="00182AFF">
        <w:t xml:space="preserve">. Заказчик обязан не позднее </w:t>
      </w:r>
      <w:r>
        <w:t>5</w:t>
      </w:r>
      <w:r w:rsidRPr="00182AFF">
        <w:t xml:space="preserve"> (</w:t>
      </w:r>
      <w:r>
        <w:t>пяти</w:t>
      </w:r>
      <w:r w:rsidRPr="00182AFF">
        <w:t>) рабочих дней со дня получения Акта</w:t>
      </w:r>
      <w:r>
        <w:t xml:space="preserve"> об оказании услуг</w:t>
      </w:r>
      <w:r w:rsidRPr="00182AFF">
        <w:t xml:space="preserve"> подписать его и один экземпляр подписанного Акта возвратить Исполнителю, либо направить Исполнителю в письменном виде мотивированные возражения от подписания Акта.</w:t>
      </w:r>
    </w:p>
    <w:p w14:paraId="7B04F1AB" w14:textId="77777777" w:rsidR="008A193C" w:rsidRPr="008A193C" w:rsidRDefault="008A193C" w:rsidP="001C2521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 xml:space="preserve"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</w:t>
      </w:r>
      <w:r w:rsidRPr="008A193C">
        <w:rPr>
          <w:sz w:val="24"/>
          <w:szCs w:val="24"/>
        </w:rPr>
        <w:lastRenderedPageBreak/>
        <w:t>товара.</w:t>
      </w:r>
    </w:p>
    <w:p w14:paraId="3C821F6D" w14:textId="1EBF205D" w:rsidR="008A193C" w:rsidRPr="008A193C" w:rsidRDefault="008A193C" w:rsidP="001C252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частями 5, 7 статьи 34 Федерального закона от 05.04.2013 № 44-ФЗ, постановлением Правительства Российской Федерации от 30.08.2017 № 1042.</w:t>
      </w:r>
    </w:p>
    <w:p w14:paraId="66FC5AFB" w14:textId="2549582B" w:rsidR="008A193C" w:rsidRPr="008A193C" w:rsidRDefault="008A193C" w:rsidP="001C252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14:paraId="7A3B4CD6" w14:textId="09C82EEF" w:rsidR="008A193C" w:rsidRPr="008A193C" w:rsidRDefault="008A193C" w:rsidP="001C2521">
      <w:pPr>
        <w:autoSpaceDE w:val="0"/>
        <w:autoSpaceDN w:val="0"/>
        <w:adjustRightInd w:val="0"/>
        <w:ind w:firstLine="709"/>
        <w:jc w:val="both"/>
      </w:pPr>
      <w:r w:rsidRPr="008A193C"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Pr="008A193C">
        <w:rPr>
          <w:rStyle w:val="Georgia11pt"/>
          <w:rFonts w:ascii="Times New Roman" w:hAnsi="Times New Roman" w:cs="Times New Roman"/>
          <w:sz w:val="24"/>
          <w:szCs w:val="24"/>
        </w:rPr>
        <w:t>в пись</w:t>
      </w:r>
      <w:r w:rsidRPr="008A193C">
        <w:t xml:space="preserve">менной форме.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Pr="008A193C">
        <w:rPr>
          <w:rStyle w:val="2"/>
          <w:rFonts w:eastAsia="Courier New"/>
        </w:rPr>
        <w:t xml:space="preserve">Хабаровского края в </w:t>
      </w:r>
      <w:r w:rsidRPr="008A193C">
        <w:t>порядке, предусмотренном действующим законодательством Российской Федерации.</w:t>
      </w:r>
    </w:p>
    <w:p w14:paraId="4FFF9F08" w14:textId="5FBD3AF9" w:rsidR="008A193C" w:rsidRPr="008A193C" w:rsidRDefault="008A193C" w:rsidP="001C2521">
      <w:pPr>
        <w:autoSpaceDE w:val="0"/>
        <w:autoSpaceDN w:val="0"/>
        <w:adjustRightInd w:val="0"/>
        <w:ind w:firstLine="709"/>
        <w:jc w:val="both"/>
      </w:pPr>
      <w:r w:rsidRPr="008A193C">
        <w:t>Настоящее приложение является электронным документом, который подписан электронными подписями сторон, и неотъемлемой частью контракта. Контракт вступает в силу с момента его подписания Сторонами и действует по «31» декабря 2025 г.,</w:t>
      </w:r>
      <w:bookmarkStart w:id="6" w:name="bookmark14"/>
      <w:r w:rsidRPr="008A193C">
        <w:t xml:space="preserve">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6"/>
    <w:p w14:paraId="1C84E853" w14:textId="798C4C7A" w:rsidR="008A193C" w:rsidRPr="008A193C" w:rsidRDefault="008A193C" w:rsidP="001C252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r w:rsidRPr="008A193C">
        <w:rPr>
          <w:sz w:val="24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31D179A4" w14:textId="165EE55A" w:rsidR="008A193C" w:rsidRPr="008A193C" w:rsidRDefault="008A193C" w:rsidP="001C2521">
      <w:pPr>
        <w:autoSpaceDE w:val="0"/>
        <w:autoSpaceDN w:val="0"/>
        <w:adjustRightInd w:val="0"/>
        <w:ind w:firstLine="709"/>
        <w:jc w:val="both"/>
      </w:pPr>
      <w:r w:rsidRPr="008A193C">
        <w:t>Поставщик</w:t>
      </w:r>
      <w:r w:rsidRPr="008A193C">
        <w:rPr>
          <w:color w:val="FF0000"/>
        </w:rPr>
        <w:t xml:space="preserve"> </w:t>
      </w:r>
      <w:r w:rsidRPr="008A193C"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0DCF274" w14:textId="77777777" w:rsidR="00EC03CA" w:rsidRPr="008A193C" w:rsidRDefault="00EC03CA" w:rsidP="008A193C">
      <w:pPr>
        <w:tabs>
          <w:tab w:val="left" w:pos="720"/>
          <w:tab w:val="left" w:pos="864"/>
          <w:tab w:val="left" w:pos="4320"/>
        </w:tabs>
        <w:suppressAutoHyphens/>
        <w:ind w:left="-142" w:firstLine="851"/>
        <w:jc w:val="both"/>
        <w:rPr>
          <w:bCs/>
          <w:iCs/>
        </w:rPr>
      </w:pPr>
    </w:p>
    <w:sectPr w:rsidR="00EC03CA" w:rsidRPr="008A193C" w:rsidSect="00470CA7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A2CB5"/>
    <w:multiLevelType w:val="multilevel"/>
    <w:tmpl w:val="D024A2CA"/>
    <w:lvl w:ilvl="0">
      <w:start w:val="1"/>
      <w:numFmt w:val="decimal"/>
      <w:suff w:val="space"/>
      <w:lvlText w:val="%1."/>
      <w:lvlJc w:val="left"/>
      <w:pPr>
        <w:ind w:left="-141" w:firstLine="56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" w:firstLine="567"/>
      </w:pPr>
      <w:rPr>
        <w:rFonts w:asciiTheme="minorHAnsi" w:eastAsiaTheme="minorHAnsi" w:hAnsiTheme="minorHAnsi" w:cstheme="minorBidi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9D11619"/>
    <w:multiLevelType w:val="multilevel"/>
    <w:tmpl w:val="6E08BB6C"/>
    <w:lvl w:ilvl="0">
      <w:start w:val="3"/>
      <w:numFmt w:val="decimal"/>
      <w:suff w:val="space"/>
      <w:lvlText w:val="%1."/>
      <w:lvlJc w:val="left"/>
      <w:pPr>
        <w:ind w:left="-141" w:firstLine="56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" w:firstLine="567"/>
      </w:pPr>
      <w:rPr>
        <w:rFonts w:asciiTheme="minorHAnsi" w:eastAsiaTheme="minorHAnsi" w:hAnsiTheme="minorHAnsi" w:cstheme="minorBidi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99C6BE0"/>
    <w:multiLevelType w:val="hybridMultilevel"/>
    <w:tmpl w:val="95CE9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E037A"/>
    <w:multiLevelType w:val="hybridMultilevel"/>
    <w:tmpl w:val="0CE0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57C87"/>
    <w:multiLevelType w:val="multilevel"/>
    <w:tmpl w:val="EB361CE8"/>
    <w:lvl w:ilvl="0">
      <w:start w:val="1"/>
      <w:numFmt w:val="decimal"/>
      <w:suff w:val="space"/>
      <w:lvlText w:val="%1."/>
      <w:lvlJc w:val="left"/>
      <w:pPr>
        <w:ind w:left="-141" w:firstLine="56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" w:firstLine="567"/>
      </w:pPr>
      <w:rPr>
        <w:rFonts w:ascii="Times New Roman" w:eastAsiaTheme="minorHAnsi" w:hAnsi="Times New Roman" w:cs="Times New Roman" w:hint="default"/>
        <w:b w:val="0"/>
        <w:sz w:val="24"/>
        <w:szCs w:val="24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B4B"/>
    <w:rsid w:val="00051D6B"/>
    <w:rsid w:val="00060C8D"/>
    <w:rsid w:val="00064E3C"/>
    <w:rsid w:val="000B239A"/>
    <w:rsid w:val="000B3E53"/>
    <w:rsid w:val="000C2A49"/>
    <w:rsid w:val="00152612"/>
    <w:rsid w:val="0015318A"/>
    <w:rsid w:val="00160C80"/>
    <w:rsid w:val="00162480"/>
    <w:rsid w:val="00174002"/>
    <w:rsid w:val="001C2521"/>
    <w:rsid w:val="001C5981"/>
    <w:rsid w:val="001D541B"/>
    <w:rsid w:val="00210B4D"/>
    <w:rsid w:val="00242627"/>
    <w:rsid w:val="002771DD"/>
    <w:rsid w:val="002B0B7D"/>
    <w:rsid w:val="002D0C63"/>
    <w:rsid w:val="002E245E"/>
    <w:rsid w:val="002E260C"/>
    <w:rsid w:val="002E73B6"/>
    <w:rsid w:val="00321103"/>
    <w:rsid w:val="00355908"/>
    <w:rsid w:val="0037622C"/>
    <w:rsid w:val="0038582E"/>
    <w:rsid w:val="00394690"/>
    <w:rsid w:val="003B1222"/>
    <w:rsid w:val="003D2026"/>
    <w:rsid w:val="00414C90"/>
    <w:rsid w:val="00415CD9"/>
    <w:rsid w:val="00440FF0"/>
    <w:rsid w:val="00470CA7"/>
    <w:rsid w:val="00484D14"/>
    <w:rsid w:val="00491A5B"/>
    <w:rsid w:val="004D1DEE"/>
    <w:rsid w:val="00500531"/>
    <w:rsid w:val="00533291"/>
    <w:rsid w:val="0054094B"/>
    <w:rsid w:val="0058026C"/>
    <w:rsid w:val="005F49E2"/>
    <w:rsid w:val="006114BE"/>
    <w:rsid w:val="0064113D"/>
    <w:rsid w:val="00666531"/>
    <w:rsid w:val="006718D2"/>
    <w:rsid w:val="00675593"/>
    <w:rsid w:val="00684E61"/>
    <w:rsid w:val="006B2155"/>
    <w:rsid w:val="006D5060"/>
    <w:rsid w:val="00722E07"/>
    <w:rsid w:val="00725947"/>
    <w:rsid w:val="007629DD"/>
    <w:rsid w:val="00775BF5"/>
    <w:rsid w:val="007D3B9A"/>
    <w:rsid w:val="007E7B4B"/>
    <w:rsid w:val="00802F9D"/>
    <w:rsid w:val="0081071E"/>
    <w:rsid w:val="00846A9D"/>
    <w:rsid w:val="00866BCD"/>
    <w:rsid w:val="008A193C"/>
    <w:rsid w:val="008A5784"/>
    <w:rsid w:val="008D358D"/>
    <w:rsid w:val="008E2362"/>
    <w:rsid w:val="008F007B"/>
    <w:rsid w:val="00901C3C"/>
    <w:rsid w:val="00905A3E"/>
    <w:rsid w:val="00925CA7"/>
    <w:rsid w:val="0095655E"/>
    <w:rsid w:val="00975B07"/>
    <w:rsid w:val="00994F0D"/>
    <w:rsid w:val="009A080D"/>
    <w:rsid w:val="009D79F0"/>
    <w:rsid w:val="009E6504"/>
    <w:rsid w:val="00A254E6"/>
    <w:rsid w:val="00A81553"/>
    <w:rsid w:val="00AB76E3"/>
    <w:rsid w:val="00AE6901"/>
    <w:rsid w:val="00B00BF8"/>
    <w:rsid w:val="00B27C77"/>
    <w:rsid w:val="00B6510C"/>
    <w:rsid w:val="00B80DA3"/>
    <w:rsid w:val="00B922C2"/>
    <w:rsid w:val="00B96446"/>
    <w:rsid w:val="00BA1979"/>
    <w:rsid w:val="00BC6CA5"/>
    <w:rsid w:val="00BD0B4E"/>
    <w:rsid w:val="00BE4987"/>
    <w:rsid w:val="00C11EB9"/>
    <w:rsid w:val="00C3451F"/>
    <w:rsid w:val="00C45827"/>
    <w:rsid w:val="00CB2523"/>
    <w:rsid w:val="00CE326D"/>
    <w:rsid w:val="00D21C16"/>
    <w:rsid w:val="00D44487"/>
    <w:rsid w:val="00D71437"/>
    <w:rsid w:val="00D91600"/>
    <w:rsid w:val="00DA53A9"/>
    <w:rsid w:val="00DE205F"/>
    <w:rsid w:val="00E167BC"/>
    <w:rsid w:val="00E9266A"/>
    <w:rsid w:val="00EB48B8"/>
    <w:rsid w:val="00EB64C1"/>
    <w:rsid w:val="00EC03CA"/>
    <w:rsid w:val="00F02BAA"/>
    <w:rsid w:val="00F02E1F"/>
    <w:rsid w:val="00F2119B"/>
    <w:rsid w:val="00F46B3F"/>
    <w:rsid w:val="00F5394B"/>
    <w:rsid w:val="00FD5322"/>
    <w:rsid w:val="00FD7E86"/>
    <w:rsid w:val="00FE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4D10"/>
  <w15:docId w15:val="{1252BBDD-80F0-405B-9B63-CCE05CC1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E7B4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E7B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aliases w:val="мой,МОЙ,Без интервала 111,МММ,МОЙ МОЙ,Без интервал,Основной,Максим,Основа"/>
    <w:link w:val="a4"/>
    <w:uiPriority w:val="1"/>
    <w:qFormat/>
    <w:rsid w:val="007E7B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Список левый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Standart"/>
    <w:basedOn w:val="a"/>
    <w:link w:val="a6"/>
    <w:uiPriority w:val="34"/>
    <w:qFormat/>
    <w:rsid w:val="007E7B4B"/>
    <w:pPr>
      <w:ind w:left="708"/>
    </w:pPr>
  </w:style>
  <w:style w:type="paragraph" w:customStyle="1" w:styleId="Style2">
    <w:name w:val="Style2"/>
    <w:basedOn w:val="a"/>
    <w:uiPriority w:val="99"/>
    <w:rsid w:val="007E7B4B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13">
    <w:name w:val="Font Style13"/>
    <w:uiPriority w:val="99"/>
    <w:rsid w:val="007E7B4B"/>
    <w:rPr>
      <w:rFonts w:ascii="Times New Roman" w:hAnsi="Times New Roman" w:cs="Times New Roman"/>
      <w:b/>
      <w:bCs/>
      <w:sz w:val="22"/>
      <w:szCs w:val="22"/>
    </w:rPr>
  </w:style>
  <w:style w:type="character" w:customStyle="1" w:styleId="a4">
    <w:name w:val="Без интервала Знак"/>
    <w:aliases w:val="мой Знак,МОЙ Знак,Без интервала 111 Знак,МММ Знак,МОЙ МОЙ Знак,Без интервал Знак,Основной Знак,Максим Знак,Основа Знак"/>
    <w:link w:val="a3"/>
    <w:uiPriority w:val="99"/>
    <w:rsid w:val="007E7B4B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32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2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organictitlecontentspan">
    <w:name w:val="organictitlecontentspan"/>
    <w:basedOn w:val="a0"/>
    <w:rsid w:val="00A81553"/>
  </w:style>
  <w:style w:type="character" w:customStyle="1" w:styleId="a6">
    <w:name w:val="Абзац списка Знак"/>
    <w:aliases w:val="Список левый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locked/>
    <w:rsid w:val="00BC6C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C6CA5"/>
    <w:rPr>
      <w:rFonts w:ascii="Times New Roman" w:hAnsi="Times New Roman" w:cs="Times New Roman" w:hint="default"/>
      <w:sz w:val="24"/>
      <w:szCs w:val="24"/>
    </w:rPr>
  </w:style>
  <w:style w:type="character" w:customStyle="1" w:styleId="a9">
    <w:name w:val="Основной текст_"/>
    <w:basedOn w:val="a0"/>
    <w:link w:val="4"/>
    <w:rsid w:val="008A193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0"/>
    <w:rsid w:val="008A1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">
    <w:name w:val="Основной текст + Georgia;11 pt"/>
    <w:basedOn w:val="a9"/>
    <w:rsid w:val="008A193C"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A193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2">
    <w:name w:val="Основной текст (4) + Не курсив"/>
    <w:basedOn w:val="40"/>
    <w:rsid w:val="008A19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5pt">
    <w:name w:val="Основной текст + 11;5 pt"/>
    <w:basedOn w:val="a9"/>
    <w:rsid w:val="008A193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">
    <w:name w:val="Основной текст2"/>
    <w:basedOn w:val="a9"/>
    <w:rsid w:val="008A193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9"/>
    <w:rsid w:val="008A193C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41">
    <w:name w:val="Основной текст (4)"/>
    <w:basedOn w:val="a"/>
    <w:link w:val="40"/>
    <w:rsid w:val="008A193C"/>
    <w:pPr>
      <w:widowControl w:val="0"/>
      <w:shd w:val="clear" w:color="auto" w:fill="FFFFFF"/>
      <w:spacing w:line="298" w:lineRule="exact"/>
      <w:jc w:val="both"/>
    </w:pPr>
    <w:rPr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4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Компьютер</cp:lastModifiedBy>
  <cp:revision>70</cp:revision>
  <cp:lastPrinted>2023-02-14T01:22:00Z</cp:lastPrinted>
  <dcterms:created xsi:type="dcterms:W3CDTF">2022-03-01T12:15:00Z</dcterms:created>
  <dcterms:modified xsi:type="dcterms:W3CDTF">2026-08-11T02:15:00Z</dcterms:modified>
</cp:coreProperties>
</file>