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D2F" w:rsidRPr="005027B0" w:rsidRDefault="00846D2F" w:rsidP="00846D2F">
      <w:pPr>
        <w:pStyle w:val="1"/>
        <w:rPr>
          <w:sz w:val="19"/>
          <w:szCs w:val="19"/>
        </w:rPr>
      </w:pPr>
      <w:r w:rsidRPr="005027B0">
        <w:rPr>
          <w:sz w:val="19"/>
          <w:szCs w:val="19"/>
        </w:rPr>
        <w:t>ДОГОВОР №___</w:t>
      </w:r>
    </w:p>
    <w:p w:rsidR="00846D2F" w:rsidRPr="005027B0" w:rsidRDefault="00846D2F" w:rsidP="00846D2F">
      <w:pPr>
        <w:pStyle w:val="1"/>
        <w:rPr>
          <w:sz w:val="19"/>
          <w:szCs w:val="19"/>
        </w:rPr>
      </w:pPr>
      <w:r w:rsidRPr="005027B0">
        <w:rPr>
          <w:sz w:val="19"/>
          <w:szCs w:val="19"/>
        </w:rPr>
        <w:t>возмездного оказания услуг</w:t>
      </w:r>
    </w:p>
    <w:p w:rsidR="00846D2F" w:rsidRPr="005027B0" w:rsidRDefault="00846D2F" w:rsidP="00846D2F">
      <w:pPr>
        <w:jc w:val="center"/>
        <w:rPr>
          <w:sz w:val="19"/>
          <w:szCs w:val="19"/>
        </w:rPr>
      </w:pPr>
    </w:p>
    <w:p w:rsidR="00846D2F" w:rsidRPr="005027B0" w:rsidRDefault="00846D2F" w:rsidP="00846D2F">
      <w:pPr>
        <w:jc w:val="both"/>
        <w:rPr>
          <w:sz w:val="19"/>
          <w:szCs w:val="19"/>
        </w:rPr>
      </w:pPr>
      <w:r w:rsidRPr="005027B0">
        <w:rPr>
          <w:sz w:val="19"/>
          <w:szCs w:val="19"/>
        </w:rPr>
        <w:t>г. Пермь</w:t>
      </w:r>
      <w:r w:rsidRPr="005027B0">
        <w:rPr>
          <w:sz w:val="19"/>
          <w:szCs w:val="19"/>
        </w:rPr>
        <w:tab/>
      </w:r>
      <w:r w:rsidRPr="005027B0">
        <w:rPr>
          <w:sz w:val="19"/>
          <w:szCs w:val="19"/>
        </w:rPr>
        <w:tab/>
      </w:r>
      <w:r w:rsidRPr="005027B0">
        <w:rPr>
          <w:sz w:val="19"/>
          <w:szCs w:val="19"/>
        </w:rPr>
        <w:tab/>
      </w:r>
      <w:r w:rsidRPr="005027B0">
        <w:rPr>
          <w:sz w:val="19"/>
          <w:szCs w:val="19"/>
        </w:rPr>
        <w:tab/>
      </w:r>
      <w:r w:rsidRPr="005027B0">
        <w:rPr>
          <w:sz w:val="19"/>
          <w:szCs w:val="19"/>
        </w:rPr>
        <w:tab/>
      </w:r>
      <w:r w:rsidRPr="005027B0">
        <w:rPr>
          <w:sz w:val="19"/>
          <w:szCs w:val="19"/>
        </w:rPr>
        <w:tab/>
      </w:r>
      <w:r w:rsidRPr="005027B0">
        <w:rPr>
          <w:sz w:val="19"/>
          <w:szCs w:val="19"/>
        </w:rPr>
        <w:tab/>
      </w:r>
      <w:r w:rsidRPr="005027B0">
        <w:rPr>
          <w:sz w:val="19"/>
          <w:szCs w:val="19"/>
        </w:rPr>
        <w:tab/>
      </w:r>
      <w:r w:rsidR="005027B0">
        <w:rPr>
          <w:sz w:val="19"/>
          <w:szCs w:val="19"/>
        </w:rPr>
        <w:t xml:space="preserve">                        </w:t>
      </w:r>
      <w:proofErr w:type="gramStart"/>
      <w:r w:rsidR="005027B0">
        <w:rPr>
          <w:sz w:val="19"/>
          <w:szCs w:val="19"/>
        </w:rPr>
        <w:t xml:space="preserve">   </w:t>
      </w:r>
      <w:r w:rsidRPr="005027B0">
        <w:rPr>
          <w:sz w:val="19"/>
          <w:szCs w:val="19"/>
        </w:rPr>
        <w:t>«</w:t>
      </w:r>
      <w:proofErr w:type="gramEnd"/>
      <w:r w:rsidRPr="005027B0">
        <w:rPr>
          <w:sz w:val="19"/>
          <w:szCs w:val="19"/>
        </w:rPr>
        <w:t xml:space="preserve">      »   </w:t>
      </w:r>
      <w:r w:rsidR="00574A56">
        <w:rPr>
          <w:sz w:val="19"/>
          <w:szCs w:val="19"/>
        </w:rPr>
        <w:t>июня</w:t>
      </w:r>
      <w:r w:rsidRPr="005027B0">
        <w:rPr>
          <w:sz w:val="19"/>
          <w:szCs w:val="19"/>
        </w:rPr>
        <w:t xml:space="preserve"> 2026 г.</w:t>
      </w:r>
    </w:p>
    <w:p w:rsidR="00846D2F" w:rsidRPr="005027B0" w:rsidRDefault="00846D2F" w:rsidP="00846D2F">
      <w:pPr>
        <w:ind w:firstLine="720"/>
        <w:jc w:val="both"/>
        <w:rPr>
          <w:sz w:val="19"/>
          <w:szCs w:val="19"/>
        </w:rPr>
      </w:pPr>
    </w:p>
    <w:p w:rsidR="007E07EA" w:rsidRPr="005027B0" w:rsidRDefault="00846D2F" w:rsidP="007E07EA">
      <w:pPr>
        <w:ind w:firstLine="709"/>
        <w:jc w:val="both"/>
        <w:rPr>
          <w:sz w:val="19"/>
          <w:szCs w:val="19"/>
        </w:rPr>
      </w:pPr>
      <w:r w:rsidRPr="005027B0">
        <w:rPr>
          <w:sz w:val="19"/>
          <w:szCs w:val="19"/>
        </w:rPr>
        <w:t xml:space="preserve">Федеральное государственное бюджетное образовательное учреждение высшего образования «Пермский государственный гуманитарно-педагогический университет», именуемый в дальнейшем "Заказчик", в лице ректора Егорова Константина Борисовича, действующего на основании Устава, с одной стороны, и </w:t>
      </w:r>
    </w:p>
    <w:p w:rsidR="00846D2F" w:rsidRPr="005027B0" w:rsidRDefault="009F758A" w:rsidP="007E07EA">
      <w:pPr>
        <w:ind w:firstLine="709"/>
        <w:jc w:val="both"/>
        <w:rPr>
          <w:sz w:val="19"/>
          <w:szCs w:val="19"/>
        </w:rPr>
      </w:pPr>
      <w:r>
        <w:rPr>
          <w:sz w:val="19"/>
          <w:szCs w:val="19"/>
        </w:rPr>
        <w:t>_______________</w:t>
      </w:r>
      <w:r w:rsidR="007E07EA" w:rsidRPr="00574A56">
        <w:rPr>
          <w:sz w:val="19"/>
          <w:szCs w:val="19"/>
        </w:rPr>
        <w:t>,</w:t>
      </w:r>
      <w:r w:rsidR="00096EC0" w:rsidRPr="00574A56">
        <w:rPr>
          <w:sz w:val="19"/>
          <w:szCs w:val="19"/>
        </w:rPr>
        <w:t xml:space="preserve"> именуемое в дальнейшем "Исполнитель",</w:t>
      </w:r>
      <w:r w:rsidR="007E07EA" w:rsidRPr="00574A56">
        <w:rPr>
          <w:sz w:val="19"/>
          <w:szCs w:val="19"/>
        </w:rPr>
        <w:t xml:space="preserve"> в лице </w:t>
      </w:r>
      <w:r>
        <w:rPr>
          <w:sz w:val="19"/>
          <w:szCs w:val="19"/>
        </w:rPr>
        <w:t>___________</w:t>
      </w:r>
      <w:r w:rsidR="00846D2F" w:rsidRPr="00574A56">
        <w:rPr>
          <w:sz w:val="19"/>
          <w:szCs w:val="19"/>
        </w:rPr>
        <w:t xml:space="preserve">, действующей на основании </w:t>
      </w:r>
      <w:r>
        <w:rPr>
          <w:sz w:val="19"/>
          <w:szCs w:val="19"/>
        </w:rPr>
        <w:t>_________</w:t>
      </w:r>
      <w:r w:rsidR="00846D2F" w:rsidRPr="00574A56">
        <w:rPr>
          <w:sz w:val="19"/>
          <w:szCs w:val="19"/>
        </w:rPr>
        <w:t xml:space="preserve">, с другой стороны, </w:t>
      </w:r>
      <w:r w:rsidR="00846D2F" w:rsidRPr="00574A56">
        <w:rPr>
          <w:sz w:val="19"/>
          <w:szCs w:val="19"/>
          <w:lang w:eastAsia="en-US"/>
        </w:rPr>
        <w:t xml:space="preserve">на основании </w:t>
      </w:r>
      <w:proofErr w:type="spellStart"/>
      <w:r w:rsidR="00846D2F" w:rsidRPr="00574A56">
        <w:rPr>
          <w:sz w:val="19"/>
          <w:szCs w:val="19"/>
          <w:lang w:eastAsia="en-US"/>
        </w:rPr>
        <w:t>пп</w:t>
      </w:r>
      <w:proofErr w:type="spellEnd"/>
      <w:r w:rsidR="00846D2F" w:rsidRPr="00574A56">
        <w:rPr>
          <w:sz w:val="19"/>
          <w:szCs w:val="19"/>
          <w:lang w:eastAsia="en-US"/>
        </w:rPr>
        <w:t>. 5 п.1 ст. 93 Федерального</w:t>
      </w:r>
      <w:r w:rsidR="00846D2F" w:rsidRPr="005027B0">
        <w:rPr>
          <w:sz w:val="19"/>
          <w:szCs w:val="19"/>
          <w:lang w:eastAsia="en-US"/>
        </w:rPr>
        <w:t xml:space="preserve"> закона от 05 апреля 2013 г. № 44-ФЗ "О контрактной системе в сфере закупок товаров, работ, услуг для обеспечения государственных и муниципальных нужд" </w:t>
      </w:r>
      <w:r w:rsidR="00846D2F" w:rsidRPr="005027B0">
        <w:rPr>
          <w:sz w:val="19"/>
          <w:szCs w:val="19"/>
        </w:rPr>
        <w:t>заключили настоящий Договор о нижеследующем.</w:t>
      </w:r>
    </w:p>
    <w:p w:rsidR="00846D2F" w:rsidRPr="005027B0" w:rsidRDefault="00846D2F" w:rsidP="00846D2F">
      <w:pPr>
        <w:autoSpaceDE w:val="0"/>
        <w:autoSpaceDN w:val="0"/>
        <w:adjustRightInd w:val="0"/>
        <w:ind w:firstLine="539"/>
        <w:jc w:val="both"/>
        <w:rPr>
          <w:sz w:val="19"/>
          <w:szCs w:val="19"/>
        </w:rPr>
      </w:pPr>
    </w:p>
    <w:p w:rsidR="00846D2F" w:rsidRPr="005027B0" w:rsidRDefault="00846D2F" w:rsidP="00846D2F">
      <w:pPr>
        <w:jc w:val="center"/>
        <w:rPr>
          <w:b/>
          <w:sz w:val="19"/>
          <w:szCs w:val="19"/>
        </w:rPr>
      </w:pPr>
      <w:r w:rsidRPr="005027B0">
        <w:rPr>
          <w:b/>
          <w:sz w:val="19"/>
          <w:szCs w:val="19"/>
        </w:rPr>
        <w:t>1. ПРЕДМЕТ ДОГОВОРА</w:t>
      </w:r>
    </w:p>
    <w:p w:rsidR="00846D2F" w:rsidRPr="005027B0" w:rsidRDefault="00846D2F" w:rsidP="00846D2F">
      <w:pPr>
        <w:pStyle w:val="a7"/>
        <w:ind w:right="-99" w:firstLine="0"/>
        <w:jc w:val="both"/>
        <w:rPr>
          <w:sz w:val="19"/>
          <w:szCs w:val="19"/>
        </w:rPr>
      </w:pPr>
      <w:r w:rsidRPr="005027B0">
        <w:rPr>
          <w:sz w:val="19"/>
          <w:szCs w:val="19"/>
        </w:rPr>
        <w:tab/>
        <w:t xml:space="preserve">1.1. Исполнитель обязуется по заказу Заказчика оказать услуги </w:t>
      </w:r>
      <w:r w:rsidRPr="005027B0">
        <w:rPr>
          <w:sz w:val="19"/>
          <w:szCs w:val="19"/>
          <w:lang w:eastAsia="ar-SA"/>
        </w:rPr>
        <w:t xml:space="preserve">по организации проживания </w:t>
      </w:r>
      <w:r w:rsidRPr="005027B0">
        <w:rPr>
          <w:color w:val="000000"/>
          <w:sz w:val="19"/>
          <w:szCs w:val="19"/>
        </w:rPr>
        <w:t>участников дополнительной профессиональной программы повышения квалификации «Деятельность советника директора по воспитанию и взаимодействию с детскими общественными объединениями в общеобразовательных организациях»</w:t>
      </w:r>
      <w:r w:rsidRPr="005027B0">
        <w:rPr>
          <w:sz w:val="19"/>
          <w:szCs w:val="19"/>
        </w:rPr>
        <w:t>, сдать результат оказания услуг Заказчику, а Заказчик обязуется принять услуги и оплатить их.</w:t>
      </w:r>
    </w:p>
    <w:p w:rsidR="00846D2F" w:rsidRPr="005027B0" w:rsidRDefault="00846D2F" w:rsidP="00846D2F">
      <w:pPr>
        <w:shd w:val="clear" w:color="auto" w:fill="FFFFFF"/>
        <w:ind w:right="5" w:firstLine="720"/>
        <w:contextualSpacing/>
        <w:jc w:val="both"/>
        <w:rPr>
          <w:color w:val="000000"/>
          <w:sz w:val="19"/>
          <w:szCs w:val="19"/>
        </w:rPr>
      </w:pPr>
      <w:r w:rsidRPr="005027B0">
        <w:rPr>
          <w:color w:val="000000"/>
          <w:sz w:val="19"/>
          <w:szCs w:val="19"/>
        </w:rPr>
        <w:t xml:space="preserve">1.2. Исполнитель обязуется оказать услуги в соответствии с Техническим заданием, выданным Заказчиком (Приложение № 1). </w:t>
      </w:r>
    </w:p>
    <w:p w:rsidR="00574A56" w:rsidRDefault="00574A56" w:rsidP="005B5AED">
      <w:pPr>
        <w:pStyle w:val="31"/>
        <w:ind w:firstLine="0"/>
        <w:jc w:val="center"/>
        <w:rPr>
          <w:b/>
          <w:sz w:val="19"/>
          <w:szCs w:val="19"/>
        </w:rPr>
      </w:pPr>
    </w:p>
    <w:p w:rsidR="00846D2F" w:rsidRPr="005027B0" w:rsidRDefault="00846D2F" w:rsidP="005B5AED">
      <w:pPr>
        <w:pStyle w:val="31"/>
        <w:ind w:firstLine="0"/>
        <w:jc w:val="center"/>
        <w:rPr>
          <w:sz w:val="19"/>
          <w:szCs w:val="19"/>
        </w:rPr>
      </w:pPr>
      <w:r w:rsidRPr="005027B0">
        <w:rPr>
          <w:b/>
          <w:sz w:val="19"/>
          <w:szCs w:val="19"/>
        </w:rPr>
        <w:t xml:space="preserve">2. ПРАВА И ОБЯЗАННОСТИ ЗАКАЗЧИКА </w:t>
      </w:r>
    </w:p>
    <w:p w:rsidR="00846D2F" w:rsidRPr="005027B0" w:rsidRDefault="00846D2F" w:rsidP="00846D2F">
      <w:pPr>
        <w:shd w:val="clear" w:color="auto" w:fill="FFFFFF"/>
        <w:ind w:left="560" w:right="5"/>
        <w:contextualSpacing/>
        <w:jc w:val="both"/>
        <w:rPr>
          <w:color w:val="000000"/>
          <w:sz w:val="19"/>
          <w:szCs w:val="19"/>
        </w:rPr>
      </w:pPr>
      <w:r w:rsidRPr="005027B0">
        <w:rPr>
          <w:color w:val="000000"/>
          <w:sz w:val="19"/>
          <w:szCs w:val="19"/>
        </w:rPr>
        <w:t>2.1. Заказчик имеет право:</w:t>
      </w:r>
    </w:p>
    <w:p w:rsidR="00846D2F" w:rsidRPr="005027B0" w:rsidRDefault="00846D2F" w:rsidP="00846D2F">
      <w:pPr>
        <w:shd w:val="clear" w:color="auto" w:fill="FFFFFF"/>
        <w:ind w:right="5"/>
        <w:contextualSpacing/>
        <w:jc w:val="both"/>
        <w:rPr>
          <w:color w:val="000000"/>
          <w:sz w:val="19"/>
          <w:szCs w:val="19"/>
        </w:rPr>
      </w:pPr>
      <w:r w:rsidRPr="005027B0">
        <w:rPr>
          <w:color w:val="000000"/>
          <w:sz w:val="19"/>
          <w:szCs w:val="19"/>
        </w:rPr>
        <w:t>- получать всю, связанную с оказанием услуг, информацию и документацию от   Исполнителя   на всех этапах исполнения договора;</w:t>
      </w:r>
    </w:p>
    <w:p w:rsidR="00846D2F" w:rsidRPr="005027B0" w:rsidRDefault="00846D2F" w:rsidP="00846D2F">
      <w:pPr>
        <w:shd w:val="clear" w:color="auto" w:fill="FFFFFF"/>
        <w:ind w:right="5"/>
        <w:contextualSpacing/>
        <w:jc w:val="both"/>
        <w:rPr>
          <w:color w:val="000000"/>
          <w:sz w:val="19"/>
          <w:szCs w:val="19"/>
        </w:rPr>
      </w:pPr>
      <w:r w:rsidRPr="005027B0">
        <w:rPr>
          <w:sz w:val="19"/>
          <w:szCs w:val="19"/>
        </w:rPr>
        <w:t xml:space="preserve">- </w:t>
      </w:r>
      <w:proofErr w:type="spellStart"/>
      <w:r w:rsidRPr="005027B0">
        <w:rPr>
          <w:sz w:val="19"/>
          <w:szCs w:val="19"/>
          <w:lang w:val="de-CH"/>
        </w:rPr>
        <w:t>осуществлять</w:t>
      </w:r>
      <w:proofErr w:type="spellEnd"/>
      <w:r w:rsidR="00096EC0">
        <w:rPr>
          <w:sz w:val="19"/>
          <w:szCs w:val="19"/>
        </w:rPr>
        <w:t xml:space="preserve"> </w:t>
      </w:r>
      <w:proofErr w:type="spellStart"/>
      <w:r w:rsidRPr="005027B0">
        <w:rPr>
          <w:sz w:val="19"/>
          <w:szCs w:val="19"/>
          <w:lang w:val="de-CH"/>
        </w:rPr>
        <w:t>контроль</w:t>
      </w:r>
      <w:proofErr w:type="spellEnd"/>
      <w:r w:rsidRPr="005027B0">
        <w:rPr>
          <w:sz w:val="19"/>
          <w:szCs w:val="19"/>
          <w:lang w:val="de-CH"/>
        </w:rPr>
        <w:t xml:space="preserve"> и </w:t>
      </w:r>
      <w:proofErr w:type="spellStart"/>
      <w:r w:rsidRPr="005027B0">
        <w:rPr>
          <w:sz w:val="19"/>
          <w:szCs w:val="19"/>
          <w:lang w:val="de-CH"/>
        </w:rPr>
        <w:t>надзор</w:t>
      </w:r>
      <w:proofErr w:type="spellEnd"/>
      <w:r w:rsidR="00096EC0">
        <w:rPr>
          <w:sz w:val="19"/>
          <w:szCs w:val="19"/>
        </w:rPr>
        <w:t xml:space="preserve"> </w:t>
      </w:r>
      <w:proofErr w:type="spellStart"/>
      <w:r w:rsidRPr="005027B0">
        <w:rPr>
          <w:sz w:val="19"/>
          <w:szCs w:val="19"/>
          <w:lang w:val="de-CH"/>
        </w:rPr>
        <w:t>за</w:t>
      </w:r>
      <w:proofErr w:type="spellEnd"/>
      <w:r w:rsidR="00096EC0">
        <w:rPr>
          <w:sz w:val="19"/>
          <w:szCs w:val="19"/>
        </w:rPr>
        <w:t xml:space="preserve"> </w:t>
      </w:r>
      <w:proofErr w:type="spellStart"/>
      <w:r w:rsidRPr="005027B0">
        <w:rPr>
          <w:sz w:val="19"/>
          <w:szCs w:val="19"/>
          <w:lang w:val="de-CH"/>
        </w:rPr>
        <w:t>условиями</w:t>
      </w:r>
      <w:proofErr w:type="spellEnd"/>
      <w:r w:rsidRPr="005027B0">
        <w:rPr>
          <w:sz w:val="19"/>
          <w:szCs w:val="19"/>
          <w:lang w:val="de-CH"/>
        </w:rPr>
        <w:t xml:space="preserve"> и </w:t>
      </w:r>
      <w:proofErr w:type="spellStart"/>
      <w:r w:rsidRPr="005027B0">
        <w:rPr>
          <w:sz w:val="19"/>
          <w:szCs w:val="19"/>
          <w:lang w:val="de-CH"/>
        </w:rPr>
        <w:t>качеством</w:t>
      </w:r>
      <w:proofErr w:type="spellEnd"/>
      <w:r w:rsidR="00096EC0">
        <w:rPr>
          <w:sz w:val="19"/>
          <w:szCs w:val="19"/>
        </w:rPr>
        <w:t xml:space="preserve"> </w:t>
      </w:r>
      <w:proofErr w:type="spellStart"/>
      <w:r w:rsidRPr="005027B0">
        <w:rPr>
          <w:sz w:val="19"/>
          <w:szCs w:val="19"/>
          <w:lang w:val="de-CH"/>
        </w:rPr>
        <w:t>оказываемых</w:t>
      </w:r>
      <w:proofErr w:type="spellEnd"/>
      <w:r w:rsidR="00096EC0">
        <w:rPr>
          <w:sz w:val="19"/>
          <w:szCs w:val="19"/>
        </w:rPr>
        <w:t xml:space="preserve"> </w:t>
      </w:r>
      <w:proofErr w:type="spellStart"/>
      <w:r w:rsidRPr="005027B0">
        <w:rPr>
          <w:sz w:val="19"/>
          <w:szCs w:val="19"/>
          <w:lang w:val="de-CH"/>
        </w:rPr>
        <w:t>услуг</w:t>
      </w:r>
      <w:proofErr w:type="spellEnd"/>
      <w:r w:rsidRPr="005027B0">
        <w:rPr>
          <w:sz w:val="19"/>
          <w:szCs w:val="19"/>
          <w:lang w:val="de-CH"/>
        </w:rPr>
        <w:t xml:space="preserve">. В </w:t>
      </w:r>
      <w:proofErr w:type="spellStart"/>
      <w:r w:rsidRPr="005027B0">
        <w:rPr>
          <w:sz w:val="19"/>
          <w:szCs w:val="19"/>
          <w:lang w:val="de-CH"/>
        </w:rPr>
        <w:t>случаев</w:t>
      </w:r>
      <w:proofErr w:type="spellEnd"/>
      <w:r w:rsidR="00096EC0">
        <w:rPr>
          <w:sz w:val="19"/>
          <w:szCs w:val="19"/>
        </w:rPr>
        <w:t xml:space="preserve"> в</w:t>
      </w:r>
      <w:proofErr w:type="spellStart"/>
      <w:r w:rsidRPr="005027B0">
        <w:rPr>
          <w:sz w:val="19"/>
          <w:szCs w:val="19"/>
          <w:lang w:val="de-CH"/>
        </w:rPr>
        <w:t>ыявления</w:t>
      </w:r>
      <w:proofErr w:type="spellEnd"/>
      <w:r w:rsidR="00096EC0">
        <w:rPr>
          <w:sz w:val="19"/>
          <w:szCs w:val="19"/>
        </w:rPr>
        <w:t xml:space="preserve"> </w:t>
      </w:r>
      <w:proofErr w:type="spellStart"/>
      <w:r w:rsidRPr="005027B0">
        <w:rPr>
          <w:sz w:val="19"/>
          <w:szCs w:val="19"/>
          <w:lang w:val="de-CH"/>
        </w:rPr>
        <w:t>факта</w:t>
      </w:r>
      <w:proofErr w:type="spellEnd"/>
      <w:r w:rsidR="00096EC0">
        <w:rPr>
          <w:sz w:val="19"/>
          <w:szCs w:val="19"/>
        </w:rPr>
        <w:t xml:space="preserve"> </w:t>
      </w:r>
      <w:proofErr w:type="spellStart"/>
      <w:r w:rsidRPr="005027B0">
        <w:rPr>
          <w:sz w:val="19"/>
          <w:szCs w:val="19"/>
          <w:lang w:val="de-CH"/>
        </w:rPr>
        <w:t>оказания</w:t>
      </w:r>
      <w:proofErr w:type="spellEnd"/>
      <w:r w:rsidR="00096EC0">
        <w:rPr>
          <w:sz w:val="19"/>
          <w:szCs w:val="19"/>
        </w:rPr>
        <w:t xml:space="preserve"> </w:t>
      </w:r>
      <w:proofErr w:type="spellStart"/>
      <w:r w:rsidRPr="005027B0">
        <w:rPr>
          <w:sz w:val="19"/>
          <w:szCs w:val="19"/>
          <w:lang w:val="de-CH"/>
        </w:rPr>
        <w:t>услуг</w:t>
      </w:r>
      <w:proofErr w:type="spellEnd"/>
      <w:r w:rsidRPr="005027B0">
        <w:rPr>
          <w:sz w:val="19"/>
          <w:szCs w:val="19"/>
          <w:lang w:val="de-CH"/>
        </w:rPr>
        <w:t xml:space="preserve">, </w:t>
      </w:r>
      <w:proofErr w:type="spellStart"/>
      <w:r w:rsidRPr="005027B0">
        <w:rPr>
          <w:sz w:val="19"/>
          <w:szCs w:val="19"/>
          <w:lang w:val="de-CH"/>
        </w:rPr>
        <w:t>не</w:t>
      </w:r>
      <w:proofErr w:type="spellEnd"/>
      <w:r w:rsidR="00096EC0">
        <w:rPr>
          <w:sz w:val="19"/>
          <w:szCs w:val="19"/>
        </w:rPr>
        <w:t xml:space="preserve"> </w:t>
      </w:r>
      <w:proofErr w:type="spellStart"/>
      <w:r w:rsidRPr="005027B0">
        <w:rPr>
          <w:sz w:val="19"/>
          <w:szCs w:val="19"/>
          <w:lang w:val="de-CH"/>
        </w:rPr>
        <w:t>отвечающих</w:t>
      </w:r>
      <w:proofErr w:type="spellEnd"/>
      <w:r w:rsidR="00096EC0">
        <w:rPr>
          <w:sz w:val="19"/>
          <w:szCs w:val="19"/>
        </w:rPr>
        <w:t xml:space="preserve"> </w:t>
      </w:r>
      <w:proofErr w:type="spellStart"/>
      <w:r w:rsidRPr="005027B0">
        <w:rPr>
          <w:sz w:val="19"/>
          <w:szCs w:val="19"/>
          <w:lang w:val="de-CH"/>
        </w:rPr>
        <w:t>требованиям</w:t>
      </w:r>
      <w:proofErr w:type="spellEnd"/>
      <w:r w:rsidR="00096EC0">
        <w:rPr>
          <w:sz w:val="19"/>
          <w:szCs w:val="19"/>
        </w:rPr>
        <w:t xml:space="preserve"> </w:t>
      </w:r>
      <w:proofErr w:type="spellStart"/>
      <w:r w:rsidRPr="005027B0">
        <w:rPr>
          <w:sz w:val="19"/>
          <w:szCs w:val="19"/>
          <w:lang w:val="de-CH"/>
        </w:rPr>
        <w:t>настоящего</w:t>
      </w:r>
      <w:proofErr w:type="spellEnd"/>
      <w:r w:rsidR="00096EC0">
        <w:rPr>
          <w:sz w:val="19"/>
          <w:szCs w:val="19"/>
        </w:rPr>
        <w:t xml:space="preserve"> </w:t>
      </w:r>
      <w:proofErr w:type="spellStart"/>
      <w:r w:rsidRPr="005027B0">
        <w:rPr>
          <w:sz w:val="19"/>
          <w:szCs w:val="19"/>
          <w:lang w:val="de-CH"/>
        </w:rPr>
        <w:t>договора</w:t>
      </w:r>
      <w:proofErr w:type="spellEnd"/>
      <w:r w:rsidRPr="005027B0">
        <w:rPr>
          <w:sz w:val="19"/>
          <w:szCs w:val="19"/>
          <w:lang w:val="de-CH"/>
        </w:rPr>
        <w:t xml:space="preserve"> и </w:t>
      </w:r>
      <w:proofErr w:type="spellStart"/>
      <w:r w:rsidRPr="005027B0">
        <w:rPr>
          <w:sz w:val="19"/>
          <w:szCs w:val="19"/>
          <w:lang w:val="de-CH"/>
        </w:rPr>
        <w:t>приложений</w:t>
      </w:r>
      <w:proofErr w:type="spellEnd"/>
      <w:r w:rsidRPr="005027B0">
        <w:rPr>
          <w:sz w:val="19"/>
          <w:szCs w:val="19"/>
          <w:lang w:val="de-CH"/>
        </w:rPr>
        <w:t xml:space="preserve"> к </w:t>
      </w:r>
      <w:proofErr w:type="spellStart"/>
      <w:r w:rsidRPr="005027B0">
        <w:rPr>
          <w:sz w:val="19"/>
          <w:szCs w:val="19"/>
          <w:lang w:val="de-CH"/>
        </w:rPr>
        <w:t>нему</w:t>
      </w:r>
      <w:proofErr w:type="spellEnd"/>
      <w:r w:rsidRPr="005027B0">
        <w:rPr>
          <w:sz w:val="19"/>
          <w:szCs w:val="19"/>
          <w:lang w:val="de-CH"/>
        </w:rPr>
        <w:t xml:space="preserve">, </w:t>
      </w:r>
      <w:proofErr w:type="spellStart"/>
      <w:r w:rsidRPr="005027B0">
        <w:rPr>
          <w:sz w:val="19"/>
          <w:szCs w:val="19"/>
          <w:lang w:val="de-CH"/>
        </w:rPr>
        <w:t>Заказчик</w:t>
      </w:r>
      <w:proofErr w:type="spellEnd"/>
      <w:r w:rsidR="00096EC0">
        <w:rPr>
          <w:sz w:val="19"/>
          <w:szCs w:val="19"/>
        </w:rPr>
        <w:t xml:space="preserve"> </w:t>
      </w:r>
      <w:proofErr w:type="spellStart"/>
      <w:r w:rsidRPr="005027B0">
        <w:rPr>
          <w:sz w:val="19"/>
          <w:szCs w:val="19"/>
          <w:lang w:val="de-CH"/>
        </w:rPr>
        <w:t>составляет</w:t>
      </w:r>
      <w:proofErr w:type="spellEnd"/>
      <w:r w:rsidR="00096EC0">
        <w:rPr>
          <w:sz w:val="19"/>
          <w:szCs w:val="19"/>
        </w:rPr>
        <w:t xml:space="preserve"> </w:t>
      </w:r>
      <w:proofErr w:type="spellStart"/>
      <w:r w:rsidRPr="005027B0">
        <w:rPr>
          <w:sz w:val="19"/>
          <w:szCs w:val="19"/>
          <w:lang w:val="de-CH"/>
        </w:rPr>
        <w:t>акт</w:t>
      </w:r>
      <w:proofErr w:type="spellEnd"/>
      <w:r w:rsidRPr="005027B0">
        <w:rPr>
          <w:sz w:val="19"/>
          <w:szCs w:val="19"/>
          <w:lang w:val="de-CH"/>
        </w:rPr>
        <w:t xml:space="preserve">, в </w:t>
      </w:r>
      <w:proofErr w:type="spellStart"/>
      <w:r w:rsidRPr="005027B0">
        <w:rPr>
          <w:sz w:val="19"/>
          <w:szCs w:val="19"/>
          <w:lang w:val="de-CH"/>
        </w:rPr>
        <w:t>том</w:t>
      </w:r>
      <w:proofErr w:type="spellEnd"/>
      <w:r w:rsidR="00096EC0">
        <w:rPr>
          <w:sz w:val="19"/>
          <w:szCs w:val="19"/>
        </w:rPr>
        <w:t xml:space="preserve"> </w:t>
      </w:r>
      <w:proofErr w:type="spellStart"/>
      <w:r w:rsidRPr="005027B0">
        <w:rPr>
          <w:sz w:val="19"/>
          <w:szCs w:val="19"/>
          <w:lang w:val="de-CH"/>
        </w:rPr>
        <w:t>числе</w:t>
      </w:r>
      <w:proofErr w:type="spellEnd"/>
      <w:r w:rsidRPr="005027B0">
        <w:rPr>
          <w:sz w:val="19"/>
          <w:szCs w:val="19"/>
          <w:lang w:val="de-CH"/>
        </w:rPr>
        <w:t xml:space="preserve">, в </w:t>
      </w:r>
      <w:proofErr w:type="spellStart"/>
      <w:r w:rsidRPr="005027B0">
        <w:rPr>
          <w:sz w:val="19"/>
          <w:szCs w:val="19"/>
          <w:lang w:val="de-CH"/>
        </w:rPr>
        <w:t>одностороннем</w:t>
      </w:r>
      <w:proofErr w:type="spellEnd"/>
      <w:r w:rsidR="00096EC0">
        <w:rPr>
          <w:sz w:val="19"/>
          <w:szCs w:val="19"/>
        </w:rPr>
        <w:t xml:space="preserve"> </w:t>
      </w:r>
      <w:proofErr w:type="spellStart"/>
      <w:r w:rsidRPr="005027B0">
        <w:rPr>
          <w:sz w:val="19"/>
          <w:szCs w:val="19"/>
          <w:lang w:val="de-CH"/>
        </w:rPr>
        <w:t>порядке</w:t>
      </w:r>
      <w:proofErr w:type="spellEnd"/>
      <w:r w:rsidRPr="005027B0">
        <w:rPr>
          <w:color w:val="000000"/>
          <w:sz w:val="19"/>
          <w:szCs w:val="19"/>
        </w:rPr>
        <w:t>;</w:t>
      </w:r>
    </w:p>
    <w:p w:rsidR="00846D2F" w:rsidRPr="005027B0" w:rsidRDefault="00846D2F" w:rsidP="00846D2F">
      <w:pPr>
        <w:shd w:val="clear" w:color="auto" w:fill="FFFFFF"/>
        <w:ind w:right="5"/>
        <w:contextualSpacing/>
        <w:jc w:val="both"/>
        <w:rPr>
          <w:color w:val="000000"/>
          <w:sz w:val="19"/>
          <w:szCs w:val="19"/>
        </w:rPr>
      </w:pPr>
      <w:r w:rsidRPr="005027B0">
        <w:rPr>
          <w:color w:val="000000"/>
          <w:sz w:val="19"/>
          <w:szCs w:val="19"/>
        </w:rPr>
        <w:t xml:space="preserve">- вносить замечания по качеству оказываемых Исполнителем услуг и требовать от Исполнителя их устранения. </w:t>
      </w:r>
    </w:p>
    <w:p w:rsidR="00846D2F" w:rsidRPr="005027B0" w:rsidRDefault="00846D2F" w:rsidP="00846D2F">
      <w:pPr>
        <w:shd w:val="clear" w:color="auto" w:fill="FFFFFF"/>
        <w:ind w:left="560" w:right="5"/>
        <w:contextualSpacing/>
        <w:jc w:val="both"/>
        <w:rPr>
          <w:color w:val="000000"/>
          <w:sz w:val="19"/>
          <w:szCs w:val="19"/>
        </w:rPr>
      </w:pPr>
      <w:r w:rsidRPr="005027B0">
        <w:rPr>
          <w:color w:val="000000"/>
          <w:sz w:val="19"/>
          <w:szCs w:val="19"/>
        </w:rPr>
        <w:t>2.2. Заказчик обязан:</w:t>
      </w:r>
    </w:p>
    <w:p w:rsidR="00846D2F" w:rsidRPr="005027B0" w:rsidRDefault="00846D2F" w:rsidP="00846D2F">
      <w:pPr>
        <w:shd w:val="clear" w:color="auto" w:fill="FFFFFF"/>
        <w:ind w:right="5"/>
        <w:contextualSpacing/>
        <w:jc w:val="both"/>
        <w:rPr>
          <w:color w:val="000000"/>
          <w:sz w:val="19"/>
          <w:szCs w:val="19"/>
        </w:rPr>
      </w:pPr>
      <w:r w:rsidRPr="005027B0">
        <w:rPr>
          <w:color w:val="000000"/>
          <w:sz w:val="19"/>
          <w:szCs w:val="19"/>
        </w:rPr>
        <w:t>- произвести оплату в установленные сроки в случае выполнения всех условий Договора Исполнителем;</w:t>
      </w:r>
    </w:p>
    <w:p w:rsidR="00846D2F" w:rsidRPr="005027B0" w:rsidRDefault="00846D2F" w:rsidP="00846D2F">
      <w:pPr>
        <w:shd w:val="clear" w:color="auto" w:fill="FFFFFF"/>
        <w:ind w:right="5"/>
        <w:contextualSpacing/>
        <w:jc w:val="both"/>
        <w:rPr>
          <w:color w:val="000000"/>
          <w:sz w:val="19"/>
          <w:szCs w:val="19"/>
        </w:rPr>
      </w:pPr>
      <w:r w:rsidRPr="005027B0">
        <w:rPr>
          <w:color w:val="000000"/>
          <w:sz w:val="19"/>
          <w:szCs w:val="19"/>
        </w:rPr>
        <w:t>- предоставить Исполнителю всю необходимую для оказания услуг информацию;</w:t>
      </w:r>
    </w:p>
    <w:p w:rsidR="00846D2F" w:rsidRPr="005027B0" w:rsidRDefault="00846D2F" w:rsidP="00846D2F">
      <w:pPr>
        <w:pStyle w:val="31"/>
        <w:ind w:firstLine="0"/>
        <w:rPr>
          <w:sz w:val="19"/>
          <w:szCs w:val="19"/>
        </w:rPr>
      </w:pPr>
      <w:r w:rsidRPr="005027B0">
        <w:rPr>
          <w:sz w:val="19"/>
          <w:szCs w:val="19"/>
        </w:rPr>
        <w:t>- принять надлежащим образом предоставленные услуги в срок, установленный настоящим договором.</w:t>
      </w:r>
    </w:p>
    <w:p w:rsidR="00846D2F" w:rsidRPr="005027B0" w:rsidRDefault="00846D2F" w:rsidP="00846D2F">
      <w:pPr>
        <w:spacing w:before="120" w:after="120"/>
        <w:ind w:left="540" w:firstLine="27"/>
        <w:jc w:val="center"/>
        <w:rPr>
          <w:b/>
          <w:sz w:val="19"/>
          <w:szCs w:val="19"/>
        </w:rPr>
      </w:pPr>
      <w:r w:rsidRPr="005027B0">
        <w:rPr>
          <w:b/>
          <w:sz w:val="19"/>
          <w:szCs w:val="19"/>
        </w:rPr>
        <w:t>3. ПРАВА И ОБЯЗАННОСТИ ИСПОЛНИТЕЛЯ</w:t>
      </w:r>
    </w:p>
    <w:p w:rsidR="00846D2F" w:rsidRPr="005027B0" w:rsidRDefault="00846D2F" w:rsidP="00846D2F">
      <w:pPr>
        <w:ind w:firstLine="567"/>
        <w:jc w:val="both"/>
        <w:rPr>
          <w:color w:val="000000"/>
          <w:sz w:val="19"/>
          <w:szCs w:val="19"/>
        </w:rPr>
      </w:pPr>
      <w:r w:rsidRPr="005027B0">
        <w:rPr>
          <w:sz w:val="19"/>
          <w:szCs w:val="19"/>
        </w:rPr>
        <w:t xml:space="preserve"> 3.1. </w:t>
      </w:r>
      <w:r w:rsidRPr="005027B0">
        <w:rPr>
          <w:color w:val="000000"/>
          <w:sz w:val="19"/>
          <w:szCs w:val="19"/>
        </w:rPr>
        <w:t>Исполнитель имеет право:</w:t>
      </w:r>
    </w:p>
    <w:p w:rsidR="00846D2F" w:rsidRPr="005027B0" w:rsidRDefault="00846D2F" w:rsidP="00846D2F">
      <w:pPr>
        <w:shd w:val="clear" w:color="auto" w:fill="FFFFFF"/>
        <w:ind w:right="5"/>
        <w:contextualSpacing/>
        <w:jc w:val="both"/>
        <w:rPr>
          <w:color w:val="000000"/>
          <w:sz w:val="19"/>
          <w:szCs w:val="19"/>
        </w:rPr>
      </w:pPr>
      <w:r w:rsidRPr="005027B0">
        <w:rPr>
          <w:color w:val="000000"/>
          <w:sz w:val="19"/>
          <w:szCs w:val="19"/>
        </w:rPr>
        <w:t>- получать информацию, необходимую для надлежащего исполнения договора;</w:t>
      </w:r>
    </w:p>
    <w:p w:rsidR="00846D2F" w:rsidRPr="00574A56" w:rsidRDefault="00846D2F" w:rsidP="00846D2F">
      <w:pPr>
        <w:shd w:val="clear" w:color="auto" w:fill="FFFFFF"/>
        <w:ind w:right="5"/>
        <w:contextualSpacing/>
        <w:jc w:val="both"/>
        <w:rPr>
          <w:color w:val="000000"/>
          <w:sz w:val="19"/>
          <w:szCs w:val="19"/>
        </w:rPr>
      </w:pPr>
      <w:r w:rsidRPr="005027B0">
        <w:rPr>
          <w:color w:val="000000"/>
          <w:sz w:val="19"/>
          <w:szCs w:val="19"/>
        </w:rPr>
        <w:t xml:space="preserve">- привлекать для оказания услуг третьих лиц по </w:t>
      </w:r>
      <w:r w:rsidRPr="00574A56">
        <w:rPr>
          <w:color w:val="000000"/>
          <w:sz w:val="19"/>
          <w:szCs w:val="19"/>
        </w:rPr>
        <w:t>своему усмотрению и за свой счет</w:t>
      </w:r>
      <w:r w:rsidR="00B71AA4" w:rsidRPr="00574A56">
        <w:rPr>
          <w:color w:val="000000"/>
          <w:sz w:val="19"/>
          <w:szCs w:val="19"/>
        </w:rPr>
        <w:t>. Исполнитель несёт перед Заказчиком ответственность за последствия неисполнения или ненадлежащего исполнения привлечёнными третьими лицами своих обязательств.</w:t>
      </w:r>
    </w:p>
    <w:p w:rsidR="00846D2F" w:rsidRPr="005027B0" w:rsidRDefault="00846D2F" w:rsidP="00846D2F">
      <w:pPr>
        <w:shd w:val="clear" w:color="auto" w:fill="FFFFFF"/>
        <w:ind w:left="560" w:right="5"/>
        <w:contextualSpacing/>
        <w:jc w:val="both"/>
        <w:rPr>
          <w:color w:val="000000"/>
          <w:sz w:val="19"/>
          <w:szCs w:val="19"/>
        </w:rPr>
      </w:pPr>
      <w:r w:rsidRPr="00574A56">
        <w:rPr>
          <w:color w:val="000000"/>
          <w:sz w:val="19"/>
          <w:szCs w:val="19"/>
        </w:rPr>
        <w:t>3.2. Исполнитель обязан:</w:t>
      </w:r>
    </w:p>
    <w:p w:rsidR="00846D2F" w:rsidRPr="005027B0" w:rsidRDefault="00846D2F" w:rsidP="00846D2F">
      <w:pPr>
        <w:jc w:val="both"/>
        <w:rPr>
          <w:sz w:val="19"/>
          <w:szCs w:val="19"/>
        </w:rPr>
      </w:pPr>
      <w:r w:rsidRPr="005027B0">
        <w:rPr>
          <w:sz w:val="19"/>
          <w:szCs w:val="19"/>
        </w:rPr>
        <w:t>- оказать услуги в соответствии с требованиями настоящего договора, условиями Технического задания (Приложение № 1 к настоящему договору), иных нормативных актов, регулирующих деятельность, связанную с исполнением настоящего договора;</w:t>
      </w:r>
    </w:p>
    <w:p w:rsidR="00846D2F" w:rsidRPr="005027B0" w:rsidRDefault="00846D2F" w:rsidP="00846D2F">
      <w:pPr>
        <w:jc w:val="both"/>
        <w:rPr>
          <w:color w:val="000000"/>
          <w:sz w:val="19"/>
          <w:szCs w:val="19"/>
        </w:rPr>
      </w:pPr>
      <w:r w:rsidRPr="005027B0">
        <w:rPr>
          <w:color w:val="000000"/>
          <w:sz w:val="19"/>
          <w:szCs w:val="19"/>
        </w:rPr>
        <w:t>- информировать Заказчика о ходе оказания услуг;</w:t>
      </w:r>
    </w:p>
    <w:p w:rsidR="00846D2F" w:rsidRPr="005027B0" w:rsidRDefault="00846D2F" w:rsidP="00846D2F">
      <w:pPr>
        <w:shd w:val="clear" w:color="auto" w:fill="FFFFFF"/>
        <w:ind w:right="5"/>
        <w:contextualSpacing/>
        <w:jc w:val="both"/>
        <w:rPr>
          <w:color w:val="000000"/>
          <w:sz w:val="19"/>
          <w:szCs w:val="19"/>
        </w:rPr>
      </w:pPr>
      <w:r w:rsidRPr="005027B0">
        <w:rPr>
          <w:color w:val="000000"/>
          <w:sz w:val="19"/>
          <w:szCs w:val="19"/>
        </w:rPr>
        <w:t xml:space="preserve">- предоставлять Заказчику все отчетные документы, подтверждающие выполнение им Технического задания; </w:t>
      </w:r>
    </w:p>
    <w:p w:rsidR="00846D2F" w:rsidRPr="005027B0" w:rsidRDefault="00846D2F" w:rsidP="00846D2F">
      <w:pPr>
        <w:pStyle w:val="31"/>
        <w:ind w:firstLine="0"/>
        <w:rPr>
          <w:sz w:val="19"/>
          <w:szCs w:val="19"/>
        </w:rPr>
      </w:pPr>
      <w:r w:rsidRPr="005027B0">
        <w:rPr>
          <w:sz w:val="19"/>
          <w:szCs w:val="19"/>
        </w:rPr>
        <w:t>- немедленно предупредить Заказчика обо всех, не зависящих от него обстоятельствах, которые создают невозможность завершения работы в срок.</w:t>
      </w:r>
    </w:p>
    <w:p w:rsidR="00846D2F" w:rsidRPr="005027B0" w:rsidRDefault="00846D2F" w:rsidP="00846D2F">
      <w:pPr>
        <w:ind w:firstLine="567"/>
        <w:rPr>
          <w:sz w:val="19"/>
          <w:szCs w:val="19"/>
        </w:rPr>
      </w:pPr>
      <w:r w:rsidRPr="005027B0">
        <w:rPr>
          <w:sz w:val="19"/>
          <w:szCs w:val="19"/>
        </w:rPr>
        <w:t>3.3. Подписывая настоящий Договор, Исполнитель гарантирует:</w:t>
      </w:r>
    </w:p>
    <w:p w:rsidR="00846D2F" w:rsidRPr="005027B0" w:rsidRDefault="00846D2F" w:rsidP="00846D2F">
      <w:pPr>
        <w:jc w:val="both"/>
        <w:rPr>
          <w:sz w:val="19"/>
          <w:szCs w:val="19"/>
        </w:rPr>
      </w:pPr>
      <w:r w:rsidRPr="005027B0">
        <w:rPr>
          <w:sz w:val="19"/>
          <w:szCs w:val="19"/>
        </w:rPr>
        <w:t xml:space="preserve">1) в отношении него не проводится ликвидация и отсутствует решение арбитражного суда о признании несостоятельным (банкротом) и об открытии конкурсного производства; </w:t>
      </w:r>
    </w:p>
    <w:p w:rsidR="00846D2F" w:rsidRPr="005027B0" w:rsidRDefault="00846D2F" w:rsidP="00846D2F">
      <w:pPr>
        <w:jc w:val="both"/>
        <w:rPr>
          <w:sz w:val="19"/>
          <w:szCs w:val="19"/>
        </w:rPr>
      </w:pPr>
      <w:r w:rsidRPr="005027B0">
        <w:rPr>
          <w:sz w:val="19"/>
          <w:szCs w:val="19"/>
        </w:rPr>
        <w:t xml:space="preserve">2) не приостановлена деятельности Исполнителя в порядке, установленном </w:t>
      </w:r>
      <w:hyperlink r:id="rId5" w:history="1">
        <w:r w:rsidRPr="005027B0">
          <w:rPr>
            <w:rStyle w:val="a3"/>
            <w:color w:val="auto"/>
            <w:sz w:val="19"/>
            <w:szCs w:val="19"/>
            <w:u w:val="none"/>
          </w:rPr>
          <w:t>Кодексом</w:t>
        </w:r>
      </w:hyperlink>
      <w:r w:rsidRPr="005027B0">
        <w:rPr>
          <w:sz w:val="19"/>
          <w:szCs w:val="19"/>
        </w:rPr>
        <w:t xml:space="preserve"> Российской Федерации об административных правонарушениях; </w:t>
      </w:r>
    </w:p>
    <w:p w:rsidR="00846D2F" w:rsidRPr="005027B0" w:rsidRDefault="00846D2F" w:rsidP="00846D2F">
      <w:pPr>
        <w:jc w:val="both"/>
        <w:rPr>
          <w:sz w:val="19"/>
          <w:szCs w:val="19"/>
        </w:rPr>
      </w:pPr>
      <w:r w:rsidRPr="005027B0">
        <w:rPr>
          <w:sz w:val="19"/>
          <w:szCs w:val="19"/>
        </w:rPr>
        <w:t xml:space="preserve">3) у Исполнителя отсутствуют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sidRPr="005027B0">
          <w:rPr>
            <w:rStyle w:val="a3"/>
            <w:color w:val="auto"/>
            <w:sz w:val="19"/>
            <w:szCs w:val="19"/>
            <w:u w:val="none"/>
          </w:rPr>
          <w:t>законодательством</w:t>
        </w:r>
      </w:hyperlink>
      <w:r w:rsidRPr="005027B0">
        <w:rPr>
          <w:sz w:val="19"/>
          <w:szCs w:val="19"/>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 w:history="1">
        <w:r w:rsidRPr="005027B0">
          <w:rPr>
            <w:rStyle w:val="a3"/>
            <w:color w:val="auto"/>
            <w:sz w:val="19"/>
            <w:szCs w:val="19"/>
            <w:u w:val="none"/>
          </w:rPr>
          <w:t>законодательством</w:t>
        </w:r>
      </w:hyperlink>
      <w:r w:rsidRPr="005027B0">
        <w:rPr>
          <w:sz w:val="19"/>
          <w:szCs w:val="19"/>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Подрядчик считается соответствующим установленному требованию в случае, если им в установленном порядке подано заявление об обжаловании указанн</w:t>
      </w:r>
      <w:r w:rsidR="00096EC0">
        <w:rPr>
          <w:sz w:val="19"/>
          <w:szCs w:val="19"/>
        </w:rPr>
        <w:t>ой</w:t>
      </w:r>
      <w:r w:rsidRPr="005027B0">
        <w:rPr>
          <w:sz w:val="19"/>
          <w:szCs w:val="19"/>
        </w:rPr>
        <w:t xml:space="preserve"> недоимки, задолженности и решение по такому заявлению на дату заключения настоящего Договора не принято; </w:t>
      </w:r>
    </w:p>
    <w:p w:rsidR="00846D2F" w:rsidRPr="005027B0" w:rsidRDefault="00846D2F" w:rsidP="00846D2F">
      <w:pPr>
        <w:jc w:val="both"/>
        <w:rPr>
          <w:sz w:val="19"/>
          <w:szCs w:val="19"/>
        </w:rPr>
      </w:pPr>
      <w:r w:rsidRPr="005027B0">
        <w:rPr>
          <w:sz w:val="19"/>
          <w:szCs w:val="19"/>
        </w:rPr>
        <w:t xml:space="preserve">4) 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5027B0">
        <w:rPr>
          <w:sz w:val="19"/>
          <w:szCs w:val="19"/>
        </w:rPr>
        <w:lastRenderedPageBreak/>
        <w:t xml:space="preserve">юридического лица судимости за преступления в сфере экономики и (или) преступления, предусмотренные </w:t>
      </w:r>
      <w:hyperlink r:id="rId8" w:history="1">
        <w:r w:rsidRPr="005027B0">
          <w:rPr>
            <w:rStyle w:val="a3"/>
            <w:color w:val="auto"/>
            <w:sz w:val="19"/>
            <w:szCs w:val="19"/>
            <w:u w:val="none"/>
          </w:rPr>
          <w:t>статьями 289</w:t>
        </w:r>
      </w:hyperlink>
      <w:r w:rsidRPr="005027B0">
        <w:rPr>
          <w:sz w:val="19"/>
          <w:szCs w:val="19"/>
        </w:rPr>
        <w:t xml:space="preserve">, </w:t>
      </w:r>
      <w:hyperlink r:id="rId9" w:history="1">
        <w:r w:rsidRPr="005027B0">
          <w:rPr>
            <w:rStyle w:val="a3"/>
            <w:color w:val="auto"/>
            <w:sz w:val="19"/>
            <w:szCs w:val="19"/>
            <w:u w:val="none"/>
          </w:rPr>
          <w:t>290</w:t>
        </w:r>
      </w:hyperlink>
      <w:r w:rsidRPr="005027B0">
        <w:rPr>
          <w:sz w:val="19"/>
          <w:szCs w:val="19"/>
        </w:rPr>
        <w:t xml:space="preserve">, </w:t>
      </w:r>
      <w:hyperlink r:id="rId10" w:history="1">
        <w:r w:rsidRPr="005027B0">
          <w:rPr>
            <w:rStyle w:val="a3"/>
            <w:color w:val="auto"/>
            <w:sz w:val="19"/>
            <w:szCs w:val="19"/>
            <w:u w:val="none"/>
          </w:rPr>
          <w:t>291</w:t>
        </w:r>
      </w:hyperlink>
      <w:r w:rsidRPr="005027B0">
        <w:rPr>
          <w:sz w:val="19"/>
          <w:szCs w:val="19"/>
        </w:rPr>
        <w:t xml:space="preserve">, </w:t>
      </w:r>
      <w:hyperlink r:id="rId11" w:history="1">
        <w:r w:rsidRPr="005027B0">
          <w:rPr>
            <w:rStyle w:val="a3"/>
            <w:color w:val="auto"/>
            <w:sz w:val="19"/>
            <w:szCs w:val="19"/>
            <w:u w:val="none"/>
          </w:rPr>
          <w:t>291.1</w:t>
        </w:r>
      </w:hyperlink>
      <w:r w:rsidRPr="005027B0">
        <w:rPr>
          <w:sz w:val="19"/>
          <w:szCs w:val="19"/>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настоящего Контракта, и административного наказания в виде дисквалификации; </w:t>
      </w:r>
    </w:p>
    <w:p w:rsidR="00846D2F" w:rsidRPr="005027B0" w:rsidRDefault="00846D2F" w:rsidP="00846D2F">
      <w:pPr>
        <w:jc w:val="both"/>
        <w:rPr>
          <w:sz w:val="19"/>
          <w:szCs w:val="19"/>
        </w:rPr>
      </w:pPr>
      <w:r w:rsidRPr="005027B0">
        <w:rPr>
          <w:sz w:val="19"/>
          <w:szCs w:val="19"/>
        </w:rPr>
        <w:t xml:space="preserve">5) Исполнитель - юридическое лицо, в течение двух лет до момента заключения настоящего Контракта не было привлечено к административной ответственности за совершение административного правонарушения, предусмотренного </w:t>
      </w:r>
      <w:hyperlink r:id="rId12" w:history="1">
        <w:r w:rsidRPr="005027B0">
          <w:rPr>
            <w:rStyle w:val="a3"/>
            <w:color w:val="auto"/>
            <w:sz w:val="19"/>
            <w:szCs w:val="19"/>
            <w:u w:val="none"/>
          </w:rPr>
          <w:t>статьей 19.28</w:t>
        </w:r>
      </w:hyperlink>
      <w:r w:rsidRPr="005027B0">
        <w:rPr>
          <w:sz w:val="19"/>
          <w:szCs w:val="19"/>
        </w:rPr>
        <w:t xml:space="preserve"> Кодекса Российской Федерации об административных правонарушениях; </w:t>
      </w:r>
    </w:p>
    <w:p w:rsidR="00846D2F" w:rsidRPr="005027B0" w:rsidRDefault="00846D2F" w:rsidP="00846D2F">
      <w:pPr>
        <w:jc w:val="both"/>
        <w:rPr>
          <w:sz w:val="19"/>
          <w:szCs w:val="19"/>
        </w:rPr>
      </w:pPr>
      <w:r w:rsidRPr="005027B0">
        <w:rPr>
          <w:sz w:val="19"/>
          <w:szCs w:val="19"/>
        </w:rPr>
        <w:t xml:space="preserve">6) Исполнитель обладает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rsidR="00846D2F" w:rsidRPr="005027B0" w:rsidRDefault="00846D2F" w:rsidP="00846D2F">
      <w:pPr>
        <w:jc w:val="both"/>
        <w:rPr>
          <w:sz w:val="19"/>
          <w:szCs w:val="19"/>
        </w:rPr>
      </w:pPr>
      <w:r w:rsidRPr="005027B0">
        <w:rPr>
          <w:sz w:val="19"/>
          <w:szCs w:val="19"/>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5027B0">
        <w:rPr>
          <w:sz w:val="19"/>
          <w:szCs w:val="19"/>
        </w:rPr>
        <w:t>неполнородный</w:t>
      </w:r>
      <w:proofErr w:type="spellEnd"/>
      <w:r w:rsidRPr="005027B0">
        <w:rPr>
          <w:sz w:val="19"/>
          <w:szCs w:val="19"/>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rsidR="00846D2F" w:rsidRPr="005027B0" w:rsidRDefault="00846D2F" w:rsidP="00846D2F">
      <w:pPr>
        <w:jc w:val="both"/>
        <w:rPr>
          <w:sz w:val="19"/>
          <w:szCs w:val="19"/>
        </w:rPr>
      </w:pPr>
      <w:r w:rsidRPr="005027B0">
        <w:rPr>
          <w:sz w:val="19"/>
          <w:szCs w:val="19"/>
        </w:rPr>
        <w:t xml:space="preserve">а) физическим лицом (в том числе зарегистрированным в качестве индивидуального предпринимателя) - Исполнителем; </w:t>
      </w:r>
    </w:p>
    <w:p w:rsidR="00846D2F" w:rsidRPr="005027B0" w:rsidRDefault="00846D2F" w:rsidP="00846D2F">
      <w:pPr>
        <w:jc w:val="both"/>
        <w:rPr>
          <w:sz w:val="19"/>
          <w:szCs w:val="19"/>
        </w:rPr>
      </w:pPr>
      <w:r w:rsidRPr="005027B0">
        <w:rPr>
          <w:sz w:val="19"/>
          <w:szCs w:val="19"/>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Исполнителя.</w:t>
      </w:r>
    </w:p>
    <w:p w:rsidR="00846D2F" w:rsidRPr="005027B0" w:rsidRDefault="00846D2F" w:rsidP="00846D2F">
      <w:pPr>
        <w:jc w:val="both"/>
        <w:rPr>
          <w:sz w:val="19"/>
          <w:szCs w:val="19"/>
        </w:rPr>
      </w:pPr>
      <w:r w:rsidRPr="005027B0">
        <w:rPr>
          <w:sz w:val="19"/>
          <w:szCs w:val="19"/>
        </w:rPr>
        <w:t xml:space="preserve">8)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rsidR="00846D2F" w:rsidRPr="005027B0" w:rsidRDefault="00846D2F" w:rsidP="00846D2F">
      <w:pPr>
        <w:jc w:val="both"/>
        <w:rPr>
          <w:sz w:val="19"/>
          <w:szCs w:val="19"/>
        </w:rPr>
      </w:pPr>
      <w:r w:rsidRPr="005027B0">
        <w:rPr>
          <w:sz w:val="19"/>
          <w:szCs w:val="19"/>
        </w:rPr>
        <w:t>9) Исполнитель не является иностранным агентом;</w:t>
      </w:r>
    </w:p>
    <w:p w:rsidR="00846D2F" w:rsidRPr="005027B0" w:rsidRDefault="00846D2F" w:rsidP="00846D2F">
      <w:pPr>
        <w:jc w:val="both"/>
        <w:rPr>
          <w:sz w:val="19"/>
          <w:szCs w:val="19"/>
        </w:rPr>
      </w:pPr>
      <w:r w:rsidRPr="005027B0">
        <w:rPr>
          <w:sz w:val="19"/>
          <w:szCs w:val="19"/>
        </w:rPr>
        <w:t xml:space="preserve">10) Исполнитель не имеет ограничений для заключения настоящего Контракта, установленных законодательством Российской Федерации; </w:t>
      </w:r>
    </w:p>
    <w:p w:rsidR="00846D2F" w:rsidRPr="005027B0" w:rsidRDefault="00846D2F" w:rsidP="00DE3D81">
      <w:pPr>
        <w:jc w:val="both"/>
        <w:rPr>
          <w:sz w:val="19"/>
          <w:szCs w:val="19"/>
        </w:rPr>
      </w:pPr>
      <w:r w:rsidRPr="005027B0">
        <w:rPr>
          <w:sz w:val="19"/>
          <w:szCs w:val="19"/>
        </w:rPr>
        <w:t>11) информация о Исполнителе отсутствуют в реестре недобросовестных Поставщиков (подрядчиков, исполнителей).</w:t>
      </w:r>
    </w:p>
    <w:p w:rsidR="00846D2F" w:rsidRPr="005027B0" w:rsidRDefault="00846D2F" w:rsidP="00846D2F">
      <w:pPr>
        <w:spacing w:before="120" w:after="120"/>
        <w:ind w:left="540" w:firstLine="27"/>
        <w:jc w:val="center"/>
        <w:rPr>
          <w:b/>
          <w:sz w:val="19"/>
          <w:szCs w:val="19"/>
        </w:rPr>
      </w:pPr>
      <w:r w:rsidRPr="005027B0">
        <w:rPr>
          <w:b/>
          <w:sz w:val="19"/>
          <w:szCs w:val="19"/>
        </w:rPr>
        <w:t>4. ПОРЯДОК РАСЧЕТОВ</w:t>
      </w:r>
    </w:p>
    <w:p w:rsidR="00846D2F" w:rsidRPr="005027B0" w:rsidRDefault="00846D2F" w:rsidP="00846D2F">
      <w:pPr>
        <w:jc w:val="both"/>
        <w:rPr>
          <w:sz w:val="19"/>
          <w:szCs w:val="19"/>
        </w:rPr>
      </w:pPr>
      <w:r w:rsidRPr="005027B0">
        <w:rPr>
          <w:sz w:val="19"/>
          <w:szCs w:val="19"/>
        </w:rPr>
        <w:tab/>
      </w:r>
      <w:bookmarkStart w:id="0" w:name="P1457"/>
      <w:bookmarkEnd w:id="0"/>
      <w:r w:rsidR="006527C0">
        <w:rPr>
          <w:sz w:val="19"/>
          <w:szCs w:val="19"/>
        </w:rPr>
        <w:t xml:space="preserve">4.1.  Цена Договора </w:t>
      </w:r>
      <w:r w:rsidRPr="005027B0">
        <w:rPr>
          <w:sz w:val="19"/>
          <w:szCs w:val="19"/>
        </w:rPr>
        <w:t xml:space="preserve">составляет </w:t>
      </w:r>
      <w:r w:rsidR="009F758A">
        <w:rPr>
          <w:sz w:val="19"/>
          <w:szCs w:val="19"/>
        </w:rPr>
        <w:t>______________</w:t>
      </w:r>
      <w:r w:rsidRPr="005027B0">
        <w:rPr>
          <w:sz w:val="19"/>
          <w:szCs w:val="19"/>
        </w:rPr>
        <w:t>.</w:t>
      </w:r>
    </w:p>
    <w:p w:rsidR="00846D2F" w:rsidRPr="005027B0" w:rsidRDefault="00846D2F" w:rsidP="00846D2F">
      <w:pPr>
        <w:ind w:firstLine="720"/>
        <w:jc w:val="both"/>
        <w:rPr>
          <w:sz w:val="19"/>
          <w:szCs w:val="19"/>
        </w:rPr>
      </w:pPr>
      <w:r w:rsidRPr="005027B0">
        <w:rPr>
          <w:sz w:val="19"/>
          <w:szCs w:val="19"/>
        </w:rPr>
        <w:t>4.2.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46D2F" w:rsidRPr="005027B0" w:rsidRDefault="00846D2F" w:rsidP="00846D2F">
      <w:pPr>
        <w:ind w:firstLine="720"/>
        <w:jc w:val="both"/>
        <w:rPr>
          <w:sz w:val="19"/>
          <w:szCs w:val="19"/>
        </w:rPr>
      </w:pPr>
      <w:bookmarkStart w:id="1" w:name="P1458"/>
      <w:bookmarkEnd w:id="1"/>
      <w:r w:rsidRPr="005027B0">
        <w:rPr>
          <w:sz w:val="19"/>
          <w:szCs w:val="19"/>
        </w:rPr>
        <w:t xml:space="preserve">4.3. Цена Договора включает в себя: стоимость услуг, все расходы, связанные с организацией и оказанием услуг, установленные налоги, сборы и иные расходы, связанные с исполнением Договора. </w:t>
      </w:r>
    </w:p>
    <w:p w:rsidR="00846D2F" w:rsidRPr="005027B0" w:rsidRDefault="00846D2F" w:rsidP="00846D2F">
      <w:pPr>
        <w:ind w:firstLine="720"/>
        <w:jc w:val="both"/>
        <w:rPr>
          <w:sz w:val="19"/>
          <w:szCs w:val="19"/>
        </w:rPr>
      </w:pPr>
      <w:bookmarkStart w:id="2" w:name="P1459"/>
      <w:bookmarkEnd w:id="2"/>
      <w:r w:rsidRPr="005027B0">
        <w:rPr>
          <w:sz w:val="19"/>
          <w:szCs w:val="19"/>
        </w:rPr>
        <w:t>4.4. Цена Договора является твердой и определяется на весь срок исполнения Договора.</w:t>
      </w:r>
    </w:p>
    <w:p w:rsidR="00846D2F" w:rsidRPr="00574A56" w:rsidRDefault="00846D2F" w:rsidP="00846D2F">
      <w:pPr>
        <w:ind w:firstLine="720"/>
        <w:jc w:val="both"/>
        <w:rPr>
          <w:sz w:val="19"/>
          <w:szCs w:val="19"/>
        </w:rPr>
      </w:pPr>
      <w:bookmarkStart w:id="3" w:name="P1460"/>
      <w:bookmarkStart w:id="4" w:name="P1462"/>
      <w:bookmarkEnd w:id="3"/>
      <w:bookmarkEnd w:id="4"/>
      <w:r w:rsidRPr="005027B0">
        <w:rPr>
          <w:sz w:val="19"/>
          <w:szCs w:val="19"/>
        </w:rPr>
        <w:t xml:space="preserve">Цена Договора может быть снижена по </w:t>
      </w:r>
      <w:r w:rsidRPr="00574A56">
        <w:rPr>
          <w:sz w:val="19"/>
          <w:szCs w:val="19"/>
        </w:rPr>
        <w:t xml:space="preserve">соглашению Сторон без изменения предусмотренного Договором количества и качества поставляемого Товара и иных условий Договора. </w:t>
      </w:r>
    </w:p>
    <w:p w:rsidR="00846D2F" w:rsidRDefault="00846D2F" w:rsidP="00846D2F">
      <w:pPr>
        <w:ind w:firstLine="720"/>
        <w:jc w:val="both"/>
        <w:rPr>
          <w:sz w:val="19"/>
          <w:szCs w:val="19"/>
        </w:rPr>
      </w:pPr>
      <w:r w:rsidRPr="00574A56">
        <w:rPr>
          <w:sz w:val="19"/>
          <w:szCs w:val="19"/>
        </w:rPr>
        <w:t xml:space="preserve">4.5. Расчеты между Заказчиком и Исполнителем производятся не позднее </w:t>
      </w:r>
      <w:bookmarkStart w:id="5" w:name="P1475"/>
      <w:bookmarkEnd w:id="5"/>
      <w:r w:rsidRPr="00574A56">
        <w:rPr>
          <w:sz w:val="19"/>
          <w:szCs w:val="19"/>
        </w:rPr>
        <w:t xml:space="preserve">7 (семи) рабочих дней с даты подписания Заказчиком </w:t>
      </w:r>
      <w:bookmarkStart w:id="6" w:name="_Hlk205797159"/>
      <w:r w:rsidR="007D5100" w:rsidRPr="00574A56">
        <w:rPr>
          <w:sz w:val="19"/>
          <w:szCs w:val="19"/>
        </w:rPr>
        <w:t>Акта сдачи-приемки услуг</w:t>
      </w:r>
      <w:bookmarkEnd w:id="6"/>
      <w:r w:rsidR="007D5100" w:rsidRPr="00574A56">
        <w:rPr>
          <w:sz w:val="19"/>
          <w:szCs w:val="19"/>
        </w:rPr>
        <w:t xml:space="preserve"> или универсального передаточного документа</w:t>
      </w:r>
      <w:r w:rsidRPr="00574A56">
        <w:rPr>
          <w:sz w:val="19"/>
          <w:szCs w:val="19"/>
        </w:rPr>
        <w:t>.</w:t>
      </w:r>
    </w:p>
    <w:p w:rsidR="00846D2F" w:rsidRPr="005027B0" w:rsidRDefault="00846D2F" w:rsidP="00846D2F">
      <w:pPr>
        <w:ind w:firstLine="720"/>
        <w:jc w:val="both"/>
        <w:rPr>
          <w:sz w:val="19"/>
          <w:szCs w:val="19"/>
        </w:rPr>
      </w:pPr>
      <w:r w:rsidRPr="00574A56">
        <w:rPr>
          <w:sz w:val="19"/>
          <w:szCs w:val="19"/>
        </w:rPr>
        <w:t>4.6. Оплата по Договору осуществляется по безналичному расчету платежными поручениями путем перечисления Заказчиком денежных средств на расчетный</w:t>
      </w:r>
      <w:r w:rsidRPr="005027B0">
        <w:rPr>
          <w:sz w:val="19"/>
          <w:szCs w:val="19"/>
        </w:rPr>
        <w:t xml:space="preserve"> счет Исполнителя, указанный в Договоре.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 </w:t>
      </w:r>
    </w:p>
    <w:p w:rsidR="00846D2F" w:rsidRPr="005027B0" w:rsidRDefault="00846D2F" w:rsidP="00846D2F">
      <w:pPr>
        <w:ind w:firstLine="720"/>
        <w:jc w:val="both"/>
        <w:rPr>
          <w:sz w:val="19"/>
          <w:szCs w:val="19"/>
        </w:rPr>
      </w:pPr>
      <w:r w:rsidRPr="005027B0">
        <w:rPr>
          <w:sz w:val="19"/>
          <w:szCs w:val="19"/>
        </w:rPr>
        <w:t>4.7. Заказчик вправе удержать (во внесудебном порядке)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rsidR="00846D2F" w:rsidRPr="005027B0" w:rsidRDefault="00846D2F" w:rsidP="00846D2F">
      <w:pPr>
        <w:ind w:firstLine="720"/>
        <w:rPr>
          <w:sz w:val="19"/>
          <w:szCs w:val="19"/>
        </w:rPr>
      </w:pPr>
      <w:r w:rsidRPr="005027B0">
        <w:rPr>
          <w:sz w:val="19"/>
          <w:szCs w:val="19"/>
        </w:rPr>
        <w:t>4.8. Обязательства по оплате считаются исполненными Заказчиком с момента списания денежных средств со счета Заказчика.</w:t>
      </w:r>
    </w:p>
    <w:p w:rsidR="00574A56" w:rsidRPr="00DC0409" w:rsidRDefault="00846D2F" w:rsidP="00574A56">
      <w:pPr>
        <w:autoSpaceDE w:val="0"/>
        <w:autoSpaceDN w:val="0"/>
        <w:adjustRightInd w:val="0"/>
        <w:ind w:firstLine="540"/>
        <w:jc w:val="both"/>
      </w:pPr>
      <w:r w:rsidRPr="005027B0">
        <w:rPr>
          <w:sz w:val="19"/>
          <w:szCs w:val="19"/>
        </w:rPr>
        <w:t xml:space="preserve">4.9. </w:t>
      </w:r>
      <w:r w:rsidR="00574A56" w:rsidRPr="00DC0409">
        <w:t>Оформление документа о приемке осуществляется без использования единой информационной системы.</w:t>
      </w:r>
    </w:p>
    <w:p w:rsidR="00574A56" w:rsidRPr="00127D06" w:rsidRDefault="00574A56" w:rsidP="00574A56">
      <w:pPr>
        <w:pStyle w:val="a4"/>
        <w:spacing w:before="0" w:beforeAutospacing="0" w:after="0" w:afterAutospacing="0"/>
        <w:ind w:firstLine="540"/>
        <w:jc w:val="both"/>
        <w:rPr>
          <w:sz w:val="20"/>
          <w:szCs w:val="20"/>
        </w:rPr>
      </w:pPr>
      <w:r w:rsidRPr="00127D06">
        <w:rPr>
          <w:sz w:val="20"/>
          <w:szCs w:val="20"/>
        </w:rPr>
        <w:t>Подписанный документ о приемке является основанием для формирования акта приемки товаров, работ, услуг (ф.0510452) ответственным исполнителем Заказчика. Утверждение Акта приемки (ф.0510452) осуществляется в единственном экземпляре без присутствия Поставщика. Копия акта приемки (ф.0510452) предоставляется по требованию Поставщика (письмо Минфина России от 29.11.2024 № 02-06-06/120312).</w:t>
      </w:r>
    </w:p>
    <w:p w:rsidR="00846D2F" w:rsidRPr="005027B0" w:rsidRDefault="00846D2F" w:rsidP="00574A56">
      <w:pPr>
        <w:ind w:firstLine="720"/>
        <w:jc w:val="both"/>
        <w:rPr>
          <w:sz w:val="19"/>
          <w:szCs w:val="19"/>
        </w:rPr>
      </w:pPr>
    </w:p>
    <w:p w:rsidR="00846D2F" w:rsidRPr="005027B0" w:rsidRDefault="00846D2F" w:rsidP="00846D2F">
      <w:pPr>
        <w:ind w:left="540" w:firstLine="27"/>
        <w:jc w:val="center"/>
        <w:rPr>
          <w:b/>
          <w:sz w:val="19"/>
          <w:szCs w:val="19"/>
        </w:rPr>
      </w:pPr>
      <w:r w:rsidRPr="005027B0">
        <w:rPr>
          <w:b/>
          <w:sz w:val="19"/>
          <w:szCs w:val="19"/>
        </w:rPr>
        <w:t xml:space="preserve">  5. ОТВЕТСТВЕННОСТЬ СТОРОН</w:t>
      </w:r>
    </w:p>
    <w:p w:rsidR="00846D2F" w:rsidRPr="005027B0" w:rsidRDefault="00846D2F" w:rsidP="00846D2F">
      <w:pPr>
        <w:ind w:firstLine="567"/>
        <w:jc w:val="both"/>
        <w:rPr>
          <w:sz w:val="19"/>
          <w:szCs w:val="19"/>
        </w:rPr>
      </w:pPr>
      <w:r w:rsidRPr="005027B0">
        <w:rPr>
          <w:sz w:val="19"/>
          <w:szCs w:val="19"/>
        </w:rPr>
        <w:t>5.1. Стороны несут ответственность за неисполнение либо ненадлежащее исполнение своих обязательств в соответствии с условиями настоящего договора и законодательства РФ.</w:t>
      </w:r>
    </w:p>
    <w:p w:rsidR="00846D2F" w:rsidRPr="005027B0" w:rsidRDefault="00846D2F" w:rsidP="00846D2F">
      <w:pPr>
        <w:pStyle w:val="a5"/>
        <w:ind w:right="0" w:firstLine="540"/>
        <w:rPr>
          <w:sz w:val="19"/>
          <w:szCs w:val="19"/>
        </w:rPr>
      </w:pPr>
      <w:r w:rsidRPr="005027B0">
        <w:rPr>
          <w:sz w:val="19"/>
          <w:szCs w:val="19"/>
        </w:rPr>
        <w:t>5.2. В случаях, когда услуги оказаны Исполнителем с недостатками, Заказчик вправе по своему выбору:</w:t>
      </w:r>
    </w:p>
    <w:p w:rsidR="00846D2F" w:rsidRPr="005027B0" w:rsidRDefault="00846D2F" w:rsidP="00846D2F">
      <w:pPr>
        <w:pStyle w:val="a5"/>
        <w:ind w:right="0" w:firstLine="540"/>
        <w:rPr>
          <w:sz w:val="19"/>
          <w:szCs w:val="19"/>
        </w:rPr>
      </w:pPr>
      <w:r w:rsidRPr="005027B0">
        <w:rPr>
          <w:sz w:val="19"/>
          <w:szCs w:val="19"/>
        </w:rPr>
        <w:t>5.2.1. Потребовать от Исполнителя безвозмездного устранения недостатков в разумный срок.</w:t>
      </w:r>
    </w:p>
    <w:p w:rsidR="00846D2F" w:rsidRPr="005027B0" w:rsidRDefault="00846D2F" w:rsidP="00846D2F">
      <w:pPr>
        <w:pStyle w:val="a5"/>
        <w:ind w:right="0" w:firstLine="540"/>
        <w:rPr>
          <w:sz w:val="19"/>
          <w:szCs w:val="19"/>
        </w:rPr>
      </w:pPr>
      <w:r w:rsidRPr="005027B0">
        <w:rPr>
          <w:sz w:val="19"/>
          <w:szCs w:val="19"/>
        </w:rPr>
        <w:t xml:space="preserve">5.2.2. Потребовать от Исполнителя соразмерного уменьшения установленной цены. </w:t>
      </w:r>
    </w:p>
    <w:p w:rsidR="00846D2F" w:rsidRPr="005027B0" w:rsidRDefault="00846D2F" w:rsidP="00846D2F">
      <w:pPr>
        <w:pStyle w:val="a5"/>
        <w:ind w:right="0" w:firstLine="540"/>
        <w:rPr>
          <w:sz w:val="19"/>
          <w:szCs w:val="19"/>
        </w:rPr>
      </w:pPr>
      <w:r w:rsidRPr="005027B0">
        <w:rPr>
          <w:sz w:val="19"/>
          <w:szCs w:val="19"/>
        </w:rPr>
        <w:t>5.2.3. 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846D2F" w:rsidRPr="005027B0" w:rsidRDefault="00846D2F" w:rsidP="00846D2F">
      <w:pPr>
        <w:pStyle w:val="a5"/>
        <w:ind w:right="0" w:firstLine="567"/>
        <w:rPr>
          <w:sz w:val="19"/>
          <w:szCs w:val="19"/>
        </w:rPr>
      </w:pPr>
      <w:r w:rsidRPr="005027B0">
        <w:rPr>
          <w:sz w:val="19"/>
          <w:szCs w:val="19"/>
        </w:rPr>
        <w:t>5.3. Заказчик вправе расторгнуть Договор в одностороннем порядке при наступлении одного из нижеперечисленных случаев:</w:t>
      </w:r>
    </w:p>
    <w:p w:rsidR="00846D2F" w:rsidRPr="005027B0" w:rsidRDefault="00846D2F" w:rsidP="00846D2F">
      <w:pPr>
        <w:jc w:val="both"/>
        <w:rPr>
          <w:sz w:val="19"/>
          <w:szCs w:val="19"/>
        </w:rPr>
      </w:pPr>
      <w:r w:rsidRPr="005027B0">
        <w:rPr>
          <w:sz w:val="19"/>
          <w:szCs w:val="19"/>
        </w:rPr>
        <w:t>1) Исполнитель не приступает к оказанию услуг в течение 1 дня с момента заключения договора;</w:t>
      </w:r>
    </w:p>
    <w:p w:rsidR="00846D2F" w:rsidRPr="005027B0" w:rsidRDefault="00846D2F" w:rsidP="00846D2F">
      <w:pPr>
        <w:jc w:val="both"/>
        <w:rPr>
          <w:sz w:val="19"/>
          <w:szCs w:val="19"/>
        </w:rPr>
      </w:pPr>
      <w:r w:rsidRPr="005027B0">
        <w:rPr>
          <w:sz w:val="19"/>
          <w:szCs w:val="19"/>
        </w:rPr>
        <w:t>2) оказываемые Исполнителем услуги не соответствуют условиям договора.</w:t>
      </w:r>
    </w:p>
    <w:p w:rsidR="00846D2F" w:rsidRPr="005027B0" w:rsidRDefault="008849C3" w:rsidP="00846D2F">
      <w:pPr>
        <w:ind w:firstLine="567"/>
        <w:jc w:val="both"/>
        <w:rPr>
          <w:sz w:val="19"/>
          <w:szCs w:val="19"/>
        </w:rPr>
      </w:pPr>
      <w:r w:rsidRPr="005027B0">
        <w:rPr>
          <w:sz w:val="19"/>
          <w:szCs w:val="19"/>
        </w:rPr>
        <w:t xml:space="preserve">5.4. Исполнитель </w:t>
      </w:r>
      <w:r w:rsidR="00846D2F" w:rsidRPr="005027B0">
        <w:rPr>
          <w:sz w:val="19"/>
          <w:szCs w:val="19"/>
        </w:rPr>
        <w:t>при нарушении обязательств уплачивает Заказчику:</w:t>
      </w:r>
    </w:p>
    <w:p w:rsidR="00846D2F" w:rsidRPr="005027B0" w:rsidRDefault="00846D2F" w:rsidP="00846D2F">
      <w:pPr>
        <w:pStyle w:val="a5"/>
        <w:ind w:right="0" w:firstLine="540"/>
        <w:rPr>
          <w:sz w:val="19"/>
          <w:szCs w:val="19"/>
        </w:rPr>
      </w:pPr>
      <w:r w:rsidRPr="005027B0">
        <w:rPr>
          <w:sz w:val="19"/>
          <w:szCs w:val="19"/>
        </w:rPr>
        <w:t>5.4.</w:t>
      </w:r>
      <w:r w:rsidR="004F42D0">
        <w:rPr>
          <w:sz w:val="19"/>
          <w:szCs w:val="19"/>
        </w:rPr>
        <w:t>1</w:t>
      </w:r>
      <w:r w:rsidRPr="005027B0">
        <w:rPr>
          <w:sz w:val="19"/>
          <w:szCs w:val="19"/>
        </w:rPr>
        <w:t>. неустойку (пени) в размере 0,1% от суммы договора за каждый день просрочки в оказании услуг.</w:t>
      </w:r>
    </w:p>
    <w:p w:rsidR="00846D2F" w:rsidRPr="005027B0" w:rsidRDefault="00846D2F" w:rsidP="00846D2F">
      <w:pPr>
        <w:autoSpaceDE w:val="0"/>
        <w:autoSpaceDN w:val="0"/>
        <w:adjustRightInd w:val="0"/>
        <w:ind w:firstLine="540"/>
        <w:jc w:val="both"/>
        <w:rPr>
          <w:sz w:val="19"/>
          <w:szCs w:val="19"/>
        </w:rPr>
      </w:pPr>
      <w:r w:rsidRPr="005027B0">
        <w:rPr>
          <w:sz w:val="19"/>
          <w:szCs w:val="19"/>
        </w:rPr>
        <w:t>5.5.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846D2F" w:rsidRPr="005027B0" w:rsidRDefault="00846D2F" w:rsidP="00846D2F">
      <w:pPr>
        <w:autoSpaceDE w:val="0"/>
        <w:autoSpaceDN w:val="0"/>
        <w:adjustRightInd w:val="0"/>
        <w:ind w:firstLine="540"/>
        <w:jc w:val="both"/>
        <w:rPr>
          <w:sz w:val="19"/>
          <w:szCs w:val="19"/>
        </w:rPr>
      </w:pPr>
      <w:r w:rsidRPr="005027B0">
        <w:rPr>
          <w:sz w:val="19"/>
          <w:szCs w:val="19"/>
        </w:rPr>
        <w:t>5.6. Заказчик при нарушении обязательств уплачивает Исполнителю:</w:t>
      </w:r>
    </w:p>
    <w:p w:rsidR="00846D2F" w:rsidRPr="005027B0" w:rsidRDefault="00846D2F" w:rsidP="00846D2F">
      <w:pPr>
        <w:ind w:firstLine="720"/>
        <w:jc w:val="both"/>
        <w:rPr>
          <w:sz w:val="19"/>
          <w:szCs w:val="19"/>
        </w:rPr>
      </w:pPr>
      <w:r w:rsidRPr="005027B0">
        <w:rPr>
          <w:sz w:val="19"/>
          <w:szCs w:val="19"/>
        </w:rPr>
        <w:t>5.6.1. Неустойку (штраф) в размере 1000,00 руб. (</w:t>
      </w:r>
      <w:r w:rsidRPr="005027B0">
        <w:rPr>
          <w:i/>
          <w:sz w:val="19"/>
          <w:szCs w:val="19"/>
        </w:rPr>
        <w:t>одна тысяча рублей</w:t>
      </w:r>
      <w:r w:rsidRPr="005027B0">
        <w:rPr>
          <w:sz w:val="19"/>
          <w:szCs w:val="19"/>
        </w:rPr>
        <w:t>) за необоснованный отказ от приемки услуг.</w:t>
      </w:r>
    </w:p>
    <w:p w:rsidR="00846D2F" w:rsidRPr="005027B0" w:rsidRDefault="00846D2F" w:rsidP="00846D2F">
      <w:pPr>
        <w:ind w:firstLine="720"/>
        <w:jc w:val="both"/>
        <w:rPr>
          <w:sz w:val="19"/>
          <w:szCs w:val="19"/>
        </w:rPr>
      </w:pPr>
      <w:r w:rsidRPr="005027B0">
        <w:rPr>
          <w:sz w:val="19"/>
          <w:szCs w:val="19"/>
        </w:rPr>
        <w:t>5.6.2. Неустойку (пени) в размере одной трехсотой действующей на день уплаты неустойки ключевой ставки Центрального банка Российской Федерации за просрочку исполнения обязатель</w:t>
      </w:r>
      <w:r w:rsidR="008849C3" w:rsidRPr="005027B0">
        <w:rPr>
          <w:sz w:val="19"/>
          <w:szCs w:val="19"/>
        </w:rPr>
        <w:t xml:space="preserve">ства по оплате услуг. Неустойка </w:t>
      </w:r>
      <w:r w:rsidRPr="005027B0">
        <w:rPr>
          <w:sz w:val="19"/>
          <w:szCs w:val="19"/>
        </w:rPr>
        <w:t xml:space="preserve">исчисляется от неуплаченной суммы за каждый день просрочки, начиная со дня, следующего после дня истечения срока, установленного настоящим Договором. </w:t>
      </w:r>
    </w:p>
    <w:p w:rsidR="00846D2F" w:rsidRPr="005027B0" w:rsidRDefault="00846D2F" w:rsidP="00846D2F">
      <w:pPr>
        <w:autoSpaceDE w:val="0"/>
        <w:autoSpaceDN w:val="0"/>
        <w:adjustRightInd w:val="0"/>
        <w:jc w:val="both"/>
        <w:rPr>
          <w:sz w:val="19"/>
          <w:szCs w:val="19"/>
        </w:rPr>
      </w:pPr>
      <w:r w:rsidRPr="005027B0">
        <w:rPr>
          <w:sz w:val="19"/>
          <w:szCs w:val="19"/>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уменьшения объема финансирования Заказчика, несвоевременного выделения денежных средств или по вине другой стороны.</w:t>
      </w:r>
    </w:p>
    <w:p w:rsidR="00846D2F" w:rsidRPr="005027B0" w:rsidRDefault="00846D2F" w:rsidP="00846D2F">
      <w:pPr>
        <w:autoSpaceDE w:val="0"/>
        <w:autoSpaceDN w:val="0"/>
        <w:adjustRightInd w:val="0"/>
        <w:ind w:firstLine="567"/>
        <w:jc w:val="both"/>
        <w:rPr>
          <w:sz w:val="19"/>
          <w:szCs w:val="19"/>
        </w:rPr>
      </w:pPr>
      <w:r w:rsidRPr="005027B0">
        <w:rPr>
          <w:sz w:val="19"/>
          <w:szCs w:val="19"/>
        </w:rPr>
        <w:t>5.7.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846D2F" w:rsidRPr="005027B0" w:rsidRDefault="00846D2F" w:rsidP="00846D2F">
      <w:pPr>
        <w:ind w:firstLine="567"/>
        <w:jc w:val="both"/>
        <w:rPr>
          <w:sz w:val="19"/>
          <w:szCs w:val="19"/>
        </w:rPr>
      </w:pPr>
      <w:r w:rsidRPr="005027B0">
        <w:rPr>
          <w:sz w:val="19"/>
          <w:szCs w:val="19"/>
        </w:rPr>
        <w:t>5.8. Уплата санкций не освобождает стороны от выполнения принятых обязательств.</w:t>
      </w:r>
    </w:p>
    <w:p w:rsidR="005027B0" w:rsidRDefault="005027B0" w:rsidP="00846D2F">
      <w:pPr>
        <w:ind w:firstLine="27"/>
        <w:jc w:val="center"/>
        <w:rPr>
          <w:b/>
          <w:sz w:val="19"/>
          <w:szCs w:val="19"/>
        </w:rPr>
      </w:pPr>
    </w:p>
    <w:p w:rsidR="00846D2F" w:rsidRPr="005027B0" w:rsidRDefault="00846D2F" w:rsidP="00846D2F">
      <w:pPr>
        <w:ind w:firstLine="27"/>
        <w:jc w:val="center"/>
        <w:rPr>
          <w:b/>
          <w:sz w:val="19"/>
          <w:szCs w:val="19"/>
        </w:rPr>
      </w:pPr>
      <w:r w:rsidRPr="005027B0">
        <w:rPr>
          <w:b/>
          <w:sz w:val="19"/>
          <w:szCs w:val="19"/>
        </w:rPr>
        <w:t xml:space="preserve">6. СРОКИ </w:t>
      </w:r>
    </w:p>
    <w:p w:rsidR="00846D2F" w:rsidRPr="005027B0" w:rsidRDefault="00846D2F" w:rsidP="00846D2F">
      <w:pPr>
        <w:pStyle w:val="31"/>
        <w:ind w:firstLine="708"/>
        <w:rPr>
          <w:sz w:val="19"/>
          <w:szCs w:val="19"/>
        </w:rPr>
      </w:pPr>
      <w:r w:rsidRPr="005027B0">
        <w:rPr>
          <w:sz w:val="19"/>
          <w:szCs w:val="19"/>
        </w:rPr>
        <w:t>6.1. Настоящий договор вступает в силу с момента его подписания сторонам</w:t>
      </w:r>
    </w:p>
    <w:p w:rsidR="00846D2F" w:rsidRPr="005027B0" w:rsidRDefault="00846D2F" w:rsidP="00846D2F">
      <w:pPr>
        <w:pStyle w:val="31"/>
        <w:ind w:firstLine="708"/>
        <w:rPr>
          <w:sz w:val="19"/>
          <w:szCs w:val="19"/>
        </w:rPr>
      </w:pPr>
      <w:r w:rsidRPr="005027B0">
        <w:rPr>
          <w:sz w:val="19"/>
          <w:szCs w:val="19"/>
        </w:rPr>
        <w:t>6.2. Срок оказания услуг: в соответствии с Техническим заданием.</w:t>
      </w:r>
    </w:p>
    <w:p w:rsidR="00846D2F" w:rsidRPr="005027B0" w:rsidRDefault="00846D2F" w:rsidP="00846D2F">
      <w:pPr>
        <w:pStyle w:val="31"/>
        <w:ind w:firstLine="708"/>
        <w:rPr>
          <w:sz w:val="19"/>
          <w:szCs w:val="19"/>
        </w:rPr>
      </w:pPr>
    </w:p>
    <w:p w:rsidR="00846D2F" w:rsidRPr="005027B0" w:rsidRDefault="00846D2F" w:rsidP="00846D2F">
      <w:pPr>
        <w:jc w:val="center"/>
        <w:rPr>
          <w:b/>
          <w:sz w:val="19"/>
          <w:szCs w:val="19"/>
        </w:rPr>
      </w:pPr>
      <w:r w:rsidRPr="005027B0">
        <w:rPr>
          <w:b/>
          <w:sz w:val="19"/>
          <w:szCs w:val="19"/>
        </w:rPr>
        <w:t>7. ПОРЯДОК ПРИЕМКИ РЕЗУЛЬТАТОВ ОКАЗАННЫХ УСЛУГ</w:t>
      </w:r>
    </w:p>
    <w:p w:rsidR="00846D2F" w:rsidRPr="005027B0" w:rsidRDefault="00846D2F" w:rsidP="00846D2F">
      <w:pPr>
        <w:ind w:firstLine="539"/>
        <w:jc w:val="both"/>
        <w:rPr>
          <w:iCs/>
          <w:sz w:val="19"/>
          <w:szCs w:val="19"/>
        </w:rPr>
      </w:pPr>
      <w:r w:rsidRPr="005027B0">
        <w:rPr>
          <w:iCs/>
          <w:sz w:val="19"/>
          <w:szCs w:val="19"/>
        </w:rPr>
        <w:t xml:space="preserve">7.1. </w:t>
      </w:r>
      <w:r w:rsidRPr="005027B0">
        <w:rPr>
          <w:sz w:val="19"/>
          <w:szCs w:val="19"/>
        </w:rPr>
        <w:t xml:space="preserve">Применительно к настоящему Договору Заказчик производит приемку своими силами. </w:t>
      </w:r>
      <w:r w:rsidRPr="005027B0">
        <w:rPr>
          <w:iCs/>
          <w:sz w:val="19"/>
          <w:szCs w:val="19"/>
        </w:rPr>
        <w:t xml:space="preserve">Заказчик для приемки услуг назначает ответственное лицо: </w:t>
      </w:r>
      <w:r w:rsidR="008849C3" w:rsidRPr="005027B0">
        <w:rPr>
          <w:iCs/>
          <w:sz w:val="19"/>
          <w:szCs w:val="19"/>
        </w:rPr>
        <w:t>Наугольных Ксения Владимировна</w:t>
      </w:r>
      <w:r w:rsidRPr="005027B0">
        <w:rPr>
          <w:iCs/>
          <w:sz w:val="19"/>
          <w:szCs w:val="19"/>
        </w:rPr>
        <w:t>.</w:t>
      </w:r>
    </w:p>
    <w:p w:rsidR="00846D2F" w:rsidRPr="005027B0" w:rsidRDefault="00846D2F" w:rsidP="00846D2F">
      <w:pPr>
        <w:ind w:firstLine="540"/>
        <w:jc w:val="both"/>
        <w:rPr>
          <w:sz w:val="19"/>
          <w:szCs w:val="19"/>
        </w:rPr>
      </w:pPr>
      <w:r w:rsidRPr="005027B0">
        <w:rPr>
          <w:sz w:val="19"/>
          <w:szCs w:val="19"/>
        </w:rPr>
        <w:t xml:space="preserve">В случае возникновения вопросов, требующих коллегиального решения, по решению заказчика для приемки оказанных услуг может создаваться приемочная комиссия. </w:t>
      </w:r>
    </w:p>
    <w:p w:rsidR="00846D2F" w:rsidRPr="005027B0" w:rsidRDefault="00846D2F" w:rsidP="00846D2F">
      <w:pPr>
        <w:ind w:firstLine="540"/>
        <w:jc w:val="both"/>
        <w:rPr>
          <w:sz w:val="19"/>
          <w:szCs w:val="19"/>
        </w:rPr>
      </w:pPr>
      <w:r w:rsidRPr="005027B0">
        <w:rPr>
          <w:sz w:val="19"/>
          <w:szCs w:val="19"/>
        </w:rPr>
        <w:t xml:space="preserve">Ответственное лицо не имеет полномочий освобождать Исполнителя от каких-либо его обязанностей, обязательств или ответственности, предусмотренных Договором, вносить изменения в Договор. </w:t>
      </w:r>
    </w:p>
    <w:p w:rsidR="00846D2F" w:rsidRPr="005027B0" w:rsidRDefault="00846D2F" w:rsidP="00846D2F">
      <w:pPr>
        <w:pStyle w:val="31"/>
        <w:ind w:firstLine="540"/>
        <w:rPr>
          <w:sz w:val="19"/>
          <w:szCs w:val="19"/>
        </w:rPr>
      </w:pPr>
      <w:r w:rsidRPr="005027B0">
        <w:rPr>
          <w:sz w:val="19"/>
          <w:szCs w:val="19"/>
        </w:rPr>
        <w:t xml:space="preserve">7.2. Сдача-приемка услуг производится сторонами по акту приема-передачи не позднее 10 календарных дней после оказания услуг. </w:t>
      </w:r>
    </w:p>
    <w:p w:rsidR="00846D2F" w:rsidRPr="005027B0" w:rsidRDefault="00846D2F" w:rsidP="00846D2F">
      <w:pPr>
        <w:ind w:firstLine="540"/>
        <w:rPr>
          <w:sz w:val="19"/>
          <w:szCs w:val="19"/>
        </w:rPr>
      </w:pPr>
      <w:bookmarkStart w:id="7" w:name="P1489"/>
      <w:bookmarkEnd w:id="7"/>
      <w:r w:rsidRPr="005027B0">
        <w:rPr>
          <w:sz w:val="19"/>
          <w:szCs w:val="19"/>
        </w:rPr>
        <w:t>При отсутствии у Заказчика претензий к оказанным услугам Заказчик в течение 10 дней с момента оказания услуг Исполнителем подписывает акт.</w:t>
      </w:r>
    </w:p>
    <w:p w:rsidR="00846D2F" w:rsidRPr="005027B0" w:rsidRDefault="00846D2F" w:rsidP="00846D2F">
      <w:pPr>
        <w:autoSpaceDE w:val="0"/>
        <w:autoSpaceDN w:val="0"/>
        <w:adjustRightInd w:val="0"/>
        <w:ind w:firstLine="540"/>
        <w:rPr>
          <w:sz w:val="19"/>
          <w:szCs w:val="19"/>
        </w:rPr>
      </w:pPr>
      <w:r w:rsidRPr="005027B0">
        <w:rPr>
          <w:sz w:val="19"/>
          <w:szCs w:val="19"/>
        </w:rPr>
        <w:t>7.3. Оформление документа о приемке осуществляется без использования единой информационной системы.</w:t>
      </w:r>
    </w:p>
    <w:p w:rsidR="00846D2F" w:rsidRPr="005027B0" w:rsidRDefault="00846D2F" w:rsidP="00846D2F">
      <w:pPr>
        <w:spacing w:before="120" w:after="120"/>
        <w:jc w:val="center"/>
        <w:rPr>
          <w:b/>
          <w:sz w:val="19"/>
          <w:szCs w:val="19"/>
        </w:rPr>
      </w:pPr>
      <w:r w:rsidRPr="005027B0">
        <w:rPr>
          <w:b/>
          <w:sz w:val="19"/>
          <w:szCs w:val="19"/>
        </w:rPr>
        <w:t>8. ЗАКЛЮЧИТЕЛЬНЫЕ ПОЛОЖЕНИЯ</w:t>
      </w:r>
    </w:p>
    <w:p w:rsidR="00846D2F" w:rsidRPr="005027B0" w:rsidRDefault="00846D2F" w:rsidP="00846D2F">
      <w:pPr>
        <w:ind w:firstLine="720"/>
        <w:jc w:val="both"/>
        <w:rPr>
          <w:sz w:val="19"/>
          <w:szCs w:val="19"/>
        </w:rPr>
      </w:pPr>
      <w:r w:rsidRPr="005027B0">
        <w:rPr>
          <w:sz w:val="19"/>
          <w:szCs w:val="19"/>
        </w:rPr>
        <w:t>8.1. Во всем, что не предусмотрено Договором, Стороны руководствуются законодательством Российской Федерации.</w:t>
      </w:r>
    </w:p>
    <w:p w:rsidR="00846D2F" w:rsidRPr="005027B0" w:rsidRDefault="00846D2F" w:rsidP="00846D2F">
      <w:pPr>
        <w:ind w:firstLine="720"/>
        <w:jc w:val="both"/>
        <w:rPr>
          <w:sz w:val="19"/>
          <w:szCs w:val="19"/>
        </w:rPr>
      </w:pPr>
      <w:r w:rsidRPr="005027B0">
        <w:rPr>
          <w:sz w:val="19"/>
          <w:szCs w:val="19"/>
        </w:rPr>
        <w:t xml:space="preserve">8.2. Подписывая настоящий Договор, Исполнитель </w:t>
      </w:r>
      <w:r w:rsidRPr="005027B0">
        <w:rPr>
          <w:sz w:val="19"/>
          <w:szCs w:val="19"/>
          <w:lang w:eastAsia="en-US"/>
        </w:rPr>
        <w:t xml:space="preserve">дает согласие на осуществление Министерством просвещения Российской Федерации и уполномоченными органами государственного финансового контроля проверок соблюдения условий, целей и порядка исполнения настоящего договора. Исполнитель обязуется </w:t>
      </w:r>
      <w:r w:rsidRPr="005027B0">
        <w:rPr>
          <w:sz w:val="19"/>
          <w:szCs w:val="19"/>
        </w:rPr>
        <w:t>по требованию предоставлять документы, относящиеся к предмету настоящего Договора, а также своевременно предоставлять достоверную информацию о ходе исполнения своих обязательств.</w:t>
      </w:r>
    </w:p>
    <w:p w:rsidR="00846D2F" w:rsidRPr="005027B0" w:rsidRDefault="00846D2F" w:rsidP="00846D2F">
      <w:pPr>
        <w:ind w:firstLine="720"/>
        <w:rPr>
          <w:sz w:val="19"/>
          <w:szCs w:val="19"/>
        </w:rPr>
      </w:pPr>
      <w:r w:rsidRPr="005027B0">
        <w:rPr>
          <w:sz w:val="19"/>
          <w:szCs w:val="19"/>
        </w:rPr>
        <w:t>8.3.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846D2F" w:rsidRPr="005027B0" w:rsidRDefault="00846D2F" w:rsidP="00846D2F">
      <w:pPr>
        <w:ind w:firstLine="720"/>
        <w:jc w:val="both"/>
        <w:rPr>
          <w:sz w:val="19"/>
          <w:szCs w:val="19"/>
        </w:rPr>
      </w:pPr>
      <w:r w:rsidRPr="005027B0">
        <w:rPr>
          <w:sz w:val="19"/>
          <w:szCs w:val="19"/>
        </w:rPr>
        <w:t>8.4.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846D2F" w:rsidRPr="005027B0" w:rsidRDefault="00846D2F" w:rsidP="00846D2F">
      <w:pPr>
        <w:ind w:firstLine="720"/>
        <w:jc w:val="both"/>
        <w:rPr>
          <w:sz w:val="19"/>
          <w:szCs w:val="19"/>
        </w:rPr>
      </w:pPr>
      <w:r w:rsidRPr="005027B0">
        <w:rPr>
          <w:sz w:val="19"/>
          <w:szCs w:val="19"/>
        </w:rPr>
        <w:t>8.5. Изменение условий Договора при его исполнении не допускается.</w:t>
      </w:r>
    </w:p>
    <w:p w:rsidR="00846D2F" w:rsidRPr="005027B0" w:rsidRDefault="00846D2F" w:rsidP="00846D2F">
      <w:pPr>
        <w:ind w:firstLine="720"/>
        <w:jc w:val="both"/>
        <w:rPr>
          <w:sz w:val="19"/>
          <w:szCs w:val="19"/>
        </w:rPr>
      </w:pPr>
      <w:r w:rsidRPr="005027B0">
        <w:rPr>
          <w:sz w:val="19"/>
          <w:szCs w:val="19"/>
        </w:rPr>
        <w:t>8.6. При исполнении Договора не допускается перемена Исполнителя, за исключением случая, если новый Исполнитель является правопреемником вследствие реорганизации юридического лица в форме преобразования, слияния или присоединения.</w:t>
      </w:r>
    </w:p>
    <w:p w:rsidR="00846D2F" w:rsidRPr="005027B0" w:rsidRDefault="00846D2F" w:rsidP="00846D2F">
      <w:pPr>
        <w:ind w:firstLine="720"/>
        <w:jc w:val="both"/>
        <w:rPr>
          <w:sz w:val="19"/>
          <w:szCs w:val="19"/>
        </w:rPr>
      </w:pPr>
      <w:r w:rsidRPr="005027B0">
        <w:rPr>
          <w:sz w:val="19"/>
          <w:szCs w:val="19"/>
        </w:rPr>
        <w:lastRenderedPageBreak/>
        <w:t>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w:t>
      </w:r>
    </w:p>
    <w:p w:rsidR="00846D2F" w:rsidRPr="005027B0" w:rsidRDefault="00846D2F" w:rsidP="00846D2F">
      <w:pPr>
        <w:ind w:firstLine="720"/>
        <w:jc w:val="both"/>
        <w:rPr>
          <w:sz w:val="19"/>
          <w:szCs w:val="19"/>
        </w:rPr>
      </w:pPr>
      <w:r w:rsidRPr="005027B0">
        <w:rPr>
          <w:sz w:val="19"/>
          <w:szCs w:val="19"/>
        </w:rPr>
        <w:t>8.7.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846D2F" w:rsidRPr="005027B0" w:rsidRDefault="00846D2F" w:rsidP="00846D2F">
      <w:pPr>
        <w:ind w:firstLine="720"/>
        <w:rPr>
          <w:sz w:val="19"/>
          <w:szCs w:val="19"/>
        </w:rPr>
      </w:pPr>
      <w:bookmarkStart w:id="8" w:name="P1633"/>
      <w:bookmarkEnd w:id="8"/>
      <w:r w:rsidRPr="005027B0">
        <w:rPr>
          <w:sz w:val="19"/>
          <w:szCs w:val="19"/>
        </w:rPr>
        <w:t xml:space="preserve">8.8. Все уведомления и сообщения могут направляться в письменной форме заказным письмом, по факсу, по адресу электронной почты или доставлены лично по юридическим (почтовым) адресам сторон. Надлежащим уведомлением Заказчика является передача уведомления (сообщения) в отдел делопроизводства (г. Пермь, ул. Сибирская, д. 24, </w:t>
      </w:r>
      <w:proofErr w:type="spellStart"/>
      <w:r w:rsidRPr="005027B0">
        <w:rPr>
          <w:sz w:val="19"/>
          <w:szCs w:val="19"/>
        </w:rPr>
        <w:t>каб</w:t>
      </w:r>
      <w:proofErr w:type="spellEnd"/>
      <w:r w:rsidRPr="005027B0">
        <w:rPr>
          <w:sz w:val="19"/>
          <w:szCs w:val="19"/>
        </w:rPr>
        <w:t>. 23).</w:t>
      </w:r>
    </w:p>
    <w:p w:rsidR="00574A56" w:rsidRPr="00DF12B0" w:rsidRDefault="00574A56" w:rsidP="00574A56">
      <w:pPr>
        <w:ind w:firstLine="720"/>
      </w:pPr>
      <w:r>
        <w:t>8.9</w:t>
      </w:r>
      <w:r w:rsidRPr="00DF12B0">
        <w:t>. Договор заключается путем составления одного документа. Договор считается заключенным и вступает в силу с момента подписания его сторонами.</w:t>
      </w:r>
    </w:p>
    <w:p w:rsidR="00574A56" w:rsidRPr="00DF12B0" w:rsidRDefault="00574A56" w:rsidP="00574A56">
      <w:pPr>
        <w:ind w:firstLine="720"/>
      </w:pPr>
      <w:r>
        <w:t>8.10</w:t>
      </w:r>
      <w:r w:rsidRPr="00DF12B0">
        <w:t>. Стороны определили возможные способы заключения настоящего договора:</w:t>
      </w:r>
    </w:p>
    <w:p w:rsidR="00574A56" w:rsidRPr="00DF12B0" w:rsidRDefault="00574A56" w:rsidP="00574A56">
      <w:pPr>
        <w:numPr>
          <w:ilvl w:val="0"/>
          <w:numId w:val="1"/>
        </w:numPr>
        <w:jc w:val="both"/>
      </w:pPr>
      <w:r w:rsidRPr="00DF12B0">
        <w:t xml:space="preserve"> Подписание документа уполномоченными лицами на бумажном носителе. </w:t>
      </w:r>
    </w:p>
    <w:p w:rsidR="00574A56" w:rsidRPr="00DF12B0" w:rsidRDefault="00574A56" w:rsidP="00574A56">
      <w:pPr>
        <w:numPr>
          <w:ilvl w:val="0"/>
          <w:numId w:val="1"/>
        </w:numPr>
        <w:jc w:val="both"/>
      </w:pPr>
      <w:r w:rsidRPr="00DF12B0">
        <w:t xml:space="preserve"> Подписание электронного документа уполномоченными лицами посредством Единого </w:t>
      </w:r>
      <w:proofErr w:type="spellStart"/>
      <w:r w:rsidRPr="00DF12B0">
        <w:t>агрегатора</w:t>
      </w:r>
      <w:proofErr w:type="spellEnd"/>
      <w:r w:rsidRPr="00DF12B0">
        <w:t xml:space="preserve"> торговли (Березка).</w:t>
      </w:r>
    </w:p>
    <w:p w:rsidR="00574A56" w:rsidRPr="00DF12B0" w:rsidRDefault="00574A56" w:rsidP="00574A56">
      <w:pPr>
        <w:numPr>
          <w:ilvl w:val="0"/>
          <w:numId w:val="1"/>
        </w:numPr>
        <w:contextualSpacing/>
        <w:jc w:val="both"/>
        <w:rPr>
          <w:color w:val="000000"/>
        </w:rPr>
      </w:pPr>
      <w:r w:rsidRPr="00DF12B0">
        <w:t xml:space="preserve"> Подписание электронного документа уполномоченными лицами </w:t>
      </w:r>
      <w:r w:rsidRPr="00DF12B0">
        <w:rPr>
          <w:color w:val="000000"/>
        </w:rPr>
        <w:t>через Оператора ЭДО – АО «ПФ «СКБ Контур».</w:t>
      </w:r>
    </w:p>
    <w:p w:rsidR="00574A56" w:rsidRPr="00DF12B0" w:rsidRDefault="00574A56" w:rsidP="00574A56">
      <w:pPr>
        <w:ind w:firstLine="540"/>
        <w:rPr>
          <w:color w:val="000000"/>
        </w:rPr>
      </w:pPr>
      <w:r>
        <w:rPr>
          <w:color w:val="000000"/>
        </w:rPr>
        <w:t>8.11</w:t>
      </w:r>
      <w:r w:rsidRPr="00DF12B0">
        <w:rPr>
          <w:color w:val="000000"/>
        </w:rPr>
        <w:t>. Дополнительные соглашения к настоящему договору оформляются и подписываются в той же форме, к которой был заключен договор.</w:t>
      </w:r>
    </w:p>
    <w:p w:rsidR="00574A56" w:rsidRPr="00DF12B0" w:rsidRDefault="00574A56" w:rsidP="0066578E">
      <w:pPr>
        <w:ind w:right="-1" w:firstLine="540"/>
        <w:contextualSpacing/>
        <w:jc w:val="both"/>
        <w:rPr>
          <w:color w:val="000000"/>
        </w:rPr>
      </w:pPr>
      <w:r>
        <w:rPr>
          <w:color w:val="000000"/>
        </w:rPr>
        <w:t>8.12</w:t>
      </w:r>
      <w:r w:rsidRPr="00DF12B0">
        <w:rPr>
          <w:color w:val="000000"/>
        </w:rPr>
        <w:t>. Прочие документы, относящиеся к договору: счета, акты, накладные, счета-фактуры, УПД допускаются отправлять и подписывать в электронном виде с использованием системы ЭДО – АО «ПФ «СКБ Контур» с применением квалифицированных электронных подписей.</w:t>
      </w:r>
    </w:p>
    <w:p w:rsidR="00574A56" w:rsidRPr="00DF12B0" w:rsidRDefault="00574A56" w:rsidP="0066578E">
      <w:pPr>
        <w:ind w:right="-1" w:firstLine="540"/>
        <w:contextualSpacing/>
        <w:jc w:val="both"/>
        <w:rPr>
          <w:color w:val="000000"/>
        </w:rPr>
      </w:pPr>
      <w:r>
        <w:rPr>
          <w:color w:val="000000"/>
        </w:rPr>
        <w:t>8.13</w:t>
      </w:r>
      <w:r w:rsidRPr="00DF12B0">
        <w:rPr>
          <w:color w:val="000000"/>
        </w:rPr>
        <w:t>. Стороны признают, что любой электронный документ, подписанный квалифицированной электронной подписью, является равнозначным документу на бумажном носителе, подписанному собственноручной подписью и заверенному печатью.</w:t>
      </w:r>
    </w:p>
    <w:p w:rsidR="00574A56" w:rsidRPr="00DF12B0" w:rsidRDefault="00574A56" w:rsidP="00574A56">
      <w:pPr>
        <w:ind w:right="-1" w:firstLine="540"/>
        <w:contextualSpacing/>
        <w:rPr>
          <w:color w:val="000000"/>
        </w:rPr>
      </w:pPr>
      <w:r>
        <w:rPr>
          <w:color w:val="000000"/>
        </w:rPr>
        <w:t>8.14</w:t>
      </w:r>
      <w:r w:rsidRPr="00DF12B0">
        <w:rPr>
          <w:color w:val="000000"/>
        </w:rPr>
        <w:t>. Электронные документы не дублируются (не подписываются сторонами) на бумажном носителе.</w:t>
      </w:r>
    </w:p>
    <w:p w:rsidR="00574A56" w:rsidRPr="006931E9" w:rsidRDefault="00574A56" w:rsidP="00574A56">
      <w:pPr>
        <w:pStyle w:val="a5"/>
        <w:ind w:right="0" w:firstLine="720"/>
        <w:rPr>
          <w:sz w:val="20"/>
        </w:rPr>
      </w:pPr>
    </w:p>
    <w:p w:rsidR="00846D2F" w:rsidRPr="005027B0" w:rsidRDefault="00846D2F" w:rsidP="00846D2F">
      <w:pPr>
        <w:rPr>
          <w:sz w:val="19"/>
          <w:szCs w:val="19"/>
        </w:rPr>
      </w:pPr>
    </w:p>
    <w:p w:rsidR="00846D2F" w:rsidRPr="005027B0" w:rsidRDefault="00846D2F" w:rsidP="00846D2F">
      <w:pPr>
        <w:pStyle w:val="a5"/>
        <w:jc w:val="center"/>
        <w:rPr>
          <w:b/>
          <w:sz w:val="19"/>
          <w:szCs w:val="19"/>
        </w:rPr>
      </w:pPr>
      <w:r w:rsidRPr="005027B0">
        <w:rPr>
          <w:b/>
          <w:sz w:val="19"/>
          <w:szCs w:val="19"/>
        </w:rPr>
        <w:t>9. АДРЕСА И РЕКВИЗИТЫ СТОРОН</w:t>
      </w:r>
    </w:p>
    <w:tbl>
      <w:tblPr>
        <w:tblW w:w="0" w:type="auto"/>
        <w:tblLayout w:type="fixed"/>
        <w:tblCellMar>
          <w:top w:w="17" w:type="dxa"/>
          <w:left w:w="17" w:type="dxa"/>
          <w:bottom w:w="17" w:type="dxa"/>
          <w:right w:w="17" w:type="dxa"/>
        </w:tblCellMar>
        <w:tblLook w:val="04A0" w:firstRow="1" w:lastRow="0" w:firstColumn="1" w:lastColumn="0" w:noHBand="0" w:noVBand="1"/>
      </w:tblPr>
      <w:tblGrid>
        <w:gridCol w:w="4553"/>
        <w:gridCol w:w="4476"/>
      </w:tblGrid>
      <w:tr w:rsidR="00846D2F" w:rsidRPr="005027B0" w:rsidTr="008849C3">
        <w:trPr>
          <w:trHeight w:val="20"/>
        </w:trPr>
        <w:tc>
          <w:tcPr>
            <w:tcW w:w="4553" w:type="dxa"/>
            <w:hideMark/>
          </w:tcPr>
          <w:p w:rsidR="00846D2F" w:rsidRPr="005027B0" w:rsidRDefault="00846D2F">
            <w:pPr>
              <w:suppressLineNumbers/>
              <w:jc w:val="center"/>
              <w:rPr>
                <w:b/>
                <w:sz w:val="19"/>
                <w:szCs w:val="19"/>
              </w:rPr>
            </w:pPr>
            <w:r w:rsidRPr="005027B0">
              <w:rPr>
                <w:b/>
                <w:sz w:val="19"/>
                <w:szCs w:val="19"/>
              </w:rPr>
              <w:t>ЗАКАЗЧИК:</w:t>
            </w:r>
          </w:p>
          <w:p w:rsidR="00846D2F" w:rsidRPr="005027B0" w:rsidRDefault="00846D2F">
            <w:pPr>
              <w:suppressLineNumbers/>
              <w:rPr>
                <w:sz w:val="19"/>
                <w:szCs w:val="19"/>
              </w:rPr>
            </w:pPr>
            <w:r w:rsidRPr="005027B0">
              <w:rPr>
                <w:sz w:val="19"/>
                <w:szCs w:val="19"/>
              </w:rPr>
              <w:t xml:space="preserve">Федеральное государственное бюджетное </w:t>
            </w:r>
          </w:p>
          <w:p w:rsidR="00846D2F" w:rsidRPr="005027B0" w:rsidRDefault="00846D2F">
            <w:pPr>
              <w:suppressLineNumbers/>
              <w:rPr>
                <w:b/>
                <w:sz w:val="19"/>
                <w:szCs w:val="19"/>
              </w:rPr>
            </w:pPr>
            <w:r w:rsidRPr="005027B0">
              <w:rPr>
                <w:sz w:val="19"/>
                <w:szCs w:val="19"/>
              </w:rPr>
              <w:t>образовательное учреждение высшего образования «Пермский государственный гуманитарно-педагогический университет»</w:t>
            </w:r>
          </w:p>
        </w:tc>
        <w:tc>
          <w:tcPr>
            <w:tcW w:w="4476" w:type="dxa"/>
          </w:tcPr>
          <w:p w:rsidR="00846D2F" w:rsidRPr="005027B0" w:rsidRDefault="00846D2F">
            <w:pPr>
              <w:suppressLineNumbers/>
              <w:rPr>
                <w:b/>
                <w:sz w:val="19"/>
                <w:szCs w:val="19"/>
              </w:rPr>
            </w:pPr>
          </w:p>
        </w:tc>
      </w:tr>
      <w:tr w:rsidR="008849C3" w:rsidRPr="005027B0" w:rsidTr="008849C3">
        <w:trPr>
          <w:trHeight w:val="20"/>
        </w:trPr>
        <w:tc>
          <w:tcPr>
            <w:tcW w:w="4553" w:type="dxa"/>
            <w:vMerge w:val="restart"/>
            <w:hideMark/>
          </w:tcPr>
          <w:p w:rsidR="008849C3" w:rsidRPr="005027B0" w:rsidRDefault="008849C3" w:rsidP="008849C3">
            <w:pPr>
              <w:suppressLineNumbers/>
              <w:rPr>
                <w:sz w:val="19"/>
                <w:szCs w:val="19"/>
              </w:rPr>
            </w:pPr>
            <w:r w:rsidRPr="005027B0">
              <w:rPr>
                <w:sz w:val="19"/>
                <w:szCs w:val="19"/>
              </w:rPr>
              <w:t xml:space="preserve">Адрес местонахождения: </w:t>
            </w:r>
          </w:p>
          <w:p w:rsidR="008849C3" w:rsidRPr="005027B0" w:rsidRDefault="008849C3" w:rsidP="008849C3">
            <w:pPr>
              <w:suppressLineNumbers/>
              <w:rPr>
                <w:sz w:val="19"/>
                <w:szCs w:val="19"/>
              </w:rPr>
            </w:pPr>
            <w:r w:rsidRPr="005027B0">
              <w:rPr>
                <w:bCs/>
                <w:sz w:val="19"/>
                <w:szCs w:val="19"/>
              </w:rPr>
              <w:t>614990, г. Пермь, ул. Сибирская, д. 24</w:t>
            </w:r>
          </w:p>
          <w:p w:rsidR="008849C3" w:rsidRPr="005027B0" w:rsidRDefault="008849C3" w:rsidP="008849C3">
            <w:pPr>
              <w:suppressLineNumbers/>
              <w:rPr>
                <w:sz w:val="19"/>
                <w:szCs w:val="19"/>
              </w:rPr>
            </w:pPr>
            <w:r w:rsidRPr="005027B0">
              <w:rPr>
                <w:sz w:val="19"/>
                <w:szCs w:val="19"/>
              </w:rPr>
              <w:t xml:space="preserve">Почтовый адрес: </w:t>
            </w:r>
          </w:p>
          <w:p w:rsidR="008849C3" w:rsidRPr="005027B0" w:rsidRDefault="008849C3" w:rsidP="008849C3">
            <w:pPr>
              <w:suppressLineNumbers/>
              <w:rPr>
                <w:sz w:val="19"/>
                <w:szCs w:val="19"/>
              </w:rPr>
            </w:pPr>
            <w:r w:rsidRPr="005027B0">
              <w:rPr>
                <w:bCs/>
                <w:sz w:val="19"/>
                <w:szCs w:val="19"/>
              </w:rPr>
              <w:t>614990, г. Пермь, ул. Сибирская, д. 24</w:t>
            </w:r>
          </w:p>
          <w:p w:rsidR="008849C3" w:rsidRPr="005027B0" w:rsidRDefault="008849C3" w:rsidP="008849C3">
            <w:pPr>
              <w:suppressLineNumbers/>
              <w:rPr>
                <w:sz w:val="19"/>
                <w:szCs w:val="19"/>
              </w:rPr>
            </w:pPr>
            <w:r w:rsidRPr="005027B0">
              <w:rPr>
                <w:sz w:val="19"/>
                <w:szCs w:val="19"/>
              </w:rPr>
              <w:t xml:space="preserve">ИНН: </w:t>
            </w:r>
            <w:r w:rsidRPr="005027B0">
              <w:rPr>
                <w:bCs/>
                <w:sz w:val="19"/>
                <w:szCs w:val="19"/>
              </w:rPr>
              <w:t>5904101146</w:t>
            </w:r>
            <w:r w:rsidRPr="005027B0">
              <w:rPr>
                <w:sz w:val="19"/>
                <w:szCs w:val="19"/>
              </w:rPr>
              <w:t xml:space="preserve">КПП: </w:t>
            </w:r>
            <w:r w:rsidRPr="005027B0">
              <w:rPr>
                <w:bCs/>
                <w:sz w:val="19"/>
                <w:szCs w:val="19"/>
              </w:rPr>
              <w:t>590401001</w:t>
            </w:r>
          </w:p>
          <w:p w:rsidR="008849C3" w:rsidRPr="005027B0" w:rsidRDefault="008849C3" w:rsidP="008849C3">
            <w:pPr>
              <w:suppressLineNumbers/>
              <w:rPr>
                <w:sz w:val="19"/>
                <w:szCs w:val="19"/>
              </w:rPr>
            </w:pPr>
            <w:r w:rsidRPr="005027B0">
              <w:rPr>
                <w:sz w:val="19"/>
                <w:szCs w:val="19"/>
              </w:rPr>
              <w:t>ОКПО 02079922 ОКТМО 57701000</w:t>
            </w:r>
          </w:p>
          <w:p w:rsidR="008849C3" w:rsidRPr="005027B0" w:rsidRDefault="008849C3" w:rsidP="008849C3">
            <w:pPr>
              <w:suppressLineNumbers/>
              <w:rPr>
                <w:sz w:val="19"/>
                <w:szCs w:val="19"/>
              </w:rPr>
            </w:pPr>
            <w:r w:rsidRPr="005027B0">
              <w:rPr>
                <w:sz w:val="19"/>
                <w:szCs w:val="19"/>
              </w:rPr>
              <w:t>ОГРН 1025900887044</w:t>
            </w:r>
          </w:p>
          <w:p w:rsidR="008849C3" w:rsidRPr="005027B0" w:rsidRDefault="008849C3" w:rsidP="008849C3">
            <w:pPr>
              <w:suppressLineNumbers/>
              <w:rPr>
                <w:sz w:val="19"/>
                <w:szCs w:val="19"/>
              </w:rPr>
            </w:pPr>
            <w:r w:rsidRPr="005027B0">
              <w:rPr>
                <w:sz w:val="19"/>
                <w:szCs w:val="19"/>
              </w:rPr>
              <w:t>УФК по Новосибирской области (ПГГПУ, л/с 20566Х40890)</w:t>
            </w:r>
          </w:p>
          <w:p w:rsidR="008849C3" w:rsidRPr="005027B0" w:rsidRDefault="008849C3" w:rsidP="008849C3">
            <w:pPr>
              <w:suppressLineNumbers/>
              <w:rPr>
                <w:sz w:val="19"/>
                <w:szCs w:val="19"/>
              </w:rPr>
            </w:pPr>
            <w:r w:rsidRPr="005027B0">
              <w:rPr>
                <w:sz w:val="19"/>
                <w:szCs w:val="19"/>
              </w:rPr>
              <w:t xml:space="preserve">Банк: ОКЦ № 1 </w:t>
            </w:r>
            <w:proofErr w:type="spellStart"/>
            <w:r w:rsidRPr="005027B0">
              <w:rPr>
                <w:sz w:val="19"/>
                <w:szCs w:val="19"/>
              </w:rPr>
              <w:t>СибГУ</w:t>
            </w:r>
            <w:proofErr w:type="spellEnd"/>
            <w:r w:rsidRPr="005027B0">
              <w:rPr>
                <w:sz w:val="19"/>
                <w:szCs w:val="19"/>
              </w:rPr>
              <w:t xml:space="preserve"> Банка России//УФК по Новосибирской области, г. Новосибирск</w:t>
            </w:r>
          </w:p>
          <w:p w:rsidR="008849C3" w:rsidRPr="005027B0" w:rsidRDefault="008849C3" w:rsidP="008849C3">
            <w:pPr>
              <w:suppressLineNumbers/>
              <w:rPr>
                <w:sz w:val="19"/>
                <w:szCs w:val="19"/>
              </w:rPr>
            </w:pPr>
            <w:r w:rsidRPr="005027B0">
              <w:rPr>
                <w:sz w:val="19"/>
                <w:szCs w:val="19"/>
              </w:rPr>
              <w:t>р/счет (казначейский счет) 03214643000000015111</w:t>
            </w:r>
          </w:p>
          <w:p w:rsidR="008849C3" w:rsidRPr="005027B0" w:rsidRDefault="008849C3" w:rsidP="008849C3">
            <w:pPr>
              <w:suppressLineNumbers/>
              <w:rPr>
                <w:sz w:val="19"/>
                <w:szCs w:val="19"/>
              </w:rPr>
            </w:pPr>
            <w:proofErr w:type="spellStart"/>
            <w:r w:rsidRPr="005027B0">
              <w:rPr>
                <w:sz w:val="19"/>
                <w:szCs w:val="19"/>
              </w:rPr>
              <w:t>кор</w:t>
            </w:r>
            <w:proofErr w:type="spellEnd"/>
            <w:r w:rsidRPr="005027B0">
              <w:rPr>
                <w:sz w:val="19"/>
                <w:szCs w:val="19"/>
              </w:rPr>
              <w:t>/счет (единый казначейский счет ЕКС) 40102810445370000043</w:t>
            </w:r>
          </w:p>
          <w:p w:rsidR="008849C3" w:rsidRPr="005027B0" w:rsidRDefault="008849C3" w:rsidP="008849C3">
            <w:pPr>
              <w:suppressLineNumbers/>
              <w:rPr>
                <w:sz w:val="19"/>
                <w:szCs w:val="19"/>
              </w:rPr>
            </w:pPr>
            <w:r w:rsidRPr="005027B0">
              <w:rPr>
                <w:sz w:val="19"/>
                <w:szCs w:val="19"/>
              </w:rPr>
              <w:t>БИК 015004950</w:t>
            </w:r>
          </w:p>
          <w:p w:rsidR="008849C3" w:rsidRPr="005027B0" w:rsidRDefault="008849C3" w:rsidP="008849C3">
            <w:pPr>
              <w:suppressLineNumbers/>
              <w:rPr>
                <w:sz w:val="19"/>
                <w:szCs w:val="19"/>
              </w:rPr>
            </w:pPr>
            <w:r w:rsidRPr="005027B0">
              <w:rPr>
                <w:sz w:val="19"/>
                <w:szCs w:val="19"/>
              </w:rPr>
              <w:t>ОКОПФ: 75103</w:t>
            </w:r>
          </w:p>
          <w:p w:rsidR="008849C3" w:rsidRPr="005027B0" w:rsidRDefault="008849C3" w:rsidP="008849C3">
            <w:pPr>
              <w:suppressLineNumbers/>
              <w:rPr>
                <w:sz w:val="19"/>
                <w:szCs w:val="19"/>
              </w:rPr>
            </w:pPr>
            <w:r w:rsidRPr="005027B0">
              <w:rPr>
                <w:sz w:val="19"/>
                <w:szCs w:val="19"/>
              </w:rPr>
              <w:t>ОКВЭД2: 85.22</w:t>
            </w:r>
          </w:p>
          <w:p w:rsidR="008849C3" w:rsidRPr="005027B0" w:rsidRDefault="008849C3" w:rsidP="008849C3">
            <w:pPr>
              <w:suppressLineNumbers/>
              <w:rPr>
                <w:sz w:val="19"/>
                <w:szCs w:val="19"/>
              </w:rPr>
            </w:pPr>
            <w:r w:rsidRPr="005027B0">
              <w:rPr>
                <w:sz w:val="19"/>
                <w:szCs w:val="19"/>
              </w:rPr>
              <w:t>Адрес электронной почты:</w:t>
            </w:r>
          </w:p>
          <w:p w:rsidR="008849C3" w:rsidRPr="005027B0" w:rsidRDefault="009F758A" w:rsidP="008849C3">
            <w:pPr>
              <w:suppressLineNumbers/>
              <w:rPr>
                <w:sz w:val="19"/>
                <w:szCs w:val="19"/>
              </w:rPr>
            </w:pPr>
            <w:hyperlink r:id="rId13" w:history="1">
              <w:r w:rsidR="008849C3" w:rsidRPr="005027B0">
                <w:rPr>
                  <w:color w:val="0000FF"/>
                  <w:sz w:val="19"/>
                  <w:szCs w:val="19"/>
                  <w:u w:val="single"/>
                </w:rPr>
                <w:t>postmaster@pspu.ru</w:t>
              </w:r>
            </w:hyperlink>
          </w:p>
          <w:p w:rsidR="008849C3" w:rsidRPr="005027B0" w:rsidRDefault="008849C3" w:rsidP="008849C3">
            <w:pPr>
              <w:suppressLineNumbers/>
              <w:rPr>
                <w:sz w:val="19"/>
                <w:szCs w:val="19"/>
              </w:rPr>
            </w:pPr>
            <w:r w:rsidRPr="005027B0">
              <w:rPr>
                <w:sz w:val="19"/>
                <w:szCs w:val="19"/>
              </w:rPr>
              <w:t>Телефон: +7 (342) 215-18-49 (доб. 331)</w:t>
            </w:r>
          </w:p>
          <w:p w:rsidR="008849C3" w:rsidRPr="005027B0" w:rsidRDefault="008849C3" w:rsidP="008849C3">
            <w:pPr>
              <w:suppressLineNumbers/>
              <w:rPr>
                <w:sz w:val="19"/>
                <w:szCs w:val="19"/>
              </w:rPr>
            </w:pPr>
            <w:r w:rsidRPr="005027B0">
              <w:rPr>
                <w:sz w:val="19"/>
                <w:szCs w:val="19"/>
              </w:rPr>
              <w:t>Факс:+7 (342) 215-18-52 (доб. 332)</w:t>
            </w:r>
          </w:p>
        </w:tc>
        <w:tc>
          <w:tcPr>
            <w:tcW w:w="4476" w:type="dxa"/>
          </w:tcPr>
          <w:p w:rsidR="008849C3" w:rsidRPr="005027B0" w:rsidRDefault="008849C3" w:rsidP="008849C3">
            <w:pPr>
              <w:suppressLineNumbers/>
              <w:rPr>
                <w:sz w:val="19"/>
                <w:szCs w:val="19"/>
              </w:rPr>
            </w:pPr>
          </w:p>
        </w:tc>
      </w:tr>
      <w:tr w:rsidR="008849C3" w:rsidRPr="005027B0" w:rsidTr="008849C3">
        <w:trPr>
          <w:trHeight w:val="20"/>
        </w:trPr>
        <w:tc>
          <w:tcPr>
            <w:tcW w:w="4553" w:type="dxa"/>
            <w:vMerge/>
          </w:tcPr>
          <w:p w:rsidR="008849C3" w:rsidRPr="005027B0" w:rsidRDefault="008849C3" w:rsidP="008849C3">
            <w:pPr>
              <w:suppressLineNumbers/>
              <w:rPr>
                <w:sz w:val="19"/>
                <w:szCs w:val="19"/>
              </w:rPr>
            </w:pPr>
          </w:p>
        </w:tc>
        <w:tc>
          <w:tcPr>
            <w:tcW w:w="4476" w:type="dxa"/>
          </w:tcPr>
          <w:p w:rsidR="008849C3" w:rsidRPr="005027B0" w:rsidRDefault="008849C3" w:rsidP="008849C3">
            <w:pPr>
              <w:suppressLineNumbers/>
              <w:rPr>
                <w:sz w:val="19"/>
                <w:szCs w:val="19"/>
              </w:rPr>
            </w:pPr>
          </w:p>
        </w:tc>
      </w:tr>
      <w:tr w:rsidR="008849C3" w:rsidRPr="005027B0" w:rsidTr="008849C3">
        <w:trPr>
          <w:trHeight w:val="20"/>
        </w:trPr>
        <w:tc>
          <w:tcPr>
            <w:tcW w:w="4553" w:type="dxa"/>
            <w:hideMark/>
          </w:tcPr>
          <w:p w:rsidR="008849C3" w:rsidRPr="005027B0" w:rsidRDefault="008849C3" w:rsidP="008849C3">
            <w:pPr>
              <w:suppressLineNumbers/>
              <w:jc w:val="center"/>
              <w:rPr>
                <w:b/>
                <w:sz w:val="19"/>
                <w:szCs w:val="19"/>
              </w:rPr>
            </w:pPr>
            <w:r w:rsidRPr="005027B0">
              <w:rPr>
                <w:b/>
                <w:sz w:val="19"/>
                <w:szCs w:val="19"/>
              </w:rPr>
              <w:t>ЗАКАЗЧИК:</w:t>
            </w:r>
          </w:p>
          <w:p w:rsidR="008849C3" w:rsidRPr="005027B0" w:rsidRDefault="008849C3" w:rsidP="008849C3">
            <w:pPr>
              <w:suppressLineNumbers/>
              <w:jc w:val="center"/>
              <w:rPr>
                <w:sz w:val="19"/>
                <w:szCs w:val="19"/>
              </w:rPr>
            </w:pPr>
            <w:r w:rsidRPr="005027B0">
              <w:rPr>
                <w:sz w:val="19"/>
                <w:szCs w:val="19"/>
              </w:rPr>
              <w:t>Федеральное государственное бюджетное</w:t>
            </w:r>
          </w:p>
          <w:p w:rsidR="008849C3" w:rsidRPr="005027B0" w:rsidRDefault="008849C3" w:rsidP="008849C3">
            <w:pPr>
              <w:suppressLineNumbers/>
              <w:jc w:val="center"/>
              <w:rPr>
                <w:b/>
                <w:sz w:val="19"/>
                <w:szCs w:val="19"/>
              </w:rPr>
            </w:pPr>
            <w:r w:rsidRPr="005027B0">
              <w:rPr>
                <w:sz w:val="19"/>
                <w:szCs w:val="19"/>
              </w:rPr>
              <w:t>образовательное учреждение высшего образования «Пермский государственный гуманитарно-педагогический университет»</w:t>
            </w:r>
          </w:p>
        </w:tc>
        <w:tc>
          <w:tcPr>
            <w:tcW w:w="4476" w:type="dxa"/>
            <w:hideMark/>
          </w:tcPr>
          <w:p w:rsidR="008849C3" w:rsidRPr="005027B0" w:rsidRDefault="008849C3" w:rsidP="008849C3">
            <w:pPr>
              <w:suppressLineNumbers/>
              <w:jc w:val="center"/>
              <w:rPr>
                <w:b/>
                <w:sz w:val="19"/>
                <w:szCs w:val="19"/>
              </w:rPr>
            </w:pPr>
            <w:r w:rsidRPr="005027B0">
              <w:rPr>
                <w:b/>
                <w:sz w:val="19"/>
                <w:szCs w:val="19"/>
              </w:rPr>
              <w:t>ИСПОЛНИТЕЛЬ:</w:t>
            </w:r>
          </w:p>
          <w:p w:rsidR="008849C3" w:rsidRPr="005027B0" w:rsidRDefault="008849C3" w:rsidP="008849C3">
            <w:pPr>
              <w:suppressLineNumbers/>
              <w:jc w:val="center"/>
              <w:rPr>
                <w:b/>
                <w:sz w:val="19"/>
                <w:szCs w:val="19"/>
              </w:rPr>
            </w:pPr>
          </w:p>
        </w:tc>
      </w:tr>
      <w:tr w:rsidR="008849C3" w:rsidRPr="005027B0" w:rsidTr="008849C3">
        <w:trPr>
          <w:trHeight w:val="20"/>
        </w:trPr>
        <w:tc>
          <w:tcPr>
            <w:tcW w:w="4553" w:type="dxa"/>
          </w:tcPr>
          <w:p w:rsidR="008849C3" w:rsidRPr="005027B0" w:rsidRDefault="008849C3" w:rsidP="008849C3">
            <w:pPr>
              <w:suppressLineNumbers/>
              <w:rPr>
                <w:sz w:val="19"/>
                <w:szCs w:val="19"/>
              </w:rPr>
            </w:pPr>
            <w:r w:rsidRPr="005027B0">
              <w:rPr>
                <w:sz w:val="19"/>
                <w:szCs w:val="19"/>
              </w:rPr>
              <w:t>Ректор</w:t>
            </w:r>
          </w:p>
          <w:p w:rsidR="008849C3" w:rsidRPr="005027B0" w:rsidRDefault="008849C3" w:rsidP="008849C3">
            <w:pPr>
              <w:suppressLineNumbers/>
              <w:jc w:val="center"/>
              <w:rPr>
                <w:sz w:val="19"/>
                <w:szCs w:val="19"/>
              </w:rPr>
            </w:pPr>
          </w:p>
        </w:tc>
        <w:tc>
          <w:tcPr>
            <w:tcW w:w="4476" w:type="dxa"/>
            <w:hideMark/>
          </w:tcPr>
          <w:p w:rsidR="008849C3" w:rsidRPr="005027B0" w:rsidRDefault="008849C3" w:rsidP="008849C3">
            <w:pPr>
              <w:rPr>
                <w:color w:val="000000"/>
                <w:sz w:val="19"/>
                <w:szCs w:val="19"/>
              </w:rPr>
            </w:pPr>
          </w:p>
        </w:tc>
      </w:tr>
    </w:tbl>
    <w:p w:rsidR="006E1E85" w:rsidRDefault="006E1E85">
      <w:bookmarkStart w:id="9" w:name="_GoBack"/>
      <w:bookmarkEnd w:id="9"/>
    </w:p>
    <w:sectPr w:rsidR="006E1E85" w:rsidSect="00E415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94D69"/>
    <w:multiLevelType w:val="hybridMultilevel"/>
    <w:tmpl w:val="D656382A"/>
    <w:lvl w:ilvl="0" w:tplc="BC1047D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2"/>
  </w:compat>
  <w:rsids>
    <w:rsidRoot w:val="00B507BE"/>
    <w:rsid w:val="000844DB"/>
    <w:rsid w:val="00096EC0"/>
    <w:rsid w:val="00321E58"/>
    <w:rsid w:val="003E41B4"/>
    <w:rsid w:val="0049590E"/>
    <w:rsid w:val="004F42D0"/>
    <w:rsid w:val="005027B0"/>
    <w:rsid w:val="00504F9F"/>
    <w:rsid w:val="00574A56"/>
    <w:rsid w:val="005B5AED"/>
    <w:rsid w:val="00636703"/>
    <w:rsid w:val="006527C0"/>
    <w:rsid w:val="0065731E"/>
    <w:rsid w:val="0066578E"/>
    <w:rsid w:val="006E1E85"/>
    <w:rsid w:val="006F0351"/>
    <w:rsid w:val="00747918"/>
    <w:rsid w:val="007609B9"/>
    <w:rsid w:val="007B05DB"/>
    <w:rsid w:val="007B0E46"/>
    <w:rsid w:val="007D5100"/>
    <w:rsid w:val="007E07EA"/>
    <w:rsid w:val="008308B3"/>
    <w:rsid w:val="00846D2F"/>
    <w:rsid w:val="008849C3"/>
    <w:rsid w:val="008E211C"/>
    <w:rsid w:val="00992F0A"/>
    <w:rsid w:val="009F758A"/>
    <w:rsid w:val="00B33933"/>
    <w:rsid w:val="00B35302"/>
    <w:rsid w:val="00B507BE"/>
    <w:rsid w:val="00B71AA4"/>
    <w:rsid w:val="00DE3D81"/>
    <w:rsid w:val="00E415F5"/>
    <w:rsid w:val="00EA7FE3"/>
    <w:rsid w:val="00F52599"/>
    <w:rsid w:val="00F641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4E7EB-F10F-4A9D-8C17-7C61BC36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D2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46D2F"/>
    <w:rPr>
      <w:color w:val="0000FF"/>
      <w:u w:val="single"/>
    </w:rPr>
  </w:style>
  <w:style w:type="paragraph" w:styleId="a4">
    <w:name w:val="Normal (Web)"/>
    <w:basedOn w:val="a"/>
    <w:uiPriority w:val="99"/>
    <w:unhideWhenUsed/>
    <w:rsid w:val="00846D2F"/>
    <w:pPr>
      <w:spacing w:before="100" w:beforeAutospacing="1" w:after="100" w:afterAutospacing="1"/>
    </w:pPr>
    <w:rPr>
      <w:sz w:val="24"/>
      <w:szCs w:val="24"/>
    </w:rPr>
  </w:style>
  <w:style w:type="paragraph" w:styleId="a5">
    <w:name w:val="Body Text"/>
    <w:basedOn w:val="a"/>
    <w:link w:val="a6"/>
    <w:uiPriority w:val="99"/>
    <w:semiHidden/>
    <w:unhideWhenUsed/>
    <w:rsid w:val="00846D2F"/>
    <w:pPr>
      <w:ind w:right="43"/>
      <w:jc w:val="both"/>
    </w:pPr>
    <w:rPr>
      <w:sz w:val="28"/>
    </w:rPr>
  </w:style>
  <w:style w:type="character" w:customStyle="1" w:styleId="a6">
    <w:name w:val="Основной текст Знак"/>
    <w:basedOn w:val="a0"/>
    <w:link w:val="a5"/>
    <w:uiPriority w:val="99"/>
    <w:semiHidden/>
    <w:rsid w:val="00846D2F"/>
    <w:rPr>
      <w:rFonts w:ascii="Times New Roman" w:eastAsia="Times New Roman" w:hAnsi="Times New Roman" w:cs="Times New Roman"/>
      <w:sz w:val="28"/>
      <w:szCs w:val="20"/>
      <w:lang w:eastAsia="ru-RU"/>
    </w:rPr>
  </w:style>
  <w:style w:type="paragraph" w:styleId="a7">
    <w:name w:val="Body Text Indent"/>
    <w:basedOn w:val="a"/>
    <w:link w:val="a8"/>
    <w:uiPriority w:val="99"/>
    <w:semiHidden/>
    <w:unhideWhenUsed/>
    <w:rsid w:val="00846D2F"/>
    <w:pPr>
      <w:ind w:right="-483" w:firstLine="567"/>
    </w:pPr>
    <w:rPr>
      <w:sz w:val="28"/>
    </w:rPr>
  </w:style>
  <w:style w:type="character" w:customStyle="1" w:styleId="a8">
    <w:name w:val="Основной текст с отступом Знак"/>
    <w:basedOn w:val="a0"/>
    <w:link w:val="a7"/>
    <w:uiPriority w:val="99"/>
    <w:semiHidden/>
    <w:rsid w:val="00846D2F"/>
    <w:rPr>
      <w:rFonts w:ascii="Times New Roman" w:eastAsia="Times New Roman" w:hAnsi="Times New Roman" w:cs="Times New Roman"/>
      <w:sz w:val="28"/>
      <w:szCs w:val="20"/>
      <w:lang w:eastAsia="ru-RU"/>
    </w:rPr>
  </w:style>
  <w:style w:type="paragraph" w:customStyle="1" w:styleId="1">
    <w:name w:val="Название объекта1"/>
    <w:basedOn w:val="a"/>
    <w:uiPriority w:val="99"/>
    <w:rsid w:val="00846D2F"/>
    <w:pPr>
      <w:suppressAutoHyphens/>
      <w:jc w:val="center"/>
    </w:pPr>
    <w:rPr>
      <w:b/>
      <w:sz w:val="24"/>
      <w:lang w:eastAsia="ar-SA"/>
    </w:rPr>
  </w:style>
  <w:style w:type="paragraph" w:customStyle="1" w:styleId="31">
    <w:name w:val="Основной текст с отступом 31"/>
    <w:basedOn w:val="a"/>
    <w:uiPriority w:val="99"/>
    <w:rsid w:val="00846D2F"/>
    <w:pPr>
      <w:suppressAutoHyphens/>
      <w:ind w:firstLine="567"/>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9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2702&amp;dst=101897&amp;field=134&amp;date=03.05.2022" TargetMode="External"/><Relationship Id="rId13" Type="http://schemas.openxmlformats.org/officeDocument/2006/relationships/hyperlink" Target="mailto:postmaster@pspu.ru" TargetMode="External"/><Relationship Id="rId3" Type="http://schemas.openxmlformats.org/officeDocument/2006/relationships/settings" Target="settings.xml"/><Relationship Id="rId7" Type="http://schemas.openxmlformats.org/officeDocument/2006/relationships/hyperlink" Target="https://login.consultant.ru/link/?req=doc&amp;base=LAW&amp;n=412862&amp;dst=1104&amp;field=134&amp;date=03.05.2022" TargetMode="External"/><Relationship Id="rId12" Type="http://schemas.openxmlformats.org/officeDocument/2006/relationships/hyperlink" Target="https://login.consultant.ru/link/?req=doc&amp;base=LAW&amp;n=414973&amp;dst=2620&amp;field=134&amp;date=03.05.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12862&amp;dst=1123&amp;field=134&amp;date=03.05.2022" TargetMode="External"/><Relationship Id="rId11" Type="http://schemas.openxmlformats.org/officeDocument/2006/relationships/hyperlink" Target="https://login.consultant.ru/link/?req=doc&amp;base=LAW&amp;n=412702&amp;dst=2086&amp;field=134&amp;date=03.05.2022" TargetMode="External"/><Relationship Id="rId5" Type="http://schemas.openxmlformats.org/officeDocument/2006/relationships/hyperlink" Target="https://login.consultant.ru/link/?req=doc&amp;base=LAW&amp;n=414973&amp;dst=512&amp;field=134&amp;date=03.05.2022" TargetMode="External"/><Relationship Id="rId15" Type="http://schemas.openxmlformats.org/officeDocument/2006/relationships/theme" Target="theme/theme1.xml"/><Relationship Id="rId10" Type="http://schemas.openxmlformats.org/officeDocument/2006/relationships/hyperlink" Target="https://login.consultant.ru/link/?req=doc&amp;base=LAW&amp;n=412702&amp;dst=2072&amp;field=134&amp;date=03.05.2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12702&amp;dst=2054&amp;field=134&amp;date=03.05.202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2759</Words>
  <Characters>15731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Наугольных Ксения Владимировна</dc:creator>
  <cp:keywords/>
  <dc:description/>
  <cp:lastModifiedBy>Отинова Анжела Александровна</cp:lastModifiedBy>
  <cp:revision>25</cp:revision>
  <dcterms:created xsi:type="dcterms:W3CDTF">2026-05-28T07:14:00Z</dcterms:created>
  <dcterms:modified xsi:type="dcterms:W3CDTF">2026-05-29T12:12:00Z</dcterms:modified>
</cp:coreProperties>
</file>