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EC" w:rsidRDefault="00FC4DA2">
      <w:pPr>
        <w:tabs>
          <w:tab w:val="left" w:pos="8080"/>
        </w:tabs>
        <w:spacing w:after="0" w:line="226" w:lineRule="exact"/>
        <w:ind w:firstLine="709"/>
        <w:jc w:val="right"/>
        <w:rPr>
          <w:rFonts w:ascii="XO Thames" w:hAnsi="XO Thames" w:cs="XO Thames"/>
          <w:b/>
          <w:color w:val="FF0000"/>
          <w:sz w:val="24"/>
          <w:szCs w:val="24"/>
        </w:rPr>
      </w:pPr>
      <w:r>
        <w:rPr>
          <w:rFonts w:ascii="XO Thames" w:hAnsi="XO Thames" w:cs="XO Thames"/>
          <w:b/>
          <w:color w:val="FF0000"/>
          <w:sz w:val="24"/>
          <w:szCs w:val="24"/>
        </w:rPr>
        <w:t xml:space="preserve">ПРОЕКТ </w:t>
      </w:r>
      <w:r w:rsidR="007D62D8">
        <w:rPr>
          <w:rFonts w:ascii="XO Thames" w:hAnsi="XO Thames" w:cs="XO Thames"/>
          <w:b/>
          <w:color w:val="FF0000"/>
          <w:sz w:val="24"/>
          <w:szCs w:val="24"/>
        </w:rPr>
        <w:t>ДОГОВОРА</w:t>
      </w:r>
    </w:p>
    <w:p w:rsidR="00A740EC" w:rsidRDefault="00A740EC">
      <w:pPr>
        <w:spacing w:after="0" w:line="226" w:lineRule="exact"/>
        <w:ind w:firstLine="709"/>
        <w:jc w:val="center"/>
        <w:rPr>
          <w:rFonts w:ascii="XO Thames" w:hAnsi="XO Thames" w:cs="XO Thames"/>
          <w:b/>
          <w:sz w:val="24"/>
          <w:szCs w:val="24"/>
        </w:rPr>
      </w:pPr>
    </w:p>
    <w:p w:rsidR="00A740EC" w:rsidRDefault="007D62D8">
      <w:pPr>
        <w:spacing w:after="0" w:line="226" w:lineRule="exact"/>
        <w:ind w:firstLine="709"/>
        <w:jc w:val="center"/>
        <w:rPr>
          <w:rFonts w:ascii="XO Thames" w:hAnsi="XO Thames" w:cs="XO Thames"/>
          <w:sz w:val="24"/>
          <w:szCs w:val="24"/>
        </w:rPr>
      </w:pPr>
      <w:r>
        <w:rPr>
          <w:rFonts w:ascii="XO Thames" w:hAnsi="XO Thames" w:cs="XO Thames"/>
          <w:sz w:val="24"/>
          <w:szCs w:val="24"/>
        </w:rPr>
        <w:t>Договор</w:t>
      </w:r>
      <w:r w:rsidR="00FC4DA2">
        <w:rPr>
          <w:rFonts w:ascii="XO Thames" w:hAnsi="XO Thames" w:cs="XO Thames"/>
          <w:sz w:val="24"/>
          <w:szCs w:val="24"/>
        </w:rPr>
        <w:t xml:space="preserve"> № ______________</w:t>
      </w:r>
    </w:p>
    <w:p w:rsidR="00A740EC" w:rsidRDefault="00FC4DA2">
      <w:pPr>
        <w:pStyle w:val="Nra"/>
        <w:spacing w:after="0" w:line="226" w:lineRule="exact"/>
        <w:ind w:firstLine="709"/>
        <w:jc w:val="center"/>
        <w:rPr>
          <w:rFonts w:ascii="XO Thames" w:hAnsi="XO Thames" w:cs="XO Thames"/>
          <w:sz w:val="24"/>
          <w:szCs w:val="24"/>
        </w:rPr>
      </w:pPr>
      <w:r>
        <w:rPr>
          <w:rFonts w:ascii="XO Thames" w:hAnsi="XO Thames" w:cs="XO Thames"/>
          <w:sz w:val="24"/>
          <w:szCs w:val="24"/>
          <w:lang w:eastAsia="ar-SA"/>
        </w:rPr>
        <w:t xml:space="preserve">на поставку </w:t>
      </w:r>
      <w:r w:rsidR="00654FE9">
        <w:rPr>
          <w:rFonts w:ascii="XO Thames" w:hAnsi="XO Thames" w:cs="XO Thames"/>
          <w:sz w:val="24"/>
          <w:szCs w:val="24"/>
          <w:lang w:eastAsia="ar-SA"/>
        </w:rPr>
        <w:t>ветеринарного имущества</w:t>
      </w:r>
      <w:r>
        <w:rPr>
          <w:rFonts w:ascii="XO Thames" w:hAnsi="XO Thames" w:cs="XO Thames"/>
          <w:sz w:val="24"/>
          <w:szCs w:val="24"/>
          <w:lang w:eastAsia="ar-SA"/>
        </w:rPr>
        <w:t xml:space="preserve"> </w:t>
      </w:r>
    </w:p>
    <w:p w:rsidR="00A740EC" w:rsidRDefault="00FC4DA2">
      <w:pPr>
        <w:spacing w:after="0" w:line="226" w:lineRule="exact"/>
        <w:ind w:firstLine="709"/>
        <w:jc w:val="center"/>
        <w:rPr>
          <w:rFonts w:ascii="XO Thames" w:hAnsi="XO Thames" w:cs="XO Thames"/>
          <w:sz w:val="24"/>
          <w:szCs w:val="24"/>
        </w:rPr>
      </w:pPr>
      <w:r>
        <w:rPr>
          <w:rFonts w:ascii="XO Thames" w:hAnsi="XO Thames" w:cs="XO Thames"/>
          <w:sz w:val="24"/>
          <w:szCs w:val="24"/>
        </w:rPr>
        <w:t xml:space="preserve">для нужд ФКУ </w:t>
      </w:r>
      <w:proofErr w:type="spellStart"/>
      <w:r>
        <w:rPr>
          <w:rFonts w:ascii="XO Thames" w:hAnsi="XO Thames" w:cs="XO Thames"/>
          <w:sz w:val="24"/>
          <w:szCs w:val="24"/>
        </w:rPr>
        <w:t>БМ</w:t>
      </w:r>
      <w:r w:rsidRPr="007D62D8">
        <w:rPr>
          <w:rFonts w:ascii="XO Thames" w:hAnsi="XO Thames" w:cs="XO Thames"/>
          <w:sz w:val="24"/>
          <w:szCs w:val="24"/>
        </w:rPr>
        <w:t>ТиВС</w:t>
      </w:r>
      <w:proofErr w:type="spellEnd"/>
      <w:r w:rsidRPr="007D62D8">
        <w:rPr>
          <w:rFonts w:ascii="XO Thames" w:hAnsi="XO Thames" w:cs="XO Thames"/>
          <w:sz w:val="24"/>
          <w:szCs w:val="24"/>
        </w:rPr>
        <w:t xml:space="preserve"> УФСИН России по Удмуртской Республике</w:t>
      </w:r>
    </w:p>
    <w:p w:rsidR="00A740EC" w:rsidRDefault="00A740EC">
      <w:pPr>
        <w:spacing w:after="0" w:line="226" w:lineRule="exact"/>
        <w:ind w:firstLine="709"/>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г. Ижевск                                                                                                      «____» ______2026 г.</w:t>
      </w:r>
    </w:p>
    <w:p w:rsidR="00A740EC" w:rsidRDefault="00A740EC">
      <w:pPr>
        <w:spacing w:after="0" w:line="226" w:lineRule="exact"/>
        <w:ind w:firstLine="709"/>
        <w:jc w:val="both"/>
        <w:rPr>
          <w:rFonts w:ascii="XO Thames" w:hAnsi="XO Thames" w:cs="XO Thames"/>
          <w:bCs/>
          <w:sz w:val="24"/>
          <w:szCs w:val="24"/>
        </w:rPr>
      </w:pPr>
    </w:p>
    <w:p w:rsidR="00FC4DA2" w:rsidRPr="00396C59" w:rsidRDefault="00FC4DA2" w:rsidP="00FC4DA2">
      <w:pPr>
        <w:widowControl w:val="0"/>
        <w:autoSpaceDE w:val="0"/>
        <w:autoSpaceDN w:val="0"/>
        <w:adjustRightInd w:val="0"/>
        <w:spacing w:after="0" w:line="240" w:lineRule="auto"/>
        <w:ind w:firstLine="567"/>
        <w:jc w:val="both"/>
        <w:rPr>
          <w:rFonts w:ascii="XO Thames" w:hAnsi="XO Thames" w:cs="Times New Roman"/>
          <w:bCs/>
          <w:color w:val="000000"/>
          <w:sz w:val="24"/>
          <w:szCs w:val="24"/>
          <w:lang w:eastAsia="ru-RU"/>
        </w:rPr>
      </w:pPr>
      <w:proofErr w:type="gramStart"/>
      <w:r w:rsidRPr="00396C59">
        <w:rPr>
          <w:rFonts w:ascii="XO Thames" w:hAnsi="XO Thames" w:cs="Times New Roman"/>
          <w:b/>
          <w:bCs/>
          <w:color w:val="000000"/>
          <w:sz w:val="24"/>
          <w:szCs w:val="24"/>
          <w:lang w:eastAsia="ru-RU"/>
        </w:rPr>
        <w:t>Федеральное казенное учреждение «</w:t>
      </w:r>
      <w:r w:rsidRPr="00396C59">
        <w:rPr>
          <w:rFonts w:ascii="XO Thames" w:eastAsia="Calibri" w:hAnsi="XO Thames"/>
          <w:b/>
          <w:lang w:eastAsia="en-US"/>
        </w:rPr>
        <w:t xml:space="preserve">База материально-технического и военного снабжения </w:t>
      </w:r>
      <w:r w:rsidRPr="00396C59">
        <w:rPr>
          <w:rFonts w:ascii="XO Thames" w:eastAsia="Calibri" w:hAnsi="XO Thames" w:cs="Times New Roman"/>
          <w:b/>
          <w:bCs/>
          <w:sz w:val="24"/>
          <w:szCs w:val="24"/>
          <w:lang w:eastAsia="en-US"/>
        </w:rPr>
        <w:t>Управления Федеральной службы исполнения наказаний по Удмуртской Республике</w:t>
      </w:r>
      <w:r w:rsidRPr="00396C59">
        <w:rPr>
          <w:rFonts w:ascii="XO Thames" w:eastAsia="Calibri" w:hAnsi="XO Thames" w:cs="Times New Roman"/>
          <w:b/>
          <w:sz w:val="24"/>
          <w:szCs w:val="24"/>
          <w:lang w:eastAsia="en-US"/>
        </w:rPr>
        <w:t xml:space="preserve">» (далее </w:t>
      </w:r>
      <w:r w:rsidRPr="00396C59">
        <w:rPr>
          <w:rFonts w:ascii="XO Thames" w:eastAsia="Calibri" w:hAnsi="XO Thames" w:cs="Times New Roman"/>
          <w:b/>
          <w:sz w:val="24"/>
          <w:szCs w:val="24"/>
          <w:lang w:eastAsia="en-US"/>
        </w:rPr>
        <w:br/>
        <w:t xml:space="preserve">по тексту – ФКУ </w:t>
      </w:r>
      <w:proofErr w:type="spellStart"/>
      <w:r w:rsidRPr="00396C59">
        <w:rPr>
          <w:rFonts w:ascii="XO Thames" w:eastAsia="Calibri" w:hAnsi="XO Thames" w:cs="Times New Roman"/>
          <w:b/>
          <w:sz w:val="24"/>
          <w:szCs w:val="24"/>
          <w:lang w:eastAsia="en-US"/>
        </w:rPr>
        <w:t>БМТиВС</w:t>
      </w:r>
      <w:proofErr w:type="spellEnd"/>
      <w:r w:rsidRPr="00396C59">
        <w:rPr>
          <w:rFonts w:ascii="XO Thames" w:eastAsia="Calibri" w:hAnsi="XO Thames" w:cs="Times New Roman"/>
          <w:b/>
          <w:sz w:val="24"/>
          <w:szCs w:val="24"/>
          <w:lang w:eastAsia="en-US"/>
        </w:rPr>
        <w:t xml:space="preserve"> УФСИН России по Удмуртской Республике</w:t>
      </w:r>
      <w:r w:rsidRPr="00396C59">
        <w:rPr>
          <w:rFonts w:ascii="XO Thames" w:hAnsi="XO Thames" w:cs="Times New Roman"/>
          <w:b/>
          <w:bCs/>
          <w:color w:val="000000"/>
          <w:sz w:val="24"/>
          <w:szCs w:val="24"/>
          <w:lang w:eastAsia="ru-RU"/>
        </w:rPr>
        <w:t xml:space="preserve">), </w:t>
      </w:r>
      <w:r w:rsidRPr="00396C59">
        <w:rPr>
          <w:rFonts w:ascii="XO Thames" w:hAnsi="XO Thames" w:cs="Times New Roman"/>
          <w:bCs/>
          <w:color w:val="000000"/>
          <w:sz w:val="24"/>
          <w:szCs w:val="24"/>
          <w:lang w:eastAsia="ru-RU"/>
        </w:rPr>
        <w:t xml:space="preserve">выступающее от имени Российской Федерации, в целях обеспечения государственных нужд, именуемое в дальнейшем Заказчик (далее – Заказчик), в лице </w:t>
      </w:r>
      <w:r>
        <w:rPr>
          <w:rFonts w:ascii="XO Thames" w:hAnsi="XO Thames"/>
          <w:sz w:val="24"/>
          <w:szCs w:val="24"/>
        </w:rPr>
        <w:t>______________</w:t>
      </w:r>
      <w:r w:rsidRPr="00396C59">
        <w:rPr>
          <w:rFonts w:ascii="XO Thames" w:hAnsi="XO Thames"/>
          <w:sz w:val="24"/>
          <w:szCs w:val="24"/>
        </w:rPr>
        <w:t xml:space="preserve">, действующего на основании </w:t>
      </w:r>
      <w:r>
        <w:rPr>
          <w:rFonts w:ascii="XO Thames" w:hAnsi="XO Thames"/>
          <w:sz w:val="24"/>
          <w:szCs w:val="24"/>
        </w:rPr>
        <w:t>_______</w:t>
      </w:r>
      <w:r w:rsidRPr="00396C59">
        <w:rPr>
          <w:rFonts w:ascii="XO Thames" w:hAnsi="XO Thames" w:cs="Times New Roman"/>
          <w:bCs/>
          <w:color w:val="000000"/>
          <w:sz w:val="24"/>
          <w:szCs w:val="24"/>
          <w:lang w:eastAsia="ru-RU"/>
        </w:rPr>
        <w:t>, с одной стороны,</w:t>
      </w:r>
      <w:proofErr w:type="gramEnd"/>
    </w:p>
    <w:p w:rsidR="00FC4DA2" w:rsidRPr="00396C59" w:rsidRDefault="00FC4DA2" w:rsidP="00FC4DA2">
      <w:pPr>
        <w:spacing w:after="0" w:line="240" w:lineRule="auto"/>
        <w:ind w:firstLine="568"/>
        <w:jc w:val="both"/>
        <w:rPr>
          <w:rFonts w:ascii="XO Thames" w:hAnsi="XO Thames" w:cs="Times New Roman"/>
          <w:b/>
          <w:bCs/>
          <w:color w:val="000000"/>
          <w:sz w:val="24"/>
          <w:szCs w:val="24"/>
          <w:lang w:eastAsia="ru-RU"/>
        </w:rPr>
      </w:pPr>
      <w:r w:rsidRPr="00396C59">
        <w:rPr>
          <w:rFonts w:ascii="XO Thames" w:hAnsi="XO Thames" w:cs="Times New Roman"/>
          <w:sz w:val="23"/>
          <w:szCs w:val="23"/>
        </w:rPr>
        <w:t>и ___________, именуемое в дальнейшем Головной исполнитель поставок продукции по государственному оборонному заказу (далее - Поставщик, Головной исполнитель) в лице __________</w:t>
      </w:r>
      <w:r w:rsidRPr="00396C59">
        <w:rPr>
          <w:rFonts w:ascii="XO Thames" w:hAnsi="XO Thames" w:cs="Times New Roman"/>
          <w:sz w:val="23"/>
          <w:szCs w:val="23"/>
          <w:highlight w:val="yellow"/>
        </w:rPr>
        <w:t>(ИНН лица, имеющего право без доверенности действовать от имени юр. лица)</w:t>
      </w:r>
      <w:r w:rsidRPr="00396C59">
        <w:rPr>
          <w:rFonts w:ascii="XO Thames" w:hAnsi="XO Thames" w:cs="Times New Roman"/>
          <w:sz w:val="23"/>
          <w:szCs w:val="23"/>
        </w:rPr>
        <w:t>, действующего на основании _____________, с другой стороны, совместно именуемые в дальнейшем Стороны,</w:t>
      </w:r>
      <w:r w:rsidRPr="00396C59">
        <w:rPr>
          <w:rFonts w:ascii="XO Thames" w:hAnsi="XO Thames" w:cs="Times New Roman"/>
          <w:bCs/>
          <w:color w:val="000000"/>
          <w:sz w:val="24"/>
          <w:szCs w:val="24"/>
          <w:lang w:eastAsia="ru-RU"/>
        </w:rPr>
        <w:t xml:space="preserve"> руководствуясь:</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п.4 ч. 1 ст. 93 Федерального закона от 05.04.2013 № 44-ФЗ «О </w:t>
      </w:r>
      <w:r w:rsidR="007D62D8">
        <w:rPr>
          <w:rFonts w:ascii="XO Thames" w:hAnsi="XO Thames" w:cs="XO Thames"/>
          <w:sz w:val="24"/>
          <w:szCs w:val="24"/>
        </w:rPr>
        <w:t>Договор</w:t>
      </w:r>
      <w:r>
        <w:rPr>
          <w:rFonts w:ascii="XO Thames" w:hAnsi="XO Thames" w:cs="XO Thames"/>
          <w:sz w:val="24"/>
          <w:szCs w:val="24"/>
        </w:rPr>
        <w:t xml:space="preserve">ной системе в сфере закупок товаров, работ, услуг для обеспечения государственных знаков и муниципальных нужд» (далее - № 44-ФЗ), заключили настоящий </w:t>
      </w:r>
      <w:r w:rsidR="007D62D8">
        <w:rPr>
          <w:rFonts w:ascii="XO Thames" w:hAnsi="XO Thames" w:cs="XO Thames"/>
          <w:sz w:val="24"/>
          <w:szCs w:val="24"/>
        </w:rPr>
        <w:t>договора (далее – договор</w:t>
      </w:r>
      <w:r>
        <w:rPr>
          <w:rFonts w:ascii="XO Thames" w:hAnsi="XO Thames" w:cs="XO Thames"/>
          <w:sz w:val="24"/>
          <w:szCs w:val="24"/>
        </w:rPr>
        <w:t>) о нижеследующем:</w:t>
      </w:r>
    </w:p>
    <w:p w:rsidR="00A740EC" w:rsidRDefault="00A740EC">
      <w:pPr>
        <w:spacing w:after="0" w:line="226" w:lineRule="exact"/>
        <w:ind w:firstLine="709"/>
        <w:jc w:val="both"/>
        <w:rPr>
          <w:rFonts w:ascii="XO Thames" w:hAnsi="XO Thames" w:cs="XO Thames"/>
          <w:sz w:val="24"/>
          <w:szCs w:val="24"/>
        </w:rPr>
      </w:pPr>
    </w:p>
    <w:p w:rsidR="00A740EC" w:rsidRDefault="007D62D8">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ПРЕДМЕТ ДОГОВОРА</w:t>
      </w:r>
    </w:p>
    <w:p w:rsidR="00A740EC" w:rsidRDefault="00A740EC">
      <w:pPr>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w:t>
      </w:r>
      <w:r w:rsidR="007D62D8">
        <w:rPr>
          <w:rFonts w:ascii="XO Thames" w:hAnsi="XO Thames" w:cs="XO Thames"/>
          <w:sz w:val="24"/>
          <w:szCs w:val="24"/>
        </w:rPr>
        <w:t>Договору</w:t>
      </w:r>
      <w:r>
        <w:rPr>
          <w:rFonts w:ascii="XO Thames" w:hAnsi="XO Thames" w:cs="XO Thames"/>
          <w:sz w:val="24"/>
          <w:szCs w:val="24"/>
        </w:rPr>
        <w:t xml:space="preserve"> (Приложение № 1) (далее – товар), а Заказчик обязуется обеспечить приемку Товара и оплатить принятый товар </w:t>
      </w:r>
      <w:r w:rsidR="007D62D8">
        <w:rPr>
          <w:rFonts w:ascii="XO Thames" w:hAnsi="XO Thames" w:cs="XO Thames"/>
          <w:sz w:val="24"/>
          <w:szCs w:val="24"/>
        </w:rPr>
        <w:t>на условиях настоящего Договора</w:t>
      </w:r>
      <w:r>
        <w:rPr>
          <w:rFonts w:ascii="XO Thames" w:hAnsi="XO Thames" w:cs="XO Thames"/>
          <w:sz w:val="24"/>
          <w:szCs w:val="24"/>
        </w:rPr>
        <w:t xml:space="preserve">. </w:t>
      </w:r>
    </w:p>
    <w:p w:rsidR="00A740EC" w:rsidRDefault="00FC4DA2">
      <w:pPr>
        <w:tabs>
          <w:tab w:val="left" w:pos="426"/>
        </w:tabs>
        <w:spacing w:after="0" w:line="226" w:lineRule="exact"/>
        <w:ind w:firstLine="709"/>
        <w:jc w:val="both"/>
        <w:rPr>
          <w:rFonts w:ascii="XO Thames" w:hAnsi="XO Thames" w:cs="XO Thames"/>
          <w:b/>
          <w:sz w:val="24"/>
          <w:szCs w:val="24"/>
        </w:rPr>
      </w:pPr>
      <w:r>
        <w:rPr>
          <w:rFonts w:ascii="XO Thames" w:hAnsi="XO Thames" w:cs="XO Thames"/>
          <w:b/>
          <w:sz w:val="24"/>
          <w:szCs w:val="24"/>
        </w:rPr>
        <w:t xml:space="preserve">Идентификационный код закупки </w:t>
      </w:r>
      <w:r>
        <w:rPr>
          <w:rFonts w:ascii="XO Thames" w:hAnsi="XO Thames" w:cs="XO Thames"/>
          <w:sz w:val="24"/>
          <w:szCs w:val="24"/>
        </w:rPr>
        <w:t>_______________________________________</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На поставляемый товар Поставщик обязан предоставить Заказчику товарно-сопроводительные документы, указанные в Спецификации (Приложение № 1).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w:t>
      </w:r>
      <w:r w:rsidR="007D62D8">
        <w:rPr>
          <w:rFonts w:ascii="XO Thames" w:hAnsi="XO Thames" w:cs="XO Thames"/>
          <w:sz w:val="24"/>
          <w:szCs w:val="24"/>
        </w:rPr>
        <w:t>положений Раздела 8 настоящего Договор</w:t>
      </w:r>
      <w:r>
        <w:rPr>
          <w:rFonts w:ascii="XO Thames" w:hAnsi="XO Thames" w:cs="XO Thames"/>
          <w:sz w:val="24"/>
          <w:szCs w:val="24"/>
        </w:rPr>
        <w:t xml:space="preserve">а.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Право собственности на товар переходит к Заказчику с момента фактической передачи товара Заказчику. До этого момента риск случайной гибели товара несет Поставщик.</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заключении и исполнении </w:t>
      </w:r>
      <w:r w:rsidR="007D62D8">
        <w:rPr>
          <w:rFonts w:ascii="XO Thames" w:hAnsi="XO Thames" w:cs="XO Thames"/>
          <w:sz w:val="24"/>
          <w:szCs w:val="24"/>
        </w:rPr>
        <w:t>Договора</w:t>
      </w:r>
      <w:r>
        <w:rPr>
          <w:rFonts w:ascii="XO Thames" w:hAnsi="XO Thames" w:cs="XO Thames"/>
          <w:sz w:val="24"/>
          <w:szCs w:val="24"/>
        </w:rPr>
        <w:t xml:space="preserve"> изменение его условий не допускается, за исключением случаев, предусмотренных Федеральным законом от 05.04.2013 № 44-ФЗ «О </w:t>
      </w:r>
      <w:r w:rsidR="007D62D8">
        <w:rPr>
          <w:rFonts w:ascii="XO Thames" w:hAnsi="XO Thames" w:cs="XO Thames"/>
          <w:sz w:val="24"/>
          <w:szCs w:val="24"/>
        </w:rPr>
        <w:t>Договор</w:t>
      </w:r>
      <w:r>
        <w:rPr>
          <w:rFonts w:ascii="XO Thames" w:hAnsi="XO Thames" w:cs="XO Thames"/>
          <w:sz w:val="24"/>
          <w:szCs w:val="24"/>
        </w:rPr>
        <w:t>ной системе в сфере закупок товаров, работ, услуг для обеспечения государственных  и муниципальных нужд» (далее – ФЗ № 44-ФЗ).</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tabs>
          <w:tab w:val="left" w:pos="426"/>
        </w:tabs>
        <w:spacing w:after="0" w:line="226" w:lineRule="exact"/>
        <w:ind w:left="0" w:firstLine="709"/>
        <w:jc w:val="center"/>
        <w:rPr>
          <w:rFonts w:ascii="XO Thames" w:hAnsi="XO Thames" w:cs="XO Thames"/>
          <w:sz w:val="24"/>
          <w:szCs w:val="24"/>
        </w:rPr>
      </w:pPr>
      <w:r>
        <w:rPr>
          <w:rFonts w:ascii="XO Thames" w:hAnsi="XO Thames" w:cs="XO Thames"/>
          <w:sz w:val="24"/>
          <w:szCs w:val="24"/>
        </w:rPr>
        <w:t>ЦЕНА И ПОРЯДОК РАСЧЕТОВ</w:t>
      </w:r>
    </w:p>
    <w:p w:rsidR="00A740EC" w:rsidRDefault="00A740EC">
      <w:pPr>
        <w:tabs>
          <w:tab w:val="left" w:pos="426"/>
        </w:tabs>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Цена </w:t>
      </w:r>
      <w:r w:rsidR="007D62D8">
        <w:rPr>
          <w:rFonts w:ascii="XO Thames" w:hAnsi="XO Thames" w:cs="XO Thames"/>
          <w:sz w:val="24"/>
          <w:szCs w:val="24"/>
        </w:rPr>
        <w:t>Договора</w:t>
      </w:r>
      <w:r>
        <w:rPr>
          <w:rFonts w:ascii="XO Thames" w:hAnsi="XO Thames" w:cs="XO Thames"/>
          <w:sz w:val="24"/>
          <w:szCs w:val="24"/>
        </w:rPr>
        <w:t xml:space="preserve"> является твердой и определяется на весь срок исполнения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D62D8">
        <w:rPr>
          <w:rFonts w:ascii="XO Thames" w:hAnsi="XO Thames" w:cs="XO Thames"/>
          <w:sz w:val="24"/>
          <w:szCs w:val="24"/>
        </w:rPr>
        <w:t>Договора</w:t>
      </w:r>
      <w:r>
        <w:rPr>
          <w:rFonts w:ascii="XO Thames" w:hAnsi="XO Thames" w:cs="XO Thames"/>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Цена </w:t>
      </w:r>
      <w:r w:rsidR="007D62D8">
        <w:rPr>
          <w:rFonts w:ascii="XO Thames" w:hAnsi="XO Thames" w:cs="XO Thames"/>
          <w:sz w:val="24"/>
          <w:szCs w:val="24"/>
        </w:rPr>
        <w:t>Договора</w:t>
      </w:r>
      <w:r>
        <w:rPr>
          <w:rFonts w:ascii="XO Thames" w:hAnsi="XO Thames" w:cs="XO Thames"/>
          <w:sz w:val="24"/>
          <w:szCs w:val="24"/>
        </w:rPr>
        <w:t xml:space="preserve"> составляет __________________________ рублей ___ коп. НДС</w:t>
      </w:r>
      <w:r>
        <w:rPr>
          <w:rFonts w:ascii="XO Thames" w:hAnsi="XO Thames" w:cs="XO Thames"/>
          <w:sz w:val="24"/>
          <w:szCs w:val="24"/>
          <w:vertAlign w:val="superscript"/>
        </w:rPr>
        <w:footnoteReference w:id="1"/>
      </w:r>
      <w:r>
        <w:rPr>
          <w:rFonts w:ascii="XO Thames" w:hAnsi="XO Thames" w:cs="XO Thames"/>
          <w:sz w:val="24"/>
          <w:szCs w:val="24"/>
        </w:rPr>
        <w:t xml:space="preserve"> _______. Цена за единицу товара указана в Спецификации (Приложение № 1).</w:t>
      </w:r>
    </w:p>
    <w:p w:rsidR="00A740EC" w:rsidRPr="00FC4DA2" w:rsidRDefault="00FC4DA2">
      <w:pPr>
        <w:pStyle w:val="af7"/>
        <w:widowControl w:val="0"/>
        <w:tabs>
          <w:tab w:val="left" w:pos="426"/>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 xml:space="preserve">Источник финансирования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 xml:space="preserve"> – федеральный бюджет Российской </w:t>
      </w:r>
      <w:r w:rsidRPr="00FC4DA2">
        <w:rPr>
          <w:rFonts w:ascii="XO Thames" w:hAnsi="XO Thames" w:cs="XO Thames"/>
          <w:sz w:val="24"/>
          <w:szCs w:val="24"/>
          <w:lang w:val="ru-RU"/>
        </w:rPr>
        <w:lastRenderedPageBreak/>
        <w:t xml:space="preserve">Федерации. </w:t>
      </w:r>
    </w:p>
    <w:p w:rsidR="00A740EC" w:rsidRPr="00FC4DA2" w:rsidRDefault="00FC4DA2">
      <w:pPr>
        <w:pStyle w:val="af7"/>
        <w:widowControl w:val="0"/>
        <w:tabs>
          <w:tab w:val="left" w:pos="426"/>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 xml:space="preserve">Цена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 xml:space="preserve"> включает: стоимость товара, тары, упаковки,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w:t>
      </w:r>
      <w:r w:rsidR="007D62D8" w:rsidRPr="007D62D8">
        <w:rPr>
          <w:rFonts w:ascii="XO Thames" w:hAnsi="XO Thames" w:cs="XO Thames"/>
          <w:sz w:val="24"/>
          <w:szCs w:val="24"/>
          <w:lang w:val="ru-RU"/>
        </w:rPr>
        <w:t>Договора</w:t>
      </w:r>
      <w:r w:rsidRPr="00FC4DA2">
        <w:rPr>
          <w:rFonts w:ascii="XO Thames" w:hAnsi="XO Thames" w:cs="XO Thames"/>
          <w:sz w:val="24"/>
          <w:szCs w:val="24"/>
          <w:lang w:val="ru-RU"/>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По предложению Заказчика предусмотренные </w:t>
      </w:r>
      <w:proofErr w:type="spellStart"/>
      <w:r w:rsidR="007D62D8">
        <w:rPr>
          <w:rFonts w:ascii="XO Thames" w:hAnsi="XO Thames" w:cs="XO Thames"/>
          <w:sz w:val="24"/>
          <w:szCs w:val="24"/>
        </w:rPr>
        <w:t>догвором</w:t>
      </w:r>
      <w:proofErr w:type="spellEnd"/>
      <w:r>
        <w:rPr>
          <w:rFonts w:ascii="XO Thames" w:hAnsi="XO Thames" w:cs="XO Thames"/>
          <w:sz w:val="24"/>
          <w:szCs w:val="24"/>
        </w:rPr>
        <w:t xml:space="preserve"> количество товара, может быть увеличено или уменьшено не более чем на десять процентов.</w:t>
      </w:r>
      <w:proofErr w:type="gramEnd"/>
      <w:r>
        <w:rPr>
          <w:rFonts w:ascii="XO Thames" w:hAnsi="XO Thames" w:cs="XO Thames"/>
          <w:sz w:val="24"/>
          <w:szCs w:val="24"/>
        </w:rPr>
        <w:t xml:space="preserve"> При этом по соглашению сторон допускается изменение с учетом </w:t>
      </w:r>
      <w:proofErr w:type="gramStart"/>
      <w:r>
        <w:rPr>
          <w:rFonts w:ascii="XO Thames" w:hAnsi="XO Thames" w:cs="XO Thames"/>
          <w:sz w:val="24"/>
          <w:szCs w:val="24"/>
        </w:rPr>
        <w:t xml:space="preserve">положений бюджетного законодательства Российской Федерации цены </w:t>
      </w:r>
      <w:r w:rsidR="007D62D8">
        <w:rPr>
          <w:rFonts w:ascii="XO Thames" w:hAnsi="XO Thames" w:cs="XO Thames"/>
          <w:sz w:val="24"/>
          <w:szCs w:val="24"/>
        </w:rPr>
        <w:t>договора</w:t>
      </w:r>
      <w:proofErr w:type="gramEnd"/>
      <w:r>
        <w:rPr>
          <w:rFonts w:ascii="XO Thames" w:hAnsi="XO Thames" w:cs="XO Thames"/>
          <w:sz w:val="24"/>
          <w:szCs w:val="24"/>
        </w:rPr>
        <w:t xml:space="preserve"> пропорционально дополнительному количеству товара, исходя из установленной в </w:t>
      </w:r>
      <w:r w:rsidR="007D62D8">
        <w:rPr>
          <w:rFonts w:ascii="XO Thames" w:hAnsi="XO Thames" w:cs="XO Thames"/>
          <w:sz w:val="24"/>
          <w:szCs w:val="24"/>
        </w:rPr>
        <w:t>договоре</w:t>
      </w:r>
      <w:r>
        <w:rPr>
          <w:rFonts w:ascii="XO Thames" w:hAnsi="XO Thames" w:cs="XO Thames"/>
          <w:sz w:val="24"/>
          <w:szCs w:val="24"/>
        </w:rPr>
        <w:t xml:space="preserve"> цены единицы товара, но не более чем на десять процентов цены </w:t>
      </w:r>
      <w:r w:rsidR="007D62D8">
        <w:rPr>
          <w:rFonts w:ascii="XO Thames" w:hAnsi="XO Thames" w:cs="XO Thames"/>
          <w:sz w:val="24"/>
          <w:szCs w:val="24"/>
        </w:rPr>
        <w:t>договора</w:t>
      </w:r>
      <w:r>
        <w:rPr>
          <w:rFonts w:ascii="XO Thames" w:hAnsi="XO Thames" w:cs="XO Thames"/>
          <w:sz w:val="24"/>
          <w:szCs w:val="24"/>
        </w:rPr>
        <w:t xml:space="preserve">. При уменьшении </w:t>
      </w:r>
      <w:proofErr w:type="gramStart"/>
      <w:r>
        <w:rPr>
          <w:rFonts w:ascii="XO Thames" w:hAnsi="XO Thames" w:cs="XO Thames"/>
          <w:sz w:val="24"/>
          <w:szCs w:val="24"/>
        </w:rPr>
        <w:t>предусмотренных</w:t>
      </w:r>
      <w:proofErr w:type="gramEnd"/>
      <w:r>
        <w:rPr>
          <w:rFonts w:ascii="XO Thames" w:hAnsi="XO Thames" w:cs="XO Thames"/>
          <w:sz w:val="24"/>
          <w:szCs w:val="24"/>
        </w:rPr>
        <w:t xml:space="preserve"> </w:t>
      </w:r>
      <w:r w:rsidR="007D62D8">
        <w:rPr>
          <w:rFonts w:ascii="XO Thames" w:hAnsi="XO Thames" w:cs="XO Thames"/>
          <w:sz w:val="24"/>
          <w:szCs w:val="24"/>
        </w:rPr>
        <w:t>Договором</w:t>
      </w:r>
      <w:r>
        <w:rPr>
          <w:rFonts w:ascii="XO Thames" w:hAnsi="XO Thames" w:cs="XO Thames"/>
          <w:sz w:val="24"/>
          <w:szCs w:val="24"/>
        </w:rPr>
        <w:t xml:space="preserve"> количества товара, стороны </w:t>
      </w:r>
      <w:r w:rsidR="007D62D8">
        <w:rPr>
          <w:rFonts w:ascii="XO Thames" w:hAnsi="XO Thames" w:cs="XO Thames"/>
          <w:sz w:val="24"/>
          <w:szCs w:val="24"/>
        </w:rPr>
        <w:t>договора</w:t>
      </w:r>
      <w:r>
        <w:rPr>
          <w:rFonts w:ascii="XO Thames" w:hAnsi="XO Thames" w:cs="XO Thames"/>
          <w:sz w:val="24"/>
          <w:szCs w:val="24"/>
        </w:rPr>
        <w:t xml:space="preserve"> обязаны уменьшить цену </w:t>
      </w:r>
      <w:r w:rsidR="007D62D8">
        <w:rPr>
          <w:rFonts w:ascii="XO Thames" w:hAnsi="XO Thames" w:cs="XO Thames"/>
          <w:sz w:val="24"/>
          <w:szCs w:val="24"/>
        </w:rPr>
        <w:t>договора</w:t>
      </w:r>
      <w:r>
        <w:rPr>
          <w:rFonts w:ascii="XO Thames" w:hAnsi="XO Thames" w:cs="XO Thames"/>
          <w:sz w:val="24"/>
          <w:szCs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7D62D8">
        <w:rPr>
          <w:rFonts w:ascii="XO Thames" w:hAnsi="XO Thames" w:cs="XO Thames"/>
          <w:sz w:val="24"/>
          <w:szCs w:val="24"/>
        </w:rPr>
        <w:t>Договором</w:t>
      </w:r>
      <w:r>
        <w:rPr>
          <w:rFonts w:ascii="XO Thames" w:hAnsi="XO Thames" w:cs="XO Thames"/>
          <w:sz w:val="24"/>
          <w:szCs w:val="24"/>
        </w:rPr>
        <w:t xml:space="preserve"> количества поставляемого товара должна определяться как частное от деления первоначальной цены </w:t>
      </w:r>
      <w:r w:rsidR="007D62D8">
        <w:rPr>
          <w:rFonts w:ascii="XO Thames" w:hAnsi="XO Thames" w:cs="XO Thames"/>
          <w:sz w:val="24"/>
          <w:szCs w:val="24"/>
        </w:rPr>
        <w:t>договора</w:t>
      </w:r>
      <w:r>
        <w:rPr>
          <w:rFonts w:ascii="XO Thames" w:hAnsi="XO Thames" w:cs="XO Thames"/>
          <w:sz w:val="24"/>
          <w:szCs w:val="24"/>
        </w:rPr>
        <w:t xml:space="preserve"> на предусмотренное в </w:t>
      </w:r>
      <w:r w:rsidR="007D62D8">
        <w:rPr>
          <w:rFonts w:ascii="XO Thames" w:hAnsi="XO Thames" w:cs="XO Thames"/>
          <w:sz w:val="24"/>
          <w:szCs w:val="24"/>
        </w:rPr>
        <w:t>договоре</w:t>
      </w:r>
      <w:r>
        <w:rPr>
          <w:rFonts w:ascii="XO Thames" w:hAnsi="XO Thames" w:cs="XO Thames"/>
          <w:sz w:val="24"/>
          <w:szCs w:val="24"/>
        </w:rPr>
        <w:t xml:space="preserve"> количество такого товара.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Оплата по </w:t>
      </w:r>
      <w:r w:rsidR="007D62D8">
        <w:rPr>
          <w:rFonts w:ascii="XO Thames" w:hAnsi="XO Thames" w:cs="XO Thames"/>
          <w:sz w:val="24"/>
          <w:szCs w:val="24"/>
        </w:rPr>
        <w:t>Договору</w:t>
      </w:r>
      <w:r>
        <w:rPr>
          <w:rFonts w:ascii="XO Thames" w:hAnsi="XO Thames" w:cs="XO Thames"/>
          <w:sz w:val="24"/>
          <w:szCs w:val="24"/>
        </w:rPr>
        <w:t xml:space="preserve">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 </w:t>
      </w:r>
      <w:r>
        <w:rPr>
          <w:rFonts w:ascii="XO Thames" w:hAnsi="XO Thames" w:cs="XO Thames"/>
          <w:b/>
          <w:sz w:val="24"/>
          <w:szCs w:val="24"/>
        </w:rPr>
        <w:t>на 2026 год</w:t>
      </w:r>
      <w:r>
        <w:rPr>
          <w:rFonts w:ascii="XO Thames" w:hAnsi="XO Thames" w:cs="XO Thames"/>
          <w:sz w:val="24"/>
          <w:szCs w:val="24"/>
        </w:rPr>
        <w:t xml:space="preserve"> денежных средств на расчетный счет Поставщика в срок, не превышающий </w:t>
      </w:r>
      <w:r>
        <w:rPr>
          <w:rFonts w:ascii="XO Thames" w:hAnsi="XO Thames" w:cs="XO Thames"/>
          <w:b/>
          <w:sz w:val="24"/>
          <w:szCs w:val="24"/>
        </w:rPr>
        <w:t xml:space="preserve">10 (десять) рабочих </w:t>
      </w:r>
      <w:r>
        <w:rPr>
          <w:rFonts w:ascii="XO Thames" w:hAnsi="XO Thames" w:cs="XO Thames"/>
          <w:sz w:val="24"/>
          <w:szCs w:val="24"/>
        </w:rPr>
        <w:t xml:space="preserve">дней </w:t>
      </w:r>
      <w:proofErr w:type="gramStart"/>
      <w:r>
        <w:rPr>
          <w:rFonts w:ascii="XO Thames" w:hAnsi="XO Thames" w:cs="XO Thames"/>
          <w:sz w:val="24"/>
          <w:szCs w:val="24"/>
        </w:rPr>
        <w:t>с даты подписания</w:t>
      </w:r>
      <w:proofErr w:type="gramEnd"/>
      <w:r>
        <w:rPr>
          <w:rFonts w:ascii="XO Thames" w:hAnsi="XO Thames" w:cs="XO Thames"/>
          <w:sz w:val="24"/>
          <w:szCs w:val="24"/>
        </w:rPr>
        <w:t xml:space="preserve"> Заказчиком документа о приемке. Документом о приемке является товарная накладная или иной первичный учетный документ.</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bookmarkStart w:id="0" w:name="_Ref451256980"/>
      <w:r>
        <w:rPr>
          <w:rFonts w:ascii="XO Thames" w:hAnsi="XO Thames" w:cs="XO Thames"/>
          <w:sz w:val="24"/>
          <w:szCs w:val="24"/>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7D62D8">
        <w:rPr>
          <w:rFonts w:ascii="XO Thames" w:hAnsi="XO Thames" w:cs="XO Thames"/>
          <w:sz w:val="24"/>
          <w:szCs w:val="24"/>
        </w:rPr>
        <w:t>Договоре</w:t>
      </w:r>
      <w:r>
        <w:rPr>
          <w:rFonts w:ascii="XO Thames" w:hAnsi="XO Thames" w:cs="XO Thames"/>
          <w:sz w:val="24"/>
          <w:szCs w:val="24"/>
        </w:rPr>
        <w:t xml:space="preserve"> реквизитам Поставщика, несет Поставщик.</w:t>
      </w:r>
      <w:bookmarkEnd w:id="0"/>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исполнении </w:t>
      </w:r>
      <w:r w:rsidR="007D62D8">
        <w:rPr>
          <w:rFonts w:ascii="XO Thames" w:hAnsi="XO Thames" w:cs="XO Thames"/>
          <w:sz w:val="24"/>
          <w:szCs w:val="24"/>
        </w:rPr>
        <w:t>Договора</w:t>
      </w:r>
      <w:r>
        <w:rPr>
          <w:rFonts w:ascii="XO Thames" w:hAnsi="XO Thames" w:cs="XO Thames"/>
          <w:sz w:val="24"/>
          <w:szCs w:val="24"/>
        </w:rPr>
        <w:t xml:space="preserve"> не допускается перемена Поставщика за исключением случая, если новый Поставщик является правопреемником Поставщика по </w:t>
      </w:r>
      <w:r w:rsidR="007D62D8">
        <w:rPr>
          <w:rFonts w:ascii="XO Thames" w:hAnsi="XO Thames" w:cs="XO Thames"/>
          <w:sz w:val="24"/>
          <w:szCs w:val="24"/>
        </w:rPr>
        <w:t>Договору</w:t>
      </w:r>
      <w:r>
        <w:rPr>
          <w:rFonts w:ascii="XO Thames" w:hAnsi="XO Thames" w:cs="XO Thames"/>
          <w:sz w:val="24"/>
          <w:szCs w:val="24"/>
        </w:rPr>
        <w:t xml:space="preserve"> вследствие реорганизации юридического лица в форме преобразования, слияния или присоединения.</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КАЧЕСТВО ТОВАРА, ПОРЯДОК ПРИЕМКИ</w:t>
      </w:r>
    </w:p>
    <w:p w:rsidR="00A740EC" w:rsidRDefault="00A740EC">
      <w:pPr>
        <w:spacing w:after="0" w:line="226" w:lineRule="exact"/>
        <w:ind w:firstLine="709"/>
        <w:rPr>
          <w:rFonts w:ascii="XO Thames" w:hAnsi="XO Thames" w:cs="XO Thames"/>
          <w:sz w:val="24"/>
          <w:szCs w:val="24"/>
        </w:rPr>
      </w:pP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 </w:t>
      </w:r>
    </w:p>
    <w:p w:rsidR="00A740EC" w:rsidRDefault="00FC4DA2">
      <w:pPr>
        <w:spacing w:after="0" w:line="226" w:lineRule="exact"/>
        <w:ind w:firstLine="709"/>
        <w:jc w:val="both"/>
        <w:rPr>
          <w:rFonts w:ascii="XO Thames" w:hAnsi="XO Thames" w:cs="XO Thames"/>
          <w:sz w:val="24"/>
          <w:szCs w:val="24"/>
        </w:rPr>
      </w:pPr>
      <w:proofErr w:type="gramStart"/>
      <w:r>
        <w:rPr>
          <w:rFonts w:ascii="XO Thames" w:hAnsi="XO Thames" w:cs="XO Thames"/>
          <w:sz w:val="24"/>
          <w:szCs w:val="24"/>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приемку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Pr>
          <w:rFonts w:ascii="XO Thames" w:hAnsi="XO Thames" w:cs="XO Thames"/>
          <w:sz w:val="24"/>
          <w:szCs w:val="24"/>
        </w:rPr>
        <w:t xml:space="preserve"> Неприбытие представителя Поставщика для приема-передачи товара рассматривается Сторонами, как согласие Поставщика на одностороннюю приемку товара Заказчиком, согласно положениям настоящего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tabs>
          <w:tab w:val="left" w:pos="426"/>
        </w:tabs>
        <w:spacing w:after="0" w:line="226" w:lineRule="exact"/>
        <w:ind w:firstLine="709"/>
        <w:jc w:val="both"/>
        <w:rPr>
          <w:rFonts w:ascii="XO Thames" w:hAnsi="XO Thames" w:cs="XO Thames"/>
          <w:b/>
          <w:sz w:val="24"/>
          <w:szCs w:val="24"/>
        </w:rPr>
      </w:pPr>
      <w:r>
        <w:rPr>
          <w:rFonts w:ascii="XO Thames" w:hAnsi="XO Thames" w:cs="XO Thames"/>
          <w:b/>
          <w:sz w:val="24"/>
          <w:szCs w:val="24"/>
        </w:rPr>
        <w:t xml:space="preserve">Неисполнение обязанностей, предусмотренных </w:t>
      </w:r>
      <w:r w:rsidR="007D62D8">
        <w:rPr>
          <w:rFonts w:ascii="XO Thames" w:hAnsi="XO Thames" w:cs="XO Thames"/>
          <w:b/>
          <w:sz w:val="24"/>
          <w:szCs w:val="24"/>
        </w:rPr>
        <w:t>Договором</w:t>
      </w:r>
      <w:r>
        <w:rPr>
          <w:rFonts w:ascii="XO Thames" w:hAnsi="XO Thames" w:cs="XO Thames"/>
          <w:b/>
          <w:sz w:val="24"/>
          <w:szCs w:val="24"/>
        </w:rPr>
        <w:t xml:space="preserve">, влечет установленную </w:t>
      </w:r>
      <w:r w:rsidR="007D62D8">
        <w:rPr>
          <w:rFonts w:ascii="XO Thames" w:hAnsi="XO Thames" w:cs="XO Thames"/>
          <w:b/>
          <w:sz w:val="24"/>
          <w:szCs w:val="24"/>
        </w:rPr>
        <w:t>Договором</w:t>
      </w:r>
      <w:r>
        <w:rPr>
          <w:rFonts w:ascii="XO Thames" w:hAnsi="XO Thames" w:cs="XO Thames"/>
          <w:b/>
          <w:sz w:val="24"/>
          <w:szCs w:val="24"/>
        </w:rPr>
        <w:t xml:space="preserve"> ответственность.</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Товар считается принятым Заказчиком с момента подписания товарной накладной (иного первичного учетного документа) лицами, уполномоченными Заказчиком.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Приемка товара и оформление результатов приемки товара осуществляются Заказчиком в течение </w:t>
      </w:r>
      <w:r>
        <w:rPr>
          <w:rFonts w:ascii="XO Thames" w:hAnsi="XO Thames" w:cs="XO Thames"/>
          <w:b/>
          <w:sz w:val="24"/>
          <w:szCs w:val="24"/>
        </w:rPr>
        <w:t>20 рабочих дней</w:t>
      </w:r>
      <w:r>
        <w:rPr>
          <w:rFonts w:ascii="XO Thames" w:hAnsi="XO Thames" w:cs="XO Thames"/>
          <w:sz w:val="24"/>
          <w:szCs w:val="24"/>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3.4.4. настоящего </w:t>
      </w:r>
      <w:r w:rsidR="007D62D8">
        <w:rPr>
          <w:rFonts w:ascii="XO Thames" w:hAnsi="XO Thames" w:cs="XO Thames"/>
          <w:sz w:val="24"/>
          <w:szCs w:val="24"/>
        </w:rPr>
        <w:t>Договора</w:t>
      </w:r>
      <w:r>
        <w:rPr>
          <w:rFonts w:ascii="XO Thames" w:hAnsi="XO Thames" w:cs="XO Thames"/>
          <w:sz w:val="24"/>
          <w:szCs w:val="24"/>
        </w:rPr>
        <w:t xml:space="preserve"> Заказчик подписывает товарную накладную (иной первичный учетный документ).</w:t>
      </w:r>
    </w:p>
    <w:p w:rsidR="00A740EC" w:rsidRDefault="00FC4DA2">
      <w:pPr>
        <w:tabs>
          <w:tab w:val="left" w:pos="567"/>
        </w:tabs>
        <w:spacing w:after="0" w:line="226" w:lineRule="exact"/>
        <w:ind w:firstLine="709"/>
        <w:jc w:val="both"/>
        <w:rPr>
          <w:rFonts w:ascii="XO Thames" w:hAnsi="XO Thames" w:cs="XO Thames"/>
          <w:sz w:val="24"/>
          <w:szCs w:val="24"/>
        </w:rPr>
      </w:pPr>
      <w:r>
        <w:rPr>
          <w:rFonts w:ascii="XO Thames" w:hAnsi="XO Thames" w:cs="XO Thames"/>
          <w:sz w:val="24"/>
          <w:szCs w:val="24"/>
        </w:rPr>
        <w:lastRenderedPageBreak/>
        <w:t xml:space="preserve">3.3.1. 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Pr>
          <w:rFonts w:ascii="XO Thames" w:hAnsi="XO Thames" w:cs="XO Thames"/>
          <w:sz w:val="24"/>
          <w:szCs w:val="24"/>
        </w:rPr>
        <w:t>с даты получения</w:t>
      </w:r>
      <w:proofErr w:type="gramEnd"/>
      <w:r>
        <w:rPr>
          <w:rFonts w:ascii="XO Thames" w:hAnsi="XO Thames" w:cs="XO Thames"/>
          <w:sz w:val="24"/>
          <w:szCs w:val="24"/>
        </w:rPr>
        <w:t xml:space="preserve"> Заказчиком товарно-сопроводительных документов, оформленных надлежащим образом. </w:t>
      </w:r>
      <w:r>
        <w:rPr>
          <w:rFonts w:ascii="XO Thames" w:hAnsi="XO Thames" w:cs="XO Thames"/>
          <w:b/>
          <w:sz w:val="24"/>
          <w:szCs w:val="24"/>
        </w:rPr>
        <w:t xml:space="preserve">Товар считается доставленным в день получения товарно-сопроводительных документов, оформленных надлежащим образом.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Приемка товара по качеству и количеству производится Заказчиком, в соответствии с порядком, определенным настоящим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 качеству, путем проверки соответствия товара предъявляемым к нему настоящим </w:t>
      </w:r>
      <w:r w:rsidR="007D62D8">
        <w:rPr>
          <w:rFonts w:ascii="XO Thames" w:hAnsi="XO Thames" w:cs="XO Thames"/>
          <w:sz w:val="24"/>
          <w:szCs w:val="24"/>
        </w:rPr>
        <w:t>Договором</w:t>
      </w:r>
      <w:r>
        <w:rPr>
          <w:rFonts w:ascii="XO Thames" w:hAnsi="XO Thames" w:cs="XO Thames"/>
          <w:sz w:val="24"/>
          <w:szCs w:val="24"/>
        </w:rPr>
        <w:t xml:space="preserve">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w:t>
      </w:r>
      <w:r w:rsidR="007D62D8">
        <w:rPr>
          <w:rFonts w:ascii="XO Thames" w:hAnsi="XO Thames" w:cs="XO Thames"/>
          <w:sz w:val="24"/>
          <w:szCs w:val="24"/>
        </w:rPr>
        <w:t>Договором</w:t>
      </w:r>
      <w:r>
        <w:rPr>
          <w:rFonts w:ascii="XO Thames" w:hAnsi="XO Thames" w:cs="XO Thames"/>
          <w:sz w:val="24"/>
          <w:szCs w:val="24"/>
        </w:rPr>
        <w:t xml:space="preserve"> требованиям.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наличии сомнений </w:t>
      </w:r>
      <w:proofErr w:type="gramStart"/>
      <w:r>
        <w:rPr>
          <w:rFonts w:ascii="XO Thames" w:hAnsi="XO Thames" w:cs="XO Thames"/>
          <w:sz w:val="24"/>
          <w:szCs w:val="24"/>
        </w:rPr>
        <w:t>в</w:t>
      </w:r>
      <w:proofErr w:type="gramEnd"/>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качестве</w:t>
      </w:r>
      <w:proofErr w:type="gramEnd"/>
      <w:r>
        <w:rPr>
          <w:rFonts w:ascii="XO Thames" w:hAnsi="XO Thames" w:cs="XO Thames"/>
          <w:sz w:val="24"/>
          <w:szCs w:val="24"/>
        </w:rPr>
        <w:t xml:space="preserve"> товара;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соответствии</w:t>
      </w:r>
      <w:proofErr w:type="gramEnd"/>
      <w:r>
        <w:rPr>
          <w:rFonts w:ascii="XO Thames" w:hAnsi="XO Thames" w:cs="XO Thames"/>
          <w:sz w:val="24"/>
          <w:szCs w:val="24"/>
        </w:rPr>
        <w:t xml:space="preserve"> поставляемого Товара данным, содержащимся в сопроводительных документах;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соблюдении</w:t>
      </w:r>
      <w:proofErr w:type="gramEnd"/>
      <w:r>
        <w:rPr>
          <w:rFonts w:ascii="XO Thames" w:hAnsi="XO Thames" w:cs="XO Thames"/>
          <w:sz w:val="24"/>
          <w:szCs w:val="24"/>
        </w:rPr>
        <w:t xml:space="preserve"> условий поставки товара (сроки и др.);</w:t>
      </w:r>
    </w:p>
    <w:p w:rsidR="00A740EC" w:rsidRDefault="00FC4DA2">
      <w:pPr>
        <w:tabs>
          <w:tab w:val="left" w:pos="142"/>
        </w:tabs>
        <w:spacing w:after="0" w:line="226" w:lineRule="exact"/>
        <w:ind w:firstLine="709"/>
        <w:jc w:val="both"/>
        <w:rPr>
          <w:rFonts w:ascii="XO Thames" w:hAnsi="XO Thames" w:cs="XO Thames"/>
          <w:sz w:val="24"/>
          <w:szCs w:val="24"/>
        </w:rPr>
      </w:pPr>
      <w:r>
        <w:rPr>
          <w:rFonts w:ascii="XO Thames" w:hAnsi="XO Thames" w:cs="XO Thames"/>
          <w:sz w:val="24"/>
          <w:szCs w:val="24"/>
        </w:rPr>
        <w:t>- </w:t>
      </w:r>
      <w:proofErr w:type="gramStart"/>
      <w:r>
        <w:rPr>
          <w:rFonts w:ascii="XO Thames" w:hAnsi="XO Thames" w:cs="XO Thames"/>
          <w:sz w:val="24"/>
          <w:szCs w:val="24"/>
        </w:rPr>
        <w:t>соблюдении</w:t>
      </w:r>
      <w:proofErr w:type="gramEnd"/>
      <w:r>
        <w:rPr>
          <w:rFonts w:ascii="XO Thames" w:hAnsi="XO Thames" w:cs="XO Thames"/>
          <w:sz w:val="24"/>
          <w:szCs w:val="24"/>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иных случаях.</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w:t>
      </w:r>
      <w:r w:rsidR="007D62D8">
        <w:rPr>
          <w:rFonts w:ascii="XO Thames" w:hAnsi="XO Thames" w:cs="XO Thames"/>
          <w:sz w:val="24"/>
          <w:szCs w:val="24"/>
        </w:rPr>
        <w:t>Договором</w:t>
      </w:r>
      <w:r>
        <w:rPr>
          <w:rFonts w:ascii="XO Thames" w:hAnsi="XO Thames" w:cs="XO Thames"/>
          <w:sz w:val="24"/>
          <w:szCs w:val="24"/>
        </w:rPr>
        <w:t xml:space="preserve">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 </w:t>
      </w:r>
    </w:p>
    <w:p w:rsidR="00A740EC" w:rsidRDefault="00FC4DA2">
      <w:pPr>
        <w:numPr>
          <w:ilvl w:val="2"/>
          <w:numId w:val="6"/>
        </w:numPr>
        <w:tabs>
          <w:tab w:val="left" w:pos="567"/>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выявления несоответствия Товара условиям </w:t>
      </w:r>
      <w:r w:rsidR="007D62D8">
        <w:rPr>
          <w:rFonts w:ascii="XO Thames" w:hAnsi="XO Thames" w:cs="XO Thames"/>
          <w:sz w:val="24"/>
          <w:szCs w:val="24"/>
        </w:rPr>
        <w:t>Договора</w:t>
      </w:r>
      <w:r>
        <w:rPr>
          <w:rFonts w:ascii="XO Thames" w:hAnsi="XO Thames" w:cs="XO Thames"/>
          <w:sz w:val="24"/>
          <w:szCs w:val="24"/>
        </w:rPr>
        <w:t xml:space="preserve">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w:t>
      </w:r>
      <w:proofErr w:type="gramStart"/>
      <w:r>
        <w:rPr>
          <w:rFonts w:ascii="XO Thames" w:hAnsi="XO Thames" w:cs="XO Thames"/>
          <w:sz w:val="24"/>
          <w:szCs w:val="24"/>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Pr>
          <w:rFonts w:ascii="XO Thames" w:hAnsi="XO Thames" w:cs="XO Thames"/>
          <w:sz w:val="24"/>
          <w:szCs w:val="24"/>
        </w:rPr>
        <w:t xml:space="preserve"> По итогу такой приемки Заказчиком подписывается товарная накладная (иной первичный учетный документ) с учетом Акта о расхождении. Поставщик осуществляет допоставку товара в сроки, указанные в разделе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tabs>
          <w:tab w:val="left" w:pos="567"/>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w:t>
      </w:r>
      <w:hyperlink w:anchor="P1489" w:history="1">
        <w:r>
          <w:rPr>
            <w:rFonts w:ascii="XO Thames" w:hAnsi="XO Thames" w:cs="XO Thames"/>
            <w:sz w:val="24"/>
            <w:szCs w:val="24"/>
          </w:rPr>
          <w:t>3.3</w:t>
        </w:r>
      </w:hyperlink>
      <w:r>
        <w:rPr>
          <w:rFonts w:ascii="XO Thames" w:hAnsi="XO Thames" w:cs="XO Thames"/>
          <w:sz w:val="24"/>
          <w:szCs w:val="24"/>
        </w:rPr>
        <w:t xml:space="preserve"> </w:t>
      </w:r>
      <w:r w:rsidR="007D62D8">
        <w:rPr>
          <w:rFonts w:ascii="XO Thames" w:hAnsi="XO Thames" w:cs="XO Thames"/>
          <w:sz w:val="24"/>
          <w:szCs w:val="24"/>
        </w:rPr>
        <w:t>Договора</w:t>
      </w:r>
      <w:r>
        <w:rPr>
          <w:rFonts w:ascii="XO Thames" w:hAnsi="XO Thames" w:cs="XO Thames"/>
          <w:sz w:val="24"/>
          <w:szCs w:val="24"/>
        </w:rPr>
        <w:t>,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XO Thames" w:hAnsi="XO Thames" w:cs="XO Thames"/>
          <w:sz w:val="24"/>
          <w:szCs w:val="24"/>
        </w:rPr>
        <w:t xml:space="preserve"> сроков их устранения. Поставщик устраняет причины, указанные в мотивированном отказе в сроки, установленные в разделе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Для проверки предоставленных Поставщиком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 части их соответствия условиям </w:t>
      </w:r>
      <w:r w:rsidR="007D62D8">
        <w:rPr>
          <w:rFonts w:ascii="XO Thames" w:hAnsi="XO Thames" w:cs="XO Thames"/>
          <w:sz w:val="24"/>
          <w:szCs w:val="24"/>
        </w:rPr>
        <w:t>договора</w:t>
      </w:r>
      <w:r>
        <w:rPr>
          <w:rFonts w:ascii="XO Thames" w:hAnsi="XO Thames" w:cs="XO Thames"/>
          <w:sz w:val="24"/>
          <w:szCs w:val="24"/>
        </w:rPr>
        <w:t xml:space="preserve"> Заказчик проводит экспертизу. Заказчик осуществляет экспертизу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включая, </w:t>
      </w:r>
      <w:proofErr w:type="gramStart"/>
      <w:r>
        <w:rPr>
          <w:rFonts w:ascii="XO Thames" w:hAnsi="XO Thames" w:cs="XO Thames"/>
          <w:sz w:val="24"/>
          <w:szCs w:val="24"/>
        </w:rPr>
        <w:t>но</w:t>
      </w:r>
      <w:proofErr w:type="gramEnd"/>
      <w:r>
        <w:rPr>
          <w:rFonts w:ascii="XO Thames" w:hAnsi="XO Thames" w:cs="XO Thames"/>
          <w:sz w:val="24"/>
          <w:szCs w:val="24"/>
        </w:rPr>
        <w:t xml:space="preserve"> не ограничиваясь проверкой:</w:t>
      </w:r>
    </w:p>
    <w:p w:rsidR="00A740EC" w:rsidRDefault="00FC4DA2">
      <w:pPr>
        <w:tabs>
          <w:tab w:val="left" w:pos="284"/>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соблюдения сроков поставки, предусмотренных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четкого и правильного оформления сопроводительной документации на Товар;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 своевременности и комплектности предоставляемых сопроводительных документов, удостоверяющих количество, качество, безопасность, которые </w:t>
      </w:r>
      <w:r>
        <w:rPr>
          <w:rFonts w:ascii="XO Thames" w:hAnsi="XO Thames" w:cs="XO Thames"/>
          <w:sz w:val="24"/>
          <w:szCs w:val="24"/>
        </w:rPr>
        <w:lastRenderedPageBreak/>
        <w:t xml:space="preserve">предоставляются вместе с отгружаемой партией товара, если иное не предусмотрено условиями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Экспертиза результатов,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w:t>
      </w:r>
      <w:r w:rsidR="007D62D8">
        <w:rPr>
          <w:rFonts w:ascii="XO Thames" w:hAnsi="XO Thames" w:cs="XO Thames"/>
          <w:sz w:val="24"/>
          <w:szCs w:val="24"/>
        </w:rPr>
        <w:t>договора</w:t>
      </w:r>
      <w:r>
        <w:rPr>
          <w:rFonts w:ascii="XO Thames" w:hAnsi="XO Thames" w:cs="XO Thames"/>
          <w:sz w:val="24"/>
          <w:szCs w:val="24"/>
        </w:rPr>
        <w:t xml:space="preserve">, начинают исчисляться с момента поступления </w:t>
      </w:r>
      <w:r>
        <w:rPr>
          <w:rFonts w:ascii="XO Thames" w:hAnsi="XO Thames" w:cs="XO Thames"/>
          <w:sz w:val="24"/>
          <w:szCs w:val="24"/>
        </w:rPr>
        <w:br w:type="textWrapping" w:clear="all"/>
        <w:t xml:space="preserve">к Заказчику результатов проведенной экспертизы.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bookmarkStart w:id="1" w:name="_Ref451256801"/>
      <w:r>
        <w:rPr>
          <w:rFonts w:ascii="XO Thames" w:hAnsi="XO Thames" w:cs="XO Thames"/>
          <w:sz w:val="24"/>
          <w:szCs w:val="24"/>
        </w:rPr>
        <w:t xml:space="preserve">Для проведения экспертизы поставляемого товара во всех случаях, предусмотренных настоящим </w:t>
      </w:r>
      <w:r w:rsidR="007D62D8">
        <w:rPr>
          <w:rFonts w:ascii="XO Thames" w:hAnsi="XO Thames" w:cs="XO Thames"/>
          <w:sz w:val="24"/>
          <w:szCs w:val="24"/>
        </w:rPr>
        <w:t>Договором</w:t>
      </w:r>
      <w:r>
        <w:rPr>
          <w:rFonts w:ascii="XO Thames" w:hAnsi="XO Thames" w:cs="XO Thames"/>
          <w:sz w:val="24"/>
          <w:szCs w:val="24"/>
        </w:rPr>
        <w:t xml:space="preserve">,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w:t>
      </w:r>
      <w:r w:rsidR="007D62D8">
        <w:rPr>
          <w:rFonts w:ascii="XO Thames" w:hAnsi="XO Thames" w:cs="XO Thames"/>
          <w:sz w:val="24"/>
          <w:szCs w:val="24"/>
        </w:rPr>
        <w:t>Договора</w:t>
      </w:r>
      <w:r>
        <w:rPr>
          <w:rFonts w:ascii="XO Thames" w:hAnsi="XO Thames" w:cs="XO Thames"/>
          <w:sz w:val="24"/>
          <w:szCs w:val="24"/>
        </w:rPr>
        <w:t xml:space="preserve">. Результаты </w:t>
      </w:r>
      <w:proofErr w:type="gramStart"/>
      <w:r>
        <w:rPr>
          <w:rFonts w:ascii="XO Thames" w:hAnsi="XO Thames" w:cs="XO Thames"/>
          <w:sz w:val="24"/>
          <w:szCs w:val="24"/>
        </w:rPr>
        <w:t>экспертизы, проводимой экспертом или экспертной организацией оформляются</w:t>
      </w:r>
      <w:proofErr w:type="gramEnd"/>
      <w:r>
        <w:rPr>
          <w:rFonts w:ascii="XO Thames" w:hAnsi="XO Thames" w:cs="XO Thames"/>
          <w:sz w:val="24"/>
          <w:szCs w:val="24"/>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7D62D8">
        <w:rPr>
          <w:rFonts w:ascii="XO Thames" w:hAnsi="XO Thames" w:cs="XO Thames"/>
          <w:sz w:val="24"/>
          <w:szCs w:val="24"/>
        </w:rPr>
        <w:t>Договора</w:t>
      </w:r>
      <w:r>
        <w:rPr>
          <w:rFonts w:ascii="XO Thames" w:hAnsi="XO Thames" w:cs="XO Thames"/>
          <w:sz w:val="24"/>
          <w:szCs w:val="24"/>
        </w:rPr>
        <w:t>, не препятствующие приемке поставляемого товара, в Заключени</w:t>
      </w:r>
      <w:proofErr w:type="gramStart"/>
      <w:r>
        <w:rPr>
          <w:rFonts w:ascii="XO Thames" w:hAnsi="XO Thames" w:cs="XO Thames"/>
          <w:sz w:val="24"/>
          <w:szCs w:val="24"/>
        </w:rPr>
        <w:t>и</w:t>
      </w:r>
      <w:proofErr w:type="gramEnd"/>
      <w:r>
        <w:rPr>
          <w:rFonts w:ascii="XO Thames" w:hAnsi="XO Thames" w:cs="XO Thames"/>
          <w:sz w:val="24"/>
          <w:szCs w:val="24"/>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1"/>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3.8. </w:t>
      </w:r>
      <w:proofErr w:type="gramStart"/>
      <w:r>
        <w:rPr>
          <w:rFonts w:ascii="XO Thames" w:hAnsi="XO Thames" w:cs="XO Thames"/>
          <w:sz w:val="24"/>
          <w:szCs w:val="24"/>
        </w:rPr>
        <w:t xml:space="preserve">В случае обнаружения скрытых недостатков товара после его приемки, а также в случае, предусмотренном п. 9.3. настоящего </w:t>
      </w:r>
      <w:r w:rsidR="007D62D8">
        <w:rPr>
          <w:rFonts w:ascii="XO Thames" w:hAnsi="XO Thames" w:cs="XO Thames"/>
          <w:sz w:val="24"/>
          <w:szCs w:val="24"/>
        </w:rPr>
        <w:t>договора</w:t>
      </w:r>
      <w:r>
        <w:rPr>
          <w:rFonts w:ascii="XO Thames" w:hAnsi="XO Thames" w:cs="XO Thames"/>
          <w:sz w:val="24"/>
          <w:szCs w:val="24"/>
        </w:rPr>
        <w:t xml:space="preserve">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Pr>
          <w:rFonts w:ascii="XO Thames" w:hAnsi="XO Thames" w:cs="XO Thames"/>
          <w:sz w:val="24"/>
          <w:szCs w:val="24"/>
        </w:rPr>
        <w:t xml:space="preserve"> с использованием иных сре</w:t>
      </w:r>
      <w:proofErr w:type="gramStart"/>
      <w:r>
        <w:rPr>
          <w:rFonts w:ascii="XO Thames" w:hAnsi="XO Thames" w:cs="XO Thames"/>
          <w:sz w:val="24"/>
          <w:szCs w:val="24"/>
        </w:rPr>
        <w:t>дств св</w:t>
      </w:r>
      <w:proofErr w:type="gramEnd"/>
      <w:r>
        <w:rPr>
          <w:rFonts w:ascii="XO Thames" w:hAnsi="XO Thames" w:cs="XO Thames"/>
          <w:sz w:val="24"/>
          <w:szCs w:val="24"/>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3.9. 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ПРАВА И ОБЯЗАННОСТИ СТОРОН</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Заказчик обязуется:</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Обеспечить приемку поставленного Товара, соответствующего требованиям, установленным </w:t>
      </w:r>
      <w:r w:rsidR="007D62D8">
        <w:rPr>
          <w:rFonts w:ascii="XO Thames" w:hAnsi="XO Thames" w:cs="XO Thames"/>
          <w:sz w:val="24"/>
          <w:szCs w:val="24"/>
        </w:rPr>
        <w:t>Договором</w:t>
      </w:r>
      <w:r>
        <w:rPr>
          <w:rFonts w:ascii="XO Thames" w:hAnsi="XO Thames" w:cs="XO Thames"/>
          <w:sz w:val="24"/>
          <w:szCs w:val="24"/>
        </w:rPr>
        <w:t>, и оплатить этот Товар на указанных в нем условиях.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расторжения </w:t>
      </w:r>
      <w:r w:rsidR="007D62D8">
        <w:rPr>
          <w:rFonts w:ascii="XO Thames" w:hAnsi="XO Thames" w:cs="XO Thames"/>
          <w:sz w:val="24"/>
          <w:szCs w:val="24"/>
        </w:rPr>
        <w:t>Договора</w:t>
      </w:r>
      <w:r>
        <w:rPr>
          <w:rFonts w:ascii="XO Thames" w:hAnsi="XO Thames" w:cs="XO Thames"/>
          <w:sz w:val="24"/>
          <w:szCs w:val="24"/>
        </w:rPr>
        <w:t xml:space="preserve"> (по любым основаниям) оплатить Поставщику стоимость товара, фактически принятого на момент расторжения </w:t>
      </w:r>
      <w:r w:rsidR="007D62D8">
        <w:rPr>
          <w:rFonts w:ascii="XO Thames" w:hAnsi="XO Thames" w:cs="XO Thames"/>
          <w:sz w:val="24"/>
          <w:szCs w:val="24"/>
        </w:rPr>
        <w:t>Договора</w:t>
      </w:r>
      <w:r>
        <w:rPr>
          <w:rFonts w:ascii="XO Thames" w:hAnsi="XO Thames" w:cs="XO Thames"/>
          <w:sz w:val="24"/>
          <w:szCs w:val="24"/>
        </w:rPr>
        <w:t xml:space="preserve">, при условии отсутствия претензий по его качеству.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Взыскивать пени и штрафы, а также требовать возмещения убытков в соответствии с разделом 8 настоящего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Заказчик имеет право:</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Осуществлять </w:t>
      </w:r>
      <w:proofErr w:type="gramStart"/>
      <w:r>
        <w:rPr>
          <w:rFonts w:ascii="XO Thames" w:hAnsi="XO Thames" w:cs="XO Thames"/>
          <w:sz w:val="24"/>
          <w:szCs w:val="24"/>
        </w:rPr>
        <w:t>контроль за</w:t>
      </w:r>
      <w:proofErr w:type="gramEnd"/>
      <w:r>
        <w:rPr>
          <w:rFonts w:ascii="XO Thames" w:hAnsi="XO Thames" w:cs="XO Thames"/>
          <w:sz w:val="24"/>
          <w:szCs w:val="24"/>
        </w:rPr>
        <w:t xml:space="preserve"> исполнением </w:t>
      </w:r>
      <w:r w:rsidR="007D62D8">
        <w:rPr>
          <w:rFonts w:ascii="XO Thames" w:hAnsi="XO Thames" w:cs="XO Thames"/>
          <w:sz w:val="24"/>
          <w:szCs w:val="24"/>
        </w:rPr>
        <w:t>Договора</w:t>
      </w:r>
      <w:r>
        <w:rPr>
          <w:rFonts w:ascii="XO Thames" w:hAnsi="XO Thames" w:cs="XO Thames"/>
          <w:sz w:val="24"/>
          <w:szCs w:val="24"/>
        </w:rPr>
        <w:t xml:space="preserve"> без вмешательства в оперативную хозяйственную деятельность Поставщика. Определять лиц, непосредственно участвующих в </w:t>
      </w:r>
      <w:proofErr w:type="gramStart"/>
      <w:r>
        <w:rPr>
          <w:rFonts w:ascii="XO Thames" w:hAnsi="XO Thames" w:cs="XO Thames"/>
          <w:sz w:val="24"/>
          <w:szCs w:val="24"/>
        </w:rPr>
        <w:t>контроле за</w:t>
      </w:r>
      <w:proofErr w:type="gramEnd"/>
      <w:r>
        <w:rPr>
          <w:rFonts w:ascii="XO Thames" w:hAnsi="XO Thames" w:cs="XO Thames"/>
          <w:sz w:val="24"/>
          <w:szCs w:val="24"/>
        </w:rPr>
        <w:t xml:space="preserve"> осуществлением поставки товара Поставщиком и (или) лиц, участвующих в приемке товара по количеству и качеству.</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Привлекать экспертов, в том числе независимых, выбор которых осуществляется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w:t>
      </w:r>
      <w:r w:rsidR="007D62D8">
        <w:rPr>
          <w:rFonts w:ascii="XO Thames" w:hAnsi="XO Thames" w:cs="XO Thames"/>
          <w:sz w:val="24"/>
          <w:szCs w:val="24"/>
        </w:rPr>
        <w:t>Договоре</w:t>
      </w:r>
      <w:r>
        <w:rPr>
          <w:rFonts w:ascii="XO Thames" w:hAnsi="XO Thames" w:cs="XO Thames"/>
          <w:sz w:val="24"/>
          <w:szCs w:val="24"/>
        </w:rPr>
        <w:t xml:space="preserve">, в ходе приемки товара, а также при принятии решения об одностороннем отказе от исполнения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от поставщика своевременного устранения выявленных недостатков товара и замены товара, несоответствующей по качеству и безопасности, </w:t>
      </w:r>
      <w:proofErr w:type="gramStart"/>
      <w:r>
        <w:rPr>
          <w:rFonts w:ascii="XO Thames" w:hAnsi="XO Thames" w:cs="XO Thames"/>
          <w:sz w:val="24"/>
          <w:szCs w:val="24"/>
        </w:rPr>
        <w:t>показателям</w:t>
      </w:r>
      <w:proofErr w:type="gramEnd"/>
      <w:r>
        <w:rPr>
          <w:rFonts w:ascii="XO Thames" w:hAnsi="XO Thames" w:cs="XO Thames"/>
          <w:sz w:val="24"/>
          <w:szCs w:val="24"/>
        </w:rPr>
        <w:t xml:space="preserve"> содержащимся в нормативных и технических документах, и настоящем </w:t>
      </w:r>
      <w:r w:rsidR="007D62D8">
        <w:rPr>
          <w:rFonts w:ascii="XO Thames" w:hAnsi="XO Thames" w:cs="XO Thames"/>
          <w:sz w:val="24"/>
          <w:szCs w:val="24"/>
        </w:rPr>
        <w:t>Договоре</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Отказаться от исполнения </w:t>
      </w:r>
      <w:r w:rsidR="007D62D8">
        <w:rPr>
          <w:rFonts w:ascii="XO Thames" w:hAnsi="XO Thames" w:cs="XO Thames"/>
          <w:sz w:val="24"/>
          <w:szCs w:val="24"/>
        </w:rPr>
        <w:t>Договора</w:t>
      </w:r>
      <w:r>
        <w:rPr>
          <w:rFonts w:ascii="XO Thames" w:hAnsi="XO Thames" w:cs="XO Thames"/>
          <w:sz w:val="24"/>
          <w:szCs w:val="24"/>
        </w:rPr>
        <w:t xml:space="preserve"> и потребовать возмещения убытков в случае нарушения Поставщиком условий </w:t>
      </w:r>
      <w:r w:rsidR="007D62D8">
        <w:rPr>
          <w:rFonts w:ascii="XO Thames" w:hAnsi="XO Thames" w:cs="XO Thames"/>
          <w:sz w:val="24"/>
          <w:szCs w:val="24"/>
        </w:rPr>
        <w:t>Договора</w:t>
      </w:r>
      <w:r>
        <w:rPr>
          <w:rFonts w:ascii="XO Thames" w:hAnsi="XO Thames" w:cs="XO Thames"/>
          <w:sz w:val="24"/>
          <w:szCs w:val="24"/>
        </w:rPr>
        <w:t xml:space="preserve"> о сроках поставки и качестве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lastRenderedPageBreak/>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Принять решение об одностороннем отказе от исполнения </w:t>
      </w:r>
      <w:r w:rsidR="007D62D8">
        <w:rPr>
          <w:rFonts w:ascii="XO Thames" w:hAnsi="XO Thames" w:cs="XO Thames"/>
          <w:sz w:val="24"/>
          <w:szCs w:val="24"/>
        </w:rPr>
        <w:t>договора</w:t>
      </w:r>
      <w:r>
        <w:rPr>
          <w:rFonts w:ascii="XO Thames" w:hAnsi="XO Thames" w:cs="XO Thames"/>
          <w:sz w:val="24"/>
          <w:szCs w:val="24"/>
        </w:rPr>
        <w:t xml:space="preserve"> по основаниям, предусмотренным Гражданским кодексом и ст. 95 Федерального закона  </w:t>
      </w:r>
      <w:r>
        <w:rPr>
          <w:rFonts w:ascii="XO Thames" w:hAnsi="XO Thames" w:cs="XO Thames"/>
          <w:sz w:val="24"/>
          <w:szCs w:val="24"/>
        </w:rPr>
        <w:br/>
        <w:t>№ 44-ФЗ.</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от Поставщика надлежащего исполнения обязательств, предусмотренных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Поставщик обязуется:</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Поставить Товар на условиях, предусмотренных </w:t>
      </w:r>
      <w:r w:rsidR="007D62D8">
        <w:rPr>
          <w:rFonts w:ascii="XO Thames" w:hAnsi="XO Thames" w:cs="XO Thames"/>
          <w:sz w:val="24"/>
          <w:szCs w:val="24"/>
        </w:rPr>
        <w:t>Договором</w:t>
      </w:r>
      <w:r>
        <w:rPr>
          <w:rFonts w:ascii="XO Thames" w:hAnsi="XO Thames" w:cs="XO Thames"/>
          <w:sz w:val="24"/>
          <w:szCs w:val="24"/>
        </w:rPr>
        <w:t xml:space="preserve">,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w:t>
      </w:r>
      <w:r w:rsidR="007D62D8">
        <w:rPr>
          <w:rFonts w:ascii="XO Thames" w:hAnsi="XO Thames" w:cs="XO Thames"/>
          <w:sz w:val="24"/>
          <w:szCs w:val="24"/>
        </w:rPr>
        <w:t>Договором</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Обеспечить устранение за свой счет недостатков и дефектов, выявленных при приемке товара и в пределах гарантийного срока.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Обеспечить соответствие Поставщика в течение всего срока действия </w:t>
      </w:r>
      <w:r w:rsidR="007D62D8">
        <w:rPr>
          <w:rFonts w:ascii="XO Thames" w:hAnsi="XO Thames" w:cs="XO Thames"/>
          <w:sz w:val="24"/>
          <w:szCs w:val="24"/>
        </w:rPr>
        <w:t>Договора</w:t>
      </w:r>
      <w:r>
        <w:rPr>
          <w:rFonts w:ascii="XO Thames" w:hAnsi="XO Thames" w:cs="XO Thames"/>
          <w:sz w:val="24"/>
          <w:szCs w:val="24"/>
        </w:rPr>
        <w:t xml:space="preserve">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Не позднее 3 суток с момента получения запроса Заказчика, либо возникновения сложностей в исполнении </w:t>
      </w:r>
      <w:r w:rsidR="007D62D8">
        <w:rPr>
          <w:rFonts w:ascii="XO Thames" w:hAnsi="XO Thames" w:cs="XO Thames"/>
          <w:sz w:val="24"/>
          <w:szCs w:val="24"/>
        </w:rPr>
        <w:t>Договора</w:t>
      </w:r>
      <w:r>
        <w:rPr>
          <w:rFonts w:ascii="XO Thames" w:hAnsi="XO Thames" w:cs="XO Thames"/>
          <w:sz w:val="24"/>
          <w:szCs w:val="24"/>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w:t>
      </w:r>
      <w:r w:rsidR="007D62D8">
        <w:rPr>
          <w:rFonts w:ascii="XO Thames" w:hAnsi="XO Thames" w:cs="XO Thames"/>
          <w:sz w:val="24"/>
          <w:szCs w:val="24"/>
        </w:rPr>
        <w:t>Договора</w:t>
      </w:r>
      <w:r>
        <w:rPr>
          <w:rFonts w:ascii="XO Thames" w:hAnsi="XO Thames" w:cs="XO Thames"/>
          <w:sz w:val="24"/>
          <w:szCs w:val="24"/>
        </w:rPr>
        <w:t xml:space="preserve">.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Передать товар в порядке и в сроки, указанные в настоящем </w:t>
      </w:r>
      <w:r w:rsidR="007D62D8">
        <w:rPr>
          <w:rFonts w:ascii="XO Thames" w:hAnsi="XO Thames" w:cs="XO Thames"/>
          <w:sz w:val="24"/>
          <w:szCs w:val="24"/>
        </w:rPr>
        <w:t>Договоре</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Производить замену некачественного Товара, в порядке и на условиях, предусмотренных разделом 5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нарушения условий </w:t>
      </w:r>
      <w:r w:rsidR="007D62D8">
        <w:rPr>
          <w:rFonts w:ascii="XO Thames" w:hAnsi="XO Thames" w:cs="XO Thames"/>
          <w:sz w:val="24"/>
          <w:szCs w:val="24"/>
        </w:rPr>
        <w:t>Договора</w:t>
      </w:r>
      <w:r>
        <w:rPr>
          <w:rFonts w:ascii="XO Thames" w:hAnsi="XO Thames" w:cs="XO Thames"/>
          <w:sz w:val="24"/>
          <w:szCs w:val="24"/>
        </w:rPr>
        <w:t xml:space="preserve"> о сроках поставки и качестве товара уплатить штрафы и пени согласно условиям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Предоставить одновременно с товаром оформленные надлежащим образом товарно-сопроводительные документы, указанные в Спецификации (Приложение № 1).</w:t>
      </w:r>
    </w:p>
    <w:p w:rsidR="00A740EC" w:rsidRDefault="00FC4DA2">
      <w:pPr>
        <w:numPr>
          <w:ilvl w:val="1"/>
          <w:numId w:val="6"/>
        </w:numPr>
        <w:spacing w:after="0" w:line="226" w:lineRule="exact"/>
        <w:ind w:left="0" w:firstLine="709"/>
        <w:jc w:val="both"/>
        <w:rPr>
          <w:rFonts w:ascii="XO Thames" w:hAnsi="XO Thames" w:cs="XO Thames"/>
          <w:sz w:val="24"/>
          <w:szCs w:val="24"/>
          <w:u w:val="single"/>
        </w:rPr>
      </w:pPr>
      <w:r>
        <w:rPr>
          <w:rFonts w:ascii="XO Thames" w:hAnsi="XO Thames" w:cs="XO Thames"/>
          <w:sz w:val="24"/>
          <w:szCs w:val="24"/>
          <w:u w:val="single"/>
        </w:rPr>
        <w:t>Поставщик вправе:</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своевременную оплату на условиях, предусмотренных </w:t>
      </w:r>
      <w:r w:rsidR="007D62D8">
        <w:rPr>
          <w:rFonts w:ascii="XO Thames" w:hAnsi="XO Thames" w:cs="XO Thames"/>
          <w:sz w:val="24"/>
          <w:szCs w:val="24"/>
        </w:rPr>
        <w:t>Договором</w:t>
      </w:r>
      <w:r>
        <w:rPr>
          <w:rFonts w:ascii="XO Thames" w:hAnsi="XO Thames" w:cs="XO Thames"/>
          <w:sz w:val="24"/>
          <w:szCs w:val="24"/>
        </w:rPr>
        <w:t>, надлежащим образом поставленного и принятого Заказчиком товара.</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Требовать уплату пеней, </w:t>
      </w:r>
      <w:proofErr w:type="gramStart"/>
      <w:r>
        <w:rPr>
          <w:rFonts w:ascii="XO Thames" w:hAnsi="XO Thames" w:cs="XO Thames"/>
          <w:sz w:val="24"/>
          <w:szCs w:val="24"/>
        </w:rPr>
        <w:t>штрафов</w:t>
      </w:r>
      <w:proofErr w:type="gramEnd"/>
      <w:r>
        <w:rPr>
          <w:rFonts w:ascii="XO Thames" w:hAnsi="XO Thames" w:cs="XO Thames"/>
          <w:sz w:val="24"/>
          <w:szCs w:val="24"/>
        </w:rPr>
        <w:t xml:space="preserve"> а также возмещения убытков, согласно разделу 8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исполнении </w:t>
      </w:r>
      <w:r w:rsidR="007D62D8">
        <w:rPr>
          <w:rFonts w:ascii="XO Thames" w:hAnsi="XO Thames" w:cs="XO Thames"/>
          <w:sz w:val="24"/>
          <w:szCs w:val="24"/>
        </w:rPr>
        <w:t>Договора</w:t>
      </w:r>
      <w:r>
        <w:rPr>
          <w:rFonts w:ascii="XO Thames" w:hAnsi="XO Thames" w:cs="XO Thames"/>
          <w:sz w:val="24"/>
          <w:szCs w:val="24"/>
        </w:rPr>
        <w:t xml:space="preserve"> по согласованию с Заказчиком осуществить поставку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7D62D8">
        <w:rPr>
          <w:rFonts w:ascii="XO Thames" w:hAnsi="XO Thames" w:cs="XO Thames"/>
          <w:sz w:val="24"/>
          <w:szCs w:val="24"/>
        </w:rPr>
        <w:t>Договоре</w:t>
      </w:r>
      <w:r>
        <w:rPr>
          <w:rFonts w:ascii="XO Thames" w:hAnsi="XO Thames" w:cs="XO Thames"/>
          <w:sz w:val="24"/>
          <w:szCs w:val="24"/>
        </w:rPr>
        <w:t xml:space="preserve">. </w:t>
      </w:r>
    </w:p>
    <w:p w:rsidR="00A740EC" w:rsidRDefault="00FC4DA2">
      <w:pPr>
        <w:numPr>
          <w:ilvl w:val="1"/>
          <w:numId w:val="6"/>
        </w:numPr>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Стороны выполняют иные обязанности и обладают иными правами, предусмотренными законодательством Российской Федерации и </w:t>
      </w:r>
      <w:r w:rsidR="007D62D8">
        <w:rPr>
          <w:rFonts w:ascii="XO Thames" w:hAnsi="XO Thames" w:cs="XO Thames"/>
          <w:sz w:val="24"/>
          <w:szCs w:val="24"/>
        </w:rPr>
        <w:t>Договором</w:t>
      </w:r>
      <w:r>
        <w:rPr>
          <w:rFonts w:ascii="XO Thames" w:hAnsi="XO Thames" w:cs="XO Thames"/>
          <w:sz w:val="24"/>
          <w:szCs w:val="24"/>
        </w:rPr>
        <w:t>.</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 xml:space="preserve"> ПОРЯДОК ПОСТАВКИ, ПЕРЕДАЧИ ТОВАРА, СРОК ПОСТАВКИ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Место доставки товара, срок поставки товара указываются в Спецификации (Приложение № 1).</w:t>
      </w:r>
    </w:p>
    <w:p w:rsidR="00A740EC" w:rsidRDefault="00FC4DA2">
      <w:pPr>
        <w:numPr>
          <w:ilvl w:val="1"/>
          <w:numId w:val="6"/>
        </w:numPr>
        <w:tabs>
          <w:tab w:val="left" w:pos="426"/>
        </w:tabs>
        <w:spacing w:after="0" w:line="226" w:lineRule="exact"/>
        <w:ind w:left="0" w:firstLine="709"/>
        <w:jc w:val="both"/>
        <w:rPr>
          <w:rFonts w:ascii="XO Thames" w:hAnsi="XO Thames" w:cs="XO Thames"/>
          <w:b/>
          <w:sz w:val="24"/>
          <w:szCs w:val="24"/>
        </w:rPr>
      </w:pPr>
      <w:r>
        <w:rPr>
          <w:rFonts w:ascii="XO Thames" w:hAnsi="XO Thames" w:cs="XO Thames"/>
          <w:sz w:val="24"/>
          <w:szCs w:val="24"/>
        </w:rPr>
        <w:t xml:space="preserve">Доставка товара до Заказчика осуществляется в соответствии с требованиями, указанными в Спецификации (Приложение № 1). </w:t>
      </w:r>
      <w:r>
        <w:rPr>
          <w:rFonts w:ascii="XO Thames" w:hAnsi="XO Thames" w:cs="XO Thames"/>
          <w:b/>
          <w:sz w:val="24"/>
          <w:szCs w:val="24"/>
        </w:rPr>
        <w:t>Поставщик обязан уведомить Заказчика о дате и времени поставки товара не позднее, чем за 1 рабочий день до даты поставки.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w:t>
      </w:r>
      <w:r>
        <w:rPr>
          <w:rFonts w:ascii="XO Thames" w:hAnsi="XO Thames" w:cs="XO Thames"/>
          <w:b/>
          <w:sz w:val="24"/>
          <w:szCs w:val="24"/>
        </w:rPr>
        <w:t>в течение 3 (трех) рабочих дней</w:t>
      </w:r>
      <w:r>
        <w:rPr>
          <w:rFonts w:ascii="XO Thames" w:hAnsi="XO Thames" w:cs="XO Thames"/>
          <w:sz w:val="24"/>
          <w:szCs w:val="24"/>
        </w:rPr>
        <w:t xml:space="preserve">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В случае получения в соответствии с п. 3.4.5 настоящего </w:t>
      </w:r>
      <w:r w:rsidR="007D62D8">
        <w:rPr>
          <w:rFonts w:ascii="XO Thames" w:hAnsi="XO Thames" w:cs="XO Thames"/>
          <w:sz w:val="24"/>
          <w:szCs w:val="24"/>
        </w:rPr>
        <w:t>Договора</w:t>
      </w:r>
      <w:r>
        <w:rPr>
          <w:rFonts w:ascii="XO Thames" w:hAnsi="XO Thames" w:cs="XO Thames"/>
          <w:sz w:val="24"/>
          <w:szCs w:val="24"/>
        </w:rPr>
        <w:t xml:space="preserve"> мотивированного отказа от подписания документа о приемке Поставщик вправе </w:t>
      </w:r>
      <w:r>
        <w:rPr>
          <w:rFonts w:ascii="XO Thames" w:hAnsi="XO Thames" w:cs="XO Thames"/>
          <w:b/>
          <w:sz w:val="24"/>
          <w:szCs w:val="24"/>
        </w:rPr>
        <w:t>в течение 3 (трех) рабочих дней</w:t>
      </w:r>
      <w:r>
        <w:rPr>
          <w:rFonts w:ascii="XO Thames" w:hAnsi="XO Thames" w:cs="XO Thames"/>
          <w:sz w:val="24"/>
          <w:szCs w:val="24"/>
        </w:rPr>
        <w:t xml:space="preserve">, но в пределах срока поставки, устранить причины, указанные в таком мотивированном отказе,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lastRenderedPageBreak/>
        <w:t>Требования Заказчика о замене некачественного товара могут быть предъявлены к Поставщику в пределах гарантийного срока товара, указанного в Спецификации (Приложение № 1).</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Заказчик, вправе, уведомив Поставщика, с использованием любых сре</w:t>
      </w:r>
      <w:proofErr w:type="gramStart"/>
      <w:r>
        <w:rPr>
          <w:rFonts w:ascii="XO Thames" w:hAnsi="XO Thames" w:cs="XO Thames"/>
          <w:sz w:val="24"/>
          <w:szCs w:val="24"/>
        </w:rPr>
        <w:t>дств св</w:t>
      </w:r>
      <w:proofErr w:type="gramEnd"/>
      <w:r>
        <w:rPr>
          <w:rFonts w:ascii="XO Thames" w:hAnsi="XO Thames" w:cs="XO Thames"/>
          <w:sz w:val="24"/>
          <w:szCs w:val="24"/>
        </w:rPr>
        <w:t>язи, отказаться от принятия  товара, поставка которого просрочена.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Поставщик обязуется передать Заказчику  товар, не обремененный правами третьих лиц.</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УПАКОВКА И МАРКИРОВКА</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6.1. Упаковка и маркировка товара должна соответствовать требованиям, указанным в Спецификации (Приложение №1).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6.2. Стоимость упаковочных материалов входит в стоимость (цену) поставляемого товара. </w:t>
      </w:r>
    </w:p>
    <w:p w:rsidR="00A740EC" w:rsidRDefault="00A740EC">
      <w:pPr>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ФОРС-МАЖОРНЫЕ УСЛОВИЯ</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proofErr w:type="gramStart"/>
      <w:r>
        <w:rPr>
          <w:rFonts w:ascii="XO Thames" w:hAnsi="XO Thames" w:cs="XO Thames"/>
          <w:sz w:val="24"/>
          <w:szCs w:val="24"/>
        </w:rPr>
        <w:t xml:space="preserve">Стороны освобождаются от ответственности за частичное или полное неисполнение обязательств по </w:t>
      </w:r>
      <w:r w:rsidR="007D62D8">
        <w:rPr>
          <w:rFonts w:ascii="XO Thames" w:hAnsi="XO Thames" w:cs="XO Thames"/>
          <w:sz w:val="24"/>
          <w:szCs w:val="24"/>
        </w:rPr>
        <w:t>Договору</w:t>
      </w:r>
      <w:r>
        <w:rPr>
          <w:rFonts w:ascii="XO Thames" w:hAnsi="XO Thames" w:cs="XO Thames"/>
          <w:sz w:val="24"/>
          <w:szCs w:val="24"/>
        </w:rPr>
        <w:t xml:space="preserve">,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7D62D8">
        <w:rPr>
          <w:rFonts w:ascii="XO Thames" w:hAnsi="XO Thames" w:cs="XO Thames"/>
          <w:sz w:val="24"/>
          <w:szCs w:val="24"/>
        </w:rPr>
        <w:t>Договору</w:t>
      </w:r>
      <w:r>
        <w:rPr>
          <w:rFonts w:ascii="XO Thames" w:hAnsi="XO Thames" w:cs="XO Thames"/>
          <w:sz w:val="24"/>
          <w:szCs w:val="24"/>
        </w:rPr>
        <w:t>, массовые заболевания, Указы Президента РФ и Постановления</w:t>
      </w:r>
      <w:proofErr w:type="gramEnd"/>
      <w:r>
        <w:rPr>
          <w:rFonts w:ascii="XO Thames" w:hAnsi="XO Thames" w:cs="XO Thames"/>
          <w:sz w:val="24"/>
          <w:szCs w:val="24"/>
        </w:rPr>
        <w:t xml:space="preserve">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w:t>
      </w:r>
      <w:r w:rsidR="007D62D8">
        <w:rPr>
          <w:rFonts w:ascii="XO Thames" w:hAnsi="XO Thames" w:cs="XO Thames"/>
          <w:sz w:val="24"/>
          <w:szCs w:val="24"/>
        </w:rPr>
        <w:t>Договора</w:t>
      </w:r>
      <w:r>
        <w:rPr>
          <w:rFonts w:ascii="XO Thames" w:hAnsi="XO Thames" w:cs="XO Thames"/>
          <w:sz w:val="24"/>
          <w:szCs w:val="24"/>
        </w:rPr>
        <w:t xml:space="preserve"> и не зависеть от воли сторон.</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D62D8">
        <w:rPr>
          <w:rFonts w:ascii="XO Thames" w:hAnsi="XO Thames" w:cs="XO Thames"/>
          <w:sz w:val="24"/>
          <w:szCs w:val="24"/>
        </w:rPr>
        <w:t>Договору</w:t>
      </w:r>
      <w:r>
        <w:rPr>
          <w:rFonts w:ascii="XO Thames" w:hAnsi="XO Thames" w:cs="XO Thames"/>
          <w:sz w:val="24"/>
          <w:szCs w:val="24"/>
        </w:rPr>
        <w:t xml:space="preserve"> и срок исполнения обязательств.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7D62D8">
        <w:rPr>
          <w:rFonts w:ascii="XO Thames" w:hAnsi="XO Thames" w:cs="XO Thames"/>
          <w:sz w:val="24"/>
          <w:szCs w:val="24"/>
        </w:rPr>
        <w:t>Договору</w:t>
      </w:r>
      <w:r>
        <w:rPr>
          <w:rFonts w:ascii="XO Thames" w:hAnsi="XO Thames" w:cs="XO Thames"/>
          <w:sz w:val="24"/>
          <w:szCs w:val="24"/>
        </w:rPr>
        <w:t xml:space="preserve">.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В случае наступления форс-мажорных обстоятель</w:t>
      </w:r>
      <w:proofErr w:type="gramStart"/>
      <w:r>
        <w:rPr>
          <w:rFonts w:ascii="XO Thames" w:hAnsi="XO Thames" w:cs="XO Thames"/>
          <w:sz w:val="24"/>
          <w:szCs w:val="24"/>
        </w:rPr>
        <w:t>ств ср</w:t>
      </w:r>
      <w:proofErr w:type="gramEnd"/>
      <w:r>
        <w:rPr>
          <w:rFonts w:ascii="XO Thames" w:hAnsi="XO Thames" w:cs="XO Thames"/>
          <w:sz w:val="24"/>
          <w:szCs w:val="24"/>
        </w:rPr>
        <w:t xml:space="preserve">ок исполнения обязательств по настоящему </w:t>
      </w:r>
      <w:r w:rsidR="007D62D8">
        <w:rPr>
          <w:rFonts w:ascii="XO Thames" w:hAnsi="XO Thames" w:cs="XO Thames"/>
          <w:sz w:val="24"/>
          <w:szCs w:val="24"/>
        </w:rPr>
        <w:t>Договору</w:t>
      </w:r>
      <w:r>
        <w:rPr>
          <w:rFonts w:ascii="XO Thames" w:hAnsi="XO Thames" w:cs="XO Thames"/>
          <w:sz w:val="24"/>
          <w:szCs w:val="24"/>
        </w:rPr>
        <w:t xml:space="preserve"> отодвигается соразмерно времени, в течение которого будут действовать такие обстоятельства.</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7D62D8">
        <w:rPr>
          <w:rFonts w:ascii="XO Thames" w:hAnsi="XO Thames" w:cs="XO Thames"/>
          <w:sz w:val="24"/>
          <w:szCs w:val="24"/>
        </w:rPr>
        <w:t>Договора</w:t>
      </w:r>
      <w:r>
        <w:rPr>
          <w:rFonts w:ascii="XO Thames" w:hAnsi="XO Thames" w:cs="XO Thames"/>
          <w:sz w:val="24"/>
          <w:szCs w:val="24"/>
        </w:rPr>
        <w:t xml:space="preserve"> и достижения действующей договоренности.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ОТВЕТСТВЕННОСТЬ СТОРОН</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 случае просрочки 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а также в иных случаях ненадлежащего 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Поставщик вправе потребовать уплаты неустоек (штрафов, пеней). </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За каждый факт неисполнения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 исключением просрочки исполнения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размер штрафа устанавливается в следующем порядке: 1000 рублей, если цена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не превышает 3 млн. рублей.</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Пеня начисляется за каждый день просрочки исполнения Заказчиком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начиная со дня, следующего после дня истечения установленного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0EC" w:rsidRDefault="00FC4DA2">
      <w:pPr>
        <w:numPr>
          <w:ilvl w:val="2"/>
          <w:numId w:val="6"/>
        </w:numPr>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Общая сумма начисленных штрафов за ненадлежащее исполнение Заказчиком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не может превышать цену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 случае просрочки исполнения Поставщиком обязательств (в том числе гарантийного обязательства),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а также в иных случаях </w:t>
      </w:r>
      <w:r>
        <w:rPr>
          <w:rFonts w:ascii="XO Thames" w:hAnsi="XO Thames" w:cs="XO Thames"/>
          <w:sz w:val="24"/>
          <w:szCs w:val="24"/>
          <w:lang w:eastAsia="en-US"/>
        </w:rPr>
        <w:lastRenderedPageBreak/>
        <w:t xml:space="preserve">ненадлежащего исполнения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Заказчик направляет Поставщику требование об уплате неустоек (штрафов, пеней).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 xml:space="preserve">8.2.1. За каждый факт неисполнения или ненадлежащего исполнения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за исключением просрочки исполнения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размер штрафа устанавливается в следующем порядке: </w:t>
      </w:r>
      <w:r>
        <w:rPr>
          <w:rFonts w:ascii="XO Thames" w:hAnsi="XO Thames" w:cs="XO Thames"/>
          <w:sz w:val="24"/>
          <w:szCs w:val="24"/>
        </w:rPr>
        <w:t xml:space="preserve">10 процентов цены </w:t>
      </w:r>
      <w:r w:rsidR="007D62D8">
        <w:rPr>
          <w:rFonts w:ascii="XO Thames" w:hAnsi="XO Thames" w:cs="XO Thames"/>
          <w:sz w:val="24"/>
          <w:szCs w:val="24"/>
        </w:rPr>
        <w:t>договора</w:t>
      </w:r>
      <w:r>
        <w:rPr>
          <w:rFonts w:ascii="XO Thames" w:hAnsi="XO Thames" w:cs="XO Thames"/>
          <w:sz w:val="24"/>
          <w:szCs w:val="24"/>
        </w:rPr>
        <w:t>, за исключением случаев, если законодательством Российской Федерации установлен иной порядок начисления штрафов.</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8.2.2. </w:t>
      </w:r>
      <w:proofErr w:type="gramStart"/>
      <w:r>
        <w:rPr>
          <w:rFonts w:ascii="XO Thames" w:hAnsi="XO Thames" w:cs="XO Thames"/>
          <w:sz w:val="24"/>
          <w:szCs w:val="24"/>
          <w:lang w:eastAsia="en-US"/>
        </w:rPr>
        <w:t xml:space="preserve">За каждый факт неисполнения или ненадлежащего исполнения Поставщиком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в пунктах 2.7., 4.3.3., 4.3.4., 5.2., 5.3., 5.4., 7.2., 7.3., 10.6., которое не имеет стоимостного выражения, размер штрафа устанавливается в следующем порядке: 1</w:t>
      </w:r>
      <w:r>
        <w:rPr>
          <w:rFonts w:ascii="XO Thames" w:hAnsi="XO Thames" w:cs="XO Thames"/>
          <w:sz w:val="24"/>
          <w:szCs w:val="24"/>
        </w:rPr>
        <w:t xml:space="preserve">000 рублей, если цена </w:t>
      </w:r>
      <w:r w:rsidR="007D62D8">
        <w:rPr>
          <w:rFonts w:ascii="XO Thames" w:hAnsi="XO Thames" w:cs="XO Thames"/>
          <w:sz w:val="24"/>
          <w:szCs w:val="24"/>
        </w:rPr>
        <w:t>договора</w:t>
      </w:r>
      <w:r>
        <w:rPr>
          <w:rFonts w:ascii="XO Thames" w:hAnsi="XO Thames" w:cs="XO Thames"/>
          <w:sz w:val="24"/>
          <w:szCs w:val="24"/>
        </w:rPr>
        <w:t xml:space="preserve"> не превышает 3 млн. рублей, за исключением случаев, если законодательством Российской Федерации установлен иной порядок начисления штрафов.</w:t>
      </w:r>
      <w:proofErr w:type="gramEnd"/>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8.2.3. </w:t>
      </w:r>
      <w:proofErr w:type="gramStart"/>
      <w:r>
        <w:rPr>
          <w:rFonts w:ascii="XO Thames" w:hAnsi="XO Thames" w:cs="XO Thames"/>
          <w:sz w:val="24"/>
          <w:szCs w:val="24"/>
          <w:lang w:eastAsia="en-US"/>
        </w:rPr>
        <w:t xml:space="preserve">Пеня начисляется за каждый день просрочки исполнения Поставщиком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начиная со дня, следующего после дня истечения установленного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срока исполнения обязательства, и устанавливается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в размере одной трехсотой действующей на дату уплаты пени ключевой ставки Центрального банка Российской Федерации от цены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уменьшенной на сумму, пропорциональную объему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и фактически исполненных Поставщиком, за исключением случаев, если</w:t>
      </w:r>
      <w:proofErr w:type="gramEnd"/>
      <w:r>
        <w:rPr>
          <w:rFonts w:ascii="XO Thames" w:hAnsi="XO Thames" w:cs="XO Thames"/>
          <w:sz w:val="24"/>
          <w:szCs w:val="24"/>
          <w:lang w:eastAsia="en-US"/>
        </w:rPr>
        <w:t xml:space="preserve"> законодательством Российской Федерации установлен иной порядок начисления пени. </w:t>
      </w:r>
    </w:p>
    <w:p w:rsidR="00A740EC" w:rsidRDefault="00FC4DA2">
      <w:pPr>
        <w:tabs>
          <w:tab w:val="left" w:pos="426"/>
        </w:tabs>
        <w:spacing w:after="0" w:line="226" w:lineRule="exact"/>
        <w:ind w:firstLine="709"/>
        <w:jc w:val="both"/>
        <w:rPr>
          <w:rFonts w:ascii="XO Thames" w:hAnsi="XO Thames" w:cs="XO Thames"/>
          <w:sz w:val="24"/>
          <w:szCs w:val="24"/>
        </w:rPr>
      </w:pPr>
      <w:r>
        <w:rPr>
          <w:rFonts w:ascii="XO Thames" w:hAnsi="XO Thames" w:cs="XO Thames"/>
          <w:sz w:val="24"/>
          <w:szCs w:val="24"/>
          <w:lang w:eastAsia="en-US"/>
        </w:rPr>
        <w:t xml:space="preserve">8.2.4. Общая сумма начисленных штрафов за неисполнение или ненадлежащее исполнение поставщиком обязательств, предусмотренных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 xml:space="preserve">, не может превышать цену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D62D8">
        <w:rPr>
          <w:rFonts w:ascii="XO Thames" w:hAnsi="XO Thames" w:cs="XO Thames"/>
          <w:sz w:val="24"/>
          <w:szCs w:val="24"/>
          <w:lang w:eastAsia="en-US"/>
        </w:rPr>
        <w:t>Договором</w:t>
      </w:r>
      <w:r>
        <w:rPr>
          <w:rFonts w:ascii="XO Thames" w:hAnsi="XO Thames" w:cs="XO Thames"/>
          <w:sz w:val="24"/>
          <w:szCs w:val="24"/>
          <w:lang w:eastAsia="en-US"/>
        </w:rPr>
        <w:t>, произошло вследствие непреодолимой силы или по вине другой стороны.</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Уплата неустойки (пени, штрафа) не освобождает сторону от исполнения или надлежащего исполнения обязательств, установленных </w:t>
      </w:r>
      <w:r w:rsidR="007D62D8">
        <w:rPr>
          <w:rFonts w:ascii="XO Thames" w:hAnsi="XO Thames" w:cs="XO Thames"/>
          <w:sz w:val="24"/>
          <w:szCs w:val="24"/>
          <w:lang w:eastAsia="en-US"/>
        </w:rPr>
        <w:t>Договором</w:t>
      </w:r>
      <w:r>
        <w:rPr>
          <w:rFonts w:ascii="XO Thames" w:hAnsi="XO Thames" w:cs="XO Thames"/>
          <w:sz w:val="24"/>
          <w:szCs w:val="24"/>
          <w:lang w:eastAsia="en-US"/>
        </w:rPr>
        <w:t>.</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ПОРЯДОК РАЗРЕШЕНИЯ СПОРОВ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Все споры, возникающие в процессе заключения и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Расторжение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допускается по соглашению Сторон, по решению суда, в случае одностороннего отказа Стороны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соответствии с гражданским законодательством РФ.</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соответствии с порядком, определенным Разделом 3 настоящего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может быть принято Заказчиком только при условии, что по результатам экспертизы поставленного товара в заключени</w:t>
      </w:r>
      <w:proofErr w:type="gramStart"/>
      <w:r>
        <w:rPr>
          <w:rFonts w:ascii="XO Thames" w:hAnsi="XO Thames" w:cs="XO Thames"/>
          <w:sz w:val="24"/>
          <w:szCs w:val="24"/>
          <w:lang w:eastAsia="en-US"/>
        </w:rPr>
        <w:t>и</w:t>
      </w:r>
      <w:proofErr w:type="gramEnd"/>
      <w:r>
        <w:rPr>
          <w:rFonts w:ascii="XO Thames" w:hAnsi="XO Thames" w:cs="XO Thames"/>
          <w:sz w:val="24"/>
          <w:szCs w:val="24"/>
          <w:lang w:eastAsia="en-US"/>
        </w:rPr>
        <w:t xml:space="preserve"> эксперта, экспертной организации будут подтверждены нарушения условий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послужившие основанием для одностороннего отказа Заказчика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w:t>
      </w:r>
      <w:bookmarkStart w:id="2" w:name="_Ref451256998"/>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eastAsia="Calibri" w:hAnsi="XO Thames" w:cs="XO Thames"/>
          <w:sz w:val="24"/>
          <w:szCs w:val="24"/>
          <w:lang w:eastAsia="en-US"/>
        </w:rPr>
        <w:t xml:space="preserve">Заказчик вправе принять решение об одностороннем отказе от исполнения </w:t>
      </w:r>
      <w:r w:rsidR="007D62D8">
        <w:rPr>
          <w:rFonts w:ascii="XO Thames" w:eastAsia="Calibri" w:hAnsi="XO Thames" w:cs="XO Thames"/>
          <w:sz w:val="24"/>
          <w:szCs w:val="24"/>
          <w:lang w:eastAsia="en-US"/>
        </w:rPr>
        <w:t>Договора</w:t>
      </w:r>
      <w:r>
        <w:rPr>
          <w:rFonts w:ascii="XO Thames" w:eastAsia="Calibri" w:hAnsi="XO Thames" w:cs="XO Thames"/>
          <w:sz w:val="24"/>
          <w:szCs w:val="24"/>
          <w:lang w:eastAsia="en-US"/>
        </w:rPr>
        <w:t xml:space="preserve"> в соответствии с Гражданским Кодексом РФ, в порядке, предусмотренном статьей 95 ФЗ № 44-ФЗ.</w:t>
      </w:r>
      <w:bookmarkEnd w:id="2"/>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eastAsia="Calibri" w:hAnsi="XO Thames" w:cs="XO Thames"/>
          <w:sz w:val="24"/>
          <w:szCs w:val="24"/>
          <w:lang w:eastAsia="en-US"/>
        </w:rPr>
        <w:t xml:space="preserve">Заказчик обязан принять решение об одностороннем отказе от исполнения </w:t>
      </w:r>
      <w:r w:rsidR="007D62D8">
        <w:rPr>
          <w:rFonts w:ascii="XO Thames" w:eastAsia="Calibri" w:hAnsi="XO Thames" w:cs="XO Thames"/>
          <w:sz w:val="24"/>
          <w:szCs w:val="24"/>
          <w:lang w:eastAsia="en-US"/>
        </w:rPr>
        <w:t>Договора</w:t>
      </w:r>
      <w:r>
        <w:rPr>
          <w:rFonts w:ascii="XO Thames" w:eastAsia="Calibri" w:hAnsi="XO Thames" w:cs="XO Thames"/>
          <w:sz w:val="24"/>
          <w:szCs w:val="24"/>
          <w:lang w:eastAsia="en-US"/>
        </w:rPr>
        <w:t xml:space="preserve"> в случаях, предусмотренных  пунктом 1 части 15 статьи 95 ФЗ № 44-ФЗ. </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Информация о Поставщике, с которым </w:t>
      </w:r>
      <w:r w:rsidR="007D62D8">
        <w:rPr>
          <w:rFonts w:ascii="XO Thames" w:hAnsi="XO Thames" w:cs="XO Thames"/>
          <w:sz w:val="24"/>
          <w:szCs w:val="24"/>
          <w:lang w:eastAsia="en-US"/>
        </w:rPr>
        <w:t>Договор</w:t>
      </w:r>
      <w:r>
        <w:rPr>
          <w:rFonts w:ascii="XO Thames" w:hAnsi="XO Thames" w:cs="XO Thames"/>
          <w:sz w:val="24"/>
          <w:szCs w:val="24"/>
          <w:lang w:eastAsia="en-US"/>
        </w:rPr>
        <w:t xml:space="preserve"> </w:t>
      </w:r>
      <w:proofErr w:type="gramStart"/>
      <w:r>
        <w:rPr>
          <w:rFonts w:ascii="XO Thames" w:hAnsi="XO Thames" w:cs="XO Thames"/>
          <w:sz w:val="24"/>
          <w:szCs w:val="24"/>
          <w:lang w:eastAsia="en-US"/>
        </w:rPr>
        <w:t>был</w:t>
      </w:r>
      <w:proofErr w:type="gramEnd"/>
      <w:r>
        <w:rPr>
          <w:rFonts w:ascii="XO Thames" w:hAnsi="XO Thames" w:cs="XO Thames"/>
          <w:sz w:val="24"/>
          <w:szCs w:val="24"/>
          <w:lang w:eastAsia="en-US"/>
        </w:rPr>
        <w:t xml:space="preserve"> расторгнут в связи с односторонним отказом Заказчика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включается в установленном законодательством РФ порядке в реестр недобросовестных поставщиков.</w:t>
      </w:r>
    </w:p>
    <w:p w:rsidR="00A740EC" w:rsidRDefault="00FC4DA2">
      <w:pPr>
        <w:numPr>
          <w:ilvl w:val="1"/>
          <w:numId w:val="6"/>
        </w:numPr>
        <w:tabs>
          <w:tab w:val="left" w:pos="426"/>
        </w:tabs>
        <w:spacing w:after="0" w:line="226" w:lineRule="exact"/>
        <w:ind w:left="0" w:firstLine="709"/>
        <w:jc w:val="both"/>
        <w:rPr>
          <w:rFonts w:ascii="XO Thames" w:hAnsi="XO Thames" w:cs="XO Thames"/>
          <w:sz w:val="24"/>
          <w:szCs w:val="24"/>
        </w:rPr>
      </w:pPr>
      <w:r>
        <w:rPr>
          <w:rFonts w:ascii="XO Thames" w:hAnsi="XO Thames" w:cs="XO Thames"/>
          <w:sz w:val="24"/>
          <w:szCs w:val="24"/>
          <w:lang w:eastAsia="en-US"/>
        </w:rPr>
        <w:t xml:space="preserve">При расторжении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 связи с односторонним отказом стороны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другая Сторона </w:t>
      </w:r>
      <w:r w:rsidR="007D62D8">
        <w:rPr>
          <w:rFonts w:ascii="XO Thames" w:hAnsi="XO Thames" w:cs="XO Thames"/>
          <w:sz w:val="24"/>
          <w:szCs w:val="24"/>
          <w:lang w:eastAsia="en-US"/>
        </w:rPr>
        <w:t>Договора</w:t>
      </w:r>
      <w:r>
        <w:rPr>
          <w:rFonts w:ascii="XO Thames" w:hAnsi="XO Thames" w:cs="XO Thames"/>
          <w:sz w:val="24"/>
          <w:szCs w:val="24"/>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D62D8">
        <w:rPr>
          <w:rFonts w:ascii="XO Thames" w:hAnsi="XO Thames" w:cs="XO Thames"/>
          <w:sz w:val="24"/>
          <w:szCs w:val="24"/>
          <w:lang w:eastAsia="en-US"/>
        </w:rPr>
        <w:t>Договора</w:t>
      </w:r>
      <w:r>
        <w:rPr>
          <w:rFonts w:ascii="XO Thames" w:hAnsi="XO Thames" w:cs="XO Thames"/>
          <w:sz w:val="24"/>
          <w:szCs w:val="24"/>
          <w:lang w:eastAsia="en-US"/>
        </w:rPr>
        <w:t>.</w:t>
      </w:r>
    </w:p>
    <w:p w:rsidR="00A740EC" w:rsidRDefault="00A740EC">
      <w:pPr>
        <w:tabs>
          <w:tab w:val="left" w:pos="426"/>
        </w:tabs>
        <w:spacing w:after="0" w:line="226" w:lineRule="exact"/>
        <w:ind w:firstLine="709"/>
        <w:jc w:val="both"/>
        <w:rPr>
          <w:rFonts w:ascii="XO Thames" w:hAnsi="XO Thames" w:cs="XO Thames"/>
          <w:sz w:val="24"/>
          <w:szCs w:val="24"/>
        </w:rPr>
      </w:pPr>
    </w:p>
    <w:p w:rsidR="00A740EC" w:rsidRDefault="00FC4DA2">
      <w:pPr>
        <w:numPr>
          <w:ilvl w:val="0"/>
          <w:numId w:val="6"/>
        </w:numPr>
        <w:spacing w:after="0" w:line="226" w:lineRule="exact"/>
        <w:ind w:left="0" w:firstLine="709"/>
        <w:jc w:val="center"/>
        <w:rPr>
          <w:rFonts w:ascii="XO Thames" w:hAnsi="XO Thames" w:cs="XO Thames"/>
          <w:sz w:val="24"/>
          <w:szCs w:val="24"/>
        </w:rPr>
      </w:pPr>
      <w:r>
        <w:rPr>
          <w:rFonts w:ascii="XO Thames" w:hAnsi="XO Thames" w:cs="XO Thames"/>
          <w:sz w:val="24"/>
          <w:szCs w:val="24"/>
        </w:rPr>
        <w:t>ПРОЧИЕ УСЛОВИЯ</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10.1. </w:t>
      </w:r>
      <w:proofErr w:type="gramStart"/>
      <w:r>
        <w:rPr>
          <w:rFonts w:ascii="XO Thames" w:hAnsi="XO Thames" w:cs="XO Thames"/>
          <w:sz w:val="24"/>
          <w:szCs w:val="24"/>
        </w:rPr>
        <w:t xml:space="preserve">Сторона </w:t>
      </w:r>
      <w:r w:rsidR="007D62D8">
        <w:rPr>
          <w:rFonts w:ascii="XO Thames" w:hAnsi="XO Thames" w:cs="XO Thames"/>
          <w:sz w:val="24"/>
          <w:szCs w:val="24"/>
        </w:rPr>
        <w:t>Договора</w:t>
      </w:r>
      <w:r>
        <w:rPr>
          <w:rFonts w:ascii="XO Thames" w:hAnsi="XO Thames" w:cs="XO Thames"/>
          <w:sz w:val="24"/>
          <w:szCs w:val="24"/>
        </w:rPr>
        <w:t xml:space="preserve"> считается надлежащим образом уведомленной во всех, предусмотренных настоящим </w:t>
      </w:r>
      <w:r w:rsidR="007D62D8">
        <w:rPr>
          <w:rFonts w:ascii="XO Thames" w:hAnsi="XO Thames" w:cs="XO Thames"/>
          <w:sz w:val="24"/>
          <w:szCs w:val="24"/>
        </w:rPr>
        <w:t>Договором</w:t>
      </w:r>
      <w:r>
        <w:rPr>
          <w:rFonts w:ascii="XO Thames" w:hAnsi="XO Thames" w:cs="XO Thames"/>
          <w:sz w:val="24"/>
          <w:szCs w:val="24"/>
        </w:rPr>
        <w:t xml:space="preserve"> случаях, за исключением случаев, указанных в </w:t>
      </w:r>
      <w:r>
        <w:rPr>
          <w:rFonts w:ascii="XO Thames" w:hAnsi="XO Thames" w:cs="XO Thames"/>
          <w:b/>
          <w:sz w:val="24"/>
          <w:szCs w:val="24"/>
          <w:u w:val="single"/>
        </w:rPr>
        <w:lastRenderedPageBreak/>
        <w:t xml:space="preserve">п.п. 2.7., 7.2., 7.3., 10.6 </w:t>
      </w:r>
      <w:r>
        <w:rPr>
          <w:rFonts w:ascii="XO Thames" w:hAnsi="XO Thames" w:cs="XO Thames"/>
          <w:sz w:val="24"/>
          <w:szCs w:val="24"/>
        </w:rPr>
        <w:t xml:space="preserve">настоящего </w:t>
      </w:r>
      <w:r w:rsidR="007D62D8">
        <w:rPr>
          <w:rFonts w:ascii="XO Thames" w:hAnsi="XO Thames" w:cs="XO Thames"/>
          <w:sz w:val="24"/>
          <w:szCs w:val="24"/>
        </w:rPr>
        <w:t>Договора</w:t>
      </w:r>
      <w:r>
        <w:rPr>
          <w:rFonts w:ascii="XO Thames" w:hAnsi="XO Thames" w:cs="XO Thames"/>
          <w:sz w:val="24"/>
          <w:szCs w:val="24"/>
        </w:rPr>
        <w:t xml:space="preserve">, если уведомление такой Стороны </w:t>
      </w:r>
      <w:r w:rsidR="007D62D8">
        <w:rPr>
          <w:rFonts w:ascii="XO Thames" w:hAnsi="XO Thames" w:cs="XO Thames"/>
          <w:sz w:val="24"/>
          <w:szCs w:val="24"/>
        </w:rPr>
        <w:t>Договора</w:t>
      </w:r>
      <w:r>
        <w:rPr>
          <w:rFonts w:ascii="XO Thames" w:hAnsi="XO Thames" w:cs="XO Thames"/>
          <w:sz w:val="24"/>
          <w:szCs w:val="24"/>
        </w:rPr>
        <w:t xml:space="preserve"> было осуществлено </w:t>
      </w:r>
      <w:r>
        <w:rPr>
          <w:rFonts w:ascii="XO Thames" w:hAnsi="XO Thames" w:cs="XO Thames"/>
          <w:sz w:val="24"/>
          <w:szCs w:val="24"/>
          <w:lang w:eastAsia="en-US"/>
        </w:rPr>
        <w:t>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w:t>
      </w:r>
      <w:proofErr w:type="gramEnd"/>
      <w:r>
        <w:rPr>
          <w:rFonts w:ascii="XO Thames" w:hAnsi="XO Thames" w:cs="XO Thames"/>
          <w:sz w:val="24"/>
          <w:szCs w:val="24"/>
          <w:lang w:eastAsia="en-US"/>
        </w:rPr>
        <w:t xml:space="preserve"> (факсу).</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10.2. </w:t>
      </w:r>
      <w:r w:rsidR="007D62D8">
        <w:rPr>
          <w:rFonts w:ascii="XO Thames" w:hAnsi="XO Thames" w:cs="XO Thames"/>
          <w:sz w:val="24"/>
          <w:szCs w:val="24"/>
        </w:rPr>
        <w:t>Договор</w:t>
      </w:r>
      <w:r>
        <w:rPr>
          <w:rFonts w:ascii="XO Thames" w:hAnsi="XO Thames" w:cs="XO Thames"/>
          <w:sz w:val="24"/>
          <w:szCs w:val="24"/>
        </w:rPr>
        <w:t xml:space="preserve"> считается заключенным с момента его подписания сторонами. </w:t>
      </w:r>
      <w:r w:rsidR="007D62D8">
        <w:rPr>
          <w:rFonts w:ascii="XO Thames" w:hAnsi="XO Thames" w:cs="XO Thames"/>
          <w:sz w:val="24"/>
          <w:szCs w:val="24"/>
        </w:rPr>
        <w:t>Договор</w:t>
      </w:r>
      <w:r>
        <w:rPr>
          <w:rFonts w:ascii="XO Thames" w:hAnsi="XO Thames" w:cs="XO Thames"/>
          <w:sz w:val="24"/>
          <w:szCs w:val="24"/>
        </w:rPr>
        <w:t xml:space="preserve"> действует до полного исполнения Сторонами своих обязательств, но не позднее, чем 25 декабря 2026 г., по финансовым обязательствам до полного их исполнения.</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10.3. Внесение изменений и дополнений, не противоречащих законодательству Российской Федерации, в условия </w:t>
      </w:r>
      <w:r w:rsidR="007D62D8">
        <w:rPr>
          <w:rFonts w:ascii="XO Thames" w:hAnsi="XO Thames" w:cs="XO Thames"/>
          <w:sz w:val="24"/>
          <w:szCs w:val="24"/>
        </w:rPr>
        <w:t>Договора</w:t>
      </w:r>
      <w:r>
        <w:rPr>
          <w:rFonts w:ascii="XO Thames" w:hAnsi="XO Thames" w:cs="XO Thames"/>
          <w:sz w:val="24"/>
          <w:szCs w:val="24"/>
        </w:rPr>
        <w:t xml:space="preserve"> осуществляется путем заключения Сторонами дополнительных соглашений к </w:t>
      </w:r>
      <w:r w:rsidR="007D62D8">
        <w:rPr>
          <w:rFonts w:ascii="XO Thames" w:hAnsi="XO Thames" w:cs="XO Thames"/>
          <w:sz w:val="24"/>
          <w:szCs w:val="24"/>
        </w:rPr>
        <w:t>Договору</w:t>
      </w:r>
      <w:r>
        <w:rPr>
          <w:rFonts w:ascii="XO Thames" w:hAnsi="XO Thames" w:cs="XO Thames"/>
          <w:sz w:val="24"/>
          <w:szCs w:val="24"/>
        </w:rPr>
        <w:t>, которые являются его неотъемлемой частью.</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10.4. Изменение существенных условий </w:t>
      </w:r>
      <w:r w:rsidR="007D62D8">
        <w:rPr>
          <w:rFonts w:ascii="XO Thames" w:hAnsi="XO Thames" w:cs="XO Thames"/>
          <w:sz w:val="24"/>
          <w:szCs w:val="24"/>
        </w:rPr>
        <w:t>Договора</w:t>
      </w:r>
      <w:r>
        <w:rPr>
          <w:rFonts w:ascii="XO Thames" w:hAnsi="XO Thames" w:cs="XO Thames"/>
          <w:sz w:val="24"/>
          <w:szCs w:val="24"/>
        </w:rPr>
        <w:t xml:space="preserve"> при его исполнении не допускается, за исключением случаев, предусмотренных статьей 95 ФЗ № 44-ФЗ.</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10.5. После заключения </w:t>
      </w:r>
      <w:r w:rsidR="007D62D8">
        <w:rPr>
          <w:rFonts w:ascii="XO Thames" w:hAnsi="XO Thames" w:cs="XO Thames"/>
          <w:sz w:val="24"/>
          <w:szCs w:val="24"/>
        </w:rPr>
        <w:t>Договора</w:t>
      </w:r>
      <w:r>
        <w:rPr>
          <w:rFonts w:ascii="XO Thames" w:hAnsi="XO Thames" w:cs="XO Thames"/>
          <w:sz w:val="24"/>
          <w:szCs w:val="24"/>
        </w:rPr>
        <w:t xml:space="preserve"> стороны вправе обменяться подписанными письменными вариантами настоящего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10.6.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10.7. Обмен информацией в ходе исполнения </w:t>
      </w:r>
      <w:r w:rsidR="007D62D8">
        <w:rPr>
          <w:rFonts w:ascii="XO Thames" w:hAnsi="XO Thames" w:cs="XO Thames"/>
          <w:sz w:val="24"/>
          <w:szCs w:val="24"/>
        </w:rPr>
        <w:t>Договора</w:t>
      </w:r>
      <w:r>
        <w:rPr>
          <w:rFonts w:ascii="XO Thames" w:hAnsi="XO Thames" w:cs="XO Thames"/>
          <w:sz w:val="24"/>
          <w:szCs w:val="24"/>
        </w:rPr>
        <w:t xml:space="preserve"> осуществляется по адресам электронной почты, номерам телефонов/факсов, которые должны быть указаны в реквизитах </w:t>
      </w:r>
      <w:r w:rsidR="007D62D8">
        <w:rPr>
          <w:rFonts w:ascii="XO Thames" w:hAnsi="XO Thames" w:cs="XO Thames"/>
          <w:sz w:val="24"/>
          <w:szCs w:val="24"/>
        </w:rPr>
        <w:t>Договора</w:t>
      </w:r>
      <w:r>
        <w:rPr>
          <w:rFonts w:ascii="XO Thames" w:hAnsi="XO Thames" w:cs="XO Thames"/>
          <w:sz w:val="24"/>
          <w:szCs w:val="24"/>
        </w:rPr>
        <w:t>.</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10.8. </w:t>
      </w:r>
      <w:r w:rsidR="007D62D8">
        <w:rPr>
          <w:rFonts w:ascii="XO Thames" w:hAnsi="XO Thames" w:cs="XO Thames"/>
          <w:sz w:val="24"/>
          <w:szCs w:val="24"/>
        </w:rPr>
        <w:t>Договор</w:t>
      </w:r>
      <w:r>
        <w:rPr>
          <w:rFonts w:ascii="XO Thames" w:hAnsi="XO Thames" w:cs="XO Thames"/>
          <w:sz w:val="24"/>
          <w:szCs w:val="24"/>
        </w:rPr>
        <w:t xml:space="preserve"> считается одноэтапным. Этап начинается с момента заключения </w:t>
      </w:r>
      <w:r w:rsidR="007D62D8">
        <w:rPr>
          <w:rFonts w:ascii="XO Thames" w:hAnsi="XO Thames" w:cs="XO Thames"/>
          <w:sz w:val="24"/>
          <w:szCs w:val="24"/>
        </w:rPr>
        <w:t>договора</w:t>
      </w:r>
      <w:r>
        <w:rPr>
          <w:rFonts w:ascii="XO Thames" w:hAnsi="XO Thames" w:cs="XO Thames"/>
          <w:sz w:val="24"/>
          <w:szCs w:val="24"/>
        </w:rPr>
        <w:t xml:space="preserve"> и завершается датой последней оплаты по </w:t>
      </w:r>
      <w:r w:rsidR="007D62D8">
        <w:rPr>
          <w:rFonts w:ascii="XO Thames" w:hAnsi="XO Thames" w:cs="XO Thames"/>
          <w:sz w:val="24"/>
          <w:szCs w:val="24"/>
        </w:rPr>
        <w:t>Договору</w:t>
      </w:r>
      <w:r>
        <w:rPr>
          <w:rFonts w:ascii="XO Thames" w:hAnsi="XO Thames" w:cs="XO Thames"/>
          <w:sz w:val="24"/>
          <w:szCs w:val="24"/>
        </w:rPr>
        <w:t xml:space="preserve">.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10.9. Все приложения к настоящему </w:t>
      </w:r>
      <w:r w:rsidR="007D62D8">
        <w:rPr>
          <w:rFonts w:ascii="XO Thames" w:hAnsi="XO Thames" w:cs="XO Thames"/>
          <w:sz w:val="24"/>
          <w:szCs w:val="24"/>
        </w:rPr>
        <w:t>Договору</w:t>
      </w:r>
      <w:r>
        <w:rPr>
          <w:rFonts w:ascii="XO Thames" w:hAnsi="XO Thames" w:cs="XO Thames"/>
          <w:sz w:val="24"/>
          <w:szCs w:val="24"/>
        </w:rPr>
        <w:t xml:space="preserve"> являются его неотъемлемой частью.</w:t>
      </w:r>
    </w:p>
    <w:p w:rsidR="00A740EC" w:rsidRDefault="00A740EC">
      <w:pPr>
        <w:spacing w:after="0" w:line="226" w:lineRule="exact"/>
        <w:ind w:firstLine="709"/>
        <w:jc w:val="both"/>
        <w:rPr>
          <w:rFonts w:ascii="XO Thames" w:hAnsi="XO Thames" w:cs="XO Thames"/>
          <w:sz w:val="24"/>
          <w:szCs w:val="24"/>
        </w:rPr>
      </w:pPr>
    </w:p>
    <w:p w:rsidR="00A740EC" w:rsidRDefault="00FC4DA2">
      <w:pPr>
        <w:widowControl w:val="0"/>
        <w:spacing w:after="0" w:line="226" w:lineRule="exact"/>
        <w:ind w:firstLine="709"/>
        <w:jc w:val="center"/>
        <w:rPr>
          <w:rFonts w:ascii="XO Thames" w:hAnsi="XO Thames" w:cs="XO Thames"/>
          <w:sz w:val="24"/>
          <w:szCs w:val="24"/>
        </w:rPr>
      </w:pPr>
      <w:r>
        <w:rPr>
          <w:rFonts w:ascii="XO Thames" w:hAnsi="XO Thames" w:cs="XO Thames"/>
          <w:sz w:val="24"/>
          <w:szCs w:val="24"/>
        </w:rPr>
        <w:t>ЮРИДИЧЕСКИЕ АДРЕСА, БАНКОВСКИЕ РЕКВИЗИТЫ</w:t>
      </w:r>
    </w:p>
    <w:tbl>
      <w:tblPr>
        <w:tblW w:w="96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85"/>
        <w:gridCol w:w="4819"/>
      </w:tblGrid>
      <w:tr w:rsidR="00A740EC">
        <w:trPr>
          <w:trHeight w:val="831"/>
        </w:trPr>
        <w:tc>
          <w:tcPr>
            <w:tcW w:w="4785" w:type="dxa"/>
            <w:tcBorders>
              <w:top w:val="single" w:sz="4" w:space="0" w:color="000000"/>
              <w:left w:val="single" w:sz="4" w:space="0" w:color="000000"/>
              <w:bottom w:val="single" w:sz="4" w:space="0" w:color="000000"/>
              <w:right w:val="single" w:sz="4" w:space="0" w:color="000000"/>
            </w:tcBorders>
          </w:tcPr>
          <w:p w:rsidR="00A740EC" w:rsidRDefault="00FC4DA2">
            <w:pPr>
              <w:widowControl w:val="0"/>
              <w:tabs>
                <w:tab w:val="center" w:pos="4677"/>
                <w:tab w:val="right" w:pos="9355"/>
              </w:tabs>
              <w:spacing w:after="0" w:line="226" w:lineRule="exact"/>
              <w:ind w:firstLine="709"/>
              <w:jc w:val="center"/>
              <w:rPr>
                <w:rFonts w:ascii="XO Thames" w:hAnsi="XO Thames" w:cs="XO Thames"/>
                <w:sz w:val="24"/>
                <w:szCs w:val="24"/>
              </w:rPr>
            </w:pPr>
            <w:r>
              <w:rPr>
                <w:rFonts w:ascii="XO Thames" w:hAnsi="XO Thames" w:cs="XO Thames"/>
                <w:sz w:val="24"/>
                <w:szCs w:val="24"/>
              </w:rPr>
              <w:t>«ПОСТАВЩИК»</w:t>
            </w:r>
          </w:p>
          <w:p w:rsidR="00A740EC" w:rsidRDefault="00A740EC">
            <w:pPr>
              <w:widowControl w:val="0"/>
              <w:tabs>
                <w:tab w:val="center" w:pos="4677"/>
                <w:tab w:val="right" w:pos="9355"/>
              </w:tabs>
              <w:spacing w:after="0" w:line="226" w:lineRule="exact"/>
              <w:ind w:firstLine="709"/>
              <w:rPr>
                <w:rFonts w:ascii="XO Thames" w:hAnsi="XO Thames" w:cs="XO Thames"/>
                <w:sz w:val="24"/>
                <w:szCs w:val="24"/>
              </w:rPr>
            </w:pPr>
          </w:p>
        </w:tc>
        <w:tc>
          <w:tcPr>
            <w:tcW w:w="4819" w:type="dxa"/>
            <w:tcBorders>
              <w:top w:val="single" w:sz="4" w:space="0" w:color="000000"/>
              <w:left w:val="single" w:sz="4" w:space="0" w:color="000000"/>
              <w:bottom w:val="single" w:sz="4" w:space="0" w:color="000000"/>
              <w:right w:val="single" w:sz="4" w:space="0" w:color="000000"/>
            </w:tcBorders>
          </w:tcPr>
          <w:p w:rsidR="00A740EC" w:rsidRDefault="00FC4DA2">
            <w:pPr>
              <w:pStyle w:val="af9"/>
              <w:spacing w:line="226" w:lineRule="exact"/>
              <w:ind w:firstLine="709"/>
              <w:jc w:val="center"/>
              <w:rPr>
                <w:rFonts w:ascii="XO Thames" w:hAnsi="XO Thames" w:cs="XO Thames"/>
                <w:sz w:val="24"/>
                <w:szCs w:val="24"/>
              </w:rPr>
            </w:pPr>
            <w:r>
              <w:rPr>
                <w:rFonts w:ascii="XO Thames" w:hAnsi="XO Thames" w:cs="XO Thames"/>
                <w:sz w:val="24"/>
                <w:szCs w:val="24"/>
              </w:rPr>
              <w:t>«ЗАКАЗЧИК»</w:t>
            </w:r>
          </w:p>
          <w:p w:rsidR="00611C99" w:rsidRPr="000563F5" w:rsidRDefault="00611C99" w:rsidP="00611C99">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 xml:space="preserve">ФКУ </w:t>
            </w:r>
            <w:proofErr w:type="spellStart"/>
            <w:r>
              <w:rPr>
                <w:rFonts w:ascii="Times New Roman" w:hAnsi="Times New Roman" w:cs="Times New Roman"/>
                <w:sz w:val="24"/>
                <w:szCs w:val="24"/>
              </w:rPr>
              <w:t>БМТиВС</w:t>
            </w:r>
            <w:proofErr w:type="spellEnd"/>
            <w:r w:rsidRPr="000563F5">
              <w:rPr>
                <w:rFonts w:ascii="Times New Roman" w:hAnsi="Times New Roman" w:cs="Times New Roman"/>
                <w:sz w:val="24"/>
                <w:szCs w:val="24"/>
              </w:rPr>
              <w:t xml:space="preserve"> УФСИН России</w:t>
            </w:r>
          </w:p>
          <w:p w:rsidR="00611C99" w:rsidRPr="000563F5" w:rsidRDefault="00611C99" w:rsidP="00611C99">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по Удмуртской Республике</w:t>
            </w:r>
          </w:p>
          <w:p w:rsidR="00611C99" w:rsidRPr="0083448C" w:rsidRDefault="00611C99" w:rsidP="00611C99">
            <w:pPr>
              <w:pStyle w:val="p10"/>
              <w:shd w:val="clear" w:color="auto" w:fill="FFFFFF"/>
              <w:spacing w:before="0" w:beforeAutospacing="0" w:after="0" w:afterAutospacing="0"/>
              <w:rPr>
                <w:rStyle w:val="s1"/>
                <w:rFonts w:ascii="XO Thames" w:hAnsi="XO Thames"/>
                <w:bCs/>
                <w:color w:val="000000"/>
                <w:sz w:val="26"/>
                <w:szCs w:val="26"/>
              </w:rPr>
            </w:pP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Юридический/почтовый адрес: </w:t>
            </w:r>
            <w:r w:rsidRPr="00B3646A">
              <w:rPr>
                <w:rFonts w:ascii="XO Thames" w:hAnsi="XO Thames"/>
                <w:color w:val="000000"/>
                <w:sz w:val="24"/>
                <w:szCs w:val="24"/>
              </w:rPr>
              <w:t>426027, Удмуртская Республика,</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color w:val="000000"/>
                <w:sz w:val="24"/>
                <w:szCs w:val="24"/>
              </w:rPr>
              <w:t>г. Ижевск, ул. Маркина, 87а</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Телефон: </w:t>
            </w:r>
            <w:r w:rsidRPr="00B3646A">
              <w:rPr>
                <w:rFonts w:ascii="XO Thames" w:hAnsi="XO Thames"/>
                <w:color w:val="000000"/>
                <w:sz w:val="24"/>
                <w:szCs w:val="24"/>
              </w:rPr>
              <w:t>+7(3412)57-36-13</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lang w:val="en-US"/>
              </w:rPr>
              <w:t>Email</w:t>
            </w:r>
            <w:r w:rsidRPr="00B3646A">
              <w:rPr>
                <w:rFonts w:ascii="XO Thames" w:hAnsi="XO Thames"/>
                <w:b/>
                <w:color w:val="000000"/>
                <w:sz w:val="24"/>
                <w:szCs w:val="24"/>
              </w:rPr>
              <w:t xml:space="preserve">: </w:t>
            </w:r>
            <w:proofErr w:type="spellStart"/>
            <w:r w:rsidRPr="00B3646A">
              <w:rPr>
                <w:rFonts w:ascii="XO Thames" w:hAnsi="XO Thames"/>
                <w:color w:val="000000"/>
                <w:sz w:val="24"/>
                <w:szCs w:val="24"/>
                <w:lang w:val="en-US"/>
              </w:rPr>
              <w:t>zhku</w:t>
            </w:r>
            <w:proofErr w:type="spellEnd"/>
            <w:r w:rsidRPr="00B3646A">
              <w:rPr>
                <w:rFonts w:ascii="XO Thames" w:hAnsi="XO Thames"/>
                <w:color w:val="000000"/>
                <w:sz w:val="24"/>
                <w:szCs w:val="24"/>
              </w:rPr>
              <w:t>@18.</w:t>
            </w:r>
            <w:proofErr w:type="spellStart"/>
            <w:r w:rsidRPr="00B3646A">
              <w:rPr>
                <w:rFonts w:ascii="XO Thames" w:hAnsi="XO Thames"/>
                <w:color w:val="000000"/>
                <w:sz w:val="24"/>
                <w:szCs w:val="24"/>
                <w:lang w:val="en-US"/>
              </w:rPr>
              <w:t>fsin</w:t>
            </w:r>
            <w:proofErr w:type="spellEnd"/>
            <w:r w:rsidRPr="00B3646A">
              <w:rPr>
                <w:rFonts w:ascii="XO Thames" w:hAnsi="XO Thames"/>
                <w:color w:val="000000"/>
                <w:sz w:val="24"/>
                <w:szCs w:val="24"/>
              </w:rPr>
              <w:t>.</w:t>
            </w:r>
            <w:proofErr w:type="spellStart"/>
            <w:r w:rsidRPr="00B3646A">
              <w:rPr>
                <w:rFonts w:ascii="XO Thames" w:hAnsi="XO Thames"/>
                <w:color w:val="000000"/>
                <w:sz w:val="24"/>
                <w:szCs w:val="24"/>
                <w:lang w:val="en-US"/>
              </w:rPr>
              <w:t>gov</w:t>
            </w:r>
            <w:proofErr w:type="spellEnd"/>
            <w:r w:rsidRPr="00B3646A">
              <w:rPr>
                <w:rFonts w:ascii="XO Thames" w:hAnsi="XO Thames"/>
                <w:color w:val="000000"/>
                <w:sz w:val="24"/>
                <w:szCs w:val="24"/>
              </w:rPr>
              <w:t>.</w:t>
            </w:r>
            <w:proofErr w:type="spellStart"/>
            <w:r w:rsidRPr="00B3646A">
              <w:rPr>
                <w:rFonts w:ascii="XO Thames" w:hAnsi="XO Thames"/>
                <w:color w:val="000000"/>
                <w:sz w:val="24"/>
                <w:szCs w:val="24"/>
                <w:lang w:val="en-US"/>
              </w:rPr>
              <w:t>ru</w:t>
            </w:r>
            <w:proofErr w:type="spellEnd"/>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Наименование получателя: </w:t>
            </w:r>
            <w:r w:rsidRPr="00B3646A">
              <w:rPr>
                <w:rFonts w:ascii="XO Thames" w:hAnsi="XO Thames"/>
                <w:color w:val="000000"/>
                <w:sz w:val="24"/>
                <w:szCs w:val="24"/>
              </w:rPr>
              <w:t xml:space="preserve">УФК по Нижегородской области (ФКУ </w:t>
            </w:r>
            <w:proofErr w:type="spellStart"/>
            <w:r w:rsidRPr="00B3646A">
              <w:rPr>
                <w:rFonts w:ascii="XO Thames" w:hAnsi="XO Thames"/>
                <w:color w:val="000000"/>
                <w:sz w:val="24"/>
                <w:szCs w:val="24"/>
              </w:rPr>
              <w:t>БМТиВС</w:t>
            </w:r>
            <w:proofErr w:type="spellEnd"/>
            <w:r w:rsidRPr="00B3646A">
              <w:rPr>
                <w:rFonts w:ascii="XO Thames" w:hAnsi="XO Thames"/>
                <w:color w:val="000000"/>
                <w:sz w:val="24"/>
                <w:szCs w:val="24"/>
              </w:rPr>
              <w:t xml:space="preserve"> УФСИН России по Удмуртской Республике </w:t>
            </w:r>
            <w:proofErr w:type="gramStart"/>
            <w:r w:rsidRPr="00B3646A">
              <w:rPr>
                <w:rFonts w:ascii="XO Thames" w:hAnsi="XO Thames"/>
                <w:color w:val="000000"/>
                <w:sz w:val="24"/>
                <w:szCs w:val="24"/>
              </w:rPr>
              <w:t>л</w:t>
            </w:r>
            <w:proofErr w:type="gramEnd"/>
            <w:r w:rsidRPr="00B3646A">
              <w:rPr>
                <w:rFonts w:ascii="XO Thames" w:hAnsi="XO Thames"/>
                <w:color w:val="000000"/>
                <w:sz w:val="24"/>
                <w:szCs w:val="24"/>
              </w:rPr>
              <w:t>/с 0313143061)</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ИНН: </w:t>
            </w:r>
            <w:r w:rsidRPr="00B3646A">
              <w:rPr>
                <w:rFonts w:ascii="XO Thames" w:hAnsi="XO Thames"/>
                <w:color w:val="000000"/>
                <w:sz w:val="24"/>
                <w:szCs w:val="24"/>
              </w:rPr>
              <w:t>1817000232</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 xml:space="preserve">КПП: </w:t>
            </w:r>
            <w:r w:rsidRPr="00B3646A">
              <w:rPr>
                <w:rFonts w:ascii="XO Thames" w:hAnsi="XO Thames"/>
                <w:color w:val="000000"/>
                <w:sz w:val="24"/>
                <w:szCs w:val="24"/>
              </w:rPr>
              <w:t>184101001</w:t>
            </w:r>
          </w:p>
          <w:p w:rsidR="00611C99" w:rsidRPr="00B3646A" w:rsidRDefault="00611C99" w:rsidP="00611C99">
            <w:pPr>
              <w:pStyle w:val="af9"/>
              <w:ind w:left="26" w:right="193"/>
              <w:rPr>
                <w:rFonts w:ascii="XO Thames" w:hAnsi="XO Thames"/>
                <w:b/>
                <w:color w:val="000000"/>
                <w:sz w:val="24"/>
                <w:szCs w:val="24"/>
              </w:rPr>
            </w:pPr>
            <w:proofErr w:type="gramStart"/>
            <w:r w:rsidRPr="00B3646A">
              <w:rPr>
                <w:rFonts w:ascii="XO Thames" w:hAnsi="XO Thames"/>
                <w:b/>
                <w:color w:val="000000"/>
                <w:sz w:val="24"/>
                <w:szCs w:val="24"/>
              </w:rPr>
              <w:t>л</w:t>
            </w:r>
            <w:proofErr w:type="gramEnd"/>
            <w:r w:rsidRPr="00B3646A">
              <w:rPr>
                <w:rFonts w:ascii="XO Thames" w:hAnsi="XO Thames"/>
                <w:b/>
                <w:color w:val="000000"/>
                <w:sz w:val="24"/>
                <w:szCs w:val="24"/>
              </w:rPr>
              <w:t xml:space="preserve">/с: </w:t>
            </w:r>
            <w:r w:rsidRPr="00B3646A">
              <w:rPr>
                <w:rFonts w:ascii="XO Thames" w:hAnsi="XO Thames"/>
                <w:color w:val="000000"/>
                <w:sz w:val="24"/>
                <w:szCs w:val="24"/>
              </w:rPr>
              <w:t>0313143061</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к/с: </w:t>
            </w:r>
            <w:r w:rsidRPr="00B3646A">
              <w:rPr>
                <w:rFonts w:ascii="XO Thames" w:hAnsi="XO Thames"/>
                <w:color w:val="000000"/>
                <w:sz w:val="24"/>
                <w:szCs w:val="24"/>
              </w:rPr>
              <w:t>03211643000000013239</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ЕКС: </w:t>
            </w:r>
            <w:r w:rsidRPr="00B3646A">
              <w:rPr>
                <w:rFonts w:ascii="XO Thames" w:hAnsi="XO Thames"/>
                <w:color w:val="000000"/>
                <w:sz w:val="24"/>
                <w:szCs w:val="24"/>
              </w:rPr>
              <w:t>40102810745370000024</w:t>
            </w:r>
          </w:p>
          <w:p w:rsidR="00611C99" w:rsidRPr="00B3646A" w:rsidRDefault="00611C99" w:rsidP="00611C99">
            <w:pPr>
              <w:pStyle w:val="af9"/>
              <w:ind w:left="26" w:right="193"/>
              <w:rPr>
                <w:rFonts w:ascii="XO Thames" w:hAnsi="XO Thames"/>
                <w:color w:val="000000"/>
                <w:sz w:val="24"/>
                <w:szCs w:val="24"/>
              </w:rPr>
            </w:pPr>
            <w:r w:rsidRPr="00B3646A">
              <w:rPr>
                <w:rFonts w:ascii="XO Thames" w:hAnsi="XO Thames"/>
                <w:b/>
                <w:color w:val="000000"/>
                <w:sz w:val="24"/>
                <w:szCs w:val="24"/>
              </w:rPr>
              <w:t xml:space="preserve">Наименование банка: </w:t>
            </w:r>
            <w:r w:rsidRPr="00B3646A">
              <w:rPr>
                <w:rFonts w:ascii="XO Thames" w:hAnsi="XO Thames"/>
                <w:color w:val="000000"/>
                <w:sz w:val="24"/>
                <w:szCs w:val="24"/>
              </w:rPr>
              <w:t xml:space="preserve">ОКЦ №1 ВВГУ Банка России //УФК по Нижегородской области, </w:t>
            </w:r>
            <w:proofErr w:type="gramStart"/>
            <w:r w:rsidRPr="00B3646A">
              <w:rPr>
                <w:rFonts w:ascii="XO Thames" w:hAnsi="XO Thames"/>
                <w:color w:val="000000"/>
                <w:sz w:val="24"/>
                <w:szCs w:val="24"/>
              </w:rPr>
              <w:t>г</w:t>
            </w:r>
            <w:proofErr w:type="gramEnd"/>
            <w:r w:rsidRPr="00B3646A">
              <w:rPr>
                <w:rFonts w:ascii="XO Thames" w:hAnsi="XO Thames"/>
                <w:color w:val="000000"/>
                <w:sz w:val="24"/>
                <w:szCs w:val="24"/>
              </w:rPr>
              <w:t>. Нижний Новгород</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БИК:</w:t>
            </w:r>
            <w:r w:rsidRPr="00B3646A">
              <w:rPr>
                <w:rFonts w:ascii="XO Thames" w:hAnsi="XO Thames"/>
                <w:color w:val="000000"/>
                <w:sz w:val="24"/>
                <w:szCs w:val="24"/>
              </w:rPr>
              <w:t>012202102</w:t>
            </w:r>
          </w:p>
          <w:p w:rsidR="00611C99" w:rsidRPr="00B3646A" w:rsidRDefault="00611C99" w:rsidP="00611C99">
            <w:pPr>
              <w:pStyle w:val="af9"/>
              <w:ind w:left="26" w:right="193"/>
              <w:rPr>
                <w:rFonts w:ascii="XO Thames" w:hAnsi="XO Thames"/>
                <w:b/>
                <w:color w:val="000000"/>
                <w:sz w:val="24"/>
                <w:szCs w:val="24"/>
              </w:rPr>
            </w:pPr>
            <w:r w:rsidRPr="00B3646A">
              <w:rPr>
                <w:rFonts w:ascii="XO Thames" w:hAnsi="XO Thames"/>
                <w:b/>
                <w:color w:val="000000"/>
                <w:sz w:val="24"/>
                <w:szCs w:val="24"/>
              </w:rPr>
              <w:t>ОКТМО:</w:t>
            </w:r>
            <w:r w:rsidRPr="00B3646A">
              <w:rPr>
                <w:rFonts w:ascii="XO Thames" w:hAnsi="XO Thames"/>
                <w:color w:val="000000"/>
                <w:sz w:val="24"/>
                <w:szCs w:val="24"/>
              </w:rPr>
              <w:t>94701000</w:t>
            </w: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
          <w:p w:rsidR="00611C99" w:rsidRPr="00B3646A" w:rsidRDefault="00611C99" w:rsidP="00611C99">
            <w:pPr>
              <w:pStyle w:val="af9"/>
              <w:contextualSpacing/>
              <w:rPr>
                <w:rFonts w:ascii="XO Thames" w:eastAsia="Calibri" w:hAnsi="XO Thames"/>
                <w:sz w:val="24"/>
                <w:szCs w:val="24"/>
                <w:lang w:eastAsia="zh-CN"/>
              </w:rPr>
            </w:pPr>
            <w:proofErr w:type="spellStart"/>
            <w:r>
              <w:rPr>
                <w:rFonts w:ascii="XO Thames" w:eastAsia="Calibri" w:hAnsi="XO Thames"/>
                <w:sz w:val="24"/>
                <w:szCs w:val="24"/>
                <w:lang w:eastAsia="zh-CN"/>
              </w:rPr>
              <w:t>Начальник_______</w:t>
            </w:r>
            <w:r w:rsidRPr="00B3646A">
              <w:rPr>
                <w:rFonts w:ascii="XO Thames" w:eastAsia="Calibri" w:hAnsi="XO Thames"/>
                <w:sz w:val="24"/>
                <w:szCs w:val="24"/>
                <w:lang w:eastAsia="zh-CN"/>
              </w:rPr>
              <w:t>_________</w:t>
            </w:r>
            <w:proofErr w:type="spellEnd"/>
            <w:r w:rsidRPr="00B3646A">
              <w:rPr>
                <w:rFonts w:ascii="XO Thames" w:eastAsia="Calibri" w:hAnsi="XO Thames"/>
                <w:sz w:val="24"/>
                <w:szCs w:val="24"/>
                <w:lang w:eastAsia="zh-CN"/>
              </w:rPr>
              <w:t>/С.А.Палехов /</w:t>
            </w:r>
          </w:p>
          <w:p w:rsidR="00A740EC" w:rsidRDefault="00611C99" w:rsidP="00611C99">
            <w:pPr>
              <w:widowControl w:val="0"/>
              <w:tabs>
                <w:tab w:val="center" w:pos="4677"/>
                <w:tab w:val="right" w:pos="9355"/>
              </w:tabs>
              <w:spacing w:after="0" w:line="226" w:lineRule="exact"/>
              <w:ind w:firstLine="709"/>
              <w:jc w:val="both"/>
              <w:rPr>
                <w:rFonts w:ascii="XO Thames" w:hAnsi="XO Thames" w:cs="XO Thames"/>
                <w:sz w:val="24"/>
                <w:szCs w:val="24"/>
              </w:rPr>
            </w:pPr>
            <w:r w:rsidRPr="00B3646A">
              <w:rPr>
                <w:rFonts w:ascii="XO Thames" w:eastAsia="Calibri" w:hAnsi="XO Thames"/>
                <w:sz w:val="24"/>
                <w:szCs w:val="24"/>
                <w:lang w:eastAsia="zh-CN"/>
              </w:rPr>
              <w:t>М.П.</w:t>
            </w:r>
          </w:p>
        </w:tc>
      </w:tr>
    </w:tbl>
    <w:p w:rsidR="00A740EC" w:rsidRDefault="00A740EC">
      <w:pPr>
        <w:spacing w:after="0" w:line="226" w:lineRule="exact"/>
        <w:ind w:firstLine="709"/>
        <w:jc w:val="right"/>
        <w:rPr>
          <w:rFonts w:ascii="XO Thames" w:hAnsi="XO Thames" w:cs="XO Thames"/>
          <w:sz w:val="24"/>
          <w:szCs w:val="24"/>
        </w:rPr>
      </w:pPr>
    </w:p>
    <w:p w:rsidR="00A740EC" w:rsidRDefault="00A740EC" w:rsidP="00611C99">
      <w:pPr>
        <w:spacing w:after="0" w:line="226" w:lineRule="exact"/>
        <w:rPr>
          <w:rFonts w:ascii="XO Thames" w:hAnsi="XO Thames" w:cs="XO Thames"/>
          <w:sz w:val="24"/>
          <w:szCs w:val="24"/>
        </w:rPr>
      </w:pPr>
    </w:p>
    <w:p w:rsidR="00A740EC" w:rsidRDefault="00A740EC">
      <w:pPr>
        <w:spacing w:after="0" w:line="226" w:lineRule="exact"/>
        <w:ind w:firstLine="709"/>
        <w:jc w:val="right"/>
        <w:rPr>
          <w:rFonts w:ascii="XO Thames" w:hAnsi="XO Thames" w:cs="XO Thames"/>
          <w:sz w:val="24"/>
          <w:szCs w:val="24"/>
        </w:rPr>
      </w:pPr>
    </w:p>
    <w:p w:rsidR="007D62D8" w:rsidRDefault="007D62D8" w:rsidP="00611C99">
      <w:pPr>
        <w:spacing w:after="0" w:line="226" w:lineRule="exact"/>
        <w:ind w:firstLine="6521"/>
        <w:jc w:val="center"/>
        <w:rPr>
          <w:rFonts w:ascii="XO Thames" w:hAnsi="XO Thames" w:cs="XO Thames"/>
          <w:sz w:val="24"/>
          <w:szCs w:val="24"/>
        </w:rPr>
      </w:pP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lastRenderedPageBreak/>
        <w:t>Приложение № 1</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 xml:space="preserve">к </w:t>
      </w:r>
      <w:r w:rsidR="00611C99">
        <w:rPr>
          <w:rFonts w:ascii="XO Thames" w:hAnsi="XO Thames" w:cs="XO Thames"/>
          <w:sz w:val="24"/>
          <w:szCs w:val="24"/>
        </w:rPr>
        <w:t>Договору</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от «___»__________2026 г.</w:t>
      </w:r>
    </w:p>
    <w:p w:rsidR="00A740EC" w:rsidRDefault="00FC4DA2" w:rsidP="00611C99">
      <w:pPr>
        <w:spacing w:after="0" w:line="226" w:lineRule="exact"/>
        <w:ind w:firstLine="6521"/>
        <w:jc w:val="center"/>
        <w:rPr>
          <w:rFonts w:ascii="XO Thames" w:hAnsi="XO Thames" w:cs="XO Thames"/>
          <w:sz w:val="24"/>
          <w:szCs w:val="24"/>
        </w:rPr>
      </w:pPr>
      <w:r>
        <w:rPr>
          <w:rFonts w:ascii="XO Thames" w:hAnsi="XO Thames" w:cs="XO Thames"/>
          <w:sz w:val="24"/>
          <w:szCs w:val="24"/>
        </w:rPr>
        <w:t xml:space="preserve">№ </w:t>
      </w:r>
      <w:hyperlink r:id="rId7" w:tgtFrame="_blank" w:history="1">
        <w:r>
          <w:rPr>
            <w:rFonts w:ascii="XO Thames" w:hAnsi="XO Thames" w:cs="XO Thames"/>
            <w:sz w:val="24"/>
            <w:szCs w:val="24"/>
          </w:rPr>
          <w:t>___________________</w:t>
        </w:r>
      </w:hyperlink>
    </w:p>
    <w:p w:rsidR="00A740EC" w:rsidRDefault="00A740EC">
      <w:pPr>
        <w:tabs>
          <w:tab w:val="left" w:pos="2685"/>
        </w:tabs>
        <w:spacing w:after="0" w:line="226" w:lineRule="exact"/>
        <w:ind w:firstLine="709"/>
        <w:jc w:val="center"/>
        <w:rPr>
          <w:rFonts w:ascii="XO Thames" w:hAnsi="XO Thames" w:cs="XO Thames"/>
          <w:b/>
          <w:sz w:val="24"/>
          <w:szCs w:val="24"/>
        </w:rPr>
      </w:pPr>
    </w:p>
    <w:p w:rsidR="00A740EC" w:rsidRDefault="00FC4DA2">
      <w:pPr>
        <w:tabs>
          <w:tab w:val="left" w:pos="2685"/>
        </w:tabs>
        <w:spacing w:after="0" w:line="226" w:lineRule="exact"/>
        <w:ind w:firstLine="709"/>
        <w:jc w:val="center"/>
        <w:rPr>
          <w:rFonts w:ascii="XO Thames" w:hAnsi="XO Thames" w:cs="XO Thames"/>
          <w:b/>
          <w:sz w:val="24"/>
          <w:szCs w:val="24"/>
        </w:rPr>
      </w:pPr>
      <w:r>
        <w:rPr>
          <w:rFonts w:ascii="XO Thames" w:hAnsi="XO Thames" w:cs="XO Thames"/>
          <w:b/>
          <w:sz w:val="24"/>
          <w:szCs w:val="24"/>
        </w:rPr>
        <w:t xml:space="preserve">Спецификация </w:t>
      </w:r>
    </w:p>
    <w:p w:rsidR="00A740EC" w:rsidRDefault="00A740EC">
      <w:pPr>
        <w:tabs>
          <w:tab w:val="left" w:pos="2685"/>
        </w:tabs>
        <w:spacing w:after="0" w:line="226" w:lineRule="exact"/>
        <w:ind w:firstLine="709"/>
        <w:jc w:val="center"/>
        <w:rPr>
          <w:rFonts w:ascii="XO Thames" w:hAnsi="XO Thames" w:cs="XO Thames"/>
          <w:b/>
          <w:sz w:val="24"/>
          <w:szCs w:val="24"/>
        </w:rPr>
      </w:pPr>
    </w:p>
    <w:tbl>
      <w:tblPr>
        <w:tblW w:w="9385"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03"/>
        <w:gridCol w:w="2693"/>
        <w:gridCol w:w="991"/>
        <w:gridCol w:w="709"/>
        <w:gridCol w:w="1318"/>
        <w:gridCol w:w="1314"/>
      </w:tblGrid>
      <w:tr w:rsidR="00A740EC" w:rsidTr="0037404C">
        <w:trPr>
          <w:trHeight w:val="823"/>
        </w:trPr>
        <w:tc>
          <w:tcPr>
            <w:tcW w:w="557"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 </w:t>
            </w:r>
            <w:proofErr w:type="spellStart"/>
            <w:r>
              <w:rPr>
                <w:rFonts w:ascii="XO Thames" w:hAnsi="XO Thames" w:cs="XO Thames"/>
                <w:sz w:val="24"/>
                <w:szCs w:val="24"/>
              </w:rPr>
              <w:t>п\</w:t>
            </w:r>
            <w:proofErr w:type="gramStart"/>
            <w:r>
              <w:rPr>
                <w:rFonts w:ascii="XO Thames" w:hAnsi="XO Thames" w:cs="XO Thames"/>
                <w:sz w:val="24"/>
                <w:szCs w:val="24"/>
              </w:rPr>
              <w:t>п</w:t>
            </w:r>
            <w:proofErr w:type="spellEnd"/>
            <w:proofErr w:type="gramEnd"/>
          </w:p>
        </w:tc>
        <w:tc>
          <w:tcPr>
            <w:tcW w:w="1803"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Наименование товара </w:t>
            </w:r>
          </w:p>
        </w:tc>
        <w:tc>
          <w:tcPr>
            <w:tcW w:w="2693"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Характеристики товара</w:t>
            </w:r>
          </w:p>
        </w:tc>
        <w:tc>
          <w:tcPr>
            <w:tcW w:w="991"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Ед. </w:t>
            </w:r>
            <w:proofErr w:type="spellStart"/>
            <w:r>
              <w:rPr>
                <w:rFonts w:ascii="XO Thames" w:hAnsi="XO Thames" w:cs="XO Thames"/>
                <w:sz w:val="24"/>
                <w:szCs w:val="24"/>
              </w:rPr>
              <w:t>изм</w:t>
            </w:r>
            <w:proofErr w:type="spellEnd"/>
            <w:r>
              <w:rPr>
                <w:rFonts w:ascii="XO Thames" w:hAnsi="XO Thames" w:cs="XO Thames"/>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Кол-во</w:t>
            </w:r>
          </w:p>
        </w:tc>
        <w:tc>
          <w:tcPr>
            <w:tcW w:w="1318"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 xml:space="preserve">Цена </w:t>
            </w:r>
            <w:r>
              <w:rPr>
                <w:rFonts w:ascii="XO Thames" w:hAnsi="XO Thames" w:cs="XO Thames"/>
                <w:sz w:val="24"/>
                <w:szCs w:val="24"/>
              </w:rPr>
              <w:br w:type="textWrapping" w:clear="all"/>
              <w:t xml:space="preserve">за ед. </w:t>
            </w:r>
            <w:proofErr w:type="spellStart"/>
            <w:r>
              <w:rPr>
                <w:rFonts w:ascii="XO Thames" w:hAnsi="XO Thames" w:cs="XO Thames"/>
                <w:sz w:val="24"/>
                <w:szCs w:val="24"/>
              </w:rPr>
              <w:t>изм</w:t>
            </w:r>
            <w:proofErr w:type="spellEnd"/>
            <w:r>
              <w:rPr>
                <w:rFonts w:ascii="XO Thames" w:hAnsi="XO Thames" w:cs="XO Thames"/>
                <w:sz w:val="24"/>
                <w:szCs w:val="24"/>
              </w:rPr>
              <w:t xml:space="preserve">., рублей </w:t>
            </w:r>
            <w:r>
              <w:rPr>
                <w:rFonts w:ascii="XO Thames" w:hAnsi="XO Thames" w:cs="XO Thames"/>
                <w:sz w:val="24"/>
                <w:szCs w:val="24"/>
              </w:rPr>
              <w:br/>
              <w:t>(с НДС)</w:t>
            </w:r>
          </w:p>
        </w:tc>
        <w:tc>
          <w:tcPr>
            <w:tcW w:w="1314" w:type="dxa"/>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jc w:val="center"/>
              <w:rPr>
                <w:rFonts w:ascii="XO Thames" w:hAnsi="XO Thames" w:cs="XO Thames"/>
                <w:sz w:val="24"/>
                <w:szCs w:val="24"/>
              </w:rPr>
            </w:pPr>
            <w:r>
              <w:rPr>
                <w:rFonts w:ascii="XO Thames" w:hAnsi="XO Thames" w:cs="XO Thames"/>
                <w:sz w:val="24"/>
                <w:szCs w:val="24"/>
              </w:rPr>
              <w:t>Сумма, рублей</w:t>
            </w:r>
            <w:r>
              <w:rPr>
                <w:rFonts w:ascii="XO Thames" w:hAnsi="XO Thames" w:cs="XO Thames"/>
                <w:sz w:val="24"/>
                <w:szCs w:val="24"/>
              </w:rPr>
              <w:br/>
              <w:t>(с НДС)</w:t>
            </w:r>
          </w:p>
        </w:tc>
      </w:tr>
      <w:tr w:rsidR="00A740EC" w:rsidTr="0037404C">
        <w:trPr>
          <w:trHeight w:val="509"/>
        </w:trPr>
        <w:tc>
          <w:tcPr>
            <w:tcW w:w="557" w:type="dxa"/>
            <w:tcBorders>
              <w:top w:val="single" w:sz="4" w:space="0" w:color="000000"/>
              <w:left w:val="single" w:sz="4" w:space="0" w:color="000000"/>
              <w:bottom w:val="single" w:sz="4" w:space="0" w:color="000000"/>
              <w:right w:val="single" w:sz="4" w:space="0" w:color="000000"/>
            </w:tcBorders>
            <w:vAlign w:val="center"/>
          </w:tcPr>
          <w:p w:rsidR="00914E47" w:rsidRDefault="00914E47" w:rsidP="0037404C">
            <w:pPr>
              <w:pStyle w:val="14"/>
              <w:spacing w:line="226" w:lineRule="exact"/>
              <w:ind w:firstLine="709"/>
              <w:jc w:val="center"/>
              <w:rPr>
                <w:rFonts w:ascii="XO Thames" w:hAnsi="XO Thames" w:cs="XO Thames"/>
                <w:sz w:val="24"/>
                <w:szCs w:val="24"/>
              </w:rPr>
            </w:pPr>
            <w:r>
              <w:rPr>
                <w:rFonts w:ascii="XO Thames" w:hAnsi="XO Thames" w:cs="XO Thames"/>
                <w:sz w:val="24"/>
                <w:szCs w:val="24"/>
              </w:rPr>
              <w:t>1</w:t>
            </w:r>
          </w:p>
          <w:p w:rsidR="00A740EC" w:rsidRPr="00914E47" w:rsidRDefault="00914E47" w:rsidP="0037404C">
            <w:pPr>
              <w:jc w:val="center"/>
              <w:rPr>
                <w:lang w:eastAsia="ru-RU"/>
              </w:rPr>
            </w:pPr>
            <w:r>
              <w:rPr>
                <w:lang w:eastAsia="ru-RU"/>
              </w:rPr>
              <w:t>1</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914E47" w:rsidRDefault="00FC4DA2" w:rsidP="0037404C">
            <w:pPr>
              <w:spacing w:after="0" w:line="226" w:lineRule="exact"/>
              <w:ind w:hanging="6"/>
              <w:jc w:val="center"/>
              <w:rPr>
                <w:rFonts w:ascii="XO Thames" w:hAnsi="XO Thames" w:cs="XO Thames"/>
                <w:sz w:val="24"/>
                <w:szCs w:val="24"/>
              </w:rPr>
            </w:pPr>
            <w:r w:rsidRPr="00914E47">
              <w:rPr>
                <w:rFonts w:ascii="XO Thames" w:eastAsia="XO Thames" w:hAnsi="XO Thames" w:cs="XO Thames"/>
                <w:bCs/>
                <w:color w:val="000000" w:themeColor="text1"/>
                <w:sz w:val="20"/>
                <w:szCs w:val="20"/>
                <w:highlight w:val="white"/>
              </w:rPr>
              <w:t>Шприц общего назначения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FC4DA2"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Вид: Шприц трехкомпонентный, с нестираемой четкой шкалой.</w:t>
            </w:r>
          </w:p>
          <w:p w:rsidR="00FC4DA2" w:rsidRPr="0037404C" w:rsidRDefault="00FC4DA2"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Градуированный объем шприца, Кубический сантиметр; миллилитр: 2</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Защита от случайного укола (защитный накидывающийся или выдвигающийся колпачок, закрепленный на корпусе иглы) (характеристика не является обязательной для применения): Да</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Защитный </w:t>
            </w:r>
            <w:proofErr w:type="spellStart"/>
            <w:r w:rsidRPr="0037404C">
              <w:rPr>
                <w:rFonts w:ascii="XO Thames" w:eastAsia="XO Thames" w:hAnsi="XO Thames" w:cs="XO Thames"/>
                <w:color w:val="000000" w:themeColor="text1"/>
                <w:sz w:val="18"/>
                <w:szCs w:val="18"/>
              </w:rPr>
              <w:t>стопор</w:t>
            </w:r>
            <w:proofErr w:type="gramStart"/>
            <w:r w:rsidRPr="0037404C">
              <w:rPr>
                <w:rFonts w:ascii="XO Thames" w:eastAsia="XO Thames" w:hAnsi="XO Thames" w:cs="XO Thames"/>
                <w:color w:val="000000" w:themeColor="text1"/>
                <w:sz w:val="18"/>
                <w:szCs w:val="18"/>
              </w:rPr>
              <w:t>:Д</w:t>
            </w:r>
            <w:proofErr w:type="gramEnd"/>
            <w:r w:rsidRPr="0037404C">
              <w:rPr>
                <w:rFonts w:ascii="XO Thames" w:eastAsia="XO Thames" w:hAnsi="XO Thames" w:cs="XO Thames"/>
                <w:color w:val="000000" w:themeColor="text1"/>
                <w:sz w:val="18"/>
                <w:szCs w:val="18"/>
              </w:rPr>
              <w:t>а</w:t>
            </w:r>
            <w:proofErr w:type="spellEnd"/>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Игла в комплекте: ≥1</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Тип иглы: 23G, </w:t>
            </w:r>
            <w:proofErr w:type="gramStart"/>
            <w:r w:rsidRPr="0037404C">
              <w:rPr>
                <w:rFonts w:ascii="XO Thames" w:eastAsia="XO Thames" w:hAnsi="XO Thames" w:cs="XO Thames"/>
                <w:color w:val="000000" w:themeColor="text1"/>
                <w:sz w:val="18"/>
                <w:szCs w:val="18"/>
              </w:rPr>
              <w:t>съёмная</w:t>
            </w:r>
            <w:proofErr w:type="gramEnd"/>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Диаметр иглы, </w:t>
            </w:r>
            <w:proofErr w:type="gramStart"/>
            <w:r w:rsidRPr="0037404C">
              <w:rPr>
                <w:rFonts w:ascii="XO Thames" w:eastAsia="XO Thames" w:hAnsi="XO Thames" w:cs="XO Thames"/>
                <w:color w:val="000000" w:themeColor="text1"/>
                <w:sz w:val="18"/>
                <w:szCs w:val="18"/>
              </w:rPr>
              <w:t>мм</w:t>
            </w:r>
            <w:proofErr w:type="gramEnd"/>
            <w:r w:rsidRPr="0037404C">
              <w:rPr>
                <w:rFonts w:ascii="XO Thames" w:eastAsia="XO Thames" w:hAnsi="XO Thames" w:cs="XO Thames"/>
                <w:color w:val="000000" w:themeColor="text1"/>
                <w:sz w:val="18"/>
                <w:szCs w:val="18"/>
              </w:rPr>
              <w:t>.: 0,6</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Длина иглы, </w:t>
            </w:r>
            <w:proofErr w:type="gramStart"/>
            <w:r w:rsidRPr="0037404C">
              <w:rPr>
                <w:rFonts w:ascii="XO Thames" w:eastAsia="XO Thames" w:hAnsi="XO Thames" w:cs="XO Thames"/>
                <w:color w:val="000000" w:themeColor="text1"/>
                <w:sz w:val="18"/>
                <w:szCs w:val="18"/>
              </w:rPr>
              <w:t>мм</w:t>
            </w:r>
            <w:proofErr w:type="gramEnd"/>
            <w:r w:rsidRPr="0037404C">
              <w:rPr>
                <w:rFonts w:ascii="XO Thames" w:eastAsia="XO Thames" w:hAnsi="XO Thames" w:cs="XO Thames"/>
                <w:color w:val="000000" w:themeColor="text1"/>
                <w:sz w:val="18"/>
                <w:szCs w:val="18"/>
              </w:rPr>
              <w:t>: 30</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Игла насажена на конус: Да</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proofErr w:type="spellStart"/>
            <w:r w:rsidRPr="0037404C">
              <w:rPr>
                <w:rFonts w:ascii="XO Thames" w:eastAsia="XO Thames" w:hAnsi="XO Thames" w:cs="XO Thames"/>
                <w:color w:val="000000" w:themeColor="text1"/>
                <w:sz w:val="18"/>
                <w:szCs w:val="18"/>
              </w:rPr>
              <w:t>Коннектор</w:t>
            </w:r>
            <w:proofErr w:type="spellEnd"/>
            <w:r w:rsidRPr="0037404C">
              <w:rPr>
                <w:rFonts w:ascii="XO Thames" w:eastAsia="XO Thames" w:hAnsi="XO Thames" w:cs="XO Thames"/>
                <w:color w:val="000000" w:themeColor="text1"/>
                <w:sz w:val="18"/>
                <w:szCs w:val="18"/>
              </w:rPr>
              <w:t xml:space="preserve">: </w:t>
            </w:r>
            <w:proofErr w:type="spellStart"/>
            <w:r w:rsidRPr="0037404C">
              <w:rPr>
                <w:rFonts w:ascii="XO Thames" w:eastAsia="XO Thames" w:hAnsi="XO Thames" w:cs="XO Thames"/>
                <w:color w:val="000000" w:themeColor="text1"/>
                <w:sz w:val="18"/>
                <w:szCs w:val="18"/>
              </w:rPr>
              <w:t>Луер</w:t>
            </w:r>
            <w:proofErr w:type="spellEnd"/>
            <w:r w:rsidRPr="0037404C">
              <w:rPr>
                <w:rFonts w:ascii="XO Thames" w:eastAsia="XO Thames" w:hAnsi="XO Thames" w:cs="XO Thames"/>
                <w:color w:val="000000" w:themeColor="text1"/>
                <w:sz w:val="18"/>
                <w:szCs w:val="18"/>
              </w:rPr>
              <w:t xml:space="preserve"> Слип</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Конус с концентрическим расположением: Да</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Назначение: для ветеринарного применения</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цилиндра: медицинский полипропилен</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поршня: медицинский полипропилен</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уплотнителя поршня (манжета): синтетический каучук</w:t>
            </w:r>
          </w:p>
          <w:p w:rsidR="00914E47" w:rsidRPr="0037404C" w:rsidRDefault="00914E47" w:rsidP="0037404C">
            <w:pPr>
              <w:pStyle w:val="14"/>
              <w:tabs>
                <w:tab w:val="left" w:pos="252"/>
              </w:tabs>
              <w:spacing w:line="226" w:lineRule="exact"/>
              <w:ind w:firstLine="49"/>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Форма выпуска: индивидуальная упаковка</w:t>
            </w:r>
          </w:p>
          <w:p w:rsidR="00914E47" w:rsidRPr="0037404C" w:rsidRDefault="00914E47" w:rsidP="0037404C">
            <w:pPr>
              <w:pStyle w:val="14"/>
              <w:tabs>
                <w:tab w:val="left" w:pos="252"/>
              </w:tabs>
              <w:spacing w:line="226" w:lineRule="exact"/>
              <w:ind w:firstLine="709"/>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914E47" w:rsidP="0037404C">
            <w:pPr>
              <w:pStyle w:val="14"/>
              <w:spacing w:line="226" w:lineRule="exact"/>
              <w:ind w:firstLine="177"/>
              <w:jc w:val="center"/>
              <w:rPr>
                <w:rFonts w:ascii="XO Thames" w:hAnsi="XO Thames" w:cs="XO Thames"/>
                <w:sz w:val="18"/>
                <w:szCs w:val="18"/>
              </w:rPr>
            </w:pPr>
            <w:proofErr w:type="spellStart"/>
            <w:proofErr w:type="gramStart"/>
            <w:r w:rsidRPr="0037404C">
              <w:rPr>
                <w:rFonts w:ascii="XO Thames" w:hAnsi="XO Thames" w:cs="XO Thames"/>
                <w:sz w:val="18"/>
                <w:szCs w:val="18"/>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914E47" w:rsidP="0037404C">
            <w:pPr>
              <w:pStyle w:val="14"/>
              <w:spacing w:line="226" w:lineRule="exact"/>
              <w:ind w:firstLine="709"/>
              <w:jc w:val="center"/>
              <w:rPr>
                <w:rFonts w:ascii="XO Thames" w:hAnsi="XO Thames" w:cs="XO Thames"/>
                <w:sz w:val="18"/>
                <w:szCs w:val="18"/>
              </w:rPr>
            </w:pPr>
            <w:r w:rsidRPr="0037404C">
              <w:rPr>
                <w:rFonts w:ascii="XO Thames" w:hAnsi="XO Thames" w:cs="XO Thames"/>
                <w:sz w:val="18"/>
                <w:szCs w:val="18"/>
              </w:rPr>
              <w:t>2200</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37404C">
        <w:trPr>
          <w:trHeight w:val="509"/>
        </w:trPr>
        <w:tc>
          <w:tcPr>
            <w:tcW w:w="557" w:type="dxa"/>
            <w:tcBorders>
              <w:top w:val="single" w:sz="4" w:space="0" w:color="000000"/>
              <w:left w:val="single" w:sz="4" w:space="0" w:color="000000"/>
              <w:bottom w:val="single" w:sz="4" w:space="0" w:color="000000"/>
              <w:right w:val="single" w:sz="4" w:space="0" w:color="000000"/>
            </w:tcBorders>
            <w:vAlign w:val="center"/>
          </w:tcPr>
          <w:p w:rsidR="00A740EC" w:rsidRPr="00914E47" w:rsidRDefault="00914E47" w:rsidP="0037404C">
            <w:pPr>
              <w:jc w:val="center"/>
              <w:rPr>
                <w:lang w:eastAsia="ru-RU"/>
              </w:rPr>
            </w:pPr>
            <w:r>
              <w:rPr>
                <w:lang w:eastAsia="ru-RU"/>
              </w:rPr>
              <w:t>2</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7556D0" w:rsidRDefault="00914E47" w:rsidP="0037404C">
            <w:pPr>
              <w:spacing w:after="0" w:line="226" w:lineRule="exact"/>
              <w:jc w:val="center"/>
              <w:rPr>
                <w:rFonts w:ascii="XO Thames" w:hAnsi="XO Thames" w:cs="XO Thames"/>
                <w:sz w:val="24"/>
                <w:szCs w:val="24"/>
              </w:rPr>
            </w:pPr>
            <w:r w:rsidRPr="007556D0">
              <w:rPr>
                <w:rFonts w:ascii="XO Thames" w:eastAsia="XO Thames" w:hAnsi="XO Thames" w:cs="XO Thames"/>
                <w:bCs/>
                <w:color w:val="000000" w:themeColor="text1"/>
                <w:sz w:val="20"/>
                <w:szCs w:val="20"/>
                <w:highlight w:val="white"/>
              </w:rPr>
              <w:t>Шприц общего назначения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Вид: Шприц трехкомпонентный, с нестираемой четкой шкалой.</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Градуированный объем шприца, Кубический сантиметр; миллилитр: 5</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Защита от случайного укола (защитный накидывающийся или выдвигающийся колпачок, закрепленный на корпусе иглы</w:t>
            </w:r>
            <w:proofErr w:type="gramStart"/>
            <w:r w:rsidRPr="0037404C">
              <w:rPr>
                <w:rFonts w:ascii="XO Thames" w:eastAsia="XO Thames" w:hAnsi="XO Thames" w:cs="XO Thames"/>
                <w:color w:val="000000" w:themeColor="text1"/>
                <w:sz w:val="18"/>
                <w:szCs w:val="18"/>
              </w:rPr>
              <w:t>)(</w:t>
            </w:r>
            <w:proofErr w:type="gramEnd"/>
            <w:r w:rsidRPr="0037404C">
              <w:rPr>
                <w:rFonts w:ascii="XO Thames" w:eastAsia="XO Thames" w:hAnsi="XO Thames" w:cs="XO Thames"/>
                <w:color w:val="000000" w:themeColor="text1"/>
                <w:sz w:val="18"/>
                <w:szCs w:val="18"/>
              </w:rPr>
              <w:t>характеристика не является обязательной для применения): Да</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Защитный стопор: Да</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Игла в комплекте: ≥1</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Тип иглы: 22G, </w:t>
            </w:r>
            <w:proofErr w:type="gramStart"/>
            <w:r w:rsidRPr="0037404C">
              <w:rPr>
                <w:rFonts w:ascii="XO Thames" w:eastAsia="XO Thames" w:hAnsi="XO Thames" w:cs="XO Thames"/>
                <w:color w:val="000000" w:themeColor="text1"/>
                <w:sz w:val="18"/>
                <w:szCs w:val="18"/>
              </w:rPr>
              <w:t>съёмная</w:t>
            </w:r>
            <w:proofErr w:type="gramEnd"/>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Диаметр иглы, </w:t>
            </w:r>
            <w:proofErr w:type="gramStart"/>
            <w:r w:rsidRPr="0037404C">
              <w:rPr>
                <w:rFonts w:ascii="XO Thames" w:eastAsia="XO Thames" w:hAnsi="XO Thames" w:cs="XO Thames"/>
                <w:color w:val="000000" w:themeColor="text1"/>
                <w:sz w:val="18"/>
                <w:szCs w:val="18"/>
              </w:rPr>
              <w:t>мм</w:t>
            </w:r>
            <w:proofErr w:type="gramEnd"/>
            <w:r w:rsidRPr="0037404C">
              <w:rPr>
                <w:rFonts w:ascii="XO Thames" w:eastAsia="XO Thames" w:hAnsi="XO Thames" w:cs="XO Thames"/>
                <w:color w:val="000000" w:themeColor="text1"/>
                <w:sz w:val="18"/>
                <w:szCs w:val="18"/>
              </w:rPr>
              <w:t>.:0,7</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 xml:space="preserve">Длина иглы, </w:t>
            </w:r>
            <w:proofErr w:type="gramStart"/>
            <w:r w:rsidRPr="0037404C">
              <w:rPr>
                <w:rFonts w:ascii="XO Thames" w:eastAsia="XO Thames" w:hAnsi="XO Thames" w:cs="XO Thames"/>
                <w:color w:val="000000" w:themeColor="text1"/>
                <w:sz w:val="18"/>
                <w:szCs w:val="18"/>
              </w:rPr>
              <w:t>мм</w:t>
            </w:r>
            <w:proofErr w:type="gramEnd"/>
            <w:r w:rsidRPr="0037404C">
              <w:rPr>
                <w:rFonts w:ascii="XO Thames" w:eastAsia="XO Thames" w:hAnsi="XO Thames" w:cs="XO Thames"/>
                <w:color w:val="000000" w:themeColor="text1"/>
                <w:sz w:val="18"/>
                <w:szCs w:val="18"/>
              </w:rPr>
              <w:t>.:40</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lastRenderedPageBreak/>
              <w:t>Игла насажена на конус: Да</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proofErr w:type="spellStart"/>
            <w:r w:rsidRPr="0037404C">
              <w:rPr>
                <w:rFonts w:ascii="XO Thames" w:eastAsia="XO Thames" w:hAnsi="XO Thames" w:cs="XO Thames"/>
                <w:color w:val="000000" w:themeColor="text1"/>
                <w:sz w:val="18"/>
                <w:szCs w:val="18"/>
              </w:rPr>
              <w:t>Коннектор</w:t>
            </w:r>
            <w:proofErr w:type="spellEnd"/>
            <w:r w:rsidRPr="0037404C">
              <w:rPr>
                <w:rFonts w:ascii="XO Thames" w:eastAsia="XO Thames" w:hAnsi="XO Thames" w:cs="XO Thames"/>
                <w:color w:val="000000" w:themeColor="text1"/>
                <w:sz w:val="18"/>
                <w:szCs w:val="18"/>
              </w:rPr>
              <w:t xml:space="preserve">: </w:t>
            </w:r>
            <w:proofErr w:type="spellStart"/>
            <w:r w:rsidRPr="0037404C">
              <w:rPr>
                <w:rFonts w:ascii="XO Thames" w:eastAsia="XO Thames" w:hAnsi="XO Thames" w:cs="XO Thames"/>
                <w:color w:val="000000" w:themeColor="text1"/>
                <w:sz w:val="18"/>
                <w:szCs w:val="18"/>
              </w:rPr>
              <w:t>Луер</w:t>
            </w:r>
            <w:proofErr w:type="spellEnd"/>
            <w:r w:rsidRPr="0037404C">
              <w:rPr>
                <w:rFonts w:ascii="XO Thames" w:eastAsia="XO Thames" w:hAnsi="XO Thames" w:cs="XO Thames"/>
                <w:color w:val="000000" w:themeColor="text1"/>
                <w:sz w:val="18"/>
                <w:szCs w:val="18"/>
              </w:rPr>
              <w:t xml:space="preserve"> Слип</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Конус с концентрическим расположением: Да</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Назначение: для ветеринарного применения</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цилиндра: медицинский полипропилен</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поршня: медицинский полипропилен</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Материал уплотнителя поршня (манжета): синтетический каучук</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Форма выпуска: индивидуальная упаковка</w:t>
            </w:r>
          </w:p>
          <w:p w:rsidR="00914E47" w:rsidRPr="0037404C" w:rsidRDefault="00914E47" w:rsidP="0037404C">
            <w:pPr>
              <w:pStyle w:val="14"/>
              <w:tabs>
                <w:tab w:val="left" w:pos="252"/>
              </w:tabs>
              <w:spacing w:line="226" w:lineRule="exact"/>
              <w:jc w:val="center"/>
              <w:rPr>
                <w:rFonts w:ascii="XO Thames" w:eastAsia="XO Thames" w:hAnsi="XO Thames" w:cs="XO Thames"/>
                <w:color w:val="000000" w:themeColor="text1"/>
                <w:sz w:val="18"/>
                <w:szCs w:val="18"/>
              </w:rPr>
            </w:pPr>
          </w:p>
          <w:p w:rsidR="00914E47" w:rsidRPr="0037404C" w:rsidRDefault="00914E47" w:rsidP="0037404C">
            <w:pPr>
              <w:pStyle w:val="14"/>
              <w:tabs>
                <w:tab w:val="left" w:pos="252"/>
              </w:tabs>
              <w:spacing w:line="226" w:lineRule="exact"/>
              <w:ind w:firstLine="709"/>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914E47" w:rsidP="0037404C">
            <w:pPr>
              <w:pStyle w:val="14"/>
              <w:spacing w:line="226" w:lineRule="exact"/>
              <w:ind w:firstLine="35"/>
              <w:jc w:val="center"/>
              <w:rPr>
                <w:rFonts w:ascii="XO Thames" w:hAnsi="XO Thames" w:cs="XO Thames"/>
                <w:sz w:val="18"/>
                <w:szCs w:val="18"/>
              </w:rPr>
            </w:pPr>
            <w:proofErr w:type="spellStart"/>
            <w:proofErr w:type="gramStart"/>
            <w:r w:rsidRPr="0037404C">
              <w:rPr>
                <w:rFonts w:ascii="XO Thames" w:hAnsi="XO Thames" w:cs="XO Thames"/>
                <w:sz w:val="18"/>
                <w:szCs w:val="18"/>
              </w:rPr>
              <w:lastRenderedPageBreak/>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914E47" w:rsidRPr="0037404C" w:rsidRDefault="00914E47" w:rsidP="0037404C">
            <w:pPr>
              <w:pStyle w:val="14"/>
              <w:spacing w:line="226" w:lineRule="exact"/>
              <w:ind w:firstLine="709"/>
              <w:jc w:val="center"/>
              <w:rPr>
                <w:rFonts w:ascii="XO Thames" w:hAnsi="XO Thames" w:cs="XO Thames"/>
                <w:sz w:val="18"/>
                <w:szCs w:val="18"/>
              </w:rPr>
            </w:pPr>
          </w:p>
          <w:p w:rsidR="00A740EC" w:rsidRPr="0037404C" w:rsidRDefault="00914E47" w:rsidP="0037404C">
            <w:pPr>
              <w:jc w:val="center"/>
              <w:rPr>
                <w:rFonts w:ascii="XO Thames" w:hAnsi="XO Thames"/>
                <w:sz w:val="18"/>
                <w:szCs w:val="18"/>
                <w:lang w:eastAsia="ru-RU"/>
              </w:rPr>
            </w:pPr>
            <w:r w:rsidRPr="0037404C">
              <w:rPr>
                <w:rFonts w:ascii="XO Thames" w:hAnsi="XO Thames"/>
                <w:sz w:val="18"/>
                <w:szCs w:val="18"/>
                <w:lang w:eastAsia="ru-RU"/>
              </w:rPr>
              <w:t>100</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37404C">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37404C" w:rsidRDefault="0037404C" w:rsidP="0037404C">
            <w:pPr>
              <w:pStyle w:val="14"/>
              <w:spacing w:line="226" w:lineRule="exact"/>
              <w:ind w:firstLine="709"/>
              <w:jc w:val="center"/>
              <w:rPr>
                <w:rFonts w:ascii="XO Thames" w:hAnsi="XO Thames" w:cs="XO Thames"/>
                <w:sz w:val="24"/>
                <w:szCs w:val="24"/>
              </w:rPr>
            </w:pPr>
          </w:p>
          <w:p w:rsidR="00A740EC" w:rsidRPr="0037404C" w:rsidRDefault="0037404C" w:rsidP="0037404C">
            <w:pPr>
              <w:rPr>
                <w:lang w:eastAsia="ru-RU"/>
              </w:rPr>
            </w:pPr>
            <w:r>
              <w:rPr>
                <w:lang w:eastAsia="ru-RU"/>
              </w:rPr>
              <w:t>3</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7556D0" w:rsidRDefault="00914E47" w:rsidP="0037404C">
            <w:pPr>
              <w:spacing w:after="0" w:line="226" w:lineRule="exact"/>
              <w:ind w:hanging="6"/>
              <w:jc w:val="center"/>
              <w:rPr>
                <w:rFonts w:ascii="XO Thames" w:hAnsi="XO Thames" w:cs="XO Thames"/>
                <w:sz w:val="24"/>
                <w:szCs w:val="24"/>
              </w:rPr>
            </w:pPr>
            <w:r w:rsidRPr="007556D0">
              <w:rPr>
                <w:rFonts w:ascii="XO Thames" w:hAnsi="XO Thames" w:cs="XO Thames"/>
                <w:bCs/>
                <w:color w:val="000000" w:themeColor="text1"/>
                <w:sz w:val="20"/>
                <w:szCs w:val="20"/>
              </w:rPr>
              <w:t xml:space="preserve">Перчатки смотровые/процедурные </w:t>
            </w:r>
            <w:proofErr w:type="spellStart"/>
            <w:r w:rsidRPr="007556D0">
              <w:rPr>
                <w:rFonts w:ascii="XO Thames" w:hAnsi="XO Thames" w:cs="XO Thames"/>
                <w:bCs/>
                <w:color w:val="000000" w:themeColor="text1"/>
                <w:sz w:val="20"/>
                <w:szCs w:val="20"/>
              </w:rPr>
              <w:t>нитриловые</w:t>
            </w:r>
            <w:proofErr w:type="spellEnd"/>
            <w:r w:rsidRPr="007556D0">
              <w:rPr>
                <w:rFonts w:ascii="XO Thames" w:hAnsi="XO Thames" w:cs="XO Thames"/>
                <w:bCs/>
                <w:color w:val="000000" w:themeColor="text1"/>
                <w:sz w:val="20"/>
                <w:szCs w:val="20"/>
              </w:rPr>
              <w:t xml:space="preserve">, </w:t>
            </w:r>
            <w:proofErr w:type="spellStart"/>
            <w:r w:rsidRPr="007556D0">
              <w:rPr>
                <w:rFonts w:ascii="XO Thames" w:hAnsi="XO Thames" w:cs="XO Thames"/>
                <w:bCs/>
                <w:color w:val="000000" w:themeColor="text1"/>
                <w:sz w:val="20"/>
                <w:szCs w:val="20"/>
              </w:rPr>
              <w:t>неопудренные</w:t>
            </w:r>
            <w:proofErr w:type="spellEnd"/>
            <w:r w:rsidRPr="007556D0">
              <w:rPr>
                <w:rFonts w:ascii="XO Thames" w:hAnsi="XO Thames" w:cs="XO Thames"/>
                <w:bCs/>
                <w:color w:val="000000" w:themeColor="text1"/>
                <w:sz w:val="20"/>
                <w:szCs w:val="20"/>
              </w:rPr>
              <w:t>, нестерильные</w:t>
            </w:r>
          </w:p>
        </w:tc>
        <w:tc>
          <w:tcPr>
            <w:tcW w:w="2693"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914E47"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Назначение</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rPr>
              <w:t>для ветеринарного применения</w:t>
            </w:r>
          </w:p>
          <w:p w:rsidR="00914E47" w:rsidRPr="0037404C" w:rsidRDefault="00914E47"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proofErr w:type="spellStart"/>
            <w:r w:rsidRPr="0037404C">
              <w:rPr>
                <w:rFonts w:ascii="XO Thames" w:eastAsia="XO Thames" w:hAnsi="XO Thames" w:cs="XO Thames"/>
                <w:color w:val="000000" w:themeColor="text1"/>
                <w:sz w:val="18"/>
                <w:szCs w:val="18"/>
              </w:rPr>
              <w:t>Т</w:t>
            </w:r>
            <w:r w:rsidRPr="0037404C">
              <w:rPr>
                <w:rFonts w:ascii="XO Thames" w:eastAsia="XO Thames" w:hAnsi="XO Thames" w:cs="XO Thames"/>
                <w:color w:val="000000" w:themeColor="text1"/>
                <w:sz w:val="18"/>
                <w:szCs w:val="18"/>
                <w:highlight w:val="white"/>
              </w:rPr>
              <w:t>екстурированные</w:t>
            </w:r>
            <w:proofErr w:type="spellEnd"/>
            <w:r w:rsidRPr="0037404C">
              <w:rPr>
                <w:rFonts w:ascii="XO Thames" w:eastAsia="XO Thames" w:hAnsi="XO Thames" w:cs="XO Thames"/>
                <w:color w:val="000000" w:themeColor="text1"/>
                <w:sz w:val="18"/>
                <w:szCs w:val="18"/>
              </w:rPr>
              <w:t>: Да</w:t>
            </w:r>
          </w:p>
          <w:p w:rsidR="00914E47" w:rsidRPr="0037404C" w:rsidRDefault="00914E47"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rPr>
              <w:t>Размер: М</w:t>
            </w:r>
          </w:p>
          <w:p w:rsidR="00914E47" w:rsidRPr="0037404C" w:rsidRDefault="00914E47" w:rsidP="0037404C">
            <w:pPr>
              <w:pStyle w:val="14"/>
              <w:tabs>
                <w:tab w:val="left" w:pos="252"/>
              </w:tabs>
              <w:spacing w:line="226" w:lineRule="exact"/>
              <w:ind w:firstLine="709"/>
              <w:jc w:val="center"/>
              <w:rPr>
                <w:rFonts w:ascii="XO Thames" w:hAnsi="XO Thames" w:cs="XO Thames"/>
                <w:sz w:val="18"/>
                <w:szCs w:val="18"/>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37404C" w:rsidP="0037404C">
            <w:pPr>
              <w:pStyle w:val="14"/>
              <w:spacing w:line="226" w:lineRule="exact"/>
              <w:ind w:firstLine="35"/>
              <w:jc w:val="center"/>
              <w:rPr>
                <w:rFonts w:ascii="XO Thames" w:hAnsi="XO Thames" w:cs="XO Thames"/>
                <w:sz w:val="18"/>
                <w:szCs w:val="18"/>
              </w:rPr>
            </w:pPr>
            <w:r w:rsidRPr="0037404C">
              <w:rPr>
                <w:rFonts w:ascii="XO Thames" w:hAnsi="XO Thames" w:cs="XO Thames"/>
                <w:sz w:val="18"/>
                <w:szCs w:val="18"/>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37404C" w:rsidRDefault="0037404C" w:rsidP="0037404C">
            <w:pPr>
              <w:pStyle w:val="14"/>
              <w:spacing w:line="226" w:lineRule="exact"/>
              <w:ind w:firstLine="709"/>
              <w:jc w:val="center"/>
              <w:rPr>
                <w:rFonts w:ascii="XO Thames" w:hAnsi="XO Thames" w:cs="XO Thames"/>
                <w:sz w:val="18"/>
                <w:szCs w:val="18"/>
              </w:rPr>
            </w:pPr>
          </w:p>
          <w:p w:rsidR="00A740EC" w:rsidRPr="0037404C" w:rsidRDefault="0037404C" w:rsidP="0037404C">
            <w:pPr>
              <w:jc w:val="center"/>
              <w:rPr>
                <w:rFonts w:ascii="XO Thames" w:hAnsi="XO Thames"/>
                <w:sz w:val="18"/>
                <w:szCs w:val="18"/>
                <w:lang w:eastAsia="ru-RU"/>
              </w:rPr>
            </w:pPr>
            <w:r w:rsidRPr="0037404C">
              <w:rPr>
                <w:rFonts w:ascii="XO Thames" w:hAnsi="XO Thames"/>
                <w:sz w:val="18"/>
                <w:szCs w:val="18"/>
                <w:lang w:eastAsia="ru-RU"/>
              </w:rPr>
              <w:t>800</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37404C">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37404C" w:rsidRDefault="0037404C" w:rsidP="0037404C">
            <w:pPr>
              <w:pStyle w:val="14"/>
              <w:spacing w:line="226" w:lineRule="exact"/>
              <w:ind w:firstLine="709"/>
              <w:jc w:val="center"/>
              <w:rPr>
                <w:rFonts w:ascii="XO Thames" w:hAnsi="XO Thames" w:cs="XO Thames"/>
                <w:sz w:val="24"/>
                <w:szCs w:val="24"/>
              </w:rPr>
            </w:pPr>
          </w:p>
          <w:p w:rsidR="0037404C" w:rsidRDefault="0037404C" w:rsidP="0037404C">
            <w:pPr>
              <w:rPr>
                <w:lang w:eastAsia="ru-RU"/>
              </w:rPr>
            </w:pPr>
            <w:r>
              <w:rPr>
                <w:lang w:eastAsia="ru-RU"/>
              </w:rPr>
              <w:t>4</w:t>
            </w:r>
          </w:p>
          <w:p w:rsidR="00A740EC" w:rsidRPr="0037404C" w:rsidRDefault="00A740EC" w:rsidP="0037404C">
            <w:pPr>
              <w:rPr>
                <w:lang w:eastAsia="ru-RU"/>
              </w:rPr>
            </w:pP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7556D0" w:rsidRDefault="0037404C" w:rsidP="0037404C">
            <w:pPr>
              <w:spacing w:after="0" w:line="226" w:lineRule="exact"/>
              <w:jc w:val="center"/>
              <w:rPr>
                <w:rFonts w:ascii="XO Thames" w:hAnsi="XO Thames" w:cs="XO Thames"/>
                <w:sz w:val="24"/>
                <w:szCs w:val="24"/>
              </w:rPr>
            </w:pPr>
            <w:r w:rsidRPr="007556D0">
              <w:rPr>
                <w:rFonts w:ascii="XO Thames" w:eastAsia="XO Thames" w:hAnsi="XO Thames" w:cs="XO Thames"/>
                <w:bCs/>
                <w:color w:val="000000" w:themeColor="text1"/>
                <w:sz w:val="20"/>
                <w:szCs w:val="20"/>
                <w:highlight w:val="white"/>
              </w:rPr>
              <w:t>Дезинфицирующий раствор (</w:t>
            </w:r>
            <w:proofErr w:type="spellStart"/>
            <w:r w:rsidRPr="007556D0">
              <w:rPr>
                <w:rFonts w:ascii="XO Thames" w:eastAsia="XO Thames" w:hAnsi="XO Thames" w:cs="XO Thames"/>
                <w:bCs/>
                <w:color w:val="000000" w:themeColor="text1"/>
                <w:sz w:val="20"/>
                <w:szCs w:val="20"/>
                <w:highlight w:val="white"/>
              </w:rPr>
              <w:t>фулгард</w:t>
            </w:r>
            <w:proofErr w:type="spellEnd"/>
            <w:r w:rsidRPr="007556D0">
              <w:rPr>
                <w:rFonts w:ascii="XO Thames" w:eastAsia="XO Thames" w:hAnsi="XO Thames" w:cs="XO Thames"/>
                <w:bC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37404C"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Назначение</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rPr>
              <w:t>дезинфицирующее средство для вынужденной и профилактической дезинфекции объектов ветеринарного надзора.</w:t>
            </w:r>
          </w:p>
          <w:p w:rsidR="0037404C" w:rsidRPr="0037404C" w:rsidRDefault="0037404C" w:rsidP="0037404C">
            <w:pPr>
              <w:pStyle w:val="14"/>
              <w:tabs>
                <w:tab w:val="left" w:pos="252"/>
              </w:tabs>
              <w:spacing w:line="226" w:lineRule="exact"/>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Лекарственная форма</w:t>
            </w:r>
            <w:r w:rsidRPr="0037404C">
              <w:rPr>
                <w:rFonts w:ascii="XO Thames" w:eastAsia="XO Thames" w:hAnsi="XO Thames" w:cs="XO Thames"/>
                <w:color w:val="000000" w:themeColor="text1"/>
                <w:sz w:val="18"/>
                <w:szCs w:val="18"/>
              </w:rPr>
              <w:t>:</w:t>
            </w:r>
            <w:r w:rsidRPr="0037404C">
              <w:rPr>
                <w:rFonts w:ascii="XO Thames" w:eastAsia="XO Thames" w:hAnsi="XO Thames" w:cs="XO Thames"/>
                <w:color w:val="000000" w:themeColor="text1"/>
                <w:sz w:val="18"/>
                <w:szCs w:val="18"/>
                <w:highlight w:val="white"/>
              </w:rPr>
              <w:t xml:space="preserve"> прозрачная жидкость </w:t>
            </w:r>
            <w:proofErr w:type="gramStart"/>
            <w:r w:rsidRPr="0037404C">
              <w:rPr>
                <w:rFonts w:ascii="XO Thames" w:eastAsia="XO Thames" w:hAnsi="XO Thames" w:cs="XO Thames"/>
                <w:color w:val="000000" w:themeColor="text1"/>
                <w:sz w:val="18"/>
                <w:szCs w:val="18"/>
                <w:highlight w:val="white"/>
              </w:rPr>
              <w:t>от</w:t>
            </w:r>
            <w:proofErr w:type="gramEnd"/>
            <w:r w:rsidRPr="0037404C">
              <w:rPr>
                <w:rFonts w:ascii="XO Thames" w:eastAsia="XO Thames" w:hAnsi="XO Thames" w:cs="XO Thames"/>
                <w:color w:val="000000" w:themeColor="text1"/>
                <w:sz w:val="18"/>
                <w:szCs w:val="18"/>
                <w:highlight w:val="white"/>
              </w:rPr>
              <w:t xml:space="preserve"> светло-желтого до коричнево-желтого цвета со слабым специфическим запахом, легко смешивающуюся с водой в любых соотношениях.</w:t>
            </w:r>
          </w:p>
          <w:p w:rsidR="0037404C" w:rsidRPr="0037404C" w:rsidRDefault="0037404C" w:rsidP="0037404C">
            <w:pPr>
              <w:pStyle w:val="14"/>
              <w:tabs>
                <w:tab w:val="left" w:pos="252"/>
              </w:tabs>
              <w:spacing w:line="226" w:lineRule="exact"/>
              <w:jc w:val="center"/>
              <w:rPr>
                <w:rFonts w:ascii="XO Thames" w:eastAsia="XO Thames" w:hAnsi="XO Thames" w:cs="XO Thames"/>
                <w:color w:val="000000" w:themeColor="text1"/>
                <w:sz w:val="18"/>
                <w:szCs w:val="18"/>
                <w:shd w:val="clear" w:color="auto" w:fill="FFFFFF"/>
              </w:rPr>
            </w:pPr>
            <w:r w:rsidRPr="0037404C">
              <w:rPr>
                <w:rFonts w:ascii="XO Thames" w:eastAsia="XO Thames" w:hAnsi="XO Thames" w:cs="XO Thames"/>
                <w:color w:val="000000" w:themeColor="text1"/>
                <w:sz w:val="18"/>
                <w:szCs w:val="18"/>
                <w:highlight w:val="white"/>
              </w:rPr>
              <w:t>Состав</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shd w:val="clear" w:color="auto" w:fill="FFFFFF"/>
              </w:rPr>
              <w:t xml:space="preserve">в 1 мл дезинфицирующего средства содержится </w:t>
            </w:r>
            <w:proofErr w:type="spellStart"/>
            <w:r w:rsidRPr="0037404C">
              <w:rPr>
                <w:rFonts w:ascii="XO Thames" w:eastAsia="XO Thames" w:hAnsi="XO Thames" w:cs="XO Thames"/>
                <w:color w:val="000000" w:themeColor="text1"/>
                <w:sz w:val="18"/>
                <w:szCs w:val="18"/>
                <w:highlight w:val="white"/>
                <w:shd w:val="clear" w:color="auto" w:fill="FFFFFF"/>
              </w:rPr>
              <w:t>глутаровый</w:t>
            </w:r>
            <w:proofErr w:type="spellEnd"/>
            <w:r w:rsidRPr="0037404C">
              <w:rPr>
                <w:rFonts w:ascii="XO Thames" w:eastAsia="XO Thames" w:hAnsi="XO Thames" w:cs="XO Thames"/>
                <w:color w:val="000000" w:themeColor="text1"/>
                <w:sz w:val="18"/>
                <w:szCs w:val="18"/>
                <w:highlight w:val="white"/>
                <w:shd w:val="clear" w:color="auto" w:fill="FFFFFF"/>
              </w:rPr>
              <w:t xml:space="preserve"> альдегид - 250 мг, </w:t>
            </w:r>
            <w:proofErr w:type="spellStart"/>
            <w:r w:rsidRPr="0037404C">
              <w:rPr>
                <w:rFonts w:ascii="XO Thames" w:eastAsia="XO Thames" w:hAnsi="XO Thames" w:cs="XO Thames"/>
                <w:color w:val="000000" w:themeColor="text1"/>
                <w:sz w:val="18"/>
                <w:szCs w:val="18"/>
                <w:highlight w:val="white"/>
                <w:shd w:val="clear" w:color="auto" w:fill="FFFFFF"/>
              </w:rPr>
              <w:t>алкилдиметилбензиламмония</w:t>
            </w:r>
            <w:proofErr w:type="spellEnd"/>
            <w:r w:rsidRPr="0037404C">
              <w:rPr>
                <w:rFonts w:ascii="XO Thames" w:eastAsia="XO Thames" w:hAnsi="XO Thames" w:cs="XO Thames"/>
                <w:color w:val="000000" w:themeColor="text1"/>
                <w:sz w:val="18"/>
                <w:szCs w:val="18"/>
                <w:highlight w:val="white"/>
                <w:shd w:val="clear" w:color="auto" w:fill="FFFFFF"/>
              </w:rPr>
              <w:t xml:space="preserve"> хлорид - 210 мг и </w:t>
            </w:r>
            <w:proofErr w:type="spellStart"/>
            <w:r w:rsidRPr="0037404C">
              <w:rPr>
                <w:rFonts w:ascii="XO Thames" w:eastAsia="XO Thames" w:hAnsi="XO Thames" w:cs="XO Thames"/>
                <w:color w:val="000000" w:themeColor="text1"/>
                <w:sz w:val="18"/>
                <w:szCs w:val="18"/>
                <w:highlight w:val="white"/>
                <w:shd w:val="clear" w:color="auto" w:fill="FFFFFF"/>
              </w:rPr>
              <w:t>дидецилдиметиламмония</w:t>
            </w:r>
            <w:proofErr w:type="spellEnd"/>
            <w:r w:rsidRPr="0037404C">
              <w:rPr>
                <w:rFonts w:ascii="XO Thames" w:eastAsia="XO Thames" w:hAnsi="XO Thames" w:cs="XO Thames"/>
                <w:color w:val="000000" w:themeColor="text1"/>
                <w:sz w:val="18"/>
                <w:szCs w:val="18"/>
                <w:highlight w:val="white"/>
                <w:shd w:val="clear" w:color="auto" w:fill="FFFFFF"/>
              </w:rPr>
              <w:t xml:space="preserve"> хлорид - 30 мг</w:t>
            </w:r>
          </w:p>
          <w:p w:rsidR="0037404C" w:rsidRPr="0037404C" w:rsidRDefault="0037404C" w:rsidP="0037404C">
            <w:pPr>
              <w:pStyle w:val="14"/>
              <w:tabs>
                <w:tab w:val="left" w:pos="252"/>
              </w:tabs>
              <w:spacing w:line="226" w:lineRule="exact"/>
              <w:jc w:val="center"/>
              <w:rPr>
                <w:rFonts w:ascii="XO Thames" w:hAnsi="XO Thames" w:cs="XO Thames"/>
                <w:sz w:val="18"/>
                <w:szCs w:val="18"/>
              </w:rPr>
            </w:pPr>
            <w:r w:rsidRPr="0037404C">
              <w:rPr>
                <w:rFonts w:ascii="XO Thames" w:eastAsia="XO Thames" w:hAnsi="XO Thames" w:cs="XO Thames"/>
                <w:color w:val="000000" w:themeColor="text1"/>
                <w:sz w:val="18"/>
                <w:szCs w:val="18"/>
                <w:highlight w:val="white"/>
              </w:rPr>
              <w:t>Форма выпуска</w:t>
            </w:r>
            <w:r w:rsidRPr="0037404C">
              <w:rPr>
                <w:rFonts w:ascii="XO Thames" w:eastAsia="XO Thames" w:hAnsi="XO Thames" w:cs="XO Thames"/>
                <w:color w:val="000000" w:themeColor="text1"/>
                <w:sz w:val="18"/>
                <w:szCs w:val="18"/>
              </w:rPr>
              <w:t>: 5 л</w:t>
            </w: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FE007E" w:rsidP="0037404C">
            <w:pPr>
              <w:pStyle w:val="14"/>
              <w:spacing w:line="226" w:lineRule="exact"/>
              <w:ind w:firstLine="176"/>
              <w:jc w:val="center"/>
              <w:rPr>
                <w:rFonts w:ascii="XO Thames" w:hAnsi="XO Thames" w:cs="XO Thames"/>
                <w:sz w:val="18"/>
                <w:szCs w:val="18"/>
              </w:rPr>
            </w:pPr>
            <w:r>
              <w:rPr>
                <w:rFonts w:ascii="XO Thames" w:hAnsi="XO Thames" w:cs="XO Thames"/>
                <w:sz w:val="18"/>
                <w:szCs w:val="18"/>
              </w:rPr>
              <w:t>л</w:t>
            </w:r>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37404C" w:rsidRDefault="0037404C" w:rsidP="0037404C">
            <w:pPr>
              <w:pStyle w:val="14"/>
              <w:spacing w:line="226" w:lineRule="exact"/>
              <w:ind w:firstLine="709"/>
              <w:jc w:val="center"/>
              <w:rPr>
                <w:rFonts w:ascii="XO Thames" w:hAnsi="XO Thames" w:cs="XO Thames"/>
                <w:sz w:val="18"/>
                <w:szCs w:val="18"/>
              </w:rPr>
            </w:pPr>
            <w:r w:rsidRPr="0037404C">
              <w:rPr>
                <w:rFonts w:ascii="XO Thames" w:hAnsi="XO Thames" w:cs="XO Thames"/>
                <w:sz w:val="18"/>
                <w:szCs w:val="18"/>
              </w:rPr>
              <w:t>5</w:t>
            </w:r>
          </w:p>
          <w:p w:rsidR="00A740EC" w:rsidRPr="0037404C" w:rsidRDefault="00FE007E" w:rsidP="0037404C">
            <w:pPr>
              <w:jc w:val="center"/>
              <w:rPr>
                <w:rFonts w:ascii="XO Thames" w:hAnsi="XO Thames"/>
                <w:sz w:val="18"/>
                <w:szCs w:val="18"/>
                <w:lang w:eastAsia="ru-RU"/>
              </w:rPr>
            </w:pPr>
            <w:r>
              <w:rPr>
                <w:rFonts w:ascii="XO Thames" w:hAnsi="XO Thames"/>
                <w:sz w:val="18"/>
                <w:szCs w:val="18"/>
                <w:lang w:eastAsia="ru-RU"/>
              </w:rPr>
              <w:t>5</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rsidTr="0037404C">
        <w:trPr>
          <w:trHeight w:val="255"/>
        </w:trPr>
        <w:tc>
          <w:tcPr>
            <w:tcW w:w="557"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37404C" w:rsidP="0037404C">
            <w:pPr>
              <w:rPr>
                <w:lang w:eastAsia="ru-RU"/>
              </w:rPr>
            </w:pPr>
            <w:r>
              <w:rPr>
                <w:lang w:eastAsia="ru-RU"/>
              </w:rPr>
              <w:t>5</w:t>
            </w:r>
          </w:p>
        </w:tc>
        <w:tc>
          <w:tcPr>
            <w:tcW w:w="1803" w:type="dxa"/>
            <w:tcBorders>
              <w:top w:val="single" w:sz="4" w:space="0" w:color="000000"/>
              <w:left w:val="single" w:sz="4" w:space="0" w:color="000000"/>
              <w:bottom w:val="single" w:sz="4" w:space="0" w:color="000000"/>
              <w:right w:val="single" w:sz="4" w:space="0" w:color="000000"/>
            </w:tcBorders>
            <w:vAlign w:val="center"/>
          </w:tcPr>
          <w:p w:rsidR="00A740EC" w:rsidRPr="007556D0" w:rsidRDefault="0037404C" w:rsidP="0037404C">
            <w:pPr>
              <w:spacing w:after="0" w:line="226" w:lineRule="exact"/>
              <w:jc w:val="center"/>
              <w:rPr>
                <w:rFonts w:ascii="XO Thames" w:hAnsi="XO Thames" w:cs="XO Thames"/>
                <w:sz w:val="24"/>
                <w:szCs w:val="24"/>
              </w:rPr>
            </w:pPr>
            <w:proofErr w:type="spellStart"/>
            <w:r w:rsidRPr="007556D0">
              <w:rPr>
                <w:rFonts w:ascii="XO Thames" w:eastAsia="XO Thames" w:hAnsi="XO Thames" w:cs="XO Thames"/>
                <w:bCs/>
                <w:color w:val="000000" w:themeColor="text1"/>
                <w:sz w:val="20"/>
                <w:szCs w:val="20"/>
                <w:highlight w:val="white"/>
              </w:rPr>
              <w:t>Инсектоакарицидное</w:t>
            </w:r>
            <w:proofErr w:type="spellEnd"/>
            <w:r w:rsidRPr="007556D0">
              <w:rPr>
                <w:rFonts w:ascii="XO Thames" w:eastAsia="XO Thames" w:hAnsi="XO Thames" w:cs="XO Thames"/>
                <w:bCs/>
                <w:color w:val="000000" w:themeColor="text1"/>
                <w:sz w:val="20"/>
                <w:szCs w:val="20"/>
                <w:highlight w:val="white"/>
              </w:rPr>
              <w:t xml:space="preserve"> средство (</w:t>
            </w:r>
            <w:proofErr w:type="spellStart"/>
            <w:r w:rsidRPr="007556D0">
              <w:rPr>
                <w:rFonts w:ascii="XO Thames" w:eastAsia="XO Thames" w:hAnsi="XO Thames" w:cs="XO Thames"/>
                <w:bCs/>
                <w:color w:val="000000" w:themeColor="text1"/>
                <w:sz w:val="20"/>
                <w:szCs w:val="20"/>
                <w:highlight w:val="white"/>
              </w:rPr>
              <w:t>цифокс</w:t>
            </w:r>
            <w:proofErr w:type="spellEnd"/>
            <w:r w:rsidRPr="007556D0">
              <w:rPr>
                <w:rFonts w:ascii="XO Thames" w:eastAsia="XO Thames" w:hAnsi="XO Thames" w:cs="XO Thames"/>
                <w:bCs/>
                <w:color w:val="000000" w:themeColor="text1"/>
                <w:sz w:val="20"/>
                <w:szCs w:val="20"/>
                <w:highlight w:val="white"/>
              </w:rPr>
              <w:t xml:space="preserve"> или эквивалент)</w:t>
            </w:r>
          </w:p>
        </w:tc>
        <w:tc>
          <w:tcPr>
            <w:tcW w:w="2693"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37404C"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Назначение</w:t>
            </w:r>
            <w:r w:rsidRPr="0037404C">
              <w:rPr>
                <w:rFonts w:ascii="XO Thames" w:eastAsia="XO Thames" w:hAnsi="XO Thames" w:cs="XO Thames"/>
                <w:color w:val="000000" w:themeColor="text1"/>
                <w:sz w:val="18"/>
                <w:szCs w:val="18"/>
              </w:rPr>
              <w:t xml:space="preserve">: </w:t>
            </w:r>
            <w:proofErr w:type="spellStart"/>
            <w:r w:rsidRPr="0037404C">
              <w:rPr>
                <w:rFonts w:ascii="XO Thames" w:eastAsia="XO Thames" w:hAnsi="XO Thames" w:cs="XO Thames"/>
                <w:color w:val="000000" w:themeColor="text1"/>
                <w:sz w:val="18"/>
                <w:szCs w:val="18"/>
                <w:highlight w:val="white"/>
              </w:rPr>
              <w:t>инсектоакарицидное</w:t>
            </w:r>
            <w:proofErr w:type="spellEnd"/>
            <w:r w:rsidRPr="0037404C">
              <w:rPr>
                <w:rFonts w:ascii="XO Thames" w:eastAsia="XO Thames" w:hAnsi="XO Thames" w:cs="XO Thames"/>
                <w:color w:val="000000" w:themeColor="text1"/>
                <w:sz w:val="18"/>
                <w:szCs w:val="18"/>
                <w:highlight w:val="white"/>
              </w:rPr>
              <w:t xml:space="preserve"> средство для дезинсекции</w:t>
            </w:r>
          </w:p>
          <w:p w:rsidR="0037404C" w:rsidRPr="0037404C" w:rsidRDefault="0037404C"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Лекарственная форма</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rPr>
              <w:t>прозрачная жидкость жёлтого цвета со специфическим запахом</w:t>
            </w:r>
          </w:p>
          <w:p w:rsidR="0037404C" w:rsidRPr="0037404C" w:rsidRDefault="0037404C" w:rsidP="0037404C">
            <w:pPr>
              <w:pStyle w:val="14"/>
              <w:tabs>
                <w:tab w:val="left" w:pos="252"/>
              </w:tabs>
              <w:spacing w:line="226" w:lineRule="exact"/>
              <w:ind w:firstLine="34"/>
              <w:jc w:val="center"/>
              <w:rPr>
                <w:rFonts w:ascii="XO Thames" w:eastAsia="XO Thames" w:hAnsi="XO Thames" w:cs="XO Thames"/>
                <w:color w:val="000000" w:themeColor="text1"/>
                <w:sz w:val="18"/>
                <w:szCs w:val="18"/>
              </w:rPr>
            </w:pPr>
            <w:r w:rsidRPr="0037404C">
              <w:rPr>
                <w:rFonts w:ascii="XO Thames" w:eastAsia="XO Thames" w:hAnsi="XO Thames" w:cs="XO Thames"/>
                <w:color w:val="000000" w:themeColor="text1"/>
                <w:sz w:val="18"/>
                <w:szCs w:val="18"/>
                <w:highlight w:val="white"/>
              </w:rPr>
              <w:t>Состав</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rPr>
              <w:t xml:space="preserve">25% концентрат эмульсии </w:t>
            </w:r>
            <w:proofErr w:type="spellStart"/>
            <w:r w:rsidRPr="0037404C">
              <w:rPr>
                <w:rFonts w:ascii="XO Thames" w:eastAsia="XO Thames" w:hAnsi="XO Thames" w:cs="XO Thames"/>
                <w:color w:val="000000" w:themeColor="text1"/>
                <w:sz w:val="18"/>
                <w:szCs w:val="18"/>
                <w:highlight w:val="white"/>
              </w:rPr>
              <w:t>циперметрина</w:t>
            </w:r>
            <w:proofErr w:type="spellEnd"/>
            <w:r w:rsidRPr="0037404C">
              <w:rPr>
                <w:rFonts w:ascii="XO Thames" w:eastAsia="XO Thames" w:hAnsi="XO Thames" w:cs="XO Thames"/>
                <w:color w:val="000000" w:themeColor="text1"/>
                <w:sz w:val="18"/>
                <w:szCs w:val="18"/>
                <w:highlight w:val="white"/>
              </w:rPr>
              <w:t>, растворители, эмульгаторы, отдушка.</w:t>
            </w:r>
          </w:p>
          <w:p w:rsidR="0037404C" w:rsidRPr="0037404C" w:rsidRDefault="0037404C" w:rsidP="0037404C">
            <w:pPr>
              <w:pStyle w:val="14"/>
              <w:tabs>
                <w:tab w:val="left" w:pos="252"/>
              </w:tabs>
              <w:spacing w:line="226" w:lineRule="exact"/>
              <w:ind w:firstLine="34"/>
              <w:jc w:val="center"/>
              <w:rPr>
                <w:rFonts w:ascii="XO Thames" w:hAnsi="XO Thames" w:cs="XO Thames"/>
                <w:sz w:val="18"/>
                <w:szCs w:val="18"/>
              </w:rPr>
            </w:pPr>
            <w:r w:rsidRPr="0037404C">
              <w:rPr>
                <w:rFonts w:ascii="XO Thames" w:eastAsia="XO Thames" w:hAnsi="XO Thames" w:cs="XO Thames"/>
                <w:color w:val="000000" w:themeColor="text1"/>
                <w:sz w:val="18"/>
                <w:szCs w:val="18"/>
                <w:highlight w:val="white"/>
              </w:rPr>
              <w:t>Форма выпуска</w:t>
            </w:r>
            <w:r w:rsidRPr="0037404C">
              <w:rPr>
                <w:rFonts w:ascii="XO Thames" w:eastAsia="XO Thames" w:hAnsi="XO Thames" w:cs="XO Thames"/>
                <w:color w:val="000000" w:themeColor="text1"/>
                <w:sz w:val="18"/>
                <w:szCs w:val="18"/>
              </w:rPr>
              <w:t xml:space="preserve">: </w:t>
            </w:r>
            <w:r w:rsidRPr="0037404C">
              <w:rPr>
                <w:rFonts w:ascii="XO Thames" w:eastAsia="XO Thames" w:hAnsi="XO Thames" w:cs="XO Thames"/>
                <w:color w:val="000000" w:themeColor="text1"/>
                <w:sz w:val="18"/>
                <w:szCs w:val="18"/>
                <w:highlight w:val="white"/>
              </w:rPr>
              <w:t>полимерные емкости по 500 мл.</w:t>
            </w:r>
          </w:p>
        </w:tc>
        <w:tc>
          <w:tcPr>
            <w:tcW w:w="991" w:type="dxa"/>
            <w:tcBorders>
              <w:top w:val="single" w:sz="4" w:space="0" w:color="000000"/>
              <w:left w:val="single" w:sz="4" w:space="0" w:color="000000"/>
              <w:bottom w:val="single" w:sz="4" w:space="0" w:color="000000"/>
              <w:right w:val="single" w:sz="4" w:space="0" w:color="000000"/>
            </w:tcBorders>
            <w:vAlign w:val="center"/>
          </w:tcPr>
          <w:p w:rsidR="00A740EC" w:rsidRPr="0037404C" w:rsidRDefault="0037404C" w:rsidP="0037404C">
            <w:pPr>
              <w:pStyle w:val="14"/>
              <w:spacing w:line="226" w:lineRule="exact"/>
              <w:ind w:hanging="108"/>
              <w:jc w:val="center"/>
              <w:rPr>
                <w:rFonts w:ascii="XO Thames" w:hAnsi="XO Thames" w:cs="XO Thames"/>
                <w:sz w:val="18"/>
                <w:szCs w:val="18"/>
              </w:rPr>
            </w:pPr>
            <w:proofErr w:type="spellStart"/>
            <w:proofErr w:type="gramStart"/>
            <w:r w:rsidRPr="0037404C">
              <w:rPr>
                <w:rFonts w:ascii="XO Thames" w:hAnsi="XO Thames" w:cs="XO Thames"/>
                <w:sz w:val="18"/>
                <w:szCs w:val="18"/>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37404C" w:rsidRPr="0037404C" w:rsidRDefault="0037404C" w:rsidP="0037404C">
            <w:pPr>
              <w:pStyle w:val="14"/>
              <w:spacing w:line="226" w:lineRule="exact"/>
              <w:ind w:firstLine="709"/>
              <w:jc w:val="center"/>
              <w:rPr>
                <w:rFonts w:ascii="XO Thames" w:hAnsi="XO Thames" w:cs="XO Thames"/>
                <w:sz w:val="18"/>
                <w:szCs w:val="18"/>
              </w:rPr>
            </w:pPr>
          </w:p>
          <w:p w:rsidR="00A740EC" w:rsidRPr="0037404C" w:rsidRDefault="0037404C" w:rsidP="0037404C">
            <w:pPr>
              <w:jc w:val="center"/>
              <w:rPr>
                <w:rFonts w:ascii="XO Thames" w:hAnsi="XO Thames"/>
                <w:sz w:val="18"/>
                <w:szCs w:val="18"/>
                <w:lang w:eastAsia="ru-RU"/>
              </w:rPr>
            </w:pPr>
            <w:r w:rsidRPr="0037404C">
              <w:rPr>
                <w:rFonts w:ascii="XO Thames" w:hAnsi="XO Thames"/>
                <w:sz w:val="18"/>
                <w:szCs w:val="18"/>
                <w:lang w:eastAsia="ru-RU"/>
              </w:rPr>
              <w:t>5</w:t>
            </w:r>
          </w:p>
        </w:tc>
        <w:tc>
          <w:tcPr>
            <w:tcW w:w="1318" w:type="dxa"/>
            <w:tcBorders>
              <w:top w:val="single" w:sz="4" w:space="0" w:color="000000"/>
              <w:left w:val="single" w:sz="4" w:space="0" w:color="000000"/>
              <w:bottom w:val="single" w:sz="4" w:space="0" w:color="000000"/>
              <w:right w:val="single" w:sz="4" w:space="0" w:color="000000"/>
            </w:tcBorders>
            <w:vAlign w:val="center"/>
          </w:tcPr>
          <w:p w:rsidR="00A740EC" w:rsidRDefault="00A740EC" w:rsidP="0037404C">
            <w:pPr>
              <w:pStyle w:val="14"/>
              <w:spacing w:line="226" w:lineRule="exact"/>
              <w:ind w:firstLine="709"/>
              <w:jc w:val="center"/>
              <w:rPr>
                <w:rFonts w:ascii="XO Thames" w:hAnsi="XO Thames" w:cs="XO Thames"/>
                <w:sz w:val="24"/>
                <w:szCs w:val="24"/>
              </w:rPr>
            </w:pP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sz w:val="24"/>
                <w:szCs w:val="24"/>
              </w:rPr>
            </w:pPr>
          </w:p>
        </w:tc>
      </w:tr>
      <w:tr w:rsidR="00A740EC">
        <w:trPr>
          <w:trHeight w:val="255"/>
        </w:trPr>
        <w:tc>
          <w:tcPr>
            <w:tcW w:w="8071" w:type="dxa"/>
            <w:gridSpan w:val="6"/>
            <w:tcBorders>
              <w:top w:val="single" w:sz="4" w:space="0" w:color="000000"/>
              <w:left w:val="single" w:sz="4" w:space="0" w:color="000000"/>
              <w:bottom w:val="single" w:sz="4" w:space="0" w:color="000000"/>
              <w:right w:val="single" w:sz="4" w:space="0" w:color="000000"/>
            </w:tcBorders>
          </w:tcPr>
          <w:p w:rsidR="00A740EC" w:rsidRDefault="00FC4DA2">
            <w:pPr>
              <w:pStyle w:val="14"/>
              <w:spacing w:line="226" w:lineRule="exact"/>
              <w:ind w:firstLine="709"/>
              <w:jc w:val="right"/>
              <w:rPr>
                <w:rFonts w:ascii="XO Thames" w:hAnsi="XO Thames" w:cs="XO Thames"/>
                <w:b/>
                <w:sz w:val="24"/>
                <w:szCs w:val="24"/>
              </w:rPr>
            </w:pPr>
            <w:r>
              <w:rPr>
                <w:rFonts w:ascii="XO Thames" w:hAnsi="XO Thames" w:cs="XO Thames"/>
                <w:b/>
                <w:sz w:val="24"/>
                <w:szCs w:val="24"/>
              </w:rPr>
              <w:t>ИТОГО:</w:t>
            </w:r>
          </w:p>
        </w:tc>
        <w:tc>
          <w:tcPr>
            <w:tcW w:w="1314" w:type="dxa"/>
            <w:tcBorders>
              <w:top w:val="single" w:sz="4" w:space="0" w:color="000000"/>
              <w:left w:val="single" w:sz="4" w:space="0" w:color="000000"/>
              <w:bottom w:val="single" w:sz="4" w:space="0" w:color="000000"/>
              <w:right w:val="single" w:sz="4" w:space="0" w:color="000000"/>
            </w:tcBorders>
          </w:tcPr>
          <w:p w:rsidR="00A740EC" w:rsidRDefault="00A740EC">
            <w:pPr>
              <w:pStyle w:val="14"/>
              <w:spacing w:line="226" w:lineRule="exact"/>
              <w:ind w:firstLine="709"/>
              <w:jc w:val="center"/>
              <w:rPr>
                <w:rFonts w:ascii="XO Thames" w:hAnsi="XO Thames" w:cs="XO Thames"/>
                <w:b/>
                <w:sz w:val="24"/>
                <w:szCs w:val="24"/>
              </w:rPr>
            </w:pPr>
          </w:p>
        </w:tc>
      </w:tr>
    </w:tbl>
    <w:p w:rsidR="00A740EC" w:rsidRDefault="00A740EC">
      <w:pPr>
        <w:pStyle w:val="af9"/>
        <w:spacing w:line="226" w:lineRule="exact"/>
        <w:ind w:firstLine="709"/>
        <w:jc w:val="both"/>
        <w:rPr>
          <w:rFonts w:ascii="XO Thames" w:hAnsi="XO Thames" w:cs="XO Thames"/>
          <w:sz w:val="24"/>
          <w:szCs w:val="24"/>
        </w:rPr>
      </w:pPr>
    </w:p>
    <w:p w:rsidR="00A740EC" w:rsidRDefault="00FC4DA2">
      <w:pPr>
        <w:tabs>
          <w:tab w:val="left" w:pos="-851"/>
          <w:tab w:val="left" w:pos="600"/>
          <w:tab w:val="left" w:pos="14601"/>
        </w:tabs>
        <w:spacing w:after="0" w:line="226" w:lineRule="exact"/>
        <w:ind w:firstLine="709"/>
        <w:jc w:val="both"/>
        <w:rPr>
          <w:rFonts w:ascii="XO Thames" w:hAnsi="XO Thames" w:cs="XO Thames"/>
          <w:sz w:val="24"/>
          <w:szCs w:val="24"/>
        </w:rPr>
      </w:pPr>
      <w:r>
        <w:rPr>
          <w:rFonts w:ascii="XO Thames" w:hAnsi="XO Thames" w:cs="XO Thames"/>
          <w:sz w:val="24"/>
          <w:szCs w:val="24"/>
        </w:rPr>
        <w:t xml:space="preserve">В соответствии с требованиями Федерального закона от 12.04.2010 № 61-ФЗ «Об обращении лекарственных средств» поставляемый товар должен быть зарегистрирован соответствующими уполномоченными федеральными органами исполнительной власти и </w:t>
      </w:r>
      <w:r>
        <w:rPr>
          <w:rFonts w:ascii="XO Thames" w:hAnsi="XO Thames" w:cs="XO Thames"/>
          <w:sz w:val="24"/>
          <w:szCs w:val="24"/>
        </w:rPr>
        <w:lastRenderedPageBreak/>
        <w:t>включен в государственный реестр лекарственных сре</w:t>
      </w:r>
      <w:proofErr w:type="gramStart"/>
      <w:r>
        <w:rPr>
          <w:rFonts w:ascii="XO Thames" w:hAnsi="XO Thames" w:cs="XO Thames"/>
          <w:sz w:val="24"/>
          <w:szCs w:val="24"/>
        </w:rPr>
        <w:t>дств дл</w:t>
      </w:r>
      <w:proofErr w:type="gramEnd"/>
      <w:r>
        <w:rPr>
          <w:rFonts w:ascii="XO Thames" w:hAnsi="XO Thames" w:cs="XO Thames"/>
          <w:sz w:val="24"/>
          <w:szCs w:val="24"/>
        </w:rPr>
        <w:t>я ветеринарного применения.</w:t>
      </w:r>
    </w:p>
    <w:p w:rsidR="00A740EC" w:rsidRDefault="00FC4DA2">
      <w:pPr>
        <w:tabs>
          <w:tab w:val="left" w:pos="-851"/>
          <w:tab w:val="left" w:pos="600"/>
          <w:tab w:val="left" w:pos="14601"/>
        </w:tabs>
        <w:spacing w:after="0" w:line="226" w:lineRule="exact"/>
        <w:ind w:firstLine="709"/>
        <w:jc w:val="both"/>
        <w:rPr>
          <w:rFonts w:ascii="XO Thames" w:hAnsi="XO Thames" w:cs="XO Thames"/>
          <w:sz w:val="24"/>
          <w:szCs w:val="24"/>
        </w:rPr>
      </w:pPr>
      <w:r>
        <w:rPr>
          <w:rFonts w:ascii="XO Thames" w:hAnsi="XO Thames" w:cs="XO Thames"/>
          <w:sz w:val="24"/>
          <w:szCs w:val="24"/>
        </w:rPr>
        <w:t>К товару должна прилагаться инструкция с указанием: наименования организации-производителя, ее адреса и товарного знака, названия средства, название и содержание действующего вещества, назначения и способа применения и срока годности, объема (количества) средства в упаковке, условий хранения, мер предосторожности. Инструкция должна быть изложена на русском языке. Допускается дополнительное использование других языков.</w:t>
      </w:r>
    </w:p>
    <w:p w:rsidR="00A740EC" w:rsidRDefault="00FC4DA2">
      <w:pPr>
        <w:pStyle w:val="af9"/>
        <w:spacing w:line="226" w:lineRule="exact"/>
        <w:ind w:firstLine="709"/>
        <w:jc w:val="both"/>
        <w:rPr>
          <w:rFonts w:ascii="XO Thames" w:hAnsi="XO Thames" w:cs="XO Thames"/>
          <w:b/>
          <w:bCs/>
          <w:sz w:val="24"/>
          <w:szCs w:val="24"/>
        </w:rPr>
      </w:pPr>
      <w:r>
        <w:rPr>
          <w:rFonts w:ascii="XO Thames" w:hAnsi="XO Thames" w:cs="XO Thames"/>
          <w:b/>
          <w:bCs/>
          <w:sz w:val="24"/>
          <w:szCs w:val="24"/>
        </w:rPr>
        <w:t>Условия поставки:</w:t>
      </w:r>
    </w:p>
    <w:p w:rsidR="00A740EC" w:rsidRPr="0037404C" w:rsidRDefault="00FC4DA2">
      <w:pPr>
        <w:pStyle w:val="af9"/>
        <w:spacing w:line="226" w:lineRule="exact"/>
        <w:ind w:firstLine="709"/>
        <w:jc w:val="both"/>
        <w:rPr>
          <w:rFonts w:ascii="XO Thames" w:hAnsi="XO Thames" w:cs="XO Thames"/>
          <w:sz w:val="24"/>
          <w:szCs w:val="24"/>
        </w:rPr>
      </w:pPr>
      <w:r>
        <w:rPr>
          <w:rFonts w:ascii="XO Thames" w:hAnsi="XO Thames" w:cs="XO Thames"/>
          <w:b/>
          <w:bCs/>
          <w:sz w:val="24"/>
          <w:szCs w:val="24"/>
        </w:rPr>
        <w:t>Место поставки (доставки):</w:t>
      </w:r>
      <w:r>
        <w:rPr>
          <w:rFonts w:ascii="XO Thames" w:hAnsi="XO Thames" w:cs="XO Thames"/>
          <w:sz w:val="24"/>
          <w:szCs w:val="24"/>
        </w:rPr>
        <w:t xml:space="preserve"> </w:t>
      </w:r>
      <w:r w:rsidR="0037404C">
        <w:rPr>
          <w:rFonts w:ascii="XO Thames" w:hAnsi="XO Thames" w:cs="XO Thames"/>
          <w:sz w:val="24"/>
          <w:szCs w:val="24"/>
        </w:rPr>
        <w:t xml:space="preserve">ФКУ </w:t>
      </w:r>
      <w:proofErr w:type="spellStart"/>
      <w:r w:rsidR="0037404C">
        <w:rPr>
          <w:rFonts w:ascii="XO Thames" w:hAnsi="XO Thames" w:cs="XO Thames"/>
          <w:sz w:val="24"/>
          <w:szCs w:val="24"/>
        </w:rPr>
        <w:t>БМТиВС</w:t>
      </w:r>
      <w:proofErr w:type="spellEnd"/>
      <w:r w:rsidR="0037404C">
        <w:rPr>
          <w:rFonts w:ascii="XO Thames" w:hAnsi="XO Thames" w:cs="XO Thames"/>
          <w:sz w:val="24"/>
          <w:szCs w:val="24"/>
        </w:rPr>
        <w:t xml:space="preserve"> </w:t>
      </w:r>
      <w:r w:rsidRPr="0037404C">
        <w:rPr>
          <w:rFonts w:ascii="XO Thames" w:hAnsi="XO Thames" w:cs="XO Thames"/>
          <w:sz w:val="24"/>
          <w:szCs w:val="24"/>
        </w:rPr>
        <w:t xml:space="preserve">УФСИН России по Удмуртской Республике, </w:t>
      </w:r>
      <w:proofErr w:type="gramStart"/>
      <w:r w:rsidRPr="0037404C">
        <w:rPr>
          <w:rFonts w:ascii="XO Thames" w:hAnsi="XO Thames" w:cs="XO Thames"/>
          <w:sz w:val="24"/>
          <w:szCs w:val="24"/>
        </w:rPr>
        <w:t>расположенное</w:t>
      </w:r>
      <w:proofErr w:type="gramEnd"/>
      <w:r w:rsidRPr="0037404C">
        <w:rPr>
          <w:rFonts w:ascii="XO Thames" w:hAnsi="XO Thames" w:cs="XO Thames"/>
          <w:sz w:val="24"/>
          <w:szCs w:val="24"/>
        </w:rPr>
        <w:t xml:space="preserve"> по адресу: </w:t>
      </w:r>
      <w:r w:rsidR="0037404C" w:rsidRPr="0037404C">
        <w:rPr>
          <w:rFonts w:ascii="XO Thames" w:hAnsi="XO Thames" w:cs="Calibri"/>
          <w:color w:val="000000"/>
        </w:rPr>
        <w:t xml:space="preserve">Удмуртская Республика, </w:t>
      </w:r>
      <w:proofErr w:type="gramStart"/>
      <w:r w:rsidR="0037404C" w:rsidRPr="0037404C">
        <w:rPr>
          <w:rFonts w:ascii="XO Thames" w:hAnsi="XO Thames" w:cs="Calibri"/>
          <w:color w:val="000000"/>
        </w:rPr>
        <w:t>г</w:t>
      </w:r>
      <w:proofErr w:type="gramEnd"/>
      <w:r w:rsidR="0037404C" w:rsidRPr="0037404C">
        <w:rPr>
          <w:rFonts w:ascii="XO Thames" w:hAnsi="XO Thames" w:cs="Calibri"/>
          <w:color w:val="000000"/>
        </w:rPr>
        <w:t>. Ижевск ул. Маркина, д. 87 «а».</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 xml:space="preserve">Срок поставки: </w:t>
      </w:r>
      <w:r>
        <w:rPr>
          <w:rFonts w:ascii="XO Thames" w:hAnsi="XO Thames" w:cs="XO Thames"/>
          <w:sz w:val="24"/>
          <w:szCs w:val="24"/>
          <w:highlight w:val="yellow"/>
        </w:rPr>
        <w:t xml:space="preserve">с момента заключения </w:t>
      </w:r>
      <w:r w:rsidR="007D62D8">
        <w:rPr>
          <w:rFonts w:ascii="XO Thames" w:hAnsi="XO Thames" w:cs="XO Thames"/>
          <w:sz w:val="24"/>
          <w:szCs w:val="24"/>
          <w:highlight w:val="yellow"/>
        </w:rPr>
        <w:t>договора</w:t>
      </w:r>
      <w:r>
        <w:rPr>
          <w:rFonts w:ascii="XO Thames" w:hAnsi="XO Thames" w:cs="XO Thames"/>
          <w:sz w:val="24"/>
          <w:szCs w:val="24"/>
          <w:highlight w:val="yellow"/>
        </w:rPr>
        <w:t>, до 25.08.2026</w:t>
      </w:r>
      <w:r>
        <w:rPr>
          <w:rFonts w:ascii="XO Thames" w:hAnsi="XO Thames" w:cs="XO Thames"/>
          <w:sz w:val="24"/>
          <w:szCs w:val="24"/>
        </w:rPr>
        <w:t xml:space="preserve"> включительно поставка разовая. </w:t>
      </w:r>
      <w:proofErr w:type="gramStart"/>
      <w:r>
        <w:rPr>
          <w:rFonts w:ascii="XO Thames" w:hAnsi="XO Thames" w:cs="XO Thames"/>
          <w:sz w:val="24"/>
          <w:szCs w:val="24"/>
        </w:rPr>
        <w:t>Доставка и разгрузка Товара осуществляются силами и за счет средств Поставщика в пределах режима работы Заказчика с 9 час. 00 мин. до 16 час.00 мин (кроме выходных и нерабочих праздничных дней.</w:t>
      </w:r>
      <w:proofErr w:type="gramEnd"/>
      <w:r>
        <w:rPr>
          <w:rFonts w:ascii="XO Thames" w:hAnsi="XO Thames" w:cs="XO Thames"/>
          <w:sz w:val="24"/>
          <w:szCs w:val="24"/>
        </w:rPr>
        <w:t xml:space="preserve"> </w:t>
      </w:r>
      <w:proofErr w:type="gramStart"/>
      <w:r>
        <w:rPr>
          <w:rFonts w:ascii="XO Thames" w:hAnsi="XO Thames" w:cs="XO Thames"/>
          <w:sz w:val="24"/>
          <w:szCs w:val="24"/>
        </w:rPr>
        <w:t>Указано местное время г. Ижевска).</w:t>
      </w:r>
      <w:proofErr w:type="gramEnd"/>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 xml:space="preserve">Поставщик обязан поставить Товар, соответствующий требованиям законодательства Российской Федерации, в соответствии с условиями </w:t>
      </w:r>
      <w:r w:rsidR="007D62D8">
        <w:rPr>
          <w:rFonts w:ascii="XO Thames" w:hAnsi="XO Thames" w:cs="XO Thames"/>
          <w:sz w:val="24"/>
          <w:szCs w:val="24"/>
        </w:rPr>
        <w:t>Договора</w:t>
      </w:r>
      <w:r>
        <w:rPr>
          <w:rFonts w:ascii="XO Thames" w:hAnsi="XO Thames" w:cs="XO Thames"/>
          <w:sz w:val="24"/>
          <w:szCs w:val="24"/>
        </w:rPr>
        <w:t>, в полном объеме, надлежащего качества и в установленные сроки.</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и исключать механические повреждения, загрязнения, проникновение влаги.</w:t>
      </w:r>
    </w:p>
    <w:p w:rsidR="00A740EC" w:rsidRDefault="00FC4DA2">
      <w:pPr>
        <w:pStyle w:val="af9"/>
        <w:spacing w:line="226" w:lineRule="exact"/>
        <w:ind w:firstLine="709"/>
        <w:jc w:val="both"/>
        <w:rPr>
          <w:rFonts w:ascii="XO Thames" w:hAnsi="XO Thames" w:cs="XO Thames"/>
          <w:sz w:val="24"/>
          <w:szCs w:val="24"/>
        </w:rPr>
      </w:pPr>
      <w:r>
        <w:rPr>
          <w:rFonts w:ascii="XO Thames" w:hAnsi="XO Thames" w:cs="XO Thames"/>
          <w:sz w:val="24"/>
          <w:szCs w:val="24"/>
        </w:rPr>
        <w:t xml:space="preserve">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применению Товара. Поставщик несёт ответственность перед Заказчиком за повреждения, возникшие из-за неправильной упаковки товара. При поставке товара должны использоваться специально предназначенные или специально оборудованные для таких целей транспортные средства. Поставка товара должна осуществляться в соответствии с температурным режимом  хранения и транспортировки, указанным на этикетке или в инструкции по применению, в стандартной промаркированной технологичной транспортной таре, предохраняющей от механических повреждений упаковок, в условиях, обеспечивающих сохранение исходного качества товара и его безопасность. </w:t>
      </w:r>
    </w:p>
    <w:p w:rsidR="00A740EC" w:rsidRDefault="00FC4DA2">
      <w:pPr>
        <w:spacing w:after="0" w:line="226" w:lineRule="exact"/>
        <w:ind w:firstLine="709"/>
        <w:jc w:val="both"/>
        <w:rPr>
          <w:rFonts w:ascii="XO Thames" w:hAnsi="XO Thames" w:cs="XO Thames"/>
          <w:sz w:val="24"/>
          <w:szCs w:val="24"/>
        </w:rPr>
      </w:pPr>
      <w:r>
        <w:rPr>
          <w:rFonts w:ascii="XO Thames" w:hAnsi="XO Thames" w:cs="XO Thames"/>
          <w:sz w:val="24"/>
          <w:szCs w:val="24"/>
        </w:rPr>
        <w:t xml:space="preserve">Поставка товара осуществляется в пределах срока годности, указанного </w:t>
      </w:r>
      <w:r>
        <w:rPr>
          <w:rFonts w:ascii="XO Thames" w:hAnsi="XO Thames" w:cs="XO Thames"/>
          <w:sz w:val="24"/>
          <w:szCs w:val="24"/>
        </w:rPr>
        <w:br/>
        <w:t xml:space="preserve">на маркировке и в сопроводительных документах на момент поставки товара: остаточный срок годности не менее 9 (девяти) месяцев от даты производства (при соблюдении условий хранения). Поставщик поставляет товар Заказчику за свой счет, собственным транспортом или с привлечением транспорта третьих лиц. </w:t>
      </w:r>
    </w:p>
    <w:p w:rsidR="00A740EC" w:rsidRPr="00FC4DA2" w:rsidRDefault="00FC4DA2">
      <w:pPr>
        <w:pStyle w:val="40"/>
        <w:shd w:val="clear" w:color="auto" w:fill="auto"/>
        <w:tabs>
          <w:tab w:val="left" w:pos="567"/>
        </w:tabs>
        <w:spacing w:after="0" w:line="226" w:lineRule="exact"/>
        <w:ind w:firstLine="709"/>
        <w:jc w:val="both"/>
        <w:rPr>
          <w:rFonts w:ascii="XO Thames" w:hAnsi="XO Thames" w:cs="XO Thames"/>
          <w:sz w:val="24"/>
          <w:szCs w:val="24"/>
          <w:lang w:val="ru-RU"/>
        </w:rPr>
      </w:pPr>
      <w:r w:rsidRPr="00FC4DA2">
        <w:rPr>
          <w:rFonts w:ascii="XO Thames" w:hAnsi="XO Thames" w:cs="XO Thames"/>
          <w:sz w:val="24"/>
          <w:szCs w:val="24"/>
          <w:lang w:val="ru-RU"/>
        </w:rPr>
        <w:t>Отгрузка, доставка и выгрузка товара на склад Заказчика осуществляется силами и средствами Поставщика.</w:t>
      </w:r>
    </w:p>
    <w:p w:rsidR="00A740EC" w:rsidRPr="00FC4DA2" w:rsidRDefault="00A740EC">
      <w:pPr>
        <w:pStyle w:val="40"/>
        <w:shd w:val="clear" w:color="auto" w:fill="auto"/>
        <w:tabs>
          <w:tab w:val="left" w:pos="567"/>
        </w:tabs>
        <w:spacing w:after="0" w:line="226" w:lineRule="exact"/>
        <w:ind w:firstLine="709"/>
        <w:jc w:val="both"/>
        <w:rPr>
          <w:rFonts w:ascii="XO Thames" w:hAnsi="XO Thames" w:cs="XO Thames"/>
          <w:b/>
          <w:sz w:val="24"/>
          <w:szCs w:val="24"/>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88"/>
        <w:gridCol w:w="4475"/>
      </w:tblGrid>
      <w:tr w:rsidR="00A740EC">
        <w:trPr>
          <w:trHeight w:val="1147"/>
        </w:trPr>
        <w:tc>
          <w:tcPr>
            <w:tcW w:w="4988" w:type="dxa"/>
          </w:tcPr>
          <w:p w:rsidR="00A740EC" w:rsidRDefault="00FC4DA2">
            <w:pPr>
              <w:spacing w:after="0" w:line="226" w:lineRule="exact"/>
              <w:jc w:val="center"/>
              <w:rPr>
                <w:rFonts w:ascii="XO Thames" w:hAnsi="XO Thames" w:cs="XO Thames"/>
                <w:sz w:val="24"/>
                <w:szCs w:val="24"/>
              </w:rPr>
            </w:pPr>
            <w:r>
              <w:rPr>
                <w:rFonts w:ascii="XO Thames" w:hAnsi="XO Thames" w:cs="XO Thames"/>
                <w:sz w:val="24"/>
                <w:szCs w:val="24"/>
              </w:rPr>
              <w:t>«ПОСТАВЩИК»:</w:t>
            </w:r>
          </w:p>
          <w:p w:rsidR="00A740EC" w:rsidRDefault="00A740EC">
            <w:pPr>
              <w:widowControl w:val="0"/>
              <w:spacing w:after="0" w:line="226" w:lineRule="exact"/>
              <w:jc w:val="center"/>
              <w:rPr>
                <w:rFonts w:ascii="XO Thames" w:hAnsi="XO Thames" w:cs="XO Thames"/>
                <w:sz w:val="24"/>
                <w:szCs w:val="24"/>
              </w:rPr>
            </w:pPr>
          </w:p>
          <w:p w:rsidR="00A740EC" w:rsidRDefault="00A740EC">
            <w:pPr>
              <w:widowControl w:val="0"/>
              <w:spacing w:after="0" w:line="226" w:lineRule="exact"/>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________________________ /                          /</w:t>
            </w:r>
          </w:p>
          <w:p w:rsidR="00A740EC" w:rsidRDefault="00FC4DA2">
            <w:pPr>
              <w:widowControl w:val="0"/>
              <w:spacing w:after="0" w:line="226" w:lineRule="exact"/>
              <w:rPr>
                <w:rFonts w:ascii="XO Thames" w:hAnsi="XO Thames" w:cs="XO Thames"/>
                <w:sz w:val="24"/>
                <w:szCs w:val="24"/>
              </w:rPr>
            </w:pPr>
            <w:r>
              <w:rPr>
                <w:rFonts w:ascii="XO Thames" w:hAnsi="XO Thames" w:cs="XO Thames"/>
                <w:sz w:val="24"/>
                <w:szCs w:val="24"/>
              </w:rPr>
              <w:t xml:space="preserve">                   М.П.</w:t>
            </w:r>
          </w:p>
        </w:tc>
        <w:tc>
          <w:tcPr>
            <w:tcW w:w="4475" w:type="dxa"/>
          </w:tcPr>
          <w:p w:rsidR="00A740EC" w:rsidRDefault="00FC4DA2">
            <w:pPr>
              <w:spacing w:after="0" w:line="226" w:lineRule="exact"/>
              <w:jc w:val="center"/>
              <w:rPr>
                <w:rFonts w:ascii="XO Thames" w:hAnsi="XO Thames" w:cs="XO Thames"/>
                <w:sz w:val="24"/>
                <w:szCs w:val="24"/>
              </w:rPr>
            </w:pPr>
            <w:r>
              <w:rPr>
                <w:rFonts w:ascii="XO Thames" w:hAnsi="XO Thames" w:cs="XO Thames"/>
                <w:sz w:val="24"/>
                <w:szCs w:val="24"/>
              </w:rPr>
              <w:t>«ЗАКАЗЧИК»:</w:t>
            </w:r>
          </w:p>
          <w:p w:rsidR="00A740EC" w:rsidRDefault="00A740EC">
            <w:pPr>
              <w:widowControl w:val="0"/>
              <w:spacing w:after="0" w:line="226" w:lineRule="exact"/>
              <w:jc w:val="center"/>
              <w:rPr>
                <w:rFonts w:ascii="XO Thames" w:hAnsi="XO Thames" w:cs="XO Thames"/>
                <w:sz w:val="24"/>
                <w:szCs w:val="24"/>
              </w:rPr>
            </w:pPr>
          </w:p>
          <w:p w:rsidR="00A740EC" w:rsidRDefault="00A740EC">
            <w:pPr>
              <w:widowControl w:val="0"/>
              <w:spacing w:after="0" w:line="226" w:lineRule="exact"/>
              <w:jc w:val="center"/>
              <w:rPr>
                <w:rFonts w:ascii="XO Thames" w:hAnsi="XO Thames" w:cs="XO Thames"/>
                <w:sz w:val="24"/>
                <w:szCs w:val="24"/>
              </w:rPr>
            </w:pPr>
          </w:p>
          <w:p w:rsidR="00A740EC" w:rsidRDefault="00FC4DA2">
            <w:pPr>
              <w:spacing w:after="0" w:line="226" w:lineRule="exact"/>
              <w:jc w:val="both"/>
              <w:rPr>
                <w:rFonts w:ascii="XO Thames" w:hAnsi="XO Thames" w:cs="XO Thames"/>
                <w:sz w:val="24"/>
                <w:szCs w:val="24"/>
              </w:rPr>
            </w:pPr>
            <w:r>
              <w:rPr>
                <w:rFonts w:ascii="XO Thames" w:hAnsi="XO Thames" w:cs="XO Thames"/>
                <w:sz w:val="24"/>
                <w:szCs w:val="24"/>
              </w:rPr>
              <w:t>_________________ /                                 /</w:t>
            </w:r>
          </w:p>
          <w:p w:rsidR="00A740EC" w:rsidRDefault="00FC4DA2">
            <w:pPr>
              <w:widowControl w:val="0"/>
              <w:spacing w:after="0" w:line="226" w:lineRule="exact"/>
              <w:rPr>
                <w:rFonts w:ascii="XO Thames" w:hAnsi="XO Thames" w:cs="XO Thames"/>
                <w:sz w:val="24"/>
                <w:szCs w:val="24"/>
              </w:rPr>
            </w:pPr>
            <w:r>
              <w:rPr>
                <w:rFonts w:ascii="XO Thames" w:hAnsi="XO Thames" w:cs="XO Thames"/>
                <w:sz w:val="24"/>
                <w:szCs w:val="24"/>
              </w:rPr>
              <w:t xml:space="preserve">                          М.П.</w:t>
            </w:r>
          </w:p>
        </w:tc>
      </w:tr>
    </w:tbl>
    <w:p w:rsidR="00A740EC" w:rsidRDefault="00A740EC">
      <w:pPr>
        <w:tabs>
          <w:tab w:val="num" w:pos="0"/>
        </w:tabs>
        <w:spacing w:after="0" w:line="226" w:lineRule="exact"/>
        <w:jc w:val="both"/>
        <w:rPr>
          <w:rFonts w:ascii="XO Thames" w:hAnsi="XO Thames" w:cs="XO Thames"/>
          <w:sz w:val="24"/>
          <w:szCs w:val="24"/>
        </w:rPr>
      </w:pPr>
    </w:p>
    <w:p w:rsidR="00A740EC" w:rsidRDefault="00A740EC">
      <w:pPr>
        <w:spacing w:after="0" w:line="226" w:lineRule="exact"/>
        <w:ind w:firstLine="709"/>
        <w:jc w:val="both"/>
        <w:rPr>
          <w:rFonts w:ascii="XO Thames" w:hAnsi="XO Thames" w:cs="XO Thames"/>
          <w:sz w:val="24"/>
          <w:szCs w:val="24"/>
        </w:rPr>
      </w:pPr>
    </w:p>
    <w:p w:rsidR="00A740EC" w:rsidRDefault="00A740EC">
      <w:pPr>
        <w:spacing w:after="0" w:line="226" w:lineRule="exact"/>
        <w:ind w:firstLine="709"/>
        <w:jc w:val="both"/>
        <w:rPr>
          <w:rFonts w:ascii="XO Thames" w:hAnsi="XO Thames" w:cs="XO Thames"/>
          <w:sz w:val="24"/>
          <w:szCs w:val="24"/>
        </w:rPr>
      </w:pPr>
    </w:p>
    <w:p w:rsidR="00A740EC" w:rsidRDefault="00A740EC">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Default="007D62D8">
      <w:pPr>
        <w:spacing w:after="0" w:line="226" w:lineRule="exact"/>
        <w:ind w:firstLine="709"/>
        <w:jc w:val="right"/>
        <w:rPr>
          <w:rFonts w:ascii="XO Thames" w:hAnsi="XO Thames" w:cs="XO Thames"/>
          <w:sz w:val="24"/>
          <w:szCs w:val="24"/>
        </w:rPr>
      </w:pPr>
    </w:p>
    <w:p w:rsidR="007D62D8" w:rsidRPr="00142E1A" w:rsidRDefault="007D62D8" w:rsidP="007D62D8">
      <w:pPr>
        <w:spacing w:after="0" w:line="240" w:lineRule="auto"/>
        <w:jc w:val="both"/>
        <w:rPr>
          <w:rFonts w:ascii="Times New Roman" w:hAnsi="Times New Roman" w:cs="Times New Roman"/>
          <w:b/>
          <w:lang w:eastAsia="zh-CN"/>
        </w:rPr>
      </w:pPr>
      <w:r w:rsidRPr="00142E1A">
        <w:rPr>
          <w:rFonts w:ascii="Times New Roman" w:hAnsi="Times New Roman" w:cs="Times New Roman"/>
          <w:b/>
          <w:lang w:eastAsia="zh-CN"/>
        </w:rPr>
        <w:t xml:space="preserve">Результаты внутренней экспертизы заинтересованными подразделениями ФКУ </w:t>
      </w:r>
      <w:proofErr w:type="spellStart"/>
      <w:r w:rsidRPr="00142E1A">
        <w:rPr>
          <w:rFonts w:ascii="Times New Roman" w:hAnsi="Times New Roman" w:cs="Times New Roman"/>
          <w:b/>
          <w:lang w:eastAsia="zh-CN"/>
        </w:rPr>
        <w:t>БМТиВС</w:t>
      </w:r>
      <w:proofErr w:type="spellEnd"/>
      <w:r w:rsidRPr="00142E1A">
        <w:rPr>
          <w:rFonts w:ascii="Times New Roman" w:hAnsi="Times New Roman" w:cs="Times New Roman"/>
          <w:b/>
          <w:lang w:eastAsia="zh-CN"/>
        </w:rPr>
        <w:t xml:space="preserve"> УФСИН России по Удмуртской Республике:</w:t>
      </w:r>
    </w:p>
    <w:tbl>
      <w:tblPr>
        <w:tblW w:w="16313" w:type="dxa"/>
        <w:tblLook w:val="04A0"/>
      </w:tblPr>
      <w:tblGrid>
        <w:gridCol w:w="3262"/>
        <w:gridCol w:w="3262"/>
        <w:gridCol w:w="3263"/>
        <w:gridCol w:w="3263"/>
        <w:gridCol w:w="3263"/>
      </w:tblGrid>
      <w:tr w:rsidR="007D62D8" w:rsidRPr="00142E1A" w:rsidTr="007D62D8">
        <w:trPr>
          <w:gridAfter w:val="2"/>
          <w:wAfter w:w="6526" w:type="dxa"/>
          <w:trHeight w:val="242"/>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365"/>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rPr>
          <w:gridAfter w:val="2"/>
          <w:wAfter w:w="6526" w:type="dxa"/>
          <w:trHeight w:val="228"/>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414"/>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28"/>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rPr>
          <w:gridAfter w:val="2"/>
          <w:wAfter w:w="6526" w:type="dxa"/>
          <w:trHeight w:val="242"/>
        </w:trPr>
        <w:tc>
          <w:tcPr>
            <w:tcW w:w="9787"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174"/>
        </w:trPr>
        <w:tc>
          <w:tcPr>
            <w:tcW w:w="9787"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gridAfter w:val="2"/>
          <w:wAfter w:w="6526" w:type="dxa"/>
          <w:trHeight w:val="390"/>
        </w:trPr>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2"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62"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gridAfter w:val="2"/>
          <w:wAfter w:w="6526" w:type="dxa"/>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242"/>
        </w:trPr>
        <w:tc>
          <w:tcPr>
            <w:tcW w:w="9787" w:type="dxa"/>
            <w:gridSpan w:val="3"/>
          </w:tcPr>
          <w:p w:rsidR="007D62D8" w:rsidRPr="00142E1A" w:rsidRDefault="007D62D8" w:rsidP="007D62D8">
            <w:pPr>
              <w:spacing w:after="0" w:line="240" w:lineRule="auto"/>
              <w:jc w:val="both"/>
              <w:rPr>
                <w:rFonts w:ascii="Times New Roman" w:hAnsi="Times New Roman" w:cs="Times New Roman"/>
                <w:lang w:eastAsia="zh-CN"/>
              </w:rPr>
            </w:pPr>
            <w:r w:rsidRPr="00142E1A">
              <w:rPr>
                <w:rFonts w:ascii="Times New Roman" w:hAnsi="Times New Roman" w:cs="Times New Roman"/>
                <w:lang w:eastAsia="zh-CN"/>
              </w:rPr>
              <w:t>______________________________________________________________________________________</w:t>
            </w:r>
          </w:p>
        </w:tc>
        <w:tc>
          <w:tcPr>
            <w:tcW w:w="3263" w:type="dxa"/>
          </w:tcPr>
          <w:p w:rsidR="007D62D8" w:rsidRPr="00142E1A" w:rsidRDefault="007D62D8" w:rsidP="007D62D8">
            <w:pPr>
              <w:spacing w:after="0" w:line="240" w:lineRule="auto"/>
              <w:jc w:val="both"/>
              <w:rPr>
                <w:rFonts w:ascii="Times New Roman" w:hAnsi="Times New Roman" w:cs="Times New Roman"/>
                <w:lang w:eastAsia="zh-CN"/>
              </w:rPr>
            </w:pPr>
          </w:p>
        </w:tc>
        <w:tc>
          <w:tcPr>
            <w:tcW w:w="3263" w:type="dxa"/>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242"/>
        </w:trPr>
        <w:tc>
          <w:tcPr>
            <w:tcW w:w="9787" w:type="dxa"/>
            <w:gridSpan w:val="3"/>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                          (подпись)                            (Фамилия, инициалы)</w:t>
            </w:r>
          </w:p>
        </w:tc>
        <w:tc>
          <w:tcPr>
            <w:tcW w:w="3263" w:type="dxa"/>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63" w:type="dxa"/>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jc w:val="both"/>
        <w:rPr>
          <w:rFonts w:ascii="Times New Roman" w:hAnsi="Times New Roman" w:cs="Times New Roman"/>
          <w:b/>
          <w:lang w:eastAsia="zh-CN"/>
        </w:rPr>
      </w:pPr>
      <w:r w:rsidRPr="00142E1A">
        <w:rPr>
          <w:rFonts w:ascii="Times New Roman" w:hAnsi="Times New Roman" w:cs="Times New Roman"/>
          <w:b/>
          <w:lang w:eastAsia="zh-CN"/>
        </w:rPr>
        <w:t>Результаты внешней экспертизы заинтересованными подразделениями УФСИН:</w:t>
      </w:r>
    </w:p>
    <w:tbl>
      <w:tblPr>
        <w:tblW w:w="0" w:type="auto"/>
        <w:tblLook w:val="04A0"/>
      </w:tblPr>
      <w:tblGrid>
        <w:gridCol w:w="3194"/>
        <w:gridCol w:w="3187"/>
        <w:gridCol w:w="3190"/>
      </w:tblGrid>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385"/>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7"/>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1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r w:rsidR="007D62D8" w:rsidRPr="00142E1A" w:rsidTr="007D62D8">
        <w:tc>
          <w:tcPr>
            <w:tcW w:w="9712" w:type="dxa"/>
            <w:gridSpan w:val="3"/>
          </w:tcPr>
          <w:p w:rsidR="007D62D8" w:rsidRPr="00142E1A" w:rsidRDefault="007D62D8" w:rsidP="007D62D8">
            <w:pPr>
              <w:spacing w:after="0" w:line="240" w:lineRule="auto"/>
              <w:jc w:val="center"/>
              <w:rPr>
                <w:rFonts w:ascii="Times New Roman" w:hAnsi="Times New Roman" w:cs="Times New Roman"/>
                <w:lang w:eastAsia="zh-CN"/>
              </w:rPr>
            </w:pPr>
          </w:p>
        </w:tc>
      </w:tr>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23"/>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rPr>
          <w:rFonts w:ascii="Times New Roman" w:hAnsi="Times New Roman" w:cs="Times New Roman"/>
          <w:lang w:eastAsia="zh-CN"/>
        </w:rPr>
      </w:pPr>
    </w:p>
    <w:tbl>
      <w:tblPr>
        <w:tblW w:w="0" w:type="auto"/>
        <w:tblLook w:val="04A0"/>
      </w:tblPr>
      <w:tblGrid>
        <w:gridCol w:w="3194"/>
        <w:gridCol w:w="3187"/>
        <w:gridCol w:w="3190"/>
      </w:tblGrid>
      <w:tr w:rsidR="007D62D8" w:rsidRPr="00142E1A" w:rsidTr="007D62D8">
        <w:tc>
          <w:tcPr>
            <w:tcW w:w="9712" w:type="dxa"/>
            <w:gridSpan w:val="3"/>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rPr>
          <w:trHeight w:val="184"/>
        </w:trPr>
        <w:tc>
          <w:tcPr>
            <w:tcW w:w="9712" w:type="dxa"/>
            <w:gridSpan w:val="3"/>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w:t>
            </w:r>
            <w:proofErr w:type="gramStart"/>
            <w:r w:rsidRPr="00142E1A">
              <w:rPr>
                <w:rFonts w:ascii="Times New Roman" w:hAnsi="Times New Roman" w:cs="Times New Roman"/>
                <w:lang w:eastAsia="zh-CN"/>
              </w:rPr>
              <w:t>соответствует</w:t>
            </w:r>
            <w:proofErr w:type="gramEnd"/>
            <w:r w:rsidRPr="00142E1A">
              <w:rPr>
                <w:rFonts w:ascii="Times New Roman" w:hAnsi="Times New Roman" w:cs="Times New Roman"/>
                <w:lang w:eastAsia="zh-CN"/>
              </w:rPr>
              <w:t>/ не соответствует требованиям законодательства, замечания, предложения)</w:t>
            </w:r>
          </w:p>
        </w:tc>
      </w:tr>
      <w:tr w:rsidR="007D62D8" w:rsidRPr="00142E1A" w:rsidTr="007D62D8">
        <w:trPr>
          <w:trHeight w:val="431"/>
        </w:trPr>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7"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c>
          <w:tcPr>
            <w:tcW w:w="3238" w:type="dxa"/>
            <w:tcBorders>
              <w:bottom w:val="single" w:sz="4" w:space="0" w:color="auto"/>
            </w:tcBorders>
          </w:tcPr>
          <w:p w:rsidR="007D62D8" w:rsidRPr="00142E1A" w:rsidRDefault="007D62D8" w:rsidP="007D62D8">
            <w:pPr>
              <w:spacing w:after="0" w:line="240" w:lineRule="auto"/>
              <w:jc w:val="both"/>
              <w:rPr>
                <w:rFonts w:ascii="Times New Roman" w:hAnsi="Times New Roman" w:cs="Times New Roman"/>
                <w:lang w:eastAsia="zh-CN"/>
              </w:rPr>
            </w:pPr>
          </w:p>
        </w:tc>
      </w:tr>
      <w:tr w:rsidR="007D62D8" w:rsidRPr="00142E1A" w:rsidTr="007D62D8">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(должность сокращенно)</w:t>
            </w:r>
          </w:p>
        </w:tc>
        <w:tc>
          <w:tcPr>
            <w:tcW w:w="3237"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(подпись)</w:t>
            </w:r>
          </w:p>
        </w:tc>
        <w:tc>
          <w:tcPr>
            <w:tcW w:w="3238" w:type="dxa"/>
            <w:tcBorders>
              <w:top w:val="single" w:sz="4" w:space="0" w:color="auto"/>
            </w:tcBorders>
          </w:tcPr>
          <w:p w:rsidR="007D62D8" w:rsidRPr="00142E1A" w:rsidRDefault="007D62D8" w:rsidP="007D62D8">
            <w:pPr>
              <w:spacing w:after="0" w:line="240" w:lineRule="auto"/>
              <w:jc w:val="center"/>
              <w:rPr>
                <w:rFonts w:ascii="Times New Roman" w:hAnsi="Times New Roman" w:cs="Times New Roman"/>
                <w:lang w:eastAsia="zh-CN"/>
              </w:rPr>
            </w:pPr>
            <w:r w:rsidRPr="00142E1A">
              <w:rPr>
                <w:rFonts w:ascii="Times New Roman" w:hAnsi="Times New Roman" w:cs="Times New Roman"/>
                <w:lang w:eastAsia="zh-CN"/>
              </w:rPr>
              <w:t>(Фамилия, инициалы)</w:t>
            </w:r>
          </w:p>
        </w:tc>
      </w:tr>
    </w:tbl>
    <w:p w:rsidR="007D62D8" w:rsidRPr="00142E1A" w:rsidRDefault="007D62D8" w:rsidP="007D62D8">
      <w:pPr>
        <w:spacing w:after="0" w:line="240" w:lineRule="auto"/>
        <w:jc w:val="both"/>
        <w:rPr>
          <w:rFonts w:ascii="Times New Roman" w:hAnsi="Times New Roman" w:cs="Times New Roman"/>
          <w:sz w:val="28"/>
          <w:szCs w:val="20"/>
          <w:lang w:eastAsia="zh-CN"/>
        </w:rPr>
      </w:pPr>
    </w:p>
    <w:sectPr w:rsidR="007D62D8" w:rsidRPr="00142E1A" w:rsidSect="00A740EC">
      <w:headerReference w:type="default" r:id="rId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2D8" w:rsidRDefault="007D62D8">
      <w:pPr>
        <w:spacing w:after="0" w:line="240" w:lineRule="auto"/>
      </w:pPr>
      <w:r>
        <w:separator/>
      </w:r>
    </w:p>
  </w:endnote>
  <w:endnote w:type="continuationSeparator" w:id="0">
    <w:p w:rsidR="007D62D8" w:rsidRDefault="007D62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charset w:val="0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i*r*">
    <w:panose1 w:val="00000000000000000000"/>
    <w:charset w:val="00"/>
    <w:family w:val="roman"/>
    <w:notTrueType/>
    <w:pitch w:val="default"/>
    <w:sig w:usb0="00000000" w:usb1="00000000" w:usb2="00000000" w:usb3="00000000" w:csb0="00000000" w:csb1="00000000"/>
  </w:font>
  <w:font w:name="Liberation Serif">
    <w:charset w:val="00"/>
    <w:family w:val="auto"/>
    <w:pitch w:val="default"/>
    <w:sig w:usb0="00000000" w:usb1="00000000" w:usb2="00000000" w:usb3="00000000" w:csb0="00000000" w:csb1="00000000"/>
  </w:font>
  <w:font w:name="font188">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2D8" w:rsidRDefault="007D62D8">
      <w:pPr>
        <w:spacing w:after="0" w:line="240" w:lineRule="auto"/>
      </w:pPr>
      <w:r>
        <w:separator/>
      </w:r>
    </w:p>
  </w:footnote>
  <w:footnote w:type="continuationSeparator" w:id="0">
    <w:p w:rsidR="007D62D8" w:rsidRDefault="007D62D8">
      <w:pPr>
        <w:spacing w:after="0" w:line="240" w:lineRule="auto"/>
      </w:pPr>
      <w:r>
        <w:continuationSeparator/>
      </w:r>
    </w:p>
  </w:footnote>
  <w:footnote w:id="1">
    <w:p w:rsidR="007D62D8" w:rsidRPr="00FC4DA2" w:rsidRDefault="007D62D8">
      <w:pPr>
        <w:pStyle w:val="ad"/>
        <w:jc w:val="both"/>
        <w:rPr>
          <w:sz w:val="16"/>
          <w:szCs w:val="16"/>
          <w:lang w:val="ru-RU"/>
        </w:rPr>
      </w:pPr>
      <w:r>
        <w:rPr>
          <w:rStyle w:val="af"/>
        </w:rPr>
        <w:footnoteRef/>
      </w:r>
      <w:r w:rsidRPr="00FC4DA2">
        <w:rPr>
          <w:sz w:val="16"/>
          <w:szCs w:val="16"/>
          <w:lang w:val="ru-RU"/>
        </w:rPr>
        <w:t xml:space="preserve"> </w:t>
      </w:r>
      <w:r w:rsidRPr="00FC4DA2">
        <w:rPr>
          <w:i/>
          <w:sz w:val="16"/>
          <w:szCs w:val="16"/>
          <w:lang w:val="ru-RU"/>
        </w:rPr>
        <w:t xml:space="preserve">Если цена </w:t>
      </w:r>
      <w:r>
        <w:rPr>
          <w:i/>
          <w:sz w:val="16"/>
          <w:szCs w:val="16"/>
          <w:lang w:val="ru-RU"/>
        </w:rPr>
        <w:t>Договор</w:t>
      </w:r>
      <w:r w:rsidRPr="00FC4DA2">
        <w:rPr>
          <w:i/>
          <w:sz w:val="16"/>
          <w:szCs w:val="16"/>
          <w:lang w:val="ru-RU"/>
        </w:rPr>
        <w:t xml:space="preserve">а не облагается НДС – указать «НДС не облагается» в остальных случаях выделять ставку НДС и сумму цифрами и прописью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2D8" w:rsidRDefault="00322709">
    <w:pPr>
      <w:pStyle w:val="af5"/>
      <w:jc w:val="center"/>
    </w:pPr>
    <w:fldSimple w:instr=" PAGE   \* MERGEFORMAT ">
      <w:r w:rsidR="00654FE9">
        <w:rPr>
          <w:noProof/>
        </w:rPr>
        <w:t>2</w:t>
      </w:r>
    </w:fldSimple>
  </w:p>
  <w:p w:rsidR="007D62D8" w:rsidRDefault="007D62D8">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57DE"/>
    <w:multiLevelType w:val="hybridMultilevel"/>
    <w:tmpl w:val="4808CAA0"/>
    <w:lvl w:ilvl="0" w:tplc="14461BBC">
      <w:start w:val="3"/>
      <w:numFmt w:val="decimal"/>
      <w:lvlText w:val="%1"/>
      <w:lvlJc w:val="left"/>
      <w:pPr>
        <w:ind w:left="720" w:hanging="360"/>
      </w:pPr>
    </w:lvl>
    <w:lvl w:ilvl="1" w:tplc="582AD798">
      <w:start w:val="1"/>
      <w:numFmt w:val="lowerLetter"/>
      <w:lvlText w:val="%2."/>
      <w:lvlJc w:val="left"/>
      <w:pPr>
        <w:ind w:left="1440" w:hanging="360"/>
      </w:pPr>
    </w:lvl>
    <w:lvl w:ilvl="2" w:tplc="89CCBB96">
      <w:start w:val="1"/>
      <w:numFmt w:val="lowerRoman"/>
      <w:lvlText w:val="%3."/>
      <w:lvlJc w:val="right"/>
      <w:pPr>
        <w:ind w:left="2160" w:hanging="180"/>
      </w:pPr>
    </w:lvl>
    <w:lvl w:ilvl="3" w:tplc="1B5A9A64">
      <w:start w:val="1"/>
      <w:numFmt w:val="decimal"/>
      <w:lvlText w:val="%4."/>
      <w:lvlJc w:val="left"/>
      <w:pPr>
        <w:ind w:left="2880" w:hanging="360"/>
      </w:pPr>
    </w:lvl>
    <w:lvl w:ilvl="4" w:tplc="7FEE4666">
      <w:start w:val="1"/>
      <w:numFmt w:val="lowerLetter"/>
      <w:lvlText w:val="%5."/>
      <w:lvlJc w:val="left"/>
      <w:pPr>
        <w:ind w:left="3600" w:hanging="360"/>
      </w:pPr>
    </w:lvl>
    <w:lvl w:ilvl="5" w:tplc="1D46474E">
      <w:start w:val="1"/>
      <w:numFmt w:val="lowerRoman"/>
      <w:lvlText w:val="%6."/>
      <w:lvlJc w:val="right"/>
      <w:pPr>
        <w:ind w:left="4320" w:hanging="180"/>
      </w:pPr>
    </w:lvl>
    <w:lvl w:ilvl="6" w:tplc="05144654">
      <w:start w:val="1"/>
      <w:numFmt w:val="decimal"/>
      <w:lvlText w:val="%7."/>
      <w:lvlJc w:val="left"/>
      <w:pPr>
        <w:ind w:left="5040" w:hanging="360"/>
      </w:pPr>
    </w:lvl>
    <w:lvl w:ilvl="7" w:tplc="64489D48">
      <w:start w:val="1"/>
      <w:numFmt w:val="lowerLetter"/>
      <w:lvlText w:val="%8."/>
      <w:lvlJc w:val="left"/>
      <w:pPr>
        <w:ind w:left="5760" w:hanging="360"/>
      </w:pPr>
    </w:lvl>
    <w:lvl w:ilvl="8" w:tplc="524A3ACA">
      <w:start w:val="1"/>
      <w:numFmt w:val="lowerRoman"/>
      <w:lvlText w:val="%9."/>
      <w:lvlJc w:val="right"/>
      <w:pPr>
        <w:ind w:left="6480" w:hanging="180"/>
      </w:pPr>
    </w:lvl>
  </w:abstractNum>
  <w:abstractNum w:abstractNumId="1">
    <w:nsid w:val="06B57783"/>
    <w:multiLevelType w:val="multilevel"/>
    <w:tmpl w:val="A74A667C"/>
    <w:lvl w:ilvl="0">
      <w:start w:val="8"/>
      <w:numFmt w:val="decimal"/>
      <w:lvlText w:val="%1."/>
      <w:lvlJc w:val="left"/>
      <w:pPr>
        <w:ind w:left="360" w:hanging="360"/>
      </w:pPr>
    </w:lvl>
    <w:lvl w:ilvl="1">
      <w:start w:val="1"/>
      <w:numFmt w:val="decimal"/>
      <w:suff w:val="space"/>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0A0873CD"/>
    <w:multiLevelType w:val="hybridMultilevel"/>
    <w:tmpl w:val="94420B76"/>
    <w:lvl w:ilvl="0" w:tplc="31A60E42">
      <w:start w:val="1"/>
      <w:numFmt w:val="decimal"/>
      <w:suff w:val="space"/>
      <w:lvlText w:val="%1."/>
      <w:lvlJc w:val="left"/>
      <w:pPr>
        <w:ind w:left="360" w:hanging="360"/>
      </w:pPr>
      <w:rPr>
        <w:b/>
        <w:i w:val="0"/>
      </w:rPr>
    </w:lvl>
    <w:lvl w:ilvl="1" w:tplc="65F61646">
      <w:start w:val="1"/>
      <w:numFmt w:val="lowerLetter"/>
      <w:lvlText w:val="%2."/>
      <w:lvlJc w:val="left"/>
      <w:pPr>
        <w:ind w:left="1440" w:hanging="360"/>
      </w:pPr>
    </w:lvl>
    <w:lvl w:ilvl="2" w:tplc="FB0229BA">
      <w:start w:val="1"/>
      <w:numFmt w:val="lowerRoman"/>
      <w:lvlText w:val="%3."/>
      <w:lvlJc w:val="right"/>
      <w:pPr>
        <w:ind w:left="2160" w:hanging="180"/>
      </w:pPr>
    </w:lvl>
    <w:lvl w:ilvl="3" w:tplc="4B94FE60">
      <w:start w:val="1"/>
      <w:numFmt w:val="decimal"/>
      <w:lvlText w:val="%4."/>
      <w:lvlJc w:val="left"/>
      <w:pPr>
        <w:ind w:left="2880" w:hanging="360"/>
      </w:pPr>
    </w:lvl>
    <w:lvl w:ilvl="4" w:tplc="707CD1F0">
      <w:start w:val="1"/>
      <w:numFmt w:val="lowerLetter"/>
      <w:lvlText w:val="%5."/>
      <w:lvlJc w:val="left"/>
      <w:pPr>
        <w:ind w:left="3600" w:hanging="360"/>
      </w:pPr>
    </w:lvl>
    <w:lvl w:ilvl="5" w:tplc="8D34828C">
      <w:start w:val="1"/>
      <w:numFmt w:val="lowerRoman"/>
      <w:lvlText w:val="%6."/>
      <w:lvlJc w:val="right"/>
      <w:pPr>
        <w:ind w:left="4320" w:hanging="180"/>
      </w:pPr>
    </w:lvl>
    <w:lvl w:ilvl="6" w:tplc="B31CDC4E">
      <w:start w:val="1"/>
      <w:numFmt w:val="decimal"/>
      <w:lvlText w:val="%7."/>
      <w:lvlJc w:val="left"/>
      <w:pPr>
        <w:ind w:left="5040" w:hanging="360"/>
      </w:pPr>
    </w:lvl>
    <w:lvl w:ilvl="7" w:tplc="1CBA6446">
      <w:start w:val="1"/>
      <w:numFmt w:val="lowerLetter"/>
      <w:lvlText w:val="%8."/>
      <w:lvlJc w:val="left"/>
      <w:pPr>
        <w:ind w:left="5760" w:hanging="360"/>
      </w:pPr>
    </w:lvl>
    <w:lvl w:ilvl="8" w:tplc="2BA23824">
      <w:start w:val="1"/>
      <w:numFmt w:val="lowerRoman"/>
      <w:lvlText w:val="%9."/>
      <w:lvlJc w:val="right"/>
      <w:pPr>
        <w:ind w:left="6480" w:hanging="180"/>
      </w:pPr>
    </w:lvl>
  </w:abstractNum>
  <w:abstractNum w:abstractNumId="3">
    <w:nsid w:val="0A0D4AE9"/>
    <w:multiLevelType w:val="multilevel"/>
    <w:tmpl w:val="FA62188C"/>
    <w:lvl w:ilvl="0">
      <w:start w:val="2"/>
      <w:numFmt w:val="decimal"/>
      <w:suff w:val="space"/>
      <w:lvlText w:val="%1."/>
      <w:lvlJc w:val="left"/>
      <w:pPr>
        <w:ind w:left="360" w:hanging="360"/>
      </w:pPr>
    </w:lvl>
    <w:lvl w:ilvl="1">
      <w:start w:val="5"/>
      <w:numFmt w:val="decimal"/>
      <w:suff w:val="space"/>
      <w:lvlText w:val="%1.%2."/>
      <w:lvlJc w:val="left"/>
      <w:pPr>
        <w:ind w:left="1211" w:hanging="360"/>
      </w:pPr>
      <w:rPr>
        <w:sz w:val="21"/>
        <w:szCs w:val="21"/>
      </w:rPr>
    </w:lvl>
    <w:lvl w:ilvl="2">
      <w:start w:val="1"/>
      <w:numFmt w:val="decimal"/>
      <w:suff w:val="space"/>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0D221237"/>
    <w:multiLevelType w:val="multilevel"/>
    <w:tmpl w:val="39864B96"/>
    <w:lvl w:ilvl="0">
      <w:start w:val="1"/>
      <w:numFmt w:val="decimal"/>
      <w:suff w:val="space"/>
      <w:lvlText w:val="%1."/>
      <w:lvlJc w:val="left"/>
      <w:pPr>
        <w:ind w:left="720" w:hanging="360"/>
      </w:pPr>
      <w:rPr>
        <w:color w:val="000000"/>
      </w:rPr>
    </w:lvl>
    <w:lvl w:ilvl="1">
      <w:start w:val="1"/>
      <w:numFmt w:val="decimal"/>
      <w:suff w:val="space"/>
      <w:lvlText w:val="%1.%2."/>
      <w:lvlJc w:val="left"/>
      <w:pPr>
        <w:ind w:left="900" w:hanging="360"/>
      </w:pPr>
      <w:rPr>
        <w:rFonts w:eastAsia="Times New Roman" w:cs="Calibri"/>
      </w:rPr>
    </w:lvl>
    <w:lvl w:ilvl="2">
      <w:start w:val="1"/>
      <w:numFmt w:val="decimal"/>
      <w:lvlText w:val="%1.%2.%3."/>
      <w:lvlJc w:val="left"/>
      <w:pPr>
        <w:ind w:left="1440" w:hanging="720"/>
      </w:pPr>
      <w:rPr>
        <w:rFonts w:eastAsia="Times New Roman" w:cs="Calibri"/>
      </w:rPr>
    </w:lvl>
    <w:lvl w:ilvl="3">
      <w:start w:val="1"/>
      <w:numFmt w:val="decimal"/>
      <w:lvlText w:val="%1.%2.%3.%4."/>
      <w:lvlJc w:val="left"/>
      <w:pPr>
        <w:ind w:left="1620" w:hanging="720"/>
      </w:pPr>
      <w:rPr>
        <w:rFonts w:eastAsia="Times New Roman" w:cs="Calibri"/>
      </w:rPr>
    </w:lvl>
    <w:lvl w:ilvl="4">
      <w:start w:val="1"/>
      <w:numFmt w:val="decimal"/>
      <w:lvlText w:val="%1.%2.%3.%4.%5."/>
      <w:lvlJc w:val="left"/>
      <w:pPr>
        <w:ind w:left="2160" w:hanging="1080"/>
      </w:pPr>
      <w:rPr>
        <w:rFonts w:eastAsia="Times New Roman" w:cs="Calibri"/>
      </w:rPr>
    </w:lvl>
    <w:lvl w:ilvl="5">
      <w:start w:val="1"/>
      <w:numFmt w:val="decimal"/>
      <w:lvlText w:val="%1.%2.%3.%4.%5.%6."/>
      <w:lvlJc w:val="left"/>
      <w:pPr>
        <w:ind w:left="2340" w:hanging="1080"/>
      </w:pPr>
      <w:rPr>
        <w:rFonts w:eastAsia="Times New Roman" w:cs="Calibri"/>
      </w:rPr>
    </w:lvl>
    <w:lvl w:ilvl="6">
      <w:start w:val="1"/>
      <w:numFmt w:val="decimal"/>
      <w:lvlText w:val="%1.%2.%3.%4.%5.%6.%7."/>
      <w:lvlJc w:val="left"/>
      <w:pPr>
        <w:ind w:left="2520" w:hanging="1080"/>
      </w:pPr>
      <w:rPr>
        <w:rFonts w:eastAsia="Times New Roman" w:cs="Calibri"/>
      </w:rPr>
    </w:lvl>
    <w:lvl w:ilvl="7">
      <w:start w:val="1"/>
      <w:numFmt w:val="decimal"/>
      <w:lvlText w:val="%1.%2.%3.%4.%5.%6.%7.%8."/>
      <w:lvlJc w:val="left"/>
      <w:pPr>
        <w:ind w:left="3060" w:hanging="1440"/>
      </w:pPr>
      <w:rPr>
        <w:rFonts w:eastAsia="Times New Roman" w:cs="Calibri"/>
      </w:rPr>
    </w:lvl>
    <w:lvl w:ilvl="8">
      <w:start w:val="1"/>
      <w:numFmt w:val="decimal"/>
      <w:lvlText w:val="%1.%2.%3.%4.%5.%6.%7.%8.%9."/>
      <w:lvlJc w:val="left"/>
      <w:pPr>
        <w:ind w:left="3240" w:hanging="1440"/>
      </w:pPr>
      <w:rPr>
        <w:rFonts w:eastAsia="Times New Roman" w:cs="Calibri"/>
      </w:rPr>
    </w:lvl>
  </w:abstractNum>
  <w:abstractNum w:abstractNumId="5">
    <w:nsid w:val="0E004AA1"/>
    <w:multiLevelType w:val="hybridMultilevel"/>
    <w:tmpl w:val="AD308B9A"/>
    <w:lvl w:ilvl="0" w:tplc="3558BF20">
      <w:start w:val="1"/>
      <w:numFmt w:val="bullet"/>
      <w:suff w:val="space"/>
      <w:lvlText w:val=""/>
      <w:lvlJc w:val="left"/>
      <w:pPr>
        <w:ind w:left="720" w:hanging="360"/>
      </w:pPr>
      <w:rPr>
        <w:rFonts w:ascii="Symbol" w:hAnsi="Symbol"/>
      </w:rPr>
    </w:lvl>
    <w:lvl w:ilvl="1" w:tplc="D3EED5F0">
      <w:start w:val="1"/>
      <w:numFmt w:val="bullet"/>
      <w:lvlText w:val="o"/>
      <w:lvlJc w:val="left"/>
      <w:pPr>
        <w:ind w:left="1440" w:hanging="360"/>
      </w:pPr>
      <w:rPr>
        <w:rFonts w:ascii="Courier New" w:hAnsi="Courier New" w:cs="Courier New"/>
      </w:rPr>
    </w:lvl>
    <w:lvl w:ilvl="2" w:tplc="D3E696C6">
      <w:start w:val="1"/>
      <w:numFmt w:val="bullet"/>
      <w:lvlText w:val=""/>
      <w:lvlJc w:val="left"/>
      <w:pPr>
        <w:ind w:left="2160" w:hanging="360"/>
      </w:pPr>
      <w:rPr>
        <w:rFonts w:ascii="Wingdings" w:hAnsi="Wingdings"/>
      </w:rPr>
    </w:lvl>
    <w:lvl w:ilvl="3" w:tplc="B6EE4FDA">
      <w:start w:val="1"/>
      <w:numFmt w:val="bullet"/>
      <w:lvlText w:val=""/>
      <w:lvlJc w:val="left"/>
      <w:pPr>
        <w:ind w:left="2880" w:hanging="360"/>
      </w:pPr>
      <w:rPr>
        <w:rFonts w:ascii="Symbol" w:hAnsi="Symbol"/>
      </w:rPr>
    </w:lvl>
    <w:lvl w:ilvl="4" w:tplc="C72C9E58">
      <w:start w:val="1"/>
      <w:numFmt w:val="bullet"/>
      <w:lvlText w:val="o"/>
      <w:lvlJc w:val="left"/>
      <w:pPr>
        <w:ind w:left="3600" w:hanging="360"/>
      </w:pPr>
      <w:rPr>
        <w:rFonts w:ascii="Courier New" w:hAnsi="Courier New" w:cs="Courier New"/>
      </w:rPr>
    </w:lvl>
    <w:lvl w:ilvl="5" w:tplc="0A1A03C4">
      <w:start w:val="1"/>
      <w:numFmt w:val="bullet"/>
      <w:lvlText w:val=""/>
      <w:lvlJc w:val="left"/>
      <w:pPr>
        <w:ind w:left="4320" w:hanging="360"/>
      </w:pPr>
      <w:rPr>
        <w:rFonts w:ascii="Wingdings" w:hAnsi="Wingdings"/>
      </w:rPr>
    </w:lvl>
    <w:lvl w:ilvl="6" w:tplc="BFE44486">
      <w:start w:val="1"/>
      <w:numFmt w:val="bullet"/>
      <w:lvlText w:val=""/>
      <w:lvlJc w:val="left"/>
      <w:pPr>
        <w:ind w:left="5040" w:hanging="360"/>
      </w:pPr>
      <w:rPr>
        <w:rFonts w:ascii="Symbol" w:hAnsi="Symbol"/>
      </w:rPr>
    </w:lvl>
    <w:lvl w:ilvl="7" w:tplc="4D66A272">
      <w:start w:val="1"/>
      <w:numFmt w:val="bullet"/>
      <w:lvlText w:val="o"/>
      <w:lvlJc w:val="left"/>
      <w:pPr>
        <w:ind w:left="5760" w:hanging="360"/>
      </w:pPr>
      <w:rPr>
        <w:rFonts w:ascii="Courier New" w:hAnsi="Courier New" w:cs="Courier New"/>
      </w:rPr>
    </w:lvl>
    <w:lvl w:ilvl="8" w:tplc="5CCC7BAC">
      <w:start w:val="1"/>
      <w:numFmt w:val="bullet"/>
      <w:lvlText w:val=""/>
      <w:lvlJc w:val="left"/>
      <w:pPr>
        <w:ind w:left="6480" w:hanging="360"/>
      </w:pPr>
      <w:rPr>
        <w:rFonts w:ascii="Wingdings" w:hAnsi="Wingdings"/>
      </w:rPr>
    </w:lvl>
  </w:abstractNum>
  <w:abstractNum w:abstractNumId="6">
    <w:nsid w:val="0EB30D93"/>
    <w:multiLevelType w:val="hybridMultilevel"/>
    <w:tmpl w:val="D5DE507C"/>
    <w:lvl w:ilvl="0" w:tplc="27484474">
      <w:start w:val="1"/>
      <w:numFmt w:val="bullet"/>
      <w:lvlText w:val=""/>
      <w:lvlJc w:val="left"/>
      <w:pPr>
        <w:ind w:left="720" w:hanging="360"/>
      </w:pPr>
      <w:rPr>
        <w:rFonts w:ascii="Symbol" w:hAnsi="Symbol"/>
      </w:rPr>
    </w:lvl>
    <w:lvl w:ilvl="1" w:tplc="96C8F7A2">
      <w:start w:val="1"/>
      <w:numFmt w:val="bullet"/>
      <w:lvlText w:val="o"/>
      <w:lvlJc w:val="left"/>
      <w:pPr>
        <w:ind w:left="1440" w:hanging="360"/>
      </w:pPr>
      <w:rPr>
        <w:rFonts w:ascii="Courier New" w:hAnsi="Courier New" w:cs="Courier New"/>
      </w:rPr>
    </w:lvl>
    <w:lvl w:ilvl="2" w:tplc="BAEA1A86">
      <w:start w:val="1"/>
      <w:numFmt w:val="bullet"/>
      <w:lvlText w:val=""/>
      <w:lvlJc w:val="left"/>
      <w:pPr>
        <w:ind w:left="2160" w:hanging="360"/>
      </w:pPr>
      <w:rPr>
        <w:rFonts w:ascii="Wingdings" w:hAnsi="Wingdings"/>
      </w:rPr>
    </w:lvl>
    <w:lvl w:ilvl="3" w:tplc="E598AFA6">
      <w:start w:val="1"/>
      <w:numFmt w:val="bullet"/>
      <w:lvlText w:val=""/>
      <w:lvlJc w:val="left"/>
      <w:pPr>
        <w:ind w:left="2880" w:hanging="360"/>
      </w:pPr>
      <w:rPr>
        <w:rFonts w:ascii="Symbol" w:hAnsi="Symbol"/>
      </w:rPr>
    </w:lvl>
    <w:lvl w:ilvl="4" w:tplc="1ADE0E12">
      <w:start w:val="1"/>
      <w:numFmt w:val="bullet"/>
      <w:lvlText w:val="o"/>
      <w:lvlJc w:val="left"/>
      <w:pPr>
        <w:ind w:left="3600" w:hanging="360"/>
      </w:pPr>
      <w:rPr>
        <w:rFonts w:ascii="Courier New" w:hAnsi="Courier New" w:cs="Courier New"/>
      </w:rPr>
    </w:lvl>
    <w:lvl w:ilvl="5" w:tplc="108AD7EA">
      <w:start w:val="1"/>
      <w:numFmt w:val="bullet"/>
      <w:lvlText w:val=""/>
      <w:lvlJc w:val="left"/>
      <w:pPr>
        <w:ind w:left="4320" w:hanging="360"/>
      </w:pPr>
      <w:rPr>
        <w:rFonts w:ascii="Wingdings" w:hAnsi="Wingdings"/>
      </w:rPr>
    </w:lvl>
    <w:lvl w:ilvl="6" w:tplc="C6369148">
      <w:start w:val="1"/>
      <w:numFmt w:val="bullet"/>
      <w:lvlText w:val=""/>
      <w:lvlJc w:val="left"/>
      <w:pPr>
        <w:ind w:left="5040" w:hanging="360"/>
      </w:pPr>
      <w:rPr>
        <w:rFonts w:ascii="Symbol" w:hAnsi="Symbol"/>
      </w:rPr>
    </w:lvl>
    <w:lvl w:ilvl="7" w:tplc="FAC2A242">
      <w:start w:val="1"/>
      <w:numFmt w:val="bullet"/>
      <w:lvlText w:val="o"/>
      <w:lvlJc w:val="left"/>
      <w:pPr>
        <w:ind w:left="5760" w:hanging="360"/>
      </w:pPr>
      <w:rPr>
        <w:rFonts w:ascii="Courier New" w:hAnsi="Courier New" w:cs="Courier New"/>
      </w:rPr>
    </w:lvl>
    <w:lvl w:ilvl="8" w:tplc="58BC9306">
      <w:start w:val="1"/>
      <w:numFmt w:val="bullet"/>
      <w:lvlText w:val=""/>
      <w:lvlJc w:val="left"/>
      <w:pPr>
        <w:ind w:left="6480" w:hanging="360"/>
      </w:pPr>
      <w:rPr>
        <w:rFonts w:ascii="Wingdings" w:hAnsi="Wingdings"/>
      </w:rPr>
    </w:lvl>
  </w:abstractNum>
  <w:abstractNum w:abstractNumId="7">
    <w:nsid w:val="106771D9"/>
    <w:multiLevelType w:val="multilevel"/>
    <w:tmpl w:val="3800C9AA"/>
    <w:lvl w:ilvl="0">
      <w:start w:val="1"/>
      <w:numFmt w:val="decimal"/>
      <w:lvlText w:val="%1."/>
      <w:lvlJc w:val="left"/>
      <w:pPr>
        <w:ind w:left="720" w:hanging="360"/>
      </w:pPr>
      <w:rPr>
        <w:b/>
      </w:rPr>
    </w:lvl>
    <w:lvl w:ilvl="1">
      <w:start w:val="1"/>
      <w:numFmt w:val="decimal"/>
      <w:lvlText w:val="%1.%2."/>
      <w:lvlJc w:val="left"/>
      <w:pPr>
        <w:ind w:left="720" w:hanging="360"/>
      </w:pPr>
      <w:rPr>
        <w:rFonts w:eastAsia="Times New Roman"/>
        <w:b w:val="0"/>
      </w:rPr>
    </w:lvl>
    <w:lvl w:ilvl="2">
      <w:start w:val="1"/>
      <w:numFmt w:val="decimal"/>
      <w:lvlText w:val="%1.%2.%3."/>
      <w:lvlJc w:val="left"/>
      <w:pPr>
        <w:ind w:left="1080" w:hanging="720"/>
      </w:pPr>
      <w:rPr>
        <w:rFonts w:eastAsia="Times New Roman"/>
        <w:b/>
      </w:rPr>
    </w:lvl>
    <w:lvl w:ilvl="3">
      <w:start w:val="1"/>
      <w:numFmt w:val="decimal"/>
      <w:lvlText w:val="%1.%2.%3.%4."/>
      <w:lvlJc w:val="left"/>
      <w:pPr>
        <w:ind w:left="1080" w:hanging="720"/>
      </w:pPr>
      <w:rPr>
        <w:rFonts w:eastAsia="Times New Roman"/>
        <w:b/>
      </w:rPr>
    </w:lvl>
    <w:lvl w:ilvl="4">
      <w:start w:val="1"/>
      <w:numFmt w:val="decimal"/>
      <w:lvlText w:val="%1.%2.%3.%4.%5."/>
      <w:lvlJc w:val="left"/>
      <w:pPr>
        <w:ind w:left="1440" w:hanging="1080"/>
      </w:pPr>
      <w:rPr>
        <w:rFonts w:eastAsia="Times New Roman"/>
        <w:b/>
      </w:rPr>
    </w:lvl>
    <w:lvl w:ilvl="5">
      <w:start w:val="1"/>
      <w:numFmt w:val="decimal"/>
      <w:lvlText w:val="%1.%2.%3.%4.%5.%6."/>
      <w:lvlJc w:val="left"/>
      <w:pPr>
        <w:ind w:left="1440" w:hanging="1080"/>
      </w:pPr>
      <w:rPr>
        <w:rFonts w:eastAsia="Times New Roman"/>
        <w:b/>
      </w:rPr>
    </w:lvl>
    <w:lvl w:ilvl="6">
      <w:start w:val="1"/>
      <w:numFmt w:val="decimal"/>
      <w:lvlText w:val="%1.%2.%3.%4.%5.%6.%7."/>
      <w:lvlJc w:val="left"/>
      <w:pPr>
        <w:ind w:left="1800" w:hanging="1440"/>
      </w:pPr>
      <w:rPr>
        <w:rFonts w:eastAsia="Times New Roman"/>
        <w:b/>
      </w:rPr>
    </w:lvl>
    <w:lvl w:ilvl="7">
      <w:start w:val="1"/>
      <w:numFmt w:val="decimal"/>
      <w:lvlText w:val="%1.%2.%3.%4.%5.%6.%7.%8."/>
      <w:lvlJc w:val="left"/>
      <w:pPr>
        <w:ind w:left="1800" w:hanging="1440"/>
      </w:pPr>
      <w:rPr>
        <w:rFonts w:eastAsia="Times New Roman"/>
        <w:b/>
      </w:rPr>
    </w:lvl>
    <w:lvl w:ilvl="8">
      <w:start w:val="1"/>
      <w:numFmt w:val="decimal"/>
      <w:lvlText w:val="%1.%2.%3.%4.%5.%6.%7.%8.%9."/>
      <w:lvlJc w:val="left"/>
      <w:pPr>
        <w:ind w:left="2160" w:hanging="1800"/>
      </w:pPr>
      <w:rPr>
        <w:rFonts w:eastAsia="Times New Roman"/>
        <w:b/>
      </w:rPr>
    </w:lvl>
  </w:abstractNum>
  <w:abstractNum w:abstractNumId="8">
    <w:nsid w:val="177C2323"/>
    <w:multiLevelType w:val="hybridMultilevel"/>
    <w:tmpl w:val="63D2E652"/>
    <w:lvl w:ilvl="0" w:tplc="6A7A4FAA">
      <w:start w:val="2"/>
      <w:numFmt w:val="decimal"/>
      <w:lvlText w:val="%1."/>
      <w:lvlJc w:val="left"/>
      <w:pPr>
        <w:tabs>
          <w:tab w:val="num" w:pos="360"/>
        </w:tabs>
        <w:ind w:left="360" w:hanging="360"/>
      </w:pPr>
      <w:rPr>
        <w:b/>
        <w:i w:val="0"/>
      </w:rPr>
    </w:lvl>
    <w:lvl w:ilvl="1" w:tplc="AA90EAB8">
      <w:start w:val="1"/>
      <w:numFmt w:val="lowerLetter"/>
      <w:lvlText w:val="%2."/>
      <w:lvlJc w:val="left"/>
      <w:pPr>
        <w:ind w:left="1440" w:hanging="360"/>
      </w:pPr>
    </w:lvl>
    <w:lvl w:ilvl="2" w:tplc="12661D90">
      <w:start w:val="1"/>
      <w:numFmt w:val="lowerRoman"/>
      <w:lvlText w:val="%3."/>
      <w:lvlJc w:val="right"/>
      <w:pPr>
        <w:ind w:left="2160" w:hanging="180"/>
      </w:pPr>
    </w:lvl>
    <w:lvl w:ilvl="3" w:tplc="7F927906">
      <w:start w:val="1"/>
      <w:numFmt w:val="decimal"/>
      <w:lvlText w:val="%4."/>
      <w:lvlJc w:val="left"/>
      <w:pPr>
        <w:ind w:left="2880" w:hanging="360"/>
      </w:pPr>
    </w:lvl>
    <w:lvl w:ilvl="4" w:tplc="5DD2A5C8">
      <w:start w:val="1"/>
      <w:numFmt w:val="lowerLetter"/>
      <w:lvlText w:val="%5."/>
      <w:lvlJc w:val="left"/>
      <w:pPr>
        <w:ind w:left="3600" w:hanging="360"/>
      </w:pPr>
    </w:lvl>
    <w:lvl w:ilvl="5" w:tplc="625AA55E">
      <w:start w:val="1"/>
      <w:numFmt w:val="lowerRoman"/>
      <w:lvlText w:val="%6."/>
      <w:lvlJc w:val="right"/>
      <w:pPr>
        <w:ind w:left="4320" w:hanging="180"/>
      </w:pPr>
    </w:lvl>
    <w:lvl w:ilvl="6" w:tplc="7F520424">
      <w:start w:val="1"/>
      <w:numFmt w:val="decimal"/>
      <w:lvlText w:val="%7."/>
      <w:lvlJc w:val="left"/>
      <w:pPr>
        <w:ind w:left="5040" w:hanging="360"/>
      </w:pPr>
    </w:lvl>
    <w:lvl w:ilvl="7" w:tplc="139CBCF0">
      <w:start w:val="1"/>
      <w:numFmt w:val="lowerLetter"/>
      <w:lvlText w:val="%8."/>
      <w:lvlJc w:val="left"/>
      <w:pPr>
        <w:ind w:left="5760" w:hanging="360"/>
      </w:pPr>
    </w:lvl>
    <w:lvl w:ilvl="8" w:tplc="F9FA8C38">
      <w:start w:val="1"/>
      <w:numFmt w:val="lowerRoman"/>
      <w:lvlText w:val="%9."/>
      <w:lvlJc w:val="right"/>
      <w:pPr>
        <w:ind w:left="6480" w:hanging="180"/>
      </w:pPr>
    </w:lvl>
  </w:abstractNum>
  <w:abstractNum w:abstractNumId="9">
    <w:nsid w:val="216B303B"/>
    <w:multiLevelType w:val="hybridMultilevel"/>
    <w:tmpl w:val="26560D76"/>
    <w:lvl w:ilvl="0" w:tplc="C8366B32">
      <w:start w:val="1"/>
      <w:numFmt w:val="decimal"/>
      <w:suff w:val="space"/>
      <w:lvlText w:val="%1."/>
      <w:lvlJc w:val="left"/>
      <w:pPr>
        <w:ind w:left="360" w:hanging="360"/>
      </w:pPr>
      <w:rPr>
        <w:b/>
        <w:i w:val="0"/>
      </w:rPr>
    </w:lvl>
    <w:lvl w:ilvl="1" w:tplc="EA987A94">
      <w:start w:val="1"/>
      <w:numFmt w:val="lowerLetter"/>
      <w:lvlText w:val="%2."/>
      <w:lvlJc w:val="left"/>
      <w:pPr>
        <w:ind w:left="1440" w:hanging="360"/>
      </w:pPr>
    </w:lvl>
    <w:lvl w:ilvl="2" w:tplc="059C7E1C">
      <w:start w:val="1"/>
      <w:numFmt w:val="lowerRoman"/>
      <w:lvlText w:val="%3."/>
      <w:lvlJc w:val="right"/>
      <w:pPr>
        <w:ind w:left="2160" w:hanging="180"/>
      </w:pPr>
    </w:lvl>
    <w:lvl w:ilvl="3" w:tplc="717C2CF0">
      <w:start w:val="1"/>
      <w:numFmt w:val="decimal"/>
      <w:lvlText w:val="%4."/>
      <w:lvlJc w:val="left"/>
      <w:pPr>
        <w:ind w:left="2880" w:hanging="360"/>
      </w:pPr>
    </w:lvl>
    <w:lvl w:ilvl="4" w:tplc="673E37BA">
      <w:start w:val="1"/>
      <w:numFmt w:val="lowerLetter"/>
      <w:lvlText w:val="%5."/>
      <w:lvlJc w:val="left"/>
      <w:pPr>
        <w:ind w:left="3600" w:hanging="360"/>
      </w:pPr>
    </w:lvl>
    <w:lvl w:ilvl="5" w:tplc="2E0E4122">
      <w:start w:val="1"/>
      <w:numFmt w:val="lowerRoman"/>
      <w:lvlText w:val="%6."/>
      <w:lvlJc w:val="right"/>
      <w:pPr>
        <w:ind w:left="4320" w:hanging="180"/>
      </w:pPr>
    </w:lvl>
    <w:lvl w:ilvl="6" w:tplc="454839EC">
      <w:start w:val="1"/>
      <w:numFmt w:val="decimal"/>
      <w:lvlText w:val="%7."/>
      <w:lvlJc w:val="left"/>
      <w:pPr>
        <w:ind w:left="5040" w:hanging="360"/>
      </w:pPr>
    </w:lvl>
    <w:lvl w:ilvl="7" w:tplc="6212A832">
      <w:start w:val="1"/>
      <w:numFmt w:val="lowerLetter"/>
      <w:lvlText w:val="%8."/>
      <w:lvlJc w:val="left"/>
      <w:pPr>
        <w:ind w:left="5760" w:hanging="360"/>
      </w:pPr>
    </w:lvl>
    <w:lvl w:ilvl="8" w:tplc="F048A9B6">
      <w:start w:val="1"/>
      <w:numFmt w:val="lowerRoman"/>
      <w:lvlText w:val="%9."/>
      <w:lvlJc w:val="right"/>
      <w:pPr>
        <w:ind w:left="6480" w:hanging="180"/>
      </w:pPr>
    </w:lvl>
  </w:abstractNum>
  <w:abstractNum w:abstractNumId="10">
    <w:nsid w:val="25E340BA"/>
    <w:multiLevelType w:val="hybridMultilevel"/>
    <w:tmpl w:val="E7401D26"/>
    <w:lvl w:ilvl="0" w:tplc="BF34C880">
      <w:start w:val="1"/>
      <w:numFmt w:val="decimal"/>
      <w:suff w:val="space"/>
      <w:lvlText w:val="%1."/>
      <w:lvlJc w:val="left"/>
      <w:pPr>
        <w:ind w:left="360" w:hanging="360"/>
      </w:pPr>
    </w:lvl>
    <w:lvl w:ilvl="1" w:tplc="66E0244A">
      <w:start w:val="1"/>
      <w:numFmt w:val="lowerLetter"/>
      <w:lvlText w:val="%2."/>
      <w:lvlJc w:val="left"/>
      <w:pPr>
        <w:ind w:left="1440" w:hanging="360"/>
      </w:pPr>
    </w:lvl>
    <w:lvl w:ilvl="2" w:tplc="8494ABF8">
      <w:start w:val="1"/>
      <w:numFmt w:val="lowerRoman"/>
      <w:lvlText w:val="%3."/>
      <w:lvlJc w:val="right"/>
      <w:pPr>
        <w:ind w:left="2160" w:hanging="180"/>
      </w:pPr>
    </w:lvl>
    <w:lvl w:ilvl="3" w:tplc="E5B2A11A">
      <w:start w:val="1"/>
      <w:numFmt w:val="decimal"/>
      <w:lvlText w:val="%4."/>
      <w:lvlJc w:val="left"/>
      <w:pPr>
        <w:ind w:left="2880" w:hanging="360"/>
      </w:pPr>
    </w:lvl>
    <w:lvl w:ilvl="4" w:tplc="0204CD68">
      <w:start w:val="1"/>
      <w:numFmt w:val="lowerLetter"/>
      <w:lvlText w:val="%5."/>
      <w:lvlJc w:val="left"/>
      <w:pPr>
        <w:ind w:left="3600" w:hanging="360"/>
      </w:pPr>
    </w:lvl>
    <w:lvl w:ilvl="5" w:tplc="C36E057A">
      <w:start w:val="1"/>
      <w:numFmt w:val="lowerRoman"/>
      <w:lvlText w:val="%6."/>
      <w:lvlJc w:val="right"/>
      <w:pPr>
        <w:ind w:left="4320" w:hanging="180"/>
      </w:pPr>
    </w:lvl>
    <w:lvl w:ilvl="6" w:tplc="70EC9AD0">
      <w:start w:val="1"/>
      <w:numFmt w:val="decimal"/>
      <w:lvlText w:val="%7."/>
      <w:lvlJc w:val="left"/>
      <w:pPr>
        <w:ind w:left="5040" w:hanging="360"/>
      </w:pPr>
    </w:lvl>
    <w:lvl w:ilvl="7" w:tplc="9D9022C6">
      <w:start w:val="1"/>
      <w:numFmt w:val="lowerLetter"/>
      <w:lvlText w:val="%8."/>
      <w:lvlJc w:val="left"/>
      <w:pPr>
        <w:ind w:left="5760" w:hanging="360"/>
      </w:pPr>
    </w:lvl>
    <w:lvl w:ilvl="8" w:tplc="59CA02F6">
      <w:start w:val="1"/>
      <w:numFmt w:val="lowerRoman"/>
      <w:lvlText w:val="%9."/>
      <w:lvlJc w:val="right"/>
      <w:pPr>
        <w:ind w:left="6480" w:hanging="180"/>
      </w:pPr>
    </w:lvl>
  </w:abstractNum>
  <w:abstractNum w:abstractNumId="11">
    <w:nsid w:val="32CE39BA"/>
    <w:multiLevelType w:val="multilevel"/>
    <w:tmpl w:val="0172E418"/>
    <w:lvl w:ilvl="0">
      <w:start w:val="3"/>
      <w:numFmt w:val="decimal"/>
      <w:suff w:val="space"/>
      <w:lvlText w:val="%1."/>
      <w:lvlJc w:val="left"/>
      <w:pPr>
        <w:ind w:left="360" w:hanging="360"/>
      </w:pPr>
    </w:lvl>
    <w:lvl w:ilvl="1">
      <w:start w:val="1"/>
      <w:numFmt w:val="decimal"/>
      <w:suff w:val="space"/>
      <w:lvlText w:val="%1.%2."/>
      <w:lvlJc w:val="left"/>
      <w:pPr>
        <w:ind w:left="360" w:hanging="360"/>
      </w:pPr>
    </w:lvl>
    <w:lvl w:ilvl="2">
      <w:start w:val="1"/>
      <w:numFmt w:val="decimal"/>
      <w:suff w:val="space"/>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33480414"/>
    <w:multiLevelType w:val="hybridMultilevel"/>
    <w:tmpl w:val="2396B0DE"/>
    <w:lvl w:ilvl="0" w:tplc="DA42D1E4">
      <w:start w:val="1"/>
      <w:numFmt w:val="decimal"/>
      <w:lvlText w:val="%1."/>
      <w:lvlJc w:val="left"/>
      <w:pPr>
        <w:ind w:left="720" w:hanging="360"/>
      </w:pPr>
    </w:lvl>
    <w:lvl w:ilvl="1" w:tplc="8EDE4E78">
      <w:start w:val="1"/>
      <w:numFmt w:val="lowerLetter"/>
      <w:lvlText w:val="%2."/>
      <w:lvlJc w:val="left"/>
      <w:pPr>
        <w:ind w:left="1440" w:hanging="360"/>
      </w:pPr>
    </w:lvl>
    <w:lvl w:ilvl="2" w:tplc="C15462B2">
      <w:start w:val="1"/>
      <w:numFmt w:val="lowerRoman"/>
      <w:lvlText w:val="%3."/>
      <w:lvlJc w:val="right"/>
      <w:pPr>
        <w:ind w:left="2160" w:hanging="180"/>
      </w:pPr>
    </w:lvl>
    <w:lvl w:ilvl="3" w:tplc="C74E718A">
      <w:start w:val="1"/>
      <w:numFmt w:val="decimal"/>
      <w:lvlText w:val="%4."/>
      <w:lvlJc w:val="left"/>
      <w:pPr>
        <w:ind w:left="2880" w:hanging="360"/>
      </w:pPr>
    </w:lvl>
    <w:lvl w:ilvl="4" w:tplc="3A145EF6">
      <w:start w:val="1"/>
      <w:numFmt w:val="lowerLetter"/>
      <w:lvlText w:val="%5."/>
      <w:lvlJc w:val="left"/>
      <w:pPr>
        <w:ind w:left="3600" w:hanging="360"/>
      </w:pPr>
    </w:lvl>
    <w:lvl w:ilvl="5" w:tplc="91D2A7AC">
      <w:start w:val="1"/>
      <w:numFmt w:val="lowerRoman"/>
      <w:lvlText w:val="%6."/>
      <w:lvlJc w:val="right"/>
      <w:pPr>
        <w:ind w:left="4320" w:hanging="180"/>
      </w:pPr>
    </w:lvl>
    <w:lvl w:ilvl="6" w:tplc="238ADAFE">
      <w:start w:val="1"/>
      <w:numFmt w:val="decimal"/>
      <w:lvlText w:val="%7."/>
      <w:lvlJc w:val="left"/>
      <w:pPr>
        <w:ind w:left="5040" w:hanging="360"/>
      </w:pPr>
    </w:lvl>
    <w:lvl w:ilvl="7" w:tplc="DB18A458">
      <w:start w:val="1"/>
      <w:numFmt w:val="lowerLetter"/>
      <w:lvlText w:val="%8."/>
      <w:lvlJc w:val="left"/>
      <w:pPr>
        <w:ind w:left="5760" w:hanging="360"/>
      </w:pPr>
    </w:lvl>
    <w:lvl w:ilvl="8" w:tplc="3B4402D2">
      <w:start w:val="1"/>
      <w:numFmt w:val="lowerRoman"/>
      <w:lvlText w:val="%9."/>
      <w:lvlJc w:val="right"/>
      <w:pPr>
        <w:ind w:left="6480" w:hanging="180"/>
      </w:pPr>
    </w:lvl>
  </w:abstractNum>
  <w:abstractNum w:abstractNumId="13">
    <w:nsid w:val="33A57A2D"/>
    <w:multiLevelType w:val="multilevel"/>
    <w:tmpl w:val="09A8CD46"/>
    <w:lvl w:ilvl="0">
      <w:start w:val="1"/>
      <w:numFmt w:val="decimal"/>
      <w:suff w:val="space"/>
      <w:lvlText w:val="%1."/>
      <w:lvlJc w:val="left"/>
      <w:pPr>
        <w:ind w:left="360" w:hanging="360"/>
      </w:pPr>
    </w:lvl>
    <w:lvl w:ilvl="1">
      <w:start w:val="1"/>
      <w:numFmt w:val="decimal"/>
      <w:suff w:val="space"/>
      <w:lvlText w:val="%1.%2."/>
      <w:lvlJc w:val="left"/>
      <w:pPr>
        <w:ind w:left="432" w:hanging="432"/>
      </w:pPr>
      <w:rPr>
        <w:rFonts w:ascii="XO Thames" w:eastAsia="XO Thames" w:hAnsi="XO Thames" w:cs="XO Thames"/>
        <w:b w:val="0"/>
        <w:color w:val="000000"/>
        <w:sz w:val="24"/>
        <w:szCs w:val="20"/>
      </w:rPr>
    </w:lvl>
    <w:lvl w:ilvl="2">
      <w:start w:val="1"/>
      <w:numFmt w:val="decimal"/>
      <w:suff w:val="space"/>
      <w:lvlText w:val="%1.%2.%3."/>
      <w:lvlJc w:val="left"/>
      <w:pPr>
        <w:ind w:left="2915" w:hanging="504"/>
      </w:pPr>
      <w:rPr>
        <w:b w:val="0"/>
        <w:sz w:val="24"/>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4EA0926"/>
    <w:multiLevelType w:val="hybridMultilevel"/>
    <w:tmpl w:val="523AF034"/>
    <w:lvl w:ilvl="0" w:tplc="90685FDE">
      <w:start w:val="3"/>
      <w:numFmt w:val="decimal"/>
      <w:lvlText w:val="%1"/>
      <w:lvlJc w:val="left"/>
      <w:pPr>
        <w:ind w:left="720" w:hanging="360"/>
      </w:pPr>
    </w:lvl>
    <w:lvl w:ilvl="1" w:tplc="41141E16">
      <w:start w:val="1"/>
      <w:numFmt w:val="lowerLetter"/>
      <w:lvlText w:val="%2."/>
      <w:lvlJc w:val="left"/>
      <w:pPr>
        <w:ind w:left="1440" w:hanging="360"/>
      </w:pPr>
    </w:lvl>
    <w:lvl w:ilvl="2" w:tplc="874E2FE4">
      <w:start w:val="1"/>
      <w:numFmt w:val="lowerRoman"/>
      <w:lvlText w:val="%3."/>
      <w:lvlJc w:val="right"/>
      <w:pPr>
        <w:ind w:left="2160" w:hanging="180"/>
      </w:pPr>
    </w:lvl>
    <w:lvl w:ilvl="3" w:tplc="AC0E043E">
      <w:start w:val="1"/>
      <w:numFmt w:val="decimal"/>
      <w:lvlText w:val="%4."/>
      <w:lvlJc w:val="left"/>
      <w:pPr>
        <w:ind w:left="2880" w:hanging="360"/>
      </w:pPr>
    </w:lvl>
    <w:lvl w:ilvl="4" w:tplc="139E01E0">
      <w:start w:val="1"/>
      <w:numFmt w:val="lowerLetter"/>
      <w:lvlText w:val="%5."/>
      <w:lvlJc w:val="left"/>
      <w:pPr>
        <w:ind w:left="3600" w:hanging="360"/>
      </w:pPr>
    </w:lvl>
    <w:lvl w:ilvl="5" w:tplc="5B9CFABC">
      <w:start w:val="1"/>
      <w:numFmt w:val="lowerRoman"/>
      <w:lvlText w:val="%6."/>
      <w:lvlJc w:val="right"/>
      <w:pPr>
        <w:ind w:left="4320" w:hanging="180"/>
      </w:pPr>
    </w:lvl>
    <w:lvl w:ilvl="6" w:tplc="BA20FF66">
      <w:start w:val="1"/>
      <w:numFmt w:val="decimal"/>
      <w:lvlText w:val="%7."/>
      <w:lvlJc w:val="left"/>
      <w:pPr>
        <w:ind w:left="5040" w:hanging="360"/>
      </w:pPr>
    </w:lvl>
    <w:lvl w:ilvl="7" w:tplc="835017A2">
      <w:start w:val="1"/>
      <w:numFmt w:val="lowerLetter"/>
      <w:lvlText w:val="%8."/>
      <w:lvlJc w:val="left"/>
      <w:pPr>
        <w:ind w:left="5760" w:hanging="360"/>
      </w:pPr>
    </w:lvl>
    <w:lvl w:ilvl="8" w:tplc="EC76FBA2">
      <w:start w:val="1"/>
      <w:numFmt w:val="lowerRoman"/>
      <w:lvlText w:val="%9."/>
      <w:lvlJc w:val="right"/>
      <w:pPr>
        <w:ind w:left="6480" w:hanging="180"/>
      </w:pPr>
    </w:lvl>
  </w:abstractNum>
  <w:abstractNum w:abstractNumId="15">
    <w:nsid w:val="4DDD67F5"/>
    <w:multiLevelType w:val="hybridMultilevel"/>
    <w:tmpl w:val="C1D80C30"/>
    <w:lvl w:ilvl="0" w:tplc="DF2E77AC">
      <w:start w:val="3"/>
      <w:numFmt w:val="decimal"/>
      <w:lvlText w:val="%1"/>
      <w:lvlJc w:val="left"/>
      <w:pPr>
        <w:ind w:left="720" w:hanging="360"/>
      </w:pPr>
    </w:lvl>
    <w:lvl w:ilvl="1" w:tplc="69100246">
      <w:start w:val="1"/>
      <w:numFmt w:val="lowerLetter"/>
      <w:lvlText w:val="%2."/>
      <w:lvlJc w:val="left"/>
      <w:pPr>
        <w:ind w:left="1440" w:hanging="360"/>
      </w:pPr>
    </w:lvl>
    <w:lvl w:ilvl="2" w:tplc="A07C1E26">
      <w:start w:val="1"/>
      <w:numFmt w:val="lowerRoman"/>
      <w:lvlText w:val="%3."/>
      <w:lvlJc w:val="right"/>
      <w:pPr>
        <w:ind w:left="2160" w:hanging="180"/>
      </w:pPr>
    </w:lvl>
    <w:lvl w:ilvl="3" w:tplc="F61C1930">
      <w:start w:val="1"/>
      <w:numFmt w:val="decimal"/>
      <w:lvlText w:val="%4."/>
      <w:lvlJc w:val="left"/>
      <w:pPr>
        <w:ind w:left="2880" w:hanging="360"/>
      </w:pPr>
    </w:lvl>
    <w:lvl w:ilvl="4" w:tplc="9B4883AC">
      <w:start w:val="1"/>
      <w:numFmt w:val="lowerLetter"/>
      <w:lvlText w:val="%5."/>
      <w:lvlJc w:val="left"/>
      <w:pPr>
        <w:ind w:left="3600" w:hanging="360"/>
      </w:pPr>
    </w:lvl>
    <w:lvl w:ilvl="5" w:tplc="D806F3D6">
      <w:start w:val="1"/>
      <w:numFmt w:val="lowerRoman"/>
      <w:lvlText w:val="%6."/>
      <w:lvlJc w:val="right"/>
      <w:pPr>
        <w:ind w:left="4320" w:hanging="180"/>
      </w:pPr>
    </w:lvl>
    <w:lvl w:ilvl="6" w:tplc="14A8D396">
      <w:start w:val="1"/>
      <w:numFmt w:val="decimal"/>
      <w:lvlText w:val="%7."/>
      <w:lvlJc w:val="left"/>
      <w:pPr>
        <w:ind w:left="5040" w:hanging="360"/>
      </w:pPr>
    </w:lvl>
    <w:lvl w:ilvl="7" w:tplc="B8A8AF6E">
      <w:start w:val="1"/>
      <w:numFmt w:val="lowerLetter"/>
      <w:lvlText w:val="%8."/>
      <w:lvlJc w:val="left"/>
      <w:pPr>
        <w:ind w:left="5760" w:hanging="360"/>
      </w:pPr>
    </w:lvl>
    <w:lvl w:ilvl="8" w:tplc="86B8AE24">
      <w:start w:val="1"/>
      <w:numFmt w:val="lowerRoman"/>
      <w:lvlText w:val="%9."/>
      <w:lvlJc w:val="right"/>
      <w:pPr>
        <w:ind w:left="6480" w:hanging="180"/>
      </w:pPr>
    </w:lvl>
  </w:abstractNum>
  <w:abstractNum w:abstractNumId="16">
    <w:nsid w:val="51613EAA"/>
    <w:multiLevelType w:val="hybridMultilevel"/>
    <w:tmpl w:val="5EC656B2"/>
    <w:lvl w:ilvl="0" w:tplc="415CEF94">
      <w:start w:val="1"/>
      <w:numFmt w:val="bullet"/>
      <w:suff w:val="space"/>
      <w:lvlText w:val=""/>
      <w:lvlJc w:val="left"/>
      <w:pPr>
        <w:ind w:left="720" w:hanging="360"/>
      </w:pPr>
      <w:rPr>
        <w:rFonts w:ascii="Symbol" w:hAnsi="Symbol"/>
      </w:rPr>
    </w:lvl>
    <w:lvl w:ilvl="1" w:tplc="BE6A9240">
      <w:start w:val="1"/>
      <w:numFmt w:val="bullet"/>
      <w:lvlText w:val="o"/>
      <w:lvlJc w:val="left"/>
      <w:pPr>
        <w:ind w:left="1440" w:hanging="360"/>
      </w:pPr>
      <w:rPr>
        <w:rFonts w:ascii="Courier New" w:hAnsi="Courier New" w:cs="Courier New"/>
      </w:rPr>
    </w:lvl>
    <w:lvl w:ilvl="2" w:tplc="06C89EFA">
      <w:start w:val="1"/>
      <w:numFmt w:val="bullet"/>
      <w:lvlText w:val=""/>
      <w:lvlJc w:val="left"/>
      <w:pPr>
        <w:ind w:left="2160" w:hanging="360"/>
      </w:pPr>
      <w:rPr>
        <w:rFonts w:ascii="Wingdings" w:hAnsi="Wingdings"/>
      </w:rPr>
    </w:lvl>
    <w:lvl w:ilvl="3" w:tplc="4AF893F2">
      <w:start w:val="1"/>
      <w:numFmt w:val="bullet"/>
      <w:lvlText w:val=""/>
      <w:lvlJc w:val="left"/>
      <w:pPr>
        <w:ind w:left="2880" w:hanging="360"/>
      </w:pPr>
      <w:rPr>
        <w:rFonts w:ascii="Symbol" w:hAnsi="Symbol"/>
      </w:rPr>
    </w:lvl>
    <w:lvl w:ilvl="4" w:tplc="493A8EF6">
      <w:start w:val="1"/>
      <w:numFmt w:val="bullet"/>
      <w:lvlText w:val="o"/>
      <w:lvlJc w:val="left"/>
      <w:pPr>
        <w:ind w:left="3600" w:hanging="360"/>
      </w:pPr>
      <w:rPr>
        <w:rFonts w:ascii="Courier New" w:hAnsi="Courier New" w:cs="Courier New"/>
      </w:rPr>
    </w:lvl>
    <w:lvl w:ilvl="5" w:tplc="1528DC02">
      <w:start w:val="1"/>
      <w:numFmt w:val="bullet"/>
      <w:lvlText w:val=""/>
      <w:lvlJc w:val="left"/>
      <w:pPr>
        <w:ind w:left="4320" w:hanging="360"/>
      </w:pPr>
      <w:rPr>
        <w:rFonts w:ascii="Wingdings" w:hAnsi="Wingdings"/>
      </w:rPr>
    </w:lvl>
    <w:lvl w:ilvl="6" w:tplc="F326B328">
      <w:start w:val="1"/>
      <w:numFmt w:val="bullet"/>
      <w:lvlText w:val=""/>
      <w:lvlJc w:val="left"/>
      <w:pPr>
        <w:ind w:left="5040" w:hanging="360"/>
      </w:pPr>
      <w:rPr>
        <w:rFonts w:ascii="Symbol" w:hAnsi="Symbol"/>
      </w:rPr>
    </w:lvl>
    <w:lvl w:ilvl="7" w:tplc="B4E423CC">
      <w:start w:val="1"/>
      <w:numFmt w:val="bullet"/>
      <w:lvlText w:val="o"/>
      <w:lvlJc w:val="left"/>
      <w:pPr>
        <w:ind w:left="5760" w:hanging="360"/>
      </w:pPr>
      <w:rPr>
        <w:rFonts w:ascii="Courier New" w:hAnsi="Courier New" w:cs="Courier New"/>
      </w:rPr>
    </w:lvl>
    <w:lvl w:ilvl="8" w:tplc="BCFE0C1C">
      <w:start w:val="1"/>
      <w:numFmt w:val="bullet"/>
      <w:lvlText w:val=""/>
      <w:lvlJc w:val="left"/>
      <w:pPr>
        <w:ind w:left="6480" w:hanging="360"/>
      </w:pPr>
      <w:rPr>
        <w:rFonts w:ascii="Wingdings" w:hAnsi="Wingdings"/>
      </w:rPr>
    </w:lvl>
  </w:abstractNum>
  <w:abstractNum w:abstractNumId="17">
    <w:nsid w:val="61B64F91"/>
    <w:multiLevelType w:val="hybridMultilevel"/>
    <w:tmpl w:val="7A72F8BC"/>
    <w:lvl w:ilvl="0" w:tplc="0CE86750">
      <w:start w:val="1"/>
      <w:numFmt w:val="decimal"/>
      <w:lvlText w:val="%1."/>
      <w:lvlJc w:val="left"/>
      <w:pPr>
        <w:tabs>
          <w:tab w:val="num" w:pos="360"/>
        </w:tabs>
        <w:ind w:left="360" w:hanging="360"/>
      </w:pPr>
    </w:lvl>
    <w:lvl w:ilvl="1" w:tplc="08F60D00">
      <w:start w:val="1"/>
      <w:numFmt w:val="lowerLetter"/>
      <w:lvlText w:val="%2."/>
      <w:lvlJc w:val="left"/>
      <w:pPr>
        <w:tabs>
          <w:tab w:val="num" w:pos="1080"/>
        </w:tabs>
        <w:ind w:left="1080" w:hanging="360"/>
      </w:pPr>
    </w:lvl>
    <w:lvl w:ilvl="2" w:tplc="27AE8428">
      <w:start w:val="1"/>
      <w:numFmt w:val="lowerRoman"/>
      <w:lvlText w:val="%3."/>
      <w:lvlJc w:val="right"/>
      <w:pPr>
        <w:tabs>
          <w:tab w:val="num" w:pos="1800"/>
        </w:tabs>
        <w:ind w:left="1800" w:hanging="180"/>
      </w:pPr>
    </w:lvl>
    <w:lvl w:ilvl="3" w:tplc="867A7404">
      <w:start w:val="1"/>
      <w:numFmt w:val="decimal"/>
      <w:lvlText w:val="%4."/>
      <w:lvlJc w:val="left"/>
      <w:pPr>
        <w:tabs>
          <w:tab w:val="num" w:pos="2520"/>
        </w:tabs>
        <w:ind w:left="2520" w:hanging="360"/>
      </w:pPr>
    </w:lvl>
    <w:lvl w:ilvl="4" w:tplc="2AE87D54">
      <w:start w:val="1"/>
      <w:numFmt w:val="lowerLetter"/>
      <w:lvlText w:val="%5."/>
      <w:lvlJc w:val="left"/>
      <w:pPr>
        <w:tabs>
          <w:tab w:val="num" w:pos="3240"/>
        </w:tabs>
        <w:ind w:left="3240" w:hanging="360"/>
      </w:pPr>
    </w:lvl>
    <w:lvl w:ilvl="5" w:tplc="63A63D9A">
      <w:start w:val="1"/>
      <w:numFmt w:val="lowerRoman"/>
      <w:lvlText w:val="%6."/>
      <w:lvlJc w:val="right"/>
      <w:pPr>
        <w:tabs>
          <w:tab w:val="num" w:pos="3960"/>
        </w:tabs>
        <w:ind w:left="3960" w:hanging="180"/>
      </w:pPr>
    </w:lvl>
    <w:lvl w:ilvl="6" w:tplc="B36CDF5E">
      <w:start w:val="1"/>
      <w:numFmt w:val="decimal"/>
      <w:lvlText w:val="%7."/>
      <w:lvlJc w:val="left"/>
      <w:pPr>
        <w:tabs>
          <w:tab w:val="num" w:pos="4680"/>
        </w:tabs>
        <w:ind w:left="4680" w:hanging="360"/>
      </w:pPr>
    </w:lvl>
    <w:lvl w:ilvl="7" w:tplc="BE625008">
      <w:start w:val="1"/>
      <w:numFmt w:val="lowerLetter"/>
      <w:lvlText w:val="%8."/>
      <w:lvlJc w:val="left"/>
      <w:pPr>
        <w:tabs>
          <w:tab w:val="num" w:pos="5400"/>
        </w:tabs>
        <w:ind w:left="5400" w:hanging="360"/>
      </w:pPr>
    </w:lvl>
    <w:lvl w:ilvl="8" w:tplc="9B56BD66">
      <w:start w:val="1"/>
      <w:numFmt w:val="lowerRoman"/>
      <w:lvlText w:val="%9."/>
      <w:lvlJc w:val="right"/>
      <w:pPr>
        <w:tabs>
          <w:tab w:val="num" w:pos="6120"/>
        </w:tabs>
        <w:ind w:left="6120" w:hanging="180"/>
      </w:pPr>
    </w:lvl>
  </w:abstractNum>
  <w:abstractNum w:abstractNumId="18">
    <w:nsid w:val="62D54609"/>
    <w:multiLevelType w:val="hybridMultilevel"/>
    <w:tmpl w:val="1C006AFA"/>
    <w:lvl w:ilvl="0" w:tplc="820A5A2A">
      <w:start w:val="1"/>
      <w:numFmt w:val="decimal"/>
      <w:suff w:val="space"/>
      <w:lvlText w:val="%1."/>
      <w:lvlJc w:val="left"/>
      <w:pPr>
        <w:ind w:left="3905" w:hanging="360"/>
      </w:pPr>
      <w:rPr>
        <w:b/>
        <w:i w:val="0"/>
      </w:rPr>
    </w:lvl>
    <w:lvl w:ilvl="1" w:tplc="74E86D54">
      <w:start w:val="1"/>
      <w:numFmt w:val="lowerLetter"/>
      <w:lvlText w:val="%2."/>
      <w:lvlJc w:val="left"/>
      <w:pPr>
        <w:ind w:left="4985" w:hanging="360"/>
      </w:pPr>
    </w:lvl>
    <w:lvl w:ilvl="2" w:tplc="B1442ECE">
      <w:start w:val="1"/>
      <w:numFmt w:val="lowerRoman"/>
      <w:lvlText w:val="%3."/>
      <w:lvlJc w:val="right"/>
      <w:pPr>
        <w:ind w:left="5705" w:hanging="180"/>
      </w:pPr>
    </w:lvl>
    <w:lvl w:ilvl="3" w:tplc="1A34907C">
      <w:start w:val="1"/>
      <w:numFmt w:val="decimal"/>
      <w:lvlText w:val="%4."/>
      <w:lvlJc w:val="left"/>
      <w:pPr>
        <w:ind w:left="6425" w:hanging="360"/>
      </w:pPr>
    </w:lvl>
    <w:lvl w:ilvl="4" w:tplc="54C0D124">
      <w:start w:val="1"/>
      <w:numFmt w:val="lowerLetter"/>
      <w:lvlText w:val="%5."/>
      <w:lvlJc w:val="left"/>
      <w:pPr>
        <w:ind w:left="7145" w:hanging="360"/>
      </w:pPr>
    </w:lvl>
    <w:lvl w:ilvl="5" w:tplc="FCD62AB6">
      <w:start w:val="1"/>
      <w:numFmt w:val="lowerRoman"/>
      <w:lvlText w:val="%6."/>
      <w:lvlJc w:val="right"/>
      <w:pPr>
        <w:ind w:left="7865" w:hanging="180"/>
      </w:pPr>
    </w:lvl>
    <w:lvl w:ilvl="6" w:tplc="D8CE03AE">
      <w:start w:val="1"/>
      <w:numFmt w:val="decimal"/>
      <w:lvlText w:val="%7."/>
      <w:lvlJc w:val="left"/>
      <w:pPr>
        <w:ind w:left="8585" w:hanging="360"/>
      </w:pPr>
    </w:lvl>
    <w:lvl w:ilvl="7" w:tplc="7D6E75A0">
      <w:start w:val="1"/>
      <w:numFmt w:val="lowerLetter"/>
      <w:lvlText w:val="%8."/>
      <w:lvlJc w:val="left"/>
      <w:pPr>
        <w:ind w:left="9305" w:hanging="360"/>
      </w:pPr>
    </w:lvl>
    <w:lvl w:ilvl="8" w:tplc="1444ECEE">
      <w:start w:val="1"/>
      <w:numFmt w:val="lowerRoman"/>
      <w:lvlText w:val="%9."/>
      <w:lvlJc w:val="right"/>
      <w:pPr>
        <w:ind w:left="10025" w:hanging="180"/>
      </w:pPr>
    </w:lvl>
  </w:abstractNum>
  <w:abstractNum w:abstractNumId="19">
    <w:nsid w:val="6E1F5C65"/>
    <w:multiLevelType w:val="multilevel"/>
    <w:tmpl w:val="8FFAEC2C"/>
    <w:lvl w:ilvl="0">
      <w:start w:val="1"/>
      <w:numFmt w:val="decimal"/>
      <w:lvlText w:val="%1."/>
      <w:lvlJc w:val="left"/>
      <w:pPr>
        <w:tabs>
          <w:tab w:val="num" w:pos="720"/>
        </w:tabs>
        <w:ind w:left="720" w:hanging="360"/>
      </w:pPr>
    </w:lvl>
    <w:lvl w:ilvl="1">
      <w:start w:val="1"/>
      <w:numFmt w:val="decimal"/>
      <w:lvlText w:val="%1.%2."/>
      <w:lvlJc w:val="left"/>
      <w:pPr>
        <w:ind w:left="1069" w:hanging="360"/>
      </w:pPr>
    </w:lvl>
    <w:lvl w:ilvl="2">
      <w:start w:val="1"/>
      <w:numFmt w:val="decimal"/>
      <w:lvlText w:val="%1.%2.%3."/>
      <w:lvlJc w:val="left"/>
      <w:pPr>
        <w:ind w:left="1713"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0">
    <w:nsid w:val="75D70CD3"/>
    <w:multiLevelType w:val="hybridMultilevel"/>
    <w:tmpl w:val="74820B62"/>
    <w:lvl w:ilvl="0" w:tplc="0BBA3712">
      <w:start w:val="1"/>
      <w:numFmt w:val="decimal"/>
      <w:suff w:val="space"/>
      <w:lvlText w:val="%1."/>
      <w:lvlJc w:val="left"/>
      <w:pPr>
        <w:ind w:left="360" w:hanging="360"/>
      </w:pPr>
    </w:lvl>
    <w:lvl w:ilvl="1" w:tplc="096A9D56">
      <w:start w:val="1"/>
      <w:numFmt w:val="lowerLetter"/>
      <w:lvlText w:val="%2."/>
      <w:lvlJc w:val="left"/>
      <w:pPr>
        <w:ind w:left="1408" w:hanging="360"/>
      </w:pPr>
    </w:lvl>
    <w:lvl w:ilvl="2" w:tplc="5B4263AA">
      <w:start w:val="1"/>
      <w:numFmt w:val="lowerRoman"/>
      <w:lvlText w:val="%3."/>
      <w:lvlJc w:val="right"/>
      <w:pPr>
        <w:ind w:left="2128" w:hanging="180"/>
      </w:pPr>
    </w:lvl>
    <w:lvl w:ilvl="3" w:tplc="ED5A5E90">
      <w:start w:val="1"/>
      <w:numFmt w:val="decimal"/>
      <w:lvlText w:val="%4."/>
      <w:lvlJc w:val="left"/>
      <w:pPr>
        <w:ind w:left="2848" w:hanging="360"/>
      </w:pPr>
    </w:lvl>
    <w:lvl w:ilvl="4" w:tplc="35E27220">
      <w:start w:val="1"/>
      <w:numFmt w:val="lowerLetter"/>
      <w:lvlText w:val="%5."/>
      <w:lvlJc w:val="left"/>
      <w:pPr>
        <w:ind w:left="3568" w:hanging="360"/>
      </w:pPr>
    </w:lvl>
    <w:lvl w:ilvl="5" w:tplc="D8083A84">
      <w:start w:val="1"/>
      <w:numFmt w:val="lowerRoman"/>
      <w:lvlText w:val="%6."/>
      <w:lvlJc w:val="right"/>
      <w:pPr>
        <w:ind w:left="4288" w:hanging="180"/>
      </w:pPr>
    </w:lvl>
    <w:lvl w:ilvl="6" w:tplc="534613DE">
      <w:start w:val="1"/>
      <w:numFmt w:val="decimal"/>
      <w:lvlText w:val="%7."/>
      <w:lvlJc w:val="left"/>
      <w:pPr>
        <w:ind w:left="5008" w:hanging="360"/>
      </w:pPr>
    </w:lvl>
    <w:lvl w:ilvl="7" w:tplc="7D50EBCC">
      <w:start w:val="1"/>
      <w:numFmt w:val="lowerLetter"/>
      <w:lvlText w:val="%8."/>
      <w:lvlJc w:val="left"/>
      <w:pPr>
        <w:ind w:left="5728" w:hanging="360"/>
      </w:pPr>
    </w:lvl>
    <w:lvl w:ilvl="8" w:tplc="AE383A5A">
      <w:start w:val="1"/>
      <w:numFmt w:val="lowerRoman"/>
      <w:lvlText w:val="%9."/>
      <w:lvlJc w:val="right"/>
      <w:pPr>
        <w:ind w:left="6448" w:hanging="180"/>
      </w:pPr>
    </w:lvl>
  </w:abstractNum>
  <w:abstractNum w:abstractNumId="21">
    <w:nsid w:val="7A0B3BE5"/>
    <w:multiLevelType w:val="hybridMultilevel"/>
    <w:tmpl w:val="DB0852C8"/>
    <w:lvl w:ilvl="0" w:tplc="14BE07CA">
      <w:start w:val="1"/>
      <w:numFmt w:val="bullet"/>
      <w:lvlText w:val=""/>
      <w:lvlJc w:val="left"/>
      <w:pPr>
        <w:ind w:left="720" w:hanging="360"/>
      </w:pPr>
      <w:rPr>
        <w:rFonts w:ascii="Symbol" w:hAnsi="Symbol"/>
      </w:rPr>
    </w:lvl>
    <w:lvl w:ilvl="1" w:tplc="10ACDFD6">
      <w:start w:val="1"/>
      <w:numFmt w:val="bullet"/>
      <w:lvlText w:val="o"/>
      <w:lvlJc w:val="left"/>
      <w:pPr>
        <w:ind w:left="1440" w:hanging="360"/>
      </w:pPr>
      <w:rPr>
        <w:rFonts w:ascii="Courier New" w:hAnsi="Courier New" w:cs="Courier New"/>
      </w:rPr>
    </w:lvl>
    <w:lvl w:ilvl="2" w:tplc="CFB29418">
      <w:start w:val="1"/>
      <w:numFmt w:val="bullet"/>
      <w:lvlText w:val=""/>
      <w:lvlJc w:val="left"/>
      <w:pPr>
        <w:ind w:left="2160" w:hanging="360"/>
      </w:pPr>
      <w:rPr>
        <w:rFonts w:ascii="Wingdings" w:hAnsi="Wingdings"/>
      </w:rPr>
    </w:lvl>
    <w:lvl w:ilvl="3" w:tplc="F07A2DE6">
      <w:start w:val="1"/>
      <w:numFmt w:val="bullet"/>
      <w:lvlText w:val=""/>
      <w:lvlJc w:val="left"/>
      <w:pPr>
        <w:ind w:left="2880" w:hanging="360"/>
      </w:pPr>
      <w:rPr>
        <w:rFonts w:ascii="Symbol" w:hAnsi="Symbol"/>
      </w:rPr>
    </w:lvl>
    <w:lvl w:ilvl="4" w:tplc="37A0609E">
      <w:start w:val="1"/>
      <w:numFmt w:val="bullet"/>
      <w:lvlText w:val="o"/>
      <w:lvlJc w:val="left"/>
      <w:pPr>
        <w:ind w:left="3600" w:hanging="360"/>
      </w:pPr>
      <w:rPr>
        <w:rFonts w:ascii="Courier New" w:hAnsi="Courier New" w:cs="Courier New"/>
      </w:rPr>
    </w:lvl>
    <w:lvl w:ilvl="5" w:tplc="F34C50C2">
      <w:start w:val="1"/>
      <w:numFmt w:val="bullet"/>
      <w:lvlText w:val=""/>
      <w:lvlJc w:val="left"/>
      <w:pPr>
        <w:ind w:left="4320" w:hanging="360"/>
      </w:pPr>
      <w:rPr>
        <w:rFonts w:ascii="Wingdings" w:hAnsi="Wingdings"/>
      </w:rPr>
    </w:lvl>
    <w:lvl w:ilvl="6" w:tplc="A1AE08FC">
      <w:start w:val="1"/>
      <w:numFmt w:val="bullet"/>
      <w:lvlText w:val=""/>
      <w:lvlJc w:val="left"/>
      <w:pPr>
        <w:ind w:left="5040" w:hanging="360"/>
      </w:pPr>
      <w:rPr>
        <w:rFonts w:ascii="Symbol" w:hAnsi="Symbol"/>
      </w:rPr>
    </w:lvl>
    <w:lvl w:ilvl="7" w:tplc="2C6EF3FC">
      <w:start w:val="1"/>
      <w:numFmt w:val="bullet"/>
      <w:lvlText w:val="o"/>
      <w:lvlJc w:val="left"/>
      <w:pPr>
        <w:ind w:left="5760" w:hanging="360"/>
      </w:pPr>
      <w:rPr>
        <w:rFonts w:ascii="Courier New" w:hAnsi="Courier New" w:cs="Courier New"/>
      </w:rPr>
    </w:lvl>
    <w:lvl w:ilvl="8" w:tplc="B886A00E">
      <w:start w:val="1"/>
      <w:numFmt w:val="bullet"/>
      <w:lvlText w:val=""/>
      <w:lvlJc w:val="left"/>
      <w:pPr>
        <w:ind w:left="6480" w:hanging="360"/>
      </w:pPr>
      <w:rPr>
        <w:rFonts w:ascii="Wingdings" w:hAnsi="Wingdings"/>
      </w:rPr>
    </w:lvl>
  </w:abstractNum>
  <w:abstractNum w:abstractNumId="22">
    <w:nsid w:val="7F82723B"/>
    <w:multiLevelType w:val="hybridMultilevel"/>
    <w:tmpl w:val="05389C3E"/>
    <w:lvl w:ilvl="0" w:tplc="7D42CE6C">
      <w:start w:val="1"/>
      <w:numFmt w:val="decimal"/>
      <w:suff w:val="space"/>
      <w:lvlText w:val="%1."/>
      <w:lvlJc w:val="left"/>
      <w:pPr>
        <w:ind w:left="360" w:hanging="360"/>
      </w:pPr>
    </w:lvl>
    <w:lvl w:ilvl="1" w:tplc="A5982F6C">
      <w:start w:val="1"/>
      <w:numFmt w:val="lowerLetter"/>
      <w:lvlText w:val="%2."/>
      <w:lvlJc w:val="left"/>
      <w:pPr>
        <w:ind w:left="1440" w:hanging="360"/>
      </w:pPr>
    </w:lvl>
    <w:lvl w:ilvl="2" w:tplc="CF7A3C2A">
      <w:start w:val="1"/>
      <w:numFmt w:val="lowerRoman"/>
      <w:lvlText w:val="%3."/>
      <w:lvlJc w:val="right"/>
      <w:pPr>
        <w:ind w:left="2160" w:hanging="180"/>
      </w:pPr>
    </w:lvl>
    <w:lvl w:ilvl="3" w:tplc="8620FD34">
      <w:start w:val="1"/>
      <w:numFmt w:val="decimal"/>
      <w:lvlText w:val="%4."/>
      <w:lvlJc w:val="left"/>
      <w:pPr>
        <w:ind w:left="2880" w:hanging="360"/>
      </w:pPr>
    </w:lvl>
    <w:lvl w:ilvl="4" w:tplc="5FFA60E0">
      <w:start w:val="1"/>
      <w:numFmt w:val="lowerLetter"/>
      <w:lvlText w:val="%5."/>
      <w:lvlJc w:val="left"/>
      <w:pPr>
        <w:ind w:left="3600" w:hanging="360"/>
      </w:pPr>
    </w:lvl>
    <w:lvl w:ilvl="5" w:tplc="F6887B96">
      <w:start w:val="1"/>
      <w:numFmt w:val="lowerRoman"/>
      <w:lvlText w:val="%6."/>
      <w:lvlJc w:val="right"/>
      <w:pPr>
        <w:ind w:left="4320" w:hanging="180"/>
      </w:pPr>
    </w:lvl>
    <w:lvl w:ilvl="6" w:tplc="A2B80852">
      <w:start w:val="1"/>
      <w:numFmt w:val="decimal"/>
      <w:lvlText w:val="%7."/>
      <w:lvlJc w:val="left"/>
      <w:pPr>
        <w:ind w:left="5040" w:hanging="360"/>
      </w:pPr>
    </w:lvl>
    <w:lvl w:ilvl="7" w:tplc="A79A6B24">
      <w:start w:val="1"/>
      <w:numFmt w:val="lowerLetter"/>
      <w:lvlText w:val="%8."/>
      <w:lvlJc w:val="left"/>
      <w:pPr>
        <w:ind w:left="5760" w:hanging="360"/>
      </w:pPr>
    </w:lvl>
    <w:lvl w:ilvl="8" w:tplc="9DCE80FE">
      <w:start w:val="1"/>
      <w:numFmt w:val="lowerRoman"/>
      <w:lvlText w:val="%9."/>
      <w:lvlJc w:val="right"/>
      <w:pPr>
        <w:ind w:left="6480" w:hanging="180"/>
      </w:pPr>
    </w:lvl>
  </w:abstractNum>
  <w:num w:numId="1">
    <w:abstractNumId w:val="4"/>
  </w:num>
  <w:num w:numId="2">
    <w:abstractNumId w:val="19"/>
  </w:num>
  <w:num w:numId="3">
    <w:abstractNumId w:val="17"/>
  </w:num>
  <w:num w:numId="4">
    <w:abstractNumId w:val="8"/>
  </w:num>
  <w:num w:numId="5">
    <w:abstractNumId w:val="9"/>
  </w:num>
  <w:num w:numId="6">
    <w:abstractNumId w:val="13"/>
  </w:num>
  <w:num w:numId="7">
    <w:abstractNumId w:val="3"/>
  </w:num>
  <w:num w:numId="8">
    <w:abstractNumId w:val="11"/>
  </w:num>
  <w:num w:numId="9">
    <w:abstractNumId w:val="1"/>
  </w:num>
  <w:num w:numId="10">
    <w:abstractNumId w:val="6"/>
  </w:num>
  <w:num w:numId="11">
    <w:abstractNumId w:val="16"/>
  </w:num>
  <w:num w:numId="12">
    <w:abstractNumId w:val="5"/>
  </w:num>
  <w:num w:numId="13">
    <w:abstractNumId w:val="18"/>
  </w:num>
  <w:num w:numId="14">
    <w:abstractNumId w:val="14"/>
  </w:num>
  <w:num w:numId="15">
    <w:abstractNumId w:val="22"/>
  </w:num>
  <w:num w:numId="16">
    <w:abstractNumId w:val="20"/>
  </w:num>
  <w:num w:numId="17">
    <w:abstractNumId w:val="10"/>
  </w:num>
  <w:num w:numId="18">
    <w:abstractNumId w:val="12"/>
  </w:num>
  <w:num w:numId="19">
    <w:abstractNumId w:val="21"/>
  </w:num>
  <w:num w:numId="20">
    <w:abstractNumId w:val="2"/>
  </w:num>
  <w:num w:numId="21">
    <w:abstractNumId w:val="15"/>
  </w:num>
  <w:num w:numId="22">
    <w:abstractNumId w:val="0"/>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footnotePr>
    <w:footnote w:id="-1"/>
    <w:footnote w:id="0"/>
  </w:footnotePr>
  <w:endnotePr>
    <w:endnote w:id="-1"/>
    <w:endnote w:id="0"/>
  </w:endnotePr>
  <w:compat/>
  <w:rsids>
    <w:rsidRoot w:val="00A740EC"/>
    <w:rsid w:val="00322709"/>
    <w:rsid w:val="0037404C"/>
    <w:rsid w:val="00611C99"/>
    <w:rsid w:val="00654FE9"/>
    <w:rsid w:val="007556D0"/>
    <w:rsid w:val="007D62D8"/>
    <w:rsid w:val="007F3319"/>
    <w:rsid w:val="00914E47"/>
    <w:rsid w:val="009A2566"/>
    <w:rsid w:val="009A3587"/>
    <w:rsid w:val="00A740EC"/>
    <w:rsid w:val="00C62D57"/>
    <w:rsid w:val="00FC4DA2"/>
    <w:rsid w:val="00FE007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EC"/>
    <w:pPr>
      <w:spacing w:after="200" w:line="276" w:lineRule="auto"/>
    </w:pPr>
    <w:rPr>
      <w:rFonts w:eastAsia="Times New Roman" w:cs="Calibri"/>
      <w:sz w:val="22"/>
      <w:szCs w:val="22"/>
      <w:lang w:eastAsia="ar-SA"/>
    </w:rPr>
  </w:style>
  <w:style w:type="paragraph" w:styleId="1">
    <w:name w:val="heading 1"/>
    <w:basedOn w:val="a"/>
    <w:next w:val="a"/>
    <w:link w:val="10"/>
    <w:uiPriority w:val="9"/>
    <w:qFormat/>
    <w:rsid w:val="00A740EC"/>
    <w:pPr>
      <w:keepNext/>
      <w:spacing w:before="240" w:after="60"/>
      <w:outlineLvl w:val="0"/>
    </w:pPr>
    <w:rPr>
      <w:rFonts w:ascii="Cambria" w:hAnsi="Cambria" w:cs="Times New Roman"/>
      <w:b/>
      <w:bCs/>
      <w:sz w:val="32"/>
      <w:szCs w:val="32"/>
      <w:lang w:val="en-US"/>
    </w:rPr>
  </w:style>
  <w:style w:type="paragraph" w:styleId="3">
    <w:name w:val="heading 3"/>
    <w:basedOn w:val="a"/>
    <w:next w:val="a"/>
    <w:link w:val="30"/>
    <w:qFormat/>
    <w:rsid w:val="00A740EC"/>
    <w:pPr>
      <w:keepNext/>
      <w:spacing w:before="240" w:after="60"/>
      <w:outlineLvl w:val="2"/>
    </w:pPr>
    <w:rPr>
      <w:rFonts w:ascii="Arial" w:hAnsi="Arial" w:cs="Times New Roman"/>
      <w:b/>
      <w:bCs/>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A740EC"/>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A740EC"/>
    <w:rPr>
      <w:rFonts w:ascii="Arial" w:eastAsia="Arial" w:hAnsi="Arial" w:cs="Arial"/>
      <w:sz w:val="40"/>
      <w:szCs w:val="40"/>
    </w:rPr>
  </w:style>
  <w:style w:type="paragraph" w:customStyle="1" w:styleId="Heading2">
    <w:name w:val="Heading 2"/>
    <w:basedOn w:val="a"/>
    <w:next w:val="a"/>
    <w:link w:val="Heading2Char"/>
    <w:uiPriority w:val="9"/>
    <w:unhideWhenUsed/>
    <w:qFormat/>
    <w:rsid w:val="00A740EC"/>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A740EC"/>
    <w:rPr>
      <w:rFonts w:ascii="Arial" w:eastAsia="Arial" w:hAnsi="Arial" w:cs="Arial"/>
      <w:sz w:val="34"/>
    </w:rPr>
  </w:style>
  <w:style w:type="paragraph" w:customStyle="1" w:styleId="Heading3">
    <w:name w:val="Heading 3"/>
    <w:basedOn w:val="a"/>
    <w:next w:val="a"/>
    <w:link w:val="Heading3Char"/>
    <w:uiPriority w:val="9"/>
    <w:unhideWhenUsed/>
    <w:qFormat/>
    <w:rsid w:val="00A740EC"/>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A740EC"/>
    <w:rPr>
      <w:rFonts w:ascii="Arial" w:eastAsia="Arial" w:hAnsi="Arial" w:cs="Arial"/>
      <w:sz w:val="30"/>
      <w:szCs w:val="30"/>
    </w:rPr>
  </w:style>
  <w:style w:type="paragraph" w:customStyle="1" w:styleId="Heading4">
    <w:name w:val="Heading 4"/>
    <w:basedOn w:val="a"/>
    <w:next w:val="a"/>
    <w:link w:val="Heading4Char"/>
    <w:uiPriority w:val="9"/>
    <w:unhideWhenUsed/>
    <w:qFormat/>
    <w:rsid w:val="00A740EC"/>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A740EC"/>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A740EC"/>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A740EC"/>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A740EC"/>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A740EC"/>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A740EC"/>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A740EC"/>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A740EC"/>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A740EC"/>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A740EC"/>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A740EC"/>
    <w:rPr>
      <w:rFonts w:ascii="Arial" w:eastAsia="Arial" w:hAnsi="Arial" w:cs="Arial"/>
      <w:i/>
      <w:iCs/>
      <w:sz w:val="21"/>
      <w:szCs w:val="21"/>
    </w:rPr>
  </w:style>
  <w:style w:type="paragraph" w:styleId="a3">
    <w:name w:val="List Paragraph"/>
    <w:basedOn w:val="a"/>
    <w:link w:val="a4"/>
    <w:qFormat/>
    <w:rsid w:val="00A740EC"/>
    <w:pPr>
      <w:ind w:left="720"/>
      <w:contextualSpacing/>
    </w:pPr>
    <w:rPr>
      <w:rFonts w:cs="Times New Roman"/>
      <w:lang w:val="en-US"/>
    </w:rPr>
  </w:style>
  <w:style w:type="paragraph" w:styleId="a5">
    <w:name w:val="Title"/>
    <w:basedOn w:val="a"/>
    <w:next w:val="a"/>
    <w:link w:val="a6"/>
    <w:uiPriority w:val="10"/>
    <w:qFormat/>
    <w:rsid w:val="00A740EC"/>
    <w:pPr>
      <w:spacing w:before="300"/>
      <w:contextualSpacing/>
    </w:pPr>
    <w:rPr>
      <w:sz w:val="48"/>
      <w:szCs w:val="48"/>
    </w:rPr>
  </w:style>
  <w:style w:type="character" w:customStyle="1" w:styleId="a6">
    <w:name w:val="Название Знак"/>
    <w:link w:val="a5"/>
    <w:uiPriority w:val="10"/>
    <w:rsid w:val="00A740EC"/>
    <w:rPr>
      <w:sz w:val="48"/>
      <w:szCs w:val="48"/>
    </w:rPr>
  </w:style>
  <w:style w:type="paragraph" w:styleId="a7">
    <w:name w:val="Subtitle"/>
    <w:basedOn w:val="a"/>
    <w:next w:val="a"/>
    <w:link w:val="a8"/>
    <w:uiPriority w:val="11"/>
    <w:qFormat/>
    <w:rsid w:val="00A740EC"/>
    <w:pPr>
      <w:spacing w:before="200"/>
    </w:pPr>
    <w:rPr>
      <w:sz w:val="24"/>
      <w:szCs w:val="24"/>
    </w:rPr>
  </w:style>
  <w:style w:type="character" w:customStyle="1" w:styleId="a8">
    <w:name w:val="Подзаголовок Знак"/>
    <w:link w:val="a7"/>
    <w:uiPriority w:val="11"/>
    <w:rsid w:val="00A740EC"/>
    <w:rPr>
      <w:sz w:val="24"/>
      <w:szCs w:val="24"/>
    </w:rPr>
  </w:style>
  <w:style w:type="paragraph" w:styleId="2">
    <w:name w:val="Quote"/>
    <w:basedOn w:val="a"/>
    <w:next w:val="a"/>
    <w:link w:val="20"/>
    <w:uiPriority w:val="29"/>
    <w:qFormat/>
    <w:rsid w:val="00A740EC"/>
    <w:pPr>
      <w:ind w:left="720" w:right="720"/>
    </w:pPr>
    <w:rPr>
      <w:i/>
    </w:rPr>
  </w:style>
  <w:style w:type="character" w:customStyle="1" w:styleId="20">
    <w:name w:val="Цитата 2 Знак"/>
    <w:link w:val="2"/>
    <w:uiPriority w:val="29"/>
    <w:rsid w:val="00A740EC"/>
    <w:rPr>
      <w:i/>
    </w:rPr>
  </w:style>
  <w:style w:type="paragraph" w:styleId="a9">
    <w:name w:val="Intense Quote"/>
    <w:basedOn w:val="a"/>
    <w:next w:val="a"/>
    <w:link w:val="aa"/>
    <w:uiPriority w:val="30"/>
    <w:qFormat/>
    <w:rsid w:val="00A740E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740EC"/>
    <w:rPr>
      <w:i/>
    </w:rPr>
  </w:style>
  <w:style w:type="paragraph" w:customStyle="1" w:styleId="Header">
    <w:name w:val="Header"/>
    <w:basedOn w:val="a"/>
    <w:link w:val="HeaderChar"/>
    <w:uiPriority w:val="99"/>
    <w:unhideWhenUsed/>
    <w:rsid w:val="00A740EC"/>
    <w:pPr>
      <w:tabs>
        <w:tab w:val="center" w:pos="7143"/>
        <w:tab w:val="right" w:pos="14287"/>
      </w:tabs>
      <w:spacing w:after="0" w:line="240" w:lineRule="auto"/>
    </w:pPr>
  </w:style>
  <w:style w:type="character" w:customStyle="1" w:styleId="HeaderChar">
    <w:name w:val="Header Char"/>
    <w:link w:val="Header"/>
    <w:uiPriority w:val="99"/>
    <w:rsid w:val="00A740EC"/>
  </w:style>
  <w:style w:type="paragraph" w:customStyle="1" w:styleId="Footer">
    <w:name w:val="Footer"/>
    <w:basedOn w:val="a"/>
    <w:link w:val="CaptionChar"/>
    <w:uiPriority w:val="99"/>
    <w:unhideWhenUsed/>
    <w:rsid w:val="00A740EC"/>
    <w:pPr>
      <w:tabs>
        <w:tab w:val="center" w:pos="7143"/>
        <w:tab w:val="right" w:pos="14287"/>
      </w:tabs>
      <w:spacing w:after="0" w:line="240" w:lineRule="auto"/>
    </w:pPr>
  </w:style>
  <w:style w:type="character" w:customStyle="1" w:styleId="FooterChar">
    <w:name w:val="Footer Char"/>
    <w:link w:val="Footer"/>
    <w:uiPriority w:val="99"/>
    <w:rsid w:val="00A740EC"/>
  </w:style>
  <w:style w:type="paragraph" w:customStyle="1" w:styleId="Caption">
    <w:name w:val="Caption"/>
    <w:basedOn w:val="a"/>
    <w:next w:val="a"/>
    <w:uiPriority w:val="35"/>
    <w:semiHidden/>
    <w:unhideWhenUsed/>
    <w:qFormat/>
    <w:rsid w:val="00A740EC"/>
    <w:rPr>
      <w:b/>
      <w:bCs/>
      <w:color w:val="4F81BD" w:themeColor="accent1"/>
      <w:sz w:val="18"/>
      <w:szCs w:val="18"/>
    </w:rPr>
  </w:style>
  <w:style w:type="character" w:customStyle="1" w:styleId="CaptionChar">
    <w:name w:val="Caption Char"/>
    <w:link w:val="Footer"/>
    <w:uiPriority w:val="99"/>
    <w:rsid w:val="00A740EC"/>
  </w:style>
  <w:style w:type="table" w:styleId="ab">
    <w:name w:val="Table Grid"/>
    <w:basedOn w:val="a1"/>
    <w:uiPriority w:val="59"/>
    <w:rsid w:val="00A740EC"/>
    <w:tblPr>
      <w:tblInd w:w="0" w:type="dxa"/>
      <w:tblCellMar>
        <w:top w:w="0" w:type="dxa"/>
        <w:left w:w="108" w:type="dxa"/>
        <w:bottom w:w="0" w:type="dxa"/>
        <w:right w:w="108" w:type="dxa"/>
      </w:tblCellMar>
    </w:tblPr>
  </w:style>
  <w:style w:type="table" w:customStyle="1" w:styleId="TableGridLight">
    <w:name w:val="Table Grid Light"/>
    <w:uiPriority w:val="59"/>
    <w:rsid w:val="00A740E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A740E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A740E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A740EC"/>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A740EC"/>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A740E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A740E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A740E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A740E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A740E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A740E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A740E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A740E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A740E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A740E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A740E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A740E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A740E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A740E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A740E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A740E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A740E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A740E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A740E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A740E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A740E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A740E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A740E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A740E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A740E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A740E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A740E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A740E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A740E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A740E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A740E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A740E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A740E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A740E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A740E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A740E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A740E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A740E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A740E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A740E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A740E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A740E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A740E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A740E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A740E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A740E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A740E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A740E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A740E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A740E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A740E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A740E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A740E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A740E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A740E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A740E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A740E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A740E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A740E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A740E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A740E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A740E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A740E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A740E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A740E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A740E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A740E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A740E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A740E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A740E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A740E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A740E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A740E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A740EC"/>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A740E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A740E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A740E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A740E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A740E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A740EC"/>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A740EC"/>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A740EC"/>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A740EC"/>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A740EC"/>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A740EC"/>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A740EC"/>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A740E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A740EC"/>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A740EC"/>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A740EC"/>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A740EC"/>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A740EC"/>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A740EC"/>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A740EC"/>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A740E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A740E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A740E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A740E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A740E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A740E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A740E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rsid w:val="00A740EC"/>
    <w:rPr>
      <w:color w:val="0000FF"/>
      <w:u w:val="single"/>
    </w:rPr>
  </w:style>
  <w:style w:type="paragraph" w:styleId="ad">
    <w:name w:val="footnote text"/>
    <w:basedOn w:val="a"/>
    <w:link w:val="ae"/>
    <w:uiPriority w:val="99"/>
    <w:unhideWhenUsed/>
    <w:rsid w:val="00A740EC"/>
    <w:pPr>
      <w:spacing w:after="0" w:line="240" w:lineRule="auto"/>
    </w:pPr>
    <w:rPr>
      <w:rFonts w:ascii="Times New Roman" w:hAnsi="Times New Roman" w:cs="Times New Roman"/>
      <w:sz w:val="20"/>
      <w:szCs w:val="20"/>
      <w:lang w:val="en-US" w:eastAsia="ru-RU"/>
    </w:rPr>
  </w:style>
  <w:style w:type="character" w:customStyle="1" w:styleId="FootnoteTextChar">
    <w:name w:val="Footnote Text Char"/>
    <w:link w:val="ad"/>
    <w:uiPriority w:val="99"/>
    <w:rsid w:val="00A740EC"/>
    <w:rPr>
      <w:sz w:val="18"/>
    </w:rPr>
  </w:style>
  <w:style w:type="character" w:styleId="af">
    <w:name w:val="footnote reference"/>
    <w:rsid w:val="00A740EC"/>
    <w:rPr>
      <w:vertAlign w:val="superscript"/>
    </w:rPr>
  </w:style>
  <w:style w:type="paragraph" w:styleId="af0">
    <w:name w:val="endnote text"/>
    <w:basedOn w:val="a"/>
    <w:link w:val="af1"/>
    <w:uiPriority w:val="99"/>
    <w:semiHidden/>
    <w:unhideWhenUsed/>
    <w:rsid w:val="00A740EC"/>
    <w:pPr>
      <w:spacing w:after="0" w:line="240" w:lineRule="auto"/>
    </w:pPr>
    <w:rPr>
      <w:sz w:val="20"/>
    </w:rPr>
  </w:style>
  <w:style w:type="character" w:customStyle="1" w:styleId="af1">
    <w:name w:val="Текст концевой сноски Знак"/>
    <w:link w:val="af0"/>
    <w:uiPriority w:val="99"/>
    <w:rsid w:val="00A740EC"/>
    <w:rPr>
      <w:sz w:val="20"/>
    </w:rPr>
  </w:style>
  <w:style w:type="character" w:styleId="af2">
    <w:name w:val="endnote reference"/>
    <w:uiPriority w:val="99"/>
    <w:semiHidden/>
    <w:unhideWhenUsed/>
    <w:rsid w:val="00A740EC"/>
    <w:rPr>
      <w:vertAlign w:val="superscript"/>
    </w:rPr>
  </w:style>
  <w:style w:type="paragraph" w:styleId="11">
    <w:name w:val="toc 1"/>
    <w:basedOn w:val="a"/>
    <w:next w:val="a"/>
    <w:uiPriority w:val="39"/>
    <w:unhideWhenUsed/>
    <w:rsid w:val="00A740EC"/>
    <w:pPr>
      <w:spacing w:after="57"/>
    </w:pPr>
  </w:style>
  <w:style w:type="paragraph" w:styleId="21">
    <w:name w:val="toc 2"/>
    <w:basedOn w:val="a"/>
    <w:next w:val="a"/>
    <w:uiPriority w:val="39"/>
    <w:unhideWhenUsed/>
    <w:rsid w:val="00A740EC"/>
    <w:pPr>
      <w:spacing w:after="57"/>
      <w:ind w:left="283"/>
    </w:pPr>
  </w:style>
  <w:style w:type="paragraph" w:styleId="31">
    <w:name w:val="toc 3"/>
    <w:basedOn w:val="a"/>
    <w:next w:val="a"/>
    <w:uiPriority w:val="39"/>
    <w:unhideWhenUsed/>
    <w:rsid w:val="00A740EC"/>
    <w:pPr>
      <w:spacing w:after="57"/>
      <w:ind w:left="567"/>
    </w:pPr>
  </w:style>
  <w:style w:type="paragraph" w:styleId="4">
    <w:name w:val="toc 4"/>
    <w:basedOn w:val="a"/>
    <w:next w:val="a"/>
    <w:uiPriority w:val="39"/>
    <w:unhideWhenUsed/>
    <w:rsid w:val="00A740EC"/>
    <w:pPr>
      <w:spacing w:after="57"/>
      <w:ind w:left="850"/>
    </w:pPr>
  </w:style>
  <w:style w:type="paragraph" w:styleId="5">
    <w:name w:val="toc 5"/>
    <w:basedOn w:val="a"/>
    <w:next w:val="a"/>
    <w:uiPriority w:val="39"/>
    <w:unhideWhenUsed/>
    <w:rsid w:val="00A740EC"/>
    <w:pPr>
      <w:spacing w:after="57"/>
      <w:ind w:left="1134"/>
    </w:pPr>
  </w:style>
  <w:style w:type="paragraph" w:styleId="6">
    <w:name w:val="toc 6"/>
    <w:basedOn w:val="a"/>
    <w:next w:val="a"/>
    <w:uiPriority w:val="39"/>
    <w:unhideWhenUsed/>
    <w:rsid w:val="00A740EC"/>
    <w:pPr>
      <w:spacing w:after="57"/>
      <w:ind w:left="1417"/>
    </w:pPr>
  </w:style>
  <w:style w:type="paragraph" w:styleId="7">
    <w:name w:val="toc 7"/>
    <w:basedOn w:val="a"/>
    <w:next w:val="a"/>
    <w:uiPriority w:val="39"/>
    <w:unhideWhenUsed/>
    <w:rsid w:val="00A740EC"/>
    <w:pPr>
      <w:spacing w:after="57"/>
      <w:ind w:left="1701"/>
    </w:pPr>
  </w:style>
  <w:style w:type="paragraph" w:styleId="8">
    <w:name w:val="toc 8"/>
    <w:basedOn w:val="a"/>
    <w:next w:val="a"/>
    <w:uiPriority w:val="39"/>
    <w:unhideWhenUsed/>
    <w:rsid w:val="00A740EC"/>
    <w:pPr>
      <w:spacing w:after="57"/>
      <w:ind w:left="1984"/>
    </w:pPr>
  </w:style>
  <w:style w:type="paragraph" w:styleId="9">
    <w:name w:val="toc 9"/>
    <w:basedOn w:val="a"/>
    <w:next w:val="a"/>
    <w:uiPriority w:val="39"/>
    <w:unhideWhenUsed/>
    <w:rsid w:val="00A740EC"/>
    <w:pPr>
      <w:spacing w:after="57"/>
      <w:ind w:left="2268"/>
    </w:pPr>
  </w:style>
  <w:style w:type="paragraph" w:styleId="af3">
    <w:name w:val="TOC Heading"/>
    <w:uiPriority w:val="39"/>
    <w:unhideWhenUsed/>
    <w:rsid w:val="00A740EC"/>
  </w:style>
  <w:style w:type="paragraph" w:styleId="af4">
    <w:name w:val="table of figures"/>
    <w:basedOn w:val="a"/>
    <w:next w:val="a"/>
    <w:uiPriority w:val="99"/>
    <w:unhideWhenUsed/>
    <w:rsid w:val="00A740EC"/>
    <w:pPr>
      <w:spacing w:after="0"/>
    </w:pPr>
  </w:style>
  <w:style w:type="character" w:customStyle="1" w:styleId="30">
    <w:name w:val="Заголовок 3 Знак"/>
    <w:link w:val="3"/>
    <w:rsid w:val="00A740EC"/>
    <w:rPr>
      <w:rFonts w:ascii="Arial" w:eastAsia="Times New Roman" w:hAnsi="Arial" w:cs="Arial"/>
      <w:b/>
      <w:bCs/>
      <w:sz w:val="26"/>
      <w:szCs w:val="26"/>
      <w:lang w:eastAsia="ar-SA"/>
    </w:rPr>
  </w:style>
  <w:style w:type="character" w:customStyle="1" w:styleId="ae">
    <w:name w:val="Текст сноски Знак"/>
    <w:link w:val="ad"/>
    <w:uiPriority w:val="99"/>
    <w:rsid w:val="00A740EC"/>
    <w:rPr>
      <w:rFonts w:ascii="Times New Roman" w:eastAsia="Times New Roman" w:hAnsi="Times New Roman" w:cs="Times New Roman"/>
      <w:sz w:val="20"/>
      <w:szCs w:val="20"/>
      <w:lang w:eastAsia="ru-RU"/>
    </w:rPr>
  </w:style>
  <w:style w:type="paragraph" w:styleId="af5">
    <w:name w:val="header"/>
    <w:basedOn w:val="a"/>
    <w:link w:val="af6"/>
    <w:uiPriority w:val="99"/>
    <w:unhideWhenUsed/>
    <w:rsid w:val="00A740EC"/>
    <w:pPr>
      <w:tabs>
        <w:tab w:val="center" w:pos="4153"/>
        <w:tab w:val="right" w:pos="8306"/>
      </w:tabs>
      <w:spacing w:after="0" w:line="240" w:lineRule="auto"/>
    </w:pPr>
    <w:rPr>
      <w:rFonts w:ascii="Times New Roman" w:hAnsi="Times New Roman" w:cs="Times New Roman"/>
      <w:sz w:val="20"/>
      <w:szCs w:val="20"/>
      <w:lang w:val="en-US" w:eastAsia="ru-RU"/>
    </w:rPr>
  </w:style>
  <w:style w:type="character" w:customStyle="1" w:styleId="af6">
    <w:name w:val="Верхний колонтитул Знак"/>
    <w:link w:val="af5"/>
    <w:uiPriority w:val="99"/>
    <w:rsid w:val="00A740EC"/>
    <w:rPr>
      <w:rFonts w:ascii="Times New Roman" w:eastAsia="Times New Roman" w:hAnsi="Times New Roman" w:cs="Times New Roman"/>
      <w:sz w:val="20"/>
      <w:szCs w:val="20"/>
      <w:lang w:eastAsia="ru-RU"/>
    </w:rPr>
  </w:style>
  <w:style w:type="paragraph" w:styleId="af7">
    <w:name w:val="Body Text"/>
    <w:basedOn w:val="a"/>
    <w:link w:val="af8"/>
    <w:unhideWhenUsed/>
    <w:rsid w:val="00A740EC"/>
    <w:pPr>
      <w:spacing w:after="120"/>
    </w:pPr>
    <w:rPr>
      <w:rFonts w:cs="Times New Roman"/>
      <w:sz w:val="20"/>
      <w:szCs w:val="20"/>
      <w:lang w:val="en-US"/>
    </w:rPr>
  </w:style>
  <w:style w:type="character" w:customStyle="1" w:styleId="af8">
    <w:name w:val="Основной текст Знак"/>
    <w:link w:val="af7"/>
    <w:rsid w:val="00A740EC"/>
    <w:rPr>
      <w:rFonts w:ascii="Calibri" w:eastAsia="Times New Roman" w:hAnsi="Calibri" w:cs="Calibri"/>
      <w:lang w:eastAsia="ar-SA"/>
    </w:rPr>
  </w:style>
  <w:style w:type="paragraph" w:styleId="32">
    <w:name w:val="Body Text Indent 3"/>
    <w:basedOn w:val="a"/>
    <w:link w:val="33"/>
    <w:uiPriority w:val="99"/>
    <w:semiHidden/>
    <w:unhideWhenUsed/>
    <w:rsid w:val="00A740EC"/>
    <w:pPr>
      <w:spacing w:after="120"/>
      <w:ind w:left="283"/>
    </w:pPr>
    <w:rPr>
      <w:rFonts w:cs="Times New Roman"/>
      <w:sz w:val="16"/>
      <w:szCs w:val="16"/>
      <w:lang w:val="en-US"/>
    </w:rPr>
  </w:style>
  <w:style w:type="character" w:customStyle="1" w:styleId="33">
    <w:name w:val="Основной текст с отступом 3 Знак"/>
    <w:link w:val="32"/>
    <w:uiPriority w:val="99"/>
    <w:semiHidden/>
    <w:rsid w:val="00A740EC"/>
    <w:rPr>
      <w:rFonts w:ascii="Calibri" w:eastAsia="Times New Roman" w:hAnsi="Calibri" w:cs="Calibri"/>
      <w:sz w:val="16"/>
      <w:szCs w:val="16"/>
      <w:lang w:eastAsia="ar-SA"/>
    </w:rPr>
  </w:style>
  <w:style w:type="paragraph" w:styleId="af9">
    <w:name w:val="No Spacing"/>
    <w:aliases w:val="для таблиц,No Spacing,Без интервала2"/>
    <w:link w:val="afa"/>
    <w:uiPriority w:val="1"/>
    <w:qFormat/>
    <w:rsid w:val="00A740EC"/>
    <w:rPr>
      <w:rFonts w:eastAsia="Times New Roman"/>
      <w:sz w:val="22"/>
      <w:szCs w:val="22"/>
      <w:lang w:eastAsia="ru-RU"/>
    </w:rPr>
  </w:style>
  <w:style w:type="paragraph" w:customStyle="1" w:styleId="12">
    <w:name w:val="Обычный1"/>
    <w:uiPriority w:val="99"/>
    <w:rsid w:val="00A740EC"/>
    <w:pPr>
      <w:widowControl w:val="0"/>
      <w:spacing w:line="300" w:lineRule="auto"/>
      <w:ind w:firstLine="720"/>
      <w:jc w:val="both"/>
    </w:pPr>
    <w:rPr>
      <w:rFonts w:ascii="Times New Roman" w:eastAsia="Times New Roman" w:hAnsi="Times New Roman"/>
      <w:sz w:val="24"/>
      <w:lang w:eastAsia="ru-RU"/>
    </w:rPr>
  </w:style>
  <w:style w:type="character" w:customStyle="1" w:styleId="afb">
    <w:name w:val="Основной текст_"/>
    <w:link w:val="40"/>
    <w:rsid w:val="00A740EC"/>
    <w:rPr>
      <w:rFonts w:ascii="Times New Roman" w:eastAsia="Times New Roman" w:hAnsi="Times New Roman" w:cs="Times New Roman"/>
      <w:sz w:val="19"/>
      <w:szCs w:val="19"/>
      <w:shd w:val="clear" w:color="auto" w:fill="FFFFFF"/>
    </w:rPr>
  </w:style>
  <w:style w:type="paragraph" w:customStyle="1" w:styleId="40">
    <w:name w:val="Основной текст4"/>
    <w:basedOn w:val="a"/>
    <w:link w:val="afb"/>
    <w:rsid w:val="00A740EC"/>
    <w:pPr>
      <w:shd w:val="clear" w:color="auto" w:fill="FFFFFF"/>
      <w:spacing w:after="60" w:line="205" w:lineRule="exact"/>
      <w:ind w:hanging="240"/>
    </w:pPr>
    <w:rPr>
      <w:rFonts w:ascii="Times New Roman" w:hAnsi="Times New Roman" w:cs="Times New Roman"/>
      <w:sz w:val="19"/>
      <w:szCs w:val="19"/>
      <w:lang w:val="en-US" w:eastAsia="en-US"/>
    </w:rPr>
  </w:style>
  <w:style w:type="character" w:customStyle="1" w:styleId="afc">
    <w:name w:val="Не вступил в силу"/>
    <w:rsid w:val="00A740EC"/>
    <w:rPr>
      <w:rFonts w:ascii="Times New Roman" w:hAnsi="Times New Roman" w:cs="Times New Roman"/>
      <w:color w:val="008080"/>
      <w:sz w:val="20"/>
      <w:szCs w:val="20"/>
    </w:rPr>
  </w:style>
  <w:style w:type="paragraph" w:customStyle="1" w:styleId="ConsPlusNormal">
    <w:name w:val="ConsPlusNormal"/>
    <w:link w:val="ConsPlusNormal0"/>
    <w:rsid w:val="00A740EC"/>
    <w:rPr>
      <w:rFonts w:ascii="Arial" w:hAnsi="Arial" w:cs="Arial"/>
      <w:lang w:eastAsia="en-US"/>
    </w:rPr>
  </w:style>
  <w:style w:type="paragraph" w:customStyle="1" w:styleId="p10">
    <w:name w:val="p10"/>
    <w:basedOn w:val="a"/>
    <w:rsid w:val="00A740E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
    <w:name w:val="s1"/>
    <w:basedOn w:val="a0"/>
    <w:rsid w:val="00A740EC"/>
  </w:style>
  <w:style w:type="paragraph" w:customStyle="1" w:styleId="p11">
    <w:name w:val="p11"/>
    <w:basedOn w:val="a"/>
    <w:rsid w:val="00A740E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rmal">
    <w:name w:val="ConsNormal"/>
    <w:rsid w:val="00A740EC"/>
    <w:pPr>
      <w:widowControl w:val="0"/>
      <w:ind w:firstLine="720"/>
    </w:pPr>
    <w:rPr>
      <w:rFonts w:ascii="Arial" w:eastAsia="Arial" w:hAnsi="Arial"/>
      <w:lang w:eastAsia="ru-RU"/>
    </w:rPr>
  </w:style>
  <w:style w:type="paragraph" w:customStyle="1" w:styleId="310">
    <w:name w:val="Îñíîâíîé òåêñò ñ îòñòóïîì 31"/>
    <w:basedOn w:val="a"/>
    <w:rsid w:val="00A740EC"/>
    <w:pPr>
      <w:widowControl w:val="0"/>
      <w:spacing w:after="0" w:line="240" w:lineRule="auto"/>
      <w:ind w:firstLine="567"/>
      <w:jc w:val="both"/>
    </w:pPr>
    <w:rPr>
      <w:rFonts w:ascii="Times New Roman" w:eastAsia="DejaVu Sans" w:hAnsi="Times New Roman" w:cs="Times New Roman"/>
      <w:sz w:val="28"/>
      <w:szCs w:val="24"/>
      <w:lang w:eastAsia="ru-RU"/>
    </w:rPr>
  </w:style>
  <w:style w:type="character" w:customStyle="1" w:styleId="0pt3">
    <w:name w:val="Основной текст + Курсив;Интервал 0 pt3"/>
    <w:rsid w:val="00A740EC"/>
    <w:rPr>
      <w:rFonts w:ascii="Times New Roman" w:eastAsia="Times New Roman" w:hAnsi="Times New Roman" w:cs="Times New Roman"/>
      <w:i/>
      <w:iCs/>
      <w:spacing w:val="-2"/>
      <w:sz w:val="21"/>
      <w:szCs w:val="21"/>
      <w:u w:val="none"/>
      <w:shd w:val="clear" w:color="auto" w:fill="FFFFFF"/>
    </w:rPr>
  </w:style>
  <w:style w:type="paragraph" w:customStyle="1" w:styleId="Normal1">
    <w:name w:val="Normal1"/>
    <w:rsid w:val="00A740EC"/>
    <w:pPr>
      <w:widowControl w:val="0"/>
    </w:pPr>
    <w:rPr>
      <w:rFonts w:ascii="Arial" w:eastAsia="Times New Roman" w:hAnsi="Arial"/>
      <w:lang w:eastAsia="ru-RU"/>
    </w:rPr>
  </w:style>
  <w:style w:type="paragraph" w:customStyle="1" w:styleId="13">
    <w:name w:val="Знак Знак Знак1"/>
    <w:basedOn w:val="a"/>
    <w:rsid w:val="00A740EC"/>
    <w:pPr>
      <w:spacing w:after="160" w:line="240" w:lineRule="exact"/>
    </w:pPr>
    <w:rPr>
      <w:rFonts w:ascii="Verdana" w:hAnsi="Verdana" w:cs="Times New Roman"/>
      <w:sz w:val="24"/>
      <w:szCs w:val="24"/>
      <w:lang w:val="en-US"/>
    </w:rPr>
  </w:style>
  <w:style w:type="paragraph" w:styleId="afd">
    <w:name w:val="Balloon Text"/>
    <w:basedOn w:val="a"/>
    <w:link w:val="afe"/>
    <w:uiPriority w:val="99"/>
    <w:semiHidden/>
    <w:unhideWhenUsed/>
    <w:rsid w:val="00A740EC"/>
    <w:pPr>
      <w:spacing w:after="0" w:line="240" w:lineRule="auto"/>
    </w:pPr>
    <w:rPr>
      <w:rFonts w:ascii="Segoe UI" w:hAnsi="Segoe UI" w:cs="Times New Roman"/>
      <w:sz w:val="18"/>
      <w:szCs w:val="18"/>
      <w:lang w:val="en-US"/>
    </w:rPr>
  </w:style>
  <w:style w:type="character" w:customStyle="1" w:styleId="afe">
    <w:name w:val="Текст выноски Знак"/>
    <w:link w:val="afd"/>
    <w:uiPriority w:val="99"/>
    <w:semiHidden/>
    <w:rsid w:val="00A740EC"/>
    <w:rPr>
      <w:rFonts w:ascii="Segoe UI" w:eastAsia="Times New Roman" w:hAnsi="Segoe UI" w:cs="Segoe UI"/>
      <w:sz w:val="18"/>
      <w:szCs w:val="18"/>
      <w:lang w:eastAsia="ar-SA"/>
    </w:rPr>
  </w:style>
  <w:style w:type="character" w:customStyle="1" w:styleId="a4">
    <w:name w:val="Абзац списка Знак"/>
    <w:link w:val="a3"/>
    <w:rsid w:val="00A740EC"/>
    <w:rPr>
      <w:rFonts w:eastAsia="Times New Roman" w:cs="Calibri"/>
      <w:sz w:val="22"/>
      <w:szCs w:val="22"/>
      <w:lang w:eastAsia="ar-SA"/>
    </w:rPr>
  </w:style>
  <w:style w:type="paragraph" w:styleId="aff">
    <w:name w:val="footer"/>
    <w:basedOn w:val="a"/>
    <w:link w:val="aff0"/>
    <w:uiPriority w:val="99"/>
    <w:semiHidden/>
    <w:unhideWhenUsed/>
    <w:rsid w:val="00A740EC"/>
    <w:pPr>
      <w:tabs>
        <w:tab w:val="center" w:pos="4677"/>
        <w:tab w:val="right" w:pos="9355"/>
      </w:tabs>
    </w:pPr>
    <w:rPr>
      <w:rFonts w:cs="Times New Roman"/>
      <w:lang w:val="en-US"/>
    </w:rPr>
  </w:style>
  <w:style w:type="character" w:customStyle="1" w:styleId="aff0">
    <w:name w:val="Нижний колонтитул Знак"/>
    <w:link w:val="aff"/>
    <w:uiPriority w:val="99"/>
    <w:semiHidden/>
    <w:rsid w:val="00A740EC"/>
    <w:rPr>
      <w:rFonts w:eastAsia="Times New Roman" w:cs="Calibri"/>
      <w:sz w:val="22"/>
      <w:szCs w:val="22"/>
      <w:lang w:eastAsia="ar-SA"/>
    </w:rPr>
  </w:style>
  <w:style w:type="paragraph" w:customStyle="1" w:styleId="western">
    <w:name w:val="western"/>
    <w:basedOn w:val="a"/>
    <w:qFormat/>
    <w:rsid w:val="00A740EC"/>
    <w:pPr>
      <w:spacing w:beforeAutospacing="1" w:after="142" w:line="288" w:lineRule="auto"/>
    </w:pPr>
    <w:rPr>
      <w:rFonts w:cs="Times New Roman"/>
      <w:color w:val="00000A"/>
      <w:lang w:eastAsia="ru-RU"/>
    </w:rPr>
  </w:style>
  <w:style w:type="paragraph" w:styleId="34">
    <w:name w:val="Body Text 3"/>
    <w:basedOn w:val="a"/>
    <w:link w:val="35"/>
    <w:uiPriority w:val="99"/>
    <w:semiHidden/>
    <w:unhideWhenUsed/>
    <w:rsid w:val="00A740EC"/>
    <w:pPr>
      <w:spacing w:after="120"/>
    </w:pPr>
    <w:rPr>
      <w:rFonts w:cs="Times New Roman"/>
      <w:sz w:val="16"/>
      <w:szCs w:val="16"/>
      <w:lang w:val="en-US"/>
    </w:rPr>
  </w:style>
  <w:style w:type="character" w:customStyle="1" w:styleId="35">
    <w:name w:val="Основной текст 3 Знак"/>
    <w:link w:val="34"/>
    <w:uiPriority w:val="99"/>
    <w:semiHidden/>
    <w:rsid w:val="00A740EC"/>
    <w:rPr>
      <w:rFonts w:eastAsia="Times New Roman" w:cs="Calibri"/>
      <w:sz w:val="16"/>
      <w:szCs w:val="16"/>
      <w:lang w:eastAsia="ar-SA"/>
    </w:rPr>
  </w:style>
  <w:style w:type="character" w:customStyle="1" w:styleId="10">
    <w:name w:val="Заголовок 1 Знак"/>
    <w:link w:val="1"/>
    <w:uiPriority w:val="9"/>
    <w:rsid w:val="00A740EC"/>
    <w:rPr>
      <w:rFonts w:ascii="Cambria" w:eastAsia="Times New Roman" w:hAnsi="Cambria" w:cs="Times New Roman"/>
      <w:b/>
      <w:bCs/>
      <w:sz w:val="32"/>
      <w:szCs w:val="32"/>
      <w:lang w:eastAsia="ar-SA"/>
    </w:rPr>
  </w:style>
  <w:style w:type="paragraph" w:customStyle="1" w:styleId="14">
    <w:name w:val="Без интервала1"/>
    <w:rsid w:val="00A740EC"/>
    <w:rPr>
      <w:rFonts w:eastAsia="Times New Roman"/>
      <w:sz w:val="22"/>
      <w:szCs w:val="22"/>
      <w:lang w:eastAsia="ru-RU"/>
    </w:rPr>
  </w:style>
  <w:style w:type="paragraph" w:customStyle="1" w:styleId="Nra">
    <w:name w:val="N*r*a*"/>
    <w:uiPriority w:val="99"/>
    <w:rsid w:val="00A740EC"/>
    <w:pPr>
      <w:widowControl w:val="0"/>
      <w:spacing w:after="200" w:line="276" w:lineRule="auto"/>
    </w:pPr>
    <w:rPr>
      <w:rFonts w:ascii="*a*i*r*" w:eastAsia="Times New Roman" w:hAnsi="Liberation Serif" w:cs="*a*i*r*"/>
      <w:color w:val="000000"/>
      <w:sz w:val="22"/>
      <w:szCs w:val="22"/>
      <w:lang w:eastAsia="ru-RU"/>
    </w:rPr>
  </w:style>
  <w:style w:type="paragraph" w:customStyle="1" w:styleId="210">
    <w:name w:val="Основной текст 21"/>
    <w:rsid w:val="00A740EC"/>
    <w:pPr>
      <w:widowControl w:val="0"/>
      <w:spacing w:before="120" w:line="100" w:lineRule="atLeast"/>
      <w:jc w:val="both"/>
    </w:pPr>
    <w:rPr>
      <w:rFonts w:ascii="Times New Roman" w:eastAsia="DejaVu Sans" w:hAnsi="Times New Roman" w:cs="font188"/>
      <w:sz w:val="24"/>
      <w:lang w:eastAsia="ar-SA"/>
    </w:rPr>
  </w:style>
  <w:style w:type="character" w:customStyle="1" w:styleId="afa">
    <w:name w:val="Без интервала Знак"/>
    <w:aliases w:val="для таблиц Знак,No Spacing Знак,Без интервала2 Знак"/>
    <w:link w:val="af9"/>
    <w:uiPriority w:val="1"/>
    <w:locked/>
    <w:rsid w:val="00611C99"/>
    <w:rPr>
      <w:rFonts w:eastAsia="Times New Roman"/>
      <w:sz w:val="22"/>
      <w:szCs w:val="22"/>
      <w:lang w:eastAsia="ru-RU"/>
    </w:rPr>
  </w:style>
  <w:style w:type="character" w:customStyle="1" w:styleId="ConsPlusNormal0">
    <w:name w:val="ConsPlusNormal Знак"/>
    <w:link w:val="ConsPlusNormal"/>
    <w:locked/>
    <w:rsid w:val="00611C99"/>
    <w:rPr>
      <w:rFonts w:ascii="Arial" w:hAnsi="Arial" w:cs="Arial"/>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gregatoreat.ru/lk/customer/eat/announcement/74a114db-3574-4316-9bed-26c05fc347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13</Pages>
  <Words>5793</Words>
  <Characters>33021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WolfishLair</Company>
  <LinksUpToDate>false</LinksUpToDate>
  <CharactersWithSpaces>38737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Lena</dc:creator>
  <cp:lastModifiedBy>Пользователь</cp:lastModifiedBy>
  <cp:revision>20</cp:revision>
  <cp:lastPrinted>2026-07-24T10:56:00Z</cp:lastPrinted>
  <dcterms:created xsi:type="dcterms:W3CDTF">2024-10-22T09:48:00Z</dcterms:created>
  <dcterms:modified xsi:type="dcterms:W3CDTF">2026-07-27T11:19:00Z</dcterms:modified>
  <cp:version>786432</cp:version>
</cp:coreProperties>
</file>