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2194" w14:textId="57F8E99A" w:rsidR="00F15B64" w:rsidRDefault="00F15B64" w:rsidP="00360479">
      <w:pPr>
        <w:suppressAutoHyphens w:val="0"/>
        <w:jc w:val="center"/>
        <w:rPr>
          <w:rFonts w:eastAsia="SimSun"/>
          <w:b/>
          <w:sz w:val="24"/>
          <w:szCs w:val="24"/>
          <w:lang w:eastAsia="ru-RU"/>
        </w:rPr>
      </w:pPr>
      <w:r>
        <w:rPr>
          <w:rFonts w:eastAsia="SimSun"/>
          <w:b/>
          <w:sz w:val="24"/>
          <w:szCs w:val="24"/>
          <w:lang w:eastAsia="ru-RU"/>
        </w:rPr>
        <w:t>ПРОЕКТ КОНТРАКТА</w:t>
      </w:r>
    </w:p>
    <w:p w14:paraId="02EF4B3F" w14:textId="460AC14B" w:rsidR="00F55531" w:rsidRPr="00124D45" w:rsidRDefault="00F926A4" w:rsidP="00360479">
      <w:pPr>
        <w:suppressAutoHyphens w:val="0"/>
        <w:jc w:val="center"/>
        <w:rPr>
          <w:rFonts w:eastAsia="SimSun"/>
          <w:b/>
          <w:sz w:val="24"/>
          <w:szCs w:val="24"/>
          <w:lang w:eastAsia="ru-RU"/>
        </w:rPr>
      </w:pPr>
      <w:r w:rsidRPr="00124D45">
        <w:rPr>
          <w:rFonts w:eastAsia="SimSun"/>
          <w:b/>
          <w:sz w:val="24"/>
          <w:szCs w:val="24"/>
          <w:lang w:eastAsia="ru-RU"/>
        </w:rPr>
        <w:t>Контракт</w:t>
      </w:r>
      <w:r w:rsidR="003D2932" w:rsidRPr="00124D45">
        <w:rPr>
          <w:rFonts w:eastAsia="SimSun"/>
          <w:b/>
          <w:sz w:val="24"/>
          <w:szCs w:val="24"/>
          <w:lang w:eastAsia="ru-RU"/>
        </w:rPr>
        <w:t xml:space="preserve"> № </w:t>
      </w:r>
      <w:r w:rsidR="00AD271F" w:rsidRPr="00124D45">
        <w:rPr>
          <w:rFonts w:eastAsia="SimSun"/>
          <w:b/>
          <w:sz w:val="24"/>
          <w:szCs w:val="24"/>
          <w:lang w:eastAsia="ru-RU"/>
        </w:rPr>
        <w:t>________</w:t>
      </w:r>
    </w:p>
    <w:p w14:paraId="11536503" w14:textId="6E1C9E26" w:rsidR="003D2932" w:rsidRDefault="00F926A4" w:rsidP="00360479">
      <w:pPr>
        <w:tabs>
          <w:tab w:val="left" w:pos="4423"/>
        </w:tabs>
        <w:ind w:left="360"/>
        <w:jc w:val="center"/>
        <w:rPr>
          <w:b/>
          <w:sz w:val="24"/>
          <w:szCs w:val="24"/>
          <w:lang w:eastAsia="ru-RU"/>
        </w:rPr>
      </w:pPr>
      <w:r w:rsidRPr="00124D45">
        <w:rPr>
          <w:b/>
          <w:sz w:val="24"/>
          <w:szCs w:val="24"/>
          <w:lang w:eastAsia="ru-RU"/>
        </w:rPr>
        <w:t xml:space="preserve">на оказание </w:t>
      </w:r>
      <w:r w:rsidR="00F15B64">
        <w:rPr>
          <w:b/>
          <w:sz w:val="24"/>
          <w:szCs w:val="24"/>
          <w:lang w:eastAsia="ru-RU"/>
        </w:rPr>
        <w:t>транспортных услуг</w:t>
      </w:r>
    </w:p>
    <w:p w14:paraId="5AEC02E0" w14:textId="2B373AF2" w:rsidR="00F15B64" w:rsidRDefault="00F15B64" w:rsidP="00360479">
      <w:pPr>
        <w:tabs>
          <w:tab w:val="left" w:pos="4423"/>
        </w:tabs>
        <w:ind w:left="360"/>
        <w:jc w:val="center"/>
        <w:rPr>
          <w:b/>
          <w:sz w:val="24"/>
          <w:szCs w:val="24"/>
          <w:lang w:eastAsia="ru-RU"/>
        </w:rPr>
      </w:pPr>
    </w:p>
    <w:p w14:paraId="00DD1B27" w14:textId="4FCE6ECF" w:rsidR="00F15B64" w:rsidRPr="00F15B64" w:rsidRDefault="00F15B64" w:rsidP="00F15B64">
      <w:pPr>
        <w:tabs>
          <w:tab w:val="left" w:pos="4423"/>
        </w:tabs>
        <w:rPr>
          <w:bCs/>
          <w:sz w:val="24"/>
          <w:szCs w:val="24"/>
          <w:lang w:eastAsia="ru-RU"/>
        </w:rPr>
      </w:pPr>
      <w:r w:rsidRPr="00F15B64">
        <w:rPr>
          <w:bCs/>
          <w:sz w:val="24"/>
          <w:szCs w:val="24"/>
          <w:lang w:eastAsia="ru-RU"/>
        </w:rPr>
        <w:t>ИКЗ - 261110201133111020100100510000000244</w:t>
      </w:r>
    </w:p>
    <w:p w14:paraId="126D0CBE" w14:textId="77777777" w:rsidR="00F55531" w:rsidRPr="00124D45" w:rsidRDefault="00F55531" w:rsidP="003D2932">
      <w:pPr>
        <w:jc w:val="both"/>
        <w:rPr>
          <w:sz w:val="24"/>
          <w:szCs w:val="24"/>
        </w:rPr>
      </w:pPr>
    </w:p>
    <w:tbl>
      <w:tblPr>
        <w:tblW w:w="0" w:type="auto"/>
        <w:tblLook w:val="04A0" w:firstRow="1" w:lastRow="0" w:firstColumn="1" w:lastColumn="0" w:noHBand="0" w:noVBand="1"/>
      </w:tblPr>
      <w:tblGrid>
        <w:gridCol w:w="3840"/>
        <w:gridCol w:w="5431"/>
      </w:tblGrid>
      <w:tr w:rsidR="00F55531" w:rsidRPr="00124D45" w14:paraId="29C7166A" w14:textId="77777777" w:rsidTr="00444168">
        <w:tc>
          <w:tcPr>
            <w:tcW w:w="4361" w:type="dxa"/>
            <w:hideMark/>
          </w:tcPr>
          <w:p w14:paraId="7C8E983B" w14:textId="77777777" w:rsidR="00F55531" w:rsidRPr="00124D45" w:rsidRDefault="00F55531" w:rsidP="003D2932">
            <w:pPr>
              <w:ind w:right="-118"/>
              <w:rPr>
                <w:sz w:val="24"/>
                <w:szCs w:val="24"/>
              </w:rPr>
            </w:pPr>
            <w:r w:rsidRPr="00124D45">
              <w:rPr>
                <w:sz w:val="24"/>
                <w:szCs w:val="24"/>
              </w:rPr>
              <w:t>г. Ухта</w:t>
            </w:r>
          </w:p>
        </w:tc>
        <w:tc>
          <w:tcPr>
            <w:tcW w:w="6060" w:type="dxa"/>
            <w:hideMark/>
          </w:tcPr>
          <w:p w14:paraId="05730D04" w14:textId="51881F11" w:rsidR="00F55531" w:rsidRPr="00124D45" w:rsidRDefault="00F55531" w:rsidP="00431FD4">
            <w:pPr>
              <w:ind w:right="-118"/>
              <w:jc w:val="right"/>
              <w:rPr>
                <w:sz w:val="24"/>
                <w:szCs w:val="24"/>
              </w:rPr>
            </w:pPr>
            <w:r w:rsidRPr="00124D45">
              <w:rPr>
                <w:sz w:val="24"/>
                <w:szCs w:val="24"/>
              </w:rPr>
              <w:t>«___» ____________</w:t>
            </w:r>
            <w:r w:rsidR="00AD271F" w:rsidRPr="00124D45">
              <w:rPr>
                <w:sz w:val="24"/>
                <w:szCs w:val="24"/>
              </w:rPr>
              <w:t xml:space="preserve"> </w:t>
            </w:r>
            <w:r w:rsidRPr="00124D45">
              <w:rPr>
                <w:sz w:val="24"/>
                <w:szCs w:val="24"/>
              </w:rPr>
              <w:t>202</w:t>
            </w:r>
            <w:r w:rsidR="00F15B64">
              <w:rPr>
                <w:sz w:val="24"/>
                <w:szCs w:val="24"/>
              </w:rPr>
              <w:t>6</w:t>
            </w:r>
            <w:r w:rsidRPr="00124D45">
              <w:rPr>
                <w:sz w:val="24"/>
                <w:szCs w:val="24"/>
              </w:rPr>
              <w:t xml:space="preserve"> г.</w:t>
            </w:r>
          </w:p>
        </w:tc>
      </w:tr>
    </w:tbl>
    <w:p w14:paraId="55B3B0AE" w14:textId="77777777" w:rsidR="00F55531" w:rsidRPr="00124D45" w:rsidRDefault="00F55531" w:rsidP="003D2932">
      <w:pPr>
        <w:tabs>
          <w:tab w:val="left" w:pos="4125"/>
        </w:tabs>
        <w:rPr>
          <w:sz w:val="24"/>
          <w:szCs w:val="24"/>
        </w:rPr>
      </w:pPr>
    </w:p>
    <w:p w14:paraId="698DEAAF" w14:textId="27CC0A0D" w:rsidR="00F55531" w:rsidRPr="00124D45" w:rsidRDefault="00360479" w:rsidP="003D2932">
      <w:pPr>
        <w:pStyle w:val="20"/>
        <w:shd w:val="clear" w:color="auto" w:fill="auto"/>
        <w:spacing w:before="0" w:after="0" w:line="240" w:lineRule="auto"/>
        <w:ind w:left="20" w:firstLine="560"/>
        <w:rPr>
          <w:b w:val="0"/>
          <w:sz w:val="24"/>
          <w:szCs w:val="24"/>
        </w:rPr>
      </w:pPr>
      <w:r w:rsidRPr="00124D45">
        <w:rPr>
          <w:sz w:val="24"/>
          <w:szCs w:val="24"/>
        </w:rPr>
        <w:t xml:space="preserve">Федеральное государственное бюджетное образовательное учреждение высшего образования «Ухтинский государственный технический университет» </w:t>
      </w:r>
      <w:r w:rsidRPr="00124D45">
        <w:rPr>
          <w:b w:val="0"/>
          <w:bCs w:val="0"/>
          <w:sz w:val="24"/>
          <w:szCs w:val="24"/>
        </w:rPr>
        <w:t>(ФГБОУ ВО «УГТУ»),</w:t>
      </w:r>
      <w:r w:rsidRPr="00124D45">
        <w:rPr>
          <w:b w:val="0"/>
          <w:sz w:val="24"/>
          <w:szCs w:val="24"/>
        </w:rPr>
        <w:t xml:space="preserve"> именуемое в дальнейшем «Заказчик», в лице </w:t>
      </w:r>
      <w:r w:rsidR="00F926A4" w:rsidRPr="00124D45">
        <w:rPr>
          <w:b w:val="0"/>
          <w:sz w:val="24"/>
          <w:szCs w:val="24"/>
        </w:rPr>
        <w:t>_____________________________</w:t>
      </w:r>
      <w:r w:rsidRPr="00124D45">
        <w:rPr>
          <w:b w:val="0"/>
          <w:sz w:val="24"/>
          <w:szCs w:val="24"/>
        </w:rPr>
        <w:t>, действующе</w:t>
      </w:r>
      <w:r w:rsidR="008A5C16" w:rsidRPr="00124D45">
        <w:rPr>
          <w:b w:val="0"/>
          <w:sz w:val="24"/>
          <w:szCs w:val="24"/>
        </w:rPr>
        <w:t>го</w:t>
      </w:r>
      <w:r w:rsidRPr="00124D45">
        <w:rPr>
          <w:b w:val="0"/>
          <w:sz w:val="24"/>
          <w:szCs w:val="24"/>
        </w:rPr>
        <w:t xml:space="preserve"> на основании </w:t>
      </w:r>
      <w:r w:rsidR="00F926A4" w:rsidRPr="00124D45">
        <w:rPr>
          <w:b w:val="0"/>
          <w:sz w:val="24"/>
          <w:szCs w:val="24"/>
        </w:rPr>
        <w:t>_________________________</w:t>
      </w:r>
      <w:r w:rsidRPr="00124D45">
        <w:rPr>
          <w:b w:val="0"/>
          <w:sz w:val="24"/>
          <w:szCs w:val="24"/>
        </w:rPr>
        <w:t xml:space="preserve">, с одной стороны, и </w:t>
      </w:r>
      <w:r w:rsidR="00F926A4" w:rsidRPr="00124D45">
        <w:rPr>
          <w:bCs w:val="0"/>
          <w:sz w:val="24"/>
          <w:szCs w:val="24"/>
        </w:rPr>
        <w:t>____________________________________</w:t>
      </w:r>
      <w:r w:rsidR="00AD271F" w:rsidRPr="00124D45">
        <w:rPr>
          <w:b w:val="0"/>
          <w:sz w:val="24"/>
          <w:szCs w:val="24"/>
        </w:rPr>
        <w:t xml:space="preserve">, </w:t>
      </w:r>
      <w:r w:rsidR="00F926A4" w:rsidRPr="00124D45">
        <w:rPr>
          <w:rFonts w:eastAsia="MS Mincho"/>
          <w:b w:val="0"/>
          <w:sz w:val="24"/>
          <w:szCs w:val="24"/>
        </w:rPr>
        <w:t>действующий на основании ______________</w:t>
      </w:r>
      <w:r w:rsidR="00AD271F" w:rsidRPr="00124D45">
        <w:rPr>
          <w:b w:val="0"/>
          <w:sz w:val="24"/>
          <w:szCs w:val="24"/>
        </w:rPr>
        <w:t>, именуемый в дальнейшем «Исполнитель»</w:t>
      </w:r>
      <w:r w:rsidR="0041416A" w:rsidRPr="00124D45">
        <w:rPr>
          <w:b w:val="0"/>
          <w:sz w:val="24"/>
          <w:szCs w:val="24"/>
        </w:rPr>
        <w:t xml:space="preserve">, </w:t>
      </w:r>
      <w:r w:rsidR="003D2932" w:rsidRPr="00124D45">
        <w:rPr>
          <w:b w:val="0"/>
          <w:sz w:val="24"/>
          <w:szCs w:val="24"/>
        </w:rPr>
        <w:t xml:space="preserve">с </w:t>
      </w:r>
      <w:r w:rsidR="00F55531" w:rsidRPr="00124D45">
        <w:rPr>
          <w:b w:val="0"/>
          <w:sz w:val="24"/>
          <w:szCs w:val="24"/>
        </w:rPr>
        <w:t xml:space="preserve">другой стороны, совместно именуемые в дальнейшем «Стороны», </w:t>
      </w:r>
      <w:r w:rsidR="00A15CFF" w:rsidRPr="00124D45">
        <w:rPr>
          <w:b w:val="0"/>
          <w:sz w:val="24"/>
          <w:szCs w:val="24"/>
        </w:rPr>
        <w:t xml:space="preserve">руководствуясь п. </w:t>
      </w:r>
      <w:r w:rsidR="00F926A4" w:rsidRPr="00124D45">
        <w:rPr>
          <w:b w:val="0"/>
          <w:sz w:val="24"/>
          <w:szCs w:val="24"/>
        </w:rPr>
        <w:t>4</w:t>
      </w:r>
      <w:r w:rsidR="00A15CFF" w:rsidRPr="00124D45">
        <w:rPr>
          <w:b w:val="0"/>
          <w:sz w:val="24"/>
          <w:szCs w:val="24"/>
        </w:rPr>
        <w:t xml:space="preserve"> ч. 1 ст. 93 Федерального закона</w:t>
      </w:r>
      <w:r w:rsidRPr="00124D45">
        <w:rPr>
          <w:b w:val="0"/>
          <w:sz w:val="24"/>
          <w:szCs w:val="24"/>
        </w:rPr>
        <w:t xml:space="preserve"> от 05.04.2013 № 44-ФЗ</w:t>
      </w:r>
      <w:r w:rsidR="00A15CFF" w:rsidRPr="00124D45">
        <w:rPr>
          <w:b w:val="0"/>
          <w:sz w:val="24"/>
          <w:szCs w:val="24"/>
        </w:rPr>
        <w:t xml:space="preserve"> «О контрактной системе в сфере закупок товаров, работ, услуг для обеспечения государственных и муниципальных нужд», </w:t>
      </w:r>
      <w:r w:rsidR="00F55531" w:rsidRPr="00124D45">
        <w:rPr>
          <w:b w:val="0"/>
          <w:sz w:val="24"/>
          <w:szCs w:val="24"/>
          <w:lang w:eastAsia="ru-RU"/>
        </w:rPr>
        <w:t xml:space="preserve">заключили настоящий </w:t>
      </w:r>
      <w:r w:rsidR="00F926A4" w:rsidRPr="00124D45">
        <w:rPr>
          <w:b w:val="0"/>
          <w:sz w:val="24"/>
          <w:szCs w:val="24"/>
          <w:lang w:eastAsia="ru-RU"/>
        </w:rPr>
        <w:t>контракт</w:t>
      </w:r>
      <w:r w:rsidR="00F55531" w:rsidRPr="00124D45">
        <w:rPr>
          <w:b w:val="0"/>
          <w:sz w:val="24"/>
          <w:szCs w:val="24"/>
          <w:lang w:eastAsia="ru-RU"/>
        </w:rPr>
        <w:t xml:space="preserve"> (далее</w:t>
      </w:r>
      <w:r w:rsidR="00A15CFF" w:rsidRPr="00124D45">
        <w:rPr>
          <w:b w:val="0"/>
          <w:sz w:val="24"/>
          <w:szCs w:val="24"/>
          <w:lang w:eastAsia="ru-RU"/>
        </w:rPr>
        <w:t xml:space="preserve"> </w:t>
      </w:r>
      <w:r w:rsidR="00F55531" w:rsidRPr="00124D45">
        <w:rPr>
          <w:b w:val="0"/>
          <w:sz w:val="24"/>
          <w:szCs w:val="24"/>
          <w:lang w:eastAsia="ru-RU"/>
        </w:rPr>
        <w:t xml:space="preserve">- </w:t>
      </w:r>
      <w:r w:rsidR="00F926A4" w:rsidRPr="00124D45">
        <w:rPr>
          <w:b w:val="0"/>
          <w:sz w:val="24"/>
          <w:szCs w:val="24"/>
          <w:lang w:eastAsia="ru-RU"/>
        </w:rPr>
        <w:t>Контракт</w:t>
      </w:r>
      <w:r w:rsidR="00F55531" w:rsidRPr="00124D45">
        <w:rPr>
          <w:b w:val="0"/>
          <w:sz w:val="24"/>
          <w:szCs w:val="24"/>
          <w:lang w:eastAsia="ru-RU"/>
        </w:rPr>
        <w:t>) о нижеследующем:</w:t>
      </w:r>
    </w:p>
    <w:p w14:paraId="047135DC" w14:textId="77777777" w:rsidR="007211BD" w:rsidRPr="00124D45" w:rsidRDefault="007211BD" w:rsidP="003D2932">
      <w:pPr>
        <w:shd w:val="clear" w:color="auto" w:fill="FFFFFF"/>
        <w:ind w:left="379" w:firstLine="188"/>
        <w:jc w:val="center"/>
        <w:rPr>
          <w:sz w:val="24"/>
          <w:szCs w:val="24"/>
        </w:rPr>
      </w:pPr>
    </w:p>
    <w:p w14:paraId="062BFD2F" w14:textId="33512411" w:rsidR="00F55531" w:rsidRPr="00124D45" w:rsidRDefault="00F55531" w:rsidP="003D2932">
      <w:pPr>
        <w:shd w:val="clear" w:color="auto" w:fill="FFFFFF"/>
        <w:ind w:left="379" w:firstLine="188"/>
        <w:jc w:val="center"/>
        <w:rPr>
          <w:b/>
          <w:bCs/>
          <w:sz w:val="24"/>
          <w:szCs w:val="24"/>
        </w:rPr>
      </w:pPr>
      <w:r w:rsidRPr="00124D45">
        <w:rPr>
          <w:b/>
          <w:sz w:val="24"/>
          <w:szCs w:val="24"/>
        </w:rPr>
        <w:t>1.</w:t>
      </w:r>
      <w:r w:rsidRPr="00124D45">
        <w:rPr>
          <w:sz w:val="24"/>
          <w:szCs w:val="24"/>
        </w:rPr>
        <w:t xml:space="preserve"> </w:t>
      </w:r>
      <w:r w:rsidRPr="00124D45">
        <w:rPr>
          <w:b/>
          <w:bCs/>
          <w:sz w:val="24"/>
          <w:szCs w:val="24"/>
        </w:rPr>
        <w:t xml:space="preserve">Предмет </w:t>
      </w:r>
      <w:r w:rsidR="00F926A4" w:rsidRPr="00124D45">
        <w:rPr>
          <w:b/>
          <w:bCs/>
          <w:sz w:val="24"/>
          <w:szCs w:val="24"/>
        </w:rPr>
        <w:t>Контракт</w:t>
      </w:r>
      <w:r w:rsidRPr="00124D45">
        <w:rPr>
          <w:b/>
          <w:bCs/>
          <w:sz w:val="24"/>
          <w:szCs w:val="24"/>
        </w:rPr>
        <w:t>а</w:t>
      </w:r>
    </w:p>
    <w:p w14:paraId="609CB9C2" w14:textId="6EE7F9F3" w:rsidR="00F55531" w:rsidRDefault="00F55531" w:rsidP="003D2932">
      <w:pPr>
        <w:tabs>
          <w:tab w:val="left" w:pos="4125"/>
        </w:tabs>
        <w:ind w:firstLine="567"/>
        <w:jc w:val="both"/>
        <w:rPr>
          <w:rFonts w:eastAsia="Calibri"/>
          <w:sz w:val="24"/>
          <w:szCs w:val="24"/>
          <w:lang w:eastAsia="ru-RU"/>
        </w:rPr>
      </w:pPr>
      <w:r w:rsidRPr="00124D45">
        <w:rPr>
          <w:rFonts w:eastAsia="Calibri"/>
          <w:sz w:val="24"/>
          <w:szCs w:val="24"/>
          <w:lang w:eastAsia="ru-RU"/>
        </w:rPr>
        <w:t xml:space="preserve">1.1. Исполнитель </w:t>
      </w:r>
      <w:r w:rsidR="00341D9D" w:rsidRPr="00124D45">
        <w:rPr>
          <w:rFonts w:eastAsia="Calibri"/>
          <w:sz w:val="24"/>
          <w:szCs w:val="24"/>
          <w:lang w:eastAsia="ru-RU"/>
        </w:rPr>
        <w:t xml:space="preserve">обязуется </w:t>
      </w:r>
      <w:r w:rsidR="00F15B64">
        <w:rPr>
          <w:rFonts w:eastAsia="Calibri"/>
          <w:sz w:val="24"/>
          <w:szCs w:val="24"/>
          <w:lang w:eastAsia="ru-RU"/>
        </w:rPr>
        <w:t>оказать транспортные услуг для перевозки группы из 16 человек.</w:t>
      </w:r>
    </w:p>
    <w:p w14:paraId="3636833A" w14:textId="22B9F945" w:rsidR="00F15B64" w:rsidRPr="00124D45" w:rsidRDefault="00F15B64" w:rsidP="003D2932">
      <w:pPr>
        <w:tabs>
          <w:tab w:val="left" w:pos="4125"/>
        </w:tabs>
        <w:ind w:firstLine="567"/>
        <w:jc w:val="both"/>
        <w:rPr>
          <w:rFonts w:eastAsia="Calibri"/>
          <w:sz w:val="24"/>
          <w:szCs w:val="24"/>
          <w:lang w:eastAsia="ru-RU"/>
        </w:rPr>
      </w:pPr>
      <w:r>
        <w:rPr>
          <w:rFonts w:eastAsia="Calibri"/>
          <w:sz w:val="24"/>
          <w:szCs w:val="24"/>
          <w:lang w:eastAsia="ru-RU"/>
        </w:rPr>
        <w:t>1.2. Дата оказания услуг и маршрут: 30 июня 2026 года на а/м Урал (вахтовый автобус), по маршруту железнодорожный вокзал г. Инта – база «Желанное», 07 июля 2026 года на а/м Урал (вахтовый автобус), по маршруту база «Желанное» - железнодорожный вокзал г. Инта.</w:t>
      </w:r>
    </w:p>
    <w:p w14:paraId="778F1E77" w14:textId="6EB80F96" w:rsidR="00F55531" w:rsidRPr="00124D45" w:rsidRDefault="00F55531" w:rsidP="003D2932">
      <w:pPr>
        <w:tabs>
          <w:tab w:val="left" w:pos="4125"/>
        </w:tabs>
        <w:ind w:firstLine="567"/>
        <w:jc w:val="both"/>
        <w:rPr>
          <w:rFonts w:eastAsia="Calibri"/>
          <w:sz w:val="24"/>
          <w:szCs w:val="24"/>
          <w:lang w:eastAsia="ru-RU"/>
        </w:rPr>
      </w:pPr>
      <w:r w:rsidRPr="00124D45">
        <w:rPr>
          <w:rFonts w:eastAsia="Calibri"/>
          <w:sz w:val="24"/>
          <w:szCs w:val="24"/>
          <w:lang w:eastAsia="ru-RU"/>
        </w:rPr>
        <w:t>1.</w:t>
      </w:r>
      <w:r w:rsidR="00F15B64">
        <w:rPr>
          <w:rFonts w:eastAsia="Calibri"/>
          <w:sz w:val="24"/>
          <w:szCs w:val="24"/>
          <w:lang w:eastAsia="ru-RU"/>
        </w:rPr>
        <w:t>3</w:t>
      </w:r>
      <w:r w:rsidRPr="00124D45">
        <w:rPr>
          <w:rFonts w:eastAsia="Calibri"/>
          <w:sz w:val="24"/>
          <w:szCs w:val="24"/>
          <w:lang w:eastAsia="ru-RU"/>
        </w:rPr>
        <w:t xml:space="preserve">. Заказчик обязуется создать Исполнителю необходимые условия для оказания услуг по </w:t>
      </w:r>
      <w:r w:rsidR="00F926A4" w:rsidRPr="00124D45">
        <w:rPr>
          <w:rFonts w:eastAsia="Calibri"/>
          <w:sz w:val="24"/>
          <w:szCs w:val="24"/>
          <w:lang w:eastAsia="ru-RU"/>
        </w:rPr>
        <w:t>Контракт</w:t>
      </w:r>
      <w:r w:rsidRPr="00124D45">
        <w:rPr>
          <w:rFonts w:eastAsia="Calibri"/>
          <w:sz w:val="24"/>
          <w:szCs w:val="24"/>
          <w:lang w:eastAsia="ru-RU"/>
        </w:rPr>
        <w:t xml:space="preserve">у, принять их результат и </w:t>
      </w:r>
      <w:r w:rsidR="00C14C8A" w:rsidRPr="00124D45">
        <w:rPr>
          <w:rFonts w:eastAsia="Calibri"/>
          <w:sz w:val="24"/>
          <w:szCs w:val="24"/>
          <w:lang w:eastAsia="ru-RU"/>
        </w:rPr>
        <w:t>о</w:t>
      </w:r>
      <w:r w:rsidRPr="00124D45">
        <w:rPr>
          <w:rFonts w:eastAsia="Calibri"/>
          <w:sz w:val="24"/>
          <w:szCs w:val="24"/>
          <w:lang w:eastAsia="ru-RU"/>
        </w:rPr>
        <w:t xml:space="preserve">платить обусловленную </w:t>
      </w:r>
      <w:r w:rsidR="00F926A4" w:rsidRPr="00124D45">
        <w:rPr>
          <w:rFonts w:eastAsia="Calibri"/>
          <w:sz w:val="24"/>
          <w:szCs w:val="24"/>
          <w:lang w:eastAsia="ru-RU"/>
        </w:rPr>
        <w:t>Контракт</w:t>
      </w:r>
      <w:r w:rsidRPr="00124D45">
        <w:rPr>
          <w:rFonts w:eastAsia="Calibri"/>
          <w:sz w:val="24"/>
          <w:szCs w:val="24"/>
          <w:lang w:eastAsia="ru-RU"/>
        </w:rPr>
        <w:t>ом цену.</w:t>
      </w:r>
    </w:p>
    <w:p w14:paraId="4890B703" w14:textId="243E7AA3" w:rsidR="00F55531" w:rsidRPr="00124D45" w:rsidRDefault="00F55531" w:rsidP="003D2932">
      <w:pPr>
        <w:tabs>
          <w:tab w:val="left" w:pos="4125"/>
        </w:tabs>
        <w:ind w:firstLine="567"/>
        <w:jc w:val="both"/>
        <w:rPr>
          <w:rFonts w:eastAsia="Calibri"/>
          <w:sz w:val="24"/>
          <w:szCs w:val="24"/>
          <w:lang w:eastAsia="ru-RU"/>
        </w:rPr>
      </w:pPr>
      <w:r w:rsidRPr="00124D45">
        <w:rPr>
          <w:rFonts w:eastAsia="Calibri"/>
          <w:sz w:val="24"/>
          <w:szCs w:val="24"/>
          <w:lang w:eastAsia="ru-RU"/>
        </w:rPr>
        <w:t>1.</w:t>
      </w:r>
      <w:r w:rsidR="00F15B64">
        <w:rPr>
          <w:rFonts w:eastAsia="Calibri"/>
          <w:sz w:val="24"/>
          <w:szCs w:val="24"/>
          <w:lang w:eastAsia="ru-RU"/>
        </w:rPr>
        <w:t>4</w:t>
      </w:r>
      <w:r w:rsidRPr="00124D45">
        <w:rPr>
          <w:rFonts w:eastAsia="Calibri"/>
          <w:sz w:val="24"/>
          <w:szCs w:val="24"/>
          <w:lang w:eastAsia="ru-RU"/>
        </w:rPr>
        <w:t xml:space="preserve">. Услуги считаются оказанными после подписания акта оказанных услуг по </w:t>
      </w:r>
      <w:r w:rsidR="00F926A4" w:rsidRPr="00124D45">
        <w:rPr>
          <w:rFonts w:eastAsia="Calibri"/>
          <w:sz w:val="24"/>
          <w:szCs w:val="24"/>
          <w:lang w:eastAsia="ru-RU"/>
        </w:rPr>
        <w:t>Контракт</w:t>
      </w:r>
      <w:r w:rsidRPr="00124D45">
        <w:rPr>
          <w:rFonts w:eastAsia="Calibri"/>
          <w:sz w:val="24"/>
          <w:szCs w:val="24"/>
          <w:lang w:eastAsia="ru-RU"/>
        </w:rPr>
        <w:t>у Заказчиком или его уполномоченным представителем.</w:t>
      </w:r>
    </w:p>
    <w:p w14:paraId="72C9CAA0" w14:textId="77777777" w:rsidR="00F55531" w:rsidRPr="00124D45" w:rsidRDefault="00F55531" w:rsidP="003D2932">
      <w:pPr>
        <w:widowControl w:val="0"/>
        <w:autoSpaceDE w:val="0"/>
        <w:rPr>
          <w:b/>
          <w:bCs/>
          <w:sz w:val="24"/>
          <w:szCs w:val="24"/>
        </w:rPr>
      </w:pPr>
      <w:bookmarkStart w:id="0" w:name="sub_300"/>
      <w:bookmarkStart w:id="1" w:name="sub_200"/>
    </w:p>
    <w:p w14:paraId="426F427A" w14:textId="4B4A5279" w:rsidR="00F55531" w:rsidRPr="00124D45" w:rsidRDefault="00F55531" w:rsidP="003D2932">
      <w:pPr>
        <w:widowControl w:val="0"/>
        <w:autoSpaceDE w:val="0"/>
        <w:ind w:left="19"/>
        <w:jc w:val="center"/>
        <w:rPr>
          <w:b/>
          <w:bCs/>
          <w:sz w:val="24"/>
          <w:szCs w:val="24"/>
        </w:rPr>
      </w:pPr>
      <w:r w:rsidRPr="00124D45">
        <w:rPr>
          <w:b/>
          <w:bCs/>
          <w:sz w:val="24"/>
          <w:szCs w:val="24"/>
        </w:rPr>
        <w:t xml:space="preserve">2. Цена </w:t>
      </w:r>
      <w:r w:rsidR="00F926A4" w:rsidRPr="00124D45">
        <w:rPr>
          <w:b/>
          <w:bCs/>
          <w:sz w:val="24"/>
          <w:szCs w:val="24"/>
        </w:rPr>
        <w:t>Контракт</w:t>
      </w:r>
      <w:r w:rsidRPr="00124D45">
        <w:rPr>
          <w:b/>
          <w:bCs/>
          <w:sz w:val="24"/>
          <w:szCs w:val="24"/>
        </w:rPr>
        <w:t>а и порядок расчётов</w:t>
      </w:r>
    </w:p>
    <w:p w14:paraId="68C3B3FC" w14:textId="445696A0" w:rsidR="00243F17" w:rsidRPr="00124D45" w:rsidRDefault="00243F17" w:rsidP="00243F17">
      <w:pPr>
        <w:pStyle w:val="3"/>
        <w:spacing w:after="0"/>
        <w:ind w:firstLine="708"/>
        <w:jc w:val="both"/>
        <w:rPr>
          <w:sz w:val="24"/>
          <w:szCs w:val="24"/>
        </w:rPr>
      </w:pPr>
      <w:r w:rsidRPr="00124D45">
        <w:rPr>
          <w:sz w:val="24"/>
          <w:szCs w:val="24"/>
        </w:rPr>
        <w:t xml:space="preserve">2.2. </w:t>
      </w:r>
      <w:r w:rsidRPr="00124D45">
        <w:rPr>
          <w:sz w:val="24"/>
          <w:szCs w:val="24"/>
          <w:lang w:eastAsia="ru-RU"/>
        </w:rPr>
        <w:t xml:space="preserve">Общая стоимость услуг Исполнителя по настоящему </w:t>
      </w:r>
      <w:r w:rsidR="00F926A4" w:rsidRPr="00124D45">
        <w:rPr>
          <w:sz w:val="24"/>
          <w:szCs w:val="24"/>
          <w:lang w:eastAsia="ru-RU"/>
        </w:rPr>
        <w:t>Контракт</w:t>
      </w:r>
      <w:r w:rsidRPr="00124D45">
        <w:rPr>
          <w:sz w:val="24"/>
          <w:szCs w:val="24"/>
          <w:lang w:eastAsia="ru-RU"/>
        </w:rPr>
        <w:t xml:space="preserve">у (далее – цена </w:t>
      </w:r>
      <w:r w:rsidR="00F926A4" w:rsidRPr="00124D45">
        <w:rPr>
          <w:sz w:val="24"/>
          <w:szCs w:val="24"/>
          <w:lang w:eastAsia="ru-RU"/>
        </w:rPr>
        <w:t>Контракт</w:t>
      </w:r>
      <w:r w:rsidRPr="00124D45">
        <w:rPr>
          <w:sz w:val="24"/>
          <w:szCs w:val="24"/>
          <w:lang w:eastAsia="ru-RU"/>
        </w:rPr>
        <w:t xml:space="preserve">а) </w:t>
      </w:r>
      <w:r w:rsidRPr="00124D45">
        <w:rPr>
          <w:sz w:val="24"/>
          <w:szCs w:val="24"/>
        </w:rPr>
        <w:t xml:space="preserve">не может превышать </w:t>
      </w:r>
      <w:r w:rsidR="00124D45">
        <w:rPr>
          <w:b/>
          <w:sz w:val="24"/>
          <w:szCs w:val="24"/>
        </w:rPr>
        <w:t>________________________________</w:t>
      </w:r>
      <w:r w:rsidRPr="00124D45">
        <w:rPr>
          <w:sz w:val="24"/>
          <w:szCs w:val="24"/>
        </w:rPr>
        <w:t xml:space="preserve"> </w:t>
      </w:r>
      <w:r w:rsidR="00F926A4" w:rsidRPr="00124D45">
        <w:rPr>
          <w:sz w:val="24"/>
          <w:szCs w:val="24"/>
        </w:rPr>
        <w:t xml:space="preserve">в том числе НДС/ </w:t>
      </w:r>
      <w:r w:rsidRPr="00124D45">
        <w:rPr>
          <w:sz w:val="24"/>
          <w:szCs w:val="24"/>
        </w:rPr>
        <w:t>НДС не облагается</w:t>
      </w:r>
      <w:r w:rsidR="00F926A4" w:rsidRPr="00124D45">
        <w:rPr>
          <w:sz w:val="24"/>
          <w:szCs w:val="24"/>
        </w:rPr>
        <w:t xml:space="preserve"> на основании __________________</w:t>
      </w:r>
      <w:r w:rsidRPr="00124D45">
        <w:rPr>
          <w:sz w:val="24"/>
          <w:szCs w:val="24"/>
        </w:rPr>
        <w:t>.</w:t>
      </w:r>
    </w:p>
    <w:p w14:paraId="203B1A4B" w14:textId="6A64790C" w:rsidR="00F55531" w:rsidRDefault="00F55531" w:rsidP="003D2932">
      <w:pPr>
        <w:pStyle w:val="3"/>
        <w:spacing w:after="0"/>
        <w:ind w:firstLine="708"/>
        <w:jc w:val="both"/>
        <w:rPr>
          <w:sz w:val="24"/>
          <w:szCs w:val="24"/>
        </w:rPr>
      </w:pPr>
      <w:r w:rsidRPr="00124D45">
        <w:rPr>
          <w:sz w:val="24"/>
          <w:szCs w:val="24"/>
        </w:rPr>
        <w:t>2.</w:t>
      </w:r>
      <w:r w:rsidR="00243F17" w:rsidRPr="00124D45">
        <w:rPr>
          <w:sz w:val="24"/>
          <w:szCs w:val="24"/>
        </w:rPr>
        <w:t>3</w:t>
      </w:r>
      <w:r w:rsidRPr="00124D45">
        <w:rPr>
          <w:sz w:val="24"/>
          <w:szCs w:val="24"/>
        </w:rPr>
        <w:t xml:space="preserve">. Цена </w:t>
      </w:r>
      <w:r w:rsidR="00F926A4" w:rsidRPr="00124D45">
        <w:rPr>
          <w:sz w:val="24"/>
          <w:szCs w:val="24"/>
        </w:rPr>
        <w:t>Контракт</w:t>
      </w:r>
      <w:r w:rsidRPr="00124D45">
        <w:rPr>
          <w:sz w:val="24"/>
          <w:szCs w:val="24"/>
        </w:rPr>
        <w:t xml:space="preserve">а является твердой и определяется на весь срок исполнения </w:t>
      </w:r>
      <w:r w:rsidR="00F926A4" w:rsidRPr="00124D45">
        <w:rPr>
          <w:sz w:val="24"/>
          <w:szCs w:val="24"/>
        </w:rPr>
        <w:t>Контракт</w:t>
      </w:r>
      <w:r w:rsidRPr="00124D45">
        <w:rPr>
          <w:sz w:val="24"/>
          <w:szCs w:val="24"/>
        </w:rPr>
        <w:t>а.</w:t>
      </w:r>
    </w:p>
    <w:p w14:paraId="2B84AF0E" w14:textId="0704331D" w:rsidR="004D5295" w:rsidRPr="00124D45" w:rsidRDefault="004D5295" w:rsidP="003D2932">
      <w:pPr>
        <w:pStyle w:val="3"/>
        <w:spacing w:after="0"/>
        <w:ind w:firstLine="708"/>
        <w:jc w:val="both"/>
        <w:rPr>
          <w:sz w:val="24"/>
          <w:szCs w:val="24"/>
        </w:rPr>
      </w:pPr>
      <w:r>
        <w:rPr>
          <w:sz w:val="24"/>
          <w:szCs w:val="24"/>
        </w:rPr>
        <w:t>В цену Контракта входят все расходы Исполнителя, связанные с оказанием услуг, в том числе расходы по эксплуатации транспортного средства (стоимость топлива, страхования, материалов и т.д.).</w:t>
      </w:r>
    </w:p>
    <w:p w14:paraId="166C6712" w14:textId="5514C4D5" w:rsidR="00F55531" w:rsidRPr="00124D45" w:rsidRDefault="00F55531" w:rsidP="003D2932">
      <w:pPr>
        <w:pStyle w:val="3"/>
        <w:spacing w:after="0"/>
        <w:ind w:firstLine="708"/>
        <w:jc w:val="both"/>
        <w:rPr>
          <w:sz w:val="24"/>
          <w:szCs w:val="24"/>
          <w:lang w:eastAsia="ru-RU"/>
        </w:rPr>
      </w:pPr>
      <w:r w:rsidRPr="00124D45">
        <w:rPr>
          <w:sz w:val="24"/>
          <w:szCs w:val="24"/>
        </w:rPr>
        <w:t>2.</w:t>
      </w:r>
      <w:r w:rsidR="00243F17" w:rsidRPr="00124D45">
        <w:rPr>
          <w:sz w:val="24"/>
          <w:szCs w:val="24"/>
        </w:rPr>
        <w:t>4</w:t>
      </w:r>
      <w:r w:rsidRPr="00124D45">
        <w:rPr>
          <w:sz w:val="24"/>
          <w:szCs w:val="24"/>
        </w:rPr>
        <w:t>.</w:t>
      </w:r>
      <w:r w:rsidR="002F64EB" w:rsidRPr="00124D45">
        <w:rPr>
          <w:sz w:val="24"/>
          <w:szCs w:val="24"/>
        </w:rPr>
        <w:t xml:space="preserve"> Оплата услуг исполнителя по Контракту производится в безналичной форме путем перечисления денежных средств на расчетный счет Исполнителя по факту оказания услуг в течение 7 (семи) рабочих дней с </w:t>
      </w:r>
      <w:r w:rsidRPr="00124D45">
        <w:rPr>
          <w:sz w:val="24"/>
          <w:szCs w:val="24"/>
          <w:lang w:eastAsia="ru-RU"/>
        </w:rPr>
        <w:t xml:space="preserve">даты подписания Сторонами </w:t>
      </w:r>
      <w:r w:rsidRPr="00124D45">
        <w:rPr>
          <w:sz w:val="24"/>
          <w:szCs w:val="24"/>
        </w:rPr>
        <w:t xml:space="preserve">акт </w:t>
      </w:r>
      <w:r w:rsidR="002F64EB" w:rsidRPr="00124D45">
        <w:rPr>
          <w:sz w:val="24"/>
          <w:szCs w:val="24"/>
        </w:rPr>
        <w:t xml:space="preserve">сдачи-приемки оказанных услуг </w:t>
      </w:r>
      <w:r w:rsidRPr="00124D45">
        <w:rPr>
          <w:sz w:val="24"/>
          <w:szCs w:val="24"/>
        </w:rPr>
        <w:t>на основании выставленного Исполнителем счета (</w:t>
      </w:r>
      <w:r w:rsidRPr="00124D45">
        <w:rPr>
          <w:sz w:val="24"/>
          <w:szCs w:val="24"/>
          <w:lang w:eastAsia="ru-RU"/>
        </w:rPr>
        <w:t>счета-фактуры).</w:t>
      </w:r>
    </w:p>
    <w:p w14:paraId="18CFFA0B" w14:textId="1A8D513C" w:rsidR="002F64EB" w:rsidRPr="00124D45" w:rsidRDefault="002F64EB" w:rsidP="003D2932">
      <w:pPr>
        <w:pStyle w:val="3"/>
        <w:spacing w:after="0"/>
        <w:ind w:firstLine="708"/>
        <w:jc w:val="both"/>
        <w:rPr>
          <w:sz w:val="24"/>
          <w:szCs w:val="24"/>
          <w:lang w:eastAsia="ru-RU"/>
        </w:rPr>
      </w:pPr>
      <w:r w:rsidRPr="00124D45">
        <w:rPr>
          <w:sz w:val="24"/>
          <w:szCs w:val="24"/>
          <w:lang w:eastAsia="ru-RU"/>
        </w:rPr>
        <w:t>Оплата оказанных услуг по Контракту осуществляется в российских рублях.</w:t>
      </w:r>
    </w:p>
    <w:p w14:paraId="57BADD60" w14:textId="041CC5C7" w:rsidR="009726A6" w:rsidRPr="00124D45" w:rsidRDefault="009726A6" w:rsidP="003D2932">
      <w:pPr>
        <w:pStyle w:val="3"/>
        <w:spacing w:after="0"/>
        <w:ind w:firstLine="708"/>
        <w:jc w:val="both"/>
        <w:rPr>
          <w:sz w:val="24"/>
          <w:szCs w:val="24"/>
        </w:rPr>
      </w:pPr>
      <w:r w:rsidRPr="00124D45">
        <w:rPr>
          <w:sz w:val="24"/>
          <w:szCs w:val="24"/>
          <w:lang w:eastAsia="ru-RU"/>
        </w:rPr>
        <w:t>2.</w:t>
      </w:r>
      <w:r w:rsidR="00243F17" w:rsidRPr="00124D45">
        <w:rPr>
          <w:sz w:val="24"/>
          <w:szCs w:val="24"/>
          <w:lang w:eastAsia="ru-RU"/>
        </w:rPr>
        <w:t>5</w:t>
      </w:r>
      <w:r w:rsidRPr="00124D45">
        <w:rPr>
          <w:sz w:val="24"/>
          <w:szCs w:val="24"/>
          <w:lang w:eastAsia="ru-RU"/>
        </w:rPr>
        <w:t xml:space="preserve">. Источником финансирования по </w:t>
      </w:r>
      <w:r w:rsidR="00F926A4" w:rsidRPr="00124D45">
        <w:rPr>
          <w:sz w:val="24"/>
          <w:szCs w:val="24"/>
          <w:lang w:eastAsia="ru-RU"/>
        </w:rPr>
        <w:t>Контракт</w:t>
      </w:r>
      <w:r w:rsidRPr="00124D45">
        <w:rPr>
          <w:sz w:val="24"/>
          <w:szCs w:val="24"/>
          <w:lang w:eastAsia="ru-RU"/>
        </w:rPr>
        <w:t xml:space="preserve">у являются </w:t>
      </w:r>
      <w:r w:rsidR="00571BB5" w:rsidRPr="00124D45">
        <w:rPr>
          <w:sz w:val="24"/>
          <w:szCs w:val="24"/>
          <w:lang w:eastAsia="ru-RU"/>
        </w:rPr>
        <w:t>средства бюджетного учреждения (</w:t>
      </w:r>
      <w:r w:rsidRPr="00124D45">
        <w:rPr>
          <w:sz w:val="24"/>
          <w:szCs w:val="24"/>
        </w:rPr>
        <w:t>субсидии федерального бюджета на финансовое обеспечение выполнения государственного задания</w:t>
      </w:r>
      <w:r w:rsidR="008177A1" w:rsidRPr="00124D45">
        <w:rPr>
          <w:sz w:val="24"/>
          <w:szCs w:val="24"/>
        </w:rPr>
        <w:t xml:space="preserve"> и средства ФГБОУ ВО «УГТУ» от приносящей доход деятельности</w:t>
      </w:r>
      <w:r w:rsidR="00571BB5" w:rsidRPr="00124D45">
        <w:rPr>
          <w:sz w:val="24"/>
          <w:szCs w:val="24"/>
        </w:rPr>
        <w:t>)</w:t>
      </w:r>
      <w:r w:rsidRPr="00124D45">
        <w:rPr>
          <w:sz w:val="24"/>
          <w:szCs w:val="24"/>
        </w:rPr>
        <w:t>.</w:t>
      </w:r>
    </w:p>
    <w:p w14:paraId="36CBA2C9" w14:textId="77777777" w:rsidR="00F55531" w:rsidRPr="00124D45" w:rsidRDefault="00F55531" w:rsidP="003D2932">
      <w:pPr>
        <w:widowControl w:val="0"/>
        <w:tabs>
          <w:tab w:val="left" w:pos="851"/>
        </w:tabs>
        <w:autoSpaceDE w:val="0"/>
        <w:jc w:val="both"/>
        <w:rPr>
          <w:sz w:val="24"/>
          <w:szCs w:val="24"/>
          <w:lang w:eastAsia="ru-RU"/>
        </w:rPr>
      </w:pPr>
    </w:p>
    <w:p w14:paraId="3D30DCF9" w14:textId="3EC699B1" w:rsidR="00F55531" w:rsidRPr="00124D45" w:rsidRDefault="00F55531" w:rsidP="003D2932">
      <w:pPr>
        <w:widowControl w:val="0"/>
        <w:autoSpaceDE w:val="0"/>
        <w:ind w:left="379"/>
        <w:jc w:val="center"/>
        <w:rPr>
          <w:b/>
          <w:bCs/>
          <w:sz w:val="24"/>
          <w:szCs w:val="24"/>
        </w:rPr>
      </w:pPr>
      <w:bookmarkStart w:id="2" w:name="sub_400"/>
      <w:bookmarkEnd w:id="0"/>
      <w:bookmarkEnd w:id="1"/>
      <w:r w:rsidRPr="00124D45">
        <w:rPr>
          <w:b/>
          <w:bCs/>
          <w:sz w:val="24"/>
          <w:szCs w:val="24"/>
        </w:rPr>
        <w:t xml:space="preserve">3. Период и места оказания услуг по </w:t>
      </w:r>
      <w:r w:rsidR="00F926A4" w:rsidRPr="00124D45">
        <w:rPr>
          <w:b/>
          <w:bCs/>
          <w:sz w:val="24"/>
          <w:szCs w:val="24"/>
        </w:rPr>
        <w:t>Контракт</w:t>
      </w:r>
      <w:r w:rsidRPr="00124D45">
        <w:rPr>
          <w:b/>
          <w:bCs/>
          <w:sz w:val="24"/>
          <w:szCs w:val="24"/>
        </w:rPr>
        <w:t xml:space="preserve">у </w:t>
      </w:r>
    </w:p>
    <w:p w14:paraId="47D20BA9" w14:textId="4F27ED4D" w:rsidR="002F64EB" w:rsidRPr="00124D45" w:rsidRDefault="00F55531" w:rsidP="003D2932">
      <w:pPr>
        <w:widowControl w:val="0"/>
        <w:tabs>
          <w:tab w:val="left" w:pos="851"/>
        </w:tabs>
        <w:autoSpaceDE w:val="0"/>
        <w:jc w:val="both"/>
        <w:rPr>
          <w:sz w:val="24"/>
          <w:szCs w:val="24"/>
          <w:lang w:eastAsia="ru-RU"/>
        </w:rPr>
      </w:pPr>
      <w:r w:rsidRPr="00124D45">
        <w:rPr>
          <w:sz w:val="24"/>
          <w:szCs w:val="24"/>
          <w:lang w:eastAsia="ru-RU"/>
        </w:rPr>
        <w:t xml:space="preserve">        3.1. </w:t>
      </w:r>
      <w:r w:rsidR="00F15B64">
        <w:rPr>
          <w:sz w:val="24"/>
          <w:szCs w:val="24"/>
          <w:lang w:eastAsia="ru-RU"/>
        </w:rPr>
        <w:t>Срок</w:t>
      </w:r>
      <w:r w:rsidRPr="00124D45">
        <w:rPr>
          <w:sz w:val="24"/>
          <w:szCs w:val="24"/>
          <w:lang w:eastAsia="ru-RU"/>
        </w:rPr>
        <w:t xml:space="preserve"> оказания услуг по </w:t>
      </w:r>
      <w:r w:rsidR="00F926A4" w:rsidRPr="00124D45">
        <w:rPr>
          <w:sz w:val="24"/>
          <w:szCs w:val="24"/>
          <w:lang w:eastAsia="ru-RU"/>
        </w:rPr>
        <w:t>Контракт</w:t>
      </w:r>
      <w:r w:rsidRPr="00124D45">
        <w:rPr>
          <w:sz w:val="24"/>
          <w:szCs w:val="24"/>
          <w:lang w:eastAsia="ru-RU"/>
        </w:rPr>
        <w:t xml:space="preserve">у: </w:t>
      </w:r>
      <w:r w:rsidR="00F15B64">
        <w:rPr>
          <w:sz w:val="24"/>
          <w:szCs w:val="24"/>
          <w:lang w:eastAsia="ru-RU"/>
        </w:rPr>
        <w:t>30.06.2026, 07.07.2026.</w:t>
      </w:r>
      <w:r w:rsidR="00341D9D" w:rsidRPr="00124D45">
        <w:rPr>
          <w:sz w:val="24"/>
          <w:szCs w:val="24"/>
          <w:lang w:eastAsia="ru-RU"/>
        </w:rPr>
        <w:t xml:space="preserve"> </w:t>
      </w:r>
    </w:p>
    <w:p w14:paraId="041D73F9" w14:textId="77777777" w:rsidR="00F15B64" w:rsidRDefault="00F15B64" w:rsidP="003D2932">
      <w:pPr>
        <w:widowControl w:val="0"/>
        <w:autoSpaceDE w:val="0"/>
        <w:autoSpaceDN w:val="0"/>
        <w:adjustRightInd w:val="0"/>
        <w:ind w:firstLine="709"/>
        <w:jc w:val="center"/>
        <w:rPr>
          <w:b/>
          <w:bCs/>
          <w:color w:val="000000"/>
          <w:sz w:val="24"/>
          <w:szCs w:val="24"/>
        </w:rPr>
      </w:pPr>
    </w:p>
    <w:p w14:paraId="22588B20" w14:textId="49C77698" w:rsidR="00F55531" w:rsidRPr="00124D45" w:rsidRDefault="00F55531" w:rsidP="003D2932">
      <w:pPr>
        <w:widowControl w:val="0"/>
        <w:autoSpaceDE w:val="0"/>
        <w:autoSpaceDN w:val="0"/>
        <w:adjustRightInd w:val="0"/>
        <w:ind w:firstLine="709"/>
        <w:jc w:val="center"/>
        <w:rPr>
          <w:b/>
          <w:bCs/>
          <w:color w:val="000000"/>
          <w:sz w:val="24"/>
          <w:szCs w:val="24"/>
        </w:rPr>
      </w:pPr>
      <w:r w:rsidRPr="00124D45">
        <w:rPr>
          <w:b/>
          <w:bCs/>
          <w:color w:val="000000"/>
          <w:sz w:val="24"/>
          <w:szCs w:val="24"/>
        </w:rPr>
        <w:lastRenderedPageBreak/>
        <w:t>4. Права и обязанности сторон</w:t>
      </w:r>
    </w:p>
    <w:p w14:paraId="5F2140CE" w14:textId="272ACFED" w:rsidR="00D61BCB" w:rsidRPr="00124D45" w:rsidRDefault="00F55531" w:rsidP="003D2932">
      <w:pPr>
        <w:widowControl w:val="0"/>
        <w:autoSpaceDE w:val="0"/>
        <w:autoSpaceDN w:val="0"/>
        <w:adjustRightInd w:val="0"/>
        <w:ind w:firstLine="708"/>
        <w:jc w:val="both"/>
        <w:rPr>
          <w:sz w:val="24"/>
          <w:szCs w:val="24"/>
        </w:rPr>
      </w:pPr>
      <w:r w:rsidRPr="00124D45">
        <w:rPr>
          <w:sz w:val="24"/>
          <w:szCs w:val="24"/>
        </w:rPr>
        <w:t>4.1.</w:t>
      </w:r>
      <w:r w:rsidR="00D61BCB" w:rsidRPr="00124D45">
        <w:rPr>
          <w:sz w:val="24"/>
          <w:szCs w:val="24"/>
        </w:rPr>
        <w:t xml:space="preserve"> Стороны обязуются в своей деятельности обеспечить выполнение требований по оказанию услуг, установленных условиями Контракта, действующим законодательством Российской Федерации</w:t>
      </w:r>
      <w:r w:rsidR="00627749" w:rsidRPr="00124D45">
        <w:rPr>
          <w:sz w:val="24"/>
          <w:szCs w:val="24"/>
        </w:rPr>
        <w:t>, регулирующим вопросы для оказания данного вида услуг.</w:t>
      </w:r>
      <w:r w:rsidR="00D61BCB" w:rsidRPr="00124D45">
        <w:rPr>
          <w:sz w:val="24"/>
          <w:szCs w:val="24"/>
        </w:rPr>
        <w:t xml:space="preserve"> </w:t>
      </w:r>
      <w:r w:rsidRPr="00124D45">
        <w:rPr>
          <w:sz w:val="24"/>
          <w:szCs w:val="24"/>
        </w:rPr>
        <w:t xml:space="preserve"> </w:t>
      </w:r>
    </w:p>
    <w:p w14:paraId="1527B496" w14:textId="1E4A5B00" w:rsidR="00F55531" w:rsidRPr="00124D45" w:rsidRDefault="00F55531" w:rsidP="003D2932">
      <w:pPr>
        <w:widowControl w:val="0"/>
        <w:autoSpaceDE w:val="0"/>
        <w:autoSpaceDN w:val="0"/>
        <w:adjustRightInd w:val="0"/>
        <w:ind w:firstLine="708"/>
        <w:jc w:val="both"/>
        <w:rPr>
          <w:sz w:val="24"/>
          <w:szCs w:val="24"/>
        </w:rPr>
      </w:pPr>
      <w:r w:rsidRPr="00124D45">
        <w:rPr>
          <w:sz w:val="24"/>
          <w:szCs w:val="24"/>
        </w:rPr>
        <w:t>4.</w:t>
      </w:r>
      <w:r w:rsidR="00A530A0" w:rsidRPr="00124D45">
        <w:rPr>
          <w:sz w:val="24"/>
          <w:szCs w:val="24"/>
        </w:rPr>
        <w:t>1</w:t>
      </w:r>
      <w:r w:rsidRPr="00124D45">
        <w:rPr>
          <w:sz w:val="24"/>
          <w:szCs w:val="24"/>
        </w:rPr>
        <w:t>. Исполнитель обязан:</w:t>
      </w:r>
    </w:p>
    <w:p w14:paraId="21CEB1A2" w14:textId="36EA2DE4" w:rsidR="00F55531" w:rsidRDefault="00F55531" w:rsidP="00F15B64">
      <w:pPr>
        <w:tabs>
          <w:tab w:val="left" w:pos="709"/>
        </w:tabs>
        <w:jc w:val="both"/>
        <w:rPr>
          <w:kern w:val="2"/>
          <w:sz w:val="24"/>
          <w:szCs w:val="24"/>
        </w:rPr>
      </w:pPr>
      <w:r w:rsidRPr="00124D45">
        <w:rPr>
          <w:kern w:val="2"/>
          <w:sz w:val="24"/>
          <w:szCs w:val="24"/>
        </w:rPr>
        <w:tab/>
      </w:r>
      <w:r w:rsidR="00F15B64">
        <w:rPr>
          <w:kern w:val="2"/>
          <w:sz w:val="24"/>
          <w:szCs w:val="24"/>
        </w:rPr>
        <w:t>4.1.1. Приступить к оказанию услуг в установленные Контрактом сроки на основании письменной заявки Заказчика.</w:t>
      </w:r>
    </w:p>
    <w:p w14:paraId="50EF57E6" w14:textId="479998A7" w:rsidR="00F15B64" w:rsidRDefault="00F15B64" w:rsidP="00F15B64">
      <w:pPr>
        <w:tabs>
          <w:tab w:val="left" w:pos="709"/>
        </w:tabs>
        <w:jc w:val="both"/>
        <w:rPr>
          <w:kern w:val="2"/>
          <w:sz w:val="24"/>
          <w:szCs w:val="24"/>
        </w:rPr>
      </w:pPr>
      <w:r>
        <w:rPr>
          <w:kern w:val="2"/>
          <w:sz w:val="24"/>
          <w:szCs w:val="24"/>
        </w:rPr>
        <w:tab/>
        <w:t>4.1.2. Оказать услуги, предусмотренные Контрактом с соблюдением норм действующего законодательства Российской Федерации, устанавливающие требования для данного вида услуг.</w:t>
      </w:r>
    </w:p>
    <w:p w14:paraId="6A822145" w14:textId="503049A0" w:rsidR="00F15B64" w:rsidRDefault="00F15B64" w:rsidP="00F15B64">
      <w:pPr>
        <w:tabs>
          <w:tab w:val="left" w:pos="709"/>
        </w:tabs>
        <w:jc w:val="both"/>
        <w:rPr>
          <w:kern w:val="2"/>
          <w:sz w:val="24"/>
          <w:szCs w:val="24"/>
        </w:rPr>
      </w:pPr>
      <w:r>
        <w:rPr>
          <w:kern w:val="2"/>
          <w:sz w:val="24"/>
          <w:szCs w:val="24"/>
        </w:rPr>
        <w:tab/>
        <w:t>4.1.3. Обеспечить водителя а/м Урал (вахтовый автобус) всеми необходимыми транспортными и разрешительными документами.</w:t>
      </w:r>
    </w:p>
    <w:p w14:paraId="28142C76" w14:textId="620DA131" w:rsidR="00F15B64" w:rsidRDefault="00F15B64" w:rsidP="00F15B64">
      <w:pPr>
        <w:tabs>
          <w:tab w:val="left" w:pos="709"/>
        </w:tabs>
        <w:jc w:val="both"/>
        <w:rPr>
          <w:kern w:val="2"/>
          <w:sz w:val="24"/>
          <w:szCs w:val="24"/>
        </w:rPr>
      </w:pPr>
      <w:r>
        <w:rPr>
          <w:kern w:val="2"/>
          <w:sz w:val="24"/>
          <w:szCs w:val="24"/>
        </w:rPr>
        <w:tab/>
        <w:t>4.2. Исполнитель имеет право привлечь к исполнению Контракта третьих лиц, отвечая перед Заказчиком за результаты оказанных ими транспортных услуг.</w:t>
      </w:r>
    </w:p>
    <w:p w14:paraId="3FEDB96E" w14:textId="355AAEED" w:rsidR="00F15B64" w:rsidRPr="00124D45" w:rsidRDefault="00F15B64" w:rsidP="00F15B64">
      <w:pPr>
        <w:tabs>
          <w:tab w:val="left" w:pos="709"/>
        </w:tabs>
        <w:jc w:val="both"/>
        <w:rPr>
          <w:kern w:val="2"/>
          <w:sz w:val="24"/>
          <w:szCs w:val="24"/>
        </w:rPr>
      </w:pPr>
      <w:r>
        <w:rPr>
          <w:kern w:val="2"/>
          <w:sz w:val="24"/>
          <w:szCs w:val="24"/>
        </w:rPr>
        <w:tab/>
        <w:t xml:space="preserve">4.3. Заказчик обязан принять оказанные услуги при условии их своевременного и надлежащего </w:t>
      </w:r>
      <w:r w:rsidR="00C61748">
        <w:rPr>
          <w:kern w:val="2"/>
          <w:sz w:val="24"/>
          <w:szCs w:val="24"/>
        </w:rPr>
        <w:t>исполнения и оплатить оказанные услуг в соответствии с условиями и порядком оплаты по Контракту.</w:t>
      </w:r>
    </w:p>
    <w:p w14:paraId="11816155" w14:textId="77777777" w:rsidR="00F55531" w:rsidRPr="00124D45" w:rsidRDefault="00F55531" w:rsidP="003D2932">
      <w:pPr>
        <w:widowControl w:val="0"/>
        <w:autoSpaceDE w:val="0"/>
        <w:autoSpaceDN w:val="0"/>
        <w:adjustRightInd w:val="0"/>
        <w:ind w:firstLine="709"/>
        <w:jc w:val="center"/>
        <w:rPr>
          <w:b/>
          <w:bCs/>
          <w:color w:val="000000"/>
          <w:sz w:val="24"/>
          <w:szCs w:val="24"/>
        </w:rPr>
      </w:pPr>
    </w:p>
    <w:bookmarkEnd w:id="2"/>
    <w:p w14:paraId="2B7FA650" w14:textId="77777777" w:rsidR="00F55531" w:rsidRPr="00124D45" w:rsidRDefault="00F55531" w:rsidP="003D2932">
      <w:pPr>
        <w:widowControl w:val="0"/>
        <w:autoSpaceDE w:val="0"/>
        <w:jc w:val="center"/>
        <w:rPr>
          <w:b/>
          <w:bCs/>
          <w:sz w:val="24"/>
          <w:szCs w:val="24"/>
        </w:rPr>
      </w:pPr>
      <w:r w:rsidRPr="00124D45">
        <w:rPr>
          <w:b/>
          <w:bCs/>
          <w:sz w:val="24"/>
          <w:szCs w:val="24"/>
        </w:rPr>
        <w:t>5. Порядок сдачи – приёмки услуг</w:t>
      </w:r>
    </w:p>
    <w:p w14:paraId="74215E4D" w14:textId="28B55CC1" w:rsidR="00F55531" w:rsidRPr="00124D45" w:rsidRDefault="00F55531" w:rsidP="003D2932">
      <w:pPr>
        <w:tabs>
          <w:tab w:val="left" w:pos="1134"/>
        </w:tabs>
        <w:suppressAutoHyphens w:val="0"/>
        <w:ind w:firstLine="567"/>
        <w:jc w:val="both"/>
        <w:rPr>
          <w:sz w:val="24"/>
          <w:szCs w:val="24"/>
          <w:lang w:eastAsia="ru-RU"/>
        </w:rPr>
      </w:pPr>
      <w:r w:rsidRPr="00124D45">
        <w:rPr>
          <w:sz w:val="24"/>
          <w:szCs w:val="24"/>
          <w:lang w:eastAsia="ru-RU"/>
        </w:rPr>
        <w:t>5.</w:t>
      </w:r>
      <w:r w:rsidR="00C14C8A" w:rsidRPr="00124D45">
        <w:rPr>
          <w:sz w:val="24"/>
          <w:szCs w:val="24"/>
          <w:lang w:eastAsia="ru-RU"/>
        </w:rPr>
        <w:t>3</w:t>
      </w:r>
      <w:r w:rsidRPr="00124D45">
        <w:rPr>
          <w:sz w:val="24"/>
          <w:szCs w:val="24"/>
          <w:lang w:eastAsia="ru-RU"/>
        </w:rPr>
        <w:t>.</w:t>
      </w:r>
      <w:r w:rsidRPr="00124D45">
        <w:rPr>
          <w:sz w:val="24"/>
          <w:szCs w:val="24"/>
          <w:lang w:eastAsia="ru-RU"/>
        </w:rPr>
        <w:tab/>
        <w:t>Акт</w:t>
      </w:r>
      <w:r w:rsidR="00C61748">
        <w:rPr>
          <w:sz w:val="24"/>
          <w:szCs w:val="24"/>
          <w:lang w:eastAsia="ru-RU"/>
        </w:rPr>
        <w:t xml:space="preserve"> </w:t>
      </w:r>
      <w:r w:rsidRPr="00124D45">
        <w:rPr>
          <w:sz w:val="24"/>
          <w:szCs w:val="24"/>
        </w:rPr>
        <w:t xml:space="preserve">оказанных услуг </w:t>
      </w:r>
      <w:r w:rsidRPr="00124D45">
        <w:rPr>
          <w:sz w:val="24"/>
          <w:szCs w:val="24"/>
          <w:lang w:eastAsia="ru-RU"/>
        </w:rPr>
        <w:t xml:space="preserve">подписывается в 2 (двух) экземплярах, один из которых передается Исполнителю, а другой остается у </w:t>
      </w:r>
      <w:r w:rsidRPr="00124D45">
        <w:rPr>
          <w:bCs/>
          <w:sz w:val="24"/>
          <w:szCs w:val="24"/>
          <w:lang w:eastAsia="ru-RU"/>
        </w:rPr>
        <w:t>Заказчика</w:t>
      </w:r>
      <w:r w:rsidRPr="00124D45">
        <w:rPr>
          <w:sz w:val="24"/>
          <w:szCs w:val="24"/>
          <w:lang w:eastAsia="ru-RU"/>
        </w:rPr>
        <w:t>.</w:t>
      </w:r>
      <w:r w:rsidR="0007276C" w:rsidRPr="00124D45">
        <w:rPr>
          <w:sz w:val="24"/>
          <w:szCs w:val="24"/>
          <w:lang w:eastAsia="ru-RU"/>
        </w:rPr>
        <w:t xml:space="preserve"> Датой приемки оказанных услуг считается дата подписания Сторонами акта оказанных услуг.</w:t>
      </w:r>
    </w:p>
    <w:p w14:paraId="3F2BB50C" w14:textId="77777777" w:rsidR="00F55531" w:rsidRPr="00124D45" w:rsidRDefault="00F55531" w:rsidP="003D2932">
      <w:pPr>
        <w:widowControl w:val="0"/>
        <w:autoSpaceDE w:val="0"/>
        <w:rPr>
          <w:b/>
          <w:bCs/>
          <w:sz w:val="24"/>
          <w:szCs w:val="24"/>
        </w:rPr>
      </w:pPr>
    </w:p>
    <w:p w14:paraId="0ACD579E" w14:textId="77777777" w:rsidR="00F55531" w:rsidRPr="00124D45" w:rsidRDefault="00F55531" w:rsidP="003D2932">
      <w:pPr>
        <w:widowControl w:val="0"/>
        <w:autoSpaceDE w:val="0"/>
        <w:ind w:left="379"/>
        <w:jc w:val="center"/>
        <w:rPr>
          <w:b/>
          <w:bCs/>
          <w:sz w:val="24"/>
          <w:szCs w:val="24"/>
        </w:rPr>
      </w:pPr>
      <w:r w:rsidRPr="00124D45">
        <w:rPr>
          <w:b/>
          <w:bCs/>
          <w:sz w:val="24"/>
          <w:szCs w:val="24"/>
        </w:rPr>
        <w:t>6. Ответственность сторон</w:t>
      </w:r>
    </w:p>
    <w:p w14:paraId="02A6FC1A" w14:textId="69DE6E13" w:rsidR="00F55531" w:rsidRPr="00124D45" w:rsidRDefault="00F55531" w:rsidP="003D2932">
      <w:pPr>
        <w:suppressAutoHyphens w:val="0"/>
        <w:ind w:firstLine="708"/>
        <w:jc w:val="both"/>
        <w:rPr>
          <w:rFonts w:eastAsia="Calibri"/>
          <w:sz w:val="24"/>
          <w:szCs w:val="24"/>
          <w:lang w:eastAsia="ru-RU"/>
        </w:rPr>
      </w:pPr>
      <w:r w:rsidRPr="00124D45">
        <w:rPr>
          <w:rFonts w:eastAsia="Calibri"/>
          <w:sz w:val="24"/>
          <w:szCs w:val="24"/>
          <w:lang w:eastAsia="ru-RU"/>
        </w:rPr>
        <w:t xml:space="preserve">6.1. За невыполнение или ненадлежащее выполнение обязательств по </w:t>
      </w:r>
      <w:r w:rsidR="00F926A4" w:rsidRPr="00124D45">
        <w:rPr>
          <w:rFonts w:eastAsia="Calibri"/>
          <w:sz w:val="24"/>
          <w:szCs w:val="24"/>
          <w:lang w:eastAsia="ru-RU"/>
        </w:rPr>
        <w:t>Контракт</w:t>
      </w:r>
      <w:r w:rsidRPr="00124D45">
        <w:rPr>
          <w:rFonts w:eastAsia="Calibri"/>
          <w:sz w:val="24"/>
          <w:szCs w:val="24"/>
          <w:lang w:eastAsia="ru-RU"/>
        </w:rPr>
        <w:t xml:space="preserve">у Стороны несут ответственность в соответствии с действующим законодательством Российской Федерации и </w:t>
      </w:r>
      <w:r w:rsidR="00F926A4" w:rsidRPr="00124D45">
        <w:rPr>
          <w:rFonts w:eastAsia="Calibri"/>
          <w:sz w:val="24"/>
          <w:szCs w:val="24"/>
          <w:lang w:eastAsia="ru-RU"/>
        </w:rPr>
        <w:t>Контракт</w:t>
      </w:r>
      <w:r w:rsidRPr="00124D45">
        <w:rPr>
          <w:rFonts w:eastAsia="Calibri"/>
          <w:sz w:val="24"/>
          <w:szCs w:val="24"/>
          <w:lang w:eastAsia="ru-RU"/>
        </w:rPr>
        <w:t>ом.</w:t>
      </w:r>
    </w:p>
    <w:p w14:paraId="5B2231A8" w14:textId="7417E072" w:rsidR="00571BB5" w:rsidRPr="00124D45" w:rsidRDefault="00F55531" w:rsidP="003D2932">
      <w:pPr>
        <w:ind w:firstLine="567"/>
        <w:jc w:val="both"/>
        <w:rPr>
          <w:rFonts w:eastAsia="Calibri"/>
          <w:sz w:val="24"/>
          <w:szCs w:val="24"/>
          <w:lang w:eastAsia="en-US"/>
        </w:rPr>
      </w:pPr>
      <w:r w:rsidRPr="00124D45">
        <w:rPr>
          <w:sz w:val="24"/>
          <w:szCs w:val="24"/>
        </w:rPr>
        <w:t xml:space="preserve">6.2. </w:t>
      </w:r>
      <w:r w:rsidR="00571BB5" w:rsidRPr="00124D45">
        <w:rPr>
          <w:rFonts w:eastAsia="Calibri"/>
          <w:sz w:val="24"/>
          <w:szCs w:val="24"/>
          <w:lang w:eastAsia="en-US"/>
        </w:rPr>
        <w:t xml:space="preserve">В случае просрочки исполнения Исполнителем обязательств, предусмотренных </w:t>
      </w:r>
      <w:r w:rsidR="00F926A4" w:rsidRPr="00124D45">
        <w:rPr>
          <w:rFonts w:eastAsia="Calibri"/>
          <w:sz w:val="24"/>
          <w:szCs w:val="24"/>
          <w:lang w:eastAsia="en-US"/>
        </w:rPr>
        <w:t>Контракт</w:t>
      </w:r>
      <w:r w:rsidR="00571BB5" w:rsidRPr="00124D45">
        <w:rPr>
          <w:rFonts w:eastAsia="Calibri"/>
          <w:sz w:val="24"/>
          <w:szCs w:val="24"/>
          <w:lang w:eastAsia="en-US"/>
        </w:rPr>
        <w:t xml:space="preserve">ом, а также в иных случаях неисполнения или ненадлежащего исполнения Исполнителем обязательств, предусмотренных </w:t>
      </w:r>
      <w:r w:rsidR="00F926A4" w:rsidRPr="00124D45">
        <w:rPr>
          <w:rFonts w:eastAsia="Calibri"/>
          <w:sz w:val="24"/>
          <w:szCs w:val="24"/>
          <w:lang w:eastAsia="en-US"/>
        </w:rPr>
        <w:t>Контракт</w:t>
      </w:r>
      <w:r w:rsidR="00571BB5" w:rsidRPr="00124D45">
        <w:rPr>
          <w:rFonts w:eastAsia="Calibri"/>
          <w:sz w:val="24"/>
          <w:szCs w:val="24"/>
          <w:lang w:eastAsia="en-US"/>
        </w:rPr>
        <w:t xml:space="preserve">ом, Заказчик направляет Исполнителю требование об уплате неустоек (штрафов, пеней). Штрафы начисляются за неисполнение или ненадлежащее исполнение Исполнителем обязательств, предусмотренных </w:t>
      </w:r>
      <w:r w:rsidR="00F926A4" w:rsidRPr="00124D45">
        <w:rPr>
          <w:rFonts w:eastAsia="Calibri"/>
          <w:sz w:val="24"/>
          <w:szCs w:val="24"/>
          <w:lang w:eastAsia="en-US"/>
        </w:rPr>
        <w:t>Контракт</w:t>
      </w:r>
      <w:r w:rsidR="00571BB5" w:rsidRPr="00124D45">
        <w:rPr>
          <w:rFonts w:eastAsia="Calibri"/>
          <w:sz w:val="24"/>
          <w:szCs w:val="24"/>
          <w:lang w:eastAsia="en-US"/>
        </w:rPr>
        <w:t xml:space="preserve">ом, за исключением просрочки исполнения Исполнителем обязательств, предусмотренных </w:t>
      </w:r>
      <w:r w:rsidR="00F926A4" w:rsidRPr="00124D45">
        <w:rPr>
          <w:rFonts w:eastAsia="Calibri"/>
          <w:sz w:val="24"/>
          <w:szCs w:val="24"/>
          <w:lang w:eastAsia="en-US"/>
        </w:rPr>
        <w:t>Контракт</w:t>
      </w:r>
      <w:r w:rsidR="00571BB5" w:rsidRPr="00124D45">
        <w:rPr>
          <w:rFonts w:eastAsia="Calibri"/>
          <w:sz w:val="24"/>
          <w:szCs w:val="24"/>
          <w:lang w:eastAsia="en-US"/>
        </w:rPr>
        <w:t xml:space="preserve">ом. </w:t>
      </w:r>
    </w:p>
    <w:p w14:paraId="49D7ED6C" w14:textId="0D046CE6" w:rsidR="00571BB5" w:rsidRPr="00124D45" w:rsidRDefault="00571BB5" w:rsidP="003D2932">
      <w:pPr>
        <w:widowControl w:val="0"/>
        <w:suppressAutoHyphens w:val="0"/>
        <w:ind w:right="40" w:firstLine="426"/>
        <w:jc w:val="both"/>
        <w:rPr>
          <w:rFonts w:eastAsiaTheme="minorHAnsi"/>
          <w:color w:val="C00000"/>
          <w:sz w:val="24"/>
          <w:szCs w:val="24"/>
          <w:lang w:eastAsia="en-US"/>
        </w:rPr>
      </w:pPr>
      <w:r w:rsidRPr="00124D45">
        <w:rPr>
          <w:rFonts w:eastAsiaTheme="minorHAnsi"/>
          <w:sz w:val="24"/>
          <w:szCs w:val="24"/>
          <w:lang w:eastAsia="en-US"/>
        </w:rPr>
        <w:t>За каждый факт неисполнения или</w:t>
      </w:r>
      <w:r w:rsidRPr="00124D45">
        <w:rPr>
          <w:rFonts w:eastAsiaTheme="minorHAnsi"/>
          <w:sz w:val="24"/>
          <w:szCs w:val="24"/>
          <w:lang w:eastAsia="en-US"/>
        </w:rPr>
        <w:tab/>
        <w:t xml:space="preserve">ненадлежащего исполнения </w:t>
      </w:r>
      <w:r w:rsidRPr="00124D45">
        <w:rPr>
          <w:rFonts w:eastAsia="Calibri"/>
          <w:sz w:val="24"/>
          <w:szCs w:val="24"/>
          <w:lang w:eastAsia="en-US"/>
        </w:rPr>
        <w:t>Исполнителем</w:t>
      </w:r>
      <w:r w:rsidRPr="00124D45">
        <w:rPr>
          <w:rFonts w:eastAsiaTheme="minorHAnsi"/>
          <w:sz w:val="24"/>
          <w:szCs w:val="24"/>
          <w:lang w:eastAsia="en-US"/>
        </w:rPr>
        <w:t xml:space="preserve"> обязательств, предусмотренных </w:t>
      </w:r>
      <w:r w:rsidR="00F926A4" w:rsidRPr="00124D45">
        <w:rPr>
          <w:rFonts w:eastAsiaTheme="minorHAnsi"/>
          <w:sz w:val="24"/>
          <w:szCs w:val="24"/>
          <w:lang w:eastAsia="en-US"/>
        </w:rPr>
        <w:t>Контракт</w:t>
      </w:r>
      <w:r w:rsidRPr="00124D45">
        <w:rPr>
          <w:rFonts w:eastAsiaTheme="minorHAnsi"/>
          <w:sz w:val="24"/>
          <w:szCs w:val="24"/>
          <w:lang w:eastAsia="en-US"/>
        </w:rPr>
        <w:t xml:space="preserve">ом, за исключением просрочки исполнения обязательств, предусмотренных </w:t>
      </w:r>
      <w:r w:rsidR="00F926A4" w:rsidRPr="00124D45">
        <w:rPr>
          <w:rFonts w:eastAsiaTheme="minorHAnsi"/>
          <w:sz w:val="24"/>
          <w:szCs w:val="24"/>
          <w:lang w:eastAsia="en-US"/>
        </w:rPr>
        <w:t>Контракт</w:t>
      </w:r>
      <w:r w:rsidRPr="00124D45">
        <w:rPr>
          <w:rFonts w:eastAsiaTheme="minorHAnsi"/>
          <w:sz w:val="24"/>
          <w:szCs w:val="24"/>
          <w:lang w:eastAsia="en-US"/>
        </w:rPr>
        <w:t xml:space="preserve">ом, размер штрафа устанавливается в виде фиксированной суммы, определяемой в порядке, установленном постановлением Правительства Российской Федерации от 30.08.2017 № 1042, и составляет 10 процентов Цены </w:t>
      </w:r>
      <w:r w:rsidR="00F926A4" w:rsidRPr="00124D45">
        <w:rPr>
          <w:rFonts w:eastAsiaTheme="minorHAnsi"/>
          <w:sz w:val="24"/>
          <w:szCs w:val="24"/>
          <w:lang w:eastAsia="en-US"/>
        </w:rPr>
        <w:t>Контракт</w:t>
      </w:r>
      <w:r w:rsidR="00C14C8A" w:rsidRPr="00124D45">
        <w:rPr>
          <w:rFonts w:eastAsiaTheme="minorHAnsi"/>
          <w:sz w:val="24"/>
          <w:szCs w:val="24"/>
          <w:lang w:eastAsia="en-US"/>
        </w:rPr>
        <w:t>а.</w:t>
      </w:r>
    </w:p>
    <w:p w14:paraId="7BBC2E95" w14:textId="71F00C79" w:rsidR="00571BB5" w:rsidRPr="00124D45" w:rsidRDefault="00571BB5" w:rsidP="003D2932">
      <w:pPr>
        <w:suppressAutoHyphens w:val="0"/>
        <w:ind w:firstLine="567"/>
        <w:jc w:val="both"/>
        <w:rPr>
          <w:rFonts w:eastAsia="Calibri"/>
          <w:snapToGrid w:val="0"/>
          <w:sz w:val="24"/>
          <w:szCs w:val="24"/>
          <w:lang w:eastAsia="en-US"/>
        </w:rPr>
      </w:pPr>
      <w:r w:rsidRPr="00124D45">
        <w:rPr>
          <w:rFonts w:eastAsia="Calibri"/>
          <w:iCs/>
          <w:sz w:val="24"/>
          <w:szCs w:val="24"/>
          <w:lang w:eastAsia="en-US" w:bidi="ru-RU"/>
        </w:rPr>
        <w:t xml:space="preserve">Пеня начисляется за каждый день просрочки исполнения </w:t>
      </w:r>
      <w:r w:rsidRPr="00124D45">
        <w:rPr>
          <w:rFonts w:eastAsia="Calibri"/>
          <w:sz w:val="24"/>
          <w:szCs w:val="24"/>
          <w:lang w:eastAsia="en-US"/>
        </w:rPr>
        <w:t>Исполнителем</w:t>
      </w:r>
      <w:r w:rsidRPr="00124D45">
        <w:rPr>
          <w:rFonts w:eastAsia="Calibri"/>
          <w:iCs/>
          <w:sz w:val="24"/>
          <w:szCs w:val="24"/>
          <w:lang w:eastAsia="en-US" w:bidi="ru-RU"/>
        </w:rPr>
        <w:t xml:space="preserve"> установленного </w:t>
      </w:r>
      <w:r w:rsidR="00F926A4" w:rsidRPr="00124D45">
        <w:rPr>
          <w:rFonts w:eastAsia="Calibri"/>
          <w:iCs/>
          <w:sz w:val="24"/>
          <w:szCs w:val="24"/>
          <w:lang w:eastAsia="en-US" w:bidi="ru-RU"/>
        </w:rPr>
        <w:t>Контракт</w:t>
      </w:r>
      <w:r w:rsidRPr="00124D45">
        <w:rPr>
          <w:rFonts w:eastAsia="Calibri"/>
          <w:iCs/>
          <w:sz w:val="24"/>
          <w:szCs w:val="24"/>
          <w:lang w:eastAsia="en-US" w:bidi="ru-RU"/>
        </w:rPr>
        <w:t>ом срока исполнения обязательства и устанавливается в размере одной трехсотой действующей на дату</w:t>
      </w:r>
      <w:r w:rsidR="0007276C" w:rsidRPr="00124D45">
        <w:rPr>
          <w:rFonts w:eastAsia="Calibri"/>
          <w:iCs/>
          <w:sz w:val="24"/>
          <w:szCs w:val="24"/>
          <w:lang w:eastAsia="en-US" w:bidi="ru-RU"/>
        </w:rPr>
        <w:t xml:space="preserve"> начисления</w:t>
      </w:r>
      <w:r w:rsidRPr="00124D45">
        <w:rPr>
          <w:rFonts w:eastAsia="Calibri"/>
          <w:iCs/>
          <w:sz w:val="24"/>
          <w:szCs w:val="24"/>
          <w:lang w:eastAsia="en-US" w:bidi="ru-RU"/>
        </w:rPr>
        <w:t xml:space="preserve"> пени ключевой ставки Центрального банка Российской Федерации</w:t>
      </w:r>
      <w:r w:rsidRPr="00124D45">
        <w:rPr>
          <w:rFonts w:eastAsia="Calibri"/>
          <w:i/>
          <w:iCs/>
          <w:sz w:val="24"/>
          <w:szCs w:val="24"/>
          <w:lang w:eastAsia="en-US" w:bidi="ru-RU"/>
        </w:rPr>
        <w:t xml:space="preserve"> </w:t>
      </w:r>
      <w:r w:rsidRPr="00124D45">
        <w:rPr>
          <w:rFonts w:eastAsia="Calibri"/>
          <w:sz w:val="24"/>
          <w:szCs w:val="24"/>
        </w:rPr>
        <w:t>от размера неисполненных и/или ненадлежаще исполненных обязательств за каждый день просрочки исполнения обязательств.</w:t>
      </w:r>
    </w:p>
    <w:p w14:paraId="7D540EF9" w14:textId="5CA6D56E" w:rsidR="00571BB5" w:rsidRPr="00124D45" w:rsidRDefault="00571BB5" w:rsidP="003D2932">
      <w:pPr>
        <w:suppressAutoHyphens w:val="0"/>
        <w:ind w:firstLine="567"/>
        <w:jc w:val="both"/>
        <w:rPr>
          <w:rFonts w:eastAsia="Calibri"/>
          <w:sz w:val="24"/>
          <w:szCs w:val="24"/>
          <w:lang w:eastAsia="en-US"/>
        </w:rPr>
      </w:pPr>
      <w:r w:rsidRPr="00124D45">
        <w:rPr>
          <w:rFonts w:eastAsia="Calibri"/>
          <w:sz w:val="24"/>
          <w:szCs w:val="24"/>
          <w:lang w:eastAsia="en-US"/>
        </w:rPr>
        <w:t xml:space="preserve">Общая сумма начисленной неустойки (штрафов, пени) за неисполнение или ненадлежащее исполнение Исполнителем обязательств, предусмотренных </w:t>
      </w:r>
      <w:r w:rsidR="00F926A4" w:rsidRPr="00124D45">
        <w:rPr>
          <w:rFonts w:eastAsia="Calibri"/>
          <w:sz w:val="24"/>
          <w:szCs w:val="24"/>
          <w:lang w:eastAsia="en-US"/>
        </w:rPr>
        <w:t>Контракт</w:t>
      </w:r>
      <w:r w:rsidRPr="00124D45">
        <w:rPr>
          <w:rFonts w:eastAsia="Calibri"/>
          <w:sz w:val="24"/>
          <w:szCs w:val="24"/>
          <w:lang w:eastAsia="en-US"/>
        </w:rPr>
        <w:t xml:space="preserve">ом, не может превышать Цену </w:t>
      </w:r>
      <w:r w:rsidR="00F926A4" w:rsidRPr="00124D45">
        <w:rPr>
          <w:rFonts w:eastAsia="Calibri"/>
          <w:sz w:val="24"/>
          <w:szCs w:val="24"/>
          <w:lang w:eastAsia="en-US"/>
        </w:rPr>
        <w:t>Контракт</w:t>
      </w:r>
      <w:r w:rsidRPr="00124D45">
        <w:rPr>
          <w:rFonts w:eastAsia="Calibri"/>
          <w:sz w:val="24"/>
          <w:szCs w:val="24"/>
          <w:lang w:eastAsia="en-US"/>
        </w:rPr>
        <w:t>а.</w:t>
      </w:r>
    </w:p>
    <w:p w14:paraId="1CCF689C" w14:textId="7FDA8507" w:rsidR="00571BB5" w:rsidRPr="00124D45" w:rsidRDefault="00571BB5" w:rsidP="003D2932">
      <w:pPr>
        <w:suppressAutoHyphens w:val="0"/>
        <w:ind w:firstLine="567"/>
        <w:jc w:val="both"/>
        <w:rPr>
          <w:rFonts w:eastAsia="Calibri"/>
          <w:sz w:val="24"/>
          <w:szCs w:val="24"/>
          <w:lang w:eastAsia="en-US"/>
        </w:rPr>
      </w:pPr>
      <w:r w:rsidRPr="00124D45">
        <w:rPr>
          <w:rFonts w:eastAsia="Calibri"/>
          <w:sz w:val="24"/>
          <w:szCs w:val="24"/>
          <w:lang w:eastAsia="en-US"/>
        </w:rPr>
        <w:t xml:space="preserve">6.3. В случае просрочки исполнения Заказчиком обязательств, предусмотренных </w:t>
      </w:r>
      <w:r w:rsidR="00F926A4" w:rsidRPr="00124D45">
        <w:rPr>
          <w:rFonts w:eastAsia="Calibri"/>
          <w:sz w:val="24"/>
          <w:szCs w:val="24"/>
          <w:lang w:eastAsia="en-US"/>
        </w:rPr>
        <w:t>Контракт</w:t>
      </w:r>
      <w:r w:rsidRPr="00124D45">
        <w:rPr>
          <w:rFonts w:eastAsia="Calibri"/>
          <w:sz w:val="24"/>
          <w:szCs w:val="24"/>
          <w:lang w:eastAsia="en-US"/>
        </w:rPr>
        <w:t xml:space="preserve">ом, а также в иных случаях неисполнения или ненадлежащего исполнения Заказчиком обязательств, предусмотренных </w:t>
      </w:r>
      <w:r w:rsidR="00F926A4" w:rsidRPr="00124D45">
        <w:rPr>
          <w:rFonts w:eastAsia="Calibri"/>
          <w:iCs/>
          <w:sz w:val="24"/>
          <w:szCs w:val="24"/>
          <w:lang w:eastAsia="en-US" w:bidi="ru-RU"/>
        </w:rPr>
        <w:t>Контракт</w:t>
      </w:r>
      <w:r w:rsidRPr="00124D45">
        <w:rPr>
          <w:rFonts w:eastAsia="Calibri"/>
          <w:iCs/>
          <w:sz w:val="24"/>
          <w:szCs w:val="24"/>
          <w:lang w:eastAsia="en-US" w:bidi="ru-RU"/>
        </w:rPr>
        <w:t>ом</w:t>
      </w:r>
      <w:r w:rsidRPr="00124D45">
        <w:rPr>
          <w:rFonts w:eastAsia="Calibri"/>
          <w:sz w:val="24"/>
          <w:szCs w:val="24"/>
          <w:lang w:eastAsia="en-US"/>
        </w:rPr>
        <w:t>, Исполнитель вправе потребовать уплаты неустоек (штрафов, пеней).</w:t>
      </w:r>
    </w:p>
    <w:p w14:paraId="5BECEFC7" w14:textId="4103D608" w:rsidR="00571BB5" w:rsidRPr="00124D45" w:rsidRDefault="00571BB5" w:rsidP="003D2932">
      <w:pPr>
        <w:suppressAutoHyphens w:val="0"/>
        <w:ind w:firstLine="567"/>
        <w:jc w:val="both"/>
        <w:rPr>
          <w:rFonts w:eastAsia="Calibri"/>
          <w:sz w:val="24"/>
          <w:szCs w:val="24"/>
          <w:lang w:eastAsia="en-US"/>
        </w:rPr>
      </w:pPr>
      <w:r w:rsidRPr="00124D45">
        <w:rPr>
          <w:rFonts w:eastAsia="Calibri"/>
          <w:sz w:val="24"/>
          <w:szCs w:val="24"/>
          <w:lang w:eastAsia="en-US"/>
        </w:rPr>
        <w:lastRenderedPageBreak/>
        <w:t xml:space="preserve">Штрафы начисляются за ненадлежащее исполнение Заказчиком обязательств, предусмотренных </w:t>
      </w:r>
      <w:r w:rsidR="00F926A4" w:rsidRPr="00124D45">
        <w:rPr>
          <w:rFonts w:eastAsia="Calibri"/>
          <w:sz w:val="24"/>
          <w:szCs w:val="24"/>
          <w:lang w:eastAsia="en-US"/>
        </w:rPr>
        <w:t>Контракт</w:t>
      </w:r>
      <w:r w:rsidRPr="00124D45">
        <w:rPr>
          <w:rFonts w:eastAsia="Calibri"/>
          <w:sz w:val="24"/>
          <w:szCs w:val="24"/>
          <w:lang w:eastAsia="en-US"/>
        </w:rPr>
        <w:t xml:space="preserve">ом, за исключением просрочки исполнения, обязательств, предусмотренных </w:t>
      </w:r>
      <w:r w:rsidR="00F926A4" w:rsidRPr="00124D45">
        <w:rPr>
          <w:rFonts w:eastAsia="Calibri"/>
          <w:iCs/>
          <w:sz w:val="24"/>
          <w:szCs w:val="24"/>
          <w:lang w:eastAsia="en-US" w:bidi="ru-RU"/>
        </w:rPr>
        <w:t>Контракт</w:t>
      </w:r>
      <w:r w:rsidRPr="00124D45">
        <w:rPr>
          <w:rFonts w:eastAsia="Calibri"/>
          <w:iCs/>
          <w:sz w:val="24"/>
          <w:szCs w:val="24"/>
          <w:lang w:eastAsia="en-US" w:bidi="ru-RU"/>
        </w:rPr>
        <w:t>ом</w:t>
      </w:r>
      <w:r w:rsidRPr="00124D45">
        <w:rPr>
          <w:rFonts w:eastAsia="Calibri"/>
          <w:sz w:val="24"/>
          <w:szCs w:val="24"/>
          <w:lang w:eastAsia="en-US"/>
        </w:rPr>
        <w:t>.</w:t>
      </w:r>
    </w:p>
    <w:p w14:paraId="2BB78D98" w14:textId="685E2D0E" w:rsidR="00571BB5" w:rsidRPr="00124D45" w:rsidRDefault="00571BB5" w:rsidP="003D2932">
      <w:pPr>
        <w:suppressAutoHyphens w:val="0"/>
        <w:ind w:firstLine="567"/>
        <w:jc w:val="both"/>
        <w:rPr>
          <w:rFonts w:eastAsia="Calibri"/>
          <w:sz w:val="24"/>
          <w:szCs w:val="24"/>
          <w:lang w:eastAsia="en-US"/>
        </w:rPr>
      </w:pPr>
      <w:r w:rsidRPr="00124D45">
        <w:rPr>
          <w:rFonts w:eastAsia="Calibri"/>
          <w:iCs/>
          <w:sz w:val="24"/>
          <w:szCs w:val="24"/>
          <w:lang w:eastAsia="en-US" w:bidi="ru-RU"/>
        </w:rPr>
        <w:t xml:space="preserve">За каждый факт неисполнения </w:t>
      </w:r>
      <w:r w:rsidRPr="00124D45">
        <w:rPr>
          <w:rFonts w:eastAsia="Calibri"/>
          <w:sz w:val="24"/>
          <w:szCs w:val="24"/>
          <w:lang w:eastAsia="en-US"/>
        </w:rPr>
        <w:t>Заказчиком</w:t>
      </w:r>
      <w:r w:rsidRPr="00124D45">
        <w:rPr>
          <w:rFonts w:eastAsia="Calibri"/>
          <w:iCs/>
          <w:sz w:val="24"/>
          <w:szCs w:val="24"/>
          <w:lang w:eastAsia="en-US" w:bidi="ru-RU"/>
        </w:rPr>
        <w:t xml:space="preserve"> обязательств, предусмотренных </w:t>
      </w:r>
      <w:r w:rsidR="00F926A4" w:rsidRPr="00124D45">
        <w:rPr>
          <w:rFonts w:eastAsia="Calibri"/>
          <w:iCs/>
          <w:sz w:val="24"/>
          <w:szCs w:val="24"/>
          <w:lang w:eastAsia="en-US" w:bidi="ru-RU"/>
        </w:rPr>
        <w:t>Контракт</w:t>
      </w:r>
      <w:r w:rsidRPr="00124D45">
        <w:rPr>
          <w:rFonts w:eastAsia="Calibri"/>
          <w:iCs/>
          <w:sz w:val="24"/>
          <w:szCs w:val="24"/>
          <w:lang w:eastAsia="en-US" w:bidi="ru-RU"/>
        </w:rPr>
        <w:t xml:space="preserve">ом, за исключением просрочки исполнения обязательств, предусмотренных </w:t>
      </w:r>
      <w:r w:rsidR="00F926A4" w:rsidRPr="00124D45">
        <w:rPr>
          <w:rFonts w:eastAsia="Calibri"/>
          <w:iCs/>
          <w:sz w:val="24"/>
          <w:szCs w:val="24"/>
          <w:lang w:eastAsia="en-US" w:bidi="ru-RU"/>
        </w:rPr>
        <w:t>Контракт</w:t>
      </w:r>
      <w:r w:rsidRPr="00124D45">
        <w:rPr>
          <w:rFonts w:eastAsia="Calibri"/>
          <w:iCs/>
          <w:sz w:val="24"/>
          <w:szCs w:val="24"/>
          <w:lang w:eastAsia="en-US" w:bidi="ru-RU"/>
        </w:rPr>
        <w:t>ом, размер штрафа устанавливается в виде фиксированной суммы, определяемой в порядке, установленном</w:t>
      </w:r>
      <w:r w:rsidRPr="00124D45">
        <w:rPr>
          <w:rFonts w:eastAsia="Calibri"/>
          <w:i/>
          <w:iCs/>
          <w:sz w:val="24"/>
          <w:szCs w:val="24"/>
          <w:lang w:eastAsia="en-US" w:bidi="ru-RU"/>
        </w:rPr>
        <w:t xml:space="preserve"> </w:t>
      </w:r>
      <w:r w:rsidRPr="00124D45">
        <w:rPr>
          <w:rFonts w:eastAsia="Calibri"/>
          <w:sz w:val="24"/>
          <w:szCs w:val="24"/>
          <w:lang w:eastAsia="en-US"/>
        </w:rPr>
        <w:t>постановлением Правительства Российской Федерации от 30.08.2017 № 1042</w:t>
      </w:r>
      <w:r w:rsidRPr="00124D45">
        <w:rPr>
          <w:rFonts w:eastAsia="Calibri"/>
          <w:i/>
          <w:iCs/>
          <w:sz w:val="24"/>
          <w:szCs w:val="24"/>
          <w:lang w:eastAsia="en-US" w:bidi="ru-RU"/>
        </w:rPr>
        <w:t xml:space="preserve">, </w:t>
      </w:r>
      <w:r w:rsidRPr="00124D45">
        <w:rPr>
          <w:rFonts w:eastAsia="Calibri"/>
          <w:iCs/>
          <w:sz w:val="24"/>
          <w:szCs w:val="24"/>
          <w:lang w:eastAsia="en-US" w:bidi="ru-RU"/>
        </w:rPr>
        <w:t xml:space="preserve">и </w:t>
      </w:r>
      <w:r w:rsidRPr="00124D45">
        <w:rPr>
          <w:rFonts w:eastAsia="Calibri"/>
          <w:sz w:val="24"/>
          <w:szCs w:val="24"/>
          <w:lang w:eastAsia="en-US"/>
        </w:rPr>
        <w:t>составляет 1</w:t>
      </w:r>
      <w:r w:rsidR="0007276C" w:rsidRPr="00124D45">
        <w:rPr>
          <w:rFonts w:eastAsia="Calibri"/>
          <w:sz w:val="24"/>
          <w:szCs w:val="24"/>
          <w:lang w:eastAsia="en-US"/>
        </w:rPr>
        <w:t> </w:t>
      </w:r>
      <w:r w:rsidRPr="00124D45">
        <w:rPr>
          <w:rFonts w:eastAsia="Calibri"/>
          <w:sz w:val="24"/>
          <w:szCs w:val="24"/>
          <w:lang w:eastAsia="en-US"/>
        </w:rPr>
        <w:t>000</w:t>
      </w:r>
      <w:r w:rsidR="0007276C" w:rsidRPr="00124D45">
        <w:rPr>
          <w:rFonts w:eastAsia="Calibri"/>
          <w:sz w:val="24"/>
          <w:szCs w:val="24"/>
          <w:lang w:eastAsia="en-US"/>
        </w:rPr>
        <w:t xml:space="preserve"> (одну тысячу)</w:t>
      </w:r>
      <w:r w:rsidRPr="00124D45">
        <w:rPr>
          <w:rFonts w:eastAsia="Calibri"/>
          <w:sz w:val="24"/>
          <w:szCs w:val="24"/>
          <w:lang w:eastAsia="en-US"/>
        </w:rPr>
        <w:t xml:space="preserve"> руб</w:t>
      </w:r>
      <w:r w:rsidR="0007276C" w:rsidRPr="00124D45">
        <w:rPr>
          <w:rFonts w:eastAsia="Calibri"/>
          <w:sz w:val="24"/>
          <w:szCs w:val="24"/>
          <w:lang w:eastAsia="en-US"/>
        </w:rPr>
        <w:t>лей 00 копеек</w:t>
      </w:r>
      <w:r w:rsidRPr="00124D45">
        <w:rPr>
          <w:rFonts w:eastAsia="Calibri"/>
          <w:sz w:val="24"/>
          <w:szCs w:val="24"/>
          <w:lang w:eastAsia="en-US"/>
        </w:rPr>
        <w:t>.</w:t>
      </w:r>
    </w:p>
    <w:p w14:paraId="3BBFD410" w14:textId="719F3585" w:rsidR="00571BB5" w:rsidRPr="00124D45" w:rsidRDefault="00571BB5" w:rsidP="003D2932">
      <w:pPr>
        <w:suppressAutoHyphens w:val="0"/>
        <w:ind w:firstLine="567"/>
        <w:jc w:val="both"/>
        <w:rPr>
          <w:rFonts w:eastAsia="Calibri"/>
          <w:sz w:val="24"/>
          <w:szCs w:val="24"/>
          <w:lang w:eastAsia="en-US"/>
        </w:rPr>
      </w:pPr>
      <w:r w:rsidRPr="00124D45">
        <w:rPr>
          <w:rFonts w:eastAsia="Calibri"/>
          <w:sz w:val="24"/>
          <w:szCs w:val="24"/>
          <w:lang w:eastAsia="en-US"/>
        </w:rPr>
        <w:t xml:space="preserve">Пеня начисляется за каждый день просрочки исполнения Заказчиком обязательств, предусмотренных </w:t>
      </w:r>
      <w:r w:rsidR="00F926A4" w:rsidRPr="00124D45">
        <w:rPr>
          <w:rFonts w:eastAsia="Calibri"/>
          <w:iCs/>
          <w:sz w:val="24"/>
          <w:szCs w:val="24"/>
          <w:lang w:eastAsia="en-US" w:bidi="ru-RU"/>
        </w:rPr>
        <w:t>Контракт</w:t>
      </w:r>
      <w:r w:rsidRPr="00124D45">
        <w:rPr>
          <w:rFonts w:eastAsia="Calibri"/>
          <w:iCs/>
          <w:sz w:val="24"/>
          <w:szCs w:val="24"/>
          <w:lang w:eastAsia="en-US" w:bidi="ru-RU"/>
        </w:rPr>
        <w:t>ом</w:t>
      </w:r>
      <w:r w:rsidRPr="00124D45">
        <w:rPr>
          <w:rFonts w:eastAsia="Calibri"/>
          <w:sz w:val="24"/>
          <w:szCs w:val="24"/>
          <w:lang w:eastAsia="en-US"/>
        </w:rPr>
        <w:t xml:space="preserve">, начиная со дня, следующего после дня истечения установленного </w:t>
      </w:r>
      <w:r w:rsidR="00F926A4" w:rsidRPr="00124D45">
        <w:rPr>
          <w:rFonts w:eastAsia="Calibri"/>
          <w:iCs/>
          <w:sz w:val="24"/>
          <w:szCs w:val="24"/>
          <w:lang w:eastAsia="en-US" w:bidi="ru-RU"/>
        </w:rPr>
        <w:t>Контракт</w:t>
      </w:r>
      <w:r w:rsidRPr="00124D45">
        <w:rPr>
          <w:rFonts w:eastAsia="Calibri"/>
          <w:iCs/>
          <w:sz w:val="24"/>
          <w:szCs w:val="24"/>
          <w:lang w:eastAsia="en-US" w:bidi="ru-RU"/>
        </w:rPr>
        <w:t>ом</w:t>
      </w:r>
      <w:r w:rsidRPr="00124D45">
        <w:rPr>
          <w:rFonts w:eastAsia="Calibri"/>
          <w:sz w:val="24"/>
          <w:szCs w:val="24"/>
          <w:lang w:eastAsia="en-US"/>
        </w:rPr>
        <w:t xml:space="preserve"> срока исполнения обязательства. Такая пеня устанавливается </w:t>
      </w:r>
      <w:r w:rsidR="00F926A4" w:rsidRPr="00124D45">
        <w:rPr>
          <w:rFonts w:eastAsia="Calibri"/>
          <w:sz w:val="24"/>
          <w:szCs w:val="24"/>
          <w:lang w:eastAsia="en-US"/>
        </w:rPr>
        <w:t>Контракт</w:t>
      </w:r>
      <w:r w:rsidRPr="00124D45">
        <w:rPr>
          <w:rFonts w:eastAsia="Calibri"/>
          <w:sz w:val="24"/>
          <w:szCs w:val="24"/>
          <w:lang w:eastAsia="en-US"/>
        </w:rPr>
        <w:t xml:space="preserve">ом в размере одной трехсотой действующей на дату </w:t>
      </w:r>
      <w:r w:rsidR="0007276C" w:rsidRPr="00124D45">
        <w:rPr>
          <w:rFonts w:eastAsia="Calibri"/>
          <w:sz w:val="24"/>
          <w:szCs w:val="24"/>
          <w:lang w:eastAsia="en-US"/>
        </w:rPr>
        <w:t>начисления</w:t>
      </w:r>
      <w:r w:rsidRPr="00124D45">
        <w:rPr>
          <w:rFonts w:eastAsia="Calibri"/>
          <w:sz w:val="24"/>
          <w:szCs w:val="24"/>
          <w:lang w:eastAsia="en-US"/>
        </w:rPr>
        <w:t xml:space="preserve"> пени ключевой ставки Центрального банка Российской Федерации от не уплаченной в срок суммы.</w:t>
      </w:r>
      <w:r w:rsidRPr="00124D45">
        <w:rPr>
          <w:rFonts w:eastAsia="Calibri"/>
          <w:sz w:val="24"/>
          <w:szCs w:val="24"/>
          <w:lang w:eastAsia="en-US"/>
        </w:rPr>
        <w:tab/>
      </w:r>
    </w:p>
    <w:p w14:paraId="49374D78" w14:textId="3A2B4B93" w:rsidR="00571BB5" w:rsidRPr="00124D45" w:rsidRDefault="00571BB5" w:rsidP="003D2932">
      <w:pPr>
        <w:suppressAutoHyphens w:val="0"/>
        <w:ind w:firstLine="567"/>
        <w:jc w:val="both"/>
        <w:rPr>
          <w:rFonts w:eastAsia="Calibri"/>
          <w:sz w:val="24"/>
          <w:szCs w:val="24"/>
          <w:lang w:eastAsia="en-US"/>
        </w:rPr>
      </w:pPr>
      <w:r w:rsidRPr="00124D45">
        <w:rPr>
          <w:rFonts w:eastAsia="Calibri"/>
          <w:sz w:val="24"/>
          <w:szCs w:val="24"/>
          <w:lang w:eastAsia="en-US"/>
        </w:rPr>
        <w:t xml:space="preserve">Общая сумма начисленной неустойки (штрафов, пени) за ненадлежащее исполнение Заказчиком обязательств, предусмотренных </w:t>
      </w:r>
      <w:r w:rsidR="00F926A4" w:rsidRPr="00124D45">
        <w:rPr>
          <w:rFonts w:eastAsia="Calibri"/>
          <w:sz w:val="24"/>
          <w:szCs w:val="24"/>
          <w:lang w:eastAsia="en-US"/>
        </w:rPr>
        <w:t>Контракт</w:t>
      </w:r>
      <w:r w:rsidRPr="00124D45">
        <w:rPr>
          <w:rFonts w:eastAsia="Calibri"/>
          <w:sz w:val="24"/>
          <w:szCs w:val="24"/>
          <w:lang w:eastAsia="en-US"/>
        </w:rPr>
        <w:t xml:space="preserve">ом, не может превышать Цену </w:t>
      </w:r>
      <w:r w:rsidR="00F926A4" w:rsidRPr="00124D45">
        <w:rPr>
          <w:rFonts w:eastAsia="Calibri"/>
          <w:sz w:val="24"/>
          <w:szCs w:val="24"/>
          <w:lang w:eastAsia="en-US"/>
        </w:rPr>
        <w:t>Контракт</w:t>
      </w:r>
      <w:r w:rsidRPr="00124D45">
        <w:rPr>
          <w:rFonts w:eastAsia="Calibri"/>
          <w:sz w:val="24"/>
          <w:szCs w:val="24"/>
          <w:lang w:eastAsia="en-US"/>
        </w:rPr>
        <w:t>а.</w:t>
      </w:r>
    </w:p>
    <w:p w14:paraId="69A3BE65" w14:textId="37DE863A" w:rsidR="00571BB5" w:rsidRPr="00124D45" w:rsidRDefault="00571BB5" w:rsidP="003D2932">
      <w:pPr>
        <w:suppressAutoHyphens w:val="0"/>
        <w:ind w:firstLine="567"/>
        <w:jc w:val="both"/>
        <w:rPr>
          <w:rFonts w:eastAsia="Calibri"/>
          <w:sz w:val="24"/>
          <w:szCs w:val="24"/>
          <w:lang w:eastAsia="en-US"/>
        </w:rPr>
      </w:pPr>
      <w:r w:rsidRPr="00124D45">
        <w:rPr>
          <w:rFonts w:eastAsia="Calibri"/>
          <w:sz w:val="24"/>
          <w:szCs w:val="24"/>
          <w:lang w:eastAsia="en-US"/>
        </w:rPr>
        <w:t xml:space="preserve">6.4. </w:t>
      </w:r>
      <w:r w:rsidRPr="00124D45">
        <w:rPr>
          <w:rFonts w:eastAsia="Calibri"/>
          <w:snapToGrid w:val="0"/>
          <w:sz w:val="24"/>
          <w:szCs w:val="24"/>
          <w:lang w:eastAsia="en-US"/>
        </w:rPr>
        <w:t xml:space="preserve">Выплата неустойки (штрафа, пени) не освобождает Стороны от выполнения принятых ими обязательств по </w:t>
      </w:r>
      <w:r w:rsidR="00F926A4" w:rsidRPr="00124D45">
        <w:rPr>
          <w:rFonts w:eastAsia="Calibri"/>
          <w:snapToGrid w:val="0"/>
          <w:sz w:val="24"/>
          <w:szCs w:val="24"/>
          <w:lang w:eastAsia="en-US"/>
        </w:rPr>
        <w:t>Контракт</w:t>
      </w:r>
      <w:r w:rsidRPr="00124D45">
        <w:rPr>
          <w:rFonts w:eastAsia="Calibri"/>
          <w:snapToGrid w:val="0"/>
          <w:sz w:val="24"/>
          <w:szCs w:val="24"/>
          <w:lang w:eastAsia="en-US"/>
        </w:rPr>
        <w:t>у</w:t>
      </w:r>
      <w:r w:rsidRPr="00124D45">
        <w:rPr>
          <w:rFonts w:eastAsia="Calibri"/>
          <w:iCs/>
          <w:sz w:val="24"/>
          <w:szCs w:val="24"/>
          <w:lang w:eastAsia="en-US" w:bidi="ru-RU"/>
        </w:rPr>
        <w:t>.</w:t>
      </w:r>
    </w:p>
    <w:p w14:paraId="49CC25AC" w14:textId="77777777" w:rsidR="00571BB5" w:rsidRPr="00124D45" w:rsidRDefault="00571BB5" w:rsidP="003D2932">
      <w:pPr>
        <w:suppressAutoHyphens w:val="0"/>
        <w:ind w:firstLine="567"/>
        <w:jc w:val="both"/>
        <w:rPr>
          <w:rFonts w:eastAsia="Calibri"/>
          <w:sz w:val="24"/>
          <w:szCs w:val="24"/>
          <w:lang w:eastAsia="en-US"/>
        </w:rPr>
      </w:pPr>
      <w:r w:rsidRPr="00124D45">
        <w:rPr>
          <w:rFonts w:eastAsia="Calibri"/>
          <w:sz w:val="24"/>
          <w:szCs w:val="24"/>
          <w:lang w:eastAsia="en-US"/>
        </w:rPr>
        <w:t xml:space="preserve">6.5. </w:t>
      </w:r>
      <w:r w:rsidRPr="00124D45">
        <w:rPr>
          <w:rFonts w:eastAsia="Calibri"/>
          <w:snapToGrid w:val="0"/>
          <w:sz w:val="24"/>
          <w:szCs w:val="24"/>
          <w:lang w:eastAsia="en-US"/>
        </w:rPr>
        <w:t xml:space="preserve">Стороны </w:t>
      </w:r>
      <w:r w:rsidRPr="00124D45">
        <w:rPr>
          <w:rFonts w:eastAsia="Calibri"/>
          <w:sz w:val="24"/>
          <w:szCs w:val="24"/>
          <w:lang w:eastAsia="en-US"/>
        </w:rPr>
        <w:t>освобождаются от уплаты неустойки (штрафа, пени), если докажут, что просрочка исполнения указанного обязательства произошла вследствие непреодолимой силы или по вине другой стороны.</w:t>
      </w:r>
    </w:p>
    <w:p w14:paraId="37CE106D" w14:textId="77777777" w:rsidR="00571BB5" w:rsidRPr="00124D45" w:rsidRDefault="00571BB5" w:rsidP="003D2932">
      <w:pPr>
        <w:suppressAutoHyphens w:val="0"/>
        <w:ind w:firstLine="567"/>
        <w:jc w:val="both"/>
        <w:rPr>
          <w:rFonts w:eastAsia="Calibri"/>
          <w:sz w:val="24"/>
          <w:szCs w:val="24"/>
          <w:lang w:eastAsia="en-US"/>
        </w:rPr>
      </w:pPr>
    </w:p>
    <w:p w14:paraId="7758F05F" w14:textId="77777777" w:rsidR="00F55531" w:rsidRPr="00124D45" w:rsidRDefault="00F55531" w:rsidP="003D2932">
      <w:pPr>
        <w:widowControl w:val="0"/>
        <w:autoSpaceDE w:val="0"/>
        <w:ind w:left="379"/>
        <w:jc w:val="center"/>
        <w:rPr>
          <w:b/>
          <w:bCs/>
          <w:sz w:val="24"/>
          <w:szCs w:val="24"/>
        </w:rPr>
      </w:pPr>
      <w:r w:rsidRPr="00124D45">
        <w:rPr>
          <w:b/>
          <w:bCs/>
          <w:sz w:val="24"/>
          <w:szCs w:val="24"/>
        </w:rPr>
        <w:t>7. Прочие условия</w:t>
      </w:r>
    </w:p>
    <w:p w14:paraId="2A0A775B" w14:textId="03D52DB9" w:rsidR="00F55531" w:rsidRPr="00124D45" w:rsidRDefault="00F55531" w:rsidP="003D2932">
      <w:pPr>
        <w:ind w:firstLine="567"/>
        <w:jc w:val="both"/>
        <w:rPr>
          <w:rFonts w:eastAsia="Calibri"/>
          <w:sz w:val="24"/>
          <w:szCs w:val="24"/>
        </w:rPr>
      </w:pPr>
      <w:r w:rsidRPr="00124D45">
        <w:rPr>
          <w:rFonts w:eastAsia="Calibri"/>
          <w:sz w:val="24"/>
          <w:szCs w:val="24"/>
        </w:rPr>
        <w:t xml:space="preserve">7.1. Все споры или разногласия, возникшие между Сторонами по </w:t>
      </w:r>
      <w:r w:rsidR="00F926A4" w:rsidRPr="00124D45">
        <w:rPr>
          <w:rFonts w:eastAsia="Calibri"/>
          <w:sz w:val="24"/>
          <w:szCs w:val="24"/>
        </w:rPr>
        <w:t>Контракт</w:t>
      </w:r>
      <w:r w:rsidRPr="00124D45">
        <w:rPr>
          <w:rFonts w:eastAsia="Calibri"/>
          <w:sz w:val="24"/>
          <w:szCs w:val="24"/>
        </w:rPr>
        <w:t>у или в связи с ним, разрешаются путем переговоров между ними. В случае невозможности разрешения разногласий путем переговоров они подлежат рассмотрению в Арбитражном суде Республики Коми.</w:t>
      </w:r>
    </w:p>
    <w:p w14:paraId="6E91A7DC" w14:textId="49BA58F3" w:rsidR="00F55531" w:rsidRPr="00124D45" w:rsidRDefault="00F55531" w:rsidP="003D2932">
      <w:pPr>
        <w:ind w:firstLine="567"/>
        <w:jc w:val="both"/>
        <w:rPr>
          <w:rFonts w:eastAsia="Calibri"/>
          <w:sz w:val="24"/>
          <w:szCs w:val="24"/>
        </w:rPr>
      </w:pPr>
      <w:r w:rsidRPr="00124D45">
        <w:rPr>
          <w:rFonts w:eastAsia="Calibri"/>
          <w:sz w:val="24"/>
          <w:szCs w:val="24"/>
        </w:rPr>
        <w:t xml:space="preserve">7.2. Досрочное расторжение </w:t>
      </w:r>
      <w:r w:rsidR="00F926A4" w:rsidRPr="00124D45">
        <w:rPr>
          <w:rFonts w:eastAsia="Calibri"/>
          <w:sz w:val="24"/>
          <w:szCs w:val="24"/>
        </w:rPr>
        <w:t>Контракт</w:t>
      </w:r>
      <w:r w:rsidRPr="00124D45">
        <w:rPr>
          <w:rFonts w:eastAsia="Calibri"/>
          <w:sz w:val="24"/>
          <w:szCs w:val="24"/>
        </w:rPr>
        <w:t xml:space="preserve">а может иметь место в соответствии с </w:t>
      </w:r>
      <w:r w:rsidR="00B977AC" w:rsidRPr="00124D45">
        <w:rPr>
          <w:rFonts w:eastAsia="Calibri"/>
          <w:sz w:val="24"/>
          <w:szCs w:val="24"/>
        </w:rPr>
        <w:t xml:space="preserve">действующим </w:t>
      </w:r>
      <w:r w:rsidRPr="00124D45">
        <w:rPr>
          <w:rFonts w:eastAsia="Calibri"/>
          <w:sz w:val="24"/>
          <w:szCs w:val="24"/>
        </w:rPr>
        <w:t>законодательством Российской Федерации.</w:t>
      </w:r>
    </w:p>
    <w:p w14:paraId="64E19FE6" w14:textId="1769A42C" w:rsidR="00F55531" w:rsidRPr="00124D45" w:rsidRDefault="00F55531" w:rsidP="003D2932">
      <w:pPr>
        <w:ind w:firstLine="567"/>
        <w:jc w:val="both"/>
        <w:rPr>
          <w:rFonts w:eastAsia="Calibri"/>
          <w:sz w:val="24"/>
          <w:szCs w:val="24"/>
        </w:rPr>
      </w:pPr>
      <w:r w:rsidRPr="00124D45">
        <w:rPr>
          <w:rFonts w:eastAsia="Calibri"/>
          <w:sz w:val="24"/>
          <w:szCs w:val="24"/>
        </w:rPr>
        <w:t xml:space="preserve">7.3. Расторжение </w:t>
      </w:r>
      <w:r w:rsidR="00F926A4" w:rsidRPr="00124D45">
        <w:rPr>
          <w:rFonts w:eastAsia="Calibri"/>
          <w:sz w:val="24"/>
          <w:szCs w:val="24"/>
        </w:rPr>
        <w:t>Контракт</w:t>
      </w:r>
      <w:r w:rsidRPr="00124D45">
        <w:rPr>
          <w:rFonts w:eastAsia="Calibri"/>
          <w:sz w:val="24"/>
          <w:szCs w:val="24"/>
        </w:rPr>
        <w:t>а допускается по соглашению Сторон или решению суда по основаниям, предусмотренным гражданским законодательством</w:t>
      </w:r>
      <w:r w:rsidR="00B977AC" w:rsidRPr="00124D45">
        <w:rPr>
          <w:rFonts w:eastAsia="Calibri"/>
          <w:sz w:val="24"/>
          <w:szCs w:val="24"/>
        </w:rPr>
        <w:t xml:space="preserve"> Российской Федерации</w:t>
      </w:r>
      <w:r w:rsidRPr="00124D45">
        <w:rPr>
          <w:rFonts w:eastAsia="Calibri"/>
          <w:sz w:val="24"/>
          <w:szCs w:val="24"/>
        </w:rPr>
        <w:t xml:space="preserve">. Расторжение </w:t>
      </w:r>
      <w:r w:rsidR="00F926A4" w:rsidRPr="00124D45">
        <w:rPr>
          <w:rFonts w:eastAsia="Calibri"/>
          <w:sz w:val="24"/>
          <w:szCs w:val="24"/>
        </w:rPr>
        <w:t>Контракт</w:t>
      </w:r>
      <w:r w:rsidRPr="00124D45">
        <w:rPr>
          <w:rFonts w:eastAsia="Calibri"/>
          <w:sz w:val="24"/>
          <w:szCs w:val="24"/>
        </w:rPr>
        <w:t xml:space="preserve">а со стороны Заказчика в связи с существенным нарушением Исполнителем условий </w:t>
      </w:r>
      <w:r w:rsidR="00F926A4" w:rsidRPr="00124D45">
        <w:rPr>
          <w:rFonts w:eastAsia="Calibri"/>
          <w:sz w:val="24"/>
          <w:szCs w:val="24"/>
        </w:rPr>
        <w:t>Контракт</w:t>
      </w:r>
      <w:r w:rsidRPr="00124D45">
        <w:rPr>
          <w:rFonts w:eastAsia="Calibri"/>
          <w:sz w:val="24"/>
          <w:szCs w:val="24"/>
        </w:rPr>
        <w:t xml:space="preserve">а не освобождает Исполнителя от ответственности, связанной с существенным нарушением условий </w:t>
      </w:r>
      <w:r w:rsidR="00F926A4" w:rsidRPr="00124D45">
        <w:rPr>
          <w:rFonts w:eastAsia="Calibri"/>
          <w:sz w:val="24"/>
          <w:szCs w:val="24"/>
        </w:rPr>
        <w:t>Контракт</w:t>
      </w:r>
      <w:r w:rsidRPr="00124D45">
        <w:rPr>
          <w:rFonts w:eastAsia="Calibri"/>
          <w:sz w:val="24"/>
          <w:szCs w:val="24"/>
        </w:rPr>
        <w:t>а.</w:t>
      </w:r>
    </w:p>
    <w:p w14:paraId="3EC039DC" w14:textId="4ACBF5A3" w:rsidR="00F55531" w:rsidRPr="00124D45" w:rsidRDefault="00F55531" w:rsidP="003D2932">
      <w:pPr>
        <w:ind w:firstLine="567"/>
        <w:jc w:val="both"/>
        <w:rPr>
          <w:sz w:val="24"/>
          <w:szCs w:val="24"/>
        </w:rPr>
      </w:pPr>
      <w:r w:rsidRPr="00124D45">
        <w:rPr>
          <w:rFonts w:eastAsia="Calibri"/>
          <w:sz w:val="24"/>
          <w:szCs w:val="24"/>
        </w:rPr>
        <w:t xml:space="preserve">7.4. </w:t>
      </w:r>
      <w:r w:rsidR="00F926A4" w:rsidRPr="00124D45">
        <w:rPr>
          <w:sz w:val="24"/>
          <w:szCs w:val="24"/>
        </w:rPr>
        <w:t>Контракт</w:t>
      </w:r>
      <w:r w:rsidRPr="00124D45">
        <w:rPr>
          <w:sz w:val="24"/>
          <w:szCs w:val="24"/>
        </w:rPr>
        <w:t xml:space="preserve"> вступает в силу с </w:t>
      </w:r>
      <w:r w:rsidR="00571BB5" w:rsidRPr="00124D45">
        <w:rPr>
          <w:sz w:val="24"/>
          <w:szCs w:val="24"/>
        </w:rPr>
        <w:t>даты</w:t>
      </w:r>
      <w:r w:rsidRPr="00124D45">
        <w:rPr>
          <w:sz w:val="24"/>
          <w:szCs w:val="24"/>
        </w:rPr>
        <w:t xml:space="preserve"> подписания </w:t>
      </w:r>
      <w:r w:rsidR="00571BB5" w:rsidRPr="00124D45">
        <w:rPr>
          <w:sz w:val="24"/>
          <w:szCs w:val="24"/>
        </w:rPr>
        <w:t xml:space="preserve">его Сторонами </w:t>
      </w:r>
      <w:r w:rsidRPr="00124D45">
        <w:rPr>
          <w:sz w:val="24"/>
          <w:szCs w:val="24"/>
        </w:rPr>
        <w:t>и действует по 31.12.202</w:t>
      </w:r>
      <w:r w:rsidR="00AD271F" w:rsidRPr="00124D45">
        <w:rPr>
          <w:sz w:val="24"/>
          <w:szCs w:val="24"/>
        </w:rPr>
        <w:t>6</w:t>
      </w:r>
      <w:r w:rsidRPr="00124D45">
        <w:rPr>
          <w:sz w:val="24"/>
          <w:szCs w:val="24"/>
        </w:rPr>
        <w:t>, а в части ответственности и платежных обязательств - до полного исполнения Сторонами принятых на себя обязательств.</w:t>
      </w:r>
    </w:p>
    <w:p w14:paraId="6F7877B3" w14:textId="0D9B5D43" w:rsidR="00F55531" w:rsidRPr="00124D45" w:rsidRDefault="00F55531" w:rsidP="003D2932">
      <w:pPr>
        <w:ind w:firstLine="567"/>
        <w:jc w:val="both"/>
        <w:rPr>
          <w:color w:val="000000"/>
          <w:sz w:val="24"/>
          <w:szCs w:val="24"/>
        </w:rPr>
      </w:pPr>
      <w:r w:rsidRPr="00124D45">
        <w:rPr>
          <w:rFonts w:eastAsia="Calibri"/>
          <w:sz w:val="24"/>
          <w:szCs w:val="24"/>
        </w:rPr>
        <w:t>7.5. В</w:t>
      </w:r>
      <w:r w:rsidRPr="00124D45">
        <w:rPr>
          <w:color w:val="000000"/>
          <w:spacing w:val="5"/>
          <w:sz w:val="24"/>
          <w:szCs w:val="24"/>
        </w:rPr>
        <w:t xml:space="preserve">се изменения и дополнения </w:t>
      </w:r>
      <w:r w:rsidR="00F926A4" w:rsidRPr="00124D45">
        <w:rPr>
          <w:color w:val="000000"/>
          <w:spacing w:val="5"/>
          <w:sz w:val="24"/>
          <w:szCs w:val="24"/>
        </w:rPr>
        <w:t>Контракт</w:t>
      </w:r>
      <w:r w:rsidRPr="00124D45">
        <w:rPr>
          <w:color w:val="000000"/>
          <w:spacing w:val="5"/>
          <w:sz w:val="24"/>
          <w:szCs w:val="24"/>
        </w:rPr>
        <w:t xml:space="preserve">а действительны лишь в том случае, если они </w:t>
      </w:r>
      <w:r w:rsidRPr="00124D45">
        <w:rPr>
          <w:color w:val="000000"/>
          <w:sz w:val="24"/>
          <w:szCs w:val="24"/>
        </w:rPr>
        <w:t>оформлены в письменной форме и подписаны обеими Сторонами.</w:t>
      </w:r>
    </w:p>
    <w:p w14:paraId="7B94F281" w14:textId="1C558E29" w:rsidR="00F55531" w:rsidRPr="00124D45" w:rsidRDefault="00F55531" w:rsidP="003D2932">
      <w:pPr>
        <w:ind w:firstLine="567"/>
        <w:jc w:val="both"/>
        <w:rPr>
          <w:color w:val="000000"/>
          <w:sz w:val="24"/>
          <w:szCs w:val="24"/>
        </w:rPr>
      </w:pPr>
      <w:r w:rsidRPr="00124D45">
        <w:rPr>
          <w:color w:val="000000"/>
          <w:sz w:val="24"/>
          <w:szCs w:val="24"/>
        </w:rPr>
        <w:t xml:space="preserve">7.6. </w:t>
      </w:r>
      <w:r w:rsidRPr="00124D45">
        <w:rPr>
          <w:rFonts w:eastAsia="Calibri"/>
          <w:color w:val="000000"/>
          <w:sz w:val="24"/>
          <w:szCs w:val="24"/>
        </w:rPr>
        <w:t xml:space="preserve">Стороны обязуются в течение 3 (трех) рабочих дней письменно известить друг друга об изменении сведений, указанных в разделе 8 </w:t>
      </w:r>
      <w:r w:rsidR="00F926A4" w:rsidRPr="00124D45">
        <w:rPr>
          <w:rFonts w:eastAsia="Calibri"/>
          <w:color w:val="000000"/>
          <w:sz w:val="24"/>
          <w:szCs w:val="24"/>
        </w:rPr>
        <w:t>Контракт</w:t>
      </w:r>
      <w:r w:rsidRPr="00124D45">
        <w:rPr>
          <w:rFonts w:eastAsia="Calibri"/>
          <w:color w:val="000000"/>
          <w:sz w:val="24"/>
          <w:szCs w:val="24"/>
        </w:rPr>
        <w:t>а.</w:t>
      </w:r>
    </w:p>
    <w:p w14:paraId="1C282F09" w14:textId="1B673D42" w:rsidR="00F55531" w:rsidRPr="00124D45" w:rsidRDefault="00F55531" w:rsidP="003D2932">
      <w:pPr>
        <w:ind w:firstLine="567"/>
        <w:jc w:val="both"/>
        <w:rPr>
          <w:color w:val="000000"/>
          <w:sz w:val="24"/>
          <w:szCs w:val="24"/>
        </w:rPr>
      </w:pPr>
      <w:r w:rsidRPr="00124D45">
        <w:rPr>
          <w:color w:val="000000"/>
          <w:sz w:val="24"/>
          <w:szCs w:val="24"/>
        </w:rPr>
        <w:t xml:space="preserve">7.7. </w:t>
      </w:r>
      <w:r w:rsidRPr="00124D45">
        <w:rPr>
          <w:sz w:val="24"/>
          <w:szCs w:val="24"/>
          <w:lang w:eastAsia="ru-RU"/>
        </w:rPr>
        <w:t xml:space="preserve">По всем вопросам, не нашедшим своего решения в тексте и условиях </w:t>
      </w:r>
      <w:r w:rsidR="00F926A4" w:rsidRPr="00124D45">
        <w:rPr>
          <w:sz w:val="24"/>
          <w:szCs w:val="24"/>
          <w:lang w:eastAsia="ru-RU"/>
        </w:rPr>
        <w:t>Контракт</w:t>
      </w:r>
      <w:r w:rsidRPr="00124D45">
        <w:rPr>
          <w:sz w:val="24"/>
          <w:szCs w:val="24"/>
          <w:lang w:eastAsia="ru-RU"/>
        </w:rPr>
        <w:t xml:space="preserve">а, но прямо или косвенно вытекающим из отношений Сторон по нему, затрагивающим имущественные интересы и деловую репутацию Сторон </w:t>
      </w:r>
      <w:r w:rsidR="00F926A4" w:rsidRPr="00124D45">
        <w:rPr>
          <w:sz w:val="24"/>
          <w:szCs w:val="24"/>
          <w:lang w:eastAsia="ru-RU"/>
        </w:rPr>
        <w:t>Контракт</w:t>
      </w:r>
      <w:r w:rsidRPr="00124D45">
        <w:rPr>
          <w:sz w:val="24"/>
          <w:szCs w:val="24"/>
          <w:lang w:eastAsia="ru-RU"/>
        </w:rPr>
        <w:t xml:space="preserve">а, в целях защиты их охраняемых законом прав и интересов, Стороны </w:t>
      </w:r>
      <w:r w:rsidR="00F926A4" w:rsidRPr="00124D45">
        <w:rPr>
          <w:sz w:val="24"/>
          <w:szCs w:val="24"/>
          <w:lang w:eastAsia="ru-RU"/>
        </w:rPr>
        <w:t>Контракт</w:t>
      </w:r>
      <w:r w:rsidRPr="00124D45">
        <w:rPr>
          <w:sz w:val="24"/>
          <w:szCs w:val="24"/>
          <w:lang w:eastAsia="ru-RU"/>
        </w:rPr>
        <w:t>а будут руководствоваться нормами и положениями действующего законодательства Российской Федерации.</w:t>
      </w:r>
    </w:p>
    <w:p w14:paraId="4CA11C99" w14:textId="62A5D98D" w:rsidR="00F55531" w:rsidRPr="00124D45" w:rsidRDefault="00F55531" w:rsidP="003D2932">
      <w:pPr>
        <w:ind w:firstLine="567"/>
        <w:jc w:val="both"/>
        <w:rPr>
          <w:color w:val="000000"/>
          <w:sz w:val="24"/>
          <w:szCs w:val="24"/>
        </w:rPr>
      </w:pPr>
      <w:r w:rsidRPr="00124D45">
        <w:rPr>
          <w:color w:val="000000"/>
          <w:sz w:val="24"/>
          <w:szCs w:val="24"/>
        </w:rPr>
        <w:t xml:space="preserve">7.8. </w:t>
      </w:r>
      <w:r w:rsidRPr="00124D45">
        <w:rPr>
          <w:sz w:val="24"/>
          <w:szCs w:val="24"/>
          <w:lang w:eastAsia="ru-RU"/>
        </w:rPr>
        <w:t xml:space="preserve">В целях обеспечения оперативного взаимодействия Стороны пришли к соглашению о признании ими юридической силы документов, связанных с заключением </w:t>
      </w:r>
      <w:r w:rsidR="00F926A4" w:rsidRPr="00124D45">
        <w:rPr>
          <w:sz w:val="24"/>
          <w:szCs w:val="24"/>
          <w:lang w:eastAsia="ru-RU"/>
        </w:rPr>
        <w:t>Контракт</w:t>
      </w:r>
      <w:r w:rsidRPr="00124D45">
        <w:rPr>
          <w:sz w:val="24"/>
          <w:szCs w:val="24"/>
          <w:lang w:eastAsia="ru-RU"/>
        </w:rPr>
        <w:t xml:space="preserve">а и исполнением предусмотренных им финансовых обязательств, которые направлены одной Стороной в адрес противоположной Стороны по каналам факсимильной связи или электронной почты, при условии незамедлительного направления соответствующей Стороной оригинала документа. При этом документы, полученные по факсимильной связи или электронной почте, признаются юридически действительными, </w:t>
      </w:r>
      <w:r w:rsidRPr="00124D45">
        <w:rPr>
          <w:sz w:val="24"/>
          <w:szCs w:val="24"/>
          <w:lang w:eastAsia="ru-RU"/>
        </w:rPr>
        <w:lastRenderedPageBreak/>
        <w:t xml:space="preserve">если они являются читаемыми, и из их содержания возможно однозначно установить, что они поступили от противоположной Стороны по настоящему </w:t>
      </w:r>
      <w:r w:rsidR="00F926A4" w:rsidRPr="00124D45">
        <w:rPr>
          <w:sz w:val="24"/>
          <w:szCs w:val="24"/>
          <w:lang w:eastAsia="ru-RU"/>
        </w:rPr>
        <w:t>Контракт</w:t>
      </w:r>
      <w:r w:rsidRPr="00124D45">
        <w:rPr>
          <w:sz w:val="24"/>
          <w:szCs w:val="24"/>
          <w:lang w:eastAsia="ru-RU"/>
        </w:rPr>
        <w:t>у.</w:t>
      </w:r>
    </w:p>
    <w:p w14:paraId="5BD2F97D" w14:textId="624C67D4" w:rsidR="00F55531" w:rsidRPr="00124D45" w:rsidRDefault="00F55531" w:rsidP="003D2932">
      <w:pPr>
        <w:ind w:firstLine="567"/>
        <w:jc w:val="both"/>
        <w:rPr>
          <w:color w:val="000000"/>
          <w:sz w:val="24"/>
          <w:szCs w:val="24"/>
        </w:rPr>
      </w:pPr>
      <w:r w:rsidRPr="00124D45">
        <w:rPr>
          <w:color w:val="000000"/>
          <w:sz w:val="24"/>
          <w:szCs w:val="24"/>
        </w:rPr>
        <w:t xml:space="preserve">7.9. </w:t>
      </w:r>
      <w:r w:rsidR="00F926A4" w:rsidRPr="00124D45">
        <w:rPr>
          <w:sz w:val="24"/>
          <w:szCs w:val="24"/>
          <w:lang w:eastAsia="ru-RU"/>
        </w:rPr>
        <w:t>Контракт</w:t>
      </w:r>
      <w:r w:rsidRPr="00124D45">
        <w:rPr>
          <w:sz w:val="24"/>
          <w:szCs w:val="24"/>
          <w:lang w:eastAsia="ru-RU"/>
        </w:rPr>
        <w:t xml:space="preserve"> составлен в </w:t>
      </w:r>
      <w:r w:rsidR="00C61748">
        <w:rPr>
          <w:sz w:val="24"/>
          <w:szCs w:val="24"/>
          <w:lang w:eastAsia="ru-RU"/>
        </w:rPr>
        <w:t xml:space="preserve">электронной форме, подписан электронно-цифровыми подписями Сторон. </w:t>
      </w:r>
    </w:p>
    <w:p w14:paraId="23A4D099" w14:textId="07CD13BF" w:rsidR="00B977AC" w:rsidRPr="00124D45" w:rsidRDefault="00F55531" w:rsidP="00B977AC">
      <w:pPr>
        <w:widowControl w:val="0"/>
        <w:tabs>
          <w:tab w:val="left" w:pos="482"/>
        </w:tabs>
        <w:ind w:firstLine="567"/>
        <w:jc w:val="both"/>
        <w:rPr>
          <w:sz w:val="24"/>
          <w:szCs w:val="24"/>
        </w:rPr>
      </w:pPr>
      <w:r w:rsidRPr="00124D45">
        <w:rPr>
          <w:sz w:val="24"/>
          <w:szCs w:val="24"/>
          <w:lang w:eastAsia="ru-RU"/>
        </w:rPr>
        <w:t xml:space="preserve">7.10. </w:t>
      </w:r>
      <w:r w:rsidR="00B977AC" w:rsidRPr="00124D45">
        <w:rPr>
          <w:sz w:val="24"/>
          <w:szCs w:val="24"/>
        </w:rPr>
        <w:t>Приложения к Контракту, являющиеся его неотъемлемой частью:</w:t>
      </w:r>
    </w:p>
    <w:p w14:paraId="04E33076" w14:textId="4896E6F9" w:rsidR="00B977AC" w:rsidRPr="00124D45" w:rsidRDefault="00B977AC" w:rsidP="00B977AC">
      <w:pPr>
        <w:widowControl w:val="0"/>
        <w:tabs>
          <w:tab w:val="left" w:pos="482"/>
        </w:tabs>
        <w:ind w:firstLine="851"/>
        <w:jc w:val="both"/>
        <w:rPr>
          <w:sz w:val="24"/>
          <w:szCs w:val="24"/>
        </w:rPr>
      </w:pPr>
      <w:r w:rsidRPr="00124D45">
        <w:rPr>
          <w:sz w:val="24"/>
          <w:szCs w:val="24"/>
        </w:rPr>
        <w:t xml:space="preserve">- Приложение № 1 – </w:t>
      </w:r>
      <w:r w:rsidR="00C61748">
        <w:rPr>
          <w:sz w:val="24"/>
          <w:szCs w:val="24"/>
        </w:rPr>
        <w:t>Состав группы (образец)</w:t>
      </w:r>
    </w:p>
    <w:p w14:paraId="47BA1D6E" w14:textId="75EB6745" w:rsidR="003D2932" w:rsidRPr="00124D45" w:rsidRDefault="003D2932" w:rsidP="003D2932">
      <w:pPr>
        <w:ind w:firstLine="567"/>
        <w:jc w:val="both"/>
        <w:rPr>
          <w:b/>
          <w:sz w:val="24"/>
          <w:szCs w:val="24"/>
          <w:lang w:eastAsia="ru-RU"/>
        </w:rPr>
      </w:pPr>
    </w:p>
    <w:p w14:paraId="4A07E9D0" w14:textId="77777777" w:rsidR="003D2932" w:rsidRPr="00124D45" w:rsidRDefault="003D2932" w:rsidP="003D2932">
      <w:pPr>
        <w:ind w:firstLine="567"/>
        <w:jc w:val="both"/>
        <w:rPr>
          <w:b/>
          <w:sz w:val="24"/>
          <w:szCs w:val="24"/>
          <w:lang w:eastAsia="ru-RU"/>
        </w:rPr>
      </w:pPr>
    </w:p>
    <w:p w14:paraId="2CA1BD23" w14:textId="77777777" w:rsidR="00F55531" w:rsidRPr="00124D45" w:rsidRDefault="00F55531" w:rsidP="003D2932">
      <w:pPr>
        <w:ind w:firstLine="567"/>
        <w:jc w:val="center"/>
        <w:rPr>
          <w:b/>
          <w:sz w:val="24"/>
          <w:szCs w:val="24"/>
          <w:lang w:eastAsia="ru-RU"/>
        </w:rPr>
      </w:pPr>
      <w:r w:rsidRPr="00124D45">
        <w:rPr>
          <w:b/>
          <w:sz w:val="24"/>
          <w:szCs w:val="24"/>
          <w:lang w:eastAsia="ru-RU"/>
        </w:rPr>
        <w:t>8. Адреса, реквизиты и подписи сторон</w:t>
      </w:r>
    </w:p>
    <w:p w14:paraId="53E1A2C2" w14:textId="77777777" w:rsidR="00F55531" w:rsidRPr="00124D45" w:rsidRDefault="00F55531" w:rsidP="003D2932">
      <w:pPr>
        <w:suppressAutoHyphens w:val="0"/>
        <w:ind w:firstLine="284"/>
        <w:jc w:val="center"/>
        <w:rPr>
          <w:b/>
          <w:sz w:val="24"/>
          <w:szCs w:val="24"/>
          <w:lang w:eastAsia="ru-RU"/>
        </w:rPr>
      </w:pPr>
    </w:p>
    <w:tbl>
      <w:tblPr>
        <w:tblW w:w="9248" w:type="dxa"/>
        <w:tblInd w:w="108" w:type="dxa"/>
        <w:tblLayout w:type="fixed"/>
        <w:tblLook w:val="0000" w:firstRow="0" w:lastRow="0" w:firstColumn="0" w:lastColumn="0" w:noHBand="0" w:noVBand="0"/>
      </w:tblPr>
      <w:tblGrid>
        <w:gridCol w:w="4820"/>
        <w:gridCol w:w="4428"/>
      </w:tblGrid>
      <w:tr w:rsidR="00AD271F" w:rsidRPr="00124D45" w14:paraId="76341419" w14:textId="77777777" w:rsidTr="00444168">
        <w:trPr>
          <w:trHeight w:val="4183"/>
        </w:trPr>
        <w:tc>
          <w:tcPr>
            <w:tcW w:w="4820" w:type="dxa"/>
          </w:tcPr>
          <w:p w14:paraId="122DCB6A" w14:textId="77777777" w:rsidR="00AD271F" w:rsidRPr="00124D45" w:rsidRDefault="00AD271F" w:rsidP="00AD271F">
            <w:pPr>
              <w:rPr>
                <w:b/>
                <w:sz w:val="24"/>
                <w:szCs w:val="24"/>
              </w:rPr>
            </w:pPr>
            <w:r w:rsidRPr="00124D45">
              <w:rPr>
                <w:b/>
                <w:sz w:val="24"/>
                <w:szCs w:val="24"/>
              </w:rPr>
              <w:t>Заказчик:</w:t>
            </w:r>
          </w:p>
          <w:p w14:paraId="01E15A4F" w14:textId="77777777" w:rsidR="00AD271F" w:rsidRPr="00124D45" w:rsidRDefault="00AD271F" w:rsidP="00AD271F">
            <w:pPr>
              <w:rPr>
                <w:sz w:val="24"/>
                <w:szCs w:val="24"/>
              </w:rPr>
            </w:pPr>
            <w:r w:rsidRPr="00124D45">
              <w:rPr>
                <w:sz w:val="24"/>
                <w:szCs w:val="24"/>
              </w:rPr>
              <w:t>ФГБОУ ВО «УГТУ»</w:t>
            </w:r>
          </w:p>
          <w:p w14:paraId="3D523009"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 xml:space="preserve">Юридический/почтовый адрес: </w:t>
            </w:r>
          </w:p>
          <w:p w14:paraId="1509B0FA"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 xml:space="preserve">169300, </w:t>
            </w:r>
            <w:r w:rsidRPr="00124D45">
              <w:rPr>
                <w:rFonts w:eastAsia="Calibri"/>
                <w:sz w:val="24"/>
                <w:szCs w:val="24"/>
                <w:lang w:eastAsia="en-US"/>
              </w:rPr>
              <w:t>Республика Коми,</w:t>
            </w:r>
            <w:r w:rsidRPr="00124D45">
              <w:rPr>
                <w:rFonts w:eastAsia="Calibri"/>
                <w:color w:val="000000"/>
                <w:spacing w:val="5"/>
                <w:sz w:val="24"/>
                <w:szCs w:val="24"/>
                <w:lang w:eastAsia="en-US"/>
              </w:rPr>
              <w:t xml:space="preserve"> г. Ухта, </w:t>
            </w:r>
          </w:p>
          <w:p w14:paraId="2FD719EC"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ул. Первомайская, д.13</w:t>
            </w:r>
          </w:p>
          <w:p w14:paraId="6A0A47ED" w14:textId="77777777" w:rsidR="00AD271F" w:rsidRPr="00124D45" w:rsidRDefault="00AD271F" w:rsidP="00AD271F">
            <w:pPr>
              <w:suppressAutoHyphens w:val="0"/>
              <w:rPr>
                <w:rFonts w:eastAsia="Calibri"/>
                <w:sz w:val="24"/>
                <w:szCs w:val="24"/>
                <w:lang w:eastAsia="en-US"/>
              </w:rPr>
            </w:pPr>
            <w:r w:rsidRPr="00124D45">
              <w:rPr>
                <w:rFonts w:eastAsia="Calibri"/>
                <w:sz w:val="24"/>
                <w:szCs w:val="24"/>
                <w:lang w:eastAsia="en-US"/>
              </w:rPr>
              <w:t>Тел./факс: (8216) 76-03-33</w:t>
            </w:r>
          </w:p>
          <w:p w14:paraId="27763D18" w14:textId="77777777" w:rsidR="00AD271F" w:rsidRPr="00124D45" w:rsidRDefault="00AD271F" w:rsidP="00AD271F">
            <w:pPr>
              <w:suppressAutoHyphens w:val="0"/>
              <w:ind w:firstLine="5"/>
              <w:jc w:val="both"/>
              <w:rPr>
                <w:rFonts w:eastAsia="Calibri"/>
                <w:sz w:val="24"/>
                <w:szCs w:val="24"/>
                <w:lang w:eastAsia="en-US"/>
              </w:rPr>
            </w:pPr>
            <w:r w:rsidRPr="00124D45">
              <w:rPr>
                <w:rFonts w:eastAsia="Calibri"/>
                <w:sz w:val="24"/>
                <w:szCs w:val="24"/>
                <w:lang w:val="en-US" w:eastAsia="en-US"/>
              </w:rPr>
              <w:t>E</w:t>
            </w:r>
            <w:r w:rsidRPr="00124D45">
              <w:rPr>
                <w:rFonts w:eastAsia="Calibri"/>
                <w:sz w:val="24"/>
                <w:szCs w:val="24"/>
                <w:lang w:eastAsia="en-US"/>
              </w:rPr>
              <w:t>-</w:t>
            </w:r>
            <w:r w:rsidRPr="00124D45">
              <w:rPr>
                <w:rFonts w:eastAsia="Calibri"/>
                <w:sz w:val="24"/>
                <w:szCs w:val="24"/>
                <w:lang w:val="en-US" w:eastAsia="en-US"/>
              </w:rPr>
              <w:t>mail</w:t>
            </w:r>
            <w:r w:rsidRPr="00124D45">
              <w:rPr>
                <w:rFonts w:eastAsia="Calibri"/>
                <w:sz w:val="24"/>
                <w:szCs w:val="24"/>
                <w:lang w:eastAsia="en-US"/>
              </w:rPr>
              <w:t xml:space="preserve">: </w:t>
            </w:r>
            <w:hyperlink r:id="rId5" w:history="1">
              <w:r w:rsidRPr="00124D45">
                <w:rPr>
                  <w:rFonts w:eastAsia="Calibri"/>
                  <w:sz w:val="24"/>
                  <w:szCs w:val="24"/>
                  <w:lang w:val="en-US" w:eastAsia="en-US"/>
                </w:rPr>
                <w:t>info</w:t>
              </w:r>
              <w:r w:rsidRPr="00124D45">
                <w:rPr>
                  <w:rFonts w:eastAsia="Calibri"/>
                  <w:sz w:val="24"/>
                  <w:szCs w:val="24"/>
                  <w:lang w:eastAsia="en-US"/>
                </w:rPr>
                <w:t>@</w:t>
              </w:r>
              <w:r w:rsidRPr="00124D45">
                <w:rPr>
                  <w:rFonts w:eastAsia="Calibri"/>
                  <w:sz w:val="24"/>
                  <w:szCs w:val="24"/>
                  <w:lang w:val="en-US" w:eastAsia="en-US"/>
                </w:rPr>
                <w:t>ugtu</w:t>
              </w:r>
              <w:r w:rsidRPr="00124D45">
                <w:rPr>
                  <w:rFonts w:eastAsia="Calibri"/>
                  <w:sz w:val="24"/>
                  <w:szCs w:val="24"/>
                  <w:lang w:eastAsia="en-US"/>
                </w:rPr>
                <w:t>.</w:t>
              </w:r>
              <w:r w:rsidRPr="00124D45">
                <w:rPr>
                  <w:rFonts w:eastAsia="Calibri"/>
                  <w:sz w:val="24"/>
                  <w:szCs w:val="24"/>
                  <w:lang w:val="en-US" w:eastAsia="en-US"/>
                </w:rPr>
                <w:t>net</w:t>
              </w:r>
            </w:hyperlink>
          </w:p>
          <w:p w14:paraId="7E128E11"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ИНН 1102011331 КПП 110201001</w:t>
            </w:r>
          </w:p>
          <w:p w14:paraId="28E125E7"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Р/счет 03214643000000010700</w:t>
            </w:r>
          </w:p>
          <w:p w14:paraId="6077CEFB"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Банк: ОТДЕЛЕНИЕ-НБ РЕСПУБЛИКА КОМИ БАНКА РОССИИ//УФК по Республике Коми г. Сыктывкар</w:t>
            </w:r>
          </w:p>
          <w:p w14:paraId="6F4C58A2"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БИК 018702501</w:t>
            </w:r>
          </w:p>
          <w:p w14:paraId="5EF13CCE"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Кор/счет 40102810245370000074</w:t>
            </w:r>
          </w:p>
          <w:p w14:paraId="67B691B6" w14:textId="77777777" w:rsidR="00AD271F" w:rsidRPr="00124D45" w:rsidRDefault="00AD271F" w:rsidP="00AD271F">
            <w:pPr>
              <w:shd w:val="clear" w:color="auto" w:fill="FFFFFF"/>
              <w:suppressAutoHyphens w:val="0"/>
              <w:rPr>
                <w:rFonts w:eastAsia="Calibri"/>
                <w:color w:val="000000"/>
                <w:spacing w:val="5"/>
                <w:sz w:val="24"/>
                <w:szCs w:val="24"/>
                <w:lang w:eastAsia="en-US"/>
              </w:rPr>
            </w:pPr>
            <w:r w:rsidRPr="00124D45">
              <w:rPr>
                <w:rFonts w:eastAsia="Calibri"/>
                <w:color w:val="000000"/>
                <w:spacing w:val="5"/>
                <w:sz w:val="24"/>
                <w:szCs w:val="24"/>
                <w:lang w:eastAsia="en-US"/>
              </w:rPr>
              <w:t>Получатель: УФК по Республике Коми (ФГБОУ ВО «УГТУ», л. с. 20076X21050)</w:t>
            </w:r>
          </w:p>
          <w:p w14:paraId="128E03D6" w14:textId="77777777" w:rsidR="00AD271F" w:rsidRPr="00124D45" w:rsidRDefault="00AD271F" w:rsidP="00AD271F">
            <w:pPr>
              <w:jc w:val="both"/>
              <w:rPr>
                <w:sz w:val="24"/>
                <w:szCs w:val="24"/>
              </w:rPr>
            </w:pPr>
          </w:p>
          <w:p w14:paraId="6200DC04" w14:textId="1DAD0B0F" w:rsidR="00AD271F" w:rsidRPr="00124D45" w:rsidRDefault="00AD271F" w:rsidP="00AD271F">
            <w:pPr>
              <w:jc w:val="both"/>
              <w:rPr>
                <w:sz w:val="24"/>
                <w:szCs w:val="24"/>
              </w:rPr>
            </w:pPr>
          </w:p>
        </w:tc>
        <w:tc>
          <w:tcPr>
            <w:tcW w:w="4428" w:type="dxa"/>
          </w:tcPr>
          <w:p w14:paraId="124B62ED" w14:textId="77777777" w:rsidR="00AD271F" w:rsidRPr="00124D45" w:rsidRDefault="00AD271F" w:rsidP="00AD271F">
            <w:pPr>
              <w:keepNext/>
              <w:rPr>
                <w:b/>
                <w:sz w:val="24"/>
                <w:szCs w:val="24"/>
              </w:rPr>
            </w:pPr>
            <w:r w:rsidRPr="00124D45">
              <w:rPr>
                <w:b/>
                <w:sz w:val="24"/>
                <w:szCs w:val="24"/>
              </w:rPr>
              <w:t>Исполнитель:</w:t>
            </w:r>
          </w:p>
          <w:p w14:paraId="024D9AB0" w14:textId="12BF7683" w:rsidR="00AD271F" w:rsidRPr="00124D45" w:rsidRDefault="00AD271F" w:rsidP="00AD271F">
            <w:pPr>
              <w:suppressAutoHyphens w:val="0"/>
              <w:rPr>
                <w:sz w:val="24"/>
                <w:szCs w:val="24"/>
                <w:lang w:eastAsia="ru-RU"/>
              </w:rPr>
            </w:pPr>
          </w:p>
        </w:tc>
      </w:tr>
      <w:tr w:rsidR="00AD271F" w:rsidRPr="00124D45" w14:paraId="6F3A0340" w14:textId="77777777" w:rsidTr="00444168">
        <w:tblPrEx>
          <w:tblLook w:val="04A0" w:firstRow="1" w:lastRow="0" w:firstColumn="1" w:lastColumn="0" w:noHBand="0" w:noVBand="1"/>
        </w:tblPrEx>
        <w:tc>
          <w:tcPr>
            <w:tcW w:w="4820" w:type="dxa"/>
            <w:shd w:val="clear" w:color="auto" w:fill="auto"/>
          </w:tcPr>
          <w:p w14:paraId="16AB38C0" w14:textId="77777777" w:rsidR="00AD271F" w:rsidRPr="00124D45" w:rsidRDefault="00AD271F" w:rsidP="00AD271F">
            <w:pPr>
              <w:rPr>
                <w:sz w:val="24"/>
                <w:szCs w:val="24"/>
              </w:rPr>
            </w:pPr>
          </w:p>
          <w:p w14:paraId="2116AAE3" w14:textId="77777777" w:rsidR="00AD271F" w:rsidRPr="00124D45" w:rsidRDefault="00AD271F" w:rsidP="00AD271F">
            <w:pPr>
              <w:rPr>
                <w:sz w:val="24"/>
                <w:szCs w:val="24"/>
              </w:rPr>
            </w:pPr>
          </w:p>
          <w:p w14:paraId="7DA68840" w14:textId="67473349" w:rsidR="00AD271F" w:rsidRPr="00124D45" w:rsidRDefault="00AD271F" w:rsidP="00AD271F">
            <w:pPr>
              <w:jc w:val="center"/>
              <w:rPr>
                <w:sz w:val="24"/>
                <w:szCs w:val="24"/>
              </w:rPr>
            </w:pPr>
            <w:r w:rsidRPr="00124D45">
              <w:rPr>
                <w:sz w:val="24"/>
                <w:szCs w:val="24"/>
              </w:rPr>
              <w:t xml:space="preserve">___________________ </w:t>
            </w:r>
          </w:p>
          <w:p w14:paraId="78C5EB85" w14:textId="77777777" w:rsidR="00AD271F" w:rsidRPr="00124D45" w:rsidRDefault="00AD271F" w:rsidP="00AD271F">
            <w:pPr>
              <w:rPr>
                <w:color w:val="000000"/>
                <w:w w:val="104"/>
                <w:sz w:val="24"/>
                <w:szCs w:val="24"/>
              </w:rPr>
            </w:pPr>
            <w:r w:rsidRPr="00124D45">
              <w:rPr>
                <w:sz w:val="24"/>
                <w:szCs w:val="24"/>
              </w:rPr>
              <w:t xml:space="preserve">      М.П.</w:t>
            </w:r>
          </w:p>
        </w:tc>
        <w:tc>
          <w:tcPr>
            <w:tcW w:w="4428" w:type="dxa"/>
            <w:shd w:val="clear" w:color="auto" w:fill="auto"/>
          </w:tcPr>
          <w:p w14:paraId="0E548D73" w14:textId="77777777" w:rsidR="00AD271F" w:rsidRPr="00124D45" w:rsidRDefault="00AD271F" w:rsidP="00AD271F">
            <w:pPr>
              <w:rPr>
                <w:color w:val="000000"/>
                <w:w w:val="104"/>
                <w:sz w:val="24"/>
                <w:szCs w:val="24"/>
              </w:rPr>
            </w:pPr>
          </w:p>
          <w:p w14:paraId="5CC3210F" w14:textId="77777777" w:rsidR="00AD271F" w:rsidRPr="00124D45" w:rsidRDefault="00AD271F" w:rsidP="00AD271F">
            <w:pPr>
              <w:rPr>
                <w:color w:val="000000"/>
                <w:w w:val="104"/>
                <w:sz w:val="24"/>
                <w:szCs w:val="24"/>
              </w:rPr>
            </w:pPr>
          </w:p>
          <w:p w14:paraId="44D823B3" w14:textId="77777777" w:rsidR="00AD271F" w:rsidRPr="00124D45" w:rsidRDefault="00AD271F" w:rsidP="00AD271F">
            <w:pPr>
              <w:rPr>
                <w:color w:val="000000"/>
                <w:w w:val="104"/>
                <w:sz w:val="24"/>
                <w:szCs w:val="24"/>
              </w:rPr>
            </w:pPr>
          </w:p>
          <w:p w14:paraId="32DE6F68" w14:textId="0A7FE37F" w:rsidR="00AD271F" w:rsidRPr="00124D45" w:rsidRDefault="00AD271F" w:rsidP="00AD271F">
            <w:pPr>
              <w:jc w:val="center"/>
              <w:rPr>
                <w:color w:val="000000"/>
                <w:w w:val="104"/>
                <w:sz w:val="24"/>
                <w:szCs w:val="24"/>
              </w:rPr>
            </w:pPr>
            <w:r w:rsidRPr="00124D45">
              <w:rPr>
                <w:color w:val="000000"/>
                <w:w w:val="104"/>
                <w:sz w:val="24"/>
                <w:szCs w:val="24"/>
              </w:rPr>
              <w:t xml:space="preserve">___________________ </w:t>
            </w:r>
          </w:p>
          <w:p w14:paraId="6972ABE9" w14:textId="1A64B968" w:rsidR="00AD271F" w:rsidRPr="00124D45" w:rsidRDefault="00AD271F" w:rsidP="00AD271F">
            <w:pPr>
              <w:jc w:val="both"/>
              <w:rPr>
                <w:color w:val="000000"/>
                <w:w w:val="104"/>
                <w:sz w:val="24"/>
                <w:szCs w:val="24"/>
              </w:rPr>
            </w:pPr>
            <w:r w:rsidRPr="00124D45">
              <w:rPr>
                <w:color w:val="000000"/>
                <w:w w:val="104"/>
                <w:sz w:val="24"/>
                <w:szCs w:val="24"/>
              </w:rPr>
              <w:t xml:space="preserve">   М.П.</w:t>
            </w:r>
          </w:p>
        </w:tc>
      </w:tr>
    </w:tbl>
    <w:p w14:paraId="315E1707" w14:textId="0D291414" w:rsidR="0041416A" w:rsidRPr="00124D45" w:rsidRDefault="00A12CCC" w:rsidP="003D2932">
      <w:pPr>
        <w:suppressAutoHyphens w:val="0"/>
        <w:jc w:val="right"/>
        <w:rPr>
          <w:b/>
          <w:sz w:val="24"/>
          <w:szCs w:val="24"/>
          <w:lang w:eastAsia="ru-RU"/>
        </w:rPr>
      </w:pPr>
      <w:r w:rsidRPr="00124D45">
        <w:rPr>
          <w:b/>
          <w:sz w:val="24"/>
          <w:szCs w:val="24"/>
          <w:lang w:eastAsia="ru-RU"/>
        </w:rPr>
        <w:t xml:space="preserve">                                                                                                   </w:t>
      </w:r>
    </w:p>
    <w:p w14:paraId="01A622BE" w14:textId="77777777" w:rsidR="0041416A" w:rsidRPr="00124D45" w:rsidRDefault="0041416A" w:rsidP="003D2932">
      <w:pPr>
        <w:suppressAutoHyphens w:val="0"/>
        <w:jc w:val="right"/>
        <w:rPr>
          <w:b/>
          <w:sz w:val="24"/>
          <w:szCs w:val="24"/>
          <w:lang w:eastAsia="ru-RU"/>
        </w:rPr>
      </w:pPr>
    </w:p>
    <w:p w14:paraId="5896D4C5" w14:textId="02CBBECD" w:rsidR="008E4C64" w:rsidRPr="00124D45" w:rsidRDefault="00E351F8" w:rsidP="00B977AC">
      <w:pPr>
        <w:suppressAutoHyphens w:val="0"/>
        <w:spacing w:after="200" w:line="276" w:lineRule="auto"/>
        <w:jc w:val="right"/>
        <w:rPr>
          <w:b/>
          <w:sz w:val="24"/>
          <w:szCs w:val="24"/>
          <w:lang w:eastAsia="ru-RU"/>
        </w:rPr>
      </w:pPr>
      <w:r w:rsidRPr="00124D45">
        <w:rPr>
          <w:b/>
          <w:sz w:val="24"/>
          <w:szCs w:val="24"/>
          <w:lang w:eastAsia="ru-RU"/>
        </w:rPr>
        <w:br w:type="page"/>
      </w:r>
      <w:r w:rsidR="009E4088" w:rsidRPr="00124D45">
        <w:rPr>
          <w:sz w:val="24"/>
          <w:szCs w:val="24"/>
          <w:lang w:eastAsia="ru-RU"/>
        </w:rPr>
        <w:lastRenderedPageBreak/>
        <w:t>Приложение №</w:t>
      </w:r>
      <w:r w:rsidR="0041416A" w:rsidRPr="00124D45">
        <w:rPr>
          <w:sz w:val="24"/>
          <w:szCs w:val="24"/>
          <w:lang w:eastAsia="ru-RU"/>
        </w:rPr>
        <w:t xml:space="preserve"> </w:t>
      </w:r>
      <w:r w:rsidR="009E4088" w:rsidRPr="00124D45">
        <w:rPr>
          <w:sz w:val="24"/>
          <w:szCs w:val="24"/>
          <w:lang w:eastAsia="ru-RU"/>
        </w:rPr>
        <w:t xml:space="preserve">1 к </w:t>
      </w:r>
      <w:r w:rsidR="00F926A4" w:rsidRPr="00124D45">
        <w:rPr>
          <w:sz w:val="24"/>
          <w:szCs w:val="24"/>
          <w:lang w:eastAsia="ru-RU"/>
        </w:rPr>
        <w:t>Контракт</w:t>
      </w:r>
      <w:r w:rsidR="009E4088" w:rsidRPr="00124D45">
        <w:rPr>
          <w:sz w:val="24"/>
          <w:szCs w:val="24"/>
          <w:lang w:eastAsia="ru-RU"/>
        </w:rPr>
        <w:t>у</w:t>
      </w:r>
      <w:r w:rsidR="008E4C64" w:rsidRPr="00124D45">
        <w:rPr>
          <w:sz w:val="24"/>
          <w:szCs w:val="24"/>
          <w:lang w:eastAsia="ru-RU"/>
        </w:rPr>
        <w:t xml:space="preserve"> № ___</w:t>
      </w:r>
      <w:r w:rsidR="0041416A" w:rsidRPr="00124D45">
        <w:rPr>
          <w:sz w:val="24"/>
          <w:szCs w:val="24"/>
          <w:lang w:eastAsia="ru-RU"/>
        </w:rPr>
        <w:t>______</w:t>
      </w:r>
      <w:r w:rsidR="008E4C64" w:rsidRPr="00124D45">
        <w:rPr>
          <w:sz w:val="24"/>
          <w:szCs w:val="24"/>
          <w:lang w:eastAsia="ru-RU"/>
        </w:rPr>
        <w:t xml:space="preserve">_ от </w:t>
      </w:r>
      <w:r w:rsidR="009D5C97" w:rsidRPr="00124D45">
        <w:rPr>
          <w:sz w:val="24"/>
          <w:szCs w:val="24"/>
          <w:lang w:eastAsia="ru-RU"/>
        </w:rPr>
        <w:t>___________</w:t>
      </w:r>
      <w:r w:rsidR="008E4C64" w:rsidRPr="00124D45">
        <w:rPr>
          <w:sz w:val="24"/>
          <w:szCs w:val="24"/>
          <w:lang w:eastAsia="ru-RU"/>
        </w:rPr>
        <w:t>202</w:t>
      </w:r>
      <w:r w:rsidRPr="00124D45">
        <w:rPr>
          <w:sz w:val="24"/>
          <w:szCs w:val="24"/>
          <w:lang w:eastAsia="ru-RU"/>
        </w:rPr>
        <w:t>5</w:t>
      </w:r>
      <w:r w:rsidR="008E4C64" w:rsidRPr="00124D45">
        <w:rPr>
          <w:sz w:val="24"/>
          <w:szCs w:val="24"/>
          <w:lang w:eastAsia="ru-RU"/>
        </w:rPr>
        <w:t xml:space="preserve">г. </w:t>
      </w:r>
    </w:p>
    <w:p w14:paraId="2D6D6222" w14:textId="77777777" w:rsidR="008E4C64" w:rsidRPr="00124D45" w:rsidRDefault="008E4C64" w:rsidP="005577DC">
      <w:pPr>
        <w:jc w:val="center"/>
        <w:rPr>
          <w:sz w:val="24"/>
          <w:szCs w:val="24"/>
        </w:rPr>
      </w:pPr>
    </w:p>
    <w:p w14:paraId="23065964" w14:textId="2D262192" w:rsidR="00032985" w:rsidRPr="00124D45" w:rsidRDefault="00C61748" w:rsidP="00E4378C">
      <w:pPr>
        <w:tabs>
          <w:tab w:val="left" w:pos="4423"/>
        </w:tabs>
        <w:ind w:left="360"/>
        <w:jc w:val="center"/>
        <w:rPr>
          <w:b/>
          <w:sz w:val="24"/>
          <w:szCs w:val="24"/>
          <w:lang w:eastAsia="ru-RU"/>
        </w:rPr>
      </w:pPr>
      <w:r>
        <w:rPr>
          <w:b/>
          <w:sz w:val="24"/>
          <w:szCs w:val="24"/>
        </w:rPr>
        <w:t>Состав группы (образец)</w:t>
      </w:r>
    </w:p>
    <w:p w14:paraId="45A0192F" w14:textId="77777777" w:rsidR="00A12CCC" w:rsidRPr="00124D45" w:rsidRDefault="00A12CCC" w:rsidP="00032985">
      <w:pPr>
        <w:rPr>
          <w:b/>
          <w:color w:val="000000" w:themeColor="text1"/>
          <w:sz w:val="24"/>
          <w:szCs w:val="24"/>
        </w:rPr>
      </w:pPr>
    </w:p>
    <w:tbl>
      <w:tblPr>
        <w:tblStyle w:val="af0"/>
        <w:tblW w:w="4873" w:type="pct"/>
        <w:tblLayout w:type="fixed"/>
        <w:tblLook w:val="04A0" w:firstRow="1" w:lastRow="0" w:firstColumn="1" w:lastColumn="0" w:noHBand="0" w:noVBand="1"/>
      </w:tblPr>
      <w:tblGrid>
        <w:gridCol w:w="769"/>
        <w:gridCol w:w="6881"/>
        <w:gridCol w:w="1376"/>
      </w:tblGrid>
      <w:tr w:rsidR="00C61748" w:rsidRPr="00124D45" w14:paraId="31199774" w14:textId="77777777" w:rsidTr="00C61748">
        <w:trPr>
          <w:trHeight w:val="772"/>
        </w:trPr>
        <w:tc>
          <w:tcPr>
            <w:tcW w:w="426" w:type="pct"/>
            <w:vAlign w:val="center"/>
          </w:tcPr>
          <w:p w14:paraId="29F30155" w14:textId="77777777" w:rsidR="00C61748" w:rsidRPr="00124D45" w:rsidRDefault="00C61748" w:rsidP="00694344">
            <w:pPr>
              <w:jc w:val="center"/>
              <w:rPr>
                <w:b/>
                <w:color w:val="000000" w:themeColor="text1"/>
                <w:sz w:val="24"/>
                <w:szCs w:val="24"/>
              </w:rPr>
            </w:pPr>
            <w:r w:rsidRPr="00124D45">
              <w:rPr>
                <w:b/>
                <w:bCs/>
                <w:color w:val="000000" w:themeColor="text1"/>
                <w:sz w:val="24"/>
                <w:szCs w:val="24"/>
              </w:rPr>
              <w:t>№</w:t>
            </w:r>
          </w:p>
        </w:tc>
        <w:tc>
          <w:tcPr>
            <w:tcW w:w="3812" w:type="pct"/>
            <w:vAlign w:val="center"/>
          </w:tcPr>
          <w:p w14:paraId="6A86EAE0" w14:textId="7BD19EF6" w:rsidR="00C61748" w:rsidRPr="00124D45" w:rsidRDefault="00C61748" w:rsidP="00694344">
            <w:pPr>
              <w:jc w:val="center"/>
              <w:rPr>
                <w:b/>
                <w:color w:val="000000" w:themeColor="text1"/>
                <w:sz w:val="24"/>
                <w:szCs w:val="24"/>
              </w:rPr>
            </w:pPr>
            <w:r>
              <w:rPr>
                <w:b/>
                <w:bCs/>
                <w:color w:val="000000" w:themeColor="text1"/>
                <w:sz w:val="24"/>
                <w:szCs w:val="24"/>
              </w:rPr>
              <w:t>ФИО</w:t>
            </w:r>
          </w:p>
        </w:tc>
        <w:tc>
          <w:tcPr>
            <w:tcW w:w="762" w:type="pct"/>
            <w:vAlign w:val="center"/>
          </w:tcPr>
          <w:p w14:paraId="54B2C644" w14:textId="539F61BF" w:rsidR="00C61748" w:rsidRPr="00124D45" w:rsidRDefault="00C61748" w:rsidP="00694344">
            <w:pPr>
              <w:jc w:val="center"/>
              <w:rPr>
                <w:b/>
                <w:color w:val="000000" w:themeColor="text1"/>
                <w:sz w:val="24"/>
                <w:szCs w:val="24"/>
              </w:rPr>
            </w:pPr>
            <w:r>
              <w:rPr>
                <w:b/>
                <w:color w:val="000000" w:themeColor="text1"/>
                <w:sz w:val="24"/>
                <w:szCs w:val="24"/>
              </w:rPr>
              <w:t>Год рождения</w:t>
            </w:r>
          </w:p>
        </w:tc>
      </w:tr>
      <w:tr w:rsidR="00C61748" w:rsidRPr="00124D45" w14:paraId="4394B0CF" w14:textId="77777777" w:rsidTr="00C61748">
        <w:trPr>
          <w:trHeight w:val="450"/>
        </w:trPr>
        <w:tc>
          <w:tcPr>
            <w:tcW w:w="426" w:type="pct"/>
            <w:vAlign w:val="center"/>
          </w:tcPr>
          <w:p w14:paraId="0AB9616C" w14:textId="0D5CE1DD" w:rsidR="00C61748" w:rsidRPr="00124D45" w:rsidRDefault="00C61748" w:rsidP="00C61748">
            <w:pPr>
              <w:jc w:val="center"/>
              <w:rPr>
                <w:bCs/>
                <w:color w:val="000000" w:themeColor="text1"/>
                <w:sz w:val="24"/>
                <w:szCs w:val="24"/>
              </w:rPr>
            </w:pPr>
            <w:r>
              <w:rPr>
                <w:bCs/>
                <w:color w:val="000000" w:themeColor="text1"/>
                <w:sz w:val="24"/>
                <w:szCs w:val="24"/>
              </w:rPr>
              <w:t>1</w:t>
            </w:r>
          </w:p>
        </w:tc>
        <w:tc>
          <w:tcPr>
            <w:tcW w:w="3812" w:type="pct"/>
            <w:vAlign w:val="center"/>
          </w:tcPr>
          <w:p w14:paraId="36B44AF2" w14:textId="77777777" w:rsidR="00C61748" w:rsidRPr="00124D45" w:rsidRDefault="00C61748" w:rsidP="004064D2">
            <w:pPr>
              <w:jc w:val="center"/>
              <w:rPr>
                <w:color w:val="000000" w:themeColor="text1"/>
                <w:sz w:val="24"/>
                <w:szCs w:val="24"/>
              </w:rPr>
            </w:pPr>
          </w:p>
        </w:tc>
        <w:tc>
          <w:tcPr>
            <w:tcW w:w="762" w:type="pct"/>
            <w:vAlign w:val="center"/>
          </w:tcPr>
          <w:p w14:paraId="0AB8DE34" w14:textId="1E01AFB2" w:rsidR="00C61748" w:rsidRPr="00124D45" w:rsidRDefault="00C61748" w:rsidP="004064D2">
            <w:pPr>
              <w:jc w:val="center"/>
              <w:rPr>
                <w:color w:val="000000" w:themeColor="text1"/>
                <w:sz w:val="24"/>
                <w:szCs w:val="24"/>
                <w:vertAlign w:val="superscript"/>
              </w:rPr>
            </w:pPr>
          </w:p>
        </w:tc>
      </w:tr>
      <w:tr w:rsidR="00C61748" w:rsidRPr="00124D45" w14:paraId="0EE94B64" w14:textId="77777777" w:rsidTr="00C61748">
        <w:trPr>
          <w:trHeight w:val="460"/>
        </w:trPr>
        <w:tc>
          <w:tcPr>
            <w:tcW w:w="426" w:type="pct"/>
            <w:vAlign w:val="center"/>
          </w:tcPr>
          <w:p w14:paraId="23B239B4" w14:textId="3F518313" w:rsidR="00C61748" w:rsidRPr="00124D45" w:rsidRDefault="00C61748" w:rsidP="00C61748">
            <w:pPr>
              <w:jc w:val="center"/>
              <w:rPr>
                <w:color w:val="000000" w:themeColor="text1"/>
                <w:sz w:val="24"/>
                <w:szCs w:val="24"/>
              </w:rPr>
            </w:pPr>
            <w:r>
              <w:rPr>
                <w:color w:val="000000" w:themeColor="text1"/>
                <w:sz w:val="24"/>
                <w:szCs w:val="24"/>
              </w:rPr>
              <w:t>2</w:t>
            </w:r>
          </w:p>
        </w:tc>
        <w:tc>
          <w:tcPr>
            <w:tcW w:w="3812" w:type="pct"/>
            <w:vAlign w:val="center"/>
          </w:tcPr>
          <w:p w14:paraId="4D8E581E" w14:textId="77777777" w:rsidR="00C61748" w:rsidRPr="00124D45" w:rsidRDefault="00C61748" w:rsidP="00E351F8">
            <w:pPr>
              <w:jc w:val="center"/>
              <w:rPr>
                <w:color w:val="000000" w:themeColor="text1"/>
                <w:sz w:val="24"/>
                <w:szCs w:val="24"/>
              </w:rPr>
            </w:pPr>
          </w:p>
        </w:tc>
        <w:tc>
          <w:tcPr>
            <w:tcW w:w="762" w:type="pct"/>
            <w:vAlign w:val="center"/>
          </w:tcPr>
          <w:p w14:paraId="2AB0CCC3" w14:textId="2F2B3D7E" w:rsidR="00C61748" w:rsidRPr="00124D45" w:rsidRDefault="00C61748" w:rsidP="004064D2">
            <w:pPr>
              <w:jc w:val="center"/>
              <w:rPr>
                <w:color w:val="000000" w:themeColor="text1"/>
                <w:sz w:val="24"/>
                <w:szCs w:val="24"/>
                <w:vertAlign w:val="superscript"/>
              </w:rPr>
            </w:pPr>
          </w:p>
        </w:tc>
      </w:tr>
      <w:tr w:rsidR="00C61748" w:rsidRPr="00124D45" w14:paraId="6DE1E00A" w14:textId="77777777" w:rsidTr="00C61748">
        <w:trPr>
          <w:trHeight w:val="460"/>
        </w:trPr>
        <w:tc>
          <w:tcPr>
            <w:tcW w:w="426" w:type="pct"/>
            <w:vAlign w:val="center"/>
          </w:tcPr>
          <w:p w14:paraId="693CD0A0" w14:textId="351E34B0" w:rsidR="00C61748" w:rsidRPr="00124D45" w:rsidRDefault="00C61748" w:rsidP="00C61748">
            <w:pPr>
              <w:jc w:val="center"/>
              <w:rPr>
                <w:color w:val="000000" w:themeColor="text1"/>
                <w:sz w:val="24"/>
                <w:szCs w:val="24"/>
              </w:rPr>
            </w:pPr>
            <w:r>
              <w:rPr>
                <w:color w:val="000000" w:themeColor="text1"/>
                <w:sz w:val="24"/>
                <w:szCs w:val="24"/>
              </w:rPr>
              <w:t>3</w:t>
            </w:r>
          </w:p>
        </w:tc>
        <w:tc>
          <w:tcPr>
            <w:tcW w:w="3812" w:type="pct"/>
            <w:vAlign w:val="center"/>
          </w:tcPr>
          <w:p w14:paraId="5D1C8561" w14:textId="77777777" w:rsidR="00C61748" w:rsidRPr="00124D45" w:rsidRDefault="00C61748" w:rsidP="00E351F8">
            <w:pPr>
              <w:jc w:val="center"/>
              <w:rPr>
                <w:color w:val="000000" w:themeColor="text1"/>
                <w:sz w:val="24"/>
                <w:szCs w:val="24"/>
              </w:rPr>
            </w:pPr>
          </w:p>
        </w:tc>
        <w:tc>
          <w:tcPr>
            <w:tcW w:w="762" w:type="pct"/>
            <w:vAlign w:val="center"/>
          </w:tcPr>
          <w:p w14:paraId="2A35D2BA" w14:textId="77777777" w:rsidR="00C61748" w:rsidRPr="00124D45" w:rsidRDefault="00C61748" w:rsidP="004064D2">
            <w:pPr>
              <w:jc w:val="center"/>
              <w:rPr>
                <w:color w:val="000000" w:themeColor="text1"/>
                <w:sz w:val="24"/>
                <w:szCs w:val="24"/>
                <w:vertAlign w:val="superscript"/>
              </w:rPr>
            </w:pPr>
          </w:p>
        </w:tc>
      </w:tr>
      <w:tr w:rsidR="00C61748" w:rsidRPr="00124D45" w14:paraId="50BFE476" w14:textId="77777777" w:rsidTr="00C61748">
        <w:trPr>
          <w:trHeight w:val="460"/>
        </w:trPr>
        <w:tc>
          <w:tcPr>
            <w:tcW w:w="426" w:type="pct"/>
            <w:vAlign w:val="center"/>
          </w:tcPr>
          <w:p w14:paraId="09C0B56C" w14:textId="62D81409" w:rsidR="00C61748" w:rsidRPr="00124D45" w:rsidRDefault="00C61748" w:rsidP="00C61748">
            <w:pPr>
              <w:jc w:val="center"/>
              <w:rPr>
                <w:color w:val="000000" w:themeColor="text1"/>
                <w:sz w:val="24"/>
                <w:szCs w:val="24"/>
              </w:rPr>
            </w:pPr>
            <w:r>
              <w:rPr>
                <w:color w:val="000000" w:themeColor="text1"/>
                <w:sz w:val="24"/>
                <w:szCs w:val="24"/>
              </w:rPr>
              <w:t>4</w:t>
            </w:r>
          </w:p>
        </w:tc>
        <w:tc>
          <w:tcPr>
            <w:tcW w:w="3812" w:type="pct"/>
            <w:vAlign w:val="center"/>
          </w:tcPr>
          <w:p w14:paraId="40FCA968" w14:textId="77777777" w:rsidR="00C61748" w:rsidRPr="00124D45" w:rsidRDefault="00C61748" w:rsidP="00E351F8">
            <w:pPr>
              <w:jc w:val="center"/>
              <w:rPr>
                <w:color w:val="000000" w:themeColor="text1"/>
                <w:sz w:val="24"/>
                <w:szCs w:val="24"/>
              </w:rPr>
            </w:pPr>
          </w:p>
        </w:tc>
        <w:tc>
          <w:tcPr>
            <w:tcW w:w="762" w:type="pct"/>
            <w:vAlign w:val="center"/>
          </w:tcPr>
          <w:p w14:paraId="37FBC4F6" w14:textId="77777777" w:rsidR="00C61748" w:rsidRPr="00124D45" w:rsidRDefault="00C61748" w:rsidP="004064D2">
            <w:pPr>
              <w:jc w:val="center"/>
              <w:rPr>
                <w:color w:val="000000" w:themeColor="text1"/>
                <w:sz w:val="24"/>
                <w:szCs w:val="24"/>
                <w:vertAlign w:val="superscript"/>
              </w:rPr>
            </w:pPr>
          </w:p>
        </w:tc>
      </w:tr>
      <w:tr w:rsidR="00C61748" w:rsidRPr="00124D45" w14:paraId="18EB9073" w14:textId="77777777" w:rsidTr="00C61748">
        <w:trPr>
          <w:trHeight w:val="460"/>
        </w:trPr>
        <w:tc>
          <w:tcPr>
            <w:tcW w:w="426" w:type="pct"/>
            <w:vAlign w:val="center"/>
          </w:tcPr>
          <w:p w14:paraId="5A5E6BA6" w14:textId="16857DC8" w:rsidR="00C61748" w:rsidRPr="00124D45" w:rsidRDefault="00C61748" w:rsidP="00C61748">
            <w:pPr>
              <w:jc w:val="center"/>
              <w:rPr>
                <w:color w:val="000000" w:themeColor="text1"/>
                <w:sz w:val="24"/>
                <w:szCs w:val="24"/>
              </w:rPr>
            </w:pPr>
            <w:r>
              <w:rPr>
                <w:color w:val="000000" w:themeColor="text1"/>
                <w:sz w:val="24"/>
                <w:szCs w:val="24"/>
              </w:rPr>
              <w:t>5</w:t>
            </w:r>
          </w:p>
        </w:tc>
        <w:tc>
          <w:tcPr>
            <w:tcW w:w="3812" w:type="pct"/>
            <w:vAlign w:val="center"/>
          </w:tcPr>
          <w:p w14:paraId="73549625" w14:textId="77777777" w:rsidR="00C61748" w:rsidRPr="00124D45" w:rsidRDefault="00C61748" w:rsidP="00E351F8">
            <w:pPr>
              <w:jc w:val="center"/>
              <w:rPr>
                <w:color w:val="000000" w:themeColor="text1"/>
                <w:sz w:val="24"/>
                <w:szCs w:val="24"/>
              </w:rPr>
            </w:pPr>
          </w:p>
        </w:tc>
        <w:tc>
          <w:tcPr>
            <w:tcW w:w="762" w:type="pct"/>
            <w:vAlign w:val="center"/>
          </w:tcPr>
          <w:p w14:paraId="0F10F74A" w14:textId="77777777" w:rsidR="00C61748" w:rsidRPr="00124D45" w:rsidRDefault="00C61748" w:rsidP="004064D2">
            <w:pPr>
              <w:jc w:val="center"/>
              <w:rPr>
                <w:color w:val="000000" w:themeColor="text1"/>
                <w:sz w:val="24"/>
                <w:szCs w:val="24"/>
                <w:vertAlign w:val="superscript"/>
              </w:rPr>
            </w:pPr>
          </w:p>
        </w:tc>
      </w:tr>
      <w:tr w:rsidR="00C61748" w:rsidRPr="00124D45" w14:paraId="34B9DAB0" w14:textId="77777777" w:rsidTr="00C61748">
        <w:trPr>
          <w:trHeight w:val="460"/>
        </w:trPr>
        <w:tc>
          <w:tcPr>
            <w:tcW w:w="426" w:type="pct"/>
            <w:vAlign w:val="center"/>
          </w:tcPr>
          <w:p w14:paraId="44D8967F" w14:textId="1A371356" w:rsidR="00C61748" w:rsidRPr="00124D45" w:rsidRDefault="00C61748" w:rsidP="00C61748">
            <w:pPr>
              <w:jc w:val="center"/>
              <w:rPr>
                <w:color w:val="000000" w:themeColor="text1"/>
                <w:sz w:val="24"/>
                <w:szCs w:val="24"/>
              </w:rPr>
            </w:pPr>
            <w:r>
              <w:rPr>
                <w:color w:val="000000" w:themeColor="text1"/>
                <w:sz w:val="24"/>
                <w:szCs w:val="24"/>
              </w:rPr>
              <w:t>6</w:t>
            </w:r>
          </w:p>
        </w:tc>
        <w:tc>
          <w:tcPr>
            <w:tcW w:w="3812" w:type="pct"/>
            <w:vAlign w:val="center"/>
          </w:tcPr>
          <w:p w14:paraId="4412716F" w14:textId="77777777" w:rsidR="00C61748" w:rsidRPr="00124D45" w:rsidRDefault="00C61748" w:rsidP="00E351F8">
            <w:pPr>
              <w:jc w:val="center"/>
              <w:rPr>
                <w:color w:val="000000" w:themeColor="text1"/>
                <w:sz w:val="24"/>
                <w:szCs w:val="24"/>
              </w:rPr>
            </w:pPr>
          </w:p>
        </w:tc>
        <w:tc>
          <w:tcPr>
            <w:tcW w:w="762" w:type="pct"/>
            <w:vAlign w:val="center"/>
          </w:tcPr>
          <w:p w14:paraId="12968D5D" w14:textId="77777777" w:rsidR="00C61748" w:rsidRPr="00124D45" w:rsidRDefault="00C61748" w:rsidP="004064D2">
            <w:pPr>
              <w:jc w:val="center"/>
              <w:rPr>
                <w:color w:val="000000" w:themeColor="text1"/>
                <w:sz w:val="24"/>
                <w:szCs w:val="24"/>
                <w:vertAlign w:val="superscript"/>
              </w:rPr>
            </w:pPr>
          </w:p>
        </w:tc>
      </w:tr>
      <w:tr w:rsidR="00C61748" w:rsidRPr="00124D45" w14:paraId="2540FF55" w14:textId="77777777" w:rsidTr="00C61748">
        <w:trPr>
          <w:trHeight w:val="460"/>
        </w:trPr>
        <w:tc>
          <w:tcPr>
            <w:tcW w:w="426" w:type="pct"/>
            <w:vAlign w:val="center"/>
          </w:tcPr>
          <w:p w14:paraId="33825061" w14:textId="4DED8E20" w:rsidR="00C61748" w:rsidRPr="00124D45" w:rsidRDefault="00C61748" w:rsidP="00C61748">
            <w:pPr>
              <w:jc w:val="center"/>
              <w:rPr>
                <w:color w:val="000000" w:themeColor="text1"/>
                <w:sz w:val="24"/>
                <w:szCs w:val="24"/>
              </w:rPr>
            </w:pPr>
            <w:r>
              <w:rPr>
                <w:color w:val="000000" w:themeColor="text1"/>
                <w:sz w:val="24"/>
                <w:szCs w:val="24"/>
              </w:rPr>
              <w:t>7</w:t>
            </w:r>
          </w:p>
        </w:tc>
        <w:tc>
          <w:tcPr>
            <w:tcW w:w="3812" w:type="pct"/>
            <w:vAlign w:val="center"/>
          </w:tcPr>
          <w:p w14:paraId="29527B79" w14:textId="77777777" w:rsidR="00C61748" w:rsidRPr="00124D45" w:rsidRDefault="00C61748" w:rsidP="00E351F8">
            <w:pPr>
              <w:jc w:val="center"/>
              <w:rPr>
                <w:color w:val="000000" w:themeColor="text1"/>
                <w:sz w:val="24"/>
                <w:szCs w:val="24"/>
              </w:rPr>
            </w:pPr>
          </w:p>
        </w:tc>
        <w:tc>
          <w:tcPr>
            <w:tcW w:w="762" w:type="pct"/>
            <w:vAlign w:val="center"/>
          </w:tcPr>
          <w:p w14:paraId="5C578974" w14:textId="77777777" w:rsidR="00C61748" w:rsidRPr="00124D45" w:rsidRDefault="00C61748" w:rsidP="004064D2">
            <w:pPr>
              <w:jc w:val="center"/>
              <w:rPr>
                <w:color w:val="000000" w:themeColor="text1"/>
                <w:sz w:val="24"/>
                <w:szCs w:val="24"/>
                <w:vertAlign w:val="superscript"/>
              </w:rPr>
            </w:pPr>
          </w:p>
        </w:tc>
      </w:tr>
      <w:tr w:rsidR="00C61748" w:rsidRPr="00124D45" w14:paraId="4E76CCE7" w14:textId="77777777" w:rsidTr="00C61748">
        <w:trPr>
          <w:trHeight w:val="460"/>
        </w:trPr>
        <w:tc>
          <w:tcPr>
            <w:tcW w:w="426" w:type="pct"/>
            <w:vAlign w:val="center"/>
          </w:tcPr>
          <w:p w14:paraId="4D98C3B0" w14:textId="2D725132" w:rsidR="00C61748" w:rsidRPr="00124D45" w:rsidRDefault="00C61748" w:rsidP="00C61748">
            <w:pPr>
              <w:jc w:val="center"/>
              <w:rPr>
                <w:color w:val="000000" w:themeColor="text1"/>
                <w:sz w:val="24"/>
                <w:szCs w:val="24"/>
              </w:rPr>
            </w:pPr>
            <w:r>
              <w:rPr>
                <w:color w:val="000000" w:themeColor="text1"/>
                <w:sz w:val="24"/>
                <w:szCs w:val="24"/>
              </w:rPr>
              <w:t>8</w:t>
            </w:r>
          </w:p>
        </w:tc>
        <w:tc>
          <w:tcPr>
            <w:tcW w:w="3812" w:type="pct"/>
            <w:vAlign w:val="center"/>
          </w:tcPr>
          <w:p w14:paraId="78981724" w14:textId="77777777" w:rsidR="00C61748" w:rsidRPr="00124D45" w:rsidRDefault="00C61748" w:rsidP="00E351F8">
            <w:pPr>
              <w:jc w:val="center"/>
              <w:rPr>
                <w:color w:val="000000" w:themeColor="text1"/>
                <w:sz w:val="24"/>
                <w:szCs w:val="24"/>
              </w:rPr>
            </w:pPr>
          </w:p>
        </w:tc>
        <w:tc>
          <w:tcPr>
            <w:tcW w:w="762" w:type="pct"/>
            <w:vAlign w:val="center"/>
          </w:tcPr>
          <w:p w14:paraId="7DBCC8F8" w14:textId="77777777" w:rsidR="00C61748" w:rsidRPr="00124D45" w:rsidRDefault="00C61748" w:rsidP="004064D2">
            <w:pPr>
              <w:jc w:val="center"/>
              <w:rPr>
                <w:color w:val="000000" w:themeColor="text1"/>
                <w:sz w:val="24"/>
                <w:szCs w:val="24"/>
                <w:vertAlign w:val="superscript"/>
              </w:rPr>
            </w:pPr>
          </w:p>
        </w:tc>
      </w:tr>
      <w:tr w:rsidR="00C61748" w:rsidRPr="00124D45" w14:paraId="7B74404E" w14:textId="77777777" w:rsidTr="00C61748">
        <w:trPr>
          <w:trHeight w:val="460"/>
        </w:trPr>
        <w:tc>
          <w:tcPr>
            <w:tcW w:w="426" w:type="pct"/>
            <w:vAlign w:val="center"/>
          </w:tcPr>
          <w:p w14:paraId="66DF6003" w14:textId="15A1B067" w:rsidR="00C61748" w:rsidRPr="00124D45" w:rsidRDefault="00C61748" w:rsidP="00C61748">
            <w:pPr>
              <w:jc w:val="center"/>
              <w:rPr>
                <w:color w:val="000000" w:themeColor="text1"/>
                <w:sz w:val="24"/>
                <w:szCs w:val="24"/>
              </w:rPr>
            </w:pPr>
            <w:r>
              <w:rPr>
                <w:color w:val="000000" w:themeColor="text1"/>
                <w:sz w:val="24"/>
                <w:szCs w:val="24"/>
              </w:rPr>
              <w:t>9</w:t>
            </w:r>
          </w:p>
        </w:tc>
        <w:tc>
          <w:tcPr>
            <w:tcW w:w="3812" w:type="pct"/>
            <w:vAlign w:val="center"/>
          </w:tcPr>
          <w:p w14:paraId="227352EB" w14:textId="77777777" w:rsidR="00C61748" w:rsidRPr="00124D45" w:rsidRDefault="00C61748" w:rsidP="00E351F8">
            <w:pPr>
              <w:jc w:val="center"/>
              <w:rPr>
                <w:color w:val="000000" w:themeColor="text1"/>
                <w:sz w:val="24"/>
                <w:szCs w:val="24"/>
              </w:rPr>
            </w:pPr>
          </w:p>
        </w:tc>
        <w:tc>
          <w:tcPr>
            <w:tcW w:w="762" w:type="pct"/>
            <w:vAlign w:val="center"/>
          </w:tcPr>
          <w:p w14:paraId="3D40D691" w14:textId="77777777" w:rsidR="00C61748" w:rsidRPr="00124D45" w:rsidRDefault="00C61748" w:rsidP="004064D2">
            <w:pPr>
              <w:jc w:val="center"/>
              <w:rPr>
                <w:color w:val="000000" w:themeColor="text1"/>
                <w:sz w:val="24"/>
                <w:szCs w:val="24"/>
                <w:vertAlign w:val="superscript"/>
              </w:rPr>
            </w:pPr>
          </w:p>
        </w:tc>
      </w:tr>
      <w:tr w:rsidR="00C61748" w:rsidRPr="00124D45" w14:paraId="50671C0C" w14:textId="77777777" w:rsidTr="00C61748">
        <w:trPr>
          <w:trHeight w:val="460"/>
        </w:trPr>
        <w:tc>
          <w:tcPr>
            <w:tcW w:w="426" w:type="pct"/>
            <w:vAlign w:val="center"/>
          </w:tcPr>
          <w:p w14:paraId="11850FBF" w14:textId="4B6537BA" w:rsidR="00C61748" w:rsidRPr="00124D45" w:rsidRDefault="00C61748" w:rsidP="00C61748">
            <w:pPr>
              <w:jc w:val="center"/>
              <w:rPr>
                <w:color w:val="000000" w:themeColor="text1"/>
                <w:sz w:val="24"/>
                <w:szCs w:val="24"/>
              </w:rPr>
            </w:pPr>
            <w:r>
              <w:rPr>
                <w:color w:val="000000" w:themeColor="text1"/>
                <w:sz w:val="24"/>
                <w:szCs w:val="24"/>
              </w:rPr>
              <w:t>10</w:t>
            </w:r>
          </w:p>
        </w:tc>
        <w:tc>
          <w:tcPr>
            <w:tcW w:w="3812" w:type="pct"/>
            <w:vAlign w:val="center"/>
          </w:tcPr>
          <w:p w14:paraId="38B9C09E" w14:textId="77777777" w:rsidR="00C61748" w:rsidRPr="00124D45" w:rsidRDefault="00C61748" w:rsidP="00E351F8">
            <w:pPr>
              <w:jc w:val="center"/>
              <w:rPr>
                <w:color w:val="000000" w:themeColor="text1"/>
                <w:sz w:val="24"/>
                <w:szCs w:val="24"/>
              </w:rPr>
            </w:pPr>
          </w:p>
        </w:tc>
        <w:tc>
          <w:tcPr>
            <w:tcW w:w="762" w:type="pct"/>
            <w:vAlign w:val="center"/>
          </w:tcPr>
          <w:p w14:paraId="491F4A02" w14:textId="77777777" w:rsidR="00C61748" w:rsidRPr="00124D45" w:rsidRDefault="00C61748" w:rsidP="004064D2">
            <w:pPr>
              <w:jc w:val="center"/>
              <w:rPr>
                <w:color w:val="000000" w:themeColor="text1"/>
                <w:sz w:val="24"/>
                <w:szCs w:val="24"/>
                <w:vertAlign w:val="superscript"/>
              </w:rPr>
            </w:pPr>
          </w:p>
        </w:tc>
      </w:tr>
      <w:tr w:rsidR="00C61748" w:rsidRPr="00124D45" w14:paraId="2344ACD8" w14:textId="77777777" w:rsidTr="00C61748">
        <w:trPr>
          <w:trHeight w:val="460"/>
        </w:trPr>
        <w:tc>
          <w:tcPr>
            <w:tcW w:w="426" w:type="pct"/>
            <w:vAlign w:val="center"/>
          </w:tcPr>
          <w:p w14:paraId="216EABE2" w14:textId="7987F0C7" w:rsidR="00C61748" w:rsidRPr="00124D45" w:rsidRDefault="00C61748" w:rsidP="00C61748">
            <w:pPr>
              <w:jc w:val="center"/>
              <w:rPr>
                <w:color w:val="000000" w:themeColor="text1"/>
                <w:sz w:val="24"/>
                <w:szCs w:val="24"/>
              </w:rPr>
            </w:pPr>
            <w:r>
              <w:rPr>
                <w:color w:val="000000" w:themeColor="text1"/>
                <w:sz w:val="24"/>
                <w:szCs w:val="24"/>
              </w:rPr>
              <w:t>11</w:t>
            </w:r>
          </w:p>
        </w:tc>
        <w:tc>
          <w:tcPr>
            <w:tcW w:w="3812" w:type="pct"/>
            <w:vAlign w:val="center"/>
          </w:tcPr>
          <w:p w14:paraId="2DC4CC27" w14:textId="77777777" w:rsidR="00C61748" w:rsidRPr="00124D45" w:rsidRDefault="00C61748" w:rsidP="00E351F8">
            <w:pPr>
              <w:jc w:val="center"/>
              <w:rPr>
                <w:color w:val="000000" w:themeColor="text1"/>
                <w:sz w:val="24"/>
                <w:szCs w:val="24"/>
              </w:rPr>
            </w:pPr>
          </w:p>
        </w:tc>
        <w:tc>
          <w:tcPr>
            <w:tcW w:w="762" w:type="pct"/>
            <w:vAlign w:val="center"/>
          </w:tcPr>
          <w:p w14:paraId="71D8BFD8" w14:textId="77777777" w:rsidR="00C61748" w:rsidRPr="00124D45" w:rsidRDefault="00C61748" w:rsidP="004064D2">
            <w:pPr>
              <w:jc w:val="center"/>
              <w:rPr>
                <w:color w:val="000000" w:themeColor="text1"/>
                <w:sz w:val="24"/>
                <w:szCs w:val="24"/>
                <w:vertAlign w:val="superscript"/>
              </w:rPr>
            </w:pPr>
          </w:p>
        </w:tc>
      </w:tr>
      <w:tr w:rsidR="00C61748" w:rsidRPr="00124D45" w14:paraId="34A978FF" w14:textId="77777777" w:rsidTr="00C61748">
        <w:trPr>
          <w:trHeight w:val="460"/>
        </w:trPr>
        <w:tc>
          <w:tcPr>
            <w:tcW w:w="426" w:type="pct"/>
            <w:vAlign w:val="center"/>
          </w:tcPr>
          <w:p w14:paraId="467983A7" w14:textId="2D834B59" w:rsidR="00C61748" w:rsidRPr="00124D45" w:rsidRDefault="00C61748" w:rsidP="00C61748">
            <w:pPr>
              <w:jc w:val="center"/>
              <w:rPr>
                <w:color w:val="000000" w:themeColor="text1"/>
                <w:sz w:val="24"/>
                <w:szCs w:val="24"/>
              </w:rPr>
            </w:pPr>
            <w:r>
              <w:rPr>
                <w:color w:val="000000" w:themeColor="text1"/>
                <w:sz w:val="24"/>
                <w:szCs w:val="24"/>
              </w:rPr>
              <w:t>12</w:t>
            </w:r>
          </w:p>
        </w:tc>
        <w:tc>
          <w:tcPr>
            <w:tcW w:w="3812" w:type="pct"/>
            <w:vAlign w:val="center"/>
          </w:tcPr>
          <w:p w14:paraId="3EBC831F" w14:textId="77777777" w:rsidR="00C61748" w:rsidRPr="00124D45" w:rsidRDefault="00C61748" w:rsidP="00E351F8">
            <w:pPr>
              <w:jc w:val="center"/>
              <w:rPr>
                <w:color w:val="000000" w:themeColor="text1"/>
                <w:sz w:val="24"/>
                <w:szCs w:val="24"/>
              </w:rPr>
            </w:pPr>
          </w:p>
        </w:tc>
        <w:tc>
          <w:tcPr>
            <w:tcW w:w="762" w:type="pct"/>
            <w:vAlign w:val="center"/>
          </w:tcPr>
          <w:p w14:paraId="60FF13DA" w14:textId="77777777" w:rsidR="00C61748" w:rsidRPr="00124D45" w:rsidRDefault="00C61748" w:rsidP="004064D2">
            <w:pPr>
              <w:jc w:val="center"/>
              <w:rPr>
                <w:color w:val="000000" w:themeColor="text1"/>
                <w:sz w:val="24"/>
                <w:szCs w:val="24"/>
                <w:vertAlign w:val="superscript"/>
              </w:rPr>
            </w:pPr>
          </w:p>
        </w:tc>
      </w:tr>
      <w:tr w:rsidR="00C61748" w:rsidRPr="00124D45" w14:paraId="0317C4F2" w14:textId="77777777" w:rsidTr="00C61748">
        <w:trPr>
          <w:trHeight w:val="460"/>
        </w:trPr>
        <w:tc>
          <w:tcPr>
            <w:tcW w:w="426" w:type="pct"/>
            <w:vAlign w:val="center"/>
          </w:tcPr>
          <w:p w14:paraId="1B9845D9" w14:textId="76A47739" w:rsidR="00C61748" w:rsidRPr="00124D45" w:rsidRDefault="00C61748" w:rsidP="00C61748">
            <w:pPr>
              <w:jc w:val="center"/>
              <w:rPr>
                <w:color w:val="000000" w:themeColor="text1"/>
                <w:sz w:val="24"/>
                <w:szCs w:val="24"/>
              </w:rPr>
            </w:pPr>
            <w:r>
              <w:rPr>
                <w:color w:val="000000" w:themeColor="text1"/>
                <w:sz w:val="24"/>
                <w:szCs w:val="24"/>
              </w:rPr>
              <w:t>13</w:t>
            </w:r>
          </w:p>
        </w:tc>
        <w:tc>
          <w:tcPr>
            <w:tcW w:w="3812" w:type="pct"/>
            <w:vAlign w:val="center"/>
          </w:tcPr>
          <w:p w14:paraId="3BBC5DD7" w14:textId="77777777" w:rsidR="00C61748" w:rsidRPr="00124D45" w:rsidRDefault="00C61748" w:rsidP="00E351F8">
            <w:pPr>
              <w:jc w:val="center"/>
              <w:rPr>
                <w:color w:val="000000" w:themeColor="text1"/>
                <w:sz w:val="24"/>
                <w:szCs w:val="24"/>
              </w:rPr>
            </w:pPr>
          </w:p>
        </w:tc>
        <w:tc>
          <w:tcPr>
            <w:tcW w:w="762" w:type="pct"/>
            <w:vAlign w:val="center"/>
          </w:tcPr>
          <w:p w14:paraId="4468C9F0" w14:textId="77777777" w:rsidR="00C61748" w:rsidRPr="00124D45" w:rsidRDefault="00C61748" w:rsidP="004064D2">
            <w:pPr>
              <w:jc w:val="center"/>
              <w:rPr>
                <w:color w:val="000000" w:themeColor="text1"/>
                <w:sz w:val="24"/>
                <w:szCs w:val="24"/>
                <w:vertAlign w:val="superscript"/>
              </w:rPr>
            </w:pPr>
          </w:p>
        </w:tc>
      </w:tr>
      <w:tr w:rsidR="00C61748" w:rsidRPr="00124D45" w14:paraId="2E0C7C5F" w14:textId="77777777" w:rsidTr="00C61748">
        <w:trPr>
          <w:trHeight w:val="460"/>
        </w:trPr>
        <w:tc>
          <w:tcPr>
            <w:tcW w:w="426" w:type="pct"/>
            <w:vAlign w:val="center"/>
          </w:tcPr>
          <w:p w14:paraId="4665139D" w14:textId="7D78F00C" w:rsidR="00C61748" w:rsidRPr="00124D45" w:rsidRDefault="00C61748" w:rsidP="00C61748">
            <w:pPr>
              <w:jc w:val="center"/>
              <w:rPr>
                <w:color w:val="000000" w:themeColor="text1"/>
                <w:sz w:val="24"/>
                <w:szCs w:val="24"/>
              </w:rPr>
            </w:pPr>
            <w:r>
              <w:rPr>
                <w:color w:val="000000" w:themeColor="text1"/>
                <w:sz w:val="24"/>
                <w:szCs w:val="24"/>
              </w:rPr>
              <w:t>14</w:t>
            </w:r>
          </w:p>
        </w:tc>
        <w:tc>
          <w:tcPr>
            <w:tcW w:w="3812" w:type="pct"/>
            <w:vAlign w:val="center"/>
          </w:tcPr>
          <w:p w14:paraId="2EAE3C7D" w14:textId="77777777" w:rsidR="00C61748" w:rsidRPr="00124D45" w:rsidRDefault="00C61748" w:rsidP="00E351F8">
            <w:pPr>
              <w:jc w:val="center"/>
              <w:rPr>
                <w:color w:val="000000" w:themeColor="text1"/>
                <w:sz w:val="24"/>
                <w:szCs w:val="24"/>
              </w:rPr>
            </w:pPr>
          </w:p>
        </w:tc>
        <w:tc>
          <w:tcPr>
            <w:tcW w:w="762" w:type="pct"/>
            <w:vAlign w:val="center"/>
          </w:tcPr>
          <w:p w14:paraId="6D5341B4" w14:textId="77777777" w:rsidR="00C61748" w:rsidRPr="00124D45" w:rsidRDefault="00C61748" w:rsidP="004064D2">
            <w:pPr>
              <w:jc w:val="center"/>
              <w:rPr>
                <w:color w:val="000000" w:themeColor="text1"/>
                <w:sz w:val="24"/>
                <w:szCs w:val="24"/>
                <w:vertAlign w:val="superscript"/>
              </w:rPr>
            </w:pPr>
          </w:p>
        </w:tc>
      </w:tr>
      <w:tr w:rsidR="00C61748" w:rsidRPr="00124D45" w14:paraId="4CD27185" w14:textId="77777777" w:rsidTr="00C61748">
        <w:trPr>
          <w:trHeight w:val="460"/>
        </w:trPr>
        <w:tc>
          <w:tcPr>
            <w:tcW w:w="426" w:type="pct"/>
            <w:vAlign w:val="center"/>
          </w:tcPr>
          <w:p w14:paraId="47348915" w14:textId="7EB294D9" w:rsidR="00C61748" w:rsidRPr="00124D45" w:rsidRDefault="00C61748" w:rsidP="00C61748">
            <w:pPr>
              <w:jc w:val="center"/>
              <w:rPr>
                <w:color w:val="000000" w:themeColor="text1"/>
                <w:sz w:val="24"/>
                <w:szCs w:val="24"/>
              </w:rPr>
            </w:pPr>
            <w:r>
              <w:rPr>
                <w:color w:val="000000" w:themeColor="text1"/>
                <w:sz w:val="24"/>
                <w:szCs w:val="24"/>
              </w:rPr>
              <w:t>15</w:t>
            </w:r>
          </w:p>
        </w:tc>
        <w:tc>
          <w:tcPr>
            <w:tcW w:w="3812" w:type="pct"/>
            <w:vAlign w:val="center"/>
          </w:tcPr>
          <w:p w14:paraId="457BD1E1" w14:textId="77777777" w:rsidR="00C61748" w:rsidRPr="00124D45" w:rsidRDefault="00C61748" w:rsidP="00E351F8">
            <w:pPr>
              <w:jc w:val="center"/>
              <w:rPr>
                <w:color w:val="000000" w:themeColor="text1"/>
                <w:sz w:val="24"/>
                <w:szCs w:val="24"/>
              </w:rPr>
            </w:pPr>
          </w:p>
        </w:tc>
        <w:tc>
          <w:tcPr>
            <w:tcW w:w="762" w:type="pct"/>
            <w:vAlign w:val="center"/>
          </w:tcPr>
          <w:p w14:paraId="3A2F8A1E" w14:textId="77777777" w:rsidR="00C61748" w:rsidRPr="00124D45" w:rsidRDefault="00C61748" w:rsidP="004064D2">
            <w:pPr>
              <w:jc w:val="center"/>
              <w:rPr>
                <w:color w:val="000000" w:themeColor="text1"/>
                <w:sz w:val="24"/>
                <w:szCs w:val="24"/>
                <w:vertAlign w:val="superscript"/>
              </w:rPr>
            </w:pPr>
          </w:p>
        </w:tc>
      </w:tr>
      <w:tr w:rsidR="00C61748" w:rsidRPr="00124D45" w14:paraId="791266D7" w14:textId="77777777" w:rsidTr="00C61748">
        <w:trPr>
          <w:trHeight w:val="460"/>
        </w:trPr>
        <w:tc>
          <w:tcPr>
            <w:tcW w:w="426" w:type="pct"/>
            <w:vAlign w:val="center"/>
          </w:tcPr>
          <w:p w14:paraId="330E61E4" w14:textId="778DEA15" w:rsidR="00C61748" w:rsidRPr="00124D45" w:rsidRDefault="00C61748" w:rsidP="00C61748">
            <w:pPr>
              <w:jc w:val="center"/>
              <w:rPr>
                <w:color w:val="000000" w:themeColor="text1"/>
                <w:sz w:val="24"/>
                <w:szCs w:val="24"/>
              </w:rPr>
            </w:pPr>
            <w:r>
              <w:rPr>
                <w:color w:val="000000" w:themeColor="text1"/>
                <w:sz w:val="24"/>
                <w:szCs w:val="24"/>
              </w:rPr>
              <w:t>16</w:t>
            </w:r>
          </w:p>
        </w:tc>
        <w:tc>
          <w:tcPr>
            <w:tcW w:w="3812" w:type="pct"/>
            <w:vAlign w:val="center"/>
          </w:tcPr>
          <w:p w14:paraId="49CE2BF0" w14:textId="77777777" w:rsidR="00C61748" w:rsidRPr="00124D45" w:rsidRDefault="00C61748" w:rsidP="00E351F8">
            <w:pPr>
              <w:jc w:val="center"/>
              <w:rPr>
                <w:color w:val="000000" w:themeColor="text1"/>
                <w:sz w:val="24"/>
                <w:szCs w:val="24"/>
              </w:rPr>
            </w:pPr>
          </w:p>
        </w:tc>
        <w:tc>
          <w:tcPr>
            <w:tcW w:w="762" w:type="pct"/>
            <w:vAlign w:val="center"/>
          </w:tcPr>
          <w:p w14:paraId="0578744D" w14:textId="77777777" w:rsidR="00C61748" w:rsidRPr="00124D45" w:rsidRDefault="00C61748" w:rsidP="004064D2">
            <w:pPr>
              <w:jc w:val="center"/>
              <w:rPr>
                <w:color w:val="000000" w:themeColor="text1"/>
                <w:sz w:val="24"/>
                <w:szCs w:val="24"/>
                <w:vertAlign w:val="superscript"/>
              </w:rPr>
            </w:pPr>
          </w:p>
        </w:tc>
      </w:tr>
    </w:tbl>
    <w:p w14:paraId="64A3D7D1" w14:textId="77777777" w:rsidR="005577DC" w:rsidRPr="00124D45" w:rsidRDefault="005577DC" w:rsidP="00C95E54">
      <w:pPr>
        <w:jc w:val="center"/>
        <w:rPr>
          <w:b/>
          <w:color w:val="000000" w:themeColor="text1"/>
          <w:sz w:val="24"/>
          <w:szCs w:val="24"/>
        </w:rPr>
      </w:pPr>
    </w:p>
    <w:p w14:paraId="7C9B699A" w14:textId="77777777" w:rsidR="00835E52" w:rsidRPr="00124D45" w:rsidRDefault="00835E52" w:rsidP="00C95E54">
      <w:pPr>
        <w:jc w:val="center"/>
        <w:rPr>
          <w:b/>
          <w:color w:val="000000" w:themeColor="text1"/>
          <w:sz w:val="24"/>
          <w:szCs w:val="24"/>
        </w:rPr>
      </w:pPr>
    </w:p>
    <w:tbl>
      <w:tblPr>
        <w:tblW w:w="5000" w:type="pct"/>
        <w:tblLook w:val="0000" w:firstRow="0" w:lastRow="0" w:firstColumn="0" w:lastColumn="0" w:noHBand="0" w:noVBand="0"/>
      </w:tblPr>
      <w:tblGrid>
        <w:gridCol w:w="4689"/>
        <w:gridCol w:w="4582"/>
      </w:tblGrid>
      <w:tr w:rsidR="00341D9D" w:rsidRPr="00124D45" w14:paraId="0EEE60C9" w14:textId="77777777" w:rsidTr="000C5407">
        <w:trPr>
          <w:trHeight w:val="655"/>
        </w:trPr>
        <w:tc>
          <w:tcPr>
            <w:tcW w:w="2529" w:type="pct"/>
          </w:tcPr>
          <w:p w14:paraId="712F42BC" w14:textId="77777777" w:rsidR="00341D9D" w:rsidRPr="00124D45" w:rsidRDefault="00341D9D" w:rsidP="00444168">
            <w:pPr>
              <w:jc w:val="center"/>
              <w:rPr>
                <w:b/>
                <w:sz w:val="24"/>
                <w:szCs w:val="24"/>
              </w:rPr>
            </w:pPr>
            <w:r w:rsidRPr="00124D45">
              <w:rPr>
                <w:b/>
                <w:sz w:val="24"/>
                <w:szCs w:val="24"/>
              </w:rPr>
              <w:t>Заказчик:</w:t>
            </w:r>
          </w:p>
          <w:p w14:paraId="3D202800" w14:textId="77777777" w:rsidR="00341D9D" w:rsidRPr="00124D45" w:rsidRDefault="00341D9D" w:rsidP="00444168">
            <w:pPr>
              <w:jc w:val="center"/>
              <w:rPr>
                <w:sz w:val="24"/>
                <w:szCs w:val="24"/>
              </w:rPr>
            </w:pPr>
            <w:r w:rsidRPr="00124D45">
              <w:rPr>
                <w:sz w:val="24"/>
                <w:szCs w:val="24"/>
              </w:rPr>
              <w:t>ФГБОУ ВО «УГТУ»</w:t>
            </w:r>
          </w:p>
          <w:p w14:paraId="15AB4BAA" w14:textId="77777777" w:rsidR="00341D9D" w:rsidRPr="00124D45" w:rsidRDefault="00341D9D" w:rsidP="00444168">
            <w:pPr>
              <w:shd w:val="clear" w:color="auto" w:fill="FFFFFF"/>
              <w:suppressAutoHyphens w:val="0"/>
              <w:rPr>
                <w:sz w:val="24"/>
                <w:szCs w:val="24"/>
              </w:rPr>
            </w:pPr>
          </w:p>
        </w:tc>
        <w:tc>
          <w:tcPr>
            <w:tcW w:w="2471" w:type="pct"/>
          </w:tcPr>
          <w:p w14:paraId="67826D0E" w14:textId="77777777" w:rsidR="00341D9D" w:rsidRPr="00124D45" w:rsidRDefault="00341D9D" w:rsidP="00444168">
            <w:pPr>
              <w:pStyle w:val="a5"/>
              <w:jc w:val="center"/>
              <w:rPr>
                <w:b/>
                <w:szCs w:val="24"/>
              </w:rPr>
            </w:pPr>
            <w:r w:rsidRPr="00124D45">
              <w:rPr>
                <w:b/>
                <w:szCs w:val="24"/>
              </w:rPr>
              <w:t>Исполнитель:</w:t>
            </w:r>
          </w:p>
          <w:p w14:paraId="119EAA0D" w14:textId="711C48BE" w:rsidR="00341D9D" w:rsidRPr="00124D45" w:rsidRDefault="00341D9D" w:rsidP="00124D45">
            <w:pPr>
              <w:jc w:val="center"/>
              <w:rPr>
                <w:sz w:val="24"/>
                <w:szCs w:val="24"/>
                <w:lang w:eastAsia="ru-RU"/>
              </w:rPr>
            </w:pPr>
          </w:p>
        </w:tc>
      </w:tr>
      <w:tr w:rsidR="00341D9D" w:rsidRPr="00C14C8A" w14:paraId="0D66057E" w14:textId="77777777" w:rsidTr="000C5407">
        <w:tblPrEx>
          <w:tblLook w:val="04A0" w:firstRow="1" w:lastRow="0" w:firstColumn="1" w:lastColumn="0" w:noHBand="0" w:noVBand="1"/>
        </w:tblPrEx>
        <w:tc>
          <w:tcPr>
            <w:tcW w:w="2529" w:type="pct"/>
            <w:shd w:val="clear" w:color="auto" w:fill="auto"/>
          </w:tcPr>
          <w:p w14:paraId="29C410BE" w14:textId="77777777" w:rsidR="00341D9D" w:rsidRPr="00124D45" w:rsidRDefault="00341D9D" w:rsidP="00444168">
            <w:pPr>
              <w:rPr>
                <w:sz w:val="24"/>
                <w:szCs w:val="24"/>
              </w:rPr>
            </w:pPr>
          </w:p>
          <w:p w14:paraId="61C31885" w14:textId="77777777" w:rsidR="00341D9D" w:rsidRPr="00124D45" w:rsidRDefault="00341D9D" w:rsidP="00444168">
            <w:pPr>
              <w:rPr>
                <w:sz w:val="24"/>
                <w:szCs w:val="24"/>
              </w:rPr>
            </w:pPr>
          </w:p>
          <w:p w14:paraId="14909BCF" w14:textId="4E8975FA" w:rsidR="00341D9D" w:rsidRPr="00124D45" w:rsidRDefault="00341D9D" w:rsidP="00444168">
            <w:pPr>
              <w:jc w:val="center"/>
              <w:rPr>
                <w:sz w:val="24"/>
                <w:szCs w:val="24"/>
              </w:rPr>
            </w:pPr>
            <w:r w:rsidRPr="00124D45">
              <w:rPr>
                <w:sz w:val="24"/>
                <w:szCs w:val="24"/>
              </w:rPr>
              <w:t xml:space="preserve">___________________ </w:t>
            </w:r>
          </w:p>
          <w:p w14:paraId="0AB6007C" w14:textId="77777777" w:rsidR="00341D9D" w:rsidRPr="00124D45" w:rsidRDefault="00341D9D" w:rsidP="00444168">
            <w:pPr>
              <w:rPr>
                <w:color w:val="000000"/>
                <w:w w:val="104"/>
                <w:sz w:val="24"/>
                <w:szCs w:val="24"/>
              </w:rPr>
            </w:pPr>
            <w:r w:rsidRPr="00124D45">
              <w:rPr>
                <w:sz w:val="24"/>
                <w:szCs w:val="24"/>
              </w:rPr>
              <w:t xml:space="preserve">      М.П.</w:t>
            </w:r>
          </w:p>
        </w:tc>
        <w:tc>
          <w:tcPr>
            <w:tcW w:w="2471" w:type="pct"/>
            <w:shd w:val="clear" w:color="auto" w:fill="auto"/>
          </w:tcPr>
          <w:p w14:paraId="32E61F01" w14:textId="77777777" w:rsidR="00AD271F" w:rsidRPr="00124D45" w:rsidRDefault="00AD271F" w:rsidP="00AD271F">
            <w:pPr>
              <w:rPr>
                <w:color w:val="000000"/>
                <w:w w:val="104"/>
                <w:sz w:val="22"/>
                <w:szCs w:val="22"/>
              </w:rPr>
            </w:pPr>
          </w:p>
          <w:p w14:paraId="41403DA8" w14:textId="77777777" w:rsidR="00AD271F" w:rsidRPr="00124D45" w:rsidRDefault="00AD271F" w:rsidP="00AD271F">
            <w:pPr>
              <w:rPr>
                <w:color w:val="000000"/>
                <w:w w:val="104"/>
                <w:sz w:val="22"/>
                <w:szCs w:val="22"/>
              </w:rPr>
            </w:pPr>
          </w:p>
          <w:p w14:paraId="588A3D22" w14:textId="77777777" w:rsidR="00AD271F" w:rsidRPr="00124D45" w:rsidRDefault="00AD271F" w:rsidP="00AD271F">
            <w:pPr>
              <w:rPr>
                <w:color w:val="000000"/>
                <w:w w:val="104"/>
                <w:sz w:val="22"/>
                <w:szCs w:val="22"/>
              </w:rPr>
            </w:pPr>
          </w:p>
          <w:p w14:paraId="4A5818CB" w14:textId="737E477D" w:rsidR="00AD271F" w:rsidRPr="00124D45" w:rsidRDefault="00AD271F" w:rsidP="00AD271F">
            <w:pPr>
              <w:jc w:val="center"/>
              <w:rPr>
                <w:color w:val="000000"/>
                <w:w w:val="104"/>
                <w:sz w:val="22"/>
                <w:szCs w:val="22"/>
              </w:rPr>
            </w:pPr>
            <w:r w:rsidRPr="00124D45">
              <w:rPr>
                <w:color w:val="000000"/>
                <w:w w:val="104"/>
                <w:sz w:val="22"/>
                <w:szCs w:val="22"/>
              </w:rPr>
              <w:t xml:space="preserve">___________________ </w:t>
            </w:r>
          </w:p>
          <w:p w14:paraId="77337D97" w14:textId="30BBFC9D" w:rsidR="00341D9D" w:rsidRPr="00C14C8A" w:rsidRDefault="00AD271F" w:rsidP="00AD271F">
            <w:pPr>
              <w:jc w:val="both"/>
              <w:rPr>
                <w:color w:val="000000"/>
                <w:w w:val="104"/>
                <w:sz w:val="24"/>
                <w:szCs w:val="24"/>
              </w:rPr>
            </w:pPr>
            <w:r w:rsidRPr="00124D45">
              <w:rPr>
                <w:color w:val="000000"/>
                <w:w w:val="104"/>
                <w:sz w:val="22"/>
                <w:szCs w:val="22"/>
              </w:rPr>
              <w:t xml:space="preserve">   М.П.</w:t>
            </w:r>
          </w:p>
        </w:tc>
      </w:tr>
    </w:tbl>
    <w:p w14:paraId="1DED5B2A" w14:textId="77777777" w:rsidR="00C95E54" w:rsidRPr="00303855" w:rsidRDefault="00C95E54" w:rsidP="00C95E54">
      <w:pPr>
        <w:jc w:val="both"/>
        <w:rPr>
          <w:color w:val="000000" w:themeColor="text1"/>
          <w:sz w:val="22"/>
          <w:szCs w:val="22"/>
        </w:rPr>
      </w:pPr>
    </w:p>
    <w:sectPr w:rsidR="00C95E54" w:rsidRPr="00303855" w:rsidSect="00B977AC">
      <w:pgSz w:w="11906" w:h="16838"/>
      <w:pgMar w:top="1135" w:right="991" w:bottom="993" w:left="164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0D4"/>
    <w:multiLevelType w:val="hybridMultilevel"/>
    <w:tmpl w:val="8A44D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A0768E"/>
    <w:multiLevelType w:val="hybridMultilevel"/>
    <w:tmpl w:val="D0107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613202"/>
    <w:multiLevelType w:val="hybridMultilevel"/>
    <w:tmpl w:val="081A1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6E0CA4"/>
    <w:multiLevelType w:val="hybridMultilevel"/>
    <w:tmpl w:val="255A6BCE"/>
    <w:lvl w:ilvl="0" w:tplc="DADE06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0A6484"/>
    <w:multiLevelType w:val="hybridMultilevel"/>
    <w:tmpl w:val="17DC9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C719EC"/>
    <w:multiLevelType w:val="hybridMultilevel"/>
    <w:tmpl w:val="17DC9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38051B"/>
    <w:multiLevelType w:val="hybridMultilevel"/>
    <w:tmpl w:val="17DC9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724272"/>
    <w:multiLevelType w:val="multilevel"/>
    <w:tmpl w:val="31DC5334"/>
    <w:lvl w:ilvl="0">
      <w:start w:val="1"/>
      <w:numFmt w:val="decimal"/>
      <w:lvlText w:val="%1."/>
      <w:lvlJc w:val="left"/>
      <w:pPr>
        <w:ind w:left="379" w:hanging="360"/>
      </w:pPr>
      <w:rPr>
        <w:b/>
      </w:rPr>
    </w:lvl>
    <w:lvl w:ilvl="1">
      <w:start w:val="1"/>
      <w:numFmt w:val="decimal"/>
      <w:isLgl/>
      <w:lvlText w:val="%1.%2."/>
      <w:lvlJc w:val="left"/>
      <w:pPr>
        <w:ind w:left="810" w:hanging="450"/>
      </w:pPr>
      <w:rPr>
        <w:color w:val="000000"/>
      </w:rPr>
    </w:lvl>
    <w:lvl w:ilvl="2">
      <w:start w:val="1"/>
      <w:numFmt w:val="decimal"/>
      <w:isLgl/>
      <w:lvlText w:val="%1.%2.%3."/>
      <w:lvlJc w:val="left"/>
      <w:pPr>
        <w:ind w:left="1421" w:hanging="720"/>
      </w:pPr>
      <w:rPr>
        <w:color w:val="000000"/>
      </w:rPr>
    </w:lvl>
    <w:lvl w:ilvl="3">
      <w:start w:val="1"/>
      <w:numFmt w:val="decimal"/>
      <w:isLgl/>
      <w:lvlText w:val="%1.%2.%3.%4."/>
      <w:lvlJc w:val="left"/>
      <w:pPr>
        <w:ind w:left="1762" w:hanging="720"/>
      </w:pPr>
      <w:rPr>
        <w:color w:val="000000"/>
      </w:rPr>
    </w:lvl>
    <w:lvl w:ilvl="4">
      <w:start w:val="1"/>
      <w:numFmt w:val="decimal"/>
      <w:isLgl/>
      <w:lvlText w:val="%1.%2.%3.%4.%5."/>
      <w:lvlJc w:val="left"/>
      <w:pPr>
        <w:ind w:left="2463" w:hanging="1080"/>
      </w:pPr>
      <w:rPr>
        <w:color w:val="000000"/>
      </w:rPr>
    </w:lvl>
    <w:lvl w:ilvl="5">
      <w:start w:val="1"/>
      <w:numFmt w:val="decimal"/>
      <w:isLgl/>
      <w:lvlText w:val="%1.%2.%3.%4.%5.%6."/>
      <w:lvlJc w:val="left"/>
      <w:pPr>
        <w:ind w:left="2804" w:hanging="1080"/>
      </w:pPr>
      <w:rPr>
        <w:color w:val="000000"/>
      </w:rPr>
    </w:lvl>
    <w:lvl w:ilvl="6">
      <w:start w:val="1"/>
      <w:numFmt w:val="decimal"/>
      <w:isLgl/>
      <w:lvlText w:val="%1.%2.%3.%4.%5.%6.%7."/>
      <w:lvlJc w:val="left"/>
      <w:pPr>
        <w:ind w:left="3505" w:hanging="1440"/>
      </w:pPr>
      <w:rPr>
        <w:color w:val="000000"/>
      </w:rPr>
    </w:lvl>
    <w:lvl w:ilvl="7">
      <w:start w:val="1"/>
      <w:numFmt w:val="decimal"/>
      <w:isLgl/>
      <w:lvlText w:val="%1.%2.%3.%4.%5.%6.%7.%8."/>
      <w:lvlJc w:val="left"/>
      <w:pPr>
        <w:ind w:left="3846" w:hanging="1440"/>
      </w:pPr>
      <w:rPr>
        <w:color w:val="000000"/>
      </w:rPr>
    </w:lvl>
    <w:lvl w:ilvl="8">
      <w:start w:val="1"/>
      <w:numFmt w:val="decimal"/>
      <w:isLgl/>
      <w:lvlText w:val="%1.%2.%3.%4.%5.%6.%7.%8.%9."/>
      <w:lvlJc w:val="left"/>
      <w:pPr>
        <w:ind w:left="4547" w:hanging="1800"/>
      </w:pPr>
      <w:rPr>
        <w:color w:val="000000"/>
      </w:rPr>
    </w:lvl>
  </w:abstractNum>
  <w:num w:numId="1">
    <w:abstractNumId w:val="6"/>
  </w:num>
  <w:num w:numId="2">
    <w:abstractNumId w:val="0"/>
  </w:num>
  <w:num w:numId="3">
    <w:abstractNumId w:val="3"/>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0B"/>
    <w:rsid w:val="00005B06"/>
    <w:rsid w:val="00032985"/>
    <w:rsid w:val="00043806"/>
    <w:rsid w:val="00060EDC"/>
    <w:rsid w:val="0007276C"/>
    <w:rsid w:val="00097B11"/>
    <w:rsid w:val="000B19D4"/>
    <w:rsid w:val="000B3A17"/>
    <w:rsid w:val="000C17B2"/>
    <w:rsid w:val="000C5407"/>
    <w:rsid w:val="000C69A0"/>
    <w:rsid w:val="000D63BB"/>
    <w:rsid w:val="000E0D7E"/>
    <w:rsid w:val="000E3BA5"/>
    <w:rsid w:val="000F08E3"/>
    <w:rsid w:val="000F0A53"/>
    <w:rsid w:val="00122293"/>
    <w:rsid w:val="00122A73"/>
    <w:rsid w:val="00124D45"/>
    <w:rsid w:val="001335D6"/>
    <w:rsid w:val="00137160"/>
    <w:rsid w:val="00142187"/>
    <w:rsid w:val="00167AAA"/>
    <w:rsid w:val="001709D3"/>
    <w:rsid w:val="00170A18"/>
    <w:rsid w:val="001A6EDE"/>
    <w:rsid w:val="001E18F8"/>
    <w:rsid w:val="0021561C"/>
    <w:rsid w:val="0021664F"/>
    <w:rsid w:val="0022023F"/>
    <w:rsid w:val="00243F17"/>
    <w:rsid w:val="00283F80"/>
    <w:rsid w:val="00284245"/>
    <w:rsid w:val="00286905"/>
    <w:rsid w:val="00292427"/>
    <w:rsid w:val="002D366C"/>
    <w:rsid w:val="002E3044"/>
    <w:rsid w:val="002F64EB"/>
    <w:rsid w:val="00303855"/>
    <w:rsid w:val="00303C3B"/>
    <w:rsid w:val="00312C99"/>
    <w:rsid w:val="00327044"/>
    <w:rsid w:val="00336E15"/>
    <w:rsid w:val="00341616"/>
    <w:rsid w:val="00341D9D"/>
    <w:rsid w:val="003543AD"/>
    <w:rsid w:val="00360479"/>
    <w:rsid w:val="00390EA9"/>
    <w:rsid w:val="003D2932"/>
    <w:rsid w:val="003D58D1"/>
    <w:rsid w:val="003E3E05"/>
    <w:rsid w:val="003F598E"/>
    <w:rsid w:val="004064D2"/>
    <w:rsid w:val="0041416A"/>
    <w:rsid w:val="00417242"/>
    <w:rsid w:val="00431FD4"/>
    <w:rsid w:val="00482685"/>
    <w:rsid w:val="00485D16"/>
    <w:rsid w:val="0048662C"/>
    <w:rsid w:val="00493623"/>
    <w:rsid w:val="004C40D1"/>
    <w:rsid w:val="004C538A"/>
    <w:rsid w:val="004C65C3"/>
    <w:rsid w:val="004C796D"/>
    <w:rsid w:val="004D5295"/>
    <w:rsid w:val="005577DC"/>
    <w:rsid w:val="00571BB5"/>
    <w:rsid w:val="00574150"/>
    <w:rsid w:val="0059360B"/>
    <w:rsid w:val="005A2D19"/>
    <w:rsid w:val="005B3228"/>
    <w:rsid w:val="005D0516"/>
    <w:rsid w:val="005D2FC1"/>
    <w:rsid w:val="005F1295"/>
    <w:rsid w:val="005F155E"/>
    <w:rsid w:val="005F4CC3"/>
    <w:rsid w:val="006001F1"/>
    <w:rsid w:val="00604E6C"/>
    <w:rsid w:val="006109D9"/>
    <w:rsid w:val="00627749"/>
    <w:rsid w:val="006317E7"/>
    <w:rsid w:val="00652409"/>
    <w:rsid w:val="00670034"/>
    <w:rsid w:val="0069016F"/>
    <w:rsid w:val="006930D4"/>
    <w:rsid w:val="00694344"/>
    <w:rsid w:val="006A6F51"/>
    <w:rsid w:val="006D166B"/>
    <w:rsid w:val="006D1978"/>
    <w:rsid w:val="006E04F7"/>
    <w:rsid w:val="006F6E87"/>
    <w:rsid w:val="007067C0"/>
    <w:rsid w:val="00707D0D"/>
    <w:rsid w:val="007211BD"/>
    <w:rsid w:val="007C41B1"/>
    <w:rsid w:val="007D2C9E"/>
    <w:rsid w:val="007E5D64"/>
    <w:rsid w:val="00811769"/>
    <w:rsid w:val="008177A1"/>
    <w:rsid w:val="00835E52"/>
    <w:rsid w:val="00840CD4"/>
    <w:rsid w:val="00841575"/>
    <w:rsid w:val="0085682B"/>
    <w:rsid w:val="00893125"/>
    <w:rsid w:val="008A2B69"/>
    <w:rsid w:val="008A5C16"/>
    <w:rsid w:val="008C4BD0"/>
    <w:rsid w:val="008D6C73"/>
    <w:rsid w:val="008E4C64"/>
    <w:rsid w:val="00915A2C"/>
    <w:rsid w:val="009248F0"/>
    <w:rsid w:val="0095272E"/>
    <w:rsid w:val="009612CC"/>
    <w:rsid w:val="009726A6"/>
    <w:rsid w:val="00997EDD"/>
    <w:rsid w:val="009A2142"/>
    <w:rsid w:val="009B1328"/>
    <w:rsid w:val="009D32BF"/>
    <w:rsid w:val="009D3D3D"/>
    <w:rsid w:val="009D5C97"/>
    <w:rsid w:val="009E4088"/>
    <w:rsid w:val="00A12CCC"/>
    <w:rsid w:val="00A13426"/>
    <w:rsid w:val="00A15CFF"/>
    <w:rsid w:val="00A27FA7"/>
    <w:rsid w:val="00A31C2C"/>
    <w:rsid w:val="00A32C18"/>
    <w:rsid w:val="00A442F0"/>
    <w:rsid w:val="00A51731"/>
    <w:rsid w:val="00A530A0"/>
    <w:rsid w:val="00A661B8"/>
    <w:rsid w:val="00A9700B"/>
    <w:rsid w:val="00AB647D"/>
    <w:rsid w:val="00AC142E"/>
    <w:rsid w:val="00AC267C"/>
    <w:rsid w:val="00AC27CE"/>
    <w:rsid w:val="00AD271F"/>
    <w:rsid w:val="00AE3828"/>
    <w:rsid w:val="00AE4ED2"/>
    <w:rsid w:val="00B3377C"/>
    <w:rsid w:val="00B4434A"/>
    <w:rsid w:val="00B461FC"/>
    <w:rsid w:val="00B72603"/>
    <w:rsid w:val="00B75A49"/>
    <w:rsid w:val="00B977AC"/>
    <w:rsid w:val="00BD2CA6"/>
    <w:rsid w:val="00C14C8A"/>
    <w:rsid w:val="00C14D19"/>
    <w:rsid w:val="00C61748"/>
    <w:rsid w:val="00C80415"/>
    <w:rsid w:val="00C95E54"/>
    <w:rsid w:val="00CA1D03"/>
    <w:rsid w:val="00CC32E6"/>
    <w:rsid w:val="00CE0E5B"/>
    <w:rsid w:val="00CE0F17"/>
    <w:rsid w:val="00CE586A"/>
    <w:rsid w:val="00D37746"/>
    <w:rsid w:val="00D61BCB"/>
    <w:rsid w:val="00D73DD6"/>
    <w:rsid w:val="00D9077D"/>
    <w:rsid w:val="00DA1B16"/>
    <w:rsid w:val="00DA34E4"/>
    <w:rsid w:val="00DB3326"/>
    <w:rsid w:val="00DC0019"/>
    <w:rsid w:val="00DE1E9D"/>
    <w:rsid w:val="00DE4A0B"/>
    <w:rsid w:val="00DE5299"/>
    <w:rsid w:val="00DF18B3"/>
    <w:rsid w:val="00E351F8"/>
    <w:rsid w:val="00E4378C"/>
    <w:rsid w:val="00E43CC5"/>
    <w:rsid w:val="00EA62EF"/>
    <w:rsid w:val="00ED010A"/>
    <w:rsid w:val="00F12A87"/>
    <w:rsid w:val="00F15B64"/>
    <w:rsid w:val="00F200D0"/>
    <w:rsid w:val="00F426AA"/>
    <w:rsid w:val="00F55531"/>
    <w:rsid w:val="00F62F8C"/>
    <w:rsid w:val="00F72FFA"/>
    <w:rsid w:val="00F926A4"/>
    <w:rsid w:val="00FA4726"/>
    <w:rsid w:val="00FC2CC4"/>
    <w:rsid w:val="00FE0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DD4E"/>
  <w15:docId w15:val="{084A0B9D-C772-40D1-B730-0B7570D1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0D0"/>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Новая"/>
    <w:uiPriority w:val="99"/>
    <w:unhideWhenUsed/>
    <w:rsid w:val="004C40D1"/>
    <w:rPr>
      <w:color w:val="0000FF"/>
      <w:u w:val="single"/>
    </w:rPr>
  </w:style>
  <w:style w:type="paragraph" w:styleId="a4">
    <w:name w:val="List Paragraph"/>
    <w:basedOn w:val="a"/>
    <w:uiPriority w:val="34"/>
    <w:qFormat/>
    <w:rsid w:val="00336E15"/>
    <w:pPr>
      <w:ind w:left="720"/>
      <w:contextualSpacing/>
    </w:pPr>
  </w:style>
  <w:style w:type="paragraph" w:styleId="a5">
    <w:name w:val="Body Text"/>
    <w:basedOn w:val="a"/>
    <w:link w:val="a6"/>
    <w:semiHidden/>
    <w:unhideWhenUsed/>
    <w:rsid w:val="00B4434A"/>
    <w:pPr>
      <w:keepNext/>
    </w:pPr>
    <w:rPr>
      <w:sz w:val="24"/>
    </w:rPr>
  </w:style>
  <w:style w:type="character" w:customStyle="1" w:styleId="a6">
    <w:name w:val="Основной текст Знак"/>
    <w:basedOn w:val="a0"/>
    <w:link w:val="a5"/>
    <w:semiHidden/>
    <w:rsid w:val="00B4434A"/>
    <w:rPr>
      <w:rFonts w:ascii="Times New Roman" w:eastAsia="Times New Roman" w:hAnsi="Times New Roman" w:cs="Times New Roman"/>
      <w:sz w:val="24"/>
      <w:szCs w:val="20"/>
      <w:lang w:eastAsia="ar-SA"/>
    </w:rPr>
  </w:style>
  <w:style w:type="character" w:styleId="a7">
    <w:name w:val="annotation reference"/>
    <w:basedOn w:val="a0"/>
    <w:uiPriority w:val="99"/>
    <w:semiHidden/>
    <w:unhideWhenUsed/>
    <w:rsid w:val="00493623"/>
    <w:rPr>
      <w:sz w:val="16"/>
      <w:szCs w:val="16"/>
    </w:rPr>
  </w:style>
  <w:style w:type="paragraph" w:styleId="a8">
    <w:name w:val="annotation text"/>
    <w:basedOn w:val="a"/>
    <w:link w:val="a9"/>
    <w:uiPriority w:val="99"/>
    <w:semiHidden/>
    <w:unhideWhenUsed/>
    <w:rsid w:val="00493623"/>
  </w:style>
  <w:style w:type="character" w:customStyle="1" w:styleId="a9">
    <w:name w:val="Текст примечания Знак"/>
    <w:basedOn w:val="a0"/>
    <w:link w:val="a8"/>
    <w:uiPriority w:val="99"/>
    <w:semiHidden/>
    <w:rsid w:val="00493623"/>
    <w:rPr>
      <w:rFonts w:ascii="Times New Roman" w:eastAsia="Times New Roman" w:hAnsi="Times New Roman" w:cs="Times New Roman"/>
      <w:sz w:val="20"/>
      <w:szCs w:val="20"/>
      <w:lang w:eastAsia="ar-SA"/>
    </w:rPr>
  </w:style>
  <w:style w:type="paragraph" w:styleId="aa">
    <w:name w:val="annotation subject"/>
    <w:basedOn w:val="a8"/>
    <w:next w:val="a8"/>
    <w:link w:val="ab"/>
    <w:uiPriority w:val="99"/>
    <w:semiHidden/>
    <w:unhideWhenUsed/>
    <w:rsid w:val="00493623"/>
    <w:rPr>
      <w:b/>
      <w:bCs/>
    </w:rPr>
  </w:style>
  <w:style w:type="character" w:customStyle="1" w:styleId="ab">
    <w:name w:val="Тема примечания Знак"/>
    <w:basedOn w:val="a9"/>
    <w:link w:val="aa"/>
    <w:uiPriority w:val="99"/>
    <w:semiHidden/>
    <w:rsid w:val="00493623"/>
    <w:rPr>
      <w:rFonts w:ascii="Times New Roman" w:eastAsia="Times New Roman" w:hAnsi="Times New Roman" w:cs="Times New Roman"/>
      <w:b/>
      <w:bCs/>
      <w:sz w:val="20"/>
      <w:szCs w:val="20"/>
      <w:lang w:eastAsia="ar-SA"/>
    </w:rPr>
  </w:style>
  <w:style w:type="paragraph" w:styleId="ac">
    <w:name w:val="Balloon Text"/>
    <w:basedOn w:val="a"/>
    <w:link w:val="ad"/>
    <w:uiPriority w:val="99"/>
    <w:semiHidden/>
    <w:unhideWhenUsed/>
    <w:rsid w:val="00493623"/>
    <w:rPr>
      <w:rFonts w:ascii="Tahoma" w:hAnsi="Tahoma" w:cs="Tahoma"/>
      <w:sz w:val="16"/>
      <w:szCs w:val="16"/>
    </w:rPr>
  </w:style>
  <w:style w:type="character" w:customStyle="1" w:styleId="ad">
    <w:name w:val="Текст выноски Знак"/>
    <w:basedOn w:val="a0"/>
    <w:link w:val="ac"/>
    <w:uiPriority w:val="99"/>
    <w:semiHidden/>
    <w:rsid w:val="00493623"/>
    <w:rPr>
      <w:rFonts w:ascii="Tahoma" w:eastAsia="Times New Roman" w:hAnsi="Tahoma" w:cs="Tahoma"/>
      <w:sz w:val="16"/>
      <w:szCs w:val="16"/>
      <w:lang w:eastAsia="ar-SA"/>
    </w:rPr>
  </w:style>
  <w:style w:type="character" w:customStyle="1" w:styleId="ae">
    <w:name w:val="Без интервала Знак"/>
    <w:link w:val="af"/>
    <w:uiPriority w:val="1"/>
    <w:locked/>
    <w:rsid w:val="009E4088"/>
    <w:rPr>
      <w:rFonts w:ascii="Times New Roman" w:eastAsia="Times New Roman" w:hAnsi="Times New Roman" w:cs="Times New Roman"/>
      <w:sz w:val="24"/>
      <w:szCs w:val="24"/>
      <w:lang w:eastAsia="ru-RU"/>
    </w:rPr>
  </w:style>
  <w:style w:type="paragraph" w:styleId="af">
    <w:name w:val="No Spacing"/>
    <w:link w:val="ae"/>
    <w:uiPriority w:val="1"/>
    <w:qFormat/>
    <w:rsid w:val="009E4088"/>
    <w:pPr>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5577DC"/>
    <w:pPr>
      <w:spacing w:after="120"/>
    </w:pPr>
    <w:rPr>
      <w:sz w:val="16"/>
      <w:szCs w:val="16"/>
    </w:rPr>
  </w:style>
  <w:style w:type="character" w:customStyle="1" w:styleId="30">
    <w:name w:val="Основной текст 3 Знак"/>
    <w:basedOn w:val="a0"/>
    <w:link w:val="3"/>
    <w:uiPriority w:val="99"/>
    <w:rsid w:val="005577DC"/>
    <w:rPr>
      <w:rFonts w:ascii="Times New Roman" w:eastAsia="Times New Roman" w:hAnsi="Times New Roman" w:cs="Times New Roman"/>
      <w:sz w:val="16"/>
      <w:szCs w:val="16"/>
      <w:lang w:eastAsia="ar-SA"/>
    </w:rPr>
  </w:style>
  <w:style w:type="paragraph" w:customStyle="1" w:styleId="ConsNonformat">
    <w:name w:val="ConsNonformat"/>
    <w:rsid w:val="005577DC"/>
    <w:pPr>
      <w:widowControl w:val="0"/>
      <w:spacing w:after="0" w:line="240" w:lineRule="auto"/>
    </w:pPr>
    <w:rPr>
      <w:rFonts w:ascii="Courier New" w:eastAsia="Times New Roman" w:hAnsi="Courier New" w:cs="Times New Roman"/>
      <w:snapToGrid w:val="0"/>
      <w:sz w:val="20"/>
      <w:szCs w:val="20"/>
      <w:lang w:eastAsia="ru-RU"/>
    </w:rPr>
  </w:style>
  <w:style w:type="table" w:styleId="af0">
    <w:name w:val="Table Grid"/>
    <w:basedOn w:val="a1"/>
    <w:uiPriority w:val="39"/>
    <w:rsid w:val="00303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F55531"/>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F55531"/>
    <w:pPr>
      <w:widowControl w:val="0"/>
      <w:shd w:val="clear" w:color="auto" w:fill="FFFFFF"/>
      <w:suppressAutoHyphens w:val="0"/>
      <w:spacing w:before="840" w:after="720" w:line="0" w:lineRule="atLeast"/>
      <w:ind w:hanging="560"/>
      <w:jc w:val="both"/>
    </w:pPr>
    <w:rPr>
      <w:b/>
      <w:bCs/>
      <w:sz w:val="22"/>
      <w:szCs w:val="22"/>
      <w:lang w:eastAsia="en-US"/>
    </w:rPr>
  </w:style>
  <w:style w:type="character" w:customStyle="1" w:styleId="itemtext1">
    <w:name w:val="itemtext1"/>
    <w:basedOn w:val="a0"/>
    <w:rsid w:val="00F55531"/>
    <w:rPr>
      <w:rFonts w:ascii="Segoe UI" w:hAnsi="Segoe UI" w:cs="Segoe UI" w:hint="default"/>
      <w:color w:val="000000"/>
    </w:rPr>
  </w:style>
  <w:style w:type="paragraph" w:customStyle="1" w:styleId="Standard">
    <w:name w:val="Standard"/>
    <w:rsid w:val="00E351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3974">
      <w:bodyDiv w:val="1"/>
      <w:marLeft w:val="0"/>
      <w:marRight w:val="0"/>
      <w:marTop w:val="0"/>
      <w:marBottom w:val="0"/>
      <w:divBdr>
        <w:top w:val="none" w:sz="0" w:space="0" w:color="auto"/>
        <w:left w:val="none" w:sz="0" w:space="0" w:color="auto"/>
        <w:bottom w:val="none" w:sz="0" w:space="0" w:color="auto"/>
        <w:right w:val="none" w:sz="0" w:space="0" w:color="auto"/>
      </w:divBdr>
    </w:div>
    <w:div w:id="381759975">
      <w:bodyDiv w:val="1"/>
      <w:marLeft w:val="0"/>
      <w:marRight w:val="0"/>
      <w:marTop w:val="0"/>
      <w:marBottom w:val="0"/>
      <w:divBdr>
        <w:top w:val="none" w:sz="0" w:space="0" w:color="auto"/>
        <w:left w:val="none" w:sz="0" w:space="0" w:color="auto"/>
        <w:bottom w:val="none" w:sz="0" w:space="0" w:color="auto"/>
        <w:right w:val="none" w:sz="0" w:space="0" w:color="auto"/>
      </w:divBdr>
    </w:div>
    <w:div w:id="394623680">
      <w:bodyDiv w:val="1"/>
      <w:marLeft w:val="0"/>
      <w:marRight w:val="0"/>
      <w:marTop w:val="0"/>
      <w:marBottom w:val="0"/>
      <w:divBdr>
        <w:top w:val="none" w:sz="0" w:space="0" w:color="auto"/>
        <w:left w:val="none" w:sz="0" w:space="0" w:color="auto"/>
        <w:bottom w:val="none" w:sz="0" w:space="0" w:color="auto"/>
        <w:right w:val="none" w:sz="0" w:space="0" w:color="auto"/>
      </w:divBdr>
    </w:div>
    <w:div w:id="539242673">
      <w:bodyDiv w:val="1"/>
      <w:marLeft w:val="0"/>
      <w:marRight w:val="0"/>
      <w:marTop w:val="0"/>
      <w:marBottom w:val="0"/>
      <w:divBdr>
        <w:top w:val="none" w:sz="0" w:space="0" w:color="auto"/>
        <w:left w:val="none" w:sz="0" w:space="0" w:color="auto"/>
        <w:bottom w:val="none" w:sz="0" w:space="0" w:color="auto"/>
        <w:right w:val="none" w:sz="0" w:space="0" w:color="auto"/>
      </w:divBdr>
    </w:div>
    <w:div w:id="555625646">
      <w:bodyDiv w:val="1"/>
      <w:marLeft w:val="0"/>
      <w:marRight w:val="0"/>
      <w:marTop w:val="0"/>
      <w:marBottom w:val="0"/>
      <w:divBdr>
        <w:top w:val="none" w:sz="0" w:space="0" w:color="auto"/>
        <w:left w:val="none" w:sz="0" w:space="0" w:color="auto"/>
        <w:bottom w:val="none" w:sz="0" w:space="0" w:color="auto"/>
        <w:right w:val="none" w:sz="0" w:space="0" w:color="auto"/>
      </w:divBdr>
    </w:div>
    <w:div w:id="933589180">
      <w:bodyDiv w:val="1"/>
      <w:marLeft w:val="0"/>
      <w:marRight w:val="0"/>
      <w:marTop w:val="0"/>
      <w:marBottom w:val="0"/>
      <w:divBdr>
        <w:top w:val="none" w:sz="0" w:space="0" w:color="auto"/>
        <w:left w:val="none" w:sz="0" w:space="0" w:color="auto"/>
        <w:bottom w:val="none" w:sz="0" w:space="0" w:color="auto"/>
        <w:right w:val="none" w:sz="0" w:space="0" w:color="auto"/>
      </w:divBdr>
    </w:div>
    <w:div w:id="1014846560">
      <w:bodyDiv w:val="1"/>
      <w:marLeft w:val="0"/>
      <w:marRight w:val="0"/>
      <w:marTop w:val="0"/>
      <w:marBottom w:val="0"/>
      <w:divBdr>
        <w:top w:val="none" w:sz="0" w:space="0" w:color="auto"/>
        <w:left w:val="none" w:sz="0" w:space="0" w:color="auto"/>
        <w:bottom w:val="none" w:sz="0" w:space="0" w:color="auto"/>
        <w:right w:val="none" w:sz="0" w:space="0" w:color="auto"/>
      </w:divBdr>
    </w:div>
    <w:div w:id="1076128888">
      <w:bodyDiv w:val="1"/>
      <w:marLeft w:val="0"/>
      <w:marRight w:val="0"/>
      <w:marTop w:val="0"/>
      <w:marBottom w:val="0"/>
      <w:divBdr>
        <w:top w:val="none" w:sz="0" w:space="0" w:color="auto"/>
        <w:left w:val="none" w:sz="0" w:space="0" w:color="auto"/>
        <w:bottom w:val="none" w:sz="0" w:space="0" w:color="auto"/>
        <w:right w:val="none" w:sz="0" w:space="0" w:color="auto"/>
      </w:divBdr>
    </w:div>
    <w:div w:id="1105461319">
      <w:bodyDiv w:val="1"/>
      <w:marLeft w:val="0"/>
      <w:marRight w:val="0"/>
      <w:marTop w:val="0"/>
      <w:marBottom w:val="0"/>
      <w:divBdr>
        <w:top w:val="none" w:sz="0" w:space="0" w:color="auto"/>
        <w:left w:val="none" w:sz="0" w:space="0" w:color="auto"/>
        <w:bottom w:val="none" w:sz="0" w:space="0" w:color="auto"/>
        <w:right w:val="none" w:sz="0" w:space="0" w:color="auto"/>
      </w:divBdr>
    </w:div>
    <w:div w:id="1796871239">
      <w:bodyDiv w:val="1"/>
      <w:marLeft w:val="0"/>
      <w:marRight w:val="0"/>
      <w:marTop w:val="0"/>
      <w:marBottom w:val="0"/>
      <w:divBdr>
        <w:top w:val="none" w:sz="0" w:space="0" w:color="auto"/>
        <w:left w:val="none" w:sz="0" w:space="0" w:color="auto"/>
        <w:bottom w:val="none" w:sz="0" w:space="0" w:color="auto"/>
        <w:right w:val="none" w:sz="0" w:space="0" w:color="auto"/>
      </w:divBdr>
    </w:div>
    <w:div w:id="1839534219">
      <w:bodyDiv w:val="1"/>
      <w:marLeft w:val="0"/>
      <w:marRight w:val="0"/>
      <w:marTop w:val="0"/>
      <w:marBottom w:val="0"/>
      <w:divBdr>
        <w:top w:val="none" w:sz="0" w:space="0" w:color="auto"/>
        <w:left w:val="none" w:sz="0" w:space="0" w:color="auto"/>
        <w:bottom w:val="none" w:sz="0" w:space="0" w:color="auto"/>
        <w:right w:val="none" w:sz="0" w:space="0" w:color="auto"/>
      </w:divBdr>
    </w:div>
    <w:div w:id="20785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gtu.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1646</Words>
  <Characters>9383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ЦСТ-5</dc:creator>
  <cp:lastModifiedBy>Шевченко Светлана Владимировна</cp:lastModifiedBy>
  <cp:revision>5</cp:revision>
  <cp:lastPrinted>2025-01-24T10:01:00Z</cp:lastPrinted>
  <dcterms:created xsi:type="dcterms:W3CDTF">2025-12-25T09:32:00Z</dcterms:created>
  <dcterms:modified xsi:type="dcterms:W3CDTF">2026-05-27T09:38:00Z</dcterms:modified>
</cp:coreProperties>
</file>