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908" w:rsidRDefault="00C37908" w:rsidP="009932F1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tbl>
      <w:tblPr>
        <w:tblW w:w="0" w:type="auto"/>
        <w:tblInd w:w="78" w:type="dxa"/>
        <w:tblLayout w:type="fixed"/>
        <w:tblLook w:val="04A0" w:firstRow="1" w:lastRow="0" w:firstColumn="1" w:lastColumn="0" w:noHBand="0" w:noVBand="1"/>
      </w:tblPr>
      <w:tblGrid>
        <w:gridCol w:w="5194"/>
        <w:gridCol w:w="1123"/>
        <w:gridCol w:w="626"/>
        <w:gridCol w:w="811"/>
        <w:gridCol w:w="1133"/>
        <w:gridCol w:w="1133"/>
      </w:tblGrid>
      <w:tr w:rsidR="00C37908" w:rsidRPr="00C37908" w:rsidTr="00026B82">
        <w:trPr>
          <w:trHeight w:val="348"/>
        </w:trPr>
        <w:tc>
          <w:tcPr>
            <w:tcW w:w="5194" w:type="dxa"/>
            <w:hideMark/>
          </w:tcPr>
          <w:p w:rsidR="00C37908" w:rsidRPr="00C37908" w:rsidRDefault="00C37908" w:rsidP="00C3790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eastAsia="en-US"/>
              </w:rPr>
            </w:pPr>
            <w:r w:rsidRPr="00C37908">
              <w:rPr>
                <w:rFonts w:ascii="Times New Roman" w:hAnsi="Times New Roman"/>
                <w:lang w:eastAsia="en-US"/>
              </w:rPr>
              <w:t xml:space="preserve">ИКЗ: </w:t>
            </w:r>
            <w:r w:rsidRPr="00C37908">
              <w:rPr>
                <w:rFonts w:eastAsiaTheme="minorHAnsi" w:cs="Calibri"/>
                <w:color w:val="000000"/>
                <w:lang w:eastAsia="en-US"/>
              </w:rPr>
              <w:t xml:space="preserve"> 261671500149067150100100710000000000</w:t>
            </w:r>
          </w:p>
        </w:tc>
        <w:tc>
          <w:tcPr>
            <w:tcW w:w="1123" w:type="dxa"/>
          </w:tcPr>
          <w:p w:rsidR="00C37908" w:rsidRPr="00C37908" w:rsidRDefault="00C37908" w:rsidP="00C3790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eastAsia="en-US"/>
              </w:rPr>
            </w:pPr>
          </w:p>
        </w:tc>
        <w:tc>
          <w:tcPr>
            <w:tcW w:w="626" w:type="dxa"/>
          </w:tcPr>
          <w:p w:rsidR="00C37908" w:rsidRPr="00C37908" w:rsidRDefault="00C37908" w:rsidP="00C3790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eastAsia="en-US"/>
              </w:rPr>
            </w:pPr>
          </w:p>
        </w:tc>
        <w:tc>
          <w:tcPr>
            <w:tcW w:w="811" w:type="dxa"/>
          </w:tcPr>
          <w:p w:rsidR="00C37908" w:rsidRPr="00C37908" w:rsidRDefault="00C37908" w:rsidP="00C3790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eastAsia="en-US"/>
              </w:rPr>
            </w:pPr>
          </w:p>
        </w:tc>
        <w:tc>
          <w:tcPr>
            <w:tcW w:w="1133" w:type="dxa"/>
          </w:tcPr>
          <w:p w:rsidR="00C37908" w:rsidRPr="00C37908" w:rsidRDefault="00C37908" w:rsidP="00C3790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eastAsia="en-US"/>
              </w:rPr>
            </w:pPr>
          </w:p>
        </w:tc>
        <w:tc>
          <w:tcPr>
            <w:tcW w:w="1133" w:type="dxa"/>
          </w:tcPr>
          <w:p w:rsidR="00C37908" w:rsidRPr="00C37908" w:rsidRDefault="00C37908" w:rsidP="00C3790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eastAsia="en-US"/>
              </w:rPr>
            </w:pPr>
          </w:p>
        </w:tc>
      </w:tr>
    </w:tbl>
    <w:p w:rsidR="00C37908" w:rsidRPr="00C37908" w:rsidRDefault="00C37908" w:rsidP="00C37908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C37908" w:rsidRPr="00C37908" w:rsidRDefault="00C37908" w:rsidP="00C37908">
      <w:pPr>
        <w:tabs>
          <w:tab w:val="left" w:pos="3828"/>
          <w:tab w:val="left" w:pos="4820"/>
        </w:tabs>
        <w:spacing w:after="0" w:line="360" w:lineRule="auto"/>
        <w:contextualSpacing/>
        <w:jc w:val="right"/>
        <w:rPr>
          <w:rFonts w:ascii="Times New Roman" w:eastAsia="Calibri" w:hAnsi="Times New Roman"/>
          <w:b/>
        </w:rPr>
      </w:pPr>
      <w:r w:rsidRPr="00C37908">
        <w:rPr>
          <w:rFonts w:ascii="Times New Roman" w:eastAsia="Calibri" w:hAnsi="Times New Roman"/>
          <w:b/>
        </w:rPr>
        <w:t>Приложение № 1</w:t>
      </w:r>
    </w:p>
    <w:p w:rsidR="00C37908" w:rsidRPr="00C37908" w:rsidRDefault="00C37908" w:rsidP="00C37908">
      <w:pPr>
        <w:tabs>
          <w:tab w:val="left" w:pos="4111"/>
        </w:tabs>
        <w:spacing w:after="0" w:line="360" w:lineRule="auto"/>
        <w:contextualSpacing/>
        <w:jc w:val="right"/>
        <w:rPr>
          <w:rFonts w:ascii="Times New Roman" w:hAnsi="Times New Roman"/>
          <w:b/>
          <w:u w:val="single"/>
        </w:rPr>
      </w:pPr>
      <w:r w:rsidRPr="00C37908">
        <w:rPr>
          <w:rFonts w:ascii="Times New Roman" w:eastAsia="Calibri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к Электронной версии контракта                                                                       </w:t>
      </w:r>
    </w:p>
    <w:p w:rsidR="00C37908" w:rsidRPr="00C37908" w:rsidRDefault="00C37908" w:rsidP="00C37908">
      <w:pPr>
        <w:shd w:val="clear" w:color="auto" w:fill="FFFFFF"/>
        <w:spacing w:after="0" w:line="360" w:lineRule="auto"/>
        <w:contextualSpacing/>
        <w:jc w:val="right"/>
        <w:textAlignment w:val="baseline"/>
        <w:rPr>
          <w:rFonts w:ascii="Times New Roman" w:hAnsi="Times New Roman"/>
          <w:b/>
        </w:rPr>
      </w:pPr>
      <w:r w:rsidRPr="00C37908">
        <w:rPr>
          <w:rFonts w:ascii="Times New Roman" w:hAnsi="Times New Roman"/>
          <w:b/>
        </w:rPr>
        <w:t xml:space="preserve">                                                                                                 № </w:t>
      </w:r>
      <w:r>
        <w:rPr>
          <w:rFonts w:ascii="Times New Roman" w:hAnsi="Times New Roman"/>
          <w:b/>
          <w:u w:val="single"/>
        </w:rPr>
        <w:t>____________________</w:t>
      </w:r>
      <w:r w:rsidRPr="00C37908">
        <w:rPr>
          <w:rFonts w:ascii="Times New Roman" w:hAnsi="Times New Roman"/>
          <w:b/>
        </w:rPr>
        <w:t xml:space="preserve">от   </w:t>
      </w:r>
      <w:r>
        <w:rPr>
          <w:rFonts w:ascii="Times New Roman" w:hAnsi="Times New Roman"/>
          <w:b/>
          <w:u w:val="single"/>
        </w:rPr>
        <w:t>___</w:t>
      </w:r>
      <w:r w:rsidRPr="00C37908">
        <w:rPr>
          <w:rFonts w:ascii="Times New Roman" w:hAnsi="Times New Roman"/>
          <w:b/>
          <w:u w:val="single"/>
        </w:rPr>
        <w:t xml:space="preserve"> </w:t>
      </w:r>
      <w:r w:rsidRPr="00C37908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  <w:u w:val="single"/>
        </w:rPr>
        <w:t xml:space="preserve">  _________</w:t>
      </w:r>
      <w:r w:rsidRPr="00C37908">
        <w:rPr>
          <w:rFonts w:ascii="Times New Roman" w:hAnsi="Times New Roman"/>
          <w:b/>
          <w:u w:val="single"/>
        </w:rPr>
        <w:t xml:space="preserve"> </w:t>
      </w:r>
      <w:r w:rsidRPr="00C37908">
        <w:rPr>
          <w:rFonts w:ascii="Times New Roman" w:hAnsi="Times New Roman"/>
          <w:b/>
        </w:rPr>
        <w:t xml:space="preserve"> </w:t>
      </w:r>
      <w:r w:rsidRPr="00C37908">
        <w:rPr>
          <w:rFonts w:ascii="Times New Roman" w:hAnsi="Times New Roman"/>
          <w:b/>
          <w:u w:val="single"/>
        </w:rPr>
        <w:t xml:space="preserve"> 2026</w:t>
      </w:r>
      <w:r w:rsidRPr="00C37908">
        <w:rPr>
          <w:rFonts w:ascii="Times New Roman" w:hAnsi="Times New Roman"/>
          <w:b/>
        </w:rPr>
        <w:t xml:space="preserve"> г.</w:t>
      </w:r>
    </w:p>
    <w:p w:rsidR="00C37908" w:rsidRPr="00C37908" w:rsidRDefault="00C37908" w:rsidP="00C37908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rPr>
          <w:rFonts w:ascii="Times New Roman" w:hAnsi="Times New Roman"/>
        </w:rPr>
      </w:pPr>
    </w:p>
    <w:p w:rsidR="00C37908" w:rsidRPr="00C37908" w:rsidRDefault="00C37908" w:rsidP="00C37908">
      <w:pPr>
        <w:spacing w:after="0" w:line="240" w:lineRule="auto"/>
        <w:ind w:left="567"/>
        <w:contextualSpacing/>
        <w:jc w:val="center"/>
        <w:rPr>
          <w:rFonts w:ascii="Times New Roman" w:hAnsi="Times New Roman"/>
          <w:b/>
          <w:u w:val="single"/>
        </w:rPr>
      </w:pPr>
      <w:r w:rsidRPr="00C37908">
        <w:rPr>
          <w:rFonts w:ascii="Times New Roman" w:hAnsi="Times New Roman"/>
          <w:b/>
          <w:u w:val="single"/>
        </w:rPr>
        <w:t>ТЕХНИЧЕСКОЕ ЗАДАНИЕ.</w:t>
      </w:r>
    </w:p>
    <w:p w:rsidR="00C37908" w:rsidRPr="00C37908" w:rsidRDefault="00C37908" w:rsidP="00C37908">
      <w:pPr>
        <w:spacing w:after="0" w:line="240" w:lineRule="auto"/>
        <w:ind w:left="567"/>
        <w:contextualSpacing/>
        <w:jc w:val="center"/>
        <w:rPr>
          <w:rFonts w:ascii="Times New Roman" w:hAnsi="Times New Roman"/>
          <w:b/>
          <w:u w:val="single"/>
        </w:rPr>
      </w:pPr>
    </w:p>
    <w:p w:rsidR="00C37908" w:rsidRPr="00C37908" w:rsidRDefault="00C37908" w:rsidP="00C3790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37908">
        <w:rPr>
          <w:rFonts w:ascii="Times New Roman" w:hAnsi="Times New Roman"/>
          <w:b/>
        </w:rPr>
        <w:t xml:space="preserve">Место поставки: </w:t>
      </w:r>
      <w:r w:rsidRPr="00C37908">
        <w:rPr>
          <w:rFonts w:ascii="Times New Roman" w:hAnsi="Times New Roman"/>
        </w:rPr>
        <w:t>Смоленская область, г. Сычевка, ул. Карла Маркса, д.71.</w:t>
      </w:r>
    </w:p>
    <w:p w:rsidR="00C37908" w:rsidRPr="00C37908" w:rsidRDefault="00C37908" w:rsidP="00C37908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C37908">
        <w:rPr>
          <w:rFonts w:ascii="Times New Roman" w:hAnsi="Times New Roman"/>
          <w:b/>
        </w:rPr>
        <w:t>Предмет контракта</w:t>
      </w:r>
      <w:r w:rsidRPr="00C37908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п</w:t>
      </w:r>
      <w:r w:rsidRPr="00C37908">
        <w:rPr>
          <w:rFonts w:ascii="Times New Roman" w:hAnsi="Times New Roman"/>
        </w:rPr>
        <w:t>оставка расходных материалов для медицинской техники</w:t>
      </w:r>
      <w:r w:rsidR="00F34DF2">
        <w:rPr>
          <w:rFonts w:ascii="Times New Roman" w:hAnsi="Times New Roman"/>
        </w:rPr>
        <w:t>.</w:t>
      </w:r>
      <w:r w:rsidRPr="00C37908">
        <w:rPr>
          <w:rFonts w:ascii="Times New Roman" w:hAnsi="Times New Roman"/>
          <w:b/>
        </w:rPr>
        <w:t xml:space="preserve">             </w:t>
      </w:r>
    </w:p>
    <w:p w:rsidR="00C37908" w:rsidRPr="00C37908" w:rsidRDefault="00C37908" w:rsidP="00C3790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37908">
        <w:rPr>
          <w:rFonts w:ascii="Times New Roman" w:hAnsi="Times New Roman"/>
          <w:b/>
        </w:rPr>
        <w:t>Срок действия контракта</w:t>
      </w:r>
      <w:r w:rsidRPr="00C37908">
        <w:rPr>
          <w:rFonts w:ascii="Times New Roman" w:hAnsi="Times New Roman"/>
        </w:rPr>
        <w:t xml:space="preserve">: </w:t>
      </w:r>
      <w:r w:rsidRPr="00C37908">
        <w:rPr>
          <w:rFonts w:ascii="Times New Roman" w:hAnsi="Times New Roman"/>
          <w:bCs/>
          <w:spacing w:val="-7"/>
        </w:rPr>
        <w:t>с даты заключения контракта</w:t>
      </w:r>
      <w:r w:rsidRPr="00C37908">
        <w:rPr>
          <w:rFonts w:ascii="Tahoma" w:hAnsi="Tahoma" w:cs="Tahoma"/>
          <w:color w:val="383838"/>
          <w:shd w:val="clear" w:color="auto" w:fill="FFFFFF"/>
        </w:rPr>
        <w:t xml:space="preserve"> </w:t>
      </w:r>
      <w:r w:rsidRPr="00C37908">
        <w:rPr>
          <w:rFonts w:ascii="Times New Roman" w:hAnsi="Times New Roman"/>
        </w:rPr>
        <w:t xml:space="preserve">до 31.12.2026 г. </w:t>
      </w:r>
    </w:p>
    <w:p w:rsidR="00C37908" w:rsidRPr="00C37908" w:rsidRDefault="00C37908" w:rsidP="00C37908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C37908">
        <w:rPr>
          <w:rFonts w:ascii="Times New Roman" w:hAnsi="Times New Roman"/>
          <w:b/>
        </w:rPr>
        <w:t xml:space="preserve">             Срок поставки: </w:t>
      </w:r>
      <w:r w:rsidRPr="00C37908">
        <w:rPr>
          <w:rFonts w:ascii="Times New Roman" w:hAnsi="Times New Roman"/>
        </w:rPr>
        <w:t xml:space="preserve"> </w:t>
      </w:r>
      <w:r w:rsidRPr="00C37908">
        <w:rPr>
          <w:rFonts w:ascii="Times New Roman" w:hAnsi="Times New Roman"/>
          <w:bCs/>
        </w:rPr>
        <w:t xml:space="preserve">Период поставки </w:t>
      </w:r>
      <w:r w:rsidRPr="00C37908">
        <w:rPr>
          <w:rFonts w:ascii="Times New Roman" w:hAnsi="Times New Roman"/>
        </w:rPr>
        <w:t xml:space="preserve">с момента подписания контракта по 20.12.2026 г. Товар поставляется по заявке Заказчика, автотранспортом Поставщика или за его счет. Количество товара, ассортимент и конкретная дата доставки указывается в заявке. </w:t>
      </w:r>
      <w:r w:rsidRPr="00C37908">
        <w:rPr>
          <w:rFonts w:ascii="Times New Roman" w:eastAsia="Calibri" w:hAnsi="Times New Roman"/>
        </w:rPr>
        <w:t xml:space="preserve">Заявка подается не позднее 5 календарных дней до даты поставки, указанной в заявке. </w:t>
      </w:r>
      <w:r w:rsidRPr="00C37908">
        <w:rPr>
          <w:rFonts w:ascii="Times New Roman" w:hAnsi="Times New Roman"/>
        </w:rPr>
        <w:t>Досрочная поставка товара возможна только с согласия Заказчика.</w:t>
      </w:r>
    </w:p>
    <w:p w:rsidR="00C37908" w:rsidRPr="00C37908" w:rsidRDefault="00C37908" w:rsidP="00C37908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bCs/>
        </w:rPr>
      </w:pPr>
      <w:r w:rsidRPr="00C37908">
        <w:rPr>
          <w:rFonts w:ascii="Times New Roman" w:hAnsi="Times New Roman"/>
          <w:b/>
        </w:rPr>
        <w:t xml:space="preserve">Условия поставки: </w:t>
      </w:r>
      <w:r w:rsidRPr="00C37908">
        <w:rPr>
          <w:rFonts w:ascii="Times New Roman" w:hAnsi="Times New Roman"/>
          <w:bCs/>
        </w:rPr>
        <w:t>цена Контракта включает в себя стоимость Товара, а также все расходы на перевозку, погрузо-разгрузочные работы (в случае поставки Товара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C37908" w:rsidRPr="00C37908" w:rsidRDefault="00C37908" w:rsidP="00C37908">
      <w:pPr>
        <w:tabs>
          <w:tab w:val="left" w:pos="567"/>
          <w:tab w:val="left" w:pos="720"/>
          <w:tab w:val="left" w:pos="1498"/>
        </w:tabs>
        <w:spacing w:after="0" w:line="240" w:lineRule="auto"/>
        <w:jc w:val="both"/>
        <w:rPr>
          <w:rFonts w:ascii="Times New Roman" w:hAnsi="Times New Roman"/>
        </w:rPr>
      </w:pPr>
      <w:r w:rsidRPr="00C37908">
        <w:rPr>
          <w:rFonts w:ascii="Times New Roman" w:hAnsi="Times New Roman"/>
        </w:rPr>
        <w:t xml:space="preserve">          Под погрузкой-выгрузкой Товара понимается: Выгрузка Товара из транспорта поставщика в камеру хранения или на место хранения, указанное представителем Заказчика. В случае поставки весового Товара выгрузка осуществляется на весы, для определения фактического веса Товара, затем в камеру хранения. При возврате Товара Поставщику в установленных Контрактом случаях со склада Заказчика, погрузка товара в транспорт Поставщика производится силами Поставщика.</w:t>
      </w:r>
    </w:p>
    <w:p w:rsidR="00C37908" w:rsidRDefault="00C37908" w:rsidP="009932F1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F149E7" w:rsidRPr="00515F5B" w:rsidRDefault="00F149E7" w:rsidP="00515F5B">
      <w:pPr>
        <w:pStyle w:val="a3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1340"/>
        <w:gridCol w:w="708"/>
        <w:gridCol w:w="851"/>
      </w:tblGrid>
      <w:tr w:rsidR="00EA5ED6" w:rsidRPr="00515F5B" w:rsidTr="00F90744">
        <w:tc>
          <w:tcPr>
            <w:tcW w:w="704" w:type="dxa"/>
          </w:tcPr>
          <w:p w:rsidR="00EA5ED6" w:rsidRPr="00515F5B" w:rsidRDefault="00EA5ED6" w:rsidP="00515F5B">
            <w:pPr>
              <w:spacing w:after="0" w:line="240" w:lineRule="auto"/>
              <w:ind w:left="-96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985" w:type="dxa"/>
            <w:shd w:val="clear" w:color="auto" w:fill="auto"/>
          </w:tcPr>
          <w:p w:rsidR="00EA5ED6" w:rsidRPr="00515F5B" w:rsidRDefault="00EA5ED6" w:rsidP="00515F5B">
            <w:pPr>
              <w:spacing w:after="0" w:line="240" w:lineRule="auto"/>
              <w:ind w:left="-96"/>
              <w:contextualSpacing/>
              <w:rPr>
                <w:rFonts w:ascii="Times New Roman" w:hAnsi="Times New Roman"/>
                <w:spacing w:val="2"/>
                <w:shd w:val="clear" w:color="auto" w:fill="FFFFFF"/>
              </w:rPr>
            </w:pPr>
            <w:r w:rsidRPr="00515F5B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11340" w:type="dxa"/>
            <w:shd w:val="clear" w:color="auto" w:fill="auto"/>
          </w:tcPr>
          <w:p w:rsidR="00EA5ED6" w:rsidRPr="00515F5B" w:rsidRDefault="00EA5ED6" w:rsidP="00515F5B">
            <w:pPr>
              <w:pStyle w:val="ConsPlusNormal"/>
              <w:ind w:firstLine="33"/>
              <w:contextualSpacing/>
              <w:jc w:val="both"/>
              <w:rPr>
                <w:rFonts w:ascii="Times New Roman" w:hAnsi="Times New Roman" w:cs="Times New Roman"/>
                <w:b/>
                <w:spacing w:val="2"/>
                <w:sz w:val="22"/>
                <w:szCs w:val="22"/>
                <w:shd w:val="clear" w:color="auto" w:fill="FFFFFF"/>
              </w:rPr>
            </w:pPr>
            <w:r w:rsidRPr="00515F5B">
              <w:rPr>
                <w:rFonts w:ascii="Times New Roman" w:hAnsi="Times New Roman" w:cs="Times New Roman"/>
                <w:b/>
                <w:sz w:val="22"/>
                <w:szCs w:val="22"/>
              </w:rPr>
              <w:t>функциональные, технические и качественные характеристики, эксплуатационные характеристики материалов используемых при выполнении работ, максимальные и (или) минимальные значения таких показателей, а также значения показателей, которые не могут изменяться.</w:t>
            </w:r>
          </w:p>
        </w:tc>
        <w:tc>
          <w:tcPr>
            <w:tcW w:w="708" w:type="dxa"/>
            <w:shd w:val="clear" w:color="auto" w:fill="auto"/>
          </w:tcPr>
          <w:p w:rsidR="00EA5ED6" w:rsidRPr="00515F5B" w:rsidRDefault="00EA5ED6" w:rsidP="00515F5B">
            <w:pPr>
              <w:pStyle w:val="ConsPlusNormal"/>
              <w:ind w:left="-702" w:right="-108" w:firstLine="516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5F5B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EA5ED6" w:rsidRPr="00515F5B" w:rsidRDefault="00EA5ED6" w:rsidP="00515F5B">
            <w:pPr>
              <w:pStyle w:val="ConsPlusNormal"/>
              <w:ind w:left="-702" w:right="-108" w:firstLine="516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5F5B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851" w:type="dxa"/>
            <w:shd w:val="clear" w:color="auto" w:fill="auto"/>
          </w:tcPr>
          <w:p w:rsidR="00EA5ED6" w:rsidRPr="00515F5B" w:rsidRDefault="00EA5ED6" w:rsidP="00515F5B">
            <w:pPr>
              <w:pStyle w:val="ConsPlusNormal"/>
              <w:ind w:left="-533" w:firstLine="533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5F5B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EA5ED6" w:rsidRPr="00515F5B" w:rsidRDefault="00EA5ED6" w:rsidP="00515F5B">
            <w:pPr>
              <w:pStyle w:val="ConsPlusNormal"/>
              <w:ind w:left="-533" w:firstLine="533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5F5B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</w:tr>
      <w:tr w:rsidR="00B37A09" w:rsidRPr="00515F5B" w:rsidTr="00F90744">
        <w:tc>
          <w:tcPr>
            <w:tcW w:w="704" w:type="dxa"/>
          </w:tcPr>
          <w:p w:rsidR="001C1BFB" w:rsidRDefault="001C1BFB" w:rsidP="00B37A0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</w:rPr>
            </w:pPr>
          </w:p>
          <w:p w:rsidR="001C1BFB" w:rsidRDefault="001C1BFB" w:rsidP="00B37A0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</w:rPr>
            </w:pPr>
          </w:p>
          <w:p w:rsidR="001C1BFB" w:rsidRDefault="001C1BFB" w:rsidP="00B37A0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</w:rPr>
            </w:pPr>
          </w:p>
          <w:p w:rsidR="001C1BFB" w:rsidRDefault="001C1BFB" w:rsidP="00B37A0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</w:rPr>
            </w:pPr>
          </w:p>
          <w:p w:rsidR="00B37A09" w:rsidRDefault="00E84BC3" w:rsidP="00B37A0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47DD2" w:rsidRDefault="00F0447D" w:rsidP="00B37A0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573E">
              <w:rPr>
                <w:rFonts w:ascii="Times New Roman" w:hAnsi="Times New Roman"/>
                <w:sz w:val="24"/>
                <w:szCs w:val="24"/>
              </w:rPr>
              <w:t>Фильтр воздушный сменный</w:t>
            </w:r>
            <w:r w:rsidR="00647D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DD2" w:rsidRPr="00F90744" w:rsidRDefault="00647DD2" w:rsidP="00B37A09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shd w:val="clear" w:color="auto" w:fill="auto"/>
          </w:tcPr>
          <w:p w:rsidR="00C37908" w:rsidRPr="00C37908" w:rsidRDefault="00C37908" w:rsidP="00B37A09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КТРУ: </w:t>
            </w:r>
            <w:bookmarkStart w:id="0" w:name="_GoBack"/>
            <w:r w:rsidRPr="00C37908">
              <w:rPr>
                <w:rFonts w:ascii="Times New Roman" w:hAnsi="Times New Roman"/>
                <w:b/>
                <w:sz w:val="24"/>
                <w:szCs w:val="24"/>
              </w:rPr>
              <w:t xml:space="preserve">28.25.14.111-00000017 </w:t>
            </w:r>
            <w:bookmarkEnd w:id="0"/>
            <w:r w:rsidRPr="00C37908">
              <w:rPr>
                <w:rFonts w:ascii="Times New Roman" w:hAnsi="Times New Roman"/>
                <w:b/>
                <w:sz w:val="24"/>
                <w:szCs w:val="24"/>
              </w:rPr>
              <w:t>Фильтр для очистки воздуха</w:t>
            </w:r>
          </w:p>
          <w:p w:rsidR="00B37A09" w:rsidRPr="009F1116" w:rsidRDefault="00B37A09" w:rsidP="00B37A09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9F1116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B37A09" w:rsidRPr="009F1116" w:rsidRDefault="00B37A09" w:rsidP="00B37A09">
            <w:pPr>
              <w:widowControl w:val="0"/>
              <w:suppressAutoHyphens/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9F1116">
              <w:rPr>
                <w:rFonts w:ascii="Times New Roman" w:eastAsia="Calibri" w:hAnsi="Times New Roman"/>
                <w:lang w:eastAsia="hi-IN" w:bidi="hi-IN"/>
              </w:rPr>
              <w:t xml:space="preserve">Продукция должна соответствовать: </w:t>
            </w:r>
          </w:p>
          <w:p w:rsidR="00F90744" w:rsidRPr="00F90744" w:rsidRDefault="00F90744" w:rsidP="00F90744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90744">
              <w:rPr>
                <w:rFonts w:ascii="Times New Roman" w:hAnsi="Times New Roman"/>
                <w:sz w:val="24"/>
                <w:szCs w:val="24"/>
              </w:rPr>
              <w:t>ГОСТ Р ЕН 779-2014 "Национальный стандарт Российской Федерации. Фильтры очистки воздуха общего назначения. Определение технических характеристик"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7A09" w:rsidRPr="009F1116" w:rsidRDefault="00B37A09" w:rsidP="00B37A09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9F1116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B37A09" w:rsidRPr="00B37A09" w:rsidRDefault="00B37A09" w:rsidP="00B37A09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B37A09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b"/>
              <w:tblW w:w="9775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963"/>
              <w:gridCol w:w="5812"/>
            </w:tblGrid>
            <w:tr w:rsidR="00C37908" w:rsidRPr="00B37A09" w:rsidTr="00C37908">
              <w:tc>
                <w:tcPr>
                  <w:tcW w:w="3963" w:type="dxa"/>
                </w:tcPr>
                <w:p w:rsidR="00C37908" w:rsidRPr="005915A7" w:rsidRDefault="00C37908" w:rsidP="005915A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5915A7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5812" w:type="dxa"/>
                </w:tcPr>
                <w:p w:rsidR="00C37908" w:rsidRPr="005915A7" w:rsidRDefault="00C37908" w:rsidP="005915A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5915A7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C37908" w:rsidRPr="00B37A09" w:rsidTr="00C37908">
              <w:tc>
                <w:tcPr>
                  <w:tcW w:w="3963" w:type="dxa"/>
                </w:tcPr>
                <w:p w:rsidR="00C37908" w:rsidRPr="005915A7" w:rsidRDefault="00C37908" w:rsidP="005915A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  <w:r w:rsidRPr="00C37908"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Класс очистки</w:t>
                  </w:r>
                </w:p>
              </w:tc>
              <w:tc>
                <w:tcPr>
                  <w:tcW w:w="5812" w:type="dxa"/>
                </w:tcPr>
                <w:p w:rsidR="00C37908" w:rsidRPr="005915A7" w:rsidRDefault="00C37908" w:rsidP="005915A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  <w:r w:rsidRPr="00AE204F">
                    <w:rPr>
                      <w:rFonts w:ascii="Times New Roman" w:hAnsi="Times New Roman"/>
                    </w:rPr>
                    <w:t>G2</w:t>
                  </w:r>
                </w:p>
              </w:tc>
            </w:tr>
            <w:tr w:rsidR="00C37908" w:rsidRPr="00B37A09" w:rsidTr="00C37908">
              <w:tc>
                <w:tcPr>
                  <w:tcW w:w="3963" w:type="dxa"/>
                </w:tcPr>
                <w:p w:rsidR="00C37908" w:rsidRPr="00C37908" w:rsidRDefault="00C37908" w:rsidP="005915A7">
                  <w:pPr>
                    <w:spacing w:after="0" w:line="240" w:lineRule="auto"/>
                    <w:contextualSpacing/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Roboto" w:hAnsi="Roboto"/>
                      <w:sz w:val="21"/>
                      <w:szCs w:val="21"/>
                      <w:shd w:val="clear" w:color="auto" w:fill="FFFFFF"/>
                    </w:rPr>
                    <w:t>Тип</w:t>
                  </w:r>
                </w:p>
              </w:tc>
              <w:tc>
                <w:tcPr>
                  <w:tcW w:w="5812" w:type="dxa"/>
                </w:tcPr>
                <w:p w:rsidR="00C37908" w:rsidRPr="00AE204F" w:rsidRDefault="00C37908" w:rsidP="005915A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A16BDD">
                    <w:rPr>
                      <w:rFonts w:ascii="Times New Roman" w:hAnsi="Times New Roman"/>
                    </w:rPr>
                    <w:t>Волокни</w:t>
                  </w:r>
                  <w:r>
                    <w:rPr>
                      <w:rFonts w:ascii="Times New Roman" w:hAnsi="Times New Roman"/>
                    </w:rPr>
                    <w:t>с</w:t>
                  </w:r>
                  <w:r w:rsidRPr="00A16BDD">
                    <w:rPr>
                      <w:rFonts w:ascii="Times New Roman" w:hAnsi="Times New Roman"/>
                    </w:rPr>
                    <w:t xml:space="preserve">тый </w:t>
                  </w:r>
                  <w:r>
                    <w:rPr>
                      <w:rFonts w:ascii="Times New Roman" w:hAnsi="Times New Roman"/>
                    </w:rPr>
                    <w:t>ф</w:t>
                  </w:r>
                  <w:r w:rsidRPr="00A16BDD">
                    <w:rPr>
                      <w:rFonts w:ascii="Times New Roman" w:hAnsi="Times New Roman"/>
                    </w:rPr>
                    <w:t>ильтр</w:t>
                  </w:r>
                </w:p>
              </w:tc>
            </w:tr>
            <w:tr w:rsidR="00C37908" w:rsidRPr="00B37A09" w:rsidTr="00C37908">
              <w:tc>
                <w:tcPr>
                  <w:tcW w:w="3963" w:type="dxa"/>
                </w:tcPr>
                <w:p w:rsidR="00C37908" w:rsidRPr="00A16BDD" w:rsidRDefault="00C37908" w:rsidP="005915A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A16BDD">
                    <w:rPr>
                      <w:rFonts w:ascii="Times New Roman" w:hAnsi="Times New Roman"/>
                    </w:rPr>
                    <w:lastRenderedPageBreak/>
                    <w:t>*Назначение</w:t>
                  </w:r>
                </w:p>
              </w:tc>
              <w:tc>
                <w:tcPr>
                  <w:tcW w:w="5812" w:type="dxa"/>
                </w:tcPr>
                <w:p w:rsidR="00C37908" w:rsidRPr="00A16BDD" w:rsidRDefault="00C37908" w:rsidP="005915A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A16BDD">
                    <w:rPr>
                      <w:rFonts w:ascii="Times New Roman" w:hAnsi="Times New Roman"/>
                      <w:shd w:val="clear" w:color="auto" w:fill="FFFFFF"/>
                    </w:rPr>
                    <w:t>для очистки воздуха от пыли перед обработкой ультрафиолетовым излучением для облучателей-рециркуляторов воздуха ультрафиолетовых бактерицидных с фильтрацией входного воздушного потока </w:t>
                  </w:r>
                </w:p>
              </w:tc>
            </w:tr>
            <w:tr w:rsidR="00C37908" w:rsidRPr="00B37A09" w:rsidTr="00C37908">
              <w:tc>
                <w:tcPr>
                  <w:tcW w:w="3963" w:type="dxa"/>
                </w:tcPr>
                <w:p w:rsidR="00C37908" w:rsidRPr="00A16BDD" w:rsidRDefault="00C37908" w:rsidP="005915A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A16BDD">
                    <w:rPr>
                      <w:rFonts w:ascii="Times New Roman" w:hAnsi="Times New Roman"/>
                    </w:rPr>
                    <w:t>*Применяется для установки в имеющихся у Заказчика облучателей типа</w:t>
                  </w:r>
                </w:p>
              </w:tc>
              <w:tc>
                <w:tcPr>
                  <w:tcW w:w="5812" w:type="dxa"/>
                </w:tcPr>
                <w:p w:rsidR="00C37908" w:rsidRPr="00A16BDD" w:rsidRDefault="00C37908" w:rsidP="005915A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A16BDD">
                    <w:rPr>
                      <w:rFonts w:ascii="Times New Roman" w:hAnsi="Times New Roman"/>
                    </w:rPr>
                    <w:t>ДЕЗАР</w:t>
                  </w:r>
                </w:p>
              </w:tc>
            </w:tr>
            <w:tr w:rsidR="00C37908" w:rsidRPr="00B37A09" w:rsidTr="00C37908">
              <w:tc>
                <w:tcPr>
                  <w:tcW w:w="3963" w:type="dxa"/>
                </w:tcPr>
                <w:p w:rsidR="00C37908" w:rsidRPr="00A16BDD" w:rsidRDefault="00C37908" w:rsidP="005915A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A16BDD">
                    <w:rPr>
                      <w:rFonts w:ascii="Times New Roman" w:hAnsi="Times New Roman"/>
                    </w:rPr>
                    <w:t>*Материал</w:t>
                  </w:r>
                </w:p>
              </w:tc>
              <w:tc>
                <w:tcPr>
                  <w:tcW w:w="5812" w:type="dxa"/>
                </w:tcPr>
                <w:p w:rsidR="00C37908" w:rsidRPr="00A16BDD" w:rsidRDefault="00C37908" w:rsidP="005915A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A16BDD">
                    <w:rPr>
                      <w:rFonts w:ascii="Times New Roman" w:hAnsi="Times New Roman"/>
                    </w:rPr>
                    <w:t xml:space="preserve">Нетканый фильтрующий материал </w:t>
                  </w:r>
                </w:p>
              </w:tc>
            </w:tr>
            <w:tr w:rsidR="00C37908" w:rsidRPr="00B37A09" w:rsidTr="00C37908">
              <w:tc>
                <w:tcPr>
                  <w:tcW w:w="3963" w:type="dxa"/>
                </w:tcPr>
                <w:p w:rsidR="00C37908" w:rsidRPr="00A16BDD" w:rsidRDefault="00C37908" w:rsidP="005915A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A16BDD">
                    <w:rPr>
                      <w:rFonts w:ascii="Times New Roman" w:hAnsi="Times New Roman"/>
                    </w:rPr>
                    <w:t>*Размер фильтра</w:t>
                  </w:r>
                </w:p>
              </w:tc>
              <w:tc>
                <w:tcPr>
                  <w:tcW w:w="5812" w:type="dxa"/>
                </w:tcPr>
                <w:p w:rsidR="00C37908" w:rsidRPr="00A16BDD" w:rsidRDefault="00C37908" w:rsidP="005915A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A16BDD">
                    <w:rPr>
                      <w:rFonts w:ascii="Times New Roman" w:hAnsi="Times New Roman"/>
                    </w:rPr>
                    <w:t>120 х 120 мм</w:t>
                  </w:r>
                </w:p>
              </w:tc>
            </w:tr>
            <w:tr w:rsidR="00C37908" w:rsidRPr="00B37A09" w:rsidTr="00C37908">
              <w:tc>
                <w:tcPr>
                  <w:tcW w:w="3963" w:type="dxa"/>
                </w:tcPr>
                <w:p w:rsidR="00C37908" w:rsidRPr="00A16BDD" w:rsidRDefault="00C37908" w:rsidP="005915A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A16BDD">
                    <w:rPr>
                      <w:rFonts w:ascii="Times New Roman" w:hAnsi="Times New Roman"/>
                    </w:rPr>
                    <w:t>*Толщина фильтра</w:t>
                  </w:r>
                </w:p>
              </w:tc>
              <w:tc>
                <w:tcPr>
                  <w:tcW w:w="5812" w:type="dxa"/>
                </w:tcPr>
                <w:p w:rsidR="00C37908" w:rsidRPr="00A16BDD" w:rsidRDefault="00C37908" w:rsidP="005915A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A16BDD">
                    <w:rPr>
                      <w:rFonts w:ascii="Times New Roman" w:hAnsi="Times New Roman"/>
                    </w:rPr>
                    <w:t>5 мм</w:t>
                  </w:r>
                </w:p>
              </w:tc>
            </w:tr>
            <w:tr w:rsidR="00C37908" w:rsidRPr="00B37A09" w:rsidTr="00C37908">
              <w:trPr>
                <w:trHeight w:val="258"/>
              </w:trPr>
              <w:tc>
                <w:tcPr>
                  <w:tcW w:w="3963" w:type="dxa"/>
                </w:tcPr>
                <w:p w:rsidR="00C37908" w:rsidRPr="005915A7" w:rsidRDefault="00C37908" w:rsidP="005915A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Cs/>
                      <w:bdr w:val="none" w:sz="0" w:space="0" w:color="auto" w:frame="1"/>
                      <w:shd w:val="clear" w:color="auto" w:fill="FFFFFF"/>
                    </w:rPr>
                  </w:pPr>
                  <w:r w:rsidRPr="005915A7">
                    <w:rPr>
                      <w:rFonts w:ascii="Times New Roman" w:hAnsi="Times New Roman"/>
                      <w:bCs/>
                      <w:bdr w:val="none" w:sz="0" w:space="0" w:color="auto" w:frame="1"/>
                      <w:shd w:val="clear" w:color="auto" w:fill="FFFFFF"/>
                    </w:rPr>
                    <w:t>***Остаточный срок годности (хранения) товара на момент поставки</w:t>
                  </w:r>
                </w:p>
              </w:tc>
              <w:tc>
                <w:tcPr>
                  <w:tcW w:w="5812" w:type="dxa"/>
                </w:tcPr>
                <w:p w:rsidR="00C37908" w:rsidRPr="005915A7" w:rsidRDefault="00C37908" w:rsidP="005915A7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5915A7">
                    <w:rPr>
                      <w:rFonts w:ascii="Times New Roman" w:hAnsi="Times New Roman"/>
                    </w:rPr>
                    <w:t>≥12 месяцев</w:t>
                  </w:r>
                </w:p>
              </w:tc>
            </w:tr>
          </w:tbl>
          <w:p w:rsidR="00B37A09" w:rsidRPr="00211189" w:rsidRDefault="00B37A09" w:rsidP="00B37A09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A02AA2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A02AA2">
              <w:rPr>
                <w:rFonts w:ascii="Times New Roman" w:hAnsi="Times New Roman"/>
                <w:snapToGrid w:val="0"/>
              </w:rPr>
              <w:t xml:space="preserve"> </w:t>
            </w:r>
            <w:r w:rsidRPr="00A02AA2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8" w:type="dxa"/>
            <w:shd w:val="clear" w:color="auto" w:fill="auto"/>
          </w:tcPr>
          <w:p w:rsidR="00B37A09" w:rsidRDefault="00B37A09" w:rsidP="00B37A09">
            <w:pPr>
              <w:spacing w:after="0" w:line="240" w:lineRule="auto"/>
              <w:ind w:left="-108" w:right="-3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шт.</w:t>
            </w:r>
          </w:p>
        </w:tc>
        <w:tc>
          <w:tcPr>
            <w:tcW w:w="851" w:type="dxa"/>
            <w:shd w:val="clear" w:color="auto" w:fill="auto"/>
          </w:tcPr>
          <w:p w:rsidR="00B37A09" w:rsidRPr="00515F5B" w:rsidRDefault="005915A7" w:rsidP="00B37A0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</w:t>
            </w:r>
          </w:p>
        </w:tc>
      </w:tr>
    </w:tbl>
    <w:p w:rsidR="00491098" w:rsidRDefault="00491098" w:rsidP="00F66828">
      <w:pPr>
        <w:spacing w:after="0" w:line="240" w:lineRule="auto"/>
        <w:ind w:left="34"/>
        <w:contextualSpacing/>
        <w:rPr>
          <w:rFonts w:ascii="Times New Roman" w:hAnsi="Times New Roman"/>
          <w:b/>
          <w:u w:val="single"/>
        </w:rPr>
      </w:pPr>
    </w:p>
    <w:p w:rsidR="00F66828" w:rsidRDefault="00E84BC3" w:rsidP="00F66828">
      <w:pPr>
        <w:spacing w:after="0" w:line="240" w:lineRule="auto"/>
        <w:ind w:left="34"/>
        <w:contextualSpacing/>
        <w:rPr>
          <w:rFonts w:ascii="Times New Roman" w:hAnsi="Times New Roman"/>
        </w:rPr>
      </w:pPr>
      <w:r w:rsidRPr="00E84BC3">
        <w:rPr>
          <w:rFonts w:ascii="Times New Roman" w:hAnsi="Times New Roman"/>
          <w:b/>
        </w:rPr>
        <w:t>*</w:t>
      </w:r>
      <w:r w:rsidR="00F66828" w:rsidRPr="00F66828">
        <w:rPr>
          <w:rFonts w:ascii="Times New Roman" w:hAnsi="Times New Roman"/>
        </w:rPr>
        <w:t xml:space="preserve"> </w:t>
      </w:r>
      <w:r w:rsidR="00F66828" w:rsidRPr="00211189">
        <w:rPr>
          <w:rFonts w:ascii="Times New Roman" w:hAnsi="Times New Roman"/>
        </w:rPr>
        <w:t>Дополнительные требования к характеристикам товара предъявлены Государственным заказчиком в соответствии с п.5 Правил использования каталога товаров, работ, услуг для обеспечения государственных и муниципальных нужд</w:t>
      </w:r>
      <w:r w:rsidR="00F66828" w:rsidRPr="00211189">
        <w:rPr>
          <w:rFonts w:ascii="Times New Roman" w:eastAsiaTheme="minorHAnsi" w:hAnsi="Times New Roman"/>
          <w:lang w:eastAsia="en-US"/>
        </w:rPr>
        <w:t xml:space="preserve"> </w:t>
      </w:r>
      <w:r w:rsidR="00F66828" w:rsidRPr="00211189">
        <w:rPr>
          <w:rFonts w:ascii="Times New Roman" w:hAnsi="Times New Roman"/>
        </w:rPr>
        <w:t>Постановления Правительства РФ от 08.02.2017 N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</w:t>
      </w:r>
    </w:p>
    <w:p w:rsidR="009A68DF" w:rsidRDefault="009A68DF" w:rsidP="00F66828">
      <w:pPr>
        <w:spacing w:after="0" w:line="240" w:lineRule="auto"/>
        <w:ind w:left="34"/>
        <w:contextualSpacing/>
        <w:rPr>
          <w:rFonts w:ascii="Times New Roman" w:hAnsi="Times New Roman"/>
        </w:rPr>
      </w:pPr>
      <w:r w:rsidRPr="00B92459">
        <w:rPr>
          <w:rFonts w:ascii="Times New Roman" w:hAnsi="Times New Roman"/>
        </w:rPr>
        <w:t>***</w:t>
      </w:r>
      <w:r w:rsidRPr="00B92459">
        <w:rPr>
          <w:rFonts w:ascii="Times New Roman" w:hAnsi="Times New Roman"/>
          <w:snapToGrid w:val="0"/>
        </w:rPr>
        <w:t xml:space="preserve">Дополнительное требование к остаточному сроку годности на момент поставки товара, установлено Заказчиком в связи с необходимостью </w:t>
      </w:r>
      <w:r w:rsidRPr="00B92459">
        <w:rPr>
          <w:rFonts w:ascii="Times New Roman" w:hAnsi="Times New Roman"/>
        </w:rPr>
        <w:t>поддержания на складах необходимого количества переходящего запаса товара с учетом времени, необходимого заказчику для реализации (использования) поставленного товара.</w:t>
      </w:r>
    </w:p>
    <w:p w:rsidR="00F66828" w:rsidRPr="00211189" w:rsidRDefault="00F66828" w:rsidP="00F66828">
      <w:pPr>
        <w:spacing w:after="0" w:line="240" w:lineRule="auto"/>
        <w:ind w:left="34"/>
        <w:contextualSpacing/>
        <w:rPr>
          <w:rFonts w:ascii="Times New Roman" w:hAnsi="Times New Roman"/>
        </w:rPr>
      </w:pPr>
    </w:p>
    <w:p w:rsidR="000C24C6" w:rsidRPr="003962FB" w:rsidRDefault="00F66828" w:rsidP="00F66828">
      <w:pPr>
        <w:pStyle w:val="aa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Осо</w:t>
      </w:r>
      <w:r w:rsidR="000C24C6" w:rsidRPr="003962FB">
        <w:rPr>
          <w:rFonts w:ascii="Times New Roman" w:hAnsi="Times New Roman"/>
        </w:rPr>
        <w:t>бенности исполнения контракта.</w:t>
      </w:r>
    </w:p>
    <w:p w:rsidR="000C24C6" w:rsidRPr="003962FB" w:rsidRDefault="000C24C6" w:rsidP="000C24C6">
      <w:pPr>
        <w:tabs>
          <w:tab w:val="left" w:pos="1500"/>
        </w:tabs>
        <w:spacing w:after="0" w:line="240" w:lineRule="auto"/>
        <w:jc w:val="both"/>
        <w:rPr>
          <w:rFonts w:ascii="Times New Roman" w:hAnsi="Times New Roman"/>
          <w:snapToGrid w:val="0"/>
        </w:rPr>
      </w:pPr>
      <w:r w:rsidRPr="003962FB">
        <w:rPr>
          <w:rFonts w:ascii="Times New Roman" w:hAnsi="Times New Roman"/>
          <w:snapToGrid w:val="0"/>
        </w:rPr>
        <w:t>ФКУ «Смоленская ПБСТИН» Минздрава России является режимным учреждением.</w:t>
      </w:r>
    </w:p>
    <w:p w:rsidR="000C24C6" w:rsidRPr="003962FB" w:rsidRDefault="000C24C6" w:rsidP="000C24C6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3962FB">
        <w:rPr>
          <w:rFonts w:ascii="Times New Roman" w:hAnsi="Times New Roman"/>
        </w:rPr>
        <w:t>Время поставки товара – понедельник-пятница с 8-30 до 11-30, с 13.30 до 15-00 (время московское).</w:t>
      </w:r>
    </w:p>
    <w:p w:rsidR="000C24C6" w:rsidRPr="003962FB" w:rsidRDefault="000C24C6" w:rsidP="000C24C6">
      <w:pPr>
        <w:tabs>
          <w:tab w:val="left" w:pos="1500"/>
        </w:tabs>
        <w:spacing w:after="0" w:line="240" w:lineRule="auto"/>
        <w:jc w:val="both"/>
      </w:pPr>
      <w:r w:rsidRPr="003962FB">
        <w:rPr>
          <w:rFonts w:ascii="Times New Roman" w:hAnsi="Times New Roman"/>
          <w:snapToGrid w:val="0"/>
        </w:rPr>
        <w:t>Для оформления пропуска на проезд к складу Заказчика водитель Поставщика и лица, осуществляющие погрузку-выгрузку Товара должны при себе иметь паспорт гражданина Российской Федерации (для иностранных граждан - документы, удостоверяющие личность иностранного гражданина в Российской Федерации). Так же водитель Поставщика должен при себе иметь водительское удостоверение, свидетельство о регистрации транспортного средства, доверенность на получение и перевоз материальных ценностей. Контроль за пропускным режимом прохождения транспорта и передвижением его по территории Заказчика осуществляется сотрудниками ФСИН России. Заказчик не несет ответственности за время, потраченное Поставщиком на прохождении пропускного режима.</w:t>
      </w:r>
    </w:p>
    <w:p w:rsidR="000C24C6" w:rsidRDefault="000C24C6" w:rsidP="00515F5B">
      <w:pPr>
        <w:spacing w:after="0" w:line="240" w:lineRule="auto"/>
        <w:contextualSpacing/>
        <w:rPr>
          <w:rFonts w:ascii="Times New Roman" w:hAnsi="Times New Roman"/>
        </w:rPr>
      </w:pPr>
    </w:p>
    <w:sectPr w:rsidR="000C24C6" w:rsidSect="009932F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908" w:rsidRDefault="00C37908" w:rsidP="00C37908">
      <w:pPr>
        <w:spacing w:after="0" w:line="240" w:lineRule="auto"/>
      </w:pPr>
      <w:r>
        <w:separator/>
      </w:r>
    </w:p>
  </w:endnote>
  <w:endnote w:type="continuationSeparator" w:id="0">
    <w:p w:rsidR="00C37908" w:rsidRDefault="00C37908" w:rsidP="00C3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908" w:rsidRDefault="00C37908" w:rsidP="00C37908">
      <w:pPr>
        <w:spacing w:after="0" w:line="240" w:lineRule="auto"/>
      </w:pPr>
      <w:r>
        <w:separator/>
      </w:r>
    </w:p>
  </w:footnote>
  <w:footnote w:type="continuationSeparator" w:id="0">
    <w:p w:rsidR="00C37908" w:rsidRDefault="00C37908" w:rsidP="00C37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6350C"/>
    <w:multiLevelType w:val="multilevel"/>
    <w:tmpl w:val="9DE0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277B17"/>
    <w:multiLevelType w:val="multilevel"/>
    <w:tmpl w:val="EA64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0A7BBA"/>
    <w:multiLevelType w:val="multilevel"/>
    <w:tmpl w:val="AB74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9A75CF"/>
    <w:multiLevelType w:val="hybridMultilevel"/>
    <w:tmpl w:val="2C16A5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9E7"/>
    <w:rsid w:val="000659DE"/>
    <w:rsid w:val="000674BF"/>
    <w:rsid w:val="0007314E"/>
    <w:rsid w:val="000868ED"/>
    <w:rsid w:val="000A1D85"/>
    <w:rsid w:val="000C2329"/>
    <w:rsid w:val="000C24C6"/>
    <w:rsid w:val="000F02E0"/>
    <w:rsid w:val="000F5866"/>
    <w:rsid w:val="000F5D4B"/>
    <w:rsid w:val="001659BA"/>
    <w:rsid w:val="0017482A"/>
    <w:rsid w:val="0017651E"/>
    <w:rsid w:val="00197B9D"/>
    <w:rsid w:val="001C1BFB"/>
    <w:rsid w:val="001F2472"/>
    <w:rsid w:val="00211189"/>
    <w:rsid w:val="00241C49"/>
    <w:rsid w:val="00282A1D"/>
    <w:rsid w:val="002A4064"/>
    <w:rsid w:val="002B169D"/>
    <w:rsid w:val="002C26A6"/>
    <w:rsid w:val="002C7422"/>
    <w:rsid w:val="0031691F"/>
    <w:rsid w:val="00331659"/>
    <w:rsid w:val="003702DB"/>
    <w:rsid w:val="003A4BB3"/>
    <w:rsid w:val="003B2311"/>
    <w:rsid w:val="003E5A0F"/>
    <w:rsid w:val="00440433"/>
    <w:rsid w:val="00491098"/>
    <w:rsid w:val="00493B25"/>
    <w:rsid w:val="004C1361"/>
    <w:rsid w:val="004C5DAD"/>
    <w:rsid w:val="004F13CB"/>
    <w:rsid w:val="00515F5B"/>
    <w:rsid w:val="00523254"/>
    <w:rsid w:val="00531B3A"/>
    <w:rsid w:val="005915A7"/>
    <w:rsid w:val="005E5C40"/>
    <w:rsid w:val="005E6E1F"/>
    <w:rsid w:val="00615EEE"/>
    <w:rsid w:val="00647DD2"/>
    <w:rsid w:val="00674B5B"/>
    <w:rsid w:val="006A3A06"/>
    <w:rsid w:val="006D67B3"/>
    <w:rsid w:val="007025AB"/>
    <w:rsid w:val="00723C2E"/>
    <w:rsid w:val="00724761"/>
    <w:rsid w:val="00732CD4"/>
    <w:rsid w:val="0074573E"/>
    <w:rsid w:val="007A0410"/>
    <w:rsid w:val="007B61E2"/>
    <w:rsid w:val="007B7C00"/>
    <w:rsid w:val="007D11E1"/>
    <w:rsid w:val="007E3E74"/>
    <w:rsid w:val="0081211D"/>
    <w:rsid w:val="0085035D"/>
    <w:rsid w:val="008970ED"/>
    <w:rsid w:val="008A1251"/>
    <w:rsid w:val="008A6ED8"/>
    <w:rsid w:val="00900614"/>
    <w:rsid w:val="00901098"/>
    <w:rsid w:val="009046A2"/>
    <w:rsid w:val="0094301D"/>
    <w:rsid w:val="00956F0F"/>
    <w:rsid w:val="00966037"/>
    <w:rsid w:val="009752D1"/>
    <w:rsid w:val="009932F1"/>
    <w:rsid w:val="009A68DF"/>
    <w:rsid w:val="009B3025"/>
    <w:rsid w:val="009F1116"/>
    <w:rsid w:val="00A01587"/>
    <w:rsid w:val="00A02AA2"/>
    <w:rsid w:val="00A16BDD"/>
    <w:rsid w:val="00A557D7"/>
    <w:rsid w:val="00A630B7"/>
    <w:rsid w:val="00A64E74"/>
    <w:rsid w:val="00A72705"/>
    <w:rsid w:val="00A848FB"/>
    <w:rsid w:val="00A90E8B"/>
    <w:rsid w:val="00A94A99"/>
    <w:rsid w:val="00AA1C22"/>
    <w:rsid w:val="00AD18B6"/>
    <w:rsid w:val="00AE204F"/>
    <w:rsid w:val="00AE3E44"/>
    <w:rsid w:val="00B21AFD"/>
    <w:rsid w:val="00B24571"/>
    <w:rsid w:val="00B37A09"/>
    <w:rsid w:val="00B45EF0"/>
    <w:rsid w:val="00B50212"/>
    <w:rsid w:val="00B50DDC"/>
    <w:rsid w:val="00B5399E"/>
    <w:rsid w:val="00BE7118"/>
    <w:rsid w:val="00C37908"/>
    <w:rsid w:val="00C73C02"/>
    <w:rsid w:val="00CA67C1"/>
    <w:rsid w:val="00CC6967"/>
    <w:rsid w:val="00CE6332"/>
    <w:rsid w:val="00D13192"/>
    <w:rsid w:val="00D17A2F"/>
    <w:rsid w:val="00D50FFA"/>
    <w:rsid w:val="00E04907"/>
    <w:rsid w:val="00E253C5"/>
    <w:rsid w:val="00E30C66"/>
    <w:rsid w:val="00E54116"/>
    <w:rsid w:val="00E811F0"/>
    <w:rsid w:val="00E84BC3"/>
    <w:rsid w:val="00E85BA1"/>
    <w:rsid w:val="00EA5ED6"/>
    <w:rsid w:val="00ED6157"/>
    <w:rsid w:val="00EF0958"/>
    <w:rsid w:val="00F0447D"/>
    <w:rsid w:val="00F11D50"/>
    <w:rsid w:val="00F13462"/>
    <w:rsid w:val="00F149E7"/>
    <w:rsid w:val="00F34DF2"/>
    <w:rsid w:val="00F66828"/>
    <w:rsid w:val="00F90744"/>
    <w:rsid w:val="00FA17AB"/>
    <w:rsid w:val="00FB4D18"/>
    <w:rsid w:val="00FB67DB"/>
    <w:rsid w:val="00FC70B1"/>
    <w:rsid w:val="00FD7711"/>
    <w:rsid w:val="00FE12CD"/>
    <w:rsid w:val="00FF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185CF-4E0A-4908-9C2B-57005E02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9E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B3025"/>
    <w:pPr>
      <w:spacing w:after="0" w:line="240" w:lineRule="auto"/>
      <w:jc w:val="center"/>
      <w:outlineLvl w:val="0"/>
    </w:pPr>
    <w:rPr>
      <w:rFonts w:ascii="Times New Roman" w:hAnsi="Times New Roman"/>
      <w:b/>
      <w:bCs/>
      <w:kern w:val="36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1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149E7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F149E7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F149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149E7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0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0DD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greycolor">
    <w:name w:val="greycolor"/>
    <w:basedOn w:val="a0"/>
    <w:rsid w:val="003E5A0F"/>
  </w:style>
  <w:style w:type="character" w:customStyle="1" w:styleId="sectioninfo2">
    <w:name w:val="section__info2"/>
    <w:basedOn w:val="a0"/>
    <w:rsid w:val="003E5A0F"/>
    <w:rPr>
      <w:vanish w:val="0"/>
      <w:webHidden w:val="0"/>
      <w:sz w:val="24"/>
      <w:szCs w:val="24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9B3025"/>
    <w:rPr>
      <w:rFonts w:ascii="Times New Roman" w:eastAsia="Times New Roman" w:hAnsi="Times New Roman" w:cs="Times New Roman"/>
      <w:b/>
      <w:bCs/>
      <w:kern w:val="36"/>
      <w:sz w:val="36"/>
      <w:szCs w:val="36"/>
      <w:lang w:eastAsia="ru-RU"/>
    </w:rPr>
  </w:style>
  <w:style w:type="character" w:customStyle="1" w:styleId="cardmaininfocontent2">
    <w:name w:val="cardmaininfo__content2"/>
    <w:rsid w:val="00674B5B"/>
    <w:rPr>
      <w:vanish w:val="0"/>
      <w:webHidden w:val="0"/>
      <w:specVanish w:val="0"/>
    </w:rPr>
  </w:style>
  <w:style w:type="paragraph" w:styleId="a7">
    <w:name w:val="No Spacing"/>
    <w:link w:val="a8"/>
    <w:qFormat/>
    <w:rsid w:val="00A015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locked/>
    <w:rsid w:val="00A01587"/>
    <w:rPr>
      <w:rFonts w:ascii="Calibri" w:eastAsia="Times New Roman" w:hAnsi="Calibri" w:cs="Times New Roman"/>
      <w:lang w:eastAsia="ru-RU"/>
    </w:rPr>
  </w:style>
  <w:style w:type="paragraph" w:customStyle="1" w:styleId="formattext">
    <w:name w:val="formattext"/>
    <w:basedOn w:val="a"/>
    <w:rsid w:val="00282A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Hyperlink"/>
    <w:unhideWhenUsed/>
    <w:rsid w:val="00A02AA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D18B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a">
    <w:name w:val="List Paragraph"/>
    <w:basedOn w:val="a"/>
    <w:uiPriority w:val="34"/>
    <w:qFormat/>
    <w:rsid w:val="00AD18B6"/>
    <w:pPr>
      <w:ind w:left="720"/>
      <w:contextualSpacing/>
    </w:pPr>
  </w:style>
  <w:style w:type="table" w:styleId="ab">
    <w:name w:val="Table Grid"/>
    <w:basedOn w:val="a1"/>
    <w:uiPriority w:val="39"/>
    <w:rsid w:val="00993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37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37908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C37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3790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6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1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8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6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5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4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Рагутина</dc:creator>
  <cp:lastModifiedBy>Анна Исаенкова</cp:lastModifiedBy>
  <cp:revision>9</cp:revision>
  <cp:lastPrinted>2024-03-29T06:45:00Z</cp:lastPrinted>
  <dcterms:created xsi:type="dcterms:W3CDTF">2026-04-21T07:56:00Z</dcterms:created>
  <dcterms:modified xsi:type="dcterms:W3CDTF">2026-07-17T07:55:00Z</dcterms:modified>
</cp:coreProperties>
</file>