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7EB" w:rsidRPr="00514E7A" w:rsidRDefault="00BD1CBF" w:rsidP="00BD1CBF">
      <w:pPr>
        <w:tabs>
          <w:tab w:val="left" w:pos="2642"/>
          <w:tab w:val="center" w:pos="4849"/>
        </w:tabs>
        <w:spacing w:after="0" w:line="240" w:lineRule="auto"/>
        <w:ind w:right="-22"/>
        <w:rPr>
          <w:rFonts w:ascii="Times New Roman" w:eastAsia="Times New Roman" w:hAnsi="Times New Roman"/>
          <w:b/>
          <w:bCs/>
          <w:sz w:val="24"/>
          <w:szCs w:val="24"/>
          <w:lang w:eastAsia="ru-RU"/>
        </w:rPr>
      </w:pPr>
      <w:r w:rsidRPr="00514E7A">
        <w:rPr>
          <w:rFonts w:ascii="Times New Roman" w:eastAsia="Times New Roman" w:hAnsi="Times New Roman"/>
          <w:b/>
          <w:bCs/>
          <w:sz w:val="24"/>
          <w:szCs w:val="24"/>
          <w:lang w:eastAsia="ru-RU"/>
        </w:rPr>
        <w:tab/>
      </w:r>
      <w:r w:rsidRPr="00514E7A">
        <w:rPr>
          <w:rFonts w:ascii="Times New Roman" w:eastAsia="Times New Roman" w:hAnsi="Times New Roman"/>
          <w:b/>
          <w:bCs/>
          <w:sz w:val="24"/>
          <w:szCs w:val="24"/>
          <w:lang w:eastAsia="ru-RU"/>
        </w:rPr>
        <w:tab/>
      </w:r>
    </w:p>
    <w:p w:rsidR="007B5CDB" w:rsidRPr="004279FA" w:rsidRDefault="00BD1CBF" w:rsidP="007D57EB">
      <w:pPr>
        <w:tabs>
          <w:tab w:val="left" w:pos="2642"/>
          <w:tab w:val="center" w:pos="4849"/>
        </w:tabs>
        <w:spacing w:after="0" w:line="240" w:lineRule="auto"/>
        <w:ind w:right="-22"/>
        <w:jc w:val="center"/>
        <w:rPr>
          <w:rFonts w:ascii="XO Thames" w:eastAsia="Times New Roman" w:hAnsi="XO Thames"/>
          <w:b/>
          <w:bCs/>
          <w:lang w:eastAsia="ru-RU"/>
        </w:rPr>
      </w:pPr>
      <w:r w:rsidRPr="004279FA">
        <w:rPr>
          <w:rFonts w:ascii="XO Thames" w:eastAsia="Times New Roman" w:hAnsi="XO Thames"/>
          <w:b/>
          <w:bCs/>
          <w:lang w:eastAsia="ru-RU"/>
        </w:rPr>
        <w:t>Государственный контракт</w:t>
      </w:r>
      <w:r w:rsidR="007B5CDB" w:rsidRPr="004279FA">
        <w:rPr>
          <w:rFonts w:ascii="XO Thames" w:eastAsia="Times New Roman" w:hAnsi="XO Thames"/>
          <w:b/>
          <w:bCs/>
          <w:lang w:eastAsia="ru-RU"/>
        </w:rPr>
        <w:t xml:space="preserve"> №</w:t>
      </w:r>
      <w:r w:rsidR="00730D25" w:rsidRPr="004279FA">
        <w:rPr>
          <w:rFonts w:ascii="XO Thames" w:eastAsia="Times New Roman" w:hAnsi="XO Thames"/>
          <w:b/>
          <w:bCs/>
          <w:lang w:eastAsia="ru-RU"/>
        </w:rPr>
        <w:t xml:space="preserve"> </w:t>
      </w:r>
      <w:r w:rsidR="000F1342" w:rsidRPr="004279FA">
        <w:rPr>
          <w:rFonts w:ascii="XO Thames" w:eastAsia="Times New Roman" w:hAnsi="XO Thames"/>
          <w:b/>
          <w:bCs/>
          <w:lang w:eastAsia="ru-RU"/>
        </w:rPr>
        <w:t>___</w:t>
      </w:r>
    </w:p>
    <w:p w:rsidR="00BD1CBF" w:rsidRPr="004279FA" w:rsidRDefault="00BD1CBF" w:rsidP="007B5CDB">
      <w:pPr>
        <w:tabs>
          <w:tab w:val="left" w:pos="2642"/>
          <w:tab w:val="center" w:pos="4849"/>
        </w:tabs>
        <w:spacing w:after="0" w:line="240" w:lineRule="auto"/>
        <w:ind w:right="-22"/>
        <w:jc w:val="center"/>
        <w:rPr>
          <w:rFonts w:ascii="XO Thames" w:eastAsia="Times New Roman" w:hAnsi="XO Thames"/>
          <w:b/>
          <w:bCs/>
          <w:lang w:eastAsia="ru-RU"/>
        </w:rPr>
      </w:pPr>
      <w:r w:rsidRPr="004279FA">
        <w:rPr>
          <w:rFonts w:ascii="XO Thames" w:eastAsia="Times New Roman" w:hAnsi="XO Thames"/>
          <w:b/>
          <w:bCs/>
          <w:lang w:eastAsia="ru-RU"/>
        </w:rPr>
        <w:t>на поставку товара</w:t>
      </w:r>
    </w:p>
    <w:p w:rsidR="00BD1CBF" w:rsidRPr="004279FA" w:rsidRDefault="00BD1CBF" w:rsidP="00BD1CBF">
      <w:pPr>
        <w:spacing w:after="0" w:line="240" w:lineRule="auto"/>
        <w:ind w:right="-22"/>
        <w:jc w:val="center"/>
        <w:rPr>
          <w:rFonts w:ascii="XO Thames" w:hAnsi="XO Thames"/>
          <w:b/>
          <w:bCs/>
          <w:i/>
        </w:rPr>
      </w:pPr>
    </w:p>
    <w:p w:rsidR="00BD1CBF" w:rsidRPr="004279FA" w:rsidRDefault="00BD1CBF" w:rsidP="007B5CDB">
      <w:pPr>
        <w:tabs>
          <w:tab w:val="left" w:pos="5191"/>
        </w:tabs>
        <w:spacing w:after="0" w:line="240" w:lineRule="auto"/>
        <w:rPr>
          <w:rFonts w:ascii="XO Thames" w:hAnsi="XO Thames"/>
          <w:bCs/>
        </w:rPr>
      </w:pPr>
      <w:r w:rsidRPr="004279FA">
        <w:rPr>
          <w:rFonts w:ascii="XO Thames" w:hAnsi="XO Thames"/>
          <w:bCs/>
        </w:rPr>
        <w:t>г. Киров</w:t>
      </w:r>
      <w:r w:rsidRPr="004279FA">
        <w:rPr>
          <w:rFonts w:ascii="XO Thames" w:hAnsi="XO Thames"/>
          <w:bCs/>
        </w:rPr>
        <w:tab/>
      </w:r>
      <w:r w:rsidR="007B5CDB" w:rsidRPr="004279FA">
        <w:rPr>
          <w:rFonts w:ascii="XO Thames" w:hAnsi="XO Thames"/>
          <w:bCs/>
        </w:rPr>
        <w:t xml:space="preserve">                       </w:t>
      </w:r>
      <w:r w:rsidR="00313AE4" w:rsidRPr="004279FA">
        <w:rPr>
          <w:rFonts w:ascii="XO Thames" w:hAnsi="XO Thames"/>
          <w:bCs/>
        </w:rPr>
        <w:t xml:space="preserve">      </w:t>
      </w:r>
      <w:r w:rsidR="007B5CDB" w:rsidRPr="004279FA">
        <w:rPr>
          <w:rFonts w:ascii="XO Thames" w:hAnsi="XO Thames"/>
          <w:bCs/>
        </w:rPr>
        <w:t xml:space="preserve">   </w:t>
      </w:r>
      <w:r w:rsidR="005E3909" w:rsidRPr="004279FA">
        <w:rPr>
          <w:rFonts w:ascii="XO Thames" w:hAnsi="XO Thames"/>
          <w:bCs/>
        </w:rPr>
        <w:t xml:space="preserve">  </w:t>
      </w:r>
      <w:r w:rsidRPr="004279FA">
        <w:rPr>
          <w:rFonts w:ascii="XO Thames" w:hAnsi="XO Thames"/>
          <w:bCs/>
        </w:rPr>
        <w:t>«</w:t>
      </w:r>
      <w:r w:rsidR="000F1342" w:rsidRPr="004279FA">
        <w:rPr>
          <w:rFonts w:ascii="XO Thames" w:hAnsi="XO Thames"/>
          <w:bCs/>
        </w:rPr>
        <w:t>___</w:t>
      </w:r>
      <w:r w:rsidRPr="004279FA">
        <w:rPr>
          <w:rFonts w:ascii="XO Thames" w:hAnsi="XO Thames"/>
          <w:bCs/>
        </w:rPr>
        <w:t xml:space="preserve">»  </w:t>
      </w:r>
      <w:r w:rsidR="000F1342" w:rsidRPr="004279FA">
        <w:rPr>
          <w:rFonts w:ascii="XO Thames" w:hAnsi="XO Thames"/>
          <w:bCs/>
        </w:rPr>
        <w:t>________</w:t>
      </w:r>
      <w:r w:rsidRPr="004279FA">
        <w:rPr>
          <w:rFonts w:ascii="XO Thames" w:hAnsi="XO Thames"/>
          <w:bCs/>
        </w:rPr>
        <w:t>202</w:t>
      </w:r>
      <w:r w:rsidR="00806407" w:rsidRPr="004279FA">
        <w:rPr>
          <w:rFonts w:ascii="XO Thames" w:hAnsi="XO Thames"/>
          <w:bCs/>
        </w:rPr>
        <w:t>6</w:t>
      </w:r>
      <w:r w:rsidR="005E3909" w:rsidRPr="004279FA">
        <w:rPr>
          <w:rFonts w:ascii="XO Thames" w:hAnsi="XO Thames"/>
          <w:bCs/>
        </w:rPr>
        <w:t xml:space="preserve"> г.</w:t>
      </w:r>
    </w:p>
    <w:p w:rsidR="00BD1CBF" w:rsidRPr="004279FA" w:rsidRDefault="00BD1CBF" w:rsidP="00BD1CBF">
      <w:pPr>
        <w:widowControl w:val="0"/>
        <w:tabs>
          <w:tab w:val="left" w:pos="4330"/>
        </w:tabs>
        <w:autoSpaceDE w:val="0"/>
        <w:spacing w:after="0" w:line="240" w:lineRule="auto"/>
        <w:ind w:right="1197"/>
        <w:jc w:val="center"/>
        <w:rPr>
          <w:rFonts w:ascii="XO Thames" w:hAnsi="XO Thames"/>
        </w:rPr>
      </w:pPr>
    </w:p>
    <w:p w:rsidR="001D1056" w:rsidRPr="004279FA" w:rsidRDefault="001D1056" w:rsidP="001D1056">
      <w:pPr>
        <w:spacing w:after="0" w:line="240" w:lineRule="auto"/>
        <w:ind w:firstLine="709"/>
        <w:jc w:val="both"/>
        <w:rPr>
          <w:rFonts w:ascii="XO Thames" w:hAnsi="XO Thames" w:cs="XO Thames"/>
          <w:bCs/>
        </w:rPr>
      </w:pPr>
      <w:r w:rsidRPr="004279FA">
        <w:rPr>
          <w:rFonts w:ascii="XO Thames" w:hAnsi="XO Thames" w:cs="XO Thames"/>
        </w:rPr>
        <w:t xml:space="preserve">Федеральное казенное учреждение «Следственный изолятор №1 Управления Федеральной службы исполнения наказаний по Кировской области» (далее – ФКУ СИЗО-1 УФСИН России по Кировской области), </w:t>
      </w:r>
      <w:r w:rsidRPr="004279FA">
        <w:rPr>
          <w:rFonts w:ascii="XO Thames" w:hAnsi="XO Thames" w:cs="XO Thames"/>
          <w:lang w:val="ru-RU" w:eastAsia="ru-RU"/>
        </w:rPr>
        <w:t xml:space="preserve">выступающее от имени Российской Федерации, в целях обеспечения государственных нужд </w:t>
      </w:r>
      <w:r w:rsidRPr="004279FA">
        <w:rPr>
          <w:rFonts w:ascii="XO Thames" w:hAnsi="XO Thames" w:cs="XO Thames"/>
        </w:rPr>
        <w:t>на 2026 год</w:t>
      </w:r>
      <w:r w:rsidRPr="004279FA">
        <w:rPr>
          <w:rFonts w:ascii="XO Thames" w:hAnsi="XO Thames" w:cs="XO Thames"/>
          <w:lang w:val="ru-RU" w:eastAsia="ru-RU"/>
        </w:rPr>
        <w:t xml:space="preserve">, </w:t>
      </w:r>
      <w:r w:rsidRPr="004279FA">
        <w:rPr>
          <w:rFonts w:ascii="XO Thames" w:hAnsi="XO Thames" w:cs="XO Thames"/>
        </w:rPr>
        <w:t>именуемое в дальнейшем Государственный заказчик, в лице начальника Шевелева Максима Владимировича, действующего на основании Устава, с одной стороны</w:t>
      </w:r>
      <w:r w:rsidRPr="004279FA">
        <w:rPr>
          <w:rFonts w:ascii="XO Thames" w:hAnsi="XO Thames" w:cs="XO Thames"/>
          <w:lang w:val="ru-RU" w:eastAsia="ru-RU"/>
        </w:rPr>
        <w:t xml:space="preserve">, </w:t>
      </w:r>
    </w:p>
    <w:p w:rsidR="001D1056" w:rsidRPr="004279FA" w:rsidRDefault="001D1056" w:rsidP="001D1056">
      <w:pPr>
        <w:shd w:val="clear" w:color="auto" w:fill="FFFFFF"/>
        <w:spacing w:after="0" w:line="240" w:lineRule="auto"/>
        <w:ind w:firstLine="851"/>
        <w:jc w:val="both"/>
        <w:rPr>
          <w:rFonts w:ascii="XO Thames" w:hAnsi="XO Thames" w:cs="XO Thames"/>
          <w:bCs/>
        </w:rPr>
      </w:pPr>
      <w:r w:rsidRPr="004279FA">
        <w:rPr>
          <w:rFonts w:ascii="XO Thames" w:hAnsi="XO Thames" w:cs="XO Thames"/>
          <w:bCs/>
        </w:rPr>
        <w:t>и ____________________________, именуемое в дальнейшем Поставщик, в лице _______________, действующего на основании _____________, с другой стороны, вместе именуемые в дальнейшем Стороны, руководствуясь п.4 ч.1 ст.93 Федеральног</w:t>
      </w:r>
      <w:r w:rsidR="003C2631" w:rsidRPr="004279FA">
        <w:rPr>
          <w:rFonts w:ascii="XO Thames" w:hAnsi="XO Thames" w:cs="XO Thames"/>
          <w:bCs/>
        </w:rPr>
        <w:t xml:space="preserve">о закона от 05.04.2013 № 44-ФЗ </w:t>
      </w:r>
      <w:r w:rsidRPr="004279FA">
        <w:rPr>
          <w:rFonts w:ascii="XO Thames" w:hAnsi="XO Thames" w:cs="XO Thames"/>
          <w:bCs/>
        </w:rPr>
        <w:t>«О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p>
    <w:p w:rsidR="00793F21" w:rsidRPr="004279FA" w:rsidRDefault="00793F21" w:rsidP="00AD1189">
      <w:pPr>
        <w:shd w:val="clear" w:color="auto" w:fill="FFFFFF"/>
        <w:spacing w:after="0" w:line="240" w:lineRule="auto"/>
        <w:ind w:firstLine="851"/>
        <w:jc w:val="both"/>
        <w:rPr>
          <w:rFonts w:ascii="XO Thames" w:hAnsi="XO Thames"/>
          <w:bCs/>
        </w:rPr>
      </w:pPr>
    </w:p>
    <w:p w:rsidR="00BD1CBF" w:rsidRPr="004279FA" w:rsidRDefault="00BD1CBF" w:rsidP="004375A4">
      <w:pPr>
        <w:numPr>
          <w:ilvl w:val="0"/>
          <w:numId w:val="1"/>
        </w:numPr>
        <w:spacing w:after="0" w:line="240" w:lineRule="auto"/>
        <w:ind w:right="-22"/>
        <w:jc w:val="center"/>
        <w:rPr>
          <w:rFonts w:ascii="XO Thames" w:hAnsi="XO Thames"/>
          <w:bCs/>
          <w:color w:val="000000"/>
          <w:shd w:val="clear" w:color="auto" w:fill="FFFFFF"/>
        </w:rPr>
      </w:pPr>
      <w:r w:rsidRPr="004279FA">
        <w:rPr>
          <w:rFonts w:ascii="XO Thames" w:hAnsi="XO Thames"/>
          <w:b/>
          <w:bCs/>
        </w:rPr>
        <w:t>Предмет Контракта</w:t>
      </w:r>
    </w:p>
    <w:p w:rsidR="00EF525F" w:rsidRPr="004279FA" w:rsidRDefault="00EF525F" w:rsidP="00624F40">
      <w:pPr>
        <w:spacing w:after="0" w:line="240" w:lineRule="auto"/>
        <w:ind w:firstLine="567"/>
        <w:jc w:val="both"/>
        <w:rPr>
          <w:rFonts w:ascii="XO Thames" w:hAnsi="XO Thames"/>
          <w:b/>
          <w:bCs/>
          <w:color w:val="000000"/>
          <w:shd w:val="clear" w:color="auto" w:fill="FFFFFF"/>
        </w:rPr>
      </w:pPr>
      <w:r w:rsidRPr="004279FA">
        <w:rPr>
          <w:rFonts w:ascii="XO Thames" w:hAnsi="XO Thames"/>
          <w:bCs/>
          <w:color w:val="000000"/>
          <w:shd w:val="clear" w:color="auto" w:fill="FFFFFF"/>
        </w:rPr>
        <w:t>1.1.</w:t>
      </w:r>
      <w:r w:rsidRPr="004279FA">
        <w:rPr>
          <w:rFonts w:ascii="XO Thames" w:hAnsi="XO Thames"/>
          <w:b/>
          <w:bCs/>
          <w:color w:val="000000"/>
          <w:shd w:val="clear" w:color="auto" w:fill="FFFFFF"/>
        </w:rPr>
        <w:t xml:space="preserve"> </w:t>
      </w:r>
      <w:r w:rsidRPr="004279FA">
        <w:rPr>
          <w:rFonts w:ascii="XO Thames" w:hAnsi="XO Thames"/>
          <w:bCs/>
          <w:color w:val="000000"/>
          <w:shd w:val="clear" w:color="auto" w:fill="FFFFFF"/>
        </w:rPr>
        <w:t>«Поставщик» обязуется доставить и передать «Государственному заказчику»</w:t>
      </w:r>
      <w:r w:rsidR="0098738C" w:rsidRPr="004279FA">
        <w:rPr>
          <w:rFonts w:ascii="XO Thames" w:hAnsi="XO Thames"/>
          <w:bCs/>
          <w:color w:val="000000"/>
          <w:shd w:val="clear" w:color="auto" w:fill="FFFFFF"/>
        </w:rPr>
        <w:t xml:space="preserve"> </w:t>
      </w:r>
      <w:r w:rsidR="00793F21" w:rsidRPr="004279FA">
        <w:rPr>
          <w:rFonts w:ascii="XO Thames" w:hAnsi="XO Thames"/>
          <w:bCs/>
          <w:i/>
          <w:color w:val="000000"/>
          <w:shd w:val="clear" w:color="auto" w:fill="FFFFFF"/>
        </w:rPr>
        <w:t>отделочные</w:t>
      </w:r>
      <w:r w:rsidR="004750EA" w:rsidRPr="004279FA">
        <w:rPr>
          <w:rFonts w:ascii="XO Thames" w:hAnsi="XO Thames"/>
          <w:bCs/>
          <w:i/>
          <w:color w:val="000000"/>
          <w:shd w:val="clear" w:color="auto" w:fill="FFFFFF"/>
        </w:rPr>
        <w:t xml:space="preserve"> материалы</w:t>
      </w:r>
      <w:r w:rsidR="00EB1E6E" w:rsidRPr="004279FA">
        <w:rPr>
          <w:rFonts w:ascii="XO Thames" w:hAnsi="XO Thames"/>
          <w:bCs/>
          <w:color w:val="000000"/>
          <w:shd w:val="clear" w:color="auto" w:fill="FFFFFF"/>
        </w:rPr>
        <w:t xml:space="preserve"> </w:t>
      </w:r>
      <w:r w:rsidRPr="004279FA">
        <w:rPr>
          <w:rFonts w:ascii="XO Thames" w:hAnsi="XO Thames"/>
          <w:bCs/>
          <w:color w:val="000000"/>
          <w:shd w:val="clear" w:color="auto" w:fill="FFFFFF"/>
        </w:rPr>
        <w:t xml:space="preserve">(далее - товар) в ассортименте, количестве, и по цене, указанные </w:t>
      </w:r>
      <w:r w:rsidR="00C43C8C" w:rsidRPr="004279FA">
        <w:rPr>
          <w:rFonts w:ascii="XO Thames" w:hAnsi="XO Thames"/>
          <w:bCs/>
          <w:color w:val="000000"/>
          <w:shd w:val="clear" w:color="auto" w:fill="FFFFFF"/>
        </w:rPr>
        <w:br/>
      </w:r>
      <w:r w:rsidRPr="004279FA">
        <w:rPr>
          <w:rFonts w:ascii="XO Thames" w:hAnsi="XO Thames"/>
          <w:bCs/>
          <w:color w:val="000000"/>
          <w:shd w:val="clear" w:color="auto" w:fill="FFFFFF"/>
        </w:rPr>
        <w:t>в п. 1.2. настоящего контракта.</w:t>
      </w:r>
    </w:p>
    <w:p w:rsidR="00EF525F" w:rsidRPr="004279FA" w:rsidRDefault="00EF525F" w:rsidP="00624F40">
      <w:pPr>
        <w:spacing w:after="0" w:line="240" w:lineRule="auto"/>
        <w:ind w:firstLine="567"/>
        <w:jc w:val="both"/>
        <w:rPr>
          <w:rFonts w:ascii="XO Thames" w:hAnsi="XO Thames"/>
          <w:bCs/>
          <w:color w:val="000000"/>
          <w:shd w:val="clear" w:color="auto" w:fill="FFFFFF"/>
        </w:rPr>
      </w:pPr>
      <w:r w:rsidRPr="004279FA">
        <w:rPr>
          <w:rFonts w:ascii="XO Thames" w:hAnsi="XO Thames"/>
          <w:bCs/>
          <w:color w:val="000000"/>
          <w:shd w:val="clear" w:color="auto" w:fill="FFFFFF"/>
        </w:rPr>
        <w:t>1.2.</w:t>
      </w:r>
    </w:p>
    <w:tbl>
      <w:tblPr>
        <w:tblW w:w="982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7"/>
        <w:gridCol w:w="4961"/>
        <w:gridCol w:w="709"/>
        <w:gridCol w:w="992"/>
        <w:gridCol w:w="1418"/>
        <w:gridCol w:w="1417"/>
      </w:tblGrid>
      <w:tr w:rsidR="00BB6947" w:rsidRPr="004279FA" w:rsidTr="00AB4D2E">
        <w:trPr>
          <w:trHeight w:val="343"/>
        </w:trPr>
        <w:tc>
          <w:tcPr>
            <w:tcW w:w="327" w:type="dxa"/>
            <w:shd w:val="clear" w:color="auto" w:fill="auto"/>
            <w:noWrap/>
            <w:vAlign w:val="center"/>
          </w:tcPr>
          <w:p w:rsidR="00BB6947" w:rsidRPr="004279FA" w:rsidRDefault="00BB6947" w:rsidP="00AB4D2E">
            <w:pPr>
              <w:spacing w:after="0" w:line="240" w:lineRule="auto"/>
              <w:ind w:left="-65" w:right="-101"/>
              <w:jc w:val="center"/>
              <w:rPr>
                <w:rFonts w:ascii="XO Thames" w:hAnsi="XO Thames"/>
                <w:b/>
                <w:bCs/>
              </w:rPr>
            </w:pPr>
            <w:r w:rsidRPr="004279FA">
              <w:rPr>
                <w:rFonts w:ascii="XO Thames" w:hAnsi="XO Thames"/>
                <w:b/>
                <w:bCs/>
              </w:rPr>
              <w:t>№</w:t>
            </w:r>
          </w:p>
        </w:tc>
        <w:tc>
          <w:tcPr>
            <w:tcW w:w="4961" w:type="dxa"/>
            <w:shd w:val="clear" w:color="auto" w:fill="auto"/>
            <w:noWrap/>
            <w:vAlign w:val="center"/>
          </w:tcPr>
          <w:p w:rsidR="00BB6947" w:rsidRPr="004279FA" w:rsidRDefault="00BB6947" w:rsidP="00AB4D2E">
            <w:pPr>
              <w:spacing w:after="0" w:line="240" w:lineRule="auto"/>
              <w:jc w:val="center"/>
              <w:rPr>
                <w:rFonts w:ascii="XO Thames" w:hAnsi="XO Thames"/>
                <w:b/>
                <w:bCs/>
              </w:rPr>
            </w:pPr>
            <w:r w:rsidRPr="004279FA">
              <w:rPr>
                <w:rFonts w:ascii="XO Thames" w:hAnsi="XO Thames"/>
                <w:b/>
                <w:bCs/>
              </w:rPr>
              <w:t>Товары (работы, услуги)</w:t>
            </w:r>
          </w:p>
        </w:tc>
        <w:tc>
          <w:tcPr>
            <w:tcW w:w="709" w:type="dxa"/>
            <w:shd w:val="clear" w:color="auto" w:fill="auto"/>
            <w:noWrap/>
            <w:vAlign w:val="center"/>
          </w:tcPr>
          <w:p w:rsidR="00BB6947" w:rsidRPr="004279FA" w:rsidRDefault="00BB6947" w:rsidP="00AB4D2E">
            <w:pPr>
              <w:spacing w:after="0" w:line="240" w:lineRule="auto"/>
              <w:ind w:left="-108" w:right="-108"/>
              <w:jc w:val="center"/>
              <w:rPr>
                <w:rFonts w:ascii="XO Thames" w:hAnsi="XO Thames"/>
                <w:b/>
                <w:bCs/>
              </w:rPr>
            </w:pPr>
            <w:r w:rsidRPr="004279FA">
              <w:rPr>
                <w:rFonts w:ascii="XO Thames" w:hAnsi="XO Thames"/>
                <w:b/>
                <w:bCs/>
              </w:rPr>
              <w:t>Ед.</w:t>
            </w:r>
          </w:p>
        </w:tc>
        <w:tc>
          <w:tcPr>
            <w:tcW w:w="992" w:type="dxa"/>
            <w:shd w:val="clear" w:color="auto" w:fill="auto"/>
            <w:noWrap/>
            <w:vAlign w:val="center"/>
          </w:tcPr>
          <w:p w:rsidR="00BB6947" w:rsidRPr="004279FA" w:rsidRDefault="00BB6947" w:rsidP="00AB4D2E">
            <w:pPr>
              <w:spacing w:after="0" w:line="240" w:lineRule="auto"/>
              <w:ind w:left="-108"/>
              <w:jc w:val="center"/>
              <w:rPr>
                <w:rFonts w:ascii="XO Thames" w:hAnsi="XO Thames"/>
                <w:b/>
                <w:bCs/>
              </w:rPr>
            </w:pPr>
            <w:r w:rsidRPr="004279FA">
              <w:rPr>
                <w:rFonts w:ascii="XO Thames" w:hAnsi="XO Thames"/>
                <w:b/>
                <w:bCs/>
              </w:rPr>
              <w:t>Кол-во</w:t>
            </w:r>
          </w:p>
        </w:tc>
        <w:tc>
          <w:tcPr>
            <w:tcW w:w="1418" w:type="dxa"/>
            <w:shd w:val="clear" w:color="auto" w:fill="auto"/>
            <w:noWrap/>
            <w:vAlign w:val="center"/>
          </w:tcPr>
          <w:p w:rsidR="00BB6947" w:rsidRPr="004279FA" w:rsidRDefault="00BB6947" w:rsidP="00AB4D2E">
            <w:pPr>
              <w:spacing w:after="0" w:line="240" w:lineRule="auto"/>
              <w:ind w:left="-108" w:right="-108"/>
              <w:jc w:val="center"/>
              <w:rPr>
                <w:rFonts w:ascii="XO Thames" w:hAnsi="XO Thames"/>
                <w:b/>
                <w:bCs/>
              </w:rPr>
            </w:pPr>
            <w:r w:rsidRPr="004279FA">
              <w:rPr>
                <w:rFonts w:ascii="XO Thames" w:hAnsi="XO Thames"/>
                <w:b/>
                <w:bCs/>
              </w:rPr>
              <w:t>Цена за ед., руб.</w:t>
            </w:r>
          </w:p>
        </w:tc>
        <w:tc>
          <w:tcPr>
            <w:tcW w:w="1417" w:type="dxa"/>
            <w:shd w:val="clear" w:color="auto" w:fill="auto"/>
            <w:vAlign w:val="center"/>
          </w:tcPr>
          <w:p w:rsidR="00BB6947" w:rsidRPr="004279FA" w:rsidRDefault="00BB6947" w:rsidP="00AB4D2E">
            <w:pPr>
              <w:spacing w:after="0" w:line="240" w:lineRule="auto"/>
              <w:ind w:left="-108" w:right="-108"/>
              <w:jc w:val="center"/>
              <w:rPr>
                <w:rFonts w:ascii="XO Thames" w:hAnsi="XO Thames"/>
                <w:b/>
                <w:bCs/>
              </w:rPr>
            </w:pPr>
            <w:r w:rsidRPr="004279FA">
              <w:rPr>
                <w:rFonts w:ascii="XO Thames" w:hAnsi="XO Thames"/>
                <w:b/>
                <w:bCs/>
              </w:rPr>
              <w:t>Сумма,</w:t>
            </w:r>
          </w:p>
          <w:p w:rsidR="00BB6947" w:rsidRPr="004279FA" w:rsidRDefault="00BB6947" w:rsidP="00AB4D2E">
            <w:pPr>
              <w:spacing w:after="0" w:line="240" w:lineRule="auto"/>
              <w:ind w:left="-108" w:right="-108"/>
              <w:jc w:val="center"/>
              <w:rPr>
                <w:rFonts w:ascii="XO Thames" w:hAnsi="XO Thames"/>
                <w:b/>
                <w:bCs/>
              </w:rPr>
            </w:pPr>
            <w:r w:rsidRPr="004279FA">
              <w:rPr>
                <w:rFonts w:ascii="XO Thames" w:hAnsi="XO Thames"/>
                <w:b/>
                <w:bCs/>
              </w:rPr>
              <w:t>руб.</w:t>
            </w:r>
          </w:p>
        </w:tc>
      </w:tr>
      <w:tr w:rsidR="004750EA" w:rsidRPr="004279FA" w:rsidTr="003C2631">
        <w:trPr>
          <w:trHeight w:val="430"/>
        </w:trPr>
        <w:tc>
          <w:tcPr>
            <w:tcW w:w="327" w:type="dxa"/>
            <w:shd w:val="clear" w:color="auto" w:fill="auto"/>
            <w:noWrap/>
            <w:vAlign w:val="center"/>
          </w:tcPr>
          <w:p w:rsidR="004750EA" w:rsidRPr="004279FA" w:rsidRDefault="004750EA" w:rsidP="00AB4D2E">
            <w:pPr>
              <w:spacing w:after="0" w:line="240" w:lineRule="auto"/>
              <w:ind w:left="-65" w:right="-101"/>
              <w:jc w:val="center"/>
              <w:rPr>
                <w:rFonts w:ascii="XO Thames" w:hAnsi="XO Thames"/>
                <w:bCs/>
                <w:color w:val="000000"/>
                <w:highlight w:val="yellow"/>
                <w:shd w:val="clear" w:color="auto" w:fill="FFFFFF"/>
              </w:rPr>
            </w:pPr>
            <w:r w:rsidRPr="004279FA">
              <w:rPr>
                <w:rFonts w:ascii="XO Thames" w:hAnsi="XO Thames"/>
                <w:bCs/>
                <w:color w:val="000000"/>
                <w:shd w:val="clear" w:color="auto" w:fill="FFFFFF"/>
              </w:rPr>
              <w:t>1</w:t>
            </w:r>
          </w:p>
        </w:tc>
        <w:tc>
          <w:tcPr>
            <w:tcW w:w="4961" w:type="dxa"/>
            <w:shd w:val="clear" w:color="auto" w:fill="auto"/>
            <w:vAlign w:val="center"/>
          </w:tcPr>
          <w:p w:rsidR="00793F21" w:rsidRPr="004279FA" w:rsidRDefault="004279FA" w:rsidP="004279FA">
            <w:pPr>
              <w:spacing w:after="0" w:line="240" w:lineRule="auto"/>
              <w:jc w:val="both"/>
              <w:rPr>
                <w:rFonts w:ascii="XO Thames" w:hAnsi="XO Thames"/>
              </w:rPr>
            </w:pPr>
            <w:r w:rsidRPr="004279FA">
              <w:rPr>
                <w:rFonts w:ascii="XO Thames" w:hAnsi="XO Thames"/>
              </w:rPr>
              <w:t>Петля гаражная с шаром</w:t>
            </w:r>
          </w:p>
          <w:p w:rsidR="004279FA" w:rsidRPr="004279FA" w:rsidRDefault="004279FA" w:rsidP="004279FA">
            <w:pPr>
              <w:spacing w:after="0" w:line="240" w:lineRule="auto"/>
              <w:rPr>
                <w:rFonts w:ascii="XO Thames" w:hAnsi="XO Thames"/>
              </w:rPr>
            </w:pPr>
            <w:r w:rsidRPr="004279FA">
              <w:rPr>
                <w:rFonts w:ascii="XO Thames" w:hAnsi="XO Thames"/>
              </w:rPr>
              <w:t>Материал: Сталь</w:t>
            </w:r>
          </w:p>
          <w:p w:rsidR="004279FA" w:rsidRPr="004279FA" w:rsidRDefault="004279FA" w:rsidP="004279FA">
            <w:pPr>
              <w:spacing w:after="0" w:line="240" w:lineRule="auto"/>
              <w:rPr>
                <w:rFonts w:ascii="XO Thames" w:hAnsi="XO Thames"/>
              </w:rPr>
            </w:pPr>
            <w:r w:rsidRPr="004279FA">
              <w:rPr>
                <w:rFonts w:ascii="XO Thames" w:hAnsi="XO Thames"/>
              </w:rPr>
              <w:t>Длина:</w:t>
            </w:r>
            <w:r w:rsidRPr="004279FA">
              <w:rPr>
                <w:rFonts w:ascii="XO Thames" w:hAnsi="XO Thames"/>
              </w:rPr>
              <w:tab/>
              <w:t>120-140 мм</w:t>
            </w:r>
          </w:p>
          <w:p w:rsidR="004279FA" w:rsidRPr="004279FA" w:rsidRDefault="004279FA" w:rsidP="004279FA">
            <w:pPr>
              <w:spacing w:after="0" w:line="240" w:lineRule="auto"/>
              <w:jc w:val="both"/>
              <w:rPr>
                <w:rFonts w:ascii="XO Thames" w:hAnsi="XO Thames"/>
                <w:bCs/>
                <w:color w:val="000000"/>
                <w:shd w:val="clear" w:color="auto" w:fill="FFFFFF"/>
              </w:rPr>
            </w:pPr>
            <w:r w:rsidRPr="004279FA">
              <w:rPr>
                <w:rFonts w:ascii="XO Thames" w:hAnsi="XO Thames"/>
              </w:rPr>
              <w:t>Диаметр: 26-30 мм</w:t>
            </w:r>
          </w:p>
        </w:tc>
        <w:tc>
          <w:tcPr>
            <w:tcW w:w="709" w:type="dxa"/>
            <w:shd w:val="clear" w:color="auto" w:fill="auto"/>
            <w:noWrap/>
            <w:vAlign w:val="center"/>
          </w:tcPr>
          <w:p w:rsidR="004750EA" w:rsidRPr="004279FA" w:rsidRDefault="004279FA" w:rsidP="003C2631">
            <w:pPr>
              <w:spacing w:after="0" w:line="240" w:lineRule="auto"/>
              <w:jc w:val="center"/>
              <w:rPr>
                <w:rFonts w:ascii="XO Thames" w:hAnsi="XO Thames"/>
                <w:bCs/>
                <w:color w:val="000000"/>
                <w:shd w:val="clear" w:color="auto" w:fill="FFFFFF"/>
              </w:rPr>
            </w:pPr>
            <w:r w:rsidRPr="004279FA">
              <w:rPr>
                <w:rFonts w:ascii="XO Thames" w:hAnsi="XO Thames"/>
                <w:bCs/>
                <w:color w:val="000000"/>
                <w:shd w:val="clear" w:color="auto" w:fill="FFFFFF"/>
              </w:rPr>
              <w:t>шт.</w:t>
            </w:r>
          </w:p>
        </w:tc>
        <w:tc>
          <w:tcPr>
            <w:tcW w:w="992" w:type="dxa"/>
            <w:shd w:val="clear" w:color="auto" w:fill="auto"/>
            <w:noWrap/>
            <w:vAlign w:val="center"/>
          </w:tcPr>
          <w:p w:rsidR="004750EA" w:rsidRPr="004279FA" w:rsidRDefault="004279FA" w:rsidP="00AB4D2E">
            <w:pPr>
              <w:spacing w:after="0" w:line="240" w:lineRule="auto"/>
              <w:jc w:val="center"/>
              <w:rPr>
                <w:rFonts w:ascii="XO Thames" w:hAnsi="XO Thames"/>
                <w:bCs/>
                <w:color w:val="000000"/>
                <w:shd w:val="clear" w:color="auto" w:fill="FFFFFF"/>
              </w:rPr>
            </w:pPr>
            <w:r w:rsidRPr="004279FA">
              <w:rPr>
                <w:rFonts w:ascii="XO Thames" w:hAnsi="XO Thames"/>
                <w:bCs/>
                <w:color w:val="000000"/>
                <w:shd w:val="clear" w:color="auto" w:fill="FFFFFF"/>
              </w:rPr>
              <w:t>6</w:t>
            </w:r>
          </w:p>
        </w:tc>
        <w:tc>
          <w:tcPr>
            <w:tcW w:w="1418" w:type="dxa"/>
            <w:shd w:val="clear" w:color="auto" w:fill="auto"/>
            <w:noWrap/>
            <w:vAlign w:val="center"/>
          </w:tcPr>
          <w:p w:rsidR="004750EA" w:rsidRPr="004279FA" w:rsidRDefault="004750EA" w:rsidP="00AB4D2E">
            <w:pPr>
              <w:spacing w:after="0" w:line="240" w:lineRule="auto"/>
              <w:ind w:left="-108" w:right="-108"/>
              <w:jc w:val="center"/>
              <w:rPr>
                <w:rFonts w:ascii="XO Thames" w:hAnsi="XO Thames"/>
                <w:color w:val="000000"/>
              </w:rPr>
            </w:pPr>
          </w:p>
        </w:tc>
        <w:tc>
          <w:tcPr>
            <w:tcW w:w="1417" w:type="dxa"/>
            <w:shd w:val="clear" w:color="auto" w:fill="auto"/>
            <w:noWrap/>
            <w:vAlign w:val="center"/>
          </w:tcPr>
          <w:p w:rsidR="004750EA" w:rsidRPr="004279FA" w:rsidRDefault="004750EA" w:rsidP="00AB4D2E">
            <w:pPr>
              <w:spacing w:after="0" w:line="240" w:lineRule="auto"/>
              <w:ind w:left="-108" w:right="-108"/>
              <w:jc w:val="center"/>
              <w:rPr>
                <w:rFonts w:ascii="XO Thames" w:hAnsi="XO Thames"/>
                <w:color w:val="000000"/>
              </w:rPr>
            </w:pPr>
          </w:p>
        </w:tc>
      </w:tr>
      <w:tr w:rsidR="004750EA" w:rsidRPr="004279FA" w:rsidTr="003C2631">
        <w:trPr>
          <w:trHeight w:val="420"/>
        </w:trPr>
        <w:tc>
          <w:tcPr>
            <w:tcW w:w="327" w:type="dxa"/>
            <w:shd w:val="clear" w:color="auto" w:fill="auto"/>
            <w:noWrap/>
            <w:vAlign w:val="center"/>
          </w:tcPr>
          <w:p w:rsidR="004750EA" w:rsidRPr="004279FA" w:rsidRDefault="004750EA" w:rsidP="00AB4D2E">
            <w:pPr>
              <w:spacing w:after="0" w:line="240" w:lineRule="auto"/>
              <w:ind w:left="-65" w:right="-101"/>
              <w:jc w:val="center"/>
              <w:rPr>
                <w:rFonts w:ascii="XO Thames" w:hAnsi="XO Thames"/>
                <w:bCs/>
                <w:color w:val="000000"/>
                <w:shd w:val="clear" w:color="auto" w:fill="FFFFFF"/>
              </w:rPr>
            </w:pPr>
            <w:r w:rsidRPr="004279FA">
              <w:rPr>
                <w:rFonts w:ascii="XO Thames" w:hAnsi="XO Thames"/>
                <w:bCs/>
                <w:color w:val="000000"/>
                <w:shd w:val="clear" w:color="auto" w:fill="FFFFFF"/>
              </w:rPr>
              <w:t>2</w:t>
            </w:r>
          </w:p>
        </w:tc>
        <w:tc>
          <w:tcPr>
            <w:tcW w:w="4961" w:type="dxa"/>
            <w:shd w:val="clear" w:color="auto" w:fill="auto"/>
            <w:vAlign w:val="center"/>
          </w:tcPr>
          <w:p w:rsidR="00793F21" w:rsidRPr="004279FA" w:rsidRDefault="004279FA" w:rsidP="004279FA">
            <w:pPr>
              <w:spacing w:after="0" w:line="240" w:lineRule="auto"/>
              <w:jc w:val="both"/>
              <w:rPr>
                <w:rFonts w:ascii="XO Thames" w:hAnsi="XO Thames"/>
              </w:rPr>
            </w:pPr>
            <w:r w:rsidRPr="004279FA">
              <w:rPr>
                <w:rFonts w:ascii="XO Thames" w:hAnsi="XO Thames"/>
              </w:rPr>
              <w:t>Петля гаражная с шаром</w:t>
            </w:r>
          </w:p>
          <w:p w:rsidR="004279FA" w:rsidRPr="004279FA" w:rsidRDefault="004279FA" w:rsidP="004279FA">
            <w:pPr>
              <w:spacing w:after="0" w:line="240" w:lineRule="auto"/>
              <w:rPr>
                <w:rFonts w:ascii="XO Thames" w:hAnsi="XO Thames"/>
              </w:rPr>
            </w:pPr>
            <w:r w:rsidRPr="004279FA">
              <w:rPr>
                <w:rFonts w:ascii="XO Thames" w:hAnsi="XO Thames"/>
              </w:rPr>
              <w:t>Материал:</w:t>
            </w:r>
            <w:r w:rsidRPr="004279FA">
              <w:rPr>
                <w:rFonts w:ascii="XO Thames" w:hAnsi="XO Thames"/>
              </w:rPr>
              <w:tab/>
              <w:t>Сталь</w:t>
            </w:r>
          </w:p>
          <w:p w:rsidR="004279FA" w:rsidRPr="004279FA" w:rsidRDefault="004279FA" w:rsidP="004279FA">
            <w:pPr>
              <w:spacing w:after="0" w:line="240" w:lineRule="auto"/>
              <w:rPr>
                <w:rFonts w:ascii="XO Thames" w:hAnsi="XO Thames"/>
              </w:rPr>
            </w:pPr>
            <w:r w:rsidRPr="004279FA">
              <w:rPr>
                <w:rFonts w:ascii="XO Thames" w:hAnsi="XO Thames"/>
              </w:rPr>
              <w:t>Длина:</w:t>
            </w:r>
            <w:r w:rsidRPr="004279FA">
              <w:rPr>
                <w:rFonts w:ascii="XO Thames" w:hAnsi="XO Thames"/>
              </w:rPr>
              <w:tab/>
              <w:t>90-120 мм</w:t>
            </w:r>
          </w:p>
          <w:p w:rsidR="004279FA" w:rsidRPr="004279FA" w:rsidRDefault="004279FA" w:rsidP="004279FA">
            <w:pPr>
              <w:spacing w:after="0" w:line="240" w:lineRule="auto"/>
              <w:jc w:val="both"/>
              <w:rPr>
                <w:rFonts w:ascii="XO Thames" w:hAnsi="XO Thames"/>
                <w:bCs/>
                <w:color w:val="000000"/>
                <w:shd w:val="clear" w:color="auto" w:fill="FFFFFF"/>
              </w:rPr>
            </w:pPr>
            <w:r w:rsidRPr="004279FA">
              <w:rPr>
                <w:rFonts w:ascii="XO Thames" w:hAnsi="XO Thames"/>
              </w:rPr>
              <w:t>Диаметр:</w:t>
            </w:r>
            <w:r w:rsidRPr="004279FA">
              <w:rPr>
                <w:rFonts w:ascii="XO Thames" w:hAnsi="XO Thames"/>
              </w:rPr>
              <w:tab/>
              <w:t>14-16 мм</w:t>
            </w:r>
          </w:p>
        </w:tc>
        <w:tc>
          <w:tcPr>
            <w:tcW w:w="709" w:type="dxa"/>
            <w:shd w:val="clear" w:color="auto" w:fill="auto"/>
            <w:noWrap/>
            <w:vAlign w:val="center"/>
          </w:tcPr>
          <w:p w:rsidR="004750EA" w:rsidRPr="004279FA" w:rsidRDefault="004279FA" w:rsidP="003C2631">
            <w:pPr>
              <w:spacing w:after="0" w:line="240" w:lineRule="auto"/>
              <w:jc w:val="center"/>
              <w:rPr>
                <w:rFonts w:ascii="XO Thames" w:hAnsi="XO Thames"/>
                <w:bCs/>
                <w:color w:val="000000"/>
                <w:shd w:val="clear" w:color="auto" w:fill="FFFFFF"/>
              </w:rPr>
            </w:pPr>
            <w:r w:rsidRPr="004279FA">
              <w:rPr>
                <w:rFonts w:ascii="XO Thames" w:hAnsi="XO Thames"/>
                <w:bCs/>
                <w:color w:val="000000"/>
                <w:shd w:val="clear" w:color="auto" w:fill="FFFFFF"/>
              </w:rPr>
              <w:t>шт.</w:t>
            </w:r>
          </w:p>
        </w:tc>
        <w:tc>
          <w:tcPr>
            <w:tcW w:w="992" w:type="dxa"/>
            <w:shd w:val="clear" w:color="auto" w:fill="auto"/>
            <w:noWrap/>
            <w:vAlign w:val="center"/>
          </w:tcPr>
          <w:p w:rsidR="004750EA" w:rsidRPr="004279FA" w:rsidRDefault="004279FA" w:rsidP="004750EA">
            <w:pPr>
              <w:spacing w:after="0" w:line="240" w:lineRule="auto"/>
              <w:jc w:val="center"/>
              <w:rPr>
                <w:rFonts w:ascii="XO Thames" w:hAnsi="XO Thames"/>
                <w:bCs/>
                <w:color w:val="000000"/>
                <w:shd w:val="clear" w:color="auto" w:fill="FFFFFF"/>
              </w:rPr>
            </w:pPr>
            <w:r w:rsidRPr="004279FA">
              <w:rPr>
                <w:rFonts w:ascii="XO Thames" w:hAnsi="XO Thames"/>
                <w:bCs/>
                <w:color w:val="000000"/>
                <w:shd w:val="clear" w:color="auto" w:fill="FFFFFF"/>
              </w:rPr>
              <w:t>2</w:t>
            </w:r>
          </w:p>
        </w:tc>
        <w:tc>
          <w:tcPr>
            <w:tcW w:w="1418" w:type="dxa"/>
            <w:shd w:val="clear" w:color="auto" w:fill="auto"/>
            <w:noWrap/>
            <w:vAlign w:val="center"/>
          </w:tcPr>
          <w:p w:rsidR="004750EA" w:rsidRPr="004279FA" w:rsidRDefault="004750EA" w:rsidP="00AB4D2E">
            <w:pPr>
              <w:spacing w:after="0" w:line="240" w:lineRule="auto"/>
              <w:ind w:left="-108" w:right="-108"/>
              <w:jc w:val="center"/>
              <w:rPr>
                <w:rFonts w:ascii="XO Thames" w:hAnsi="XO Thames"/>
                <w:color w:val="000000"/>
              </w:rPr>
            </w:pPr>
          </w:p>
        </w:tc>
        <w:tc>
          <w:tcPr>
            <w:tcW w:w="1417" w:type="dxa"/>
            <w:shd w:val="clear" w:color="auto" w:fill="auto"/>
            <w:noWrap/>
            <w:vAlign w:val="center"/>
          </w:tcPr>
          <w:p w:rsidR="004750EA" w:rsidRPr="004279FA" w:rsidRDefault="004750EA" w:rsidP="00AB4D2E">
            <w:pPr>
              <w:spacing w:after="0" w:line="240" w:lineRule="auto"/>
              <w:ind w:left="-108" w:right="-108"/>
              <w:jc w:val="center"/>
              <w:rPr>
                <w:rFonts w:ascii="XO Thames" w:hAnsi="XO Thames"/>
                <w:color w:val="000000"/>
              </w:rPr>
            </w:pPr>
          </w:p>
        </w:tc>
      </w:tr>
      <w:tr w:rsidR="00793F21" w:rsidRPr="004279FA" w:rsidTr="004279FA">
        <w:trPr>
          <w:trHeight w:val="410"/>
        </w:trPr>
        <w:tc>
          <w:tcPr>
            <w:tcW w:w="327" w:type="dxa"/>
            <w:shd w:val="clear" w:color="auto" w:fill="auto"/>
            <w:noWrap/>
            <w:vAlign w:val="center"/>
          </w:tcPr>
          <w:p w:rsidR="00793F21" w:rsidRPr="004279FA" w:rsidRDefault="00793F21" w:rsidP="00AB4D2E">
            <w:pPr>
              <w:spacing w:after="0" w:line="240" w:lineRule="auto"/>
              <w:ind w:left="-65" w:right="-101"/>
              <w:jc w:val="center"/>
              <w:rPr>
                <w:rFonts w:ascii="XO Thames" w:hAnsi="XO Thames"/>
                <w:bCs/>
                <w:color w:val="000000"/>
                <w:shd w:val="clear" w:color="auto" w:fill="FFFFFF"/>
              </w:rPr>
            </w:pPr>
            <w:r w:rsidRPr="004279FA">
              <w:rPr>
                <w:rFonts w:ascii="XO Thames" w:hAnsi="XO Thames"/>
                <w:bCs/>
                <w:color w:val="000000"/>
                <w:shd w:val="clear" w:color="auto" w:fill="FFFFFF"/>
              </w:rPr>
              <w:t>3</w:t>
            </w:r>
          </w:p>
        </w:tc>
        <w:tc>
          <w:tcPr>
            <w:tcW w:w="4961" w:type="dxa"/>
            <w:shd w:val="clear" w:color="auto" w:fill="auto"/>
            <w:vAlign w:val="center"/>
          </w:tcPr>
          <w:p w:rsidR="00793F21" w:rsidRPr="004279FA" w:rsidRDefault="004279FA" w:rsidP="004279FA">
            <w:pPr>
              <w:spacing w:after="0" w:line="240" w:lineRule="auto"/>
              <w:jc w:val="both"/>
              <w:rPr>
                <w:rFonts w:ascii="XO Thames" w:hAnsi="XO Thames"/>
              </w:rPr>
            </w:pPr>
            <w:r w:rsidRPr="004279FA">
              <w:rPr>
                <w:rFonts w:ascii="XO Thames" w:hAnsi="XO Thames"/>
              </w:rPr>
              <w:t>Труба профильная 30х30х2,0мм</w:t>
            </w:r>
          </w:p>
          <w:p w:rsidR="004279FA" w:rsidRPr="004279FA" w:rsidRDefault="004279FA" w:rsidP="004279FA">
            <w:pPr>
              <w:spacing w:after="0" w:line="240" w:lineRule="auto"/>
              <w:jc w:val="both"/>
              <w:rPr>
                <w:rFonts w:ascii="XO Thames" w:hAnsi="XO Thames"/>
                <w:bCs/>
                <w:color w:val="000000"/>
                <w:shd w:val="clear" w:color="auto" w:fill="FFFFFF"/>
              </w:rPr>
            </w:pPr>
            <w:r w:rsidRPr="004279FA">
              <w:rPr>
                <w:rFonts w:ascii="XO Thames" w:hAnsi="XO Thames"/>
              </w:rPr>
              <w:t>Материал: Сталь</w:t>
            </w:r>
          </w:p>
        </w:tc>
        <w:tc>
          <w:tcPr>
            <w:tcW w:w="709" w:type="dxa"/>
            <w:shd w:val="clear" w:color="auto" w:fill="auto"/>
            <w:noWrap/>
            <w:vAlign w:val="center"/>
          </w:tcPr>
          <w:p w:rsidR="00793F21" w:rsidRPr="004279FA" w:rsidRDefault="004279FA" w:rsidP="004279FA">
            <w:pPr>
              <w:spacing w:after="0"/>
              <w:jc w:val="center"/>
              <w:rPr>
                <w:rFonts w:ascii="XO Thames" w:hAnsi="XO Thames"/>
              </w:rPr>
            </w:pPr>
            <w:r w:rsidRPr="004279FA">
              <w:rPr>
                <w:rFonts w:ascii="XO Thames" w:hAnsi="XO Thames"/>
              </w:rPr>
              <w:t>м</w:t>
            </w:r>
          </w:p>
        </w:tc>
        <w:tc>
          <w:tcPr>
            <w:tcW w:w="992" w:type="dxa"/>
            <w:shd w:val="clear" w:color="auto" w:fill="auto"/>
            <w:noWrap/>
            <w:vAlign w:val="center"/>
          </w:tcPr>
          <w:p w:rsidR="00793F21" w:rsidRPr="004279FA" w:rsidRDefault="004279FA" w:rsidP="004750EA">
            <w:pPr>
              <w:spacing w:after="0" w:line="240" w:lineRule="auto"/>
              <w:jc w:val="center"/>
              <w:rPr>
                <w:rFonts w:ascii="XO Thames" w:hAnsi="XO Thames"/>
                <w:bCs/>
                <w:color w:val="000000"/>
                <w:shd w:val="clear" w:color="auto" w:fill="FFFFFF"/>
              </w:rPr>
            </w:pPr>
            <w:r w:rsidRPr="004279FA">
              <w:rPr>
                <w:rFonts w:ascii="XO Thames" w:hAnsi="XO Thames"/>
                <w:bCs/>
                <w:color w:val="000000"/>
                <w:shd w:val="clear" w:color="auto" w:fill="FFFFFF"/>
              </w:rPr>
              <w:t>12</w:t>
            </w:r>
          </w:p>
        </w:tc>
        <w:tc>
          <w:tcPr>
            <w:tcW w:w="1418" w:type="dxa"/>
            <w:shd w:val="clear" w:color="auto" w:fill="auto"/>
            <w:noWrap/>
            <w:vAlign w:val="center"/>
          </w:tcPr>
          <w:p w:rsidR="00793F21" w:rsidRPr="004279FA" w:rsidRDefault="00793F21" w:rsidP="00AB4D2E">
            <w:pPr>
              <w:spacing w:after="0" w:line="240" w:lineRule="auto"/>
              <w:ind w:left="-108" w:right="-108"/>
              <w:jc w:val="center"/>
              <w:rPr>
                <w:rFonts w:ascii="XO Thames" w:hAnsi="XO Thames"/>
                <w:color w:val="000000"/>
              </w:rPr>
            </w:pPr>
          </w:p>
        </w:tc>
        <w:tc>
          <w:tcPr>
            <w:tcW w:w="1417" w:type="dxa"/>
            <w:shd w:val="clear" w:color="auto" w:fill="auto"/>
            <w:noWrap/>
            <w:vAlign w:val="center"/>
          </w:tcPr>
          <w:p w:rsidR="00793F21" w:rsidRPr="004279FA" w:rsidRDefault="00793F21" w:rsidP="00AB4D2E">
            <w:pPr>
              <w:spacing w:after="0" w:line="240" w:lineRule="auto"/>
              <w:ind w:left="-108" w:right="-108"/>
              <w:jc w:val="center"/>
              <w:rPr>
                <w:rFonts w:ascii="XO Thames" w:hAnsi="XO Thames"/>
                <w:color w:val="000000"/>
              </w:rPr>
            </w:pPr>
          </w:p>
        </w:tc>
      </w:tr>
      <w:tr w:rsidR="00BB6947" w:rsidRPr="004279FA" w:rsidTr="00AB4D2E">
        <w:trPr>
          <w:trHeight w:val="143"/>
        </w:trPr>
        <w:tc>
          <w:tcPr>
            <w:tcW w:w="8407" w:type="dxa"/>
            <w:gridSpan w:val="5"/>
            <w:shd w:val="clear" w:color="auto" w:fill="auto"/>
            <w:noWrap/>
            <w:vAlign w:val="center"/>
          </w:tcPr>
          <w:p w:rsidR="00BB6947" w:rsidRPr="004279FA" w:rsidRDefault="00BB6947" w:rsidP="00BB6947">
            <w:pPr>
              <w:spacing w:after="0" w:line="240" w:lineRule="auto"/>
              <w:ind w:left="-108" w:right="-108"/>
              <w:rPr>
                <w:rFonts w:ascii="XO Thames" w:hAnsi="XO Thames"/>
                <w:b/>
              </w:rPr>
            </w:pPr>
            <w:r w:rsidRPr="004279FA">
              <w:rPr>
                <w:rFonts w:ascii="XO Thames" w:hAnsi="XO Thames"/>
                <w:b/>
              </w:rPr>
              <w:t>Итого:</w:t>
            </w:r>
          </w:p>
        </w:tc>
        <w:tc>
          <w:tcPr>
            <w:tcW w:w="1417" w:type="dxa"/>
            <w:shd w:val="clear" w:color="auto" w:fill="auto"/>
            <w:noWrap/>
            <w:vAlign w:val="center"/>
          </w:tcPr>
          <w:p w:rsidR="00BB6947" w:rsidRPr="004279FA" w:rsidRDefault="00BB6947" w:rsidP="00AB4D2E">
            <w:pPr>
              <w:spacing w:after="0" w:line="240" w:lineRule="auto"/>
              <w:ind w:left="-108" w:right="-108"/>
              <w:jc w:val="center"/>
              <w:rPr>
                <w:rFonts w:ascii="XO Thames" w:hAnsi="XO Thames"/>
                <w:b/>
              </w:rPr>
            </w:pPr>
          </w:p>
        </w:tc>
      </w:tr>
    </w:tbl>
    <w:p w:rsidR="00DD7DF8" w:rsidRPr="004279FA" w:rsidRDefault="00B2516D" w:rsidP="00624F40">
      <w:pPr>
        <w:widowControl w:val="0"/>
        <w:autoSpaceDE w:val="0"/>
        <w:autoSpaceDN w:val="0"/>
        <w:adjustRightInd w:val="0"/>
        <w:spacing w:after="0" w:line="240" w:lineRule="auto"/>
        <w:ind w:firstLine="567"/>
        <w:jc w:val="both"/>
        <w:rPr>
          <w:rFonts w:ascii="XO Thames" w:hAnsi="XO Thames"/>
          <w:color w:val="0000FF"/>
          <w:spacing w:val="-5"/>
        </w:rPr>
      </w:pPr>
      <w:r w:rsidRPr="004279FA">
        <w:rPr>
          <w:rFonts w:ascii="XO Thames" w:hAnsi="XO Thames"/>
          <w:spacing w:val="-5"/>
        </w:rPr>
        <w:t xml:space="preserve">1.3. Срок </w:t>
      </w:r>
      <w:r w:rsidR="00FC0A4C" w:rsidRPr="004279FA">
        <w:rPr>
          <w:rFonts w:ascii="XO Thames" w:hAnsi="XO Thames"/>
          <w:spacing w:val="-5"/>
        </w:rPr>
        <w:t>поставки</w:t>
      </w:r>
      <w:r w:rsidR="00DD7DF8" w:rsidRPr="004279FA">
        <w:rPr>
          <w:rFonts w:ascii="XO Thames" w:hAnsi="XO Thames"/>
          <w:spacing w:val="-5"/>
        </w:rPr>
        <w:t xml:space="preserve"> товара: </w:t>
      </w:r>
      <w:r w:rsidR="004279FA" w:rsidRPr="004279FA">
        <w:rPr>
          <w:rFonts w:ascii="XO Thames" w:hAnsi="XO Thames"/>
          <w:color w:val="0000FF"/>
          <w:spacing w:val="-5"/>
        </w:rPr>
        <w:t>в течении 2</w:t>
      </w:r>
      <w:r w:rsidR="002C3772">
        <w:rPr>
          <w:rFonts w:ascii="XO Thames" w:hAnsi="XO Thames"/>
          <w:color w:val="0000FF"/>
          <w:spacing w:val="-5"/>
        </w:rPr>
        <w:t>-х</w:t>
      </w:r>
      <w:r w:rsidR="004279FA" w:rsidRPr="004279FA">
        <w:rPr>
          <w:rFonts w:ascii="XO Thames" w:hAnsi="XO Thames"/>
          <w:color w:val="0000FF"/>
          <w:spacing w:val="-5"/>
        </w:rPr>
        <w:t xml:space="preserve"> рабочих дней с момента заключения государственного контракта.</w:t>
      </w:r>
    </w:p>
    <w:p w:rsidR="00BC3702" w:rsidRPr="004279FA" w:rsidRDefault="00DD7DF8" w:rsidP="00BC3702">
      <w:pPr>
        <w:shd w:val="clear" w:color="auto" w:fill="FFFFFF"/>
        <w:spacing w:after="0" w:line="240" w:lineRule="auto"/>
        <w:ind w:firstLine="567"/>
        <w:jc w:val="both"/>
        <w:rPr>
          <w:rFonts w:ascii="XO Thames" w:hAnsi="XO Thames"/>
          <w:lang w:eastAsia="zh-CN"/>
        </w:rPr>
      </w:pPr>
      <w:r w:rsidRPr="004279FA">
        <w:rPr>
          <w:rFonts w:ascii="XO Thames" w:hAnsi="XO Thames"/>
          <w:spacing w:val="-5"/>
        </w:rPr>
        <w:t xml:space="preserve">1.4. Идентификационный код закупки: </w:t>
      </w:r>
      <w:r w:rsidR="003C2631" w:rsidRPr="004279FA">
        <w:rPr>
          <w:rFonts w:ascii="XO Thames" w:hAnsi="XO Thames"/>
          <w:lang w:eastAsia="zh-CN"/>
        </w:rPr>
        <w:t>26 1 4348010090 434501001 0003 000 0000 243</w:t>
      </w:r>
    </w:p>
    <w:p w:rsidR="00BC3702" w:rsidRPr="004279FA" w:rsidRDefault="00BC3702" w:rsidP="00BC3702">
      <w:pPr>
        <w:shd w:val="clear" w:color="auto" w:fill="FFFFFF"/>
        <w:spacing w:after="0" w:line="240" w:lineRule="auto"/>
        <w:ind w:firstLine="567"/>
        <w:jc w:val="both"/>
        <w:rPr>
          <w:rFonts w:ascii="XO Thames" w:hAnsi="XO Thames"/>
        </w:rPr>
      </w:pPr>
      <w:r w:rsidRPr="004279FA">
        <w:rPr>
          <w:rFonts w:ascii="XO Thames" w:hAnsi="XO Thames"/>
          <w:lang w:eastAsia="zh-CN"/>
        </w:rPr>
        <w:t>1.5</w:t>
      </w:r>
      <w:r w:rsidR="003C2631" w:rsidRPr="004279FA">
        <w:rPr>
          <w:rFonts w:ascii="XO Thames" w:hAnsi="XO Thames"/>
          <w:lang w:eastAsia="zh-CN"/>
        </w:rPr>
        <w:t>.</w:t>
      </w:r>
      <w:r w:rsidRPr="004279FA">
        <w:rPr>
          <w:rFonts w:ascii="XO Thames" w:hAnsi="XO Thames"/>
          <w:lang w:eastAsia="zh-CN"/>
        </w:rPr>
        <w:t xml:space="preserve"> Государственный контракт заключается с целью капитального ремонта.</w:t>
      </w:r>
    </w:p>
    <w:p w:rsidR="00862D8E" w:rsidRPr="004279FA" w:rsidRDefault="00862D8E" w:rsidP="008675E8">
      <w:pPr>
        <w:shd w:val="clear" w:color="auto" w:fill="FFFFFF"/>
        <w:spacing w:after="0" w:line="240" w:lineRule="auto"/>
        <w:jc w:val="both"/>
        <w:rPr>
          <w:rFonts w:ascii="XO Thames" w:hAnsi="XO Thames"/>
        </w:rPr>
      </w:pPr>
    </w:p>
    <w:p w:rsidR="00BD1CBF" w:rsidRPr="004279FA" w:rsidRDefault="00BD1CBF" w:rsidP="00BD1CBF">
      <w:pPr>
        <w:spacing w:after="0" w:line="240" w:lineRule="auto"/>
        <w:ind w:left="360" w:right="486"/>
        <w:contextualSpacing/>
        <w:jc w:val="center"/>
        <w:rPr>
          <w:rFonts w:ascii="XO Thames" w:hAnsi="XO Thames"/>
          <w:b/>
          <w:bCs/>
        </w:rPr>
      </w:pPr>
      <w:r w:rsidRPr="004279FA">
        <w:rPr>
          <w:rFonts w:ascii="XO Thames" w:hAnsi="XO Thames"/>
          <w:b/>
          <w:bCs/>
        </w:rPr>
        <w:t>2. Права и обязанности Сторон</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2.1. Государственный заказчик обязуется:</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 xml:space="preserve">2.1.1. Обеспечить приемку товара, в соответствии с условиями раздела 4 Контракта. </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2.1.2. Обеспечить оплату товара в соответствии с условиями раздела 3 Контракта.</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 xml:space="preserve">2.1.3. В случае расторжения Контракта (по любым основаниям) оплатить Поставщику стоимость товара, фактически поставленного и принятого на момент расторжения Контракта, при условии отсутствия претензий по его качеству. </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2.2. Государственный заказчик имеет право:</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2.2.1. Определять лиц, непосредственно участвующих в приемке товара по количеству и качеству.</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2.2.2. В ходе приемки товара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товара требованиям, установленным в нормативных и технических документах и в настоящем Контракте.</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 xml:space="preserve">2.2.4.  В одностороннем порядке отказаться от исполнения Контракта, в порядке, предусмотренном частями 8 </w:t>
      </w:r>
      <w:r w:rsidRPr="004279FA">
        <w:rPr>
          <w:rFonts w:ascii="XO Thames" w:hAnsi="XO Thames" w:cs="Times New Roman"/>
          <w:lang w:eastAsia="en-US"/>
        </w:rPr>
        <w:t>- 26 статьи 95 Закона о закупках.</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lastRenderedPageBreak/>
        <w:t>2.2.5. Взыскивать пен</w:t>
      </w:r>
      <w:r w:rsidR="00514E7A" w:rsidRPr="004279FA">
        <w:rPr>
          <w:rFonts w:ascii="XO Thames" w:hAnsi="XO Thames" w:cs="Times New Roman"/>
        </w:rPr>
        <w:t>и</w:t>
      </w:r>
      <w:r w:rsidRPr="004279FA">
        <w:rPr>
          <w:rFonts w:ascii="XO Thames" w:hAnsi="XO Thames" w:cs="Times New Roman"/>
        </w:rPr>
        <w:t xml:space="preserve"> и штраф, а также требовать возмещения убытков в соответствии с разделом 7 настоящего Контракта.</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 xml:space="preserve">2.2.6. </w:t>
      </w:r>
      <w:r w:rsidRPr="004279FA">
        <w:rPr>
          <w:rFonts w:ascii="XO Thames" w:hAnsi="XO Thames" w:cs="Times New Roman"/>
          <w:lang w:eastAsia="en-US"/>
        </w:rPr>
        <w:t xml:space="preserve">Информация о Поставщике, с которым контракт был расторгнут в связи с односторонним отказом Государственного заказчика от исполнения контракта, </w:t>
      </w:r>
      <w:r w:rsidRPr="004279FA">
        <w:rPr>
          <w:rFonts w:ascii="XO Thames" w:hAnsi="XO Thames" w:cs="Times New Roman"/>
        </w:rPr>
        <w:t>в случае расторжения Контракта по решению суда в связи с существенным нарушением Поставщиком условий Контракта</w:t>
      </w:r>
      <w:r w:rsidRPr="004279FA">
        <w:rPr>
          <w:rFonts w:ascii="XO Thames" w:hAnsi="XO Thames" w:cs="Times New Roman"/>
          <w:lang w:eastAsia="en-US"/>
        </w:rPr>
        <w:t xml:space="preserve"> включается в установленном Законом о закупках порядке в реестр недобросовестных поставщиков. </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2.3. Поставщик обязуется:</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2.3.2. Обеспечить соответствие товара требованиям законодательства, нормативных и технических документов и условиям Контракта.</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 xml:space="preserve">2.3.4. Передать товар в порядке и в сроки, указанные в разделе 4 Контракта. </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2.3.5. Передать Государственному заказчику товар в комплекте с относящейся к нему документацией.</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2.3.6.  Передать Государственному заказчику платежные и иные документы в порядке и на условиях, установленных в разделе 4 Контракта.</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2.3.7. Производить замену некачественного Товара, в порядке и на условиях, предусмотренных разделом 6 Контракта.</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2.4. Поставщик вправе:</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2.4.1. Требовать оплату за поставленный товар в соответствии с условиями Контракта.</w:t>
      </w:r>
    </w:p>
    <w:p w:rsidR="00DD7DF8" w:rsidRPr="004279FA" w:rsidRDefault="00DD7DF8" w:rsidP="00624F40">
      <w:pPr>
        <w:pStyle w:val="12"/>
        <w:spacing w:after="0" w:line="240" w:lineRule="auto"/>
        <w:ind w:firstLine="567"/>
        <w:jc w:val="both"/>
        <w:rPr>
          <w:rFonts w:ascii="XO Thames" w:hAnsi="XO Thames" w:cs="Times New Roman"/>
        </w:rPr>
      </w:pPr>
      <w:r w:rsidRPr="004279FA">
        <w:rPr>
          <w:rFonts w:ascii="XO Thames" w:hAnsi="XO Thames" w:cs="Times New Roman"/>
        </w:rPr>
        <w:t xml:space="preserve">2.4.2. Требовать уплату пеней, </w:t>
      </w:r>
      <w:r w:rsidR="003C2631" w:rsidRPr="004279FA">
        <w:rPr>
          <w:rFonts w:ascii="XO Thames" w:hAnsi="XO Thames" w:cs="Times New Roman"/>
        </w:rPr>
        <w:t>штрафов,</w:t>
      </w:r>
      <w:r w:rsidRPr="004279FA">
        <w:rPr>
          <w:rFonts w:ascii="XO Thames" w:hAnsi="XO Thames" w:cs="Times New Roman"/>
        </w:rPr>
        <w:t xml:space="preserve"> а также возмещения убытков, согласно разделу 7 настоящего Контракта. </w:t>
      </w:r>
    </w:p>
    <w:p w:rsidR="00E501F3" w:rsidRPr="004279FA" w:rsidRDefault="00E501F3" w:rsidP="00DD7DF8">
      <w:pPr>
        <w:pStyle w:val="12"/>
        <w:spacing w:after="0" w:line="240" w:lineRule="auto"/>
        <w:ind w:firstLine="851"/>
        <w:jc w:val="both"/>
        <w:rPr>
          <w:rFonts w:ascii="XO Thames" w:hAnsi="XO Thames" w:cs="Times New Roman"/>
        </w:rPr>
      </w:pPr>
    </w:p>
    <w:p w:rsidR="00DD7DF8" w:rsidRPr="004279FA" w:rsidRDefault="00DD7DF8" w:rsidP="00DD7DF8">
      <w:pPr>
        <w:pStyle w:val="12"/>
        <w:spacing w:after="0" w:line="240" w:lineRule="auto"/>
        <w:ind w:firstLine="284"/>
        <w:jc w:val="center"/>
        <w:rPr>
          <w:rFonts w:ascii="XO Thames" w:hAnsi="XO Thames" w:cs="Times New Roman"/>
        </w:rPr>
      </w:pPr>
      <w:r w:rsidRPr="004279FA">
        <w:rPr>
          <w:rFonts w:ascii="XO Thames" w:hAnsi="XO Thames" w:cs="Times New Roman"/>
          <w:b/>
          <w:bCs/>
        </w:rPr>
        <w:t>3. Цена Контракта и порядок расчетов.</w:t>
      </w:r>
    </w:p>
    <w:p w:rsidR="00184B18" w:rsidRPr="004279FA" w:rsidRDefault="00184B18" w:rsidP="00184B18">
      <w:pPr>
        <w:pStyle w:val="12"/>
        <w:spacing w:after="0" w:line="240" w:lineRule="auto"/>
        <w:ind w:firstLine="567"/>
        <w:jc w:val="both"/>
        <w:rPr>
          <w:rFonts w:ascii="XO Thames" w:hAnsi="XO Thames" w:cs="XO Thames"/>
        </w:rPr>
      </w:pPr>
      <w:r w:rsidRPr="004279FA">
        <w:rPr>
          <w:rFonts w:ascii="XO Thames" w:hAnsi="XO Thames" w:cs="XO Thames"/>
        </w:rPr>
        <w:t>3.1. Цена Контракта</w:t>
      </w:r>
      <w:r w:rsidR="00025BD7" w:rsidRPr="004279FA">
        <w:rPr>
          <w:rFonts w:ascii="XO Thames" w:hAnsi="XO Thames" w:cs="XO Thames"/>
        </w:rPr>
        <w:t xml:space="preserve"> </w:t>
      </w:r>
      <w:r w:rsidRPr="004279FA">
        <w:rPr>
          <w:rFonts w:ascii="XO Thames" w:hAnsi="XO Thames" w:cs="XO Thames"/>
        </w:rPr>
        <w:t>составляет</w:t>
      </w:r>
      <w:r w:rsidRPr="004279FA">
        <w:rPr>
          <w:rFonts w:ascii="XO Thames" w:hAnsi="XO Thames" w:cs="XO Thames"/>
          <w:b/>
        </w:rPr>
        <w:t xml:space="preserve"> __________________</w:t>
      </w:r>
      <w:r w:rsidR="003C2631" w:rsidRPr="004279FA">
        <w:rPr>
          <w:rFonts w:ascii="XO Thames" w:hAnsi="XO Thames" w:cs="XO Thames"/>
          <w:b/>
        </w:rPr>
        <w:t>______________________________</w:t>
      </w:r>
    </w:p>
    <w:p w:rsidR="00184B18" w:rsidRPr="004279FA" w:rsidRDefault="00184B18" w:rsidP="00184B18">
      <w:pPr>
        <w:pStyle w:val="12"/>
        <w:spacing w:after="0" w:line="240" w:lineRule="auto"/>
        <w:ind w:firstLine="567"/>
        <w:jc w:val="both"/>
        <w:rPr>
          <w:rFonts w:ascii="XO Thames" w:hAnsi="XO Thames" w:cs="XO Thames"/>
        </w:rPr>
      </w:pPr>
      <w:r w:rsidRPr="004279FA">
        <w:rPr>
          <w:rFonts w:ascii="XO Thames" w:hAnsi="XO Thames" w:cs="XO Thames"/>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184B18" w:rsidRPr="004279FA" w:rsidRDefault="00184B18" w:rsidP="00184B18">
      <w:pPr>
        <w:spacing w:after="0" w:line="240" w:lineRule="auto"/>
        <w:ind w:firstLine="567"/>
        <w:jc w:val="both"/>
        <w:rPr>
          <w:rFonts w:ascii="XO Thames" w:hAnsi="XO Thames" w:cs="XO Thames"/>
        </w:rPr>
      </w:pPr>
      <w:r w:rsidRPr="004279FA">
        <w:rPr>
          <w:rFonts w:ascii="XO Thames" w:hAnsi="XO Thames" w:cs="XO Thames"/>
        </w:rPr>
        <w:t>3.3. Источник финансирования Контракта – средства федерального бюджета.</w:t>
      </w:r>
    </w:p>
    <w:p w:rsidR="00184B18" w:rsidRPr="004279FA" w:rsidRDefault="00184B18" w:rsidP="00184B18">
      <w:pPr>
        <w:spacing w:after="0" w:line="240" w:lineRule="auto"/>
        <w:ind w:firstLine="567"/>
        <w:jc w:val="both"/>
        <w:rPr>
          <w:rFonts w:ascii="XO Thames" w:hAnsi="XO Thames" w:cs="XO Thames"/>
        </w:rPr>
      </w:pPr>
      <w:r w:rsidRPr="004279FA">
        <w:rPr>
          <w:rFonts w:ascii="XO Thames" w:hAnsi="XO Thames" w:cs="XO Thames"/>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бюджетного финансирования на 2026 год, в пределах доведенных лимитов бюджетных обязательств, по коду бюджетной классификации </w:t>
      </w:r>
      <w:r w:rsidRPr="004279FA">
        <w:rPr>
          <w:rFonts w:ascii="XO Thames" w:hAnsi="XO Thames" w:cs="XO Thames"/>
          <w:b/>
          <w:color w:val="FF0000"/>
        </w:rPr>
        <w:t>320 0305 424069 0049 24</w:t>
      </w:r>
      <w:r w:rsidR="0002550F" w:rsidRPr="004279FA">
        <w:rPr>
          <w:rFonts w:ascii="XO Thames" w:hAnsi="XO Thames" w:cs="XO Thames"/>
          <w:b/>
          <w:color w:val="FF0000"/>
        </w:rPr>
        <w:t>3</w:t>
      </w:r>
      <w:r w:rsidR="003C2631" w:rsidRPr="004279FA">
        <w:rPr>
          <w:rFonts w:ascii="XO Thames" w:hAnsi="XO Thames" w:cs="XO Thames"/>
        </w:rPr>
        <w:t xml:space="preserve">, </w:t>
      </w:r>
      <w:r w:rsidRPr="004279FA">
        <w:rPr>
          <w:rFonts w:ascii="XO Thames" w:hAnsi="XO Thames" w:cs="XO Thames"/>
        </w:rPr>
        <w:t>на расчетный счет Поставщика, указанный в разделе 13 Контракта</w:t>
      </w:r>
      <w:r w:rsidR="003C2631" w:rsidRPr="004279FA">
        <w:rPr>
          <w:rFonts w:ascii="XO Thames" w:hAnsi="XO Thames" w:cs="XO Thames"/>
        </w:rPr>
        <w:t xml:space="preserve">, товар оплачивается в течение </w:t>
      </w:r>
      <w:r w:rsidRPr="004279FA">
        <w:rPr>
          <w:rFonts w:ascii="XO Thames" w:hAnsi="XO Thames" w:cs="XO Thames"/>
          <w:color w:val="FF0000"/>
        </w:rPr>
        <w:t xml:space="preserve">7 рабочих дней с даты подписания </w:t>
      </w:r>
      <w:r w:rsidRPr="004279FA">
        <w:rPr>
          <w:rFonts w:ascii="XO Thames" w:hAnsi="XO Thames" w:cs="XO Thames"/>
        </w:rPr>
        <w:t>Государственным заказчиком документа о приемке.</w:t>
      </w:r>
    </w:p>
    <w:p w:rsidR="00184B18" w:rsidRPr="004279FA" w:rsidRDefault="00184B18" w:rsidP="00184B18">
      <w:pPr>
        <w:pStyle w:val="12"/>
        <w:spacing w:after="0" w:line="240" w:lineRule="auto"/>
        <w:ind w:firstLine="567"/>
        <w:jc w:val="both"/>
        <w:rPr>
          <w:rFonts w:ascii="XO Thames" w:hAnsi="XO Thames" w:cs="XO Thames"/>
        </w:rPr>
      </w:pPr>
      <w:r w:rsidRPr="004279FA">
        <w:rPr>
          <w:rFonts w:ascii="XO Thames" w:hAnsi="XO Thames" w:cs="XO Thames"/>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84B18" w:rsidRPr="004279FA" w:rsidRDefault="00184B18" w:rsidP="00184B18">
      <w:pPr>
        <w:pStyle w:val="12"/>
        <w:spacing w:after="0" w:line="240" w:lineRule="auto"/>
        <w:ind w:firstLine="567"/>
        <w:jc w:val="both"/>
        <w:rPr>
          <w:rFonts w:ascii="XO Thames" w:hAnsi="XO Thames" w:cs="XO Thames"/>
        </w:rPr>
      </w:pPr>
    </w:p>
    <w:p w:rsidR="003C2631" w:rsidRPr="004279FA" w:rsidRDefault="003C2631" w:rsidP="00184B18">
      <w:pPr>
        <w:pStyle w:val="12"/>
        <w:spacing w:after="0" w:line="240" w:lineRule="auto"/>
        <w:ind w:firstLine="567"/>
        <w:jc w:val="both"/>
        <w:rPr>
          <w:rFonts w:ascii="XO Thames" w:hAnsi="XO Thames" w:cs="XO Thames"/>
        </w:rPr>
      </w:pPr>
    </w:p>
    <w:p w:rsidR="00DD7DF8" w:rsidRPr="004279FA" w:rsidRDefault="00DD7DF8" w:rsidP="00DD7DF8">
      <w:pPr>
        <w:pStyle w:val="12"/>
        <w:spacing w:after="0" w:line="240" w:lineRule="auto"/>
        <w:ind w:firstLine="284"/>
        <w:jc w:val="center"/>
        <w:rPr>
          <w:rFonts w:ascii="XO Thames" w:hAnsi="XO Thames" w:cs="Times New Roman"/>
        </w:rPr>
      </w:pPr>
      <w:r w:rsidRPr="004279FA">
        <w:rPr>
          <w:rFonts w:ascii="XO Thames" w:hAnsi="XO Thames" w:cs="Times New Roman"/>
          <w:b/>
        </w:rPr>
        <w:t>4. Сроки, порядок поставки товара.</w:t>
      </w:r>
    </w:p>
    <w:p w:rsidR="004279FA" w:rsidRPr="004279FA" w:rsidRDefault="004279FA" w:rsidP="004279FA">
      <w:pPr>
        <w:pStyle w:val="12"/>
        <w:spacing w:after="0" w:line="240" w:lineRule="auto"/>
        <w:ind w:firstLine="567"/>
        <w:jc w:val="both"/>
        <w:rPr>
          <w:rFonts w:ascii="XO Thames" w:hAnsi="XO Thames" w:cs="XO Thames"/>
          <w:lang w:eastAsia="ru-RU"/>
        </w:rPr>
      </w:pPr>
      <w:r w:rsidRPr="004279FA">
        <w:rPr>
          <w:rFonts w:ascii="XO Thames" w:hAnsi="XO Thames" w:cs="XO Thames"/>
          <w:lang w:eastAsia="ru-RU"/>
        </w:rPr>
        <w:t xml:space="preserve">4.2. Вместе с товаром Поставщик передает Государственному заказчику следующие относящиеся к товару документы (сопроводительная документация): </w:t>
      </w:r>
    </w:p>
    <w:p w:rsidR="004279FA" w:rsidRPr="004279FA" w:rsidRDefault="004279FA" w:rsidP="004279FA">
      <w:pPr>
        <w:pStyle w:val="12"/>
        <w:spacing w:after="0" w:line="240" w:lineRule="auto"/>
        <w:ind w:firstLine="567"/>
        <w:jc w:val="both"/>
        <w:rPr>
          <w:rFonts w:ascii="XO Thames" w:hAnsi="XO Thames" w:cs="XO Thames"/>
          <w:lang w:eastAsia="ru-RU"/>
        </w:rPr>
      </w:pPr>
      <w:r w:rsidRPr="004279FA">
        <w:rPr>
          <w:rFonts w:ascii="XO Thames" w:hAnsi="XO Thames" w:cs="XO Thames"/>
          <w:lang w:eastAsia="ru-RU"/>
        </w:rPr>
        <w:t>счет – фактуру и/или счет, товарную накладную или универсальный передаточный документ, оформленные в 2-х экземплярах (по одному для Поставщика и Государственного заказчика) с печатью (при наличии) и подписью Поставщика, товарно-транспортную накладную (при наличии).</w:t>
      </w:r>
    </w:p>
    <w:p w:rsidR="004279FA" w:rsidRPr="004279FA" w:rsidRDefault="004279FA" w:rsidP="004279FA">
      <w:pPr>
        <w:pStyle w:val="12"/>
        <w:spacing w:after="0"/>
        <w:ind w:firstLine="567"/>
        <w:jc w:val="both"/>
        <w:rPr>
          <w:rFonts w:ascii="XO Thames" w:hAnsi="XO Thames" w:cs="XO Thames"/>
          <w:lang w:eastAsia="ru-RU"/>
        </w:rPr>
      </w:pPr>
      <w:r w:rsidRPr="004279FA">
        <w:rPr>
          <w:rFonts w:ascii="XO Thames" w:hAnsi="XO Thames" w:cs="XO Thames"/>
          <w:lang w:eastAsia="ru-RU"/>
        </w:rPr>
        <w:t>4.3. Приемка Заказчиком товара (работ, услуг) включая проведение экспертизы работ, предусмотренных Контрактом, в части их соответствия условиям Контракта осуществляется не позднее 20 (Двадцати) рабочих дней, следующих за днем поступления документа о приемке.</w:t>
      </w:r>
    </w:p>
    <w:p w:rsidR="004279FA" w:rsidRPr="004279FA" w:rsidRDefault="004279FA" w:rsidP="004279FA">
      <w:pPr>
        <w:pStyle w:val="12"/>
        <w:spacing w:after="0" w:line="240" w:lineRule="auto"/>
        <w:ind w:firstLine="567"/>
        <w:jc w:val="both"/>
        <w:rPr>
          <w:rFonts w:ascii="XO Thames" w:hAnsi="XO Thames" w:cs="XO Thames"/>
          <w:lang w:eastAsia="ru-RU"/>
        </w:rPr>
      </w:pPr>
      <w:r w:rsidRPr="004279FA">
        <w:rPr>
          <w:rFonts w:ascii="XO Thames" w:hAnsi="XO Thames" w:cs="XO Thames"/>
          <w:lang w:eastAsia="ru-RU"/>
        </w:rPr>
        <w:t>4.4.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rsidR="004279FA" w:rsidRPr="004279FA" w:rsidRDefault="004279FA" w:rsidP="004279FA">
      <w:pPr>
        <w:pStyle w:val="12"/>
        <w:spacing w:after="0" w:line="240" w:lineRule="auto"/>
        <w:ind w:firstLine="567"/>
        <w:jc w:val="both"/>
        <w:rPr>
          <w:rFonts w:ascii="XO Thames" w:hAnsi="XO Thames" w:cs="XO Thames"/>
          <w:lang w:eastAsia="ru-RU"/>
        </w:rPr>
      </w:pPr>
      <w:r w:rsidRPr="004279FA">
        <w:rPr>
          <w:rFonts w:ascii="XO Thames" w:hAnsi="XO Thames" w:cs="XO Thames"/>
          <w:lang w:eastAsia="ru-RU"/>
        </w:rPr>
        <w:t>4.5. Обязательство Поставщика по поставке (передаче) товара считается исполненным с момента подписания Государственным заказчиком документа о приемке товара без замечаний.</w:t>
      </w:r>
    </w:p>
    <w:p w:rsidR="004279FA" w:rsidRPr="004279FA" w:rsidRDefault="004279FA" w:rsidP="004279FA">
      <w:pPr>
        <w:pStyle w:val="12"/>
        <w:spacing w:after="0" w:line="240" w:lineRule="auto"/>
        <w:ind w:firstLine="567"/>
        <w:jc w:val="both"/>
        <w:rPr>
          <w:rFonts w:ascii="XO Thames" w:hAnsi="XO Thames" w:cs="XO Thames"/>
          <w:lang w:eastAsia="ru-RU"/>
        </w:rPr>
      </w:pPr>
      <w:r w:rsidRPr="004279FA">
        <w:rPr>
          <w:rFonts w:ascii="XO Thames" w:hAnsi="XO Thames" w:cs="XO Thames"/>
          <w:lang w:eastAsia="ru-RU"/>
        </w:rPr>
        <w:lastRenderedPageBreak/>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4.4. Контракта.</w:t>
      </w:r>
    </w:p>
    <w:p w:rsidR="004279FA" w:rsidRPr="004279FA" w:rsidRDefault="004279FA" w:rsidP="004279FA">
      <w:pPr>
        <w:pStyle w:val="12"/>
        <w:spacing w:after="0" w:line="240" w:lineRule="auto"/>
        <w:ind w:firstLine="567"/>
        <w:jc w:val="both"/>
        <w:rPr>
          <w:rFonts w:ascii="XO Thames" w:hAnsi="XO Thames" w:cs="XO Thames"/>
          <w:lang w:eastAsia="ru-RU"/>
        </w:rPr>
      </w:pPr>
      <w:r w:rsidRPr="004279FA">
        <w:rPr>
          <w:rFonts w:ascii="XO Thames" w:hAnsi="XO Thames" w:cs="XO Thames"/>
          <w:lang w:eastAsia="ru-RU"/>
        </w:rPr>
        <w:t>4.7. Право собственности на товар переходит к Государственному заказчику с момента поставки товара в соответствии с пунктом 4.4. Контракта.</w:t>
      </w:r>
    </w:p>
    <w:p w:rsidR="004279FA" w:rsidRPr="004279FA" w:rsidRDefault="004279FA" w:rsidP="004279FA">
      <w:pPr>
        <w:pStyle w:val="12"/>
        <w:spacing w:after="0" w:line="240" w:lineRule="auto"/>
        <w:ind w:firstLine="567"/>
        <w:jc w:val="both"/>
        <w:rPr>
          <w:rFonts w:ascii="XO Thames" w:eastAsia="Times New Roman" w:hAnsi="XO Thames" w:cs="XO Thames"/>
          <w:b/>
          <w:lang w:eastAsia="ru-RU"/>
        </w:rPr>
      </w:pPr>
      <w:r w:rsidRPr="004279FA">
        <w:rPr>
          <w:rFonts w:ascii="XO Thames" w:hAnsi="XO Thames" w:cs="XO Thames"/>
          <w:lang w:eastAsia="ru-RU"/>
        </w:rPr>
        <w:t>4.8. Надлежащим исполнением обязательств по поставке товара считается поставка товара надлежащего качества, с предоставлением документов, подтверждающих качество в сроки и в количестве, предусмотренные настоящим Контрактом.</w:t>
      </w:r>
    </w:p>
    <w:p w:rsidR="00E501F3" w:rsidRPr="004279FA" w:rsidRDefault="00E501F3" w:rsidP="008C59EC">
      <w:pPr>
        <w:spacing w:after="0"/>
        <w:ind w:firstLine="709"/>
        <w:jc w:val="center"/>
        <w:rPr>
          <w:rFonts w:ascii="XO Thames" w:eastAsia="Times New Roman" w:hAnsi="XO Thames"/>
          <w:lang w:eastAsia="ru-RU"/>
        </w:rPr>
      </w:pPr>
    </w:p>
    <w:p w:rsidR="00E501F3" w:rsidRPr="004279FA" w:rsidRDefault="00E501F3" w:rsidP="00E501F3">
      <w:pPr>
        <w:keepNext/>
        <w:keepLines/>
        <w:spacing w:after="0" w:line="240" w:lineRule="auto"/>
        <w:ind w:left="2940" w:hanging="2940"/>
        <w:jc w:val="center"/>
        <w:rPr>
          <w:rFonts w:ascii="XO Thames" w:hAnsi="XO Thames"/>
          <w:b/>
        </w:rPr>
      </w:pPr>
      <w:r w:rsidRPr="004279FA">
        <w:rPr>
          <w:rFonts w:ascii="XO Thames" w:hAnsi="XO Thames"/>
          <w:b/>
        </w:rPr>
        <w:t>5. Требования к маркировке, упаковке и транспортировке товара</w:t>
      </w:r>
    </w:p>
    <w:p w:rsidR="00E501F3" w:rsidRPr="004279FA" w:rsidRDefault="00E501F3" w:rsidP="00E501F3">
      <w:pPr>
        <w:widowControl w:val="0"/>
        <w:autoSpaceDE w:val="0"/>
        <w:autoSpaceDN w:val="0"/>
        <w:adjustRightInd w:val="0"/>
        <w:spacing w:after="0" w:line="240" w:lineRule="auto"/>
        <w:ind w:firstLine="567"/>
        <w:jc w:val="both"/>
        <w:rPr>
          <w:rFonts w:ascii="XO Thames" w:hAnsi="XO Thames"/>
        </w:rPr>
      </w:pPr>
      <w:r w:rsidRPr="004279FA">
        <w:rPr>
          <w:rFonts w:ascii="XO Thames" w:hAnsi="XO Thames"/>
        </w:rPr>
        <w:t xml:space="preserve">5.1. Товар должен быть упакован и замаркирован в соответствии с действующими стандартами. </w:t>
      </w:r>
      <w:r w:rsidR="00D16B30" w:rsidRPr="004279FA">
        <w:rPr>
          <w:rFonts w:ascii="XO Thames" w:hAnsi="XO Thames"/>
        </w:rPr>
        <w:t>П</w:t>
      </w:r>
      <w:r w:rsidRPr="004279FA">
        <w:rPr>
          <w:rFonts w:ascii="XO Thames" w:hAnsi="XO Thames"/>
        </w:rPr>
        <w:t>остав</w:t>
      </w:r>
      <w:r w:rsidR="00D16B30" w:rsidRPr="004279FA">
        <w:rPr>
          <w:rFonts w:ascii="XO Thames" w:hAnsi="XO Thames"/>
        </w:rPr>
        <w:t>ка</w:t>
      </w:r>
      <w:r w:rsidRPr="004279FA">
        <w:rPr>
          <w:rFonts w:ascii="XO Thames" w:hAnsi="XO Thames"/>
        </w:rPr>
        <w:t xml:space="preserve"> </w:t>
      </w:r>
      <w:r w:rsidR="007D57EB" w:rsidRPr="004279FA">
        <w:rPr>
          <w:rFonts w:ascii="XO Thames" w:hAnsi="XO Thames"/>
        </w:rPr>
        <w:t>т</w:t>
      </w:r>
      <w:r w:rsidRPr="004279FA">
        <w:rPr>
          <w:rFonts w:ascii="XO Thames" w:hAnsi="XO Thames"/>
        </w:rPr>
        <w:t>овар</w:t>
      </w:r>
      <w:r w:rsidR="00D16B30" w:rsidRPr="004279FA">
        <w:rPr>
          <w:rFonts w:ascii="XO Thames" w:hAnsi="XO Thames"/>
        </w:rPr>
        <w:t>а</w:t>
      </w:r>
      <w:r w:rsidRPr="004279FA">
        <w:rPr>
          <w:rFonts w:ascii="XO Thames" w:hAnsi="XO Thames"/>
        </w:rPr>
        <w:t xml:space="preserve"> </w:t>
      </w:r>
      <w:r w:rsidR="00D16B30" w:rsidRPr="004279FA">
        <w:rPr>
          <w:rFonts w:ascii="XO Thames" w:hAnsi="XO Thames"/>
        </w:rPr>
        <w:t xml:space="preserve">осуществляется </w:t>
      </w:r>
      <w:r w:rsidRPr="004279FA">
        <w:rPr>
          <w:rFonts w:ascii="XO Thames" w:hAnsi="XO Thames"/>
        </w:rPr>
        <w:t>в упаковке завода-изготовителя, позволяющей, предохран</w:t>
      </w:r>
      <w:r w:rsidR="00D16B30" w:rsidRPr="004279FA">
        <w:rPr>
          <w:rFonts w:ascii="XO Thames" w:hAnsi="XO Thames"/>
        </w:rPr>
        <w:t>и</w:t>
      </w:r>
      <w:r w:rsidRPr="004279FA">
        <w:rPr>
          <w:rFonts w:ascii="XO Thames" w:hAnsi="XO Thames"/>
        </w:rPr>
        <w:t>ть</w:t>
      </w:r>
      <w:r w:rsidR="00D16B30" w:rsidRPr="004279FA">
        <w:rPr>
          <w:rFonts w:ascii="XO Thames" w:hAnsi="XO Thames"/>
        </w:rPr>
        <w:t xml:space="preserve"> товар</w:t>
      </w:r>
      <w:r w:rsidRPr="004279FA">
        <w:rPr>
          <w:rFonts w:ascii="XO Thames" w:hAnsi="XO Thames"/>
        </w:rPr>
        <w:t xml:space="preserve"> от повреждений, загрязнений, утраты товарного вида и порчи при его </w:t>
      </w:r>
      <w:r w:rsidR="003C2631" w:rsidRPr="004279FA">
        <w:rPr>
          <w:rFonts w:ascii="XO Thames" w:hAnsi="XO Thames"/>
        </w:rPr>
        <w:t>перевозке и</w:t>
      </w:r>
      <w:r w:rsidR="00D16B30" w:rsidRPr="004279FA">
        <w:rPr>
          <w:rFonts w:ascii="XO Thames" w:hAnsi="XO Thames"/>
        </w:rPr>
        <w:t xml:space="preserve"> </w:t>
      </w:r>
      <w:r w:rsidRPr="004279FA">
        <w:rPr>
          <w:rFonts w:ascii="XO Thames" w:hAnsi="XO Thames"/>
        </w:rPr>
        <w:t>хранени</w:t>
      </w:r>
      <w:r w:rsidR="00D16B30" w:rsidRPr="004279FA">
        <w:rPr>
          <w:rFonts w:ascii="XO Thames" w:hAnsi="XO Thames"/>
        </w:rPr>
        <w:t>и</w:t>
      </w:r>
      <w:r w:rsidRPr="004279FA">
        <w:rPr>
          <w:rFonts w:ascii="XO Thames" w:hAnsi="XO Thames"/>
        </w:rPr>
        <w:t>.</w:t>
      </w:r>
    </w:p>
    <w:p w:rsidR="00E501F3" w:rsidRPr="004279FA" w:rsidRDefault="00E501F3" w:rsidP="00E501F3">
      <w:pPr>
        <w:tabs>
          <w:tab w:val="left" w:pos="0"/>
        </w:tabs>
        <w:spacing w:after="0" w:line="240" w:lineRule="auto"/>
        <w:ind w:firstLine="567"/>
        <w:jc w:val="both"/>
        <w:rPr>
          <w:rFonts w:ascii="XO Thames" w:hAnsi="XO Thames"/>
        </w:rPr>
      </w:pPr>
      <w:r w:rsidRPr="004279FA">
        <w:rPr>
          <w:rFonts w:ascii="XO Thames" w:hAnsi="XO Thames"/>
        </w:rPr>
        <w:t xml:space="preserve">5.2. </w:t>
      </w:r>
      <w:r w:rsidR="00D16B30" w:rsidRPr="004279FA">
        <w:rPr>
          <w:rFonts w:ascii="XO Thames" w:hAnsi="XO Thames"/>
        </w:rPr>
        <w:t>Товар</w:t>
      </w:r>
      <w:r w:rsidRPr="004279FA">
        <w:rPr>
          <w:rFonts w:ascii="XO Thames" w:hAnsi="XO Thames"/>
        </w:rPr>
        <w:t xml:space="preserve"> </w:t>
      </w:r>
      <w:r w:rsidR="00D16B30" w:rsidRPr="004279FA">
        <w:rPr>
          <w:rFonts w:ascii="XO Thames" w:hAnsi="XO Thames"/>
        </w:rPr>
        <w:t xml:space="preserve">может </w:t>
      </w:r>
      <w:r w:rsidRPr="004279FA">
        <w:rPr>
          <w:rFonts w:ascii="XO Thames" w:hAnsi="XO Thames"/>
        </w:rPr>
        <w:t>подлеж</w:t>
      </w:r>
      <w:r w:rsidR="00D16B30" w:rsidRPr="004279FA">
        <w:rPr>
          <w:rFonts w:ascii="XO Thames" w:hAnsi="XO Thames"/>
        </w:rPr>
        <w:t>ать</w:t>
      </w:r>
      <w:r w:rsidRPr="004279FA">
        <w:rPr>
          <w:rFonts w:ascii="XO Thames" w:hAnsi="XO Thames"/>
        </w:rPr>
        <w:t xml:space="preserve"> транспортировке всеми видами транспорта в крытых транспортных средствах в соответствии с правилами перевозки грузов, действующими на каждом виде транспорта.</w:t>
      </w:r>
    </w:p>
    <w:p w:rsidR="00E501F3" w:rsidRPr="004279FA" w:rsidRDefault="00E501F3" w:rsidP="00E501F3">
      <w:pPr>
        <w:tabs>
          <w:tab w:val="left" w:pos="0"/>
        </w:tabs>
        <w:spacing w:after="0" w:line="240" w:lineRule="auto"/>
        <w:ind w:firstLine="567"/>
        <w:jc w:val="both"/>
        <w:rPr>
          <w:rFonts w:ascii="XO Thames" w:hAnsi="XO Thames"/>
        </w:rPr>
      </w:pPr>
    </w:p>
    <w:p w:rsidR="00E501F3" w:rsidRPr="004279FA" w:rsidRDefault="00E501F3" w:rsidP="00E501F3">
      <w:pPr>
        <w:keepNext/>
        <w:keepLines/>
        <w:spacing w:after="0" w:line="240" w:lineRule="auto"/>
        <w:jc w:val="center"/>
        <w:rPr>
          <w:rFonts w:ascii="XO Thames" w:hAnsi="XO Thames"/>
          <w:b/>
        </w:rPr>
      </w:pPr>
      <w:r w:rsidRPr="004279FA">
        <w:rPr>
          <w:rFonts w:ascii="XO Thames" w:hAnsi="XO Thames"/>
          <w:b/>
        </w:rPr>
        <w:t xml:space="preserve">6. Качество и безопасность товара. </w:t>
      </w:r>
    </w:p>
    <w:p w:rsidR="00E501F3" w:rsidRPr="004279FA" w:rsidRDefault="00853B75" w:rsidP="00E501F3">
      <w:pPr>
        <w:widowControl w:val="0"/>
        <w:autoSpaceDE w:val="0"/>
        <w:autoSpaceDN w:val="0"/>
        <w:adjustRightInd w:val="0"/>
        <w:spacing w:after="0" w:line="240" w:lineRule="auto"/>
        <w:ind w:firstLine="567"/>
        <w:jc w:val="both"/>
        <w:rPr>
          <w:rFonts w:ascii="XO Thames" w:hAnsi="XO Thames"/>
        </w:rPr>
      </w:pPr>
      <w:r w:rsidRPr="004279FA">
        <w:rPr>
          <w:rFonts w:ascii="XO Thames" w:hAnsi="XO Thames"/>
        </w:rPr>
        <w:t>6.1</w:t>
      </w:r>
      <w:r w:rsidR="00E501F3" w:rsidRPr="004279FA">
        <w:rPr>
          <w:rFonts w:ascii="XO Thames" w:hAnsi="XO Thames"/>
        </w:rPr>
        <w:t>. Поставщик несет ответственность за качество поставляемого Товара.</w:t>
      </w:r>
    </w:p>
    <w:p w:rsidR="00E501F3" w:rsidRPr="004279FA" w:rsidRDefault="00853B75" w:rsidP="00E501F3">
      <w:pPr>
        <w:widowControl w:val="0"/>
        <w:autoSpaceDE w:val="0"/>
        <w:autoSpaceDN w:val="0"/>
        <w:adjustRightInd w:val="0"/>
        <w:spacing w:after="0" w:line="240" w:lineRule="auto"/>
        <w:ind w:firstLine="567"/>
        <w:jc w:val="both"/>
        <w:rPr>
          <w:rFonts w:ascii="XO Thames" w:hAnsi="XO Thames"/>
        </w:rPr>
      </w:pPr>
      <w:r w:rsidRPr="004279FA">
        <w:rPr>
          <w:rFonts w:ascii="XO Thames" w:hAnsi="XO Thames"/>
        </w:rPr>
        <w:t>6.2</w:t>
      </w:r>
      <w:r w:rsidR="00E501F3" w:rsidRPr="004279FA">
        <w:rPr>
          <w:rFonts w:ascii="XO Thames" w:hAnsi="XO Thames"/>
        </w:rPr>
        <w:t>. Весь поставляемый товар должен быть новым, не бывшим в эксплуатации, не быть использованным в выставочных, демонстрационных и других целях.</w:t>
      </w:r>
    </w:p>
    <w:p w:rsidR="00E501F3" w:rsidRPr="004279FA" w:rsidRDefault="00853B75" w:rsidP="00E501F3">
      <w:pPr>
        <w:pStyle w:val="12"/>
        <w:spacing w:after="0" w:line="240" w:lineRule="auto"/>
        <w:ind w:firstLine="567"/>
        <w:jc w:val="both"/>
        <w:rPr>
          <w:rFonts w:ascii="XO Thames" w:hAnsi="XO Thames" w:cs="Times New Roman"/>
        </w:rPr>
      </w:pPr>
      <w:r w:rsidRPr="004279FA">
        <w:rPr>
          <w:rFonts w:ascii="XO Thames" w:hAnsi="XO Thames" w:cs="Times New Roman"/>
        </w:rPr>
        <w:t>6.3</w:t>
      </w:r>
      <w:r w:rsidR="00E501F3" w:rsidRPr="004279FA">
        <w:rPr>
          <w:rFonts w:ascii="XO Thames" w:hAnsi="XO Thames" w:cs="Times New Roman"/>
        </w:rPr>
        <w:t>.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E501F3" w:rsidRPr="004279FA" w:rsidRDefault="00E501F3" w:rsidP="00E501F3">
      <w:pPr>
        <w:pStyle w:val="12"/>
        <w:spacing w:after="0" w:line="240" w:lineRule="auto"/>
        <w:ind w:firstLine="284"/>
        <w:jc w:val="both"/>
        <w:rPr>
          <w:rFonts w:ascii="XO Thames" w:hAnsi="XO Thames" w:cs="Times New Roman"/>
        </w:rPr>
      </w:pPr>
    </w:p>
    <w:p w:rsidR="00E501F3" w:rsidRPr="004279FA" w:rsidRDefault="00E501F3" w:rsidP="00E501F3">
      <w:pPr>
        <w:pStyle w:val="12"/>
        <w:spacing w:after="0" w:line="240" w:lineRule="auto"/>
        <w:ind w:firstLine="284"/>
        <w:jc w:val="center"/>
        <w:rPr>
          <w:rFonts w:ascii="XO Thames" w:hAnsi="XO Thames" w:cs="Times New Roman"/>
          <w:b/>
        </w:rPr>
      </w:pPr>
      <w:r w:rsidRPr="004279FA">
        <w:rPr>
          <w:rFonts w:ascii="XO Thames" w:hAnsi="XO Thames" w:cs="Times New Roman"/>
          <w:b/>
        </w:rPr>
        <w:t>7. Ответственность Сторон</w:t>
      </w:r>
    </w:p>
    <w:p w:rsidR="00E352E4" w:rsidRPr="004279FA" w:rsidRDefault="00E352E4" w:rsidP="00624F40">
      <w:pPr>
        <w:spacing w:after="0" w:line="240" w:lineRule="auto"/>
        <w:ind w:firstLine="567"/>
        <w:jc w:val="both"/>
        <w:rPr>
          <w:rFonts w:ascii="XO Thames" w:hAnsi="XO Thames"/>
        </w:rPr>
      </w:pPr>
      <w:r w:rsidRPr="004279FA">
        <w:rPr>
          <w:rFonts w:ascii="XO Thames" w:hAnsi="XO Thames"/>
        </w:rPr>
        <w:t>7.1.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E352E4" w:rsidRPr="004279FA" w:rsidRDefault="00E352E4" w:rsidP="00624F40">
      <w:pPr>
        <w:spacing w:after="0" w:line="240" w:lineRule="auto"/>
        <w:ind w:firstLine="567"/>
        <w:jc w:val="both"/>
        <w:rPr>
          <w:rFonts w:ascii="XO Thames" w:hAnsi="XO Thames"/>
        </w:rPr>
      </w:pPr>
      <w:r w:rsidRPr="004279FA">
        <w:rPr>
          <w:rFonts w:ascii="XO Thames" w:hAnsi="XO Thames"/>
        </w:rPr>
        <w:t>7.1.1. Государственный заказчик освобождается от ответственности, предусмотренной п.7.2,</w:t>
      </w:r>
      <w:r w:rsidR="00D2189C" w:rsidRPr="004279FA">
        <w:rPr>
          <w:rFonts w:ascii="XO Thames" w:hAnsi="XO Thames"/>
        </w:rPr>
        <w:t xml:space="preserve"> </w:t>
      </w:r>
      <w:r w:rsidR="00624F40" w:rsidRPr="004279FA">
        <w:rPr>
          <w:rFonts w:ascii="XO Thames" w:hAnsi="XO Thames"/>
        </w:rPr>
        <w:t>п.</w:t>
      </w:r>
      <w:r w:rsidRPr="004279FA">
        <w:rPr>
          <w:rFonts w:ascii="XO Thames" w:hAnsi="XO Thames"/>
        </w:rPr>
        <w:t>7.3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w:t>
      </w:r>
    </w:p>
    <w:p w:rsidR="00E352E4" w:rsidRPr="004279FA" w:rsidRDefault="00E352E4" w:rsidP="00624F40">
      <w:pPr>
        <w:spacing w:after="0" w:line="240" w:lineRule="auto"/>
        <w:ind w:firstLine="567"/>
        <w:jc w:val="both"/>
        <w:rPr>
          <w:rFonts w:ascii="XO Thames" w:hAnsi="XO Thames"/>
        </w:rPr>
      </w:pPr>
      <w:r w:rsidRPr="004279FA">
        <w:rPr>
          <w:rFonts w:ascii="XO Thames" w:hAnsi="XO Thames"/>
        </w:rPr>
        <w:t xml:space="preserve">7.2.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E352E4" w:rsidRPr="004279FA" w:rsidRDefault="00E352E4" w:rsidP="00624F40">
      <w:pPr>
        <w:spacing w:after="0" w:line="240" w:lineRule="auto"/>
        <w:ind w:firstLine="567"/>
        <w:jc w:val="both"/>
        <w:rPr>
          <w:rFonts w:ascii="XO Thames" w:hAnsi="XO Thames"/>
          <w:i/>
          <w:color w:val="FF0000"/>
        </w:rPr>
      </w:pPr>
      <w:r w:rsidRPr="004279FA">
        <w:rPr>
          <w:rFonts w:ascii="XO Thames" w:hAnsi="XO Thames"/>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w:t>
      </w:r>
      <w:r w:rsidRPr="004279FA">
        <w:rPr>
          <w:rFonts w:ascii="XO Thames" w:hAnsi="XO Thames"/>
          <w:i/>
          <w:color w:val="FF0000"/>
        </w:rPr>
        <w:t xml:space="preserve"> 1 000 рублей.</w:t>
      </w:r>
    </w:p>
    <w:p w:rsidR="00E352E4" w:rsidRPr="004279FA" w:rsidRDefault="00E352E4" w:rsidP="00624F40">
      <w:pPr>
        <w:spacing w:after="0" w:line="240" w:lineRule="auto"/>
        <w:ind w:firstLine="567"/>
        <w:jc w:val="both"/>
        <w:rPr>
          <w:rFonts w:ascii="XO Thames" w:hAnsi="XO Thames"/>
        </w:rPr>
      </w:pPr>
      <w:r w:rsidRPr="004279FA">
        <w:rPr>
          <w:rFonts w:ascii="XO Thames" w:hAnsi="XO Thames"/>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352E4" w:rsidRPr="004279FA" w:rsidRDefault="00E352E4" w:rsidP="003C2631">
      <w:pPr>
        <w:spacing w:after="0" w:line="240" w:lineRule="auto"/>
        <w:ind w:firstLine="567"/>
        <w:jc w:val="both"/>
        <w:rPr>
          <w:rFonts w:ascii="XO Thames" w:hAnsi="XO Thames"/>
        </w:rPr>
      </w:pPr>
      <w:r w:rsidRPr="004279FA">
        <w:rPr>
          <w:rFonts w:ascii="XO Thames" w:hAnsi="XO Thames"/>
        </w:rPr>
        <w:t>7.5. В случае просрочки исполнения Поставщиком обязательств, предусмотренных контрактом, в том числе нарушения сро</w:t>
      </w:r>
      <w:r w:rsidR="00491B36" w:rsidRPr="004279FA">
        <w:rPr>
          <w:rFonts w:ascii="XO Thames" w:hAnsi="XO Thames"/>
        </w:rPr>
        <w:t>ка поставки товара</w:t>
      </w:r>
      <w:r w:rsidRPr="004279FA">
        <w:rPr>
          <w:rFonts w:ascii="XO Thames" w:hAnsi="XO Thames"/>
        </w:rPr>
        <w:t>, нарушения срока замены некачественного товара, гарантийного срока, просрочки исполнения иных обязательств, предусмотренных Контрактом, Поставщик уплачивает Государственному заказчику пени.</w:t>
      </w:r>
    </w:p>
    <w:p w:rsidR="00E352E4" w:rsidRPr="004279FA" w:rsidRDefault="00E352E4" w:rsidP="00E352E4">
      <w:pPr>
        <w:autoSpaceDE w:val="0"/>
        <w:autoSpaceDN w:val="0"/>
        <w:adjustRightInd w:val="0"/>
        <w:spacing w:after="0" w:line="240" w:lineRule="auto"/>
        <w:ind w:firstLine="540"/>
        <w:jc w:val="both"/>
        <w:rPr>
          <w:rFonts w:ascii="XO Thames" w:hAnsi="XO Thames"/>
        </w:rPr>
      </w:pPr>
      <w:r w:rsidRPr="004279FA">
        <w:rPr>
          <w:rFonts w:ascii="XO Thames" w:hAnsi="XO Thame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52E4" w:rsidRPr="004279FA" w:rsidRDefault="00E352E4" w:rsidP="00624F40">
      <w:pPr>
        <w:autoSpaceDE w:val="0"/>
        <w:autoSpaceDN w:val="0"/>
        <w:adjustRightInd w:val="0"/>
        <w:spacing w:after="0" w:line="240" w:lineRule="auto"/>
        <w:ind w:firstLine="567"/>
        <w:jc w:val="both"/>
        <w:rPr>
          <w:rFonts w:ascii="XO Thames" w:hAnsi="XO Thames"/>
          <w:i/>
        </w:rPr>
      </w:pPr>
      <w:r w:rsidRPr="004279FA">
        <w:rPr>
          <w:rFonts w:ascii="XO Thames" w:hAnsi="XO Thames"/>
        </w:rPr>
        <w:t xml:space="preserve">7.6.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w:t>
      </w:r>
      <w:r w:rsidRPr="004279FA">
        <w:rPr>
          <w:rFonts w:ascii="XO Thames" w:hAnsi="XO Thames"/>
        </w:rPr>
        <w:lastRenderedPageBreak/>
        <w:t xml:space="preserve">том числе гарантийного обязательства), предусмотренных настоящим Контрактом, Поставщик уплачивает Заказчику штраф. Размер штрафа </w:t>
      </w:r>
      <w:r w:rsidR="003C2631" w:rsidRPr="004279FA">
        <w:rPr>
          <w:rFonts w:ascii="XO Thames" w:hAnsi="XO Thames"/>
        </w:rPr>
        <w:t xml:space="preserve">составляет </w:t>
      </w:r>
      <w:r w:rsidR="003C2631" w:rsidRPr="004279FA">
        <w:rPr>
          <w:rFonts w:ascii="XO Thames" w:hAnsi="XO Thames"/>
          <w:i/>
          <w:color w:val="FF0000"/>
        </w:rPr>
        <w:t>10</w:t>
      </w:r>
      <w:r w:rsidRPr="004279FA">
        <w:rPr>
          <w:rFonts w:ascii="XO Thames" w:hAnsi="XO Thames"/>
          <w:i/>
          <w:color w:val="FF0000"/>
        </w:rPr>
        <w:t>% от цены контракта (этапа</w:t>
      </w:r>
      <w:r w:rsidR="00964793" w:rsidRPr="004279FA">
        <w:rPr>
          <w:rFonts w:ascii="XO Thames" w:hAnsi="XO Thames"/>
          <w:i/>
          <w:color w:val="FF0000"/>
        </w:rPr>
        <w:t>)</w:t>
      </w:r>
      <w:r w:rsidRPr="004279FA">
        <w:rPr>
          <w:rFonts w:ascii="XO Thames" w:hAnsi="XO Thames"/>
          <w:i/>
        </w:rPr>
        <w:t>.</w:t>
      </w:r>
    </w:p>
    <w:p w:rsidR="00E352E4" w:rsidRPr="004279FA" w:rsidRDefault="00E352E4" w:rsidP="00624F40">
      <w:pPr>
        <w:autoSpaceDE w:val="0"/>
        <w:autoSpaceDN w:val="0"/>
        <w:adjustRightInd w:val="0"/>
        <w:spacing w:after="0" w:line="240" w:lineRule="auto"/>
        <w:ind w:firstLine="567"/>
        <w:jc w:val="both"/>
        <w:rPr>
          <w:rFonts w:ascii="XO Thames" w:hAnsi="XO Thames"/>
        </w:rPr>
      </w:pPr>
      <w:r w:rsidRPr="004279FA">
        <w:rPr>
          <w:rFonts w:ascii="XO Thames" w:hAnsi="XO Thames"/>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устанавливается в размере </w:t>
      </w:r>
      <w:r w:rsidRPr="004279FA">
        <w:rPr>
          <w:rFonts w:ascii="XO Thames" w:hAnsi="XO Thames"/>
          <w:i/>
          <w:color w:val="FF0000"/>
        </w:rPr>
        <w:t>1 000 рублей.</w:t>
      </w:r>
    </w:p>
    <w:p w:rsidR="00E352E4" w:rsidRPr="004279FA" w:rsidRDefault="00E352E4" w:rsidP="00624F40">
      <w:pPr>
        <w:autoSpaceDE w:val="0"/>
        <w:autoSpaceDN w:val="0"/>
        <w:adjustRightInd w:val="0"/>
        <w:spacing w:after="0" w:line="240" w:lineRule="auto"/>
        <w:ind w:firstLine="567"/>
        <w:jc w:val="both"/>
        <w:rPr>
          <w:rFonts w:ascii="XO Thames" w:hAnsi="XO Thames"/>
        </w:rPr>
      </w:pPr>
      <w:r w:rsidRPr="004279FA">
        <w:rPr>
          <w:rFonts w:ascii="XO Thames" w:hAnsi="XO Thames"/>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E352E4" w:rsidRPr="004279FA" w:rsidRDefault="00E352E4" w:rsidP="00624F40">
      <w:pPr>
        <w:autoSpaceDE w:val="0"/>
        <w:autoSpaceDN w:val="0"/>
        <w:adjustRightInd w:val="0"/>
        <w:spacing w:after="0" w:line="240" w:lineRule="auto"/>
        <w:ind w:firstLine="567"/>
        <w:jc w:val="both"/>
        <w:rPr>
          <w:rFonts w:ascii="XO Thames" w:hAnsi="XO Thames"/>
        </w:rPr>
      </w:pPr>
      <w:r w:rsidRPr="004279FA">
        <w:rPr>
          <w:rFonts w:ascii="XO Thames" w:hAnsi="XO Thames"/>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E352E4" w:rsidRPr="004279FA" w:rsidRDefault="00E352E4" w:rsidP="00E352E4">
      <w:pPr>
        <w:autoSpaceDE w:val="0"/>
        <w:autoSpaceDN w:val="0"/>
        <w:adjustRightInd w:val="0"/>
        <w:spacing w:after="0" w:line="240" w:lineRule="auto"/>
        <w:ind w:firstLine="709"/>
        <w:jc w:val="both"/>
        <w:rPr>
          <w:rFonts w:ascii="XO Thames" w:hAnsi="XO Thames"/>
        </w:rPr>
      </w:pPr>
      <w:r w:rsidRPr="004279FA">
        <w:rPr>
          <w:rFonts w:ascii="XO Thames" w:hAnsi="XO Thames"/>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52E4" w:rsidRPr="004279FA" w:rsidRDefault="00E352E4" w:rsidP="00E352E4">
      <w:pPr>
        <w:spacing w:after="0" w:line="240" w:lineRule="auto"/>
        <w:ind w:firstLine="709"/>
        <w:jc w:val="both"/>
        <w:rPr>
          <w:rFonts w:ascii="XO Thames" w:hAnsi="XO Thames"/>
        </w:rPr>
      </w:pPr>
      <w:r w:rsidRPr="004279FA">
        <w:rPr>
          <w:rFonts w:ascii="XO Thames" w:hAnsi="XO Thames"/>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52E4" w:rsidRPr="004279FA" w:rsidRDefault="00E352E4" w:rsidP="00E352E4">
      <w:pPr>
        <w:spacing w:after="0" w:line="240" w:lineRule="auto"/>
        <w:ind w:firstLine="709"/>
        <w:jc w:val="both"/>
        <w:rPr>
          <w:rFonts w:ascii="XO Thames" w:hAnsi="XO Thames"/>
        </w:rPr>
      </w:pPr>
      <w:r w:rsidRPr="004279FA">
        <w:rPr>
          <w:rFonts w:ascii="XO Thames" w:hAnsi="XO Thames"/>
        </w:rPr>
        <w:t>7.12. Уплата Поставщиком неустойки или применение иной формы ответственности не освобождает его от исполнения обязательств по контракту.</w:t>
      </w:r>
    </w:p>
    <w:p w:rsidR="00E352E4" w:rsidRPr="004279FA" w:rsidRDefault="00E352E4" w:rsidP="00E352E4">
      <w:pPr>
        <w:spacing w:after="0" w:line="240" w:lineRule="auto"/>
        <w:ind w:firstLine="709"/>
        <w:jc w:val="both"/>
        <w:rPr>
          <w:rFonts w:ascii="XO Thames" w:hAnsi="XO Thames"/>
        </w:rPr>
      </w:pPr>
      <w:r w:rsidRPr="004279FA">
        <w:rPr>
          <w:rFonts w:ascii="XO Thames" w:hAnsi="XO Thames"/>
        </w:rPr>
        <w:t>7.13. В случае нецелевого использования финансовых средств, выплачиваемых Государственным заказчиком Поставщику, Поставщик несет ответственность, предусмотренную действующим законодательством Российской Федерации и условиями Контракта.</w:t>
      </w:r>
    </w:p>
    <w:p w:rsidR="00491B36" w:rsidRPr="004279FA" w:rsidRDefault="00E352E4" w:rsidP="00AC7C07">
      <w:pPr>
        <w:spacing w:after="0" w:line="240" w:lineRule="auto"/>
        <w:ind w:firstLine="709"/>
        <w:jc w:val="both"/>
        <w:rPr>
          <w:rFonts w:ascii="XO Thames" w:hAnsi="XO Thames"/>
        </w:rPr>
      </w:pPr>
      <w:r w:rsidRPr="004279FA">
        <w:rPr>
          <w:rFonts w:ascii="XO Thames" w:hAnsi="XO Thames"/>
        </w:rPr>
        <w:t>7.14. 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157682" w:rsidRPr="004279FA" w:rsidRDefault="00157682" w:rsidP="00DF309F">
      <w:pPr>
        <w:spacing w:after="0" w:line="240" w:lineRule="auto"/>
        <w:jc w:val="both"/>
        <w:rPr>
          <w:rFonts w:ascii="XO Thames" w:hAnsi="XO Thames"/>
        </w:rPr>
      </w:pPr>
    </w:p>
    <w:p w:rsidR="00E501F3" w:rsidRPr="004279FA" w:rsidRDefault="00E501F3" w:rsidP="00E501F3">
      <w:pPr>
        <w:pStyle w:val="12"/>
        <w:spacing w:after="0" w:line="240" w:lineRule="auto"/>
        <w:ind w:firstLine="284"/>
        <w:jc w:val="center"/>
        <w:rPr>
          <w:rFonts w:ascii="XO Thames" w:hAnsi="XO Thames" w:cs="Times New Roman"/>
        </w:rPr>
      </w:pPr>
      <w:r w:rsidRPr="004279FA">
        <w:rPr>
          <w:rFonts w:ascii="XO Thames" w:hAnsi="XO Thames" w:cs="Times New Roman"/>
          <w:b/>
        </w:rPr>
        <w:t>8. Форс-мажорные обстоятельства.</w:t>
      </w:r>
    </w:p>
    <w:p w:rsidR="00E501F3" w:rsidRPr="004279FA" w:rsidRDefault="00E501F3" w:rsidP="00E501F3">
      <w:pPr>
        <w:pStyle w:val="12"/>
        <w:tabs>
          <w:tab w:val="left" w:pos="567"/>
        </w:tabs>
        <w:spacing w:after="0" w:line="240" w:lineRule="auto"/>
        <w:ind w:firstLine="567"/>
        <w:jc w:val="both"/>
        <w:rPr>
          <w:rFonts w:ascii="XO Thames" w:hAnsi="XO Thames" w:cs="Times New Roman"/>
        </w:rPr>
      </w:pPr>
      <w:r w:rsidRPr="004279FA">
        <w:rPr>
          <w:rFonts w:ascii="XO Thames" w:hAnsi="XO Thames" w:cs="Times New Roman"/>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01F3" w:rsidRPr="004279FA" w:rsidRDefault="00E501F3" w:rsidP="00E501F3">
      <w:pPr>
        <w:pStyle w:val="12"/>
        <w:tabs>
          <w:tab w:val="left" w:pos="567"/>
        </w:tabs>
        <w:spacing w:after="0" w:line="240" w:lineRule="auto"/>
        <w:ind w:firstLine="567"/>
        <w:jc w:val="both"/>
        <w:rPr>
          <w:rFonts w:ascii="XO Thames" w:hAnsi="XO Thames" w:cs="Times New Roman"/>
        </w:rPr>
      </w:pPr>
      <w:r w:rsidRPr="004279FA">
        <w:rPr>
          <w:rFonts w:ascii="XO Thames" w:hAnsi="XO Thames" w:cs="Times New Roman"/>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01F3" w:rsidRPr="004279FA" w:rsidRDefault="00E501F3" w:rsidP="00E501F3">
      <w:pPr>
        <w:pStyle w:val="12"/>
        <w:tabs>
          <w:tab w:val="left" w:pos="567"/>
        </w:tabs>
        <w:spacing w:after="0" w:line="240" w:lineRule="auto"/>
        <w:ind w:firstLine="567"/>
        <w:jc w:val="both"/>
        <w:rPr>
          <w:rFonts w:ascii="XO Thames" w:hAnsi="XO Thames" w:cs="Times New Roman"/>
        </w:rPr>
      </w:pPr>
      <w:r w:rsidRPr="004279FA">
        <w:rPr>
          <w:rFonts w:ascii="XO Thames" w:hAnsi="XO Thames" w:cs="Times New Roman"/>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CB5580" w:rsidRPr="004279FA">
        <w:rPr>
          <w:rFonts w:ascii="XO Thames" w:hAnsi="XO Thames" w:cs="Times New Roman"/>
        </w:rPr>
        <w:t>не извещением</w:t>
      </w:r>
      <w:r w:rsidRPr="004279FA">
        <w:rPr>
          <w:rFonts w:ascii="XO Thames" w:hAnsi="XO Thames" w:cs="Times New Roman"/>
        </w:rPr>
        <w:t xml:space="preserve"> или несвоевременным извещением.</w:t>
      </w:r>
    </w:p>
    <w:p w:rsidR="00E501F3" w:rsidRPr="004279FA" w:rsidRDefault="00E501F3" w:rsidP="00E501F3">
      <w:pPr>
        <w:pStyle w:val="12"/>
        <w:tabs>
          <w:tab w:val="left" w:pos="567"/>
        </w:tabs>
        <w:spacing w:after="0" w:line="240" w:lineRule="auto"/>
        <w:ind w:firstLine="567"/>
        <w:jc w:val="both"/>
        <w:rPr>
          <w:rFonts w:ascii="XO Thames" w:hAnsi="XO Thames" w:cs="Times New Roman"/>
        </w:rPr>
      </w:pPr>
      <w:r w:rsidRPr="004279FA">
        <w:rPr>
          <w:rFonts w:ascii="XO Thames" w:hAnsi="XO Thames" w:cs="Times New Roman"/>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501F3" w:rsidRPr="004279FA" w:rsidRDefault="00E501F3" w:rsidP="00E501F3">
      <w:pPr>
        <w:pStyle w:val="12"/>
        <w:tabs>
          <w:tab w:val="left" w:pos="567"/>
        </w:tabs>
        <w:spacing w:after="0" w:line="240" w:lineRule="auto"/>
        <w:ind w:firstLine="567"/>
        <w:jc w:val="both"/>
        <w:rPr>
          <w:rFonts w:ascii="XO Thames" w:hAnsi="XO Thames" w:cs="Times New Roman"/>
        </w:rPr>
      </w:pPr>
      <w:r w:rsidRPr="004279FA">
        <w:rPr>
          <w:rFonts w:ascii="XO Thames" w:hAnsi="XO Thames" w:cs="Times New Roman"/>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01F3" w:rsidRPr="004279FA" w:rsidRDefault="00E501F3" w:rsidP="00ED1DFD">
      <w:pPr>
        <w:pStyle w:val="12"/>
        <w:tabs>
          <w:tab w:val="left" w:pos="567"/>
        </w:tabs>
        <w:spacing w:after="0" w:line="240" w:lineRule="auto"/>
        <w:ind w:firstLine="567"/>
        <w:jc w:val="both"/>
        <w:rPr>
          <w:rFonts w:ascii="XO Thames" w:hAnsi="XO Thames" w:cs="Times New Roman"/>
        </w:rPr>
      </w:pPr>
      <w:r w:rsidRPr="004279FA">
        <w:rPr>
          <w:rFonts w:ascii="XO Thames" w:hAnsi="XO Thames" w:cs="Times New Roman"/>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C522D" w:rsidRPr="004279FA" w:rsidRDefault="00AC522D" w:rsidP="00157682">
      <w:pPr>
        <w:spacing w:after="0" w:line="240" w:lineRule="auto"/>
        <w:rPr>
          <w:rFonts w:ascii="XO Thames" w:hAnsi="XO Thames"/>
          <w:b/>
        </w:rPr>
      </w:pPr>
    </w:p>
    <w:p w:rsidR="00E501F3" w:rsidRPr="004279FA" w:rsidRDefault="00E501F3" w:rsidP="00E501F3">
      <w:pPr>
        <w:spacing w:after="0" w:line="240" w:lineRule="auto"/>
        <w:jc w:val="center"/>
        <w:rPr>
          <w:rFonts w:ascii="XO Thames" w:hAnsi="XO Thames"/>
        </w:rPr>
      </w:pPr>
      <w:r w:rsidRPr="004279FA">
        <w:rPr>
          <w:rFonts w:ascii="XO Thames" w:hAnsi="XO Thames"/>
          <w:b/>
        </w:rPr>
        <w:t>9. Изменение, расторжение Контракта.</w:t>
      </w:r>
    </w:p>
    <w:p w:rsidR="003248FE"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ru-RU"/>
        </w:rPr>
        <w:lastRenderedPageBreak/>
        <w:t>9</w:t>
      </w:r>
      <w:r w:rsidR="003248FE" w:rsidRPr="004279FA">
        <w:rPr>
          <w:rFonts w:ascii="XO Thames" w:hAnsi="XO Thames" w:cs="Times New Roman"/>
          <w:lang w:eastAsia="ru-RU"/>
        </w:rPr>
        <w:t xml:space="preserve">.1. Контракт может быть изменен по соглашению Сторон в случаях, предусмотренных Гражданским кодексом Российской Федерации и </w:t>
      </w:r>
      <w:r w:rsidR="003248FE" w:rsidRPr="004279FA">
        <w:rPr>
          <w:rFonts w:ascii="XO Thames" w:hAnsi="XO Thames" w:cs="Times New Roman"/>
          <w:bCs/>
          <w:lang w:eastAsia="ru-RU"/>
        </w:rPr>
        <w:t xml:space="preserve">Федеральным законом от 05.04.2013 </w:t>
      </w:r>
      <w:r w:rsidR="00964793" w:rsidRPr="004279FA">
        <w:rPr>
          <w:rFonts w:ascii="XO Thames" w:hAnsi="XO Thames" w:cs="Times New Roman"/>
          <w:bCs/>
          <w:lang w:eastAsia="ru-RU"/>
        </w:rPr>
        <w:br/>
      </w:r>
      <w:r w:rsidR="003248FE" w:rsidRPr="004279FA">
        <w:rPr>
          <w:rFonts w:ascii="XO Thames" w:hAnsi="XO Thames" w:cs="Times New Roman"/>
          <w:bCs/>
          <w:lang w:eastAsia="ru-RU"/>
        </w:rPr>
        <w:t>№ 44-ФЗ</w:t>
      </w:r>
      <w:r w:rsidR="003248FE" w:rsidRPr="004279FA">
        <w:rPr>
          <w:rFonts w:ascii="XO Thames" w:hAnsi="XO Thames" w:cs="Times New Roman"/>
          <w:lang w:eastAsia="ru-RU"/>
        </w:rPr>
        <w:t>.</w:t>
      </w:r>
    </w:p>
    <w:p w:rsidR="003248FE"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en-US"/>
        </w:rPr>
        <w:t>9</w:t>
      </w:r>
      <w:r w:rsidR="003248FE" w:rsidRPr="004279FA">
        <w:rPr>
          <w:rFonts w:ascii="XO Thames" w:hAnsi="XO Thames" w:cs="Times New Roman"/>
          <w:lang w:eastAsia="en-US"/>
        </w:rPr>
        <w:t>.2. Все изменения к контракту действительны, если они оформлены в виде дополнения или изменения к контракту и подписаны Сторонами при следующих случаях:</w:t>
      </w:r>
    </w:p>
    <w:p w:rsidR="003248FE"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bCs/>
          <w:lang w:eastAsia="en-US"/>
        </w:rPr>
        <w:t>9</w:t>
      </w:r>
      <w:r w:rsidR="003248FE" w:rsidRPr="004279FA">
        <w:rPr>
          <w:rFonts w:ascii="XO Thames" w:hAnsi="XO Thames" w:cs="Times New Roman"/>
          <w:bCs/>
          <w:lang w:eastAsia="en-US"/>
        </w:rPr>
        <w:t>.2.1. Снижения цены контракта без изменения предусмотренных контрактом количества товара, качества поставляемого товара и иных условий контракта;</w:t>
      </w:r>
    </w:p>
    <w:p w:rsidR="003248FE"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bCs/>
          <w:lang w:eastAsia="en-US"/>
        </w:rPr>
        <w:t>9</w:t>
      </w:r>
      <w:r w:rsidR="003248FE" w:rsidRPr="004279FA">
        <w:rPr>
          <w:rFonts w:ascii="XO Thames" w:hAnsi="XO Thames" w:cs="Times New Roman"/>
          <w:bCs/>
          <w:lang w:eastAsia="en-US"/>
        </w:rPr>
        <w:t>.2.2.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248FE"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bCs/>
          <w:lang w:eastAsia="en-US"/>
        </w:rPr>
        <w:t>9</w:t>
      </w:r>
      <w:r w:rsidR="003248FE" w:rsidRPr="004279FA">
        <w:rPr>
          <w:rFonts w:ascii="XO Thames" w:hAnsi="XO Thames" w:cs="Times New Roman"/>
          <w:bCs/>
          <w:lang w:eastAsia="en-US"/>
        </w:rPr>
        <w:t>.2.</w:t>
      </w:r>
      <w:r w:rsidR="003248FE" w:rsidRPr="004279FA">
        <w:rPr>
          <w:rFonts w:ascii="XO Thames" w:hAnsi="XO Thames" w:cs="Times New Roman"/>
          <w:lang w:eastAsia="en-US"/>
        </w:rPr>
        <w:t xml:space="preserve">3. Предусмотренных </w:t>
      </w:r>
      <w:hyperlink r:id="rId6" w:history="1">
        <w:r w:rsidR="003248FE" w:rsidRPr="004279FA">
          <w:rPr>
            <w:rStyle w:val="a6"/>
            <w:rFonts w:ascii="XO Thames" w:hAnsi="XO Thames" w:cs="Times New Roman"/>
            <w:lang w:eastAsia="en-US"/>
          </w:rPr>
          <w:t>п. 6 ст. 161</w:t>
        </w:r>
      </w:hyperlink>
      <w:r w:rsidR="003248FE" w:rsidRPr="004279FA">
        <w:rPr>
          <w:rFonts w:ascii="XO Thames" w:hAnsi="XO Thames" w:cs="Times New Roman"/>
          <w:lang w:eastAsia="en-US"/>
        </w:rPr>
        <w:t xml:space="preserve"> Бюджетного кодекса Российской Федерации, при уменьшении ранее доведенных до </w:t>
      </w:r>
      <w:r w:rsidR="003248FE" w:rsidRPr="004279FA">
        <w:rPr>
          <w:rFonts w:ascii="XO Thames" w:hAnsi="XO Thames" w:cs="Times New Roman"/>
          <w:bCs/>
          <w:lang w:eastAsia="en-US"/>
        </w:rPr>
        <w:t>Государственного заказчика</w:t>
      </w:r>
      <w:r w:rsidR="003248FE" w:rsidRPr="004279FA">
        <w:rPr>
          <w:rFonts w:ascii="XO Thames" w:hAnsi="XO Thames" w:cs="Times New Roman"/>
          <w:lang w:eastAsia="en-US"/>
        </w:rPr>
        <w:t xml:space="preserve"> как получателя бюджетных средств лимитов бюджетных обязательств. При этом </w:t>
      </w:r>
      <w:r w:rsidR="003248FE" w:rsidRPr="004279FA">
        <w:rPr>
          <w:rFonts w:ascii="XO Thames" w:hAnsi="XO Thames" w:cs="Times New Roman"/>
          <w:bCs/>
          <w:lang w:eastAsia="en-US"/>
        </w:rPr>
        <w:t xml:space="preserve">Государственный заказчик в </w:t>
      </w:r>
      <w:r w:rsidR="003248FE" w:rsidRPr="004279FA">
        <w:rPr>
          <w:rFonts w:ascii="XO Thames" w:hAnsi="XO Thames" w:cs="Times New Roman"/>
          <w:lang w:eastAsia="en-US"/>
        </w:rPr>
        <w:t xml:space="preserve">ходе исполнения контракта </w:t>
      </w:r>
      <w:hyperlink r:id="rId7" w:history="1">
        <w:r w:rsidR="003248FE" w:rsidRPr="004279FA">
          <w:rPr>
            <w:rStyle w:val="a6"/>
            <w:rFonts w:ascii="XO Thames" w:hAnsi="XO Thames" w:cs="Times New Roman"/>
            <w:lang w:eastAsia="en-US"/>
          </w:rPr>
          <w:t>обеспечивает согласование</w:t>
        </w:r>
      </w:hyperlink>
      <w:r w:rsidR="003248FE" w:rsidRPr="004279FA">
        <w:rPr>
          <w:rFonts w:ascii="XO Thames" w:hAnsi="XO Thames" w:cs="Times New Roman"/>
          <w:lang w:eastAsia="en-US"/>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248FE"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en-US"/>
        </w:rPr>
        <w:t>9</w:t>
      </w:r>
      <w:r w:rsidR="003248FE" w:rsidRPr="004279FA">
        <w:rPr>
          <w:rFonts w:ascii="XO Thames" w:hAnsi="XO Thames" w:cs="Times New Roman"/>
          <w:lang w:eastAsia="en-US"/>
        </w:rPr>
        <w:t>.2.4. При исполнении контракта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248FE"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ru-RU"/>
        </w:rPr>
        <w:t>9</w:t>
      </w:r>
      <w:r w:rsidR="003248FE" w:rsidRPr="004279FA">
        <w:rPr>
          <w:rFonts w:ascii="XO Thames" w:hAnsi="XO Thames" w:cs="Times New Roman"/>
          <w:lang w:eastAsia="ru-RU"/>
        </w:rPr>
        <w:t>.3. Контракт может быть расторгнут в порядке, установленном законодательством Российской Федерации, исключительно по следующим основаниям:</w:t>
      </w:r>
    </w:p>
    <w:p w:rsidR="003248FE"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ru-RU"/>
        </w:rPr>
        <w:t>9</w:t>
      </w:r>
      <w:r w:rsidR="003248FE" w:rsidRPr="004279FA">
        <w:rPr>
          <w:rFonts w:ascii="XO Thames" w:hAnsi="XO Thames" w:cs="Times New Roman"/>
          <w:lang w:eastAsia="ru-RU"/>
        </w:rPr>
        <w:t>.3.1. по соглашению Сторон;</w:t>
      </w:r>
    </w:p>
    <w:p w:rsidR="003248FE"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ru-RU"/>
        </w:rPr>
        <w:t>9</w:t>
      </w:r>
      <w:r w:rsidR="003248FE" w:rsidRPr="004279FA">
        <w:rPr>
          <w:rFonts w:ascii="XO Thames" w:hAnsi="XO Thames" w:cs="Times New Roman"/>
          <w:lang w:eastAsia="ru-RU"/>
        </w:rPr>
        <w:t>.3.2.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3248FE"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ru-RU"/>
        </w:rPr>
        <w:t>9</w:t>
      </w:r>
      <w:r w:rsidR="003248FE" w:rsidRPr="004279FA">
        <w:rPr>
          <w:rFonts w:ascii="XO Thames" w:hAnsi="XO Thames" w:cs="Times New Roman"/>
          <w:lang w:eastAsia="ru-RU"/>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3248FE"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en-US"/>
        </w:rPr>
        <w:t>9</w:t>
      </w:r>
      <w:r w:rsidR="003248FE" w:rsidRPr="004279FA">
        <w:rPr>
          <w:rFonts w:ascii="XO Thames" w:hAnsi="XO Thames" w:cs="Times New Roman"/>
          <w:lang w:eastAsia="en-US"/>
        </w:rPr>
        <w:t>.5.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3248FE" w:rsidRPr="004279FA" w:rsidRDefault="003248FE"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ru-RU"/>
        </w:rPr>
        <w:t>отказ Поставщика передать Государственному заказчику товар (п. 1 ст. 463 ГК РФ);</w:t>
      </w:r>
    </w:p>
    <w:p w:rsidR="003248FE" w:rsidRPr="004279FA" w:rsidRDefault="003248FE"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ru-RU"/>
        </w:rPr>
        <w:t>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ст.475 ГК РФ);</w:t>
      </w:r>
    </w:p>
    <w:p w:rsidR="003248FE" w:rsidRPr="004279FA" w:rsidRDefault="003248FE"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ru-RU"/>
        </w:rPr>
        <w:t>неоднократное нарушение Поставщиком сроков поставки товаров (п. 2 ст. 523 ГК РФ);</w:t>
      </w:r>
    </w:p>
    <w:p w:rsidR="00A82367" w:rsidRPr="004279FA" w:rsidRDefault="00624F40" w:rsidP="00624F40">
      <w:pPr>
        <w:pStyle w:val="12"/>
        <w:spacing w:after="0" w:line="240" w:lineRule="auto"/>
        <w:ind w:firstLine="567"/>
        <w:jc w:val="both"/>
        <w:rPr>
          <w:rFonts w:ascii="XO Thames" w:hAnsi="XO Thames" w:cs="Times New Roman"/>
        </w:rPr>
      </w:pPr>
      <w:r w:rsidRPr="004279FA">
        <w:rPr>
          <w:rFonts w:ascii="XO Thames" w:hAnsi="XO Thames" w:cs="Times New Roman"/>
          <w:lang w:eastAsia="en-US"/>
        </w:rPr>
        <w:t>9</w:t>
      </w:r>
      <w:r w:rsidR="003248FE" w:rsidRPr="004279FA">
        <w:rPr>
          <w:rFonts w:ascii="XO Thames" w:hAnsi="XO Thames" w:cs="Times New Roman"/>
          <w:lang w:eastAsia="en-US"/>
        </w:rPr>
        <w:t>.6.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501F3" w:rsidRPr="004279FA" w:rsidRDefault="00624F40" w:rsidP="00ED1DFD">
      <w:pPr>
        <w:pStyle w:val="12"/>
        <w:spacing w:after="0" w:line="240" w:lineRule="auto"/>
        <w:ind w:firstLine="567"/>
        <w:jc w:val="both"/>
        <w:rPr>
          <w:rFonts w:ascii="XO Thames" w:hAnsi="XO Thames" w:cs="Times New Roman"/>
          <w:lang w:eastAsia="ru-RU"/>
        </w:rPr>
      </w:pPr>
      <w:r w:rsidRPr="004279FA">
        <w:rPr>
          <w:rFonts w:ascii="XO Thames" w:hAnsi="XO Thames" w:cs="Times New Roman"/>
          <w:lang w:eastAsia="ru-RU"/>
        </w:rPr>
        <w:t>9</w:t>
      </w:r>
      <w:r w:rsidR="003248FE" w:rsidRPr="004279FA">
        <w:rPr>
          <w:rFonts w:ascii="XO Thames" w:hAnsi="XO Thames" w:cs="Times New Roman"/>
          <w:lang w:eastAsia="ru-RU"/>
        </w:rPr>
        <w:t>.7.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23849" w:rsidRPr="004279FA" w:rsidRDefault="00A23849" w:rsidP="00ED1DFD">
      <w:pPr>
        <w:pStyle w:val="12"/>
        <w:spacing w:after="0" w:line="240" w:lineRule="auto"/>
        <w:ind w:firstLine="567"/>
        <w:jc w:val="both"/>
        <w:rPr>
          <w:rFonts w:ascii="XO Thames" w:hAnsi="XO Thames" w:cs="Times New Roman"/>
        </w:rPr>
      </w:pPr>
    </w:p>
    <w:p w:rsidR="00E501F3" w:rsidRPr="004279FA" w:rsidRDefault="00E501F3" w:rsidP="00E501F3">
      <w:pPr>
        <w:pStyle w:val="12"/>
        <w:spacing w:after="0" w:line="240" w:lineRule="auto"/>
        <w:ind w:firstLine="284"/>
        <w:jc w:val="center"/>
        <w:rPr>
          <w:rFonts w:ascii="XO Thames" w:hAnsi="XO Thames" w:cs="Times New Roman"/>
        </w:rPr>
      </w:pPr>
      <w:r w:rsidRPr="004279FA">
        <w:rPr>
          <w:rFonts w:ascii="XO Thames" w:hAnsi="XO Thames" w:cs="Times New Roman"/>
          <w:b/>
        </w:rPr>
        <w:t>10. Порядок разрешения споров.</w:t>
      </w:r>
    </w:p>
    <w:p w:rsidR="00E352E4" w:rsidRPr="004279FA" w:rsidRDefault="00E352E4" w:rsidP="00E352E4">
      <w:pPr>
        <w:pStyle w:val="ConsPlusNormal"/>
        <w:spacing w:after="0" w:line="240" w:lineRule="auto"/>
        <w:ind w:firstLine="567"/>
        <w:jc w:val="both"/>
        <w:rPr>
          <w:rFonts w:ascii="XO Thames" w:hAnsi="XO Thames"/>
          <w:sz w:val="22"/>
          <w:szCs w:val="22"/>
        </w:rPr>
      </w:pPr>
      <w:r w:rsidRPr="004279FA">
        <w:rPr>
          <w:rFonts w:ascii="XO Thames" w:hAnsi="XO Thames"/>
          <w:sz w:val="22"/>
          <w:szCs w:val="22"/>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E352E4" w:rsidRPr="004279FA" w:rsidRDefault="00E352E4" w:rsidP="00E352E4">
      <w:pPr>
        <w:pStyle w:val="ConsPlusNormal"/>
        <w:spacing w:after="0" w:line="240" w:lineRule="auto"/>
        <w:ind w:firstLine="567"/>
        <w:jc w:val="both"/>
        <w:rPr>
          <w:rFonts w:ascii="XO Thames" w:hAnsi="XO Thames"/>
          <w:sz w:val="22"/>
          <w:szCs w:val="22"/>
        </w:rPr>
      </w:pPr>
      <w:r w:rsidRPr="004279FA">
        <w:rPr>
          <w:rFonts w:ascii="XO Thames" w:hAnsi="XO Thames"/>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w:t>
      </w:r>
      <w:r w:rsidR="00466587" w:rsidRPr="004279FA">
        <w:rPr>
          <w:rFonts w:ascii="XO Thames" w:hAnsi="XO Thames"/>
          <w:sz w:val="22"/>
          <w:szCs w:val="22"/>
        </w:rPr>
        <w:t>Контракта или</w:t>
      </w:r>
      <w:r w:rsidRPr="004279FA">
        <w:rPr>
          <w:rFonts w:ascii="XO Thames" w:hAnsi="XO Thames"/>
          <w:sz w:val="22"/>
          <w:szCs w:val="22"/>
        </w:rPr>
        <w:t xml:space="preserve">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52E4" w:rsidRPr="004279FA" w:rsidRDefault="00E352E4" w:rsidP="00E352E4">
      <w:pPr>
        <w:pStyle w:val="ConsPlusNormal"/>
        <w:spacing w:after="0" w:line="240" w:lineRule="auto"/>
        <w:ind w:firstLine="567"/>
        <w:jc w:val="both"/>
        <w:rPr>
          <w:rFonts w:ascii="XO Thames" w:hAnsi="XO Thames"/>
          <w:sz w:val="22"/>
          <w:szCs w:val="22"/>
        </w:rPr>
      </w:pPr>
      <w:r w:rsidRPr="004279FA">
        <w:rPr>
          <w:rFonts w:ascii="XO Thames" w:hAnsi="XO Thames"/>
          <w:sz w:val="22"/>
          <w:szCs w:val="22"/>
        </w:rPr>
        <w:lastRenderedPageBreak/>
        <w:t>10.3. Срок рассмотрения претензии не может превышать 7 дней. Переписка Сторон может осуществляться в виде писем или телеграмм, электронного сообщения - с последующим предоставлением оригинала документа.</w:t>
      </w:r>
    </w:p>
    <w:p w:rsidR="00A82367" w:rsidRPr="004279FA" w:rsidRDefault="00E352E4" w:rsidP="00ED1DFD">
      <w:pPr>
        <w:pStyle w:val="ConsPlusNormal"/>
        <w:spacing w:after="0" w:line="240" w:lineRule="auto"/>
        <w:ind w:firstLine="567"/>
        <w:jc w:val="both"/>
        <w:rPr>
          <w:rFonts w:ascii="XO Thames" w:hAnsi="XO Thames"/>
          <w:sz w:val="22"/>
          <w:szCs w:val="22"/>
        </w:rPr>
      </w:pPr>
      <w:r w:rsidRPr="004279FA">
        <w:rPr>
          <w:rFonts w:ascii="XO Thames" w:hAnsi="XO Thames"/>
          <w:sz w:val="22"/>
          <w:szCs w:val="22"/>
        </w:rPr>
        <w:t>10.4. При не урегулировании Сторонами спора в досудебном порядке, спор разрешается в судебном порядке в арбитражном суде Кировской области.</w:t>
      </w:r>
    </w:p>
    <w:p w:rsidR="00AD1189" w:rsidRPr="004279FA" w:rsidRDefault="00AD1189" w:rsidP="00ED1DFD">
      <w:pPr>
        <w:pStyle w:val="ConsPlusNormal"/>
        <w:spacing w:after="0" w:line="240" w:lineRule="auto"/>
        <w:ind w:firstLine="567"/>
        <w:jc w:val="both"/>
        <w:rPr>
          <w:rFonts w:ascii="XO Thames" w:hAnsi="XO Thames"/>
          <w:sz w:val="22"/>
          <w:szCs w:val="22"/>
        </w:rPr>
      </w:pPr>
    </w:p>
    <w:p w:rsidR="00E501F3" w:rsidRPr="004279FA" w:rsidRDefault="00E501F3" w:rsidP="00E501F3">
      <w:pPr>
        <w:spacing w:after="0" w:line="240" w:lineRule="auto"/>
        <w:jc w:val="center"/>
        <w:rPr>
          <w:rFonts w:ascii="XO Thames" w:hAnsi="XO Thames"/>
        </w:rPr>
      </w:pPr>
      <w:r w:rsidRPr="004279FA">
        <w:rPr>
          <w:rFonts w:ascii="XO Thames" w:hAnsi="XO Thames"/>
          <w:b/>
        </w:rPr>
        <w:t>11. Прочие условия.</w:t>
      </w:r>
    </w:p>
    <w:p w:rsidR="00E501F3" w:rsidRPr="004279FA" w:rsidRDefault="00E501F3" w:rsidP="00E501F3">
      <w:pPr>
        <w:pStyle w:val="12"/>
        <w:spacing w:after="0" w:line="240" w:lineRule="auto"/>
        <w:ind w:firstLine="567"/>
        <w:jc w:val="both"/>
        <w:rPr>
          <w:rFonts w:ascii="XO Thames" w:hAnsi="XO Thames" w:cs="Times New Roman"/>
        </w:rPr>
      </w:pPr>
      <w:r w:rsidRPr="004279FA">
        <w:rPr>
          <w:rFonts w:ascii="XO Thames" w:hAnsi="XO Thames" w:cs="Times New Roman"/>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501F3" w:rsidRPr="004279FA" w:rsidRDefault="00E501F3" w:rsidP="00E501F3">
      <w:pPr>
        <w:pStyle w:val="12"/>
        <w:spacing w:after="0" w:line="240" w:lineRule="auto"/>
        <w:ind w:firstLine="567"/>
        <w:jc w:val="both"/>
        <w:rPr>
          <w:rFonts w:ascii="XO Thames" w:hAnsi="XO Thames" w:cs="Times New Roman"/>
        </w:rPr>
      </w:pPr>
      <w:r w:rsidRPr="004279FA">
        <w:rPr>
          <w:rFonts w:ascii="XO Thames" w:hAnsi="XO Thames" w:cs="Times New Roman"/>
        </w:rPr>
        <w:t>11.2.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E43C8" w:rsidRPr="004279FA" w:rsidRDefault="00E501F3" w:rsidP="00FF26DB">
      <w:pPr>
        <w:pStyle w:val="12"/>
        <w:spacing w:after="0" w:line="240" w:lineRule="auto"/>
        <w:ind w:firstLine="567"/>
        <w:jc w:val="both"/>
        <w:rPr>
          <w:rFonts w:ascii="XO Thames" w:hAnsi="XO Thames" w:cs="Times New Roman"/>
        </w:rPr>
      </w:pPr>
      <w:r w:rsidRPr="004279FA">
        <w:rPr>
          <w:rFonts w:ascii="XO Thames" w:hAnsi="XO Thames" w:cs="Times New Roman"/>
        </w:rPr>
        <w:t>11.3. Во всем остальном, что не предусмотрено Контрактом, Стороны руководствуются законодательством Российской Федерации.</w:t>
      </w:r>
    </w:p>
    <w:p w:rsidR="00B6622E" w:rsidRPr="004279FA" w:rsidRDefault="00B6622E" w:rsidP="00E501F3">
      <w:pPr>
        <w:pStyle w:val="12"/>
        <w:spacing w:after="0" w:line="240" w:lineRule="auto"/>
        <w:ind w:firstLine="284"/>
        <w:jc w:val="center"/>
        <w:rPr>
          <w:rFonts w:ascii="XO Thames" w:hAnsi="XO Thames" w:cs="Times New Roman"/>
        </w:rPr>
      </w:pPr>
    </w:p>
    <w:p w:rsidR="00E501F3" w:rsidRPr="004279FA" w:rsidRDefault="00E501F3" w:rsidP="00E501F3">
      <w:pPr>
        <w:pStyle w:val="12"/>
        <w:spacing w:after="0" w:line="240" w:lineRule="auto"/>
        <w:ind w:firstLine="284"/>
        <w:jc w:val="center"/>
        <w:rPr>
          <w:rFonts w:ascii="XO Thames" w:hAnsi="XO Thames" w:cs="Times New Roman"/>
        </w:rPr>
      </w:pPr>
      <w:r w:rsidRPr="004279FA">
        <w:rPr>
          <w:rFonts w:ascii="XO Thames" w:hAnsi="XO Thames" w:cs="Times New Roman"/>
          <w:b/>
        </w:rPr>
        <w:t>12. Срок действия Контракта</w:t>
      </w:r>
    </w:p>
    <w:p w:rsidR="00813EA4" w:rsidRPr="004279FA" w:rsidRDefault="00E501F3" w:rsidP="00BB5308">
      <w:pPr>
        <w:pStyle w:val="12"/>
        <w:spacing w:after="0" w:line="240" w:lineRule="auto"/>
        <w:ind w:firstLine="567"/>
        <w:jc w:val="both"/>
        <w:rPr>
          <w:rFonts w:ascii="XO Thames" w:hAnsi="XO Thames" w:cs="Times New Roman"/>
        </w:rPr>
      </w:pPr>
      <w:r w:rsidRPr="004279FA">
        <w:rPr>
          <w:rFonts w:ascii="XO Thames" w:hAnsi="XO Thames" w:cs="Times New Roman"/>
        </w:rPr>
        <w:t xml:space="preserve">12.1. Контракт вступает в силу с момента его подписания Сторонами и действует до </w:t>
      </w:r>
      <w:r w:rsidR="00FE4FE4">
        <w:rPr>
          <w:rFonts w:ascii="XO Thames" w:hAnsi="XO Thames" w:cs="Times New Roman"/>
        </w:rPr>
        <w:t>30</w:t>
      </w:r>
      <w:r w:rsidRPr="004279FA">
        <w:rPr>
          <w:rFonts w:ascii="XO Thames" w:hAnsi="XO Thames" w:cs="Times New Roman"/>
        </w:rPr>
        <w:t>.</w:t>
      </w:r>
      <w:r w:rsidR="002A5A8E" w:rsidRPr="004279FA">
        <w:rPr>
          <w:rFonts w:ascii="XO Thames" w:hAnsi="XO Thames" w:cs="Times New Roman"/>
        </w:rPr>
        <w:t>0</w:t>
      </w:r>
      <w:r w:rsidR="00FF504D" w:rsidRPr="004279FA">
        <w:rPr>
          <w:rFonts w:ascii="XO Thames" w:hAnsi="XO Thames" w:cs="Times New Roman"/>
        </w:rPr>
        <w:t>9</w:t>
      </w:r>
      <w:r w:rsidRPr="004279FA">
        <w:rPr>
          <w:rFonts w:ascii="XO Thames" w:hAnsi="XO Thames" w:cs="Times New Roman"/>
        </w:rPr>
        <w:t>.202</w:t>
      </w:r>
      <w:r w:rsidR="00FF504D" w:rsidRPr="004279FA">
        <w:rPr>
          <w:rFonts w:ascii="XO Thames" w:hAnsi="XO Thames" w:cs="Times New Roman"/>
        </w:rPr>
        <w:t>6</w:t>
      </w:r>
      <w:r w:rsidRPr="004279FA">
        <w:rPr>
          <w:rFonts w:ascii="XO Thames" w:hAnsi="XO Thames" w:cs="Times New Roman"/>
        </w:rPr>
        <w:t xml:space="preserve"> года, а в части осуществления оплаты и гарантийных обязательств – до их полного исполнения.</w:t>
      </w:r>
    </w:p>
    <w:p w:rsidR="00AC522D" w:rsidRPr="004279FA" w:rsidRDefault="00AC522D" w:rsidP="00E501F3">
      <w:pPr>
        <w:pStyle w:val="12"/>
        <w:spacing w:after="0" w:line="240" w:lineRule="auto"/>
        <w:ind w:firstLine="284"/>
        <w:jc w:val="both"/>
        <w:rPr>
          <w:rFonts w:ascii="XO Thames" w:hAnsi="XO Thames" w:cs="Times New Roman"/>
        </w:rPr>
      </w:pPr>
    </w:p>
    <w:p w:rsidR="005A2C81" w:rsidRPr="004279FA" w:rsidRDefault="005A2C81" w:rsidP="005A2C81">
      <w:pPr>
        <w:pStyle w:val="12"/>
        <w:spacing w:after="0" w:line="240" w:lineRule="auto"/>
        <w:ind w:firstLine="284"/>
        <w:jc w:val="center"/>
        <w:rPr>
          <w:rFonts w:ascii="XO Thames" w:hAnsi="XO Thames" w:cs="XO Thames"/>
          <w:b/>
          <w:bCs/>
        </w:rPr>
      </w:pPr>
      <w:r w:rsidRPr="004279FA">
        <w:rPr>
          <w:rFonts w:ascii="XO Thames" w:hAnsi="XO Thames" w:cs="XO Thames"/>
          <w:b/>
          <w:bCs/>
        </w:rPr>
        <w:t>13. Юридические адреса, банковские и отгрузочные реквизиты Сторон</w:t>
      </w:r>
    </w:p>
    <w:p w:rsidR="005A2C81" w:rsidRPr="004279FA" w:rsidRDefault="005A2C81" w:rsidP="005A2C81">
      <w:pPr>
        <w:pStyle w:val="12"/>
        <w:spacing w:after="0" w:line="240" w:lineRule="auto"/>
        <w:ind w:firstLine="284"/>
        <w:jc w:val="center"/>
        <w:rPr>
          <w:rFonts w:ascii="XO Thames" w:hAnsi="XO Thames" w:cs="XO Thames"/>
          <w:b/>
          <w:bCs/>
        </w:rPr>
      </w:pPr>
      <w:r w:rsidRPr="004279FA">
        <w:rPr>
          <w:rFonts w:ascii="XO Thames" w:hAnsi="XO Thames" w:cs="XO Thames"/>
          <w:b/>
          <w:bCs/>
        </w:rPr>
        <w:t>на момент подписания Контракта</w:t>
      </w:r>
    </w:p>
    <w:p w:rsidR="005A2C81" w:rsidRPr="004279FA" w:rsidRDefault="005A2C81" w:rsidP="005A2C81">
      <w:pPr>
        <w:pStyle w:val="12"/>
        <w:spacing w:after="0" w:line="240" w:lineRule="auto"/>
        <w:rPr>
          <w:rFonts w:ascii="XO Thames" w:hAnsi="XO Thames" w:cs="XO Thames"/>
          <w:b/>
          <w:bCs/>
        </w:rPr>
      </w:pPr>
    </w:p>
    <w:tbl>
      <w:tblPr>
        <w:tblW w:w="9729" w:type="dxa"/>
        <w:jc w:val="center"/>
        <w:tblLayout w:type="fixed"/>
        <w:tblLook w:val="0000"/>
      </w:tblPr>
      <w:tblGrid>
        <w:gridCol w:w="4856"/>
        <w:gridCol w:w="4873"/>
      </w:tblGrid>
      <w:tr w:rsidR="005A2C81" w:rsidRPr="004279FA" w:rsidTr="00E1360D">
        <w:trPr>
          <w:trHeight w:val="6626"/>
          <w:jc w:val="center"/>
        </w:trPr>
        <w:tc>
          <w:tcPr>
            <w:tcW w:w="4856" w:type="dxa"/>
            <w:shd w:val="clear" w:color="auto" w:fill="auto"/>
          </w:tcPr>
          <w:p w:rsidR="005A2C81" w:rsidRPr="004279FA" w:rsidRDefault="005A2C81" w:rsidP="00E1360D">
            <w:pPr>
              <w:spacing w:after="0" w:line="240" w:lineRule="auto"/>
              <w:rPr>
                <w:rFonts w:ascii="XO Thames" w:hAnsi="XO Thames" w:cs="XO Thames"/>
              </w:rPr>
            </w:pPr>
            <w:r w:rsidRPr="004279FA">
              <w:rPr>
                <w:rFonts w:ascii="XO Thames" w:eastAsia="Times New Roman" w:hAnsi="XO Thames" w:cs="XO Thames"/>
                <w:b/>
                <w:lang w:eastAsia="ru-RU"/>
              </w:rPr>
              <w:t>"Государственный заказчик"</w:t>
            </w:r>
          </w:p>
          <w:p w:rsidR="005A2C81" w:rsidRPr="004279FA" w:rsidRDefault="005A2C81" w:rsidP="00E1360D">
            <w:pPr>
              <w:spacing w:after="0" w:line="240" w:lineRule="auto"/>
              <w:rPr>
                <w:rFonts w:ascii="XO Thames" w:hAnsi="XO Thames" w:cs="XO Thames"/>
              </w:rPr>
            </w:pPr>
            <w:r w:rsidRPr="004279FA">
              <w:rPr>
                <w:rFonts w:ascii="XO Thames" w:hAnsi="XO Thames" w:cs="XO Thames"/>
              </w:rPr>
              <w:t>ФКУ СИЗО-1 УФСИН России по Кировской области</w:t>
            </w:r>
          </w:p>
          <w:p w:rsidR="005A2C81" w:rsidRPr="004279FA" w:rsidRDefault="005A2C81" w:rsidP="00E1360D">
            <w:pPr>
              <w:spacing w:after="0" w:line="240" w:lineRule="auto"/>
              <w:rPr>
                <w:rFonts w:ascii="XO Thames" w:hAnsi="XO Thames" w:cs="XO Thames"/>
              </w:rPr>
            </w:pPr>
            <w:r w:rsidRPr="004279FA">
              <w:rPr>
                <w:rFonts w:ascii="XO Thames" w:hAnsi="XO Thames" w:cs="XO Thames"/>
              </w:rPr>
              <w:t>Юр. адрес: 610004, г. Киров, ул. Мопра, д.1</w:t>
            </w:r>
          </w:p>
          <w:p w:rsidR="005A2C81" w:rsidRPr="004279FA" w:rsidRDefault="005A2C81" w:rsidP="00E1360D">
            <w:pPr>
              <w:spacing w:after="0" w:line="240" w:lineRule="auto"/>
              <w:rPr>
                <w:rFonts w:ascii="XO Thames" w:hAnsi="XO Thames" w:cs="XO Thames"/>
              </w:rPr>
            </w:pPr>
            <w:r w:rsidRPr="004279FA">
              <w:rPr>
                <w:rFonts w:ascii="XO Thames" w:hAnsi="XO Thames" w:cs="XO Thames"/>
              </w:rPr>
              <w:t>УФК по Нижегородской области</w:t>
            </w:r>
          </w:p>
          <w:p w:rsidR="005A2C81" w:rsidRPr="004279FA" w:rsidRDefault="005A2C81" w:rsidP="00E1360D">
            <w:pPr>
              <w:spacing w:after="0" w:line="240" w:lineRule="auto"/>
              <w:rPr>
                <w:rFonts w:ascii="XO Thames" w:hAnsi="XO Thames" w:cs="XO Thames"/>
              </w:rPr>
            </w:pPr>
            <w:r w:rsidRPr="004279FA">
              <w:rPr>
                <w:rFonts w:ascii="XO Thames" w:hAnsi="XO Thames" w:cs="XO Thames"/>
              </w:rPr>
              <w:t>(ФКУ СИЗО-1 УФСИН России по Кировской области), л/с 03401310520)</w:t>
            </w:r>
          </w:p>
          <w:p w:rsidR="005A2C81" w:rsidRPr="004279FA" w:rsidRDefault="005A2C81" w:rsidP="00E1360D">
            <w:pPr>
              <w:spacing w:after="0" w:line="240" w:lineRule="auto"/>
              <w:rPr>
                <w:rFonts w:ascii="XO Thames" w:hAnsi="XO Thames" w:cs="XO Thames"/>
              </w:rPr>
            </w:pPr>
            <w:r w:rsidRPr="004279FA">
              <w:rPr>
                <w:rFonts w:ascii="XO Thames" w:hAnsi="XO Thames" w:cs="XO Thames"/>
              </w:rPr>
              <w:t>ИНН 4348010090 КПП 434501001</w:t>
            </w:r>
          </w:p>
          <w:p w:rsidR="005A2C81" w:rsidRPr="004279FA" w:rsidRDefault="005A2C81" w:rsidP="00E1360D">
            <w:pPr>
              <w:spacing w:after="0" w:line="240" w:lineRule="auto"/>
              <w:rPr>
                <w:rFonts w:ascii="XO Thames" w:hAnsi="XO Thames" w:cs="XO Thames"/>
              </w:rPr>
            </w:pPr>
            <w:r w:rsidRPr="004279FA">
              <w:rPr>
                <w:rFonts w:ascii="XO Thames" w:hAnsi="XO Thames" w:cs="XO Thames"/>
              </w:rPr>
              <w:t>ОКТМО 33701000</w:t>
            </w:r>
          </w:p>
          <w:p w:rsidR="005A2C81" w:rsidRPr="004279FA" w:rsidRDefault="005A2C81" w:rsidP="00E1360D">
            <w:pPr>
              <w:spacing w:after="0" w:line="240" w:lineRule="auto"/>
              <w:rPr>
                <w:rFonts w:ascii="XO Thames" w:hAnsi="XO Thames" w:cs="XO Thames"/>
              </w:rPr>
            </w:pPr>
            <w:r w:rsidRPr="004279FA">
              <w:rPr>
                <w:rFonts w:ascii="XO Thames" w:hAnsi="XO Thames" w:cs="XO Thames"/>
              </w:rPr>
              <w:t>ЕКС: 40102810745370000024</w:t>
            </w:r>
          </w:p>
          <w:p w:rsidR="005A2C81" w:rsidRPr="004279FA" w:rsidRDefault="005A2C81" w:rsidP="00E1360D">
            <w:pPr>
              <w:spacing w:after="0" w:line="240" w:lineRule="auto"/>
              <w:rPr>
                <w:rFonts w:ascii="XO Thames" w:hAnsi="XO Thames" w:cs="XO Thames"/>
              </w:rPr>
            </w:pPr>
            <w:r w:rsidRPr="004279FA">
              <w:rPr>
                <w:rFonts w:ascii="XO Thames" w:hAnsi="XO Thames" w:cs="XO Thames"/>
              </w:rPr>
              <w:t>Код нормативно-правового акта: 0002</w:t>
            </w:r>
          </w:p>
          <w:p w:rsidR="005A2C81" w:rsidRPr="004279FA" w:rsidRDefault="005A2C81" w:rsidP="00E1360D">
            <w:pPr>
              <w:spacing w:after="0" w:line="240" w:lineRule="auto"/>
              <w:rPr>
                <w:rFonts w:ascii="XO Thames" w:hAnsi="XO Thames" w:cs="XO Thames"/>
              </w:rPr>
            </w:pPr>
            <w:r w:rsidRPr="004279FA">
              <w:rPr>
                <w:rFonts w:ascii="XO Thames" w:hAnsi="XO Thames" w:cs="XO Thames"/>
              </w:rPr>
              <w:t>Номер казначейского счета: 03212643000000013246</w:t>
            </w:r>
          </w:p>
          <w:p w:rsidR="005A2C81" w:rsidRPr="004279FA" w:rsidRDefault="005A2C81" w:rsidP="00E1360D">
            <w:pPr>
              <w:spacing w:after="0" w:line="240" w:lineRule="auto"/>
              <w:rPr>
                <w:rFonts w:ascii="XO Thames" w:hAnsi="XO Thames" w:cs="XO Thames"/>
              </w:rPr>
            </w:pPr>
            <w:r w:rsidRPr="004279FA">
              <w:rPr>
                <w:rFonts w:ascii="XO Thames" w:hAnsi="XO Thames" w:cs="XO Thames"/>
              </w:rPr>
              <w:t>БИК ТОФК: 012202102</w:t>
            </w:r>
          </w:p>
          <w:p w:rsidR="005A2C81" w:rsidRPr="004279FA" w:rsidRDefault="005A2C81" w:rsidP="00E1360D">
            <w:pPr>
              <w:spacing w:after="0" w:line="240" w:lineRule="auto"/>
              <w:rPr>
                <w:rFonts w:ascii="XO Thames" w:hAnsi="XO Thames" w:cs="XO Thames"/>
              </w:rPr>
            </w:pPr>
            <w:r w:rsidRPr="004279FA">
              <w:rPr>
                <w:rFonts w:ascii="XO Thames" w:hAnsi="XO Thames" w:cs="XO Thames"/>
              </w:rPr>
              <w:t>Наименование банка: ОКЦ № 1 ВВГУ Банка России//УФК по Нижегородской области, г. Нижний Новгород</w:t>
            </w:r>
          </w:p>
          <w:p w:rsidR="005A2C81" w:rsidRPr="004279FA" w:rsidRDefault="005A2C81" w:rsidP="00E1360D">
            <w:pPr>
              <w:spacing w:after="0" w:line="240" w:lineRule="auto"/>
              <w:rPr>
                <w:rFonts w:ascii="XO Thames" w:hAnsi="XO Thames" w:cs="XO Thames"/>
              </w:rPr>
            </w:pPr>
            <w:r w:rsidRPr="004279FA">
              <w:rPr>
                <w:rFonts w:ascii="XO Thames" w:hAnsi="XO Thames" w:cs="XO Thames"/>
              </w:rPr>
              <w:t>Эл. почта: sizo-1_tyl@43.fsin.gov.ru</w:t>
            </w:r>
          </w:p>
          <w:p w:rsidR="005A2C81" w:rsidRPr="004279FA" w:rsidRDefault="005A2C81" w:rsidP="00E1360D">
            <w:pPr>
              <w:spacing w:after="0" w:line="240" w:lineRule="auto"/>
              <w:rPr>
                <w:rFonts w:ascii="XO Thames" w:hAnsi="XO Thames" w:cs="XO Thames"/>
              </w:rPr>
            </w:pPr>
            <w:r w:rsidRPr="004279FA">
              <w:rPr>
                <w:rFonts w:ascii="XO Thames" w:hAnsi="XO Thames" w:cs="XO Thames"/>
              </w:rPr>
              <w:t>Тел. 65-18-44</w:t>
            </w:r>
            <w:bookmarkStart w:id="0" w:name="_GoBack"/>
            <w:bookmarkEnd w:id="0"/>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eastAsia="XO Thames" w:hAnsi="XO Thames" w:cs="XO Thames"/>
              </w:rPr>
            </w:pPr>
            <w:r w:rsidRPr="004279FA">
              <w:rPr>
                <w:rFonts w:ascii="XO Thames" w:hAnsi="XO Thames" w:cs="XO Thames"/>
              </w:rPr>
              <w:t>Начальник</w:t>
            </w: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r w:rsidRPr="004279FA">
              <w:rPr>
                <w:rFonts w:ascii="XO Thames" w:hAnsi="XO Thames" w:cs="XO Thames"/>
              </w:rPr>
              <w:t>_____________________/</w:t>
            </w:r>
            <w:r w:rsidRPr="004279FA">
              <w:rPr>
                <w:rFonts w:ascii="XO Thames" w:hAnsi="XO Thames" w:cs="XO Thames"/>
                <w:u w:val="single"/>
              </w:rPr>
              <w:t xml:space="preserve">  М.В. Шевелев</w:t>
            </w:r>
            <w:r w:rsidRPr="004279FA">
              <w:rPr>
                <w:rFonts w:ascii="XO Thames" w:hAnsi="XO Thames" w:cs="XO Thames"/>
              </w:rPr>
              <w:t xml:space="preserve"> /</w:t>
            </w:r>
          </w:p>
          <w:p w:rsidR="005A2C81" w:rsidRPr="004279FA" w:rsidRDefault="005A2C81" w:rsidP="00E1360D">
            <w:pPr>
              <w:spacing w:after="0" w:line="240" w:lineRule="auto"/>
              <w:rPr>
                <w:rFonts w:ascii="XO Thames" w:hAnsi="XO Thames"/>
              </w:rPr>
            </w:pPr>
            <w:r w:rsidRPr="004279FA">
              <w:rPr>
                <w:rFonts w:ascii="XO Thames" w:hAnsi="XO Thames" w:cs="XO Thames"/>
              </w:rPr>
              <w:t>М.П.</w:t>
            </w:r>
          </w:p>
        </w:tc>
        <w:tc>
          <w:tcPr>
            <w:tcW w:w="4872" w:type="dxa"/>
            <w:tcBorders>
              <w:left w:val="single" w:sz="4" w:space="0" w:color="000000"/>
            </w:tcBorders>
            <w:shd w:val="clear" w:color="auto" w:fill="auto"/>
          </w:tcPr>
          <w:p w:rsidR="005A2C81" w:rsidRPr="004279FA" w:rsidRDefault="005A2C81" w:rsidP="00E1360D">
            <w:pPr>
              <w:spacing w:after="0" w:line="240" w:lineRule="auto"/>
              <w:rPr>
                <w:rFonts w:ascii="XO Thames" w:hAnsi="XO Thames" w:cs="XO Thames"/>
                <w:b/>
              </w:rPr>
            </w:pPr>
            <w:r w:rsidRPr="004279FA">
              <w:rPr>
                <w:rFonts w:ascii="XO Thames" w:hAnsi="XO Thames" w:cs="XO Thames"/>
                <w:b/>
              </w:rPr>
              <w:t>"Поставщик"</w:t>
            </w: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r w:rsidRPr="004279FA">
              <w:rPr>
                <w:rFonts w:ascii="XO Thames" w:hAnsi="XO Thames" w:cs="XO Thames"/>
              </w:rPr>
              <w:t>________________</w:t>
            </w:r>
          </w:p>
          <w:p w:rsidR="005A2C81" w:rsidRPr="004279FA" w:rsidRDefault="005A2C81" w:rsidP="00E1360D">
            <w:pPr>
              <w:spacing w:after="0" w:line="240" w:lineRule="auto"/>
              <w:rPr>
                <w:rFonts w:ascii="XO Thames" w:hAnsi="XO Thames" w:cs="XO Thames"/>
              </w:rPr>
            </w:pPr>
          </w:p>
          <w:p w:rsidR="005A2C81" w:rsidRPr="004279FA" w:rsidRDefault="005A2C81" w:rsidP="00E1360D">
            <w:pPr>
              <w:spacing w:after="0" w:line="240" w:lineRule="auto"/>
              <w:rPr>
                <w:rFonts w:ascii="XO Thames" w:hAnsi="XO Thames" w:cs="XO Thames"/>
              </w:rPr>
            </w:pPr>
            <w:r w:rsidRPr="004279FA">
              <w:rPr>
                <w:rFonts w:ascii="XO Thames" w:hAnsi="XO Thames" w:cs="XO Thames"/>
              </w:rPr>
              <w:t>_________________/ _________________ /</w:t>
            </w:r>
          </w:p>
          <w:p w:rsidR="005A2C81" w:rsidRPr="004279FA" w:rsidRDefault="005A2C81" w:rsidP="00E1360D">
            <w:pPr>
              <w:spacing w:after="0" w:line="240" w:lineRule="auto"/>
              <w:ind w:left="-68"/>
              <w:rPr>
                <w:rFonts w:ascii="XO Thames" w:hAnsi="XO Thames"/>
              </w:rPr>
            </w:pPr>
            <w:r w:rsidRPr="004279FA">
              <w:rPr>
                <w:rFonts w:ascii="XO Thames" w:hAnsi="XO Thames" w:cs="XO Thames"/>
              </w:rPr>
              <w:t>М.П.</w:t>
            </w:r>
          </w:p>
        </w:tc>
      </w:tr>
    </w:tbl>
    <w:p w:rsidR="00A23849" w:rsidRPr="004279FA" w:rsidRDefault="00A23849">
      <w:pPr>
        <w:spacing w:after="0"/>
        <w:rPr>
          <w:rFonts w:ascii="XO Thames" w:hAnsi="XO Thames"/>
          <w:lang w:eastAsia="ru-RU"/>
        </w:rPr>
      </w:pPr>
    </w:p>
    <w:sectPr w:rsidR="00A23849" w:rsidRPr="004279FA" w:rsidSect="00D2189C">
      <w:pgSz w:w="11906" w:h="16838"/>
      <w:pgMar w:top="568" w:right="566"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imbus Sans L">
    <w:altName w:val="Arial"/>
    <w:charset w:val="00"/>
    <w:family w:val="swiss"/>
    <w:pitch w:val="variable"/>
    <w:sig w:usb0="00000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9034D"/>
    <w:multiLevelType w:val="hybridMultilevel"/>
    <w:tmpl w:val="4ECAFE00"/>
    <w:lvl w:ilvl="0" w:tplc="D9C28478">
      <w:start w:val="3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314045"/>
    <w:multiLevelType w:val="multilevel"/>
    <w:tmpl w:val="18314045"/>
    <w:lvl w:ilvl="0">
      <w:start w:val="1"/>
      <w:numFmt w:val="bullet"/>
      <w:lvlText w:val="-"/>
      <w:lvlJc w:val="left"/>
      <w:pPr>
        <w:ind w:left="1211" w:hanging="360"/>
      </w:pPr>
      <w:rPr>
        <w:rFonts w:ascii="Courier New" w:hAnsi="Courier New"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2337208B"/>
    <w:multiLevelType w:val="hybridMultilevel"/>
    <w:tmpl w:val="42982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A72AA5"/>
    <w:multiLevelType w:val="hybridMultilevel"/>
    <w:tmpl w:val="461E64A4"/>
    <w:lvl w:ilvl="0" w:tplc="35D804D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77E45D3"/>
    <w:multiLevelType w:val="multilevel"/>
    <w:tmpl w:val="277E45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511B3DBA"/>
    <w:multiLevelType w:val="multilevel"/>
    <w:tmpl w:val="511B3DBA"/>
    <w:lvl w:ilvl="0">
      <w:start w:val="1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14F6E93"/>
    <w:multiLevelType w:val="multilevel"/>
    <w:tmpl w:val="9F6C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BD1093"/>
    <w:multiLevelType w:val="multilevel"/>
    <w:tmpl w:val="67BD1093"/>
    <w:lvl w:ilvl="0">
      <w:start w:val="1"/>
      <w:numFmt w:val="decimal"/>
      <w:lvlText w:val="%1."/>
      <w:lvlJc w:val="left"/>
      <w:pPr>
        <w:tabs>
          <w:tab w:val="left" w:pos="720"/>
        </w:tabs>
        <w:ind w:left="720" w:hanging="360"/>
      </w:pPr>
      <w:rPr>
        <w:rFonts w:cs="Times New Roman" w:hint="default"/>
      </w:rPr>
    </w:lvl>
    <w:lvl w:ilvl="1">
      <w:numFmt w:val="none"/>
      <w:lvlText w:val=""/>
      <w:lvlJc w:val="left"/>
      <w:pPr>
        <w:tabs>
          <w:tab w:val="left" w:pos="360"/>
        </w:tabs>
      </w:pPr>
      <w:rPr>
        <w:rFonts w:cs="Times New Roman"/>
      </w:r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none"/>
      <w:lvlText w:val=""/>
      <w:lvlJc w:val="left"/>
      <w:pPr>
        <w:tabs>
          <w:tab w:val="left" w:pos="360"/>
        </w:tabs>
      </w:pPr>
      <w:rPr>
        <w:rFonts w:cs="Times New Roman"/>
      </w:rPr>
    </w:lvl>
    <w:lvl w:ilvl="5">
      <w:numFmt w:val="none"/>
      <w:lvlText w:val=""/>
      <w:lvlJc w:val="left"/>
      <w:pPr>
        <w:tabs>
          <w:tab w:val="left" w:pos="360"/>
        </w:tabs>
      </w:pPr>
      <w:rPr>
        <w:rFonts w:cs="Times New Roman"/>
      </w:rPr>
    </w:lvl>
    <w:lvl w:ilvl="6">
      <w:numFmt w:val="none"/>
      <w:lvlText w:val=""/>
      <w:lvlJc w:val="left"/>
      <w:pPr>
        <w:tabs>
          <w:tab w:val="left" w:pos="360"/>
        </w:tabs>
      </w:pPr>
      <w:rPr>
        <w:rFonts w:cs="Times New Roman"/>
      </w:rPr>
    </w:lvl>
    <w:lvl w:ilvl="7">
      <w:numFmt w:val="none"/>
      <w:lvlText w:val=""/>
      <w:lvlJc w:val="left"/>
      <w:pPr>
        <w:tabs>
          <w:tab w:val="left" w:pos="360"/>
        </w:tabs>
      </w:pPr>
      <w:rPr>
        <w:rFonts w:cs="Times New Roman"/>
      </w:rPr>
    </w:lvl>
    <w:lvl w:ilvl="8">
      <w:numFmt w:val="none"/>
      <w:lvlText w:val=""/>
      <w:lvlJc w:val="left"/>
      <w:pPr>
        <w:tabs>
          <w:tab w:val="left" w:pos="360"/>
        </w:tabs>
      </w:pPr>
      <w:rPr>
        <w:rFonts w:cs="Times New Roman"/>
      </w:rPr>
    </w:lvl>
  </w:abstractNum>
  <w:abstractNum w:abstractNumId="8">
    <w:nsid w:val="787D13ED"/>
    <w:multiLevelType w:val="multilevel"/>
    <w:tmpl w:val="787D13ED"/>
    <w:lvl w:ilvl="0">
      <w:start w:val="1"/>
      <w:numFmt w:val="bullet"/>
      <w:lvlText w:val="-"/>
      <w:lvlJc w:val="left"/>
      <w:pPr>
        <w:ind w:left="720" w:hanging="360"/>
      </w:pPr>
      <w:rPr>
        <w:rFonts w:ascii="Courier New" w:hAnsi="Courier New"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7"/>
    <w:lvlOverride w:ilvl="0">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D1CBF"/>
    <w:rsid w:val="0002550F"/>
    <w:rsid w:val="00025BD7"/>
    <w:rsid w:val="00035D8D"/>
    <w:rsid w:val="00046C31"/>
    <w:rsid w:val="00054A4F"/>
    <w:rsid w:val="00062E98"/>
    <w:rsid w:val="00070AAC"/>
    <w:rsid w:val="00075542"/>
    <w:rsid w:val="00085A1E"/>
    <w:rsid w:val="00087252"/>
    <w:rsid w:val="00092265"/>
    <w:rsid w:val="00092AD9"/>
    <w:rsid w:val="000A1D7E"/>
    <w:rsid w:val="000A414F"/>
    <w:rsid w:val="000A4502"/>
    <w:rsid w:val="000A49B1"/>
    <w:rsid w:val="000B4B0C"/>
    <w:rsid w:val="000C26A2"/>
    <w:rsid w:val="000D4536"/>
    <w:rsid w:val="000E2C6A"/>
    <w:rsid w:val="000F1342"/>
    <w:rsid w:val="00122D77"/>
    <w:rsid w:val="00133B72"/>
    <w:rsid w:val="00141AFF"/>
    <w:rsid w:val="001514C7"/>
    <w:rsid w:val="00157682"/>
    <w:rsid w:val="00162C00"/>
    <w:rsid w:val="0018220E"/>
    <w:rsid w:val="0018397D"/>
    <w:rsid w:val="00184B18"/>
    <w:rsid w:val="00184CAC"/>
    <w:rsid w:val="00185AB9"/>
    <w:rsid w:val="001A6A34"/>
    <w:rsid w:val="001B4CAA"/>
    <w:rsid w:val="001B779D"/>
    <w:rsid w:val="001C1EE6"/>
    <w:rsid w:val="001D1056"/>
    <w:rsid w:val="00200B51"/>
    <w:rsid w:val="00227EEC"/>
    <w:rsid w:val="00233BAC"/>
    <w:rsid w:val="002548AD"/>
    <w:rsid w:val="00260B52"/>
    <w:rsid w:val="002629EA"/>
    <w:rsid w:val="002635FD"/>
    <w:rsid w:val="002733BB"/>
    <w:rsid w:val="00280961"/>
    <w:rsid w:val="00296AE4"/>
    <w:rsid w:val="002A4B0F"/>
    <w:rsid w:val="002A5A8E"/>
    <w:rsid w:val="002B6E81"/>
    <w:rsid w:val="002B76AC"/>
    <w:rsid w:val="002C0742"/>
    <w:rsid w:val="002C3772"/>
    <w:rsid w:val="002D4BF3"/>
    <w:rsid w:val="002E2B1B"/>
    <w:rsid w:val="002F2D30"/>
    <w:rsid w:val="00310A21"/>
    <w:rsid w:val="00313AE4"/>
    <w:rsid w:val="003248FE"/>
    <w:rsid w:val="00327A43"/>
    <w:rsid w:val="003360F7"/>
    <w:rsid w:val="003446B0"/>
    <w:rsid w:val="0034713E"/>
    <w:rsid w:val="0035215E"/>
    <w:rsid w:val="00352449"/>
    <w:rsid w:val="00354FF4"/>
    <w:rsid w:val="003741EE"/>
    <w:rsid w:val="003830C3"/>
    <w:rsid w:val="00385213"/>
    <w:rsid w:val="0038528F"/>
    <w:rsid w:val="003A14E1"/>
    <w:rsid w:val="003B3CB6"/>
    <w:rsid w:val="003B3D5D"/>
    <w:rsid w:val="003C2631"/>
    <w:rsid w:val="003D3F7A"/>
    <w:rsid w:val="003D6A41"/>
    <w:rsid w:val="003D7F84"/>
    <w:rsid w:val="003F44CC"/>
    <w:rsid w:val="00402025"/>
    <w:rsid w:val="004279FA"/>
    <w:rsid w:val="004375A4"/>
    <w:rsid w:val="00447558"/>
    <w:rsid w:val="004536B5"/>
    <w:rsid w:val="00455757"/>
    <w:rsid w:val="00455E4A"/>
    <w:rsid w:val="00463E38"/>
    <w:rsid w:val="00466587"/>
    <w:rsid w:val="004704E2"/>
    <w:rsid w:val="004750EA"/>
    <w:rsid w:val="00491B36"/>
    <w:rsid w:val="004949C7"/>
    <w:rsid w:val="004A5155"/>
    <w:rsid w:val="004A5F0D"/>
    <w:rsid w:val="004A783F"/>
    <w:rsid w:val="004C14C1"/>
    <w:rsid w:val="004E23F7"/>
    <w:rsid w:val="004E43C8"/>
    <w:rsid w:val="00514E7A"/>
    <w:rsid w:val="00514F1C"/>
    <w:rsid w:val="00516A2A"/>
    <w:rsid w:val="00521D28"/>
    <w:rsid w:val="00556233"/>
    <w:rsid w:val="00557625"/>
    <w:rsid w:val="005608DF"/>
    <w:rsid w:val="00565F63"/>
    <w:rsid w:val="0056602A"/>
    <w:rsid w:val="005A26C9"/>
    <w:rsid w:val="005A2C81"/>
    <w:rsid w:val="005C30C7"/>
    <w:rsid w:val="005D2526"/>
    <w:rsid w:val="005E3909"/>
    <w:rsid w:val="005F57E7"/>
    <w:rsid w:val="0060697E"/>
    <w:rsid w:val="00607A3E"/>
    <w:rsid w:val="0061109D"/>
    <w:rsid w:val="006143F9"/>
    <w:rsid w:val="00624F40"/>
    <w:rsid w:val="00633CE8"/>
    <w:rsid w:val="006403AC"/>
    <w:rsid w:val="006404FE"/>
    <w:rsid w:val="006409F9"/>
    <w:rsid w:val="0064403A"/>
    <w:rsid w:val="0064616D"/>
    <w:rsid w:val="00657A0C"/>
    <w:rsid w:val="006833BA"/>
    <w:rsid w:val="00696FF7"/>
    <w:rsid w:val="006A6800"/>
    <w:rsid w:val="006B0D17"/>
    <w:rsid w:val="006D06E1"/>
    <w:rsid w:val="006F5BCB"/>
    <w:rsid w:val="00720FFD"/>
    <w:rsid w:val="00730D25"/>
    <w:rsid w:val="00734F7A"/>
    <w:rsid w:val="0074681E"/>
    <w:rsid w:val="00754A90"/>
    <w:rsid w:val="00772B20"/>
    <w:rsid w:val="007758E4"/>
    <w:rsid w:val="00790972"/>
    <w:rsid w:val="00793F21"/>
    <w:rsid w:val="007A4CB9"/>
    <w:rsid w:val="007B5CDB"/>
    <w:rsid w:val="007B7EA2"/>
    <w:rsid w:val="007C0747"/>
    <w:rsid w:val="007C1258"/>
    <w:rsid w:val="007D06DF"/>
    <w:rsid w:val="007D57EB"/>
    <w:rsid w:val="007D68D2"/>
    <w:rsid w:val="007F0FC5"/>
    <w:rsid w:val="007F5147"/>
    <w:rsid w:val="007F6475"/>
    <w:rsid w:val="00806407"/>
    <w:rsid w:val="00813EA4"/>
    <w:rsid w:val="008140F0"/>
    <w:rsid w:val="008163AC"/>
    <w:rsid w:val="008226CE"/>
    <w:rsid w:val="00853B75"/>
    <w:rsid w:val="00862D8E"/>
    <w:rsid w:val="008675E8"/>
    <w:rsid w:val="00871F56"/>
    <w:rsid w:val="00880B07"/>
    <w:rsid w:val="008C1D3A"/>
    <w:rsid w:val="008C2AE3"/>
    <w:rsid w:val="008C56B3"/>
    <w:rsid w:val="008C59EC"/>
    <w:rsid w:val="008C5CF0"/>
    <w:rsid w:val="008D650D"/>
    <w:rsid w:val="008D7A76"/>
    <w:rsid w:val="008D7FB3"/>
    <w:rsid w:val="008E152E"/>
    <w:rsid w:val="00900F03"/>
    <w:rsid w:val="00913398"/>
    <w:rsid w:val="00915DD2"/>
    <w:rsid w:val="00932277"/>
    <w:rsid w:val="00943C50"/>
    <w:rsid w:val="00952DB9"/>
    <w:rsid w:val="00954D2A"/>
    <w:rsid w:val="00960509"/>
    <w:rsid w:val="00964793"/>
    <w:rsid w:val="00970CFE"/>
    <w:rsid w:val="0098738C"/>
    <w:rsid w:val="009A097E"/>
    <w:rsid w:val="009A254A"/>
    <w:rsid w:val="009B38EC"/>
    <w:rsid w:val="009C0548"/>
    <w:rsid w:val="009C44A7"/>
    <w:rsid w:val="009E0C53"/>
    <w:rsid w:val="009F1D19"/>
    <w:rsid w:val="00A23849"/>
    <w:rsid w:val="00A27BDE"/>
    <w:rsid w:val="00A3505F"/>
    <w:rsid w:val="00A35CFC"/>
    <w:rsid w:val="00A419F6"/>
    <w:rsid w:val="00A44675"/>
    <w:rsid w:val="00A571DA"/>
    <w:rsid w:val="00A60921"/>
    <w:rsid w:val="00A614BE"/>
    <w:rsid w:val="00A637FE"/>
    <w:rsid w:val="00A65677"/>
    <w:rsid w:val="00A82367"/>
    <w:rsid w:val="00A84663"/>
    <w:rsid w:val="00A92F1F"/>
    <w:rsid w:val="00AA57B0"/>
    <w:rsid w:val="00AB4D2E"/>
    <w:rsid w:val="00AC522D"/>
    <w:rsid w:val="00AC7C07"/>
    <w:rsid w:val="00AD1189"/>
    <w:rsid w:val="00AD5C84"/>
    <w:rsid w:val="00AE19A4"/>
    <w:rsid w:val="00AF1A7C"/>
    <w:rsid w:val="00AF51F7"/>
    <w:rsid w:val="00B02C25"/>
    <w:rsid w:val="00B11D4F"/>
    <w:rsid w:val="00B1786D"/>
    <w:rsid w:val="00B2516D"/>
    <w:rsid w:val="00B320DD"/>
    <w:rsid w:val="00B50FB9"/>
    <w:rsid w:val="00B53149"/>
    <w:rsid w:val="00B6417D"/>
    <w:rsid w:val="00B6622E"/>
    <w:rsid w:val="00B70E84"/>
    <w:rsid w:val="00B81106"/>
    <w:rsid w:val="00BA1E07"/>
    <w:rsid w:val="00BB409D"/>
    <w:rsid w:val="00BB5308"/>
    <w:rsid w:val="00BB586A"/>
    <w:rsid w:val="00BB6947"/>
    <w:rsid w:val="00BC0564"/>
    <w:rsid w:val="00BC23B0"/>
    <w:rsid w:val="00BC3702"/>
    <w:rsid w:val="00BC61AE"/>
    <w:rsid w:val="00BD09E0"/>
    <w:rsid w:val="00BD1CBF"/>
    <w:rsid w:val="00BD7DBA"/>
    <w:rsid w:val="00BE0ADD"/>
    <w:rsid w:val="00BE1B1D"/>
    <w:rsid w:val="00BF2D6A"/>
    <w:rsid w:val="00C17F67"/>
    <w:rsid w:val="00C36B33"/>
    <w:rsid w:val="00C40463"/>
    <w:rsid w:val="00C43C8C"/>
    <w:rsid w:val="00C5718C"/>
    <w:rsid w:val="00C573B9"/>
    <w:rsid w:val="00C62887"/>
    <w:rsid w:val="00C701CA"/>
    <w:rsid w:val="00C75980"/>
    <w:rsid w:val="00C765BC"/>
    <w:rsid w:val="00CB5580"/>
    <w:rsid w:val="00CC781C"/>
    <w:rsid w:val="00CE2525"/>
    <w:rsid w:val="00CE7A47"/>
    <w:rsid w:val="00CF389F"/>
    <w:rsid w:val="00D1413E"/>
    <w:rsid w:val="00D16B30"/>
    <w:rsid w:val="00D172A7"/>
    <w:rsid w:val="00D2189C"/>
    <w:rsid w:val="00D2517D"/>
    <w:rsid w:val="00D34923"/>
    <w:rsid w:val="00D35DED"/>
    <w:rsid w:val="00D752F4"/>
    <w:rsid w:val="00D760FC"/>
    <w:rsid w:val="00D83082"/>
    <w:rsid w:val="00DA00F1"/>
    <w:rsid w:val="00DB012B"/>
    <w:rsid w:val="00DB4947"/>
    <w:rsid w:val="00DB69F2"/>
    <w:rsid w:val="00DC262F"/>
    <w:rsid w:val="00DC5914"/>
    <w:rsid w:val="00DD40EA"/>
    <w:rsid w:val="00DD7DF8"/>
    <w:rsid w:val="00DE2B5B"/>
    <w:rsid w:val="00DF1850"/>
    <w:rsid w:val="00DF263B"/>
    <w:rsid w:val="00DF309F"/>
    <w:rsid w:val="00E00325"/>
    <w:rsid w:val="00E049A7"/>
    <w:rsid w:val="00E05847"/>
    <w:rsid w:val="00E10022"/>
    <w:rsid w:val="00E13171"/>
    <w:rsid w:val="00E1360D"/>
    <w:rsid w:val="00E161AA"/>
    <w:rsid w:val="00E2079B"/>
    <w:rsid w:val="00E26224"/>
    <w:rsid w:val="00E30A04"/>
    <w:rsid w:val="00E31745"/>
    <w:rsid w:val="00E352E4"/>
    <w:rsid w:val="00E45868"/>
    <w:rsid w:val="00E45D19"/>
    <w:rsid w:val="00E501F3"/>
    <w:rsid w:val="00E51AF2"/>
    <w:rsid w:val="00E54F96"/>
    <w:rsid w:val="00E746ED"/>
    <w:rsid w:val="00E81071"/>
    <w:rsid w:val="00EB1E6E"/>
    <w:rsid w:val="00EC0DB1"/>
    <w:rsid w:val="00EC6338"/>
    <w:rsid w:val="00ED1DFD"/>
    <w:rsid w:val="00ED4E1A"/>
    <w:rsid w:val="00EE72F6"/>
    <w:rsid w:val="00EF525F"/>
    <w:rsid w:val="00F26533"/>
    <w:rsid w:val="00F26FA2"/>
    <w:rsid w:val="00F33B4E"/>
    <w:rsid w:val="00F37CD8"/>
    <w:rsid w:val="00F43D7E"/>
    <w:rsid w:val="00F4615D"/>
    <w:rsid w:val="00F554DA"/>
    <w:rsid w:val="00F55A91"/>
    <w:rsid w:val="00F64109"/>
    <w:rsid w:val="00F94323"/>
    <w:rsid w:val="00FA223D"/>
    <w:rsid w:val="00FA67E3"/>
    <w:rsid w:val="00FB009F"/>
    <w:rsid w:val="00FC059B"/>
    <w:rsid w:val="00FC0A4C"/>
    <w:rsid w:val="00FD7AA4"/>
    <w:rsid w:val="00FE2334"/>
    <w:rsid w:val="00FE33E3"/>
    <w:rsid w:val="00FE4FE4"/>
    <w:rsid w:val="00FE5C60"/>
    <w:rsid w:val="00FF26DB"/>
    <w:rsid w:val="00FF50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CBF"/>
    <w:pPr>
      <w:spacing w:after="200" w:line="276" w:lineRule="auto"/>
    </w:pPr>
    <w:rPr>
      <w:sz w:val="22"/>
      <w:szCs w:val="22"/>
      <w:lang w:eastAsia="en-US"/>
    </w:rPr>
  </w:style>
  <w:style w:type="paragraph" w:styleId="1">
    <w:name w:val="heading 1"/>
    <w:basedOn w:val="a"/>
    <w:next w:val="a"/>
    <w:link w:val="10"/>
    <w:qFormat/>
    <w:rsid w:val="00E161AA"/>
    <w:pPr>
      <w:keepNext/>
      <w:spacing w:before="240" w:after="60"/>
      <w:outlineLvl w:val="0"/>
    </w:pPr>
    <w:rPr>
      <w:rFonts w:ascii="Cambria" w:eastAsia="Times New Roman" w:hAnsi="Cambria"/>
      <w:b/>
      <w:bCs/>
      <w:kern w:val="32"/>
      <w:sz w:val="32"/>
      <w:szCs w:val="32"/>
      <w:lang/>
    </w:rPr>
  </w:style>
  <w:style w:type="paragraph" w:styleId="3">
    <w:name w:val="heading 3"/>
    <w:basedOn w:val="a"/>
    <w:next w:val="a"/>
    <w:link w:val="30"/>
    <w:uiPriority w:val="9"/>
    <w:semiHidden/>
    <w:unhideWhenUsed/>
    <w:qFormat/>
    <w:rsid w:val="00D760FC"/>
    <w:pPr>
      <w:keepNext/>
      <w:spacing w:before="240" w:after="60"/>
      <w:outlineLvl w:val="2"/>
    </w:pPr>
    <w:rPr>
      <w:rFonts w:ascii="Cambria" w:eastAsia="Times New Roman" w:hAnsi="Cambria"/>
      <w:b/>
      <w:bCs/>
      <w:sz w:val="26"/>
      <w:szCs w:val="26"/>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uiPriority w:val="99"/>
    <w:semiHidden/>
    <w:qFormat/>
    <w:rsid w:val="00BD1CBF"/>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semiHidden/>
    <w:qFormat/>
    <w:rsid w:val="00BD1CBF"/>
    <w:rPr>
      <w:rFonts w:ascii="Times New Roman" w:eastAsia="Times New Roman" w:hAnsi="Times New Roman" w:cs="Times New Roman"/>
      <w:sz w:val="16"/>
      <w:szCs w:val="16"/>
      <w:lang w:eastAsia="ru-RU"/>
    </w:rPr>
  </w:style>
  <w:style w:type="paragraph" w:styleId="a3">
    <w:name w:val="List Paragraph"/>
    <w:basedOn w:val="a"/>
    <w:link w:val="a4"/>
    <w:uiPriority w:val="34"/>
    <w:qFormat/>
    <w:rsid w:val="00BD1CBF"/>
    <w:pPr>
      <w:ind w:left="720"/>
      <w:contextualSpacing/>
    </w:pPr>
    <w:rPr>
      <w:lang/>
    </w:rPr>
  </w:style>
  <w:style w:type="paragraph" w:customStyle="1" w:styleId="ConsPlusNormal">
    <w:name w:val="ConsPlusNormal"/>
    <w:link w:val="ConsPlusNormal0"/>
    <w:qFormat/>
    <w:rsid w:val="00BD1CBF"/>
    <w:pPr>
      <w:autoSpaceDE w:val="0"/>
      <w:autoSpaceDN w:val="0"/>
      <w:adjustRightInd w:val="0"/>
      <w:spacing w:after="200" w:line="276" w:lineRule="auto"/>
      <w:ind w:firstLine="720"/>
    </w:pPr>
    <w:rPr>
      <w:rFonts w:ascii="Arial" w:eastAsia="Times New Roman" w:hAnsi="Arial"/>
      <w:sz w:val="24"/>
      <w:szCs w:val="24"/>
    </w:rPr>
  </w:style>
  <w:style w:type="character" w:customStyle="1" w:styleId="ConsPlusNormal0">
    <w:name w:val="ConsPlusNormal Знак"/>
    <w:link w:val="ConsPlusNormal"/>
    <w:qFormat/>
    <w:locked/>
    <w:rsid w:val="00BD1CBF"/>
    <w:rPr>
      <w:rFonts w:ascii="Arial" w:eastAsia="Times New Roman" w:hAnsi="Arial"/>
      <w:sz w:val="24"/>
      <w:szCs w:val="24"/>
      <w:lang w:eastAsia="ru-RU" w:bidi="ar-SA"/>
    </w:rPr>
  </w:style>
  <w:style w:type="paragraph" w:customStyle="1" w:styleId="fr1bullet3gif">
    <w:name w:val="fr1bullet3.gif"/>
    <w:basedOn w:val="a"/>
    <w:qFormat/>
    <w:rsid w:val="00BD1CB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uiPriority w:val="99"/>
    <w:qFormat/>
    <w:rsid w:val="00BD1CBF"/>
    <w:pPr>
      <w:widowControl w:val="0"/>
      <w:suppressAutoHyphens/>
      <w:autoSpaceDN w:val="0"/>
      <w:spacing w:after="200" w:line="276" w:lineRule="auto"/>
      <w:textAlignment w:val="baseline"/>
    </w:pPr>
    <w:rPr>
      <w:rFonts w:ascii="Arial" w:eastAsia="Times New Roman" w:hAnsi="Arial" w:cs="Arial"/>
      <w:kern w:val="3"/>
      <w:sz w:val="18"/>
      <w:szCs w:val="18"/>
      <w:lang w:eastAsia="ar-SA"/>
    </w:rPr>
  </w:style>
  <w:style w:type="paragraph" w:customStyle="1" w:styleId="a5">
    <w:name w:val="Таблица"/>
    <w:basedOn w:val="a"/>
    <w:rsid w:val="00BD1CBF"/>
    <w:pPr>
      <w:spacing w:after="0" w:line="240" w:lineRule="auto"/>
      <w:jc w:val="both"/>
    </w:pPr>
    <w:rPr>
      <w:rFonts w:eastAsia="SimSun"/>
      <w:sz w:val="26"/>
      <w:szCs w:val="20"/>
      <w:lang w:eastAsia="ru-RU"/>
    </w:rPr>
  </w:style>
  <w:style w:type="paragraph" w:customStyle="1" w:styleId="11">
    <w:name w:val="Обычный1"/>
    <w:basedOn w:val="a"/>
    <w:qFormat/>
    <w:rsid w:val="00BD1CBF"/>
    <w:pPr>
      <w:widowControl w:val="0"/>
      <w:snapToGrid w:val="0"/>
      <w:spacing w:after="0" w:line="300" w:lineRule="auto"/>
      <w:ind w:left="34" w:firstLine="720"/>
      <w:jc w:val="both"/>
    </w:pPr>
    <w:rPr>
      <w:sz w:val="24"/>
      <w:szCs w:val="24"/>
      <w:lang w:eastAsia="ru-RU"/>
    </w:rPr>
  </w:style>
  <w:style w:type="paragraph" w:styleId="2">
    <w:name w:val="Body Text Indent 2"/>
    <w:basedOn w:val="a"/>
    <w:link w:val="20"/>
    <w:uiPriority w:val="99"/>
    <w:semiHidden/>
    <w:unhideWhenUsed/>
    <w:rsid w:val="00463E38"/>
    <w:pPr>
      <w:spacing w:after="120" w:line="480" w:lineRule="auto"/>
      <w:ind w:left="283"/>
    </w:pPr>
    <w:rPr>
      <w:sz w:val="20"/>
      <w:szCs w:val="20"/>
      <w:lang/>
    </w:rPr>
  </w:style>
  <w:style w:type="character" w:customStyle="1" w:styleId="20">
    <w:name w:val="Основной текст с отступом 2 Знак"/>
    <w:link w:val="2"/>
    <w:uiPriority w:val="99"/>
    <w:semiHidden/>
    <w:rsid w:val="00463E38"/>
    <w:rPr>
      <w:rFonts w:ascii="Calibri" w:eastAsia="Calibri" w:hAnsi="Calibri" w:cs="Times New Roman"/>
    </w:rPr>
  </w:style>
  <w:style w:type="character" w:styleId="a6">
    <w:name w:val="Hyperlink"/>
    <w:qFormat/>
    <w:rsid w:val="00DD7DF8"/>
    <w:rPr>
      <w:rFonts w:ascii="Arial" w:hAnsi="Arial" w:cs="Arial" w:hint="default"/>
      <w:color w:val="1E0FBE"/>
      <w:u w:val="single"/>
    </w:rPr>
  </w:style>
  <w:style w:type="paragraph" w:customStyle="1" w:styleId="12">
    <w:name w:val="Без интервала1"/>
    <w:qFormat/>
    <w:rsid w:val="00DD7DF8"/>
    <w:pPr>
      <w:suppressAutoHyphens/>
      <w:spacing w:after="200" w:line="276" w:lineRule="auto"/>
    </w:pPr>
    <w:rPr>
      <w:rFonts w:cs="Calibri"/>
      <w:sz w:val="22"/>
      <w:szCs w:val="22"/>
      <w:lang w:eastAsia="zh-CN"/>
    </w:rPr>
  </w:style>
  <w:style w:type="character" w:customStyle="1" w:styleId="a4">
    <w:name w:val="Абзац списка Знак"/>
    <w:link w:val="a3"/>
    <w:uiPriority w:val="34"/>
    <w:qFormat/>
    <w:locked/>
    <w:rsid w:val="003741EE"/>
    <w:rPr>
      <w:sz w:val="22"/>
      <w:szCs w:val="22"/>
      <w:lang w:eastAsia="en-US"/>
    </w:rPr>
  </w:style>
  <w:style w:type="character" w:customStyle="1" w:styleId="10">
    <w:name w:val="Заголовок 1 Знак"/>
    <w:link w:val="1"/>
    <w:rsid w:val="00E161AA"/>
    <w:rPr>
      <w:rFonts w:ascii="Cambria" w:eastAsia="Times New Roman" w:hAnsi="Cambria" w:cs="Times New Roman"/>
      <w:b/>
      <w:bCs/>
      <w:kern w:val="32"/>
      <w:sz w:val="32"/>
      <w:szCs w:val="32"/>
      <w:lang w:eastAsia="en-US"/>
    </w:rPr>
  </w:style>
  <w:style w:type="paragraph" w:styleId="a7">
    <w:name w:val="No Spacing"/>
    <w:link w:val="a8"/>
    <w:uiPriority w:val="1"/>
    <w:qFormat/>
    <w:rsid w:val="00633CE8"/>
    <w:rPr>
      <w:rFonts w:ascii="Times New Roman" w:eastAsia="Times New Roman" w:hAnsi="Times New Roman"/>
      <w:sz w:val="24"/>
      <w:szCs w:val="24"/>
    </w:rPr>
  </w:style>
  <w:style w:type="character" w:customStyle="1" w:styleId="a8">
    <w:name w:val="Без интервала Знак"/>
    <w:link w:val="a7"/>
    <w:uiPriority w:val="1"/>
    <w:rsid w:val="00633CE8"/>
    <w:rPr>
      <w:rFonts w:ascii="Times New Roman" w:eastAsia="Times New Roman" w:hAnsi="Times New Roman"/>
      <w:sz w:val="24"/>
      <w:szCs w:val="24"/>
      <w:lang w:bidi="ar-SA"/>
    </w:rPr>
  </w:style>
  <w:style w:type="character" w:customStyle="1" w:styleId="WW8Num7z3">
    <w:name w:val="WW8Num7z3"/>
    <w:rsid w:val="00D83082"/>
  </w:style>
  <w:style w:type="character" w:customStyle="1" w:styleId="FontStyle11">
    <w:name w:val="Font Style11"/>
    <w:rsid w:val="00754A90"/>
    <w:rPr>
      <w:rFonts w:ascii="Times New Roman" w:hAnsi="Times New Roman" w:cs="Times New Roman"/>
      <w:sz w:val="20"/>
      <w:szCs w:val="20"/>
    </w:rPr>
  </w:style>
  <w:style w:type="character" w:customStyle="1" w:styleId="fw-middle1">
    <w:name w:val="fw-middle1"/>
    <w:rsid w:val="00E746ED"/>
    <w:rPr>
      <w:b w:val="0"/>
      <w:bCs w:val="0"/>
    </w:rPr>
  </w:style>
  <w:style w:type="paragraph" w:customStyle="1" w:styleId="form-value">
    <w:name w:val="form-value"/>
    <w:basedOn w:val="a"/>
    <w:rsid w:val="00E746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nk1">
    <w:name w:val="link1"/>
    <w:rsid w:val="00E746ED"/>
    <w:rPr>
      <w:color w:val="00AE76"/>
      <w:bdr w:val="none" w:sz="0" w:space="0" w:color="auto" w:frame="1"/>
    </w:rPr>
  </w:style>
  <w:style w:type="paragraph" w:styleId="a9">
    <w:name w:val="Balloon Text"/>
    <w:basedOn w:val="a"/>
    <w:link w:val="aa"/>
    <w:uiPriority w:val="99"/>
    <w:semiHidden/>
    <w:unhideWhenUsed/>
    <w:rsid w:val="00F37CD8"/>
    <w:pPr>
      <w:spacing w:after="0" w:line="240" w:lineRule="auto"/>
    </w:pPr>
    <w:rPr>
      <w:rFonts w:ascii="Tahoma" w:hAnsi="Tahoma"/>
      <w:sz w:val="16"/>
      <w:szCs w:val="16"/>
      <w:lang/>
    </w:rPr>
  </w:style>
  <w:style w:type="character" w:customStyle="1" w:styleId="aa">
    <w:name w:val="Текст выноски Знак"/>
    <w:link w:val="a9"/>
    <w:uiPriority w:val="99"/>
    <w:semiHidden/>
    <w:rsid w:val="00F37CD8"/>
    <w:rPr>
      <w:rFonts w:ascii="Tahoma" w:hAnsi="Tahoma" w:cs="Tahoma"/>
      <w:sz w:val="16"/>
      <w:szCs w:val="16"/>
      <w:lang w:eastAsia="en-US"/>
    </w:rPr>
  </w:style>
  <w:style w:type="character" w:customStyle="1" w:styleId="30">
    <w:name w:val="Заголовок 3 Знак"/>
    <w:link w:val="3"/>
    <w:uiPriority w:val="9"/>
    <w:semiHidden/>
    <w:rsid w:val="00D760FC"/>
    <w:rPr>
      <w:rFonts w:ascii="Cambria" w:eastAsia="Times New Roman" w:hAnsi="Cambria" w:cs="Times New Roman"/>
      <w:b/>
      <w:bCs/>
      <w:sz w:val="26"/>
      <w:szCs w:val="26"/>
      <w:lang w:eastAsia="en-US"/>
    </w:rPr>
  </w:style>
  <w:style w:type="character" w:customStyle="1" w:styleId="copytitle">
    <w:name w:val="copy_title"/>
    <w:basedOn w:val="a0"/>
    <w:rsid w:val="00455757"/>
  </w:style>
  <w:style w:type="character" w:customStyle="1" w:styleId="copytarget">
    <w:name w:val="copy_target"/>
    <w:basedOn w:val="a0"/>
    <w:rsid w:val="00455757"/>
  </w:style>
  <w:style w:type="paragraph" w:customStyle="1" w:styleId="msonormalbullet2gif">
    <w:name w:val="msonormalbullet2.gif"/>
    <w:basedOn w:val="a"/>
    <w:rsid w:val="009C05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8Num2z4">
    <w:name w:val="WW8Num2z4"/>
    <w:rsid w:val="00AE19A4"/>
  </w:style>
  <w:style w:type="paragraph" w:customStyle="1" w:styleId="Default">
    <w:name w:val="Default"/>
    <w:rsid w:val="00E501F3"/>
    <w:pPr>
      <w:autoSpaceDE w:val="0"/>
      <w:autoSpaceDN w:val="0"/>
      <w:adjustRightInd w:val="0"/>
    </w:pPr>
    <w:rPr>
      <w:rFonts w:ascii="Times New Roman" w:hAnsi="Times New Roman"/>
      <w:color w:val="000000"/>
      <w:sz w:val="24"/>
      <w:szCs w:val="24"/>
    </w:rPr>
  </w:style>
  <w:style w:type="paragraph" w:styleId="ab">
    <w:name w:val="Заголовок"/>
    <w:basedOn w:val="a"/>
    <w:next w:val="ac"/>
    <w:rsid w:val="00133B72"/>
    <w:pPr>
      <w:keepNext/>
      <w:widowControl w:val="0"/>
      <w:suppressAutoHyphens/>
      <w:spacing w:before="240" w:after="120" w:line="240" w:lineRule="auto"/>
    </w:pPr>
    <w:rPr>
      <w:rFonts w:ascii="Nimbus Sans L" w:eastAsia="Times New Roman" w:hAnsi="Nimbus Sans L" w:cs="Nimbus Sans L"/>
      <w:sz w:val="28"/>
      <w:szCs w:val="28"/>
      <w:lang w:eastAsia="ar-SA"/>
    </w:rPr>
  </w:style>
  <w:style w:type="paragraph" w:styleId="ac">
    <w:name w:val="Body Text"/>
    <w:basedOn w:val="a"/>
    <w:link w:val="ad"/>
    <w:uiPriority w:val="99"/>
    <w:semiHidden/>
    <w:unhideWhenUsed/>
    <w:rsid w:val="00133B72"/>
    <w:pPr>
      <w:spacing w:after="120"/>
    </w:pPr>
    <w:rPr>
      <w:lang/>
    </w:rPr>
  </w:style>
  <w:style w:type="character" w:customStyle="1" w:styleId="ad">
    <w:name w:val="Основной текст Знак"/>
    <w:link w:val="ac"/>
    <w:uiPriority w:val="99"/>
    <w:semiHidden/>
    <w:rsid w:val="00133B72"/>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9918246">
      <w:bodyDiv w:val="1"/>
      <w:marLeft w:val="0"/>
      <w:marRight w:val="0"/>
      <w:marTop w:val="0"/>
      <w:marBottom w:val="0"/>
      <w:divBdr>
        <w:top w:val="none" w:sz="0" w:space="0" w:color="auto"/>
        <w:left w:val="none" w:sz="0" w:space="0" w:color="auto"/>
        <w:bottom w:val="none" w:sz="0" w:space="0" w:color="auto"/>
        <w:right w:val="none" w:sz="0" w:space="0" w:color="auto"/>
      </w:divBdr>
    </w:div>
    <w:div w:id="217011492">
      <w:bodyDiv w:val="1"/>
      <w:marLeft w:val="0"/>
      <w:marRight w:val="0"/>
      <w:marTop w:val="0"/>
      <w:marBottom w:val="0"/>
      <w:divBdr>
        <w:top w:val="none" w:sz="0" w:space="0" w:color="auto"/>
        <w:left w:val="none" w:sz="0" w:space="0" w:color="auto"/>
        <w:bottom w:val="none" w:sz="0" w:space="0" w:color="auto"/>
        <w:right w:val="none" w:sz="0" w:space="0" w:color="auto"/>
      </w:divBdr>
      <w:divsChild>
        <w:div w:id="1341009086">
          <w:marLeft w:val="0"/>
          <w:marRight w:val="0"/>
          <w:marTop w:val="0"/>
          <w:marBottom w:val="0"/>
          <w:divBdr>
            <w:top w:val="none" w:sz="0" w:space="0" w:color="auto"/>
            <w:left w:val="none" w:sz="0" w:space="0" w:color="auto"/>
            <w:bottom w:val="none" w:sz="0" w:space="0" w:color="auto"/>
            <w:right w:val="none" w:sz="0" w:space="0" w:color="auto"/>
          </w:divBdr>
          <w:divsChild>
            <w:div w:id="1983197259">
              <w:marLeft w:val="0"/>
              <w:marRight w:val="0"/>
              <w:marTop w:val="0"/>
              <w:marBottom w:val="0"/>
              <w:divBdr>
                <w:top w:val="none" w:sz="0" w:space="0" w:color="auto"/>
                <w:left w:val="none" w:sz="0" w:space="0" w:color="auto"/>
                <w:bottom w:val="none" w:sz="0" w:space="0" w:color="auto"/>
                <w:right w:val="none" w:sz="0" w:space="0" w:color="auto"/>
              </w:divBdr>
              <w:divsChild>
                <w:div w:id="667293544">
                  <w:marLeft w:val="-188"/>
                  <w:marRight w:val="-188"/>
                  <w:marTop w:val="0"/>
                  <w:marBottom w:val="0"/>
                  <w:divBdr>
                    <w:top w:val="none" w:sz="0" w:space="0" w:color="auto"/>
                    <w:left w:val="none" w:sz="0" w:space="0" w:color="auto"/>
                    <w:bottom w:val="none" w:sz="0" w:space="0" w:color="auto"/>
                    <w:right w:val="none" w:sz="0" w:space="0" w:color="auto"/>
                  </w:divBdr>
                  <w:divsChild>
                    <w:div w:id="1747335907">
                      <w:marLeft w:val="0"/>
                      <w:marRight w:val="0"/>
                      <w:marTop w:val="0"/>
                      <w:marBottom w:val="313"/>
                      <w:divBdr>
                        <w:top w:val="none" w:sz="0" w:space="0" w:color="auto"/>
                        <w:left w:val="none" w:sz="0" w:space="0" w:color="auto"/>
                        <w:bottom w:val="none" w:sz="0" w:space="0" w:color="auto"/>
                        <w:right w:val="none" w:sz="0" w:space="0" w:color="auto"/>
                      </w:divBdr>
                      <w:divsChild>
                        <w:div w:id="1893073516">
                          <w:marLeft w:val="-188"/>
                          <w:marRight w:val="-188"/>
                          <w:marTop w:val="0"/>
                          <w:marBottom w:val="0"/>
                          <w:divBdr>
                            <w:top w:val="none" w:sz="0" w:space="0" w:color="auto"/>
                            <w:left w:val="none" w:sz="0" w:space="0" w:color="auto"/>
                            <w:bottom w:val="none" w:sz="0" w:space="0" w:color="auto"/>
                            <w:right w:val="none" w:sz="0" w:space="0" w:color="auto"/>
                          </w:divBdr>
                          <w:divsChild>
                            <w:div w:id="1670405163">
                              <w:marLeft w:val="0"/>
                              <w:marRight w:val="0"/>
                              <w:marTop w:val="0"/>
                              <w:marBottom w:val="0"/>
                              <w:divBdr>
                                <w:top w:val="none" w:sz="0" w:space="0" w:color="auto"/>
                                <w:left w:val="none" w:sz="0" w:space="0" w:color="auto"/>
                                <w:bottom w:val="none" w:sz="0" w:space="0" w:color="auto"/>
                                <w:right w:val="none" w:sz="0" w:space="0" w:color="auto"/>
                              </w:divBdr>
                              <w:divsChild>
                                <w:div w:id="1738818387">
                                  <w:marLeft w:val="-188"/>
                                  <w:marRight w:val="-188"/>
                                  <w:marTop w:val="0"/>
                                  <w:marBottom w:val="0"/>
                                  <w:divBdr>
                                    <w:top w:val="none" w:sz="0" w:space="0" w:color="auto"/>
                                    <w:left w:val="none" w:sz="0" w:space="0" w:color="auto"/>
                                    <w:bottom w:val="none" w:sz="0" w:space="0" w:color="auto"/>
                                    <w:right w:val="none" w:sz="0" w:space="0" w:color="auto"/>
                                  </w:divBdr>
                                  <w:divsChild>
                                    <w:div w:id="720136298">
                                      <w:marLeft w:val="0"/>
                                      <w:marRight w:val="0"/>
                                      <w:marTop w:val="0"/>
                                      <w:marBottom w:val="0"/>
                                      <w:divBdr>
                                        <w:top w:val="none" w:sz="0" w:space="0" w:color="auto"/>
                                        <w:left w:val="none" w:sz="0" w:space="0" w:color="auto"/>
                                        <w:bottom w:val="none" w:sz="0" w:space="0" w:color="auto"/>
                                        <w:right w:val="none" w:sz="0" w:space="0" w:color="auto"/>
                                      </w:divBdr>
                                    </w:div>
                                    <w:div w:id="149267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1729674">
      <w:bodyDiv w:val="1"/>
      <w:marLeft w:val="0"/>
      <w:marRight w:val="0"/>
      <w:marTop w:val="0"/>
      <w:marBottom w:val="0"/>
      <w:divBdr>
        <w:top w:val="none" w:sz="0" w:space="0" w:color="auto"/>
        <w:left w:val="none" w:sz="0" w:space="0" w:color="auto"/>
        <w:bottom w:val="none" w:sz="0" w:space="0" w:color="auto"/>
        <w:right w:val="none" w:sz="0" w:space="0" w:color="auto"/>
      </w:divBdr>
      <w:divsChild>
        <w:div w:id="507064076">
          <w:marLeft w:val="-225"/>
          <w:marRight w:val="-225"/>
          <w:marTop w:val="0"/>
          <w:marBottom w:val="0"/>
          <w:divBdr>
            <w:top w:val="none" w:sz="0" w:space="0" w:color="auto"/>
            <w:left w:val="none" w:sz="0" w:space="0" w:color="auto"/>
            <w:bottom w:val="none" w:sz="0" w:space="0" w:color="auto"/>
            <w:right w:val="none" w:sz="0" w:space="0" w:color="auto"/>
          </w:divBdr>
          <w:divsChild>
            <w:div w:id="1485243166">
              <w:marLeft w:val="0"/>
              <w:marRight w:val="0"/>
              <w:marTop w:val="0"/>
              <w:marBottom w:val="0"/>
              <w:divBdr>
                <w:top w:val="none" w:sz="0" w:space="0" w:color="auto"/>
                <w:left w:val="none" w:sz="0" w:space="0" w:color="auto"/>
                <w:bottom w:val="none" w:sz="0" w:space="0" w:color="auto"/>
                <w:right w:val="none" w:sz="0" w:space="0" w:color="auto"/>
              </w:divBdr>
            </w:div>
            <w:div w:id="1966619571">
              <w:marLeft w:val="0"/>
              <w:marRight w:val="0"/>
              <w:marTop w:val="0"/>
              <w:marBottom w:val="0"/>
              <w:divBdr>
                <w:top w:val="none" w:sz="0" w:space="0" w:color="auto"/>
                <w:left w:val="none" w:sz="0" w:space="0" w:color="auto"/>
                <w:bottom w:val="none" w:sz="0" w:space="0" w:color="auto"/>
                <w:right w:val="none" w:sz="0" w:space="0" w:color="auto"/>
              </w:divBdr>
            </w:div>
          </w:divsChild>
        </w:div>
        <w:div w:id="617222806">
          <w:marLeft w:val="-225"/>
          <w:marRight w:val="-225"/>
          <w:marTop w:val="0"/>
          <w:marBottom w:val="0"/>
          <w:divBdr>
            <w:top w:val="none" w:sz="0" w:space="0" w:color="auto"/>
            <w:left w:val="none" w:sz="0" w:space="0" w:color="auto"/>
            <w:bottom w:val="none" w:sz="0" w:space="0" w:color="auto"/>
            <w:right w:val="none" w:sz="0" w:space="0" w:color="auto"/>
          </w:divBdr>
          <w:divsChild>
            <w:div w:id="307824204">
              <w:marLeft w:val="0"/>
              <w:marRight w:val="0"/>
              <w:marTop w:val="0"/>
              <w:marBottom w:val="0"/>
              <w:divBdr>
                <w:top w:val="none" w:sz="0" w:space="0" w:color="auto"/>
                <w:left w:val="none" w:sz="0" w:space="0" w:color="auto"/>
                <w:bottom w:val="none" w:sz="0" w:space="0" w:color="auto"/>
                <w:right w:val="none" w:sz="0" w:space="0" w:color="auto"/>
              </w:divBdr>
            </w:div>
          </w:divsChild>
        </w:div>
        <w:div w:id="706874496">
          <w:marLeft w:val="-225"/>
          <w:marRight w:val="-225"/>
          <w:marTop w:val="0"/>
          <w:marBottom w:val="0"/>
          <w:divBdr>
            <w:top w:val="none" w:sz="0" w:space="0" w:color="auto"/>
            <w:left w:val="none" w:sz="0" w:space="0" w:color="auto"/>
            <w:bottom w:val="none" w:sz="0" w:space="0" w:color="auto"/>
            <w:right w:val="none" w:sz="0" w:space="0" w:color="auto"/>
          </w:divBdr>
          <w:divsChild>
            <w:div w:id="857307489">
              <w:marLeft w:val="0"/>
              <w:marRight w:val="0"/>
              <w:marTop w:val="0"/>
              <w:marBottom w:val="0"/>
              <w:divBdr>
                <w:top w:val="none" w:sz="0" w:space="0" w:color="auto"/>
                <w:left w:val="none" w:sz="0" w:space="0" w:color="auto"/>
                <w:bottom w:val="none" w:sz="0" w:space="0" w:color="auto"/>
                <w:right w:val="none" w:sz="0" w:space="0" w:color="auto"/>
              </w:divBdr>
            </w:div>
            <w:div w:id="1548028736">
              <w:marLeft w:val="0"/>
              <w:marRight w:val="0"/>
              <w:marTop w:val="0"/>
              <w:marBottom w:val="0"/>
              <w:divBdr>
                <w:top w:val="none" w:sz="0" w:space="0" w:color="auto"/>
                <w:left w:val="none" w:sz="0" w:space="0" w:color="auto"/>
                <w:bottom w:val="none" w:sz="0" w:space="0" w:color="auto"/>
                <w:right w:val="none" w:sz="0" w:space="0" w:color="auto"/>
              </w:divBdr>
            </w:div>
          </w:divsChild>
        </w:div>
        <w:div w:id="1079445416">
          <w:marLeft w:val="-225"/>
          <w:marRight w:val="-225"/>
          <w:marTop w:val="0"/>
          <w:marBottom w:val="0"/>
          <w:divBdr>
            <w:top w:val="none" w:sz="0" w:space="0" w:color="auto"/>
            <w:left w:val="none" w:sz="0" w:space="0" w:color="auto"/>
            <w:bottom w:val="none" w:sz="0" w:space="0" w:color="auto"/>
            <w:right w:val="none" w:sz="0" w:space="0" w:color="auto"/>
          </w:divBdr>
          <w:divsChild>
            <w:div w:id="1415787168">
              <w:marLeft w:val="0"/>
              <w:marRight w:val="0"/>
              <w:marTop w:val="0"/>
              <w:marBottom w:val="0"/>
              <w:divBdr>
                <w:top w:val="none" w:sz="0" w:space="0" w:color="auto"/>
                <w:left w:val="none" w:sz="0" w:space="0" w:color="auto"/>
                <w:bottom w:val="none" w:sz="0" w:space="0" w:color="auto"/>
                <w:right w:val="none" w:sz="0" w:space="0" w:color="auto"/>
              </w:divBdr>
            </w:div>
          </w:divsChild>
        </w:div>
        <w:div w:id="1150293967">
          <w:marLeft w:val="-225"/>
          <w:marRight w:val="-225"/>
          <w:marTop w:val="0"/>
          <w:marBottom w:val="0"/>
          <w:divBdr>
            <w:top w:val="none" w:sz="0" w:space="0" w:color="auto"/>
            <w:left w:val="none" w:sz="0" w:space="0" w:color="auto"/>
            <w:bottom w:val="none" w:sz="0" w:space="0" w:color="auto"/>
            <w:right w:val="none" w:sz="0" w:space="0" w:color="auto"/>
          </w:divBdr>
          <w:divsChild>
            <w:div w:id="1629051265">
              <w:marLeft w:val="0"/>
              <w:marRight w:val="0"/>
              <w:marTop w:val="0"/>
              <w:marBottom w:val="0"/>
              <w:divBdr>
                <w:top w:val="none" w:sz="0" w:space="0" w:color="auto"/>
                <w:left w:val="none" w:sz="0" w:space="0" w:color="auto"/>
                <w:bottom w:val="none" w:sz="0" w:space="0" w:color="auto"/>
                <w:right w:val="none" w:sz="0" w:space="0" w:color="auto"/>
              </w:divBdr>
            </w:div>
          </w:divsChild>
        </w:div>
        <w:div w:id="1305161447">
          <w:marLeft w:val="-225"/>
          <w:marRight w:val="-225"/>
          <w:marTop w:val="0"/>
          <w:marBottom w:val="0"/>
          <w:divBdr>
            <w:top w:val="none" w:sz="0" w:space="0" w:color="auto"/>
            <w:left w:val="none" w:sz="0" w:space="0" w:color="auto"/>
            <w:bottom w:val="none" w:sz="0" w:space="0" w:color="auto"/>
            <w:right w:val="none" w:sz="0" w:space="0" w:color="auto"/>
          </w:divBdr>
          <w:divsChild>
            <w:div w:id="166360271">
              <w:marLeft w:val="0"/>
              <w:marRight w:val="0"/>
              <w:marTop w:val="0"/>
              <w:marBottom w:val="0"/>
              <w:divBdr>
                <w:top w:val="none" w:sz="0" w:space="0" w:color="auto"/>
                <w:left w:val="none" w:sz="0" w:space="0" w:color="auto"/>
                <w:bottom w:val="none" w:sz="0" w:space="0" w:color="auto"/>
                <w:right w:val="none" w:sz="0" w:space="0" w:color="auto"/>
              </w:divBdr>
            </w:div>
            <w:div w:id="793211071">
              <w:marLeft w:val="0"/>
              <w:marRight w:val="0"/>
              <w:marTop w:val="0"/>
              <w:marBottom w:val="0"/>
              <w:divBdr>
                <w:top w:val="none" w:sz="0" w:space="0" w:color="auto"/>
                <w:left w:val="none" w:sz="0" w:space="0" w:color="auto"/>
                <w:bottom w:val="none" w:sz="0" w:space="0" w:color="auto"/>
                <w:right w:val="none" w:sz="0" w:space="0" w:color="auto"/>
              </w:divBdr>
            </w:div>
          </w:divsChild>
        </w:div>
        <w:div w:id="1417746662">
          <w:marLeft w:val="-225"/>
          <w:marRight w:val="-225"/>
          <w:marTop w:val="0"/>
          <w:marBottom w:val="0"/>
          <w:divBdr>
            <w:top w:val="none" w:sz="0" w:space="0" w:color="auto"/>
            <w:left w:val="none" w:sz="0" w:space="0" w:color="auto"/>
            <w:bottom w:val="none" w:sz="0" w:space="0" w:color="auto"/>
            <w:right w:val="none" w:sz="0" w:space="0" w:color="auto"/>
          </w:divBdr>
          <w:divsChild>
            <w:div w:id="467868693">
              <w:marLeft w:val="0"/>
              <w:marRight w:val="0"/>
              <w:marTop w:val="0"/>
              <w:marBottom w:val="0"/>
              <w:divBdr>
                <w:top w:val="none" w:sz="0" w:space="0" w:color="auto"/>
                <w:left w:val="none" w:sz="0" w:space="0" w:color="auto"/>
                <w:bottom w:val="none" w:sz="0" w:space="0" w:color="auto"/>
                <w:right w:val="none" w:sz="0" w:space="0" w:color="auto"/>
              </w:divBdr>
            </w:div>
            <w:div w:id="1506901860">
              <w:marLeft w:val="0"/>
              <w:marRight w:val="0"/>
              <w:marTop w:val="0"/>
              <w:marBottom w:val="0"/>
              <w:divBdr>
                <w:top w:val="none" w:sz="0" w:space="0" w:color="auto"/>
                <w:left w:val="none" w:sz="0" w:space="0" w:color="auto"/>
                <w:bottom w:val="none" w:sz="0" w:space="0" w:color="auto"/>
                <w:right w:val="none" w:sz="0" w:space="0" w:color="auto"/>
              </w:divBdr>
            </w:div>
          </w:divsChild>
        </w:div>
        <w:div w:id="1525485319">
          <w:marLeft w:val="-225"/>
          <w:marRight w:val="-225"/>
          <w:marTop w:val="0"/>
          <w:marBottom w:val="0"/>
          <w:divBdr>
            <w:top w:val="none" w:sz="0" w:space="0" w:color="auto"/>
            <w:left w:val="none" w:sz="0" w:space="0" w:color="auto"/>
            <w:bottom w:val="none" w:sz="0" w:space="0" w:color="auto"/>
            <w:right w:val="none" w:sz="0" w:space="0" w:color="auto"/>
          </w:divBdr>
          <w:divsChild>
            <w:div w:id="1377387490">
              <w:marLeft w:val="0"/>
              <w:marRight w:val="0"/>
              <w:marTop w:val="0"/>
              <w:marBottom w:val="0"/>
              <w:divBdr>
                <w:top w:val="none" w:sz="0" w:space="0" w:color="auto"/>
                <w:left w:val="none" w:sz="0" w:space="0" w:color="auto"/>
                <w:bottom w:val="none" w:sz="0" w:space="0" w:color="auto"/>
                <w:right w:val="none" w:sz="0" w:space="0" w:color="auto"/>
              </w:divBdr>
            </w:div>
            <w:div w:id="1665860994">
              <w:marLeft w:val="0"/>
              <w:marRight w:val="0"/>
              <w:marTop w:val="0"/>
              <w:marBottom w:val="0"/>
              <w:divBdr>
                <w:top w:val="none" w:sz="0" w:space="0" w:color="auto"/>
                <w:left w:val="none" w:sz="0" w:space="0" w:color="auto"/>
                <w:bottom w:val="none" w:sz="0" w:space="0" w:color="auto"/>
                <w:right w:val="none" w:sz="0" w:space="0" w:color="auto"/>
              </w:divBdr>
            </w:div>
          </w:divsChild>
        </w:div>
        <w:div w:id="1730885720">
          <w:marLeft w:val="-225"/>
          <w:marRight w:val="-225"/>
          <w:marTop w:val="0"/>
          <w:marBottom w:val="0"/>
          <w:divBdr>
            <w:top w:val="none" w:sz="0" w:space="0" w:color="auto"/>
            <w:left w:val="none" w:sz="0" w:space="0" w:color="auto"/>
            <w:bottom w:val="none" w:sz="0" w:space="0" w:color="auto"/>
            <w:right w:val="none" w:sz="0" w:space="0" w:color="auto"/>
          </w:divBdr>
          <w:divsChild>
            <w:div w:id="628627373">
              <w:marLeft w:val="0"/>
              <w:marRight w:val="0"/>
              <w:marTop w:val="0"/>
              <w:marBottom w:val="0"/>
              <w:divBdr>
                <w:top w:val="none" w:sz="0" w:space="0" w:color="auto"/>
                <w:left w:val="none" w:sz="0" w:space="0" w:color="auto"/>
                <w:bottom w:val="none" w:sz="0" w:space="0" w:color="auto"/>
                <w:right w:val="none" w:sz="0" w:space="0" w:color="auto"/>
              </w:divBdr>
            </w:div>
            <w:div w:id="764225126">
              <w:marLeft w:val="0"/>
              <w:marRight w:val="0"/>
              <w:marTop w:val="0"/>
              <w:marBottom w:val="0"/>
              <w:divBdr>
                <w:top w:val="none" w:sz="0" w:space="0" w:color="auto"/>
                <w:left w:val="none" w:sz="0" w:space="0" w:color="auto"/>
                <w:bottom w:val="none" w:sz="0" w:space="0" w:color="auto"/>
                <w:right w:val="none" w:sz="0" w:space="0" w:color="auto"/>
              </w:divBdr>
            </w:div>
          </w:divsChild>
        </w:div>
        <w:div w:id="1858499831">
          <w:marLeft w:val="0"/>
          <w:marRight w:val="0"/>
          <w:marTop w:val="0"/>
          <w:marBottom w:val="0"/>
          <w:divBdr>
            <w:top w:val="none" w:sz="0" w:space="0" w:color="auto"/>
            <w:left w:val="none" w:sz="0" w:space="0" w:color="auto"/>
            <w:bottom w:val="none" w:sz="0" w:space="0" w:color="auto"/>
            <w:right w:val="none" w:sz="0" w:space="0" w:color="auto"/>
          </w:divBdr>
        </w:div>
        <w:div w:id="1859150110">
          <w:marLeft w:val="-225"/>
          <w:marRight w:val="-225"/>
          <w:marTop w:val="0"/>
          <w:marBottom w:val="0"/>
          <w:divBdr>
            <w:top w:val="none" w:sz="0" w:space="0" w:color="auto"/>
            <w:left w:val="none" w:sz="0" w:space="0" w:color="auto"/>
            <w:bottom w:val="none" w:sz="0" w:space="0" w:color="auto"/>
            <w:right w:val="none" w:sz="0" w:space="0" w:color="auto"/>
          </w:divBdr>
          <w:divsChild>
            <w:div w:id="536816904">
              <w:marLeft w:val="0"/>
              <w:marRight w:val="0"/>
              <w:marTop w:val="0"/>
              <w:marBottom w:val="0"/>
              <w:divBdr>
                <w:top w:val="none" w:sz="0" w:space="0" w:color="auto"/>
                <w:left w:val="none" w:sz="0" w:space="0" w:color="auto"/>
                <w:bottom w:val="none" w:sz="0" w:space="0" w:color="auto"/>
                <w:right w:val="none" w:sz="0" w:space="0" w:color="auto"/>
              </w:divBdr>
            </w:div>
            <w:div w:id="60669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6260">
      <w:bodyDiv w:val="1"/>
      <w:marLeft w:val="0"/>
      <w:marRight w:val="0"/>
      <w:marTop w:val="0"/>
      <w:marBottom w:val="0"/>
      <w:divBdr>
        <w:top w:val="none" w:sz="0" w:space="0" w:color="auto"/>
        <w:left w:val="none" w:sz="0" w:space="0" w:color="auto"/>
        <w:bottom w:val="none" w:sz="0" w:space="0" w:color="auto"/>
        <w:right w:val="none" w:sz="0" w:space="0" w:color="auto"/>
      </w:divBdr>
    </w:div>
    <w:div w:id="605893490">
      <w:bodyDiv w:val="1"/>
      <w:marLeft w:val="0"/>
      <w:marRight w:val="0"/>
      <w:marTop w:val="0"/>
      <w:marBottom w:val="0"/>
      <w:divBdr>
        <w:top w:val="none" w:sz="0" w:space="0" w:color="auto"/>
        <w:left w:val="none" w:sz="0" w:space="0" w:color="auto"/>
        <w:bottom w:val="none" w:sz="0" w:space="0" w:color="auto"/>
        <w:right w:val="none" w:sz="0" w:space="0" w:color="auto"/>
      </w:divBdr>
      <w:divsChild>
        <w:div w:id="1067846681">
          <w:marLeft w:val="0"/>
          <w:marRight w:val="0"/>
          <w:marTop w:val="0"/>
          <w:marBottom w:val="0"/>
          <w:divBdr>
            <w:top w:val="none" w:sz="0" w:space="0" w:color="auto"/>
            <w:left w:val="none" w:sz="0" w:space="0" w:color="auto"/>
            <w:bottom w:val="none" w:sz="0" w:space="0" w:color="auto"/>
            <w:right w:val="none" w:sz="0" w:space="0" w:color="auto"/>
          </w:divBdr>
        </w:div>
      </w:divsChild>
    </w:div>
    <w:div w:id="642392113">
      <w:bodyDiv w:val="1"/>
      <w:marLeft w:val="0"/>
      <w:marRight w:val="0"/>
      <w:marTop w:val="0"/>
      <w:marBottom w:val="0"/>
      <w:divBdr>
        <w:top w:val="none" w:sz="0" w:space="0" w:color="auto"/>
        <w:left w:val="none" w:sz="0" w:space="0" w:color="auto"/>
        <w:bottom w:val="none" w:sz="0" w:space="0" w:color="auto"/>
        <w:right w:val="none" w:sz="0" w:space="0" w:color="auto"/>
      </w:divBdr>
      <w:divsChild>
        <w:div w:id="98528068">
          <w:marLeft w:val="0"/>
          <w:marRight w:val="0"/>
          <w:marTop w:val="0"/>
          <w:marBottom w:val="0"/>
          <w:divBdr>
            <w:top w:val="none" w:sz="0" w:space="0" w:color="auto"/>
            <w:left w:val="none" w:sz="0" w:space="0" w:color="auto"/>
            <w:bottom w:val="none" w:sz="0" w:space="0" w:color="auto"/>
            <w:right w:val="none" w:sz="0" w:space="0" w:color="auto"/>
          </w:divBdr>
          <w:divsChild>
            <w:div w:id="1914777356">
              <w:marLeft w:val="-225"/>
              <w:marRight w:val="-225"/>
              <w:marTop w:val="0"/>
              <w:marBottom w:val="0"/>
              <w:divBdr>
                <w:top w:val="none" w:sz="0" w:space="0" w:color="auto"/>
                <w:left w:val="none" w:sz="0" w:space="0" w:color="auto"/>
                <w:bottom w:val="none" w:sz="0" w:space="0" w:color="auto"/>
                <w:right w:val="none" w:sz="0" w:space="0" w:color="auto"/>
              </w:divBdr>
              <w:divsChild>
                <w:div w:id="308873453">
                  <w:marLeft w:val="0"/>
                  <w:marRight w:val="0"/>
                  <w:marTop w:val="0"/>
                  <w:marBottom w:val="0"/>
                  <w:divBdr>
                    <w:top w:val="none" w:sz="0" w:space="0" w:color="auto"/>
                    <w:left w:val="none" w:sz="0" w:space="0" w:color="auto"/>
                    <w:bottom w:val="none" w:sz="0" w:space="0" w:color="auto"/>
                    <w:right w:val="none" w:sz="0" w:space="0" w:color="auto"/>
                  </w:divBdr>
                  <w:divsChild>
                    <w:div w:id="738020738">
                      <w:marLeft w:val="0"/>
                      <w:marRight w:val="0"/>
                      <w:marTop w:val="0"/>
                      <w:marBottom w:val="0"/>
                      <w:divBdr>
                        <w:top w:val="none" w:sz="0" w:space="0" w:color="auto"/>
                        <w:left w:val="none" w:sz="0" w:space="0" w:color="auto"/>
                        <w:bottom w:val="none" w:sz="0" w:space="0" w:color="auto"/>
                        <w:right w:val="none" w:sz="0" w:space="0" w:color="auto"/>
                      </w:divBdr>
                      <w:divsChild>
                        <w:div w:id="1613130374">
                          <w:marLeft w:val="0"/>
                          <w:marRight w:val="0"/>
                          <w:marTop w:val="0"/>
                          <w:marBottom w:val="0"/>
                          <w:divBdr>
                            <w:top w:val="none" w:sz="0" w:space="0" w:color="auto"/>
                            <w:left w:val="none" w:sz="0" w:space="0" w:color="auto"/>
                            <w:bottom w:val="none" w:sz="0" w:space="0" w:color="auto"/>
                            <w:right w:val="none" w:sz="0" w:space="0" w:color="auto"/>
                          </w:divBdr>
                          <w:divsChild>
                            <w:div w:id="656568300">
                              <w:marLeft w:val="0"/>
                              <w:marRight w:val="0"/>
                              <w:marTop w:val="0"/>
                              <w:marBottom w:val="0"/>
                              <w:divBdr>
                                <w:top w:val="none" w:sz="0" w:space="0" w:color="auto"/>
                                <w:left w:val="none" w:sz="0" w:space="0" w:color="auto"/>
                                <w:bottom w:val="none" w:sz="0" w:space="0" w:color="auto"/>
                                <w:right w:val="none" w:sz="0" w:space="0" w:color="auto"/>
                              </w:divBdr>
                              <w:divsChild>
                                <w:div w:id="1332878813">
                                  <w:marLeft w:val="0"/>
                                  <w:marRight w:val="0"/>
                                  <w:marTop w:val="0"/>
                                  <w:marBottom w:val="0"/>
                                  <w:divBdr>
                                    <w:top w:val="none" w:sz="0" w:space="0" w:color="auto"/>
                                    <w:left w:val="none" w:sz="0" w:space="0" w:color="auto"/>
                                    <w:bottom w:val="none" w:sz="0" w:space="0" w:color="auto"/>
                                    <w:right w:val="none" w:sz="0" w:space="0" w:color="auto"/>
                                  </w:divBdr>
                                  <w:divsChild>
                                    <w:div w:id="88165280">
                                      <w:marLeft w:val="0"/>
                                      <w:marRight w:val="0"/>
                                      <w:marTop w:val="0"/>
                                      <w:marBottom w:val="0"/>
                                      <w:divBdr>
                                        <w:top w:val="none" w:sz="0" w:space="0" w:color="auto"/>
                                        <w:left w:val="none" w:sz="0" w:space="0" w:color="auto"/>
                                        <w:bottom w:val="none" w:sz="0" w:space="0" w:color="auto"/>
                                        <w:right w:val="none" w:sz="0" w:space="0" w:color="auto"/>
                                      </w:divBdr>
                                      <w:divsChild>
                                        <w:div w:id="1233195102">
                                          <w:marLeft w:val="0"/>
                                          <w:marRight w:val="0"/>
                                          <w:marTop w:val="0"/>
                                          <w:marBottom w:val="0"/>
                                          <w:divBdr>
                                            <w:top w:val="none" w:sz="0" w:space="0" w:color="auto"/>
                                            <w:left w:val="none" w:sz="0" w:space="0" w:color="auto"/>
                                            <w:bottom w:val="none" w:sz="0" w:space="0" w:color="auto"/>
                                            <w:right w:val="none" w:sz="0" w:space="0" w:color="auto"/>
                                          </w:divBdr>
                                          <w:divsChild>
                                            <w:div w:id="1150288738">
                                              <w:marLeft w:val="0"/>
                                              <w:marRight w:val="0"/>
                                              <w:marTop w:val="0"/>
                                              <w:marBottom w:val="0"/>
                                              <w:divBdr>
                                                <w:top w:val="none" w:sz="0" w:space="0" w:color="auto"/>
                                                <w:left w:val="none" w:sz="0" w:space="0" w:color="auto"/>
                                                <w:bottom w:val="none" w:sz="0" w:space="0" w:color="auto"/>
                                                <w:right w:val="none" w:sz="0" w:space="0" w:color="auto"/>
                                              </w:divBdr>
                                              <w:divsChild>
                                                <w:div w:id="469909143">
                                                  <w:marLeft w:val="0"/>
                                                  <w:marRight w:val="0"/>
                                                  <w:marTop w:val="0"/>
                                                  <w:marBottom w:val="0"/>
                                                  <w:divBdr>
                                                    <w:top w:val="none" w:sz="0" w:space="0" w:color="auto"/>
                                                    <w:left w:val="none" w:sz="0" w:space="0" w:color="auto"/>
                                                    <w:bottom w:val="none" w:sz="0" w:space="0" w:color="auto"/>
                                                    <w:right w:val="none" w:sz="0" w:space="0" w:color="auto"/>
                                                  </w:divBdr>
                                                </w:div>
                                                <w:div w:id="7513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5014916">
      <w:bodyDiv w:val="1"/>
      <w:marLeft w:val="0"/>
      <w:marRight w:val="0"/>
      <w:marTop w:val="0"/>
      <w:marBottom w:val="0"/>
      <w:divBdr>
        <w:top w:val="none" w:sz="0" w:space="0" w:color="auto"/>
        <w:left w:val="none" w:sz="0" w:space="0" w:color="auto"/>
        <w:bottom w:val="none" w:sz="0" w:space="0" w:color="auto"/>
        <w:right w:val="none" w:sz="0" w:space="0" w:color="auto"/>
      </w:divBdr>
      <w:divsChild>
        <w:div w:id="580454555">
          <w:marLeft w:val="0"/>
          <w:marRight w:val="0"/>
          <w:marTop w:val="0"/>
          <w:marBottom w:val="0"/>
          <w:divBdr>
            <w:top w:val="none" w:sz="0" w:space="0" w:color="auto"/>
            <w:left w:val="none" w:sz="0" w:space="0" w:color="auto"/>
            <w:bottom w:val="none" w:sz="0" w:space="0" w:color="auto"/>
            <w:right w:val="none" w:sz="0" w:space="0" w:color="auto"/>
          </w:divBdr>
        </w:div>
      </w:divsChild>
    </w:div>
    <w:div w:id="927929705">
      <w:bodyDiv w:val="1"/>
      <w:marLeft w:val="0"/>
      <w:marRight w:val="0"/>
      <w:marTop w:val="0"/>
      <w:marBottom w:val="0"/>
      <w:divBdr>
        <w:top w:val="none" w:sz="0" w:space="0" w:color="auto"/>
        <w:left w:val="none" w:sz="0" w:space="0" w:color="auto"/>
        <w:bottom w:val="none" w:sz="0" w:space="0" w:color="auto"/>
        <w:right w:val="none" w:sz="0" w:space="0" w:color="auto"/>
      </w:divBdr>
    </w:div>
    <w:div w:id="1073545531">
      <w:bodyDiv w:val="1"/>
      <w:marLeft w:val="0"/>
      <w:marRight w:val="0"/>
      <w:marTop w:val="0"/>
      <w:marBottom w:val="0"/>
      <w:divBdr>
        <w:top w:val="none" w:sz="0" w:space="0" w:color="auto"/>
        <w:left w:val="none" w:sz="0" w:space="0" w:color="auto"/>
        <w:bottom w:val="none" w:sz="0" w:space="0" w:color="auto"/>
        <w:right w:val="none" w:sz="0" w:space="0" w:color="auto"/>
      </w:divBdr>
      <w:divsChild>
        <w:div w:id="1826050659">
          <w:marLeft w:val="0"/>
          <w:marRight w:val="0"/>
          <w:marTop w:val="0"/>
          <w:marBottom w:val="0"/>
          <w:divBdr>
            <w:top w:val="none" w:sz="0" w:space="0" w:color="auto"/>
            <w:left w:val="none" w:sz="0" w:space="0" w:color="auto"/>
            <w:bottom w:val="none" w:sz="0" w:space="0" w:color="auto"/>
            <w:right w:val="none" w:sz="0" w:space="0" w:color="auto"/>
          </w:divBdr>
          <w:divsChild>
            <w:div w:id="461386935">
              <w:marLeft w:val="0"/>
              <w:marRight w:val="0"/>
              <w:marTop w:val="0"/>
              <w:marBottom w:val="0"/>
              <w:divBdr>
                <w:top w:val="none" w:sz="0" w:space="0" w:color="auto"/>
                <w:left w:val="none" w:sz="0" w:space="0" w:color="auto"/>
                <w:bottom w:val="none" w:sz="0" w:space="0" w:color="auto"/>
                <w:right w:val="none" w:sz="0" w:space="0" w:color="auto"/>
              </w:divBdr>
              <w:divsChild>
                <w:div w:id="658777345">
                  <w:marLeft w:val="-188"/>
                  <w:marRight w:val="-188"/>
                  <w:marTop w:val="0"/>
                  <w:marBottom w:val="0"/>
                  <w:divBdr>
                    <w:top w:val="none" w:sz="0" w:space="0" w:color="auto"/>
                    <w:left w:val="none" w:sz="0" w:space="0" w:color="auto"/>
                    <w:bottom w:val="none" w:sz="0" w:space="0" w:color="auto"/>
                    <w:right w:val="none" w:sz="0" w:space="0" w:color="auto"/>
                  </w:divBdr>
                  <w:divsChild>
                    <w:div w:id="454103309">
                      <w:marLeft w:val="0"/>
                      <w:marRight w:val="0"/>
                      <w:marTop w:val="0"/>
                      <w:marBottom w:val="0"/>
                      <w:divBdr>
                        <w:top w:val="none" w:sz="0" w:space="0" w:color="auto"/>
                        <w:left w:val="none" w:sz="0" w:space="0" w:color="auto"/>
                        <w:bottom w:val="none" w:sz="0" w:space="0" w:color="auto"/>
                        <w:right w:val="none" w:sz="0" w:space="0" w:color="auto"/>
                      </w:divBdr>
                      <w:divsChild>
                        <w:div w:id="2089378196">
                          <w:marLeft w:val="0"/>
                          <w:marRight w:val="0"/>
                          <w:marTop w:val="0"/>
                          <w:marBottom w:val="0"/>
                          <w:divBdr>
                            <w:top w:val="none" w:sz="0" w:space="0" w:color="auto"/>
                            <w:left w:val="none" w:sz="0" w:space="0" w:color="auto"/>
                            <w:bottom w:val="none" w:sz="0" w:space="0" w:color="auto"/>
                            <w:right w:val="none" w:sz="0" w:space="0" w:color="auto"/>
                          </w:divBdr>
                          <w:divsChild>
                            <w:div w:id="1858537366">
                              <w:marLeft w:val="0"/>
                              <w:marRight w:val="0"/>
                              <w:marTop w:val="0"/>
                              <w:marBottom w:val="0"/>
                              <w:divBdr>
                                <w:top w:val="none" w:sz="0" w:space="0" w:color="auto"/>
                                <w:left w:val="none" w:sz="0" w:space="0" w:color="auto"/>
                                <w:bottom w:val="none" w:sz="0" w:space="0" w:color="auto"/>
                                <w:right w:val="none" w:sz="0" w:space="0" w:color="auto"/>
                              </w:divBdr>
                              <w:divsChild>
                                <w:div w:id="592787596">
                                  <w:marLeft w:val="0"/>
                                  <w:marRight w:val="0"/>
                                  <w:marTop w:val="0"/>
                                  <w:marBottom w:val="0"/>
                                  <w:divBdr>
                                    <w:top w:val="none" w:sz="0" w:space="0" w:color="auto"/>
                                    <w:left w:val="none" w:sz="0" w:space="0" w:color="auto"/>
                                    <w:bottom w:val="none" w:sz="0" w:space="0" w:color="auto"/>
                                    <w:right w:val="none" w:sz="0" w:space="0" w:color="auto"/>
                                  </w:divBdr>
                                  <w:divsChild>
                                    <w:div w:id="499271472">
                                      <w:marLeft w:val="0"/>
                                      <w:marRight w:val="0"/>
                                      <w:marTop w:val="0"/>
                                      <w:marBottom w:val="0"/>
                                      <w:divBdr>
                                        <w:top w:val="none" w:sz="0" w:space="0" w:color="auto"/>
                                        <w:left w:val="none" w:sz="0" w:space="0" w:color="auto"/>
                                        <w:bottom w:val="none" w:sz="0" w:space="0" w:color="auto"/>
                                        <w:right w:val="none" w:sz="0" w:space="0" w:color="auto"/>
                                      </w:divBdr>
                                      <w:divsChild>
                                        <w:div w:id="1703284361">
                                          <w:marLeft w:val="0"/>
                                          <w:marRight w:val="0"/>
                                          <w:marTop w:val="0"/>
                                          <w:marBottom w:val="0"/>
                                          <w:divBdr>
                                            <w:top w:val="none" w:sz="0" w:space="0" w:color="auto"/>
                                            <w:left w:val="none" w:sz="0" w:space="0" w:color="auto"/>
                                            <w:bottom w:val="none" w:sz="0" w:space="0" w:color="auto"/>
                                            <w:right w:val="none" w:sz="0" w:space="0" w:color="auto"/>
                                          </w:divBdr>
                                          <w:divsChild>
                                            <w:div w:id="399060507">
                                              <w:marLeft w:val="0"/>
                                              <w:marRight w:val="0"/>
                                              <w:marTop w:val="0"/>
                                              <w:marBottom w:val="0"/>
                                              <w:divBdr>
                                                <w:top w:val="none" w:sz="0" w:space="0" w:color="auto"/>
                                                <w:left w:val="none" w:sz="0" w:space="0" w:color="auto"/>
                                                <w:bottom w:val="none" w:sz="0" w:space="0" w:color="auto"/>
                                                <w:right w:val="none" w:sz="0" w:space="0" w:color="auto"/>
                                              </w:divBdr>
                                              <w:divsChild>
                                                <w:div w:id="1845780731">
                                                  <w:marLeft w:val="0"/>
                                                  <w:marRight w:val="0"/>
                                                  <w:marTop w:val="0"/>
                                                  <w:marBottom w:val="0"/>
                                                  <w:divBdr>
                                                    <w:top w:val="none" w:sz="0" w:space="0" w:color="auto"/>
                                                    <w:left w:val="none" w:sz="0" w:space="0" w:color="auto"/>
                                                    <w:bottom w:val="none" w:sz="0" w:space="0" w:color="auto"/>
                                                    <w:right w:val="none" w:sz="0" w:space="0" w:color="auto"/>
                                                  </w:divBdr>
                                                  <w:divsChild>
                                                    <w:div w:id="674919686">
                                                      <w:marLeft w:val="0"/>
                                                      <w:marRight w:val="0"/>
                                                      <w:marTop w:val="0"/>
                                                      <w:marBottom w:val="0"/>
                                                      <w:divBdr>
                                                        <w:top w:val="none" w:sz="0" w:space="0" w:color="auto"/>
                                                        <w:left w:val="none" w:sz="0" w:space="0" w:color="auto"/>
                                                        <w:bottom w:val="none" w:sz="0" w:space="0" w:color="auto"/>
                                                        <w:right w:val="none" w:sz="0" w:space="0" w:color="auto"/>
                                                      </w:divBdr>
                                                      <w:divsChild>
                                                        <w:div w:id="241834210">
                                                          <w:marLeft w:val="0"/>
                                                          <w:marRight w:val="0"/>
                                                          <w:marTop w:val="0"/>
                                                          <w:marBottom w:val="0"/>
                                                          <w:divBdr>
                                                            <w:top w:val="none" w:sz="0" w:space="0" w:color="auto"/>
                                                            <w:left w:val="none" w:sz="0" w:space="0" w:color="auto"/>
                                                            <w:bottom w:val="none" w:sz="0" w:space="0" w:color="auto"/>
                                                            <w:right w:val="none" w:sz="0" w:space="0" w:color="auto"/>
                                                          </w:divBdr>
                                                        </w:div>
                                                      </w:divsChild>
                                                    </w:div>
                                                    <w:div w:id="775055665">
                                                      <w:marLeft w:val="0"/>
                                                      <w:marRight w:val="0"/>
                                                      <w:marTop w:val="0"/>
                                                      <w:marBottom w:val="0"/>
                                                      <w:divBdr>
                                                        <w:top w:val="none" w:sz="0" w:space="0" w:color="auto"/>
                                                        <w:left w:val="none" w:sz="0" w:space="0" w:color="auto"/>
                                                        <w:bottom w:val="none" w:sz="0" w:space="0" w:color="auto"/>
                                                        <w:right w:val="none" w:sz="0" w:space="0" w:color="auto"/>
                                                      </w:divBdr>
                                                      <w:divsChild>
                                                        <w:div w:id="379672256">
                                                          <w:marLeft w:val="0"/>
                                                          <w:marRight w:val="0"/>
                                                          <w:marTop w:val="0"/>
                                                          <w:marBottom w:val="0"/>
                                                          <w:divBdr>
                                                            <w:top w:val="none" w:sz="0" w:space="0" w:color="auto"/>
                                                            <w:left w:val="none" w:sz="0" w:space="0" w:color="auto"/>
                                                            <w:bottom w:val="none" w:sz="0" w:space="0" w:color="auto"/>
                                                            <w:right w:val="none" w:sz="0" w:space="0" w:color="auto"/>
                                                          </w:divBdr>
                                                        </w:div>
                                                      </w:divsChild>
                                                    </w:div>
                                                    <w:div w:id="1048338307">
                                                      <w:marLeft w:val="0"/>
                                                      <w:marRight w:val="0"/>
                                                      <w:marTop w:val="0"/>
                                                      <w:marBottom w:val="0"/>
                                                      <w:divBdr>
                                                        <w:top w:val="none" w:sz="0" w:space="0" w:color="auto"/>
                                                        <w:left w:val="none" w:sz="0" w:space="0" w:color="auto"/>
                                                        <w:bottom w:val="none" w:sz="0" w:space="0" w:color="auto"/>
                                                        <w:right w:val="none" w:sz="0" w:space="0" w:color="auto"/>
                                                      </w:divBdr>
                                                    </w:div>
                                                    <w:div w:id="1309168689">
                                                      <w:marLeft w:val="0"/>
                                                      <w:marRight w:val="0"/>
                                                      <w:marTop w:val="0"/>
                                                      <w:marBottom w:val="0"/>
                                                      <w:divBdr>
                                                        <w:top w:val="none" w:sz="0" w:space="0" w:color="auto"/>
                                                        <w:left w:val="none" w:sz="0" w:space="0" w:color="auto"/>
                                                        <w:bottom w:val="none" w:sz="0" w:space="0" w:color="auto"/>
                                                        <w:right w:val="none" w:sz="0" w:space="0" w:color="auto"/>
                                                      </w:divBdr>
                                                      <w:divsChild>
                                                        <w:div w:id="832336472">
                                                          <w:marLeft w:val="0"/>
                                                          <w:marRight w:val="0"/>
                                                          <w:marTop w:val="0"/>
                                                          <w:marBottom w:val="0"/>
                                                          <w:divBdr>
                                                            <w:top w:val="none" w:sz="0" w:space="0" w:color="auto"/>
                                                            <w:left w:val="none" w:sz="0" w:space="0" w:color="auto"/>
                                                            <w:bottom w:val="none" w:sz="0" w:space="0" w:color="auto"/>
                                                            <w:right w:val="none" w:sz="0" w:space="0" w:color="auto"/>
                                                          </w:divBdr>
                                                        </w:div>
                                                      </w:divsChild>
                                                    </w:div>
                                                    <w:div w:id="1982342200">
                                                      <w:marLeft w:val="0"/>
                                                      <w:marRight w:val="0"/>
                                                      <w:marTop w:val="0"/>
                                                      <w:marBottom w:val="0"/>
                                                      <w:divBdr>
                                                        <w:top w:val="none" w:sz="0" w:space="0" w:color="auto"/>
                                                        <w:left w:val="none" w:sz="0" w:space="0" w:color="auto"/>
                                                        <w:bottom w:val="none" w:sz="0" w:space="0" w:color="auto"/>
                                                        <w:right w:val="none" w:sz="0" w:space="0" w:color="auto"/>
                                                      </w:divBdr>
                                                      <w:divsChild>
                                                        <w:div w:id="1111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5588555">
      <w:bodyDiv w:val="1"/>
      <w:marLeft w:val="0"/>
      <w:marRight w:val="0"/>
      <w:marTop w:val="0"/>
      <w:marBottom w:val="0"/>
      <w:divBdr>
        <w:top w:val="none" w:sz="0" w:space="0" w:color="auto"/>
        <w:left w:val="none" w:sz="0" w:space="0" w:color="auto"/>
        <w:bottom w:val="none" w:sz="0" w:space="0" w:color="auto"/>
        <w:right w:val="none" w:sz="0" w:space="0" w:color="auto"/>
      </w:divBdr>
      <w:divsChild>
        <w:div w:id="1407075438">
          <w:marLeft w:val="0"/>
          <w:marRight w:val="0"/>
          <w:marTop w:val="0"/>
          <w:marBottom w:val="0"/>
          <w:divBdr>
            <w:top w:val="none" w:sz="0" w:space="0" w:color="auto"/>
            <w:left w:val="none" w:sz="0" w:space="0" w:color="auto"/>
            <w:bottom w:val="none" w:sz="0" w:space="0" w:color="auto"/>
            <w:right w:val="none" w:sz="0" w:space="0" w:color="auto"/>
          </w:divBdr>
          <w:divsChild>
            <w:div w:id="1788086124">
              <w:marLeft w:val="0"/>
              <w:marRight w:val="0"/>
              <w:marTop w:val="0"/>
              <w:marBottom w:val="0"/>
              <w:divBdr>
                <w:top w:val="none" w:sz="0" w:space="0" w:color="auto"/>
                <w:left w:val="none" w:sz="0" w:space="0" w:color="auto"/>
                <w:bottom w:val="none" w:sz="0" w:space="0" w:color="auto"/>
                <w:right w:val="none" w:sz="0" w:space="0" w:color="auto"/>
              </w:divBdr>
              <w:divsChild>
                <w:div w:id="986973314">
                  <w:marLeft w:val="-188"/>
                  <w:marRight w:val="-188"/>
                  <w:marTop w:val="0"/>
                  <w:marBottom w:val="0"/>
                  <w:divBdr>
                    <w:top w:val="none" w:sz="0" w:space="0" w:color="auto"/>
                    <w:left w:val="none" w:sz="0" w:space="0" w:color="auto"/>
                    <w:bottom w:val="none" w:sz="0" w:space="0" w:color="auto"/>
                    <w:right w:val="none" w:sz="0" w:space="0" w:color="auto"/>
                  </w:divBdr>
                  <w:divsChild>
                    <w:div w:id="438108595">
                      <w:marLeft w:val="0"/>
                      <w:marRight w:val="0"/>
                      <w:marTop w:val="0"/>
                      <w:marBottom w:val="313"/>
                      <w:divBdr>
                        <w:top w:val="none" w:sz="0" w:space="0" w:color="auto"/>
                        <w:left w:val="none" w:sz="0" w:space="0" w:color="auto"/>
                        <w:bottom w:val="none" w:sz="0" w:space="0" w:color="auto"/>
                        <w:right w:val="none" w:sz="0" w:space="0" w:color="auto"/>
                      </w:divBdr>
                      <w:divsChild>
                        <w:div w:id="2089883964">
                          <w:marLeft w:val="-188"/>
                          <w:marRight w:val="-188"/>
                          <w:marTop w:val="0"/>
                          <w:marBottom w:val="0"/>
                          <w:divBdr>
                            <w:top w:val="none" w:sz="0" w:space="0" w:color="auto"/>
                            <w:left w:val="none" w:sz="0" w:space="0" w:color="auto"/>
                            <w:bottom w:val="none" w:sz="0" w:space="0" w:color="auto"/>
                            <w:right w:val="none" w:sz="0" w:space="0" w:color="auto"/>
                          </w:divBdr>
                          <w:divsChild>
                            <w:div w:id="1813985764">
                              <w:marLeft w:val="0"/>
                              <w:marRight w:val="0"/>
                              <w:marTop w:val="0"/>
                              <w:marBottom w:val="0"/>
                              <w:divBdr>
                                <w:top w:val="none" w:sz="0" w:space="0" w:color="auto"/>
                                <w:left w:val="none" w:sz="0" w:space="0" w:color="auto"/>
                                <w:bottom w:val="none" w:sz="0" w:space="0" w:color="auto"/>
                                <w:right w:val="none" w:sz="0" w:space="0" w:color="auto"/>
                              </w:divBdr>
                              <w:divsChild>
                                <w:div w:id="201402140">
                                  <w:marLeft w:val="-188"/>
                                  <w:marRight w:val="-188"/>
                                  <w:marTop w:val="0"/>
                                  <w:marBottom w:val="0"/>
                                  <w:divBdr>
                                    <w:top w:val="none" w:sz="0" w:space="0" w:color="auto"/>
                                    <w:left w:val="none" w:sz="0" w:space="0" w:color="auto"/>
                                    <w:bottom w:val="none" w:sz="0" w:space="0" w:color="auto"/>
                                    <w:right w:val="none" w:sz="0" w:space="0" w:color="auto"/>
                                  </w:divBdr>
                                  <w:divsChild>
                                    <w:div w:id="486898877">
                                      <w:marLeft w:val="0"/>
                                      <w:marRight w:val="0"/>
                                      <w:marTop w:val="0"/>
                                      <w:marBottom w:val="0"/>
                                      <w:divBdr>
                                        <w:top w:val="none" w:sz="0" w:space="0" w:color="auto"/>
                                        <w:left w:val="none" w:sz="0" w:space="0" w:color="auto"/>
                                        <w:bottom w:val="none" w:sz="0" w:space="0" w:color="auto"/>
                                        <w:right w:val="none" w:sz="0" w:space="0" w:color="auto"/>
                                      </w:divBdr>
                                    </w:div>
                                    <w:div w:id="756438610">
                                      <w:marLeft w:val="0"/>
                                      <w:marRight w:val="0"/>
                                      <w:marTop w:val="0"/>
                                      <w:marBottom w:val="0"/>
                                      <w:divBdr>
                                        <w:top w:val="none" w:sz="0" w:space="0" w:color="auto"/>
                                        <w:left w:val="none" w:sz="0" w:space="0" w:color="auto"/>
                                        <w:bottom w:val="none" w:sz="0" w:space="0" w:color="auto"/>
                                        <w:right w:val="none" w:sz="0" w:space="0" w:color="auto"/>
                                      </w:divBdr>
                                    </w:div>
                                  </w:divsChild>
                                </w:div>
                                <w:div w:id="1941602189">
                                  <w:marLeft w:val="-188"/>
                                  <w:marRight w:val="-188"/>
                                  <w:marTop w:val="0"/>
                                  <w:marBottom w:val="0"/>
                                  <w:divBdr>
                                    <w:top w:val="none" w:sz="0" w:space="0" w:color="auto"/>
                                    <w:left w:val="none" w:sz="0" w:space="0" w:color="auto"/>
                                    <w:bottom w:val="none" w:sz="0" w:space="0" w:color="auto"/>
                                    <w:right w:val="none" w:sz="0" w:space="0" w:color="auto"/>
                                  </w:divBdr>
                                  <w:divsChild>
                                    <w:div w:id="1455322910">
                                      <w:marLeft w:val="0"/>
                                      <w:marRight w:val="0"/>
                                      <w:marTop w:val="0"/>
                                      <w:marBottom w:val="0"/>
                                      <w:divBdr>
                                        <w:top w:val="none" w:sz="0" w:space="0" w:color="auto"/>
                                        <w:left w:val="none" w:sz="0" w:space="0" w:color="auto"/>
                                        <w:bottom w:val="none" w:sz="0" w:space="0" w:color="auto"/>
                                        <w:right w:val="none" w:sz="0" w:space="0" w:color="auto"/>
                                      </w:divBdr>
                                    </w:div>
                                    <w:div w:id="159281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509154">
      <w:bodyDiv w:val="1"/>
      <w:marLeft w:val="0"/>
      <w:marRight w:val="0"/>
      <w:marTop w:val="0"/>
      <w:marBottom w:val="0"/>
      <w:divBdr>
        <w:top w:val="none" w:sz="0" w:space="0" w:color="auto"/>
        <w:left w:val="none" w:sz="0" w:space="0" w:color="auto"/>
        <w:bottom w:val="none" w:sz="0" w:space="0" w:color="auto"/>
        <w:right w:val="none" w:sz="0" w:space="0" w:color="auto"/>
      </w:divBdr>
    </w:div>
    <w:div w:id="1508012342">
      <w:bodyDiv w:val="1"/>
      <w:marLeft w:val="0"/>
      <w:marRight w:val="0"/>
      <w:marTop w:val="0"/>
      <w:marBottom w:val="0"/>
      <w:divBdr>
        <w:top w:val="none" w:sz="0" w:space="0" w:color="auto"/>
        <w:left w:val="none" w:sz="0" w:space="0" w:color="auto"/>
        <w:bottom w:val="none" w:sz="0" w:space="0" w:color="auto"/>
        <w:right w:val="none" w:sz="0" w:space="0" w:color="auto"/>
      </w:divBdr>
    </w:div>
    <w:div w:id="1541821220">
      <w:bodyDiv w:val="1"/>
      <w:marLeft w:val="0"/>
      <w:marRight w:val="0"/>
      <w:marTop w:val="0"/>
      <w:marBottom w:val="0"/>
      <w:divBdr>
        <w:top w:val="none" w:sz="0" w:space="0" w:color="auto"/>
        <w:left w:val="none" w:sz="0" w:space="0" w:color="auto"/>
        <w:bottom w:val="none" w:sz="0" w:space="0" w:color="auto"/>
        <w:right w:val="none" w:sz="0" w:space="0" w:color="auto"/>
      </w:divBdr>
    </w:div>
    <w:div w:id="1672947687">
      <w:bodyDiv w:val="1"/>
      <w:marLeft w:val="0"/>
      <w:marRight w:val="0"/>
      <w:marTop w:val="0"/>
      <w:marBottom w:val="0"/>
      <w:divBdr>
        <w:top w:val="none" w:sz="0" w:space="0" w:color="auto"/>
        <w:left w:val="none" w:sz="0" w:space="0" w:color="auto"/>
        <w:bottom w:val="none" w:sz="0" w:space="0" w:color="auto"/>
        <w:right w:val="none" w:sz="0" w:space="0" w:color="auto"/>
      </w:divBdr>
      <w:divsChild>
        <w:div w:id="1980913596">
          <w:marLeft w:val="0"/>
          <w:marRight w:val="0"/>
          <w:marTop w:val="0"/>
          <w:marBottom w:val="0"/>
          <w:divBdr>
            <w:top w:val="none" w:sz="0" w:space="0" w:color="auto"/>
            <w:left w:val="none" w:sz="0" w:space="0" w:color="auto"/>
            <w:bottom w:val="none" w:sz="0" w:space="0" w:color="auto"/>
            <w:right w:val="none" w:sz="0" w:space="0" w:color="auto"/>
          </w:divBdr>
          <w:divsChild>
            <w:div w:id="446462370">
              <w:marLeft w:val="0"/>
              <w:marRight w:val="0"/>
              <w:marTop w:val="0"/>
              <w:marBottom w:val="0"/>
              <w:divBdr>
                <w:top w:val="none" w:sz="0" w:space="0" w:color="auto"/>
                <w:left w:val="none" w:sz="0" w:space="0" w:color="auto"/>
                <w:bottom w:val="none" w:sz="0" w:space="0" w:color="auto"/>
                <w:right w:val="none" w:sz="0" w:space="0" w:color="auto"/>
              </w:divBdr>
              <w:divsChild>
                <w:div w:id="1571816315">
                  <w:marLeft w:val="-188"/>
                  <w:marRight w:val="-188"/>
                  <w:marTop w:val="0"/>
                  <w:marBottom w:val="0"/>
                  <w:divBdr>
                    <w:top w:val="none" w:sz="0" w:space="0" w:color="auto"/>
                    <w:left w:val="none" w:sz="0" w:space="0" w:color="auto"/>
                    <w:bottom w:val="none" w:sz="0" w:space="0" w:color="auto"/>
                    <w:right w:val="none" w:sz="0" w:space="0" w:color="auto"/>
                  </w:divBdr>
                  <w:divsChild>
                    <w:div w:id="1658342705">
                      <w:marLeft w:val="0"/>
                      <w:marRight w:val="0"/>
                      <w:marTop w:val="0"/>
                      <w:marBottom w:val="313"/>
                      <w:divBdr>
                        <w:top w:val="none" w:sz="0" w:space="0" w:color="auto"/>
                        <w:left w:val="none" w:sz="0" w:space="0" w:color="auto"/>
                        <w:bottom w:val="none" w:sz="0" w:space="0" w:color="auto"/>
                        <w:right w:val="none" w:sz="0" w:space="0" w:color="auto"/>
                      </w:divBdr>
                      <w:divsChild>
                        <w:div w:id="360592630">
                          <w:marLeft w:val="-188"/>
                          <w:marRight w:val="-188"/>
                          <w:marTop w:val="0"/>
                          <w:marBottom w:val="0"/>
                          <w:divBdr>
                            <w:top w:val="none" w:sz="0" w:space="0" w:color="auto"/>
                            <w:left w:val="none" w:sz="0" w:space="0" w:color="auto"/>
                            <w:bottom w:val="none" w:sz="0" w:space="0" w:color="auto"/>
                            <w:right w:val="none" w:sz="0" w:space="0" w:color="auto"/>
                          </w:divBdr>
                          <w:divsChild>
                            <w:div w:id="739137486">
                              <w:marLeft w:val="0"/>
                              <w:marRight w:val="0"/>
                              <w:marTop w:val="0"/>
                              <w:marBottom w:val="0"/>
                              <w:divBdr>
                                <w:top w:val="none" w:sz="0" w:space="0" w:color="auto"/>
                                <w:left w:val="none" w:sz="0" w:space="0" w:color="auto"/>
                                <w:bottom w:val="none" w:sz="0" w:space="0" w:color="auto"/>
                                <w:right w:val="none" w:sz="0" w:space="0" w:color="auto"/>
                              </w:divBdr>
                              <w:divsChild>
                                <w:div w:id="1771470051">
                                  <w:marLeft w:val="-188"/>
                                  <w:marRight w:val="-188"/>
                                  <w:marTop w:val="0"/>
                                  <w:marBottom w:val="0"/>
                                  <w:divBdr>
                                    <w:top w:val="none" w:sz="0" w:space="0" w:color="auto"/>
                                    <w:left w:val="none" w:sz="0" w:space="0" w:color="auto"/>
                                    <w:bottom w:val="none" w:sz="0" w:space="0" w:color="auto"/>
                                    <w:right w:val="none" w:sz="0" w:space="0" w:color="auto"/>
                                  </w:divBdr>
                                  <w:divsChild>
                                    <w:div w:id="1667510648">
                                      <w:marLeft w:val="0"/>
                                      <w:marRight w:val="0"/>
                                      <w:marTop w:val="0"/>
                                      <w:marBottom w:val="0"/>
                                      <w:divBdr>
                                        <w:top w:val="none" w:sz="0" w:space="0" w:color="auto"/>
                                        <w:left w:val="none" w:sz="0" w:space="0" w:color="auto"/>
                                        <w:bottom w:val="none" w:sz="0" w:space="0" w:color="auto"/>
                                        <w:right w:val="none" w:sz="0" w:space="0" w:color="auto"/>
                                      </w:divBdr>
                                    </w:div>
                                    <w:div w:id="184119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8256962">
      <w:bodyDiv w:val="1"/>
      <w:marLeft w:val="0"/>
      <w:marRight w:val="0"/>
      <w:marTop w:val="0"/>
      <w:marBottom w:val="0"/>
      <w:divBdr>
        <w:top w:val="none" w:sz="0" w:space="0" w:color="auto"/>
        <w:left w:val="none" w:sz="0" w:space="0" w:color="auto"/>
        <w:bottom w:val="none" w:sz="0" w:space="0" w:color="auto"/>
        <w:right w:val="none" w:sz="0" w:space="0" w:color="auto"/>
      </w:divBdr>
      <w:divsChild>
        <w:div w:id="740250389">
          <w:marLeft w:val="0"/>
          <w:marRight w:val="0"/>
          <w:marTop w:val="0"/>
          <w:marBottom w:val="0"/>
          <w:divBdr>
            <w:top w:val="none" w:sz="0" w:space="0" w:color="auto"/>
            <w:left w:val="none" w:sz="0" w:space="0" w:color="auto"/>
            <w:bottom w:val="none" w:sz="0" w:space="0" w:color="auto"/>
            <w:right w:val="none" w:sz="0" w:space="0" w:color="auto"/>
          </w:divBdr>
          <w:divsChild>
            <w:div w:id="10987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49229">
      <w:bodyDiv w:val="1"/>
      <w:marLeft w:val="0"/>
      <w:marRight w:val="0"/>
      <w:marTop w:val="0"/>
      <w:marBottom w:val="0"/>
      <w:divBdr>
        <w:top w:val="none" w:sz="0" w:space="0" w:color="auto"/>
        <w:left w:val="none" w:sz="0" w:space="0" w:color="auto"/>
        <w:bottom w:val="none" w:sz="0" w:space="0" w:color="auto"/>
        <w:right w:val="none" w:sz="0" w:space="0" w:color="auto"/>
      </w:divBdr>
      <w:divsChild>
        <w:div w:id="1184826171">
          <w:marLeft w:val="0"/>
          <w:marRight w:val="0"/>
          <w:marTop w:val="0"/>
          <w:marBottom w:val="0"/>
          <w:divBdr>
            <w:top w:val="none" w:sz="0" w:space="0" w:color="auto"/>
            <w:left w:val="none" w:sz="0" w:space="0" w:color="auto"/>
            <w:bottom w:val="none" w:sz="0" w:space="0" w:color="auto"/>
            <w:right w:val="none" w:sz="0" w:space="0" w:color="auto"/>
          </w:divBdr>
          <w:divsChild>
            <w:div w:id="859246271">
              <w:marLeft w:val="0"/>
              <w:marRight w:val="0"/>
              <w:marTop w:val="0"/>
              <w:marBottom w:val="0"/>
              <w:divBdr>
                <w:top w:val="none" w:sz="0" w:space="0" w:color="auto"/>
                <w:left w:val="none" w:sz="0" w:space="0" w:color="auto"/>
                <w:bottom w:val="none" w:sz="0" w:space="0" w:color="auto"/>
                <w:right w:val="none" w:sz="0" w:space="0" w:color="auto"/>
              </w:divBdr>
              <w:divsChild>
                <w:div w:id="1988506379">
                  <w:marLeft w:val="-225"/>
                  <w:marRight w:val="-225"/>
                  <w:marTop w:val="0"/>
                  <w:marBottom w:val="0"/>
                  <w:divBdr>
                    <w:top w:val="none" w:sz="0" w:space="0" w:color="auto"/>
                    <w:left w:val="none" w:sz="0" w:space="0" w:color="auto"/>
                    <w:bottom w:val="none" w:sz="0" w:space="0" w:color="auto"/>
                    <w:right w:val="none" w:sz="0" w:space="0" w:color="auto"/>
                  </w:divBdr>
                  <w:divsChild>
                    <w:div w:id="2045137512">
                      <w:marLeft w:val="0"/>
                      <w:marRight w:val="0"/>
                      <w:marTop w:val="0"/>
                      <w:marBottom w:val="375"/>
                      <w:divBdr>
                        <w:top w:val="none" w:sz="0" w:space="0" w:color="auto"/>
                        <w:left w:val="none" w:sz="0" w:space="0" w:color="auto"/>
                        <w:bottom w:val="none" w:sz="0" w:space="0" w:color="auto"/>
                        <w:right w:val="none" w:sz="0" w:space="0" w:color="auto"/>
                      </w:divBdr>
                      <w:divsChild>
                        <w:div w:id="657080114">
                          <w:marLeft w:val="-225"/>
                          <w:marRight w:val="-225"/>
                          <w:marTop w:val="0"/>
                          <w:marBottom w:val="0"/>
                          <w:divBdr>
                            <w:top w:val="none" w:sz="0" w:space="0" w:color="auto"/>
                            <w:left w:val="none" w:sz="0" w:space="0" w:color="auto"/>
                            <w:bottom w:val="none" w:sz="0" w:space="0" w:color="auto"/>
                            <w:right w:val="none" w:sz="0" w:space="0" w:color="auto"/>
                          </w:divBdr>
                          <w:divsChild>
                            <w:div w:id="954215161">
                              <w:marLeft w:val="0"/>
                              <w:marRight w:val="0"/>
                              <w:marTop w:val="0"/>
                              <w:marBottom w:val="0"/>
                              <w:divBdr>
                                <w:top w:val="none" w:sz="0" w:space="0" w:color="auto"/>
                                <w:left w:val="none" w:sz="0" w:space="0" w:color="auto"/>
                                <w:bottom w:val="none" w:sz="0" w:space="0" w:color="auto"/>
                                <w:right w:val="none" w:sz="0" w:space="0" w:color="auto"/>
                              </w:divBdr>
                              <w:divsChild>
                                <w:div w:id="823132442">
                                  <w:marLeft w:val="-225"/>
                                  <w:marRight w:val="-225"/>
                                  <w:marTop w:val="0"/>
                                  <w:marBottom w:val="0"/>
                                  <w:divBdr>
                                    <w:top w:val="none" w:sz="0" w:space="0" w:color="auto"/>
                                    <w:left w:val="none" w:sz="0" w:space="0" w:color="auto"/>
                                    <w:bottom w:val="none" w:sz="0" w:space="0" w:color="auto"/>
                                    <w:right w:val="none" w:sz="0" w:space="0" w:color="auto"/>
                                  </w:divBdr>
                                  <w:divsChild>
                                    <w:div w:id="1985962568">
                                      <w:marLeft w:val="0"/>
                                      <w:marRight w:val="0"/>
                                      <w:marTop w:val="0"/>
                                      <w:marBottom w:val="0"/>
                                      <w:divBdr>
                                        <w:top w:val="none" w:sz="0" w:space="0" w:color="auto"/>
                                        <w:left w:val="none" w:sz="0" w:space="0" w:color="auto"/>
                                        <w:bottom w:val="none" w:sz="0" w:space="0" w:color="auto"/>
                                        <w:right w:val="none" w:sz="0" w:space="0" w:color="auto"/>
                                      </w:divBdr>
                                    </w:div>
                                    <w:div w:id="2056080571">
                                      <w:marLeft w:val="0"/>
                                      <w:marRight w:val="0"/>
                                      <w:marTop w:val="0"/>
                                      <w:marBottom w:val="0"/>
                                      <w:divBdr>
                                        <w:top w:val="none" w:sz="0" w:space="0" w:color="auto"/>
                                        <w:left w:val="none" w:sz="0" w:space="0" w:color="auto"/>
                                        <w:bottom w:val="none" w:sz="0" w:space="0" w:color="auto"/>
                                        <w:right w:val="none" w:sz="0" w:space="0" w:color="auto"/>
                                      </w:divBdr>
                                    </w:div>
                                  </w:divsChild>
                                </w:div>
                                <w:div w:id="1225944608">
                                  <w:marLeft w:val="-225"/>
                                  <w:marRight w:val="-225"/>
                                  <w:marTop w:val="0"/>
                                  <w:marBottom w:val="0"/>
                                  <w:divBdr>
                                    <w:top w:val="none" w:sz="0" w:space="0" w:color="auto"/>
                                    <w:left w:val="none" w:sz="0" w:space="0" w:color="auto"/>
                                    <w:bottom w:val="none" w:sz="0" w:space="0" w:color="auto"/>
                                    <w:right w:val="none" w:sz="0" w:space="0" w:color="auto"/>
                                  </w:divBdr>
                                  <w:divsChild>
                                    <w:div w:id="1052734464">
                                      <w:marLeft w:val="0"/>
                                      <w:marRight w:val="0"/>
                                      <w:marTop w:val="0"/>
                                      <w:marBottom w:val="0"/>
                                      <w:divBdr>
                                        <w:top w:val="none" w:sz="0" w:space="0" w:color="auto"/>
                                        <w:left w:val="none" w:sz="0" w:space="0" w:color="auto"/>
                                        <w:bottom w:val="none" w:sz="0" w:space="0" w:color="auto"/>
                                        <w:right w:val="none" w:sz="0" w:space="0" w:color="auto"/>
                                      </w:divBdr>
                                    </w:div>
                                    <w:div w:id="11915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7357EA03BC0EE0B940387AEEA54ACCF2D29D6F2E6F96DCDA5F5DBB72605102A48D10E8C1907E3AAN004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7357EA03BC0EE0B940387AEEA54ACCF2D28DBFBEAF66DCDA5F5DBB72605102A48D10E8E1800NE0A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8A59C-0797-45FE-8E5B-0D3D06170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3484</Words>
  <Characters>19864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23302</CharactersWithSpaces>
  <SharedDoc>false</SharedDoc>
  <HLinks>
    <vt:vector size="12" baseType="variant">
      <vt:variant>
        <vt:i4>7929952</vt:i4>
      </vt:variant>
      <vt:variant>
        <vt:i4>3</vt:i4>
      </vt:variant>
      <vt:variant>
        <vt:i4>0</vt:i4>
      </vt:variant>
      <vt:variant>
        <vt:i4>5</vt:i4>
      </vt:variant>
      <vt:variant>
        <vt:lpwstr>consultantplus://offline/ref=D7357EA03BC0EE0B940387AEEA54ACCF2D29D6F2E6F96DCDA5F5DBB72605102A48D10E8C1907E3AAN004L</vt:lpwstr>
      </vt:variant>
      <vt:variant>
        <vt:lpwstr/>
      </vt:variant>
      <vt:variant>
        <vt:i4>8192111</vt:i4>
      </vt:variant>
      <vt:variant>
        <vt:i4>0</vt:i4>
      </vt:variant>
      <vt:variant>
        <vt:i4>0</vt:i4>
      </vt:variant>
      <vt:variant>
        <vt:i4>5</vt:i4>
      </vt:variant>
      <vt:variant>
        <vt:lpwstr>consultantplus://offline/ref=D7357EA03BC0EE0B940387AEEA54ACCF2D28DBFBEAF66DCDA5F5DBB72605102A48D10E8E1800NE0AL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ИХО ЗАМ</dc:creator>
  <cp:lastModifiedBy>Данилов</cp:lastModifiedBy>
  <cp:revision>2</cp:revision>
  <cp:lastPrinted>2022-10-27T05:13:00Z</cp:lastPrinted>
  <dcterms:created xsi:type="dcterms:W3CDTF">2026-08-26T09:12:00Z</dcterms:created>
  <dcterms:modified xsi:type="dcterms:W3CDTF">2026-08-26T09:12:00Z</dcterms:modified>
</cp:coreProperties>
</file>