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36E80" w:rsidRDefault="00336E80">
      <w:pPr>
        <w:pStyle w:val="Normal"/>
        <w:spacing w:line="240" w:lineRule="auto"/>
        <w:ind w:left="0" w:right="0" w:firstLine="0"/>
        <w:jc w:val="center"/>
        <w:rPr>
          <w:b/>
          <w:szCs w:val="22"/>
        </w:rPr>
      </w:pPr>
      <w:r>
        <w:rPr>
          <w:b/>
          <w:szCs w:val="22"/>
        </w:rPr>
        <w:t xml:space="preserve">                     Договор № </w:t>
      </w:r>
      <w:r w:rsidR="004473A6">
        <w:rPr>
          <w:b/>
          <w:szCs w:val="22"/>
        </w:rPr>
        <w:t>________</w:t>
      </w:r>
    </w:p>
    <w:p w:rsidR="00336E80" w:rsidRDefault="00336E80">
      <w:pPr>
        <w:pStyle w:val="Normal"/>
        <w:spacing w:line="240" w:lineRule="auto"/>
        <w:ind w:left="0" w:right="0" w:firstLine="0"/>
        <w:jc w:val="center"/>
        <w:rPr>
          <w:szCs w:val="22"/>
        </w:rPr>
      </w:pPr>
      <w:r>
        <w:rPr>
          <w:b/>
          <w:szCs w:val="22"/>
        </w:rPr>
        <w:t>на оказание рекламных услуг</w:t>
      </w:r>
    </w:p>
    <w:p w:rsidR="006A06FE" w:rsidRPr="001A1D3E" w:rsidRDefault="006A06FE" w:rsidP="006A06FE">
      <w:pPr>
        <w:pStyle w:val="ConsPlusTitle"/>
        <w:widowControl/>
        <w:jc w:val="center"/>
        <w:rPr>
          <w:rFonts w:ascii="Times New Roman" w:hAnsi="Times New Roman" w:cs="Times New Roman"/>
          <w:sz w:val="24"/>
          <w:szCs w:val="24"/>
        </w:rPr>
      </w:pPr>
      <w:r w:rsidRPr="001A1D3E">
        <w:rPr>
          <w:rFonts w:ascii="Times New Roman" w:hAnsi="Times New Roman" w:cs="Times New Roman"/>
          <w:sz w:val="24"/>
          <w:szCs w:val="24"/>
        </w:rPr>
        <w:t>ИКЗ 261244200257610000100100020000000244</w:t>
      </w:r>
    </w:p>
    <w:p w:rsidR="006A06FE" w:rsidRPr="001A1D3E" w:rsidRDefault="006A06FE" w:rsidP="006A06FE">
      <w:pPr>
        <w:pStyle w:val="ConsPlusTitle"/>
        <w:widowControl/>
        <w:jc w:val="center"/>
        <w:rPr>
          <w:rFonts w:ascii="Times New Roman" w:hAnsi="Times New Roman" w:cs="Times New Roman"/>
          <w:color w:val="000000"/>
          <w:sz w:val="24"/>
          <w:szCs w:val="24"/>
        </w:rPr>
      </w:pPr>
    </w:p>
    <w:p w:rsidR="006A06FE" w:rsidRPr="001A1D3E" w:rsidRDefault="006A06FE" w:rsidP="006A06FE">
      <w:pPr>
        <w:ind w:left="4678"/>
      </w:pPr>
      <w:r w:rsidRPr="001A1D3E">
        <w:t>датой подписания считается дата заключения</w:t>
      </w:r>
    </w:p>
    <w:p w:rsidR="006A06FE" w:rsidRPr="001A1D3E" w:rsidRDefault="006A06FE" w:rsidP="006A06FE">
      <w:pPr>
        <w:ind w:left="4678"/>
      </w:pPr>
      <w:r w:rsidRPr="001A1D3E">
        <w:t>указанная в информационной карте ЕАТ по закупочной сессии, подписанной посредством ЭП</w:t>
      </w:r>
    </w:p>
    <w:p w:rsidR="00336E80" w:rsidRDefault="00336E80">
      <w:pPr>
        <w:pStyle w:val="Normal"/>
        <w:tabs>
          <w:tab w:val="right" w:pos="8789"/>
        </w:tabs>
        <w:spacing w:before="240" w:line="240" w:lineRule="auto"/>
        <w:ind w:left="0" w:right="0" w:firstLine="567"/>
        <w:jc w:val="both"/>
        <w:rPr>
          <w:szCs w:val="22"/>
        </w:rPr>
      </w:pPr>
    </w:p>
    <w:p w:rsidR="00336E80" w:rsidRDefault="00336E80">
      <w:pPr>
        <w:pStyle w:val="Normal"/>
        <w:tabs>
          <w:tab w:val="right" w:pos="8789"/>
        </w:tabs>
        <w:spacing w:line="240" w:lineRule="auto"/>
        <w:ind w:left="0" w:right="0" w:firstLine="567"/>
        <w:jc w:val="both"/>
        <w:rPr>
          <w:szCs w:val="22"/>
        </w:rPr>
      </w:pPr>
    </w:p>
    <w:p w:rsidR="00336E80" w:rsidRDefault="00336E80">
      <w:pPr>
        <w:ind w:firstLine="567"/>
        <w:jc w:val="both"/>
        <w:rPr>
          <w:b/>
          <w:szCs w:val="22"/>
        </w:rPr>
      </w:pPr>
      <w:r>
        <w:rPr>
          <w:b/>
          <w:sz w:val="22"/>
          <w:szCs w:val="22"/>
        </w:rPr>
        <w:t>ФЕДЕРАЛЬНОЕ ГОСУДАРСТВЕННОЕ БЮДЖЕТНОЕ УЧРЕЖДЕНИЕ «НАЦИОНАЛЬНЫЙ ПАРК «ЛАДОЖСКИЕ ШХЕРЫ»</w:t>
      </w:r>
      <w:r>
        <w:rPr>
          <w:color w:val="000000"/>
          <w:sz w:val="22"/>
          <w:szCs w:val="22"/>
        </w:rPr>
        <w:t>,</w:t>
      </w:r>
      <w:r>
        <w:rPr>
          <w:sz w:val="22"/>
          <w:szCs w:val="22"/>
        </w:rPr>
        <w:t xml:space="preserve"> в лице директора </w:t>
      </w:r>
      <w:r>
        <w:rPr>
          <w:b/>
          <w:sz w:val="22"/>
          <w:szCs w:val="22"/>
        </w:rPr>
        <w:t>Кутуковой Елены Сергеевны,</w:t>
      </w:r>
      <w:r>
        <w:rPr>
          <w:sz w:val="22"/>
          <w:szCs w:val="22"/>
        </w:rPr>
        <w:t xml:space="preserve"> действующей на основании Устава, именуемое в дальнейшем </w:t>
      </w:r>
      <w:r>
        <w:rPr>
          <w:b/>
          <w:sz w:val="22"/>
          <w:szCs w:val="22"/>
        </w:rPr>
        <w:t>Заказчик,</w:t>
      </w:r>
      <w:r>
        <w:rPr>
          <w:sz w:val="22"/>
          <w:szCs w:val="22"/>
        </w:rPr>
        <w:t xml:space="preserve"> с одной стороны, и </w:t>
      </w:r>
      <w:r w:rsidR="004473A6">
        <w:rPr>
          <w:b/>
          <w:sz w:val="22"/>
          <w:szCs w:val="22"/>
        </w:rPr>
        <w:t>__________________________</w:t>
      </w:r>
      <w:r>
        <w:rPr>
          <w:sz w:val="22"/>
          <w:szCs w:val="22"/>
        </w:rPr>
        <w:t>, именуемое в дальнейшем</w:t>
      </w:r>
      <w:r>
        <w:rPr>
          <w:b/>
          <w:sz w:val="22"/>
          <w:szCs w:val="22"/>
        </w:rPr>
        <w:t xml:space="preserve"> Исполнитель,</w:t>
      </w:r>
      <w:r>
        <w:rPr>
          <w:sz w:val="22"/>
          <w:szCs w:val="22"/>
        </w:rPr>
        <w:t xml:space="preserve"> в лице </w:t>
      </w:r>
      <w:r w:rsidR="004473A6">
        <w:rPr>
          <w:sz w:val="22"/>
          <w:szCs w:val="22"/>
        </w:rPr>
        <w:t>____________________</w:t>
      </w:r>
      <w:r>
        <w:rPr>
          <w:sz w:val="22"/>
          <w:szCs w:val="22"/>
        </w:rPr>
        <w:t xml:space="preserve">, действующего на основании </w:t>
      </w:r>
      <w:r w:rsidR="004473A6">
        <w:rPr>
          <w:sz w:val="22"/>
          <w:szCs w:val="22"/>
        </w:rPr>
        <w:t>___________</w:t>
      </w:r>
      <w:r w:rsidR="004473A6" w:rsidRPr="004473A6">
        <w:rPr>
          <w:sz w:val="22"/>
          <w:szCs w:val="22"/>
        </w:rPr>
        <w:t>___</w:t>
      </w:r>
      <w:r w:rsidRPr="004473A6">
        <w:rPr>
          <w:sz w:val="22"/>
          <w:szCs w:val="22"/>
        </w:rPr>
        <w:t xml:space="preserve">, с другой стороны, вместе в дальнейшем именуемые  стороны, а по отдельности сторона, </w:t>
      </w:r>
      <w:r w:rsidR="004473A6" w:rsidRPr="004473A6">
        <w:rPr>
          <w:sz w:val="22"/>
          <w:szCs w:val="22"/>
        </w:rPr>
        <w:t>руководствуясь пунктом 5 частью 1 статьи 93 Федерального закона от 05.04.2013 года №44-Ф3 «О контрактной системе в сфере закупок товаров, работ, услуг для обеспечения государственных и муниципальных нужд»</w:t>
      </w:r>
      <w:r w:rsidR="008C1A1E">
        <w:rPr>
          <w:sz w:val="22"/>
          <w:szCs w:val="22"/>
        </w:rPr>
        <w:t>,</w:t>
      </w:r>
      <w:r w:rsidR="008C1A1E" w:rsidRPr="008C1A1E">
        <w:rPr>
          <w:sz w:val="22"/>
          <w:szCs w:val="22"/>
        </w:rPr>
        <w:t xml:space="preserve"> </w:t>
      </w:r>
      <w:r w:rsidRPr="004473A6">
        <w:rPr>
          <w:sz w:val="22"/>
          <w:szCs w:val="22"/>
        </w:rPr>
        <w:t>за</w:t>
      </w:r>
      <w:r>
        <w:rPr>
          <w:sz w:val="22"/>
          <w:szCs w:val="22"/>
        </w:rPr>
        <w:t>ключили настоящий договор о нижеследующем:</w:t>
      </w: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Термины, употребляемые в настоящем договоре:</w:t>
      </w:r>
    </w:p>
    <w:p w:rsidR="00336E80" w:rsidRDefault="00336E80">
      <w:pPr>
        <w:pStyle w:val="Normal"/>
        <w:spacing w:line="254" w:lineRule="exact"/>
        <w:ind w:left="0" w:right="0" w:firstLine="284"/>
        <w:jc w:val="both"/>
        <w:rPr>
          <w:b/>
          <w:szCs w:val="22"/>
        </w:rPr>
      </w:pPr>
      <w:r>
        <w:rPr>
          <w:szCs w:val="22"/>
        </w:rPr>
        <w:t>Стороны здесь и в дальнейшем для нужд настоящего Договора и деловой переписки понимают, что указанные ниже выражения и словосочетания имеют определенное значение и соответствующий смысл, а именно:</w:t>
      </w:r>
    </w:p>
    <w:p w:rsidR="00336E80" w:rsidRDefault="00336E80">
      <w:pPr>
        <w:pStyle w:val="Normal"/>
        <w:spacing w:line="254" w:lineRule="exact"/>
        <w:ind w:left="0" w:right="0" w:firstLine="284"/>
        <w:jc w:val="both"/>
        <w:rPr>
          <w:szCs w:val="22"/>
        </w:rPr>
      </w:pPr>
      <w:r>
        <w:rPr>
          <w:b/>
          <w:szCs w:val="22"/>
        </w:rPr>
        <w:t>Радиопрограмма:</w:t>
      </w:r>
    </w:p>
    <w:p w:rsidR="00336E80" w:rsidRDefault="00336E80">
      <w:pPr>
        <w:pStyle w:val="Normal"/>
        <w:spacing w:line="254" w:lineRule="exact"/>
        <w:ind w:left="0" w:right="0" w:firstLine="284"/>
        <w:jc w:val="both"/>
        <w:rPr>
          <w:b/>
          <w:color w:val="000000"/>
          <w:szCs w:val="22"/>
        </w:rPr>
      </w:pPr>
      <w:r>
        <w:rPr>
          <w:szCs w:val="22"/>
        </w:rPr>
        <w:t xml:space="preserve"> – Радиопрограмма – средство массовой информации (сокращенно СМИ), зарегистрированное в установленном порядке, вещание которой осуществляется на радиостанции «Русское Радио» в городе Сортавала 100,8 ФМ(МГц.), «Европа Плюс» в городе Сортавала 100,3 ФМ(МГц.), «Ретро ФМ» в городе Сортавала 101,9 ФМ(МГц.), «АВТОРАДИО» в городе Сортавала 106,6 ФМ(МГц.) , «Русское Радио» в городе Лахденпохья 105,8 ФМ(МГц.), «Русское Радио» в городе Питкяранта 103,3 ФМ(МГц.), «Русское Радио» в городе Олонец 103,2 ФМ(МГц.), «Русское Радио» в городе Суоярви 102,0 ФМ(МГц.), «Русское Радио» в городе Медвежьегорск 101,7 ФМ(МГц.), «Русское Радио» в городе Пудож 102,8 ФМ(МГц.), «Русское Радио» в городе Кондопога 107,6 ФМ(МГц.), «Русское Радио» в городе Сегежа 103,0 ФМ(МГц.), на основании выданной Министерством РФ по делам печати, телерадиовещания и средств массовых коммуникаций, Лицензии на осуществление радиовещания Серии РВ № 20552 от 20 апреля 2012 г., РВ № 27364 от 04 декабря 2015 г., РВ 24038 от 12 августа 2013 г., Серии РВ № 23718 от 17 июня 2013 г., и Лицензии Федеральной службы по надзору в сфере связи № 157675 от 03 октября 2017 г., № 145121 от 20 июня 2016 г., № 152027 от 30 марта 2017 г., № 152027 до 21.05.2028.</w:t>
      </w:r>
    </w:p>
    <w:p w:rsidR="00336E80" w:rsidRDefault="00336E80">
      <w:pPr>
        <w:pStyle w:val="Normal"/>
        <w:spacing w:line="254" w:lineRule="exact"/>
        <w:ind w:left="0" w:right="0" w:firstLine="284"/>
        <w:jc w:val="both"/>
        <w:rPr>
          <w:b/>
          <w:bCs/>
          <w:szCs w:val="22"/>
        </w:rPr>
      </w:pPr>
      <w:r>
        <w:rPr>
          <w:b/>
          <w:color w:val="000000"/>
          <w:szCs w:val="22"/>
        </w:rPr>
        <w:t>Программа</w:t>
      </w:r>
      <w:r>
        <w:rPr>
          <w:color w:val="000000"/>
          <w:szCs w:val="22"/>
        </w:rPr>
        <w:t xml:space="preserve"> – составная часть соответствующей Радиопрограммы, имеющая свое название и определенный временной интервал выхода в эфир, предусмотренный сеткой вещания Радиопрограммы.</w:t>
      </w:r>
    </w:p>
    <w:p w:rsidR="00336E80" w:rsidRDefault="00336E80">
      <w:pPr>
        <w:pStyle w:val="Normal"/>
        <w:spacing w:line="254" w:lineRule="exact"/>
        <w:ind w:left="0" w:right="0" w:firstLine="284"/>
        <w:jc w:val="both"/>
        <w:rPr>
          <w:b/>
          <w:bCs/>
          <w:szCs w:val="22"/>
        </w:rPr>
      </w:pPr>
      <w:bookmarkStart w:id="0" w:name="sub_302"/>
      <w:r>
        <w:rPr>
          <w:b/>
          <w:bCs/>
          <w:szCs w:val="22"/>
        </w:rPr>
        <w:t>Объект рекламирования</w:t>
      </w:r>
      <w:r>
        <w:rPr>
          <w:szCs w:val="22"/>
        </w:rPr>
        <w:t xml:space="preserve"> - товар, средство его индивидуализации, изготовитель или продавец товара, результаты интеллектуальной деятельности либо мероприятие (в том числе спортивное соревнование, концерт, конкурс, фестиваль, основанные на риске игры, пари), на привлечение внимания, к которым направлена реклама.</w:t>
      </w:r>
    </w:p>
    <w:p w:rsidR="00336E80" w:rsidRDefault="00336E80">
      <w:pPr>
        <w:pStyle w:val="Normal"/>
        <w:spacing w:line="254" w:lineRule="exact"/>
        <w:ind w:left="0" w:right="0" w:firstLine="284"/>
        <w:jc w:val="both"/>
        <w:rPr>
          <w:b/>
          <w:color w:val="000000"/>
          <w:szCs w:val="22"/>
        </w:rPr>
      </w:pPr>
      <w:bookmarkStart w:id="1" w:name="sub_303"/>
      <w:bookmarkEnd w:id="0"/>
      <w:r>
        <w:rPr>
          <w:b/>
          <w:bCs/>
          <w:szCs w:val="22"/>
        </w:rPr>
        <w:t>Товар</w:t>
      </w:r>
      <w:r>
        <w:rPr>
          <w:szCs w:val="22"/>
        </w:rPr>
        <w:t xml:space="preserve"> - продукт деятельности (в том числе работа, услуга), предназначенный для продажи, обмена или иного введения в оборот.</w:t>
      </w:r>
    </w:p>
    <w:bookmarkEnd w:id="1"/>
    <w:p w:rsidR="00336E80" w:rsidRDefault="00336E80">
      <w:pPr>
        <w:pStyle w:val="Normal"/>
        <w:spacing w:line="254" w:lineRule="exact"/>
        <w:ind w:left="0" w:right="0" w:firstLine="284"/>
        <w:jc w:val="both"/>
        <w:rPr>
          <w:b/>
          <w:color w:val="000000"/>
          <w:szCs w:val="22"/>
        </w:rPr>
      </w:pPr>
      <w:r>
        <w:rPr>
          <w:b/>
          <w:color w:val="000000"/>
          <w:szCs w:val="22"/>
        </w:rPr>
        <w:t>Рекламный ролик</w:t>
      </w:r>
      <w:r>
        <w:rPr>
          <w:color w:val="000000"/>
          <w:szCs w:val="22"/>
        </w:rPr>
        <w:t xml:space="preserve"> – звуковая запись (фонограмма), содержащая рекламную информацию об </w:t>
      </w:r>
      <w:r>
        <w:rPr>
          <w:bCs/>
          <w:color w:val="000000"/>
          <w:szCs w:val="22"/>
        </w:rPr>
        <w:t>объекте рекламирования</w:t>
      </w:r>
      <w:r>
        <w:rPr>
          <w:color w:val="000000"/>
          <w:szCs w:val="22"/>
        </w:rPr>
        <w:t xml:space="preserve"> – товаре, средстве его индивидуализации, изготовителе или продавце товара, результате интеллектуальной деятельности либо мероприятии (в том числе спортивном соревновании, концерте, конкурсе, фестивале, основанной на риске игре, пари).</w:t>
      </w:r>
    </w:p>
    <w:p w:rsidR="00336E80" w:rsidRDefault="00336E80">
      <w:pPr>
        <w:pStyle w:val="Normal"/>
        <w:spacing w:line="254" w:lineRule="exact"/>
        <w:ind w:left="0" w:right="0" w:firstLine="284"/>
        <w:jc w:val="both"/>
        <w:rPr>
          <w:color w:val="000000"/>
          <w:szCs w:val="22"/>
        </w:rPr>
      </w:pPr>
      <w:r>
        <w:rPr>
          <w:b/>
          <w:color w:val="000000"/>
          <w:szCs w:val="22"/>
        </w:rPr>
        <w:t>Рекламная информация</w:t>
      </w:r>
      <w:r>
        <w:rPr>
          <w:color w:val="000000"/>
          <w:szCs w:val="22"/>
        </w:rPr>
        <w:t xml:space="preserve"> – текст, как правило, зачитываемый ведущим (ди-джеем) Радиопрограммы, содержащий рекламную информацию об </w:t>
      </w:r>
      <w:r>
        <w:rPr>
          <w:bCs/>
          <w:color w:val="000000"/>
          <w:szCs w:val="22"/>
        </w:rPr>
        <w:t>объекте рекламирования</w:t>
      </w:r>
      <w:r>
        <w:rPr>
          <w:color w:val="000000"/>
          <w:szCs w:val="22"/>
        </w:rPr>
        <w:t xml:space="preserve"> – товаре, средстве его индивидуализации, изготовителе или продавце товара, результате интеллектуальной </w:t>
      </w:r>
      <w:r>
        <w:rPr>
          <w:color w:val="000000"/>
          <w:szCs w:val="22"/>
        </w:rPr>
        <w:lastRenderedPageBreak/>
        <w:t>деятельности либо мероприятии (в том числе спортивном соревновании, концерте, конкурсе, фестивале, основанной на риске игре, пари).</w:t>
      </w:r>
    </w:p>
    <w:p w:rsidR="00336E80" w:rsidRDefault="00336E80">
      <w:pPr>
        <w:pStyle w:val="Normal"/>
        <w:spacing w:line="254" w:lineRule="exact"/>
        <w:ind w:left="0" w:right="0" w:firstLine="284"/>
        <w:jc w:val="both"/>
        <w:rPr>
          <w:color w:val="000000"/>
          <w:szCs w:val="22"/>
        </w:rPr>
      </w:pPr>
      <w:r>
        <w:rPr>
          <w:b/>
          <w:bCs/>
          <w:color w:val="000000"/>
          <w:szCs w:val="22"/>
        </w:rPr>
        <w:t>Пакет услуг</w:t>
      </w:r>
      <w:r>
        <w:rPr>
          <w:color w:val="000000"/>
          <w:szCs w:val="22"/>
        </w:rPr>
        <w:t xml:space="preserve"> –   комплекс рекламных услуг, включающий размещение рекламных роликов и их прокат в эфире по фиксированной цене за определённый период.</w:t>
      </w:r>
    </w:p>
    <w:p w:rsidR="00336E80" w:rsidRDefault="00336E80">
      <w:pPr>
        <w:pStyle w:val="Normal"/>
        <w:spacing w:line="254" w:lineRule="exact"/>
        <w:ind w:left="0" w:right="0" w:firstLine="284"/>
        <w:jc w:val="both"/>
        <w:rPr>
          <w:color w:val="000000"/>
          <w:szCs w:val="22"/>
        </w:rPr>
      </w:pP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Предмет договора</w:t>
      </w:r>
    </w:p>
    <w:p w:rsidR="00336E80" w:rsidRDefault="00336E80">
      <w:pPr>
        <w:pStyle w:val="Normal"/>
        <w:numPr>
          <w:ilvl w:val="1"/>
          <w:numId w:val="2"/>
        </w:numPr>
        <w:tabs>
          <w:tab w:val="left" w:pos="792"/>
        </w:tabs>
        <w:spacing w:line="254" w:lineRule="exact"/>
        <w:ind w:left="0" w:right="0" w:firstLine="284"/>
        <w:jc w:val="both"/>
        <w:rPr>
          <w:color w:val="000000"/>
          <w:szCs w:val="22"/>
        </w:rPr>
      </w:pPr>
      <w:r>
        <w:rPr>
          <w:color w:val="000000"/>
          <w:szCs w:val="22"/>
        </w:rPr>
        <w:t>Исполнитель обязуется по заданию Заказчика оказать рекламные услуги (пакет услуг) в соответствии с заявкой-поручением Заказчика, форма которой приведена в Приложении № 1 к Договору, а Заказчик обязуется принять оказанные Исполнителем услуги и оплатить их в порядке, предусмотренном Договором.</w:t>
      </w:r>
    </w:p>
    <w:p w:rsidR="00336E80" w:rsidRDefault="00336E80">
      <w:pPr>
        <w:pStyle w:val="Normal"/>
        <w:numPr>
          <w:ilvl w:val="1"/>
          <w:numId w:val="2"/>
        </w:numPr>
        <w:tabs>
          <w:tab w:val="left" w:pos="792"/>
        </w:tabs>
        <w:spacing w:line="254" w:lineRule="exact"/>
        <w:ind w:left="0" w:right="0" w:firstLine="284"/>
        <w:jc w:val="both"/>
        <w:rPr>
          <w:color w:val="000000"/>
          <w:szCs w:val="22"/>
        </w:rPr>
      </w:pPr>
      <w:r>
        <w:rPr>
          <w:color w:val="000000"/>
          <w:szCs w:val="22"/>
        </w:rPr>
        <w:t>В рамках Договора Исполнитель оказывает пакет услуг по проведению рекламной компании Заказчика и включает размещение рекламных роликов (рекламной информации), продолжительностью до 15 секунд, на согласованных сторонами в заявке-поручении трех радиостанциях, а также прокат таких роликов в количестве не менее чем 9 раз в день на каждой  из трех радиостанций в течении согласованного периода.</w:t>
      </w:r>
    </w:p>
    <w:p w:rsidR="00336E80" w:rsidRDefault="00336E80">
      <w:pPr>
        <w:pStyle w:val="Normal"/>
        <w:numPr>
          <w:ilvl w:val="1"/>
          <w:numId w:val="2"/>
        </w:numPr>
        <w:tabs>
          <w:tab w:val="left" w:pos="792"/>
        </w:tabs>
        <w:spacing w:line="254" w:lineRule="exact"/>
        <w:ind w:left="0" w:right="0" w:firstLine="284"/>
        <w:jc w:val="both"/>
        <w:rPr>
          <w:color w:val="000000"/>
          <w:szCs w:val="22"/>
        </w:rPr>
      </w:pPr>
      <w:r>
        <w:rPr>
          <w:color w:val="000000"/>
          <w:szCs w:val="22"/>
        </w:rPr>
        <w:t xml:space="preserve">Стороны договорились, что периодом является интервал в 30 суток. </w:t>
      </w:r>
    </w:p>
    <w:p w:rsidR="00336E80" w:rsidRDefault="00336E80">
      <w:pPr>
        <w:pStyle w:val="Normal"/>
        <w:numPr>
          <w:ilvl w:val="1"/>
          <w:numId w:val="2"/>
        </w:numPr>
        <w:tabs>
          <w:tab w:val="left" w:pos="792"/>
        </w:tabs>
        <w:spacing w:line="254" w:lineRule="exact"/>
        <w:ind w:left="0" w:right="0" w:firstLine="284"/>
        <w:jc w:val="both"/>
        <w:rPr>
          <w:color w:val="000000"/>
          <w:szCs w:val="22"/>
        </w:rPr>
      </w:pPr>
      <w:r>
        <w:rPr>
          <w:color w:val="000000"/>
          <w:szCs w:val="22"/>
        </w:rPr>
        <w:t>Срок, объем, и иные условия проведения рекламной кампании согласовываются сторонами дополнительно и указываются в Приложениях к настоящему договору.</w:t>
      </w:r>
    </w:p>
    <w:p w:rsidR="00336E80" w:rsidRDefault="00336E80">
      <w:pPr>
        <w:pStyle w:val="Normal"/>
        <w:numPr>
          <w:ilvl w:val="1"/>
          <w:numId w:val="2"/>
        </w:numPr>
        <w:tabs>
          <w:tab w:val="left" w:pos="792"/>
        </w:tabs>
        <w:spacing w:line="254" w:lineRule="exact"/>
        <w:ind w:left="0" w:right="0" w:firstLine="284"/>
        <w:jc w:val="both"/>
        <w:rPr>
          <w:color w:val="000000"/>
          <w:szCs w:val="22"/>
        </w:rPr>
      </w:pPr>
      <w:r>
        <w:rPr>
          <w:color w:val="000000"/>
          <w:szCs w:val="22"/>
        </w:rPr>
        <w:t>В случае необходимости изготовления Рекламного ролика для проведения рекламной кампании (части рекламной кампании) силами Исполнителя, условия изготовления Рекламного ролика согласовываются сторонами дополнительно.</w:t>
      </w: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Обязанности Заказчика</w:t>
      </w:r>
    </w:p>
    <w:p w:rsidR="00336E80" w:rsidRDefault="00336E80">
      <w:pPr>
        <w:pStyle w:val="Normal"/>
        <w:numPr>
          <w:ilvl w:val="1"/>
          <w:numId w:val="2"/>
        </w:numPr>
        <w:tabs>
          <w:tab w:val="left" w:pos="792"/>
        </w:tabs>
        <w:spacing w:line="254" w:lineRule="exact"/>
        <w:ind w:left="0" w:right="0" w:firstLine="284"/>
        <w:jc w:val="both"/>
        <w:rPr>
          <w:szCs w:val="22"/>
        </w:rPr>
      </w:pPr>
      <w:r>
        <w:rPr>
          <w:color w:val="000000"/>
          <w:szCs w:val="22"/>
        </w:rPr>
        <w:t>Заказчик обязан:</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предоставлять Исполнителю Рекламную информацию, а также все необходимые материалы и документацию, касающиеся предмета настоящего договора, до начала проведения рекламной кампании;</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 xml:space="preserve">в случае, если рекламная кампания или ее часть осуществляется с использованием Рекламных роликов Заказчика, предоставить такие Рекламные ролики. </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соблюдать требования Исполнителя, а также требования действующего законодательства РФ, в том числе Закона РФ "Об авторском праве и смежных правах", ФЗ "О рекламе", в отношении передаваемых Исполнителю для размещения в Радиопрограмме Рекламных роликов и/или Рекламной информации;</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своевременно осуществлять платежи согласно условиям настоящего договора;</w:t>
      </w:r>
    </w:p>
    <w:p w:rsidR="00336E80" w:rsidRDefault="00336E80">
      <w:pPr>
        <w:pStyle w:val="Normal"/>
        <w:numPr>
          <w:ilvl w:val="2"/>
          <w:numId w:val="2"/>
        </w:numPr>
        <w:tabs>
          <w:tab w:val="left" w:pos="993"/>
          <w:tab w:val="left" w:pos="1440"/>
        </w:tabs>
        <w:spacing w:line="254" w:lineRule="exact"/>
        <w:ind w:left="0" w:right="0" w:firstLine="284"/>
        <w:jc w:val="both"/>
        <w:rPr>
          <w:szCs w:val="22"/>
        </w:rPr>
      </w:pPr>
      <w:bookmarkStart w:id="2" w:name="sub_705"/>
      <w:r>
        <w:rPr>
          <w:szCs w:val="22"/>
        </w:rPr>
        <w:t>если рекламируемые товары подлежат государственной регистрации, Заказчик обязан предоставить Исполнителю надлежащим образом оформленные документы, подтверждающие государственную регистрацию рекламируемых товаров, или надлежащим образом заверенные копии этих документов;</w:t>
      </w:r>
    </w:p>
    <w:p w:rsidR="00336E80" w:rsidRDefault="00336E80">
      <w:pPr>
        <w:pStyle w:val="Normal"/>
        <w:numPr>
          <w:ilvl w:val="2"/>
          <w:numId w:val="2"/>
        </w:numPr>
        <w:tabs>
          <w:tab w:val="left" w:pos="993"/>
          <w:tab w:val="left" w:pos="1440"/>
        </w:tabs>
        <w:spacing w:line="254" w:lineRule="exact"/>
        <w:ind w:left="0" w:right="0" w:firstLine="284"/>
        <w:jc w:val="both"/>
        <w:rPr>
          <w:szCs w:val="22"/>
        </w:rPr>
      </w:pPr>
      <w:bookmarkStart w:id="3" w:name="sub_706"/>
      <w:bookmarkEnd w:id="2"/>
      <w:r>
        <w:rPr>
          <w:szCs w:val="22"/>
        </w:rPr>
        <w:t>если рекламируемые товары, подлежат обязательной сертификации или иному обязательному подтверждению соответствия требованиям технических регламентов, Заказчик обязан предоставить Исполнителю надлежащим образом оформленные сертификаты или иные документы, подтверждающие соответствие рекламируемых товаров требованиям технических регламентов, или надлежащим образом заверенные копии этих документов;</w:t>
      </w:r>
    </w:p>
    <w:p w:rsidR="00336E80" w:rsidRDefault="00336E80">
      <w:pPr>
        <w:pStyle w:val="Normal"/>
        <w:numPr>
          <w:ilvl w:val="2"/>
          <w:numId w:val="2"/>
        </w:numPr>
        <w:tabs>
          <w:tab w:val="left" w:pos="993"/>
          <w:tab w:val="left" w:pos="1440"/>
        </w:tabs>
        <w:spacing w:line="254" w:lineRule="exact"/>
        <w:ind w:left="0" w:right="0" w:firstLine="284"/>
        <w:jc w:val="both"/>
        <w:rPr>
          <w:sz w:val="20"/>
        </w:rPr>
      </w:pPr>
      <w:bookmarkStart w:id="4" w:name="sub_707"/>
      <w:bookmarkEnd w:id="3"/>
      <w:r>
        <w:rPr>
          <w:szCs w:val="22"/>
        </w:rPr>
        <w:t>если рекламируются товары, на производство и (или) реализацию которых требуется получение лицензий или иных специальных разрешений, Заказчик обязан предоставить Исполнителю надлежащим образом оформленные лицензии или иные специальные разрешения, или надлежащим образом заверенные копии этих документов.</w:t>
      </w:r>
      <w:bookmarkEnd w:id="4"/>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Права и обязанности Исполнителя</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Исполнитель обязан:</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 xml:space="preserve">осуществить изготовление Рекламного ролика, на условиях, дополнительно согласованных </w:t>
      </w:r>
      <w:r>
        <w:rPr>
          <w:szCs w:val="22"/>
        </w:rPr>
        <w:lastRenderedPageBreak/>
        <w:t>сторонами, в случае необходимости изготовления Рекламного ролика для проведения рекламной кампании (части рекламной кампании) силами Исполнителя;</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осуществить проведение рекламной кампании Заказчика путем размещения в Радиопрограмме Рекламных роликов и/или Рекламной информации, с учетом своих возможностей по использованию рекламного эфирного времени в Радиопрограмме, согласно условиям настоящего договора и действующего законодательства Российской Федерации;</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в случае привлечения Исполнителем для оказания услуг по настоящему договору третьих лиц, нести ответственность перед Заказчиком за качество и своевременность оказываемых услуг, выполненных вышеупомянутыми лицами;</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по письменному требованию Заказчика, предоставлять последнему отчет о ходе оказания услуг по договору.</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Исполнитель вправе:</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без согласования с Заказчиком привлечь третьих лиц для оказания услуг, предусмотренных настоящим договором. В случае привлечения Исполнителем для оказания услуг по настоящему договору третьих лиц, Исполнитель несет ответственность перед Заказчиком за качество и своевременность оказываемых услуг, выполненных привлеченными третьими лицами;</w:t>
      </w:r>
    </w:p>
    <w:p w:rsidR="00336E80" w:rsidRDefault="00336E80">
      <w:pPr>
        <w:pStyle w:val="Normal"/>
        <w:numPr>
          <w:ilvl w:val="2"/>
          <w:numId w:val="2"/>
        </w:numPr>
        <w:tabs>
          <w:tab w:val="left" w:pos="993"/>
          <w:tab w:val="left" w:pos="1440"/>
        </w:tabs>
        <w:spacing w:line="254" w:lineRule="exact"/>
        <w:ind w:left="0" w:right="0" w:firstLine="284"/>
        <w:jc w:val="both"/>
        <w:rPr>
          <w:szCs w:val="22"/>
        </w:rPr>
      </w:pPr>
      <w:r>
        <w:rPr>
          <w:szCs w:val="22"/>
        </w:rPr>
        <w:t>отказать Заказчику в размещении Рекламных роликов и/или Рекламной информации если:</w:t>
      </w:r>
    </w:p>
    <w:p w:rsidR="00336E80" w:rsidRDefault="00336E80">
      <w:pPr>
        <w:pStyle w:val="Normal"/>
        <w:spacing w:line="254" w:lineRule="exact"/>
        <w:ind w:left="0" w:right="0" w:firstLine="0"/>
        <w:jc w:val="both"/>
        <w:rPr>
          <w:szCs w:val="22"/>
        </w:rPr>
      </w:pPr>
      <w:r>
        <w:rPr>
          <w:szCs w:val="22"/>
        </w:rPr>
        <w:t>- Заказчик не предоставит документы, указанные в подпунктах 3.1.5. – 3.1.7. настоящего договора, или иные документы, предусмотренные действующим законодательством;</w:t>
      </w:r>
    </w:p>
    <w:p w:rsidR="00336E80" w:rsidRDefault="00336E80">
      <w:pPr>
        <w:pStyle w:val="Normal"/>
        <w:spacing w:line="254" w:lineRule="exact"/>
        <w:ind w:left="0" w:right="0" w:firstLine="0"/>
        <w:jc w:val="both"/>
        <w:rPr>
          <w:szCs w:val="22"/>
        </w:rPr>
      </w:pPr>
      <w:r>
        <w:rPr>
          <w:szCs w:val="22"/>
        </w:rPr>
        <w:t>- Исполнитель сочтет информацию, содержащуюся в Рекламных роликах и/или в Рекламной информации, недобросовестной, недостоверной, неэтичной, заведомо ложной, и/или иным образом нарушающей законодательство РФ, включая законодательство РФ о рекламе;</w:t>
      </w:r>
    </w:p>
    <w:p w:rsidR="00336E80" w:rsidRDefault="00336E80">
      <w:pPr>
        <w:pStyle w:val="Normal"/>
        <w:spacing w:line="254" w:lineRule="exact"/>
        <w:ind w:left="0" w:right="0" w:firstLine="0"/>
        <w:jc w:val="both"/>
        <w:rPr>
          <w:szCs w:val="22"/>
        </w:rPr>
      </w:pPr>
      <w:r>
        <w:rPr>
          <w:szCs w:val="22"/>
        </w:rPr>
        <w:t>- предоставленные Рекламные ролики (Рекламный ролик) не соответствуют техническим требованиям Исполнителя;</w:t>
      </w:r>
    </w:p>
    <w:p w:rsidR="00336E80" w:rsidRDefault="00336E80">
      <w:pPr>
        <w:pStyle w:val="Normal"/>
        <w:spacing w:line="254" w:lineRule="exact"/>
        <w:ind w:left="0" w:right="0" w:firstLine="0"/>
        <w:jc w:val="both"/>
        <w:rPr>
          <w:szCs w:val="22"/>
        </w:rPr>
      </w:pPr>
      <w:r>
        <w:rPr>
          <w:szCs w:val="22"/>
        </w:rPr>
        <w:t>- Заказчик не исполнит или ненадлежащим образом исполнит свои обязанности и условия, предусмотренные настоящим договором.</w:t>
      </w:r>
    </w:p>
    <w:p w:rsidR="00336E80" w:rsidRDefault="00336E80">
      <w:pPr>
        <w:pStyle w:val="Normal"/>
        <w:spacing w:line="254" w:lineRule="exact"/>
        <w:ind w:left="0" w:right="0" w:firstLine="284"/>
        <w:jc w:val="both"/>
        <w:rPr>
          <w:b/>
          <w:szCs w:val="22"/>
        </w:rPr>
      </w:pPr>
      <w:r>
        <w:rPr>
          <w:szCs w:val="22"/>
        </w:rPr>
        <w:t>4.3 Исполнитель приступает выполнению своих обязанностей после полной оплаты Заказчиком услуг Исполнителя;</w:t>
      </w: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Цена договора и порядок расчетов</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Общая стоимость услуг по настоящему Договору определяется как сумма фактически оказанных услуг по всем заявкам-поручениям, оформленным в соответствии с Приложением №1 к Договору, на основании Актов сдачи-приемки услуг.</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bCs/>
        </w:rPr>
        <w:t>Общая максимальная цена по Договору на период его действия составляет 200000 (Двести тысяч) руб.</w:t>
      </w:r>
    </w:p>
    <w:p w:rsidR="00336E80" w:rsidRDefault="00336E80">
      <w:pPr>
        <w:pStyle w:val="Normal"/>
        <w:numPr>
          <w:ilvl w:val="1"/>
          <w:numId w:val="2"/>
        </w:numPr>
        <w:tabs>
          <w:tab w:val="clear" w:pos="792"/>
          <w:tab w:val="left" w:pos="432"/>
        </w:tabs>
        <w:spacing w:line="254" w:lineRule="exact"/>
        <w:ind w:left="0" w:right="0" w:firstLine="284"/>
        <w:jc w:val="both"/>
        <w:rPr>
          <w:szCs w:val="22"/>
        </w:rPr>
      </w:pPr>
      <w:r>
        <w:t xml:space="preserve"> Фактическая окончательная цена Договора определяется по окончании срока оказания услуг путём суммирования стоимости фактически оказанных услуг по всем заявкам-поручениям, исполненным по Договору, и рассчитывается по формуле: </w:t>
      </w:r>
    </w:p>
    <w:p w:rsidR="00336E80" w:rsidRDefault="00336E80">
      <w:pPr>
        <w:pStyle w:val="Normal"/>
        <w:tabs>
          <w:tab w:val="left" w:pos="432"/>
        </w:tabs>
        <w:spacing w:line="254" w:lineRule="exact"/>
        <w:ind w:left="0" w:right="0" w:firstLine="0"/>
        <w:jc w:val="both"/>
      </w:pPr>
      <w:r>
        <w:t xml:space="preserve"> </w:t>
      </w:r>
    </w:p>
    <w:p w:rsidR="00336E80" w:rsidRDefault="00336E80">
      <w:pPr>
        <w:pStyle w:val="Normal"/>
        <w:tabs>
          <w:tab w:val="left" w:pos="432"/>
        </w:tabs>
        <w:spacing w:line="254" w:lineRule="exact"/>
        <w:ind w:left="0" w:right="0" w:firstLine="0"/>
        <w:jc w:val="center"/>
      </w:pPr>
      <w:r>
        <w:t xml:space="preserve">ЦД = СП * </w:t>
      </w:r>
      <w:r>
        <w:rPr>
          <w:lang w:val="en-US"/>
        </w:rPr>
        <w:t>N</w:t>
      </w:r>
      <w:r>
        <w:t xml:space="preserve"> </w:t>
      </w:r>
    </w:p>
    <w:p w:rsidR="00336E80" w:rsidRDefault="00336E80">
      <w:pPr>
        <w:pStyle w:val="Normal"/>
        <w:tabs>
          <w:tab w:val="left" w:pos="432"/>
        </w:tabs>
        <w:spacing w:line="254" w:lineRule="exact"/>
        <w:ind w:left="0" w:right="0" w:firstLine="0"/>
        <w:jc w:val="both"/>
      </w:pPr>
      <w:r>
        <w:t xml:space="preserve">где </w:t>
      </w:r>
    </w:p>
    <w:p w:rsidR="00336E80" w:rsidRDefault="00336E80">
      <w:pPr>
        <w:pStyle w:val="Normal"/>
        <w:tabs>
          <w:tab w:val="left" w:pos="432"/>
        </w:tabs>
        <w:spacing w:line="254" w:lineRule="exact"/>
        <w:ind w:left="0" w:right="0" w:firstLine="0"/>
        <w:jc w:val="both"/>
      </w:pPr>
    </w:p>
    <w:p w:rsidR="00336E80" w:rsidRDefault="00336E80">
      <w:pPr>
        <w:pStyle w:val="Normal"/>
        <w:tabs>
          <w:tab w:val="left" w:pos="432"/>
        </w:tabs>
        <w:spacing w:line="254" w:lineRule="exact"/>
        <w:ind w:left="0" w:right="0" w:firstLine="0"/>
        <w:jc w:val="both"/>
      </w:pPr>
      <w:r>
        <w:t xml:space="preserve">ЦД - цена договора </w:t>
      </w:r>
    </w:p>
    <w:p w:rsidR="00336E80" w:rsidRDefault="00336E80">
      <w:pPr>
        <w:pStyle w:val="Normal"/>
        <w:tabs>
          <w:tab w:val="left" w:pos="432"/>
        </w:tabs>
        <w:spacing w:line="254" w:lineRule="exact"/>
        <w:ind w:left="0" w:right="0" w:firstLine="0"/>
        <w:jc w:val="both"/>
      </w:pPr>
      <w:r>
        <w:t xml:space="preserve">СП — стоимость пакета услуг за период (30 дней)  </w:t>
      </w:r>
    </w:p>
    <w:p w:rsidR="00336E80" w:rsidRDefault="00336E80">
      <w:pPr>
        <w:pStyle w:val="Normal"/>
        <w:tabs>
          <w:tab w:val="left" w:pos="432"/>
        </w:tabs>
        <w:spacing w:line="254" w:lineRule="exact"/>
        <w:ind w:left="0" w:right="0" w:firstLine="0"/>
        <w:jc w:val="both"/>
      </w:pPr>
      <w:r>
        <w:rPr>
          <w:lang w:val="en-US"/>
        </w:rPr>
        <w:t>N</w:t>
      </w:r>
      <w:r>
        <w:t xml:space="preserve"> — количество периодов в течении срока действия договора</w:t>
      </w:r>
    </w:p>
    <w:p w:rsidR="00336E80" w:rsidRDefault="00336E80">
      <w:pPr>
        <w:pStyle w:val="Normal"/>
        <w:tabs>
          <w:tab w:val="left" w:pos="432"/>
        </w:tabs>
        <w:spacing w:line="254" w:lineRule="exact"/>
        <w:ind w:left="0" w:right="0" w:firstLine="0"/>
        <w:jc w:val="both"/>
      </w:pPr>
    </w:p>
    <w:p w:rsidR="00336E80" w:rsidRDefault="00336E80">
      <w:pPr>
        <w:pStyle w:val="Normal"/>
        <w:tabs>
          <w:tab w:val="left" w:pos="432"/>
        </w:tabs>
        <w:spacing w:line="254" w:lineRule="exact"/>
        <w:ind w:left="0" w:right="0" w:firstLine="0"/>
        <w:jc w:val="both"/>
      </w:pP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Стороны договорились, что единицей услуг Исполнителя по настоящему договору является пакет услуг, оказываемый в течении 30 дней, чья фиксированной стоимость составляет 25</w:t>
      </w:r>
      <w:r w:rsidR="00D92BFD">
        <w:rPr>
          <w:szCs w:val="22"/>
        </w:rPr>
        <w:t>416</w:t>
      </w:r>
      <w:r>
        <w:rPr>
          <w:szCs w:val="22"/>
        </w:rPr>
        <w:t xml:space="preserve"> (Двадцать </w:t>
      </w:r>
      <w:r w:rsidR="00D92BFD">
        <w:rPr>
          <w:szCs w:val="22"/>
        </w:rPr>
        <w:t>пять</w:t>
      </w:r>
      <w:r>
        <w:rPr>
          <w:szCs w:val="22"/>
        </w:rPr>
        <w:t xml:space="preserve"> тысяч </w:t>
      </w:r>
      <w:r w:rsidR="00D92BFD">
        <w:rPr>
          <w:szCs w:val="22"/>
        </w:rPr>
        <w:t>ч</w:t>
      </w:r>
      <w:r w:rsidR="00D92BFD" w:rsidRPr="00D92BFD">
        <w:rPr>
          <w:szCs w:val="22"/>
        </w:rPr>
        <w:t>етыреста шестнадцать</w:t>
      </w:r>
      <w:r>
        <w:rPr>
          <w:szCs w:val="22"/>
        </w:rPr>
        <w:t>) рублей</w:t>
      </w:r>
      <w:r w:rsidR="00D92BFD">
        <w:rPr>
          <w:szCs w:val="22"/>
        </w:rPr>
        <w:t xml:space="preserve"> 67 копеек</w:t>
      </w:r>
      <w:r>
        <w:rPr>
          <w:szCs w:val="22"/>
        </w:rPr>
        <w:t xml:space="preserve"> и включает  проведение рекламной кампании посредством проката рекламных роликов  в объеме не менее 270 штук на 3х (трех)  Радиостанциях.</w:t>
      </w:r>
    </w:p>
    <w:p w:rsidR="00336E80" w:rsidRDefault="00336E80">
      <w:pPr>
        <w:pStyle w:val="Normal"/>
        <w:numPr>
          <w:ilvl w:val="1"/>
          <w:numId w:val="2"/>
        </w:numPr>
        <w:tabs>
          <w:tab w:val="clear" w:pos="792"/>
          <w:tab w:val="left" w:pos="432"/>
        </w:tabs>
        <w:spacing w:line="254" w:lineRule="exact"/>
        <w:ind w:left="0" w:right="0" w:firstLine="284"/>
        <w:jc w:val="both"/>
        <w:rPr>
          <w:szCs w:val="22"/>
        </w:rPr>
      </w:pPr>
      <w:r>
        <w:t>Фактическая окончательная цена договора указывается в итоговом акте сдачи-приемки услуг и не может быть более общей максимальной цены Договора</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 xml:space="preserve">Заказчик обязуется уплатить стоимость услуг Исполнителя за соответствующий период </w:t>
      </w:r>
      <w:r>
        <w:rPr>
          <w:szCs w:val="22"/>
        </w:rPr>
        <w:lastRenderedPageBreak/>
        <w:t xml:space="preserve">(месяц), если иной порядок, срок и условия оплаты не будут письменно согласованы сторонами и указаны в Дополнительном соглашении к настоящему договору. </w:t>
      </w:r>
    </w:p>
    <w:p w:rsidR="00336E80" w:rsidRDefault="00336E80">
      <w:pPr>
        <w:pStyle w:val="Normal"/>
        <w:numPr>
          <w:ilvl w:val="1"/>
          <w:numId w:val="2"/>
        </w:numPr>
        <w:tabs>
          <w:tab w:val="left" w:pos="432"/>
          <w:tab w:val="left" w:pos="792"/>
        </w:tabs>
        <w:spacing w:line="254" w:lineRule="exact"/>
        <w:ind w:left="0" w:right="0" w:firstLine="284"/>
        <w:jc w:val="both"/>
        <w:rPr>
          <w:b/>
          <w:szCs w:val="22"/>
        </w:rPr>
      </w:pPr>
      <w:r>
        <w:rPr>
          <w:szCs w:val="22"/>
        </w:rPr>
        <w:t>Обязательства Заказчика по оплате стоимости услуг Исполнителя считаются исполненными со дня получения всех денежных средств, предусмотренных настоящим договором и Приложениями к нему, и причитающихся к уплате Исполнителю.</w:t>
      </w: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Сдача-приемка услуг</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 xml:space="preserve">Не позднее 10 календарных дней после окончания отчетного периода (месяца) рекламной кампании по настоящему договору Заказчик и Исполнитель подписывают Акт сдачи-приемки услуг, в котором отражаются основные (существенные) моменты выполнения сторонами своих договорных обязательств, с представлением Исполнителем (по требованию Заказчика) эфирной справки. </w:t>
      </w:r>
    </w:p>
    <w:p w:rsidR="00336E80" w:rsidRDefault="00336E80">
      <w:pPr>
        <w:pStyle w:val="Normal"/>
        <w:spacing w:line="254" w:lineRule="exact"/>
        <w:ind w:left="0" w:right="0" w:firstLine="0"/>
        <w:jc w:val="both"/>
        <w:rPr>
          <w:szCs w:val="22"/>
        </w:rPr>
      </w:pPr>
    </w:p>
    <w:p w:rsidR="00336E80" w:rsidRDefault="00336E80">
      <w:pPr>
        <w:pStyle w:val="Normal"/>
        <w:spacing w:line="254" w:lineRule="exact"/>
        <w:ind w:left="0" w:right="0" w:firstLine="0"/>
        <w:jc w:val="both"/>
        <w:rPr>
          <w:szCs w:val="22"/>
        </w:rPr>
      </w:pP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Ответственность сторон</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За неисполнение или ненадлежащее исполнение своих обязательств по настоящему договору Заказчик и Исполнитель несут ответственность в соответствии с действующим законодательством Российской Федерации.</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В случае просрочки исполнения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(Претензию).</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Размер неустойки (штрафа, пени) определяется в соответствии с требованиями Федерального закона от 05.04.2013 № 44-ФЗ, а также в соответствии с порядком, установленным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Уплата неустойки (пени/штрафа), установленных договором, а также возмещение убытков, причиненных Заказчику ненадлежащим исполнением обязательств, не освобождает Исполнителя от исполнения обязательств по договору в натуре.</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В случае неисполнения (даже частичного) или ненадлежащего исполнения Заказчиком обязанностей по настоящему договору, Исполнитель имеет право по своему выбору либо приостановить исполнение своих обязательств по настоящему договору, либо отказаться от их исполнения и потребовать от Заказчика возмещения убытков.</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В случае невыхода в эфир Радиопрограммы Рекламного ролика и/или Рекламной информации по вине Исполнителя, Исполнитель обязан разместить не вышедший Рекламный ролик и/или Рекламную информацию Заказчика в эфире Радиопрограммы в равнозначное эфирное время и в сроки, дополнительно согласованные с Заказчиком.</w:t>
      </w:r>
    </w:p>
    <w:p w:rsidR="00336E80" w:rsidRDefault="00336E80">
      <w:pPr>
        <w:pStyle w:val="Normal"/>
        <w:numPr>
          <w:ilvl w:val="1"/>
          <w:numId w:val="2"/>
        </w:numPr>
        <w:tabs>
          <w:tab w:val="left" w:pos="432"/>
          <w:tab w:val="left" w:pos="792"/>
        </w:tabs>
        <w:spacing w:line="254" w:lineRule="exact"/>
        <w:ind w:left="0" w:right="0" w:firstLine="284"/>
        <w:jc w:val="both"/>
        <w:rPr>
          <w:szCs w:val="22"/>
        </w:rPr>
      </w:pPr>
      <w:r>
        <w:rPr>
          <w:szCs w:val="22"/>
        </w:rPr>
        <w:t>Заказчик гарантирует, что использование в рекламной кампании предоставленных им Рекламных роликов и/или Рекламной информации, не влечет за собой как прямое, так и косвенное нарушение прав третьих лиц.</w:t>
      </w:r>
    </w:p>
    <w:p w:rsidR="00336E80" w:rsidRDefault="00336E80">
      <w:pPr>
        <w:pStyle w:val="Normal"/>
        <w:numPr>
          <w:ilvl w:val="1"/>
          <w:numId w:val="2"/>
        </w:numPr>
        <w:tabs>
          <w:tab w:val="left" w:pos="432"/>
          <w:tab w:val="left" w:pos="792"/>
        </w:tabs>
        <w:spacing w:line="254" w:lineRule="exact"/>
        <w:ind w:left="0" w:right="0" w:firstLine="284"/>
        <w:jc w:val="both"/>
      </w:pPr>
      <w:r>
        <w:rPr>
          <w:szCs w:val="22"/>
        </w:rPr>
        <w:t>Заказчик обязан возместить Исполнителю все убытки в полном объеме, причиненные Исполнителю в результате предъявления ему претензий, исков и иных требований со стороны любых третьих лиц, включая Российское Авторское Общество (РАО), Федеральную Антимонопольную службу (ФАС), и в других случаях, по причинам, связанным и/или являющимся следствием неисполнения или ненадлежащего исполнения Заказчиком своих обязательств, условий и гарантий, предусмотренных настоящим договором, и/или действующим законодательством РФ.</w:t>
      </w: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Обстоятельства непреодолимой силы</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lastRenderedPageBreak/>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таким событиям чрезвычайного характера в стороны относят: стихийные бедствия, военные действия, забастовки, аварии не локального характера на энергоснабжающих предприятиях, акты органов государственной власти и управления и др.</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Такие обстоятельства должны быть удостоверены Торгово-промышленной палатой РФ, или другими уполномоченными на то органами или лицами.</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 xml:space="preserve">Сторона, для которой создалась ситуация невозможности исполнения обязательств по настоящему договору, должна незамедлительно надлежащим образом известить другую сторону о наступлении, а в дальнейшем и о прекращении таких обстоятельств. </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Если обстоятельства непреодолимой силы действуют более 2 (двух) месяцев, то каждая из сторон вправе отказаться от исполнения обязательств по договору, и тогда ни одна из сторон не будет иметь права требования на возмещение другой стороне возможных убытков.</w:t>
      </w: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Конфиденциальность</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Каждая из сторон согласилась считать текст настоящего договора, а также весь объем информации, переданной или передаваемой сторонами друг другу при заключении настоящего договора и в ходе исполнения обязательств, возникающих из настоящего договора, конфиденциальной информацией (а в пределах, допускаемых действующим законодательством, - коммерческой тайной другой стороны).</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Не является конфиденциальной информация хотя и относящаяся к настоящему договору, но являющаяся общеизвестной.</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Каждая из сторон принимает на себя обязательство в течение пяти лет с момента заключения настоящего договора ни какими способами не разглашать (делать доступной любым третьим лицам, кроме случаев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определяемой в соответствии с п. 9.1. настоящего договора, третьим лицам) конфиденциальную информацию другой стороны, к которой она получила доступ при заключении настоящего договора и в ходе исполнения обязательств, возникающих из договора.</w:t>
      </w:r>
    </w:p>
    <w:p w:rsidR="00336E80" w:rsidRDefault="00336E80">
      <w:pPr>
        <w:pStyle w:val="Normal"/>
        <w:numPr>
          <w:ilvl w:val="1"/>
          <w:numId w:val="2"/>
        </w:numPr>
        <w:tabs>
          <w:tab w:val="left" w:pos="792"/>
        </w:tabs>
        <w:spacing w:line="254" w:lineRule="exact"/>
        <w:ind w:left="0" w:right="0" w:firstLine="284"/>
        <w:jc w:val="both"/>
        <w:rPr>
          <w:szCs w:val="22"/>
        </w:rPr>
      </w:pPr>
      <w:r>
        <w:rPr>
          <w:szCs w:val="22"/>
        </w:rPr>
        <w:t>Сторона, нарушившая свои обязательства указанные, в п. 9.1. и 9.3. договора, принимает на себя обязательство возместить другой стороне весь (без каких-либо ограничений и изъятий) нанесенный таким нарушением вред.</w:t>
      </w:r>
    </w:p>
    <w:p w:rsidR="00336E80" w:rsidRDefault="00336E80">
      <w:pPr>
        <w:pStyle w:val="Normal"/>
        <w:spacing w:line="254" w:lineRule="exact"/>
        <w:ind w:left="0" w:right="0" w:firstLine="0"/>
        <w:jc w:val="both"/>
        <w:rPr>
          <w:szCs w:val="22"/>
        </w:rPr>
      </w:pP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Разрешение споров</w:t>
      </w:r>
    </w:p>
    <w:p w:rsidR="00336E80" w:rsidRDefault="00336E80">
      <w:pPr>
        <w:pStyle w:val="Normal"/>
        <w:numPr>
          <w:ilvl w:val="1"/>
          <w:numId w:val="2"/>
        </w:numPr>
        <w:tabs>
          <w:tab w:val="left" w:pos="792"/>
          <w:tab w:val="left" w:pos="851"/>
        </w:tabs>
        <w:spacing w:line="254" w:lineRule="exact"/>
        <w:ind w:left="0" w:right="0" w:firstLine="284"/>
        <w:jc w:val="both"/>
        <w:rPr>
          <w:szCs w:val="22"/>
        </w:rPr>
      </w:pPr>
      <w:r>
        <w:rPr>
          <w:szCs w:val="22"/>
        </w:rPr>
        <w:t>Все споры и разногласия, которые могут возникнуть при исполнении настоящего договора, подлежат разрешению по соглашению сторон, а в случае, если они не будут урегулированы мирным путем - в порядке, определяемом действующим законодательством.</w:t>
      </w:r>
    </w:p>
    <w:p w:rsidR="00336E80" w:rsidRDefault="00336E80">
      <w:pPr>
        <w:pStyle w:val="Normal"/>
        <w:tabs>
          <w:tab w:val="left" w:pos="792"/>
          <w:tab w:val="left" w:pos="851"/>
        </w:tabs>
        <w:spacing w:line="254" w:lineRule="exact"/>
        <w:ind w:right="0" w:hanging="400"/>
        <w:jc w:val="both"/>
        <w:rPr>
          <w:szCs w:val="22"/>
        </w:rPr>
      </w:pPr>
    </w:p>
    <w:p w:rsidR="00336E80" w:rsidRDefault="00336E80" w:rsidP="00B772BD">
      <w:pPr>
        <w:pStyle w:val="Normal"/>
        <w:numPr>
          <w:ilvl w:val="0"/>
          <w:numId w:val="2"/>
        </w:numPr>
        <w:tabs>
          <w:tab w:val="left" w:pos="360"/>
        </w:tabs>
        <w:spacing w:before="240" w:afterLines="150" w:line="240" w:lineRule="auto"/>
        <w:ind w:left="0" w:right="0" w:firstLine="0"/>
        <w:jc w:val="center"/>
        <w:rPr>
          <w:b/>
          <w:szCs w:val="22"/>
        </w:rPr>
      </w:pPr>
      <w:r>
        <w:rPr>
          <w:b/>
          <w:szCs w:val="22"/>
        </w:rPr>
        <w:t>Антикоррупционные условия</w:t>
      </w:r>
    </w:p>
    <w:p w:rsidR="00336E80" w:rsidRDefault="00336E80">
      <w:pPr>
        <w:pStyle w:val="Normal"/>
        <w:numPr>
          <w:ilvl w:val="1"/>
          <w:numId w:val="2"/>
        </w:numPr>
        <w:tabs>
          <w:tab w:val="left" w:pos="792"/>
          <w:tab w:val="left" w:pos="851"/>
        </w:tabs>
        <w:spacing w:line="254" w:lineRule="exact"/>
        <w:ind w:left="0" w:right="0" w:firstLine="284"/>
        <w:jc w:val="both"/>
        <w:rPr>
          <w:szCs w:val="22"/>
        </w:rPr>
      </w:pPr>
      <w:r>
        <w:rPr>
          <w:szCs w:val="22"/>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336E80" w:rsidRDefault="00336E80">
      <w:pPr>
        <w:pStyle w:val="Normal"/>
        <w:numPr>
          <w:ilvl w:val="1"/>
          <w:numId w:val="2"/>
        </w:numPr>
        <w:tabs>
          <w:tab w:val="left" w:pos="792"/>
          <w:tab w:val="left" w:pos="851"/>
        </w:tabs>
        <w:spacing w:line="254" w:lineRule="exact"/>
        <w:ind w:left="0" w:right="0" w:firstLine="284"/>
        <w:jc w:val="both"/>
        <w:rPr>
          <w:szCs w:val="22"/>
        </w:rPr>
      </w:pPr>
      <w:r>
        <w:rPr>
          <w:szCs w:val="22"/>
        </w:rPr>
        <w:t xml:space="preserve">При исполнении своих обязательств по договору, Стороны, их аффилированные лица, </w:t>
      </w:r>
      <w:r>
        <w:rPr>
          <w:szCs w:val="22"/>
        </w:rPr>
        <w:lastRenderedPageBreak/>
        <w:t>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336E80" w:rsidRDefault="00336E80">
      <w:pPr>
        <w:pStyle w:val="Normal"/>
        <w:numPr>
          <w:ilvl w:val="1"/>
          <w:numId w:val="2"/>
        </w:numPr>
        <w:tabs>
          <w:tab w:val="left" w:pos="792"/>
          <w:tab w:val="left" w:pos="851"/>
        </w:tabs>
        <w:spacing w:line="254" w:lineRule="exact"/>
        <w:ind w:left="0" w:right="0" w:firstLine="284"/>
        <w:jc w:val="both"/>
        <w:rPr>
          <w:szCs w:val="22"/>
        </w:rPr>
      </w:pPr>
      <w:r>
        <w:rPr>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336E80" w:rsidRDefault="00336E80">
      <w:pPr>
        <w:pStyle w:val="Normal"/>
        <w:numPr>
          <w:ilvl w:val="1"/>
          <w:numId w:val="2"/>
        </w:numPr>
        <w:tabs>
          <w:tab w:val="left" w:pos="792"/>
          <w:tab w:val="left" w:pos="851"/>
        </w:tabs>
        <w:spacing w:line="254" w:lineRule="exact"/>
        <w:ind w:left="0" w:right="0" w:firstLine="284"/>
        <w:jc w:val="both"/>
        <w:rPr>
          <w:szCs w:val="22"/>
        </w:rPr>
      </w:pPr>
      <w:r>
        <w:rPr>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336E80" w:rsidRDefault="00336E80">
      <w:pPr>
        <w:pStyle w:val="Normal"/>
        <w:numPr>
          <w:ilvl w:val="1"/>
          <w:numId w:val="2"/>
        </w:numPr>
        <w:tabs>
          <w:tab w:val="left" w:pos="792"/>
          <w:tab w:val="left" w:pos="851"/>
        </w:tabs>
        <w:spacing w:line="254" w:lineRule="exact"/>
        <w:ind w:left="0" w:right="0" w:firstLine="284"/>
        <w:jc w:val="both"/>
        <w:rPr>
          <w:szCs w:val="22"/>
        </w:rPr>
      </w:pPr>
      <w:r>
        <w:rPr>
          <w:szCs w:val="22"/>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36E80" w:rsidRDefault="00336E80">
      <w:pPr>
        <w:pStyle w:val="Normal"/>
        <w:numPr>
          <w:ilvl w:val="1"/>
          <w:numId w:val="2"/>
        </w:numPr>
        <w:tabs>
          <w:tab w:val="left" w:pos="792"/>
          <w:tab w:val="left" w:pos="851"/>
        </w:tabs>
        <w:spacing w:line="254" w:lineRule="exact"/>
        <w:ind w:left="0" w:right="0" w:firstLine="284"/>
        <w:jc w:val="both"/>
        <w:rPr>
          <w:szCs w:val="22"/>
        </w:rPr>
      </w:pPr>
      <w:r>
        <w:rPr>
          <w:szCs w:val="22"/>
        </w:rPr>
        <w:t xml:space="preserve">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336E80" w:rsidRDefault="00336E80" w:rsidP="00B772BD">
      <w:pPr>
        <w:pStyle w:val="Normal"/>
        <w:numPr>
          <w:ilvl w:val="0"/>
          <w:numId w:val="2"/>
        </w:numPr>
        <w:tabs>
          <w:tab w:val="left" w:pos="360"/>
        </w:tabs>
        <w:spacing w:before="240" w:afterLines="150" w:line="240" w:lineRule="auto"/>
        <w:ind w:left="0" w:right="0" w:firstLine="0"/>
        <w:jc w:val="center"/>
        <w:rPr>
          <w:szCs w:val="22"/>
        </w:rPr>
      </w:pPr>
      <w:r>
        <w:rPr>
          <w:b/>
          <w:szCs w:val="22"/>
        </w:rPr>
        <w:t>Прочие условия</w:t>
      </w:r>
    </w:p>
    <w:p w:rsidR="00336E80" w:rsidRDefault="00336E80">
      <w:pPr>
        <w:pStyle w:val="Normal"/>
        <w:numPr>
          <w:ilvl w:val="1"/>
          <w:numId w:val="2"/>
        </w:numPr>
        <w:tabs>
          <w:tab w:val="left" w:pos="432"/>
          <w:tab w:val="left" w:pos="792"/>
          <w:tab w:val="left" w:pos="851"/>
        </w:tabs>
        <w:spacing w:line="254" w:lineRule="exact"/>
        <w:ind w:left="0" w:right="0" w:firstLine="284"/>
        <w:jc w:val="both"/>
        <w:rPr>
          <w:szCs w:val="22"/>
        </w:rPr>
      </w:pPr>
      <w:r>
        <w:rPr>
          <w:szCs w:val="22"/>
        </w:rPr>
        <w:t>Все приложения к настоящему договору являются его неотъемлемой частью.</w:t>
      </w:r>
    </w:p>
    <w:p w:rsidR="00336E80" w:rsidRDefault="00336E80">
      <w:pPr>
        <w:pStyle w:val="Normal"/>
        <w:numPr>
          <w:ilvl w:val="1"/>
          <w:numId w:val="2"/>
        </w:numPr>
        <w:tabs>
          <w:tab w:val="left" w:pos="432"/>
          <w:tab w:val="left" w:pos="792"/>
          <w:tab w:val="left" w:pos="851"/>
        </w:tabs>
        <w:spacing w:line="254" w:lineRule="exact"/>
        <w:ind w:left="0" w:right="0" w:firstLine="284"/>
        <w:jc w:val="both"/>
        <w:rPr>
          <w:szCs w:val="22"/>
        </w:rPr>
      </w:pPr>
      <w:r>
        <w:rPr>
          <w:szCs w:val="22"/>
        </w:rPr>
        <w:t>Любые изменения и дополнения к настоящему договору будут действительны лишь в том случае, если они совершены в письменной форме, подписаны уполномоченными на то представителями обеих сторон и скреплены оттиском круглой печати каждой из сторон.</w:t>
      </w:r>
    </w:p>
    <w:p w:rsidR="00336E80" w:rsidRDefault="00336E80">
      <w:pPr>
        <w:pStyle w:val="Normal"/>
        <w:numPr>
          <w:ilvl w:val="1"/>
          <w:numId w:val="2"/>
        </w:numPr>
        <w:tabs>
          <w:tab w:val="left" w:pos="432"/>
          <w:tab w:val="left" w:pos="792"/>
          <w:tab w:val="left" w:pos="851"/>
        </w:tabs>
        <w:spacing w:line="254" w:lineRule="exact"/>
        <w:ind w:left="0" w:right="0" w:firstLine="284"/>
        <w:jc w:val="both"/>
      </w:pPr>
      <w:r>
        <w:rPr>
          <w:color w:val="000000"/>
        </w:rPr>
        <w:t xml:space="preserve">Настоящий Договор вступает в силу с момента подписания и действует в течение одного года. </w:t>
      </w:r>
      <w:r>
        <w:t>Срок действия настоящего Договора пролонгируется на год при условии, что ни одна из сторон письменно не уведомит другую об отказе от договора за один месяц до даты его истечения</w:t>
      </w:r>
    </w:p>
    <w:p w:rsidR="00336E80" w:rsidRDefault="00336E80">
      <w:pPr>
        <w:pStyle w:val="Normal"/>
        <w:numPr>
          <w:ilvl w:val="1"/>
          <w:numId w:val="2"/>
        </w:numPr>
        <w:tabs>
          <w:tab w:val="left" w:pos="432"/>
          <w:tab w:val="left" w:pos="792"/>
          <w:tab w:val="left" w:pos="851"/>
        </w:tabs>
        <w:spacing w:line="254" w:lineRule="exact"/>
        <w:ind w:left="0" w:right="0" w:firstLine="284"/>
        <w:jc w:val="both"/>
        <w:rPr>
          <w:szCs w:val="22"/>
        </w:rPr>
      </w:pPr>
      <w:r>
        <w:rPr>
          <w:szCs w:val="22"/>
        </w:rPr>
        <w:t>Настоящий договор может быть досрочно расторгнут и/или изменен по взаимному письменному соглашению сторон, либо по основаниям, в порядке и в соответствии с условиями, прямо предусмотренными настоящим договором, а при отсутствии прямых указаний в настоящем договоре - по основаниям, предусмотренным действующим законодательством РФ.</w:t>
      </w:r>
    </w:p>
    <w:p w:rsidR="00336E80" w:rsidRDefault="00336E80">
      <w:pPr>
        <w:pStyle w:val="Normal"/>
        <w:spacing w:line="254" w:lineRule="exact"/>
        <w:ind w:left="0" w:right="0" w:firstLine="284"/>
        <w:jc w:val="both"/>
        <w:rPr>
          <w:szCs w:val="22"/>
        </w:rPr>
      </w:pPr>
      <w:r>
        <w:rPr>
          <w:szCs w:val="22"/>
        </w:rPr>
        <w:t>В случае досрочного расторжения настоящего договора стороны должны выполнить все свои обязательства, возникшие до дня его расторжения, если об ином стороны не достигнут письменного соглашения, и/или иные условия прямо не предусмотрены настоящим договором.</w:t>
      </w:r>
    </w:p>
    <w:p w:rsidR="00336E80" w:rsidRDefault="00336E80">
      <w:pPr>
        <w:pStyle w:val="Normal"/>
        <w:spacing w:line="254" w:lineRule="exact"/>
        <w:ind w:left="0" w:right="0" w:firstLine="284"/>
        <w:jc w:val="both"/>
        <w:rPr>
          <w:szCs w:val="22"/>
        </w:rPr>
      </w:pPr>
      <w:r>
        <w:rPr>
          <w:szCs w:val="22"/>
        </w:rPr>
        <w:t>Уведомление о досрочном расторжении и/или изменении договора должно быть направлено другой стороне не позднее, чем за 30 (Тридцать) календарных дней до предполагаемой даты расторжения и/или изменения договора, за исключением случаев, прямо предусмотренных настоящим договором.</w:t>
      </w:r>
    </w:p>
    <w:p w:rsidR="00336E80" w:rsidRDefault="00336E80">
      <w:pPr>
        <w:pStyle w:val="Normal"/>
        <w:spacing w:line="254" w:lineRule="exact"/>
        <w:ind w:left="0" w:right="0" w:firstLine="284"/>
        <w:jc w:val="both"/>
        <w:rPr>
          <w:szCs w:val="22"/>
        </w:rPr>
      </w:pPr>
      <w:r>
        <w:rPr>
          <w:szCs w:val="22"/>
        </w:rPr>
        <w:t>В уведомлении об изменении (дополнении) договора должны быть указаны конкретные формулировки предлагаемых изменений (дополнений) и предполагаемый срок их введения в действие.</w:t>
      </w:r>
    </w:p>
    <w:p w:rsidR="00336E80" w:rsidRDefault="00336E80">
      <w:pPr>
        <w:pStyle w:val="Normal"/>
        <w:numPr>
          <w:ilvl w:val="1"/>
          <w:numId w:val="2"/>
        </w:numPr>
        <w:tabs>
          <w:tab w:val="left" w:pos="432"/>
          <w:tab w:val="left" w:pos="792"/>
          <w:tab w:val="left" w:pos="851"/>
        </w:tabs>
        <w:spacing w:line="254" w:lineRule="exact"/>
        <w:ind w:left="0" w:right="0" w:firstLine="284"/>
        <w:jc w:val="both"/>
        <w:rPr>
          <w:szCs w:val="22"/>
        </w:rPr>
      </w:pPr>
      <w:r>
        <w:rPr>
          <w:szCs w:val="22"/>
        </w:rPr>
        <w:t>Убытки по настоящему договору, включая упущенную выгоду, взыскиваются в полной сумме сверх неустойки. Уплата неустойки и возмещение убытков не освобождает стороны от исполнения обязательств, предусмотренных настоящим договором, если иное прямо не следует из настоящего договора.</w:t>
      </w:r>
    </w:p>
    <w:p w:rsidR="00336E80" w:rsidRDefault="00336E80">
      <w:pPr>
        <w:pStyle w:val="Normal"/>
        <w:numPr>
          <w:ilvl w:val="1"/>
          <w:numId w:val="2"/>
        </w:numPr>
        <w:tabs>
          <w:tab w:val="left" w:pos="432"/>
          <w:tab w:val="left" w:pos="792"/>
          <w:tab w:val="left" w:pos="851"/>
        </w:tabs>
        <w:spacing w:line="254" w:lineRule="exact"/>
        <w:ind w:left="0" w:right="0" w:firstLine="284"/>
        <w:jc w:val="both"/>
        <w:rPr>
          <w:szCs w:val="22"/>
        </w:rPr>
      </w:pPr>
      <w:r>
        <w:rPr>
          <w:szCs w:val="22"/>
        </w:rPr>
        <w:t>Вопросы, не предусмотренные условиями настоящего договора, подлежат урегулированию положениями действующего законодательства.</w:t>
      </w:r>
    </w:p>
    <w:p w:rsidR="00336E80" w:rsidRDefault="00336E80">
      <w:pPr>
        <w:pStyle w:val="Normal"/>
        <w:numPr>
          <w:ilvl w:val="1"/>
          <w:numId w:val="2"/>
        </w:numPr>
        <w:tabs>
          <w:tab w:val="left" w:pos="432"/>
          <w:tab w:val="left" w:pos="792"/>
          <w:tab w:val="left" w:pos="851"/>
        </w:tabs>
        <w:spacing w:line="254" w:lineRule="exact"/>
        <w:ind w:left="0" w:right="0" w:firstLine="284"/>
        <w:jc w:val="both"/>
        <w:rPr>
          <w:b/>
          <w:szCs w:val="22"/>
        </w:rPr>
      </w:pPr>
      <w:r>
        <w:rPr>
          <w:szCs w:val="22"/>
        </w:rPr>
        <w:t xml:space="preserve">Настоящий договор составлен в двух одинаковых экземплярах, имеющих равную </w:t>
      </w:r>
      <w:r>
        <w:rPr>
          <w:szCs w:val="22"/>
        </w:rPr>
        <w:lastRenderedPageBreak/>
        <w:t>юридическую силу - по одному для каждой из сторон.</w:t>
      </w:r>
    </w:p>
    <w:p w:rsidR="00336E80" w:rsidRDefault="00336E80">
      <w:pPr>
        <w:pStyle w:val="Normal"/>
        <w:tabs>
          <w:tab w:val="left" w:pos="432"/>
          <w:tab w:val="left" w:pos="851"/>
        </w:tabs>
        <w:spacing w:line="254" w:lineRule="exact"/>
        <w:ind w:left="0" w:right="0" w:firstLine="0"/>
        <w:jc w:val="both"/>
        <w:rPr>
          <w:szCs w:val="22"/>
        </w:rPr>
      </w:pPr>
    </w:p>
    <w:p w:rsidR="00336E80" w:rsidRDefault="00336E80">
      <w:pPr>
        <w:pStyle w:val="Normal"/>
        <w:tabs>
          <w:tab w:val="left" w:pos="432"/>
          <w:tab w:val="left" w:pos="851"/>
        </w:tabs>
        <w:spacing w:line="254" w:lineRule="exact"/>
        <w:ind w:left="0" w:right="0" w:firstLine="0"/>
        <w:jc w:val="both"/>
        <w:rPr>
          <w:szCs w:val="22"/>
        </w:rPr>
      </w:pPr>
    </w:p>
    <w:p w:rsidR="00336E80" w:rsidRDefault="00336E80">
      <w:pPr>
        <w:pStyle w:val="Normal"/>
        <w:tabs>
          <w:tab w:val="left" w:pos="432"/>
          <w:tab w:val="left" w:pos="851"/>
        </w:tabs>
        <w:spacing w:line="254" w:lineRule="exact"/>
        <w:ind w:left="0" w:right="0" w:firstLine="0"/>
        <w:jc w:val="both"/>
        <w:rPr>
          <w:szCs w:val="22"/>
        </w:rPr>
      </w:pPr>
    </w:p>
    <w:p w:rsidR="00336E80" w:rsidRDefault="00336E80">
      <w:pPr>
        <w:pStyle w:val="Normal"/>
        <w:numPr>
          <w:ilvl w:val="0"/>
          <w:numId w:val="2"/>
        </w:numPr>
        <w:tabs>
          <w:tab w:val="left" w:pos="360"/>
        </w:tabs>
        <w:spacing w:before="240" w:line="240" w:lineRule="auto"/>
        <w:ind w:left="0" w:right="0" w:firstLine="0"/>
        <w:jc w:val="center"/>
        <w:rPr>
          <w:b/>
          <w:szCs w:val="22"/>
        </w:rPr>
      </w:pPr>
      <w:r>
        <w:rPr>
          <w:b/>
          <w:szCs w:val="22"/>
        </w:rPr>
        <w:t>Адреса, банковские реквизиты и подписи сторон</w:t>
      </w:r>
    </w:p>
    <w:p w:rsidR="00336E80" w:rsidRDefault="00336E80">
      <w:pPr>
        <w:pStyle w:val="Normal"/>
        <w:spacing w:before="240" w:line="240" w:lineRule="auto"/>
        <w:ind w:left="0" w:right="0" w:firstLine="0"/>
        <w:rPr>
          <w:b/>
          <w:szCs w:val="22"/>
        </w:rPr>
      </w:pPr>
    </w:p>
    <w:tbl>
      <w:tblPr>
        <w:tblW w:w="0" w:type="auto"/>
        <w:tblInd w:w="0" w:type="dxa"/>
        <w:tblLayout w:type="fixed"/>
        <w:tblLook w:val="0000"/>
      </w:tblPr>
      <w:tblGrid>
        <w:gridCol w:w="4353"/>
        <w:gridCol w:w="4952"/>
      </w:tblGrid>
      <w:tr w:rsidR="00336E80">
        <w:trPr>
          <w:trHeight w:val="535"/>
        </w:trPr>
        <w:tc>
          <w:tcPr>
            <w:tcW w:w="4353" w:type="dxa"/>
          </w:tcPr>
          <w:p w:rsidR="00336E80" w:rsidRDefault="00336E80">
            <w:pPr>
              <w:rPr>
                <w:b/>
                <w:color w:val="000000"/>
                <w:szCs w:val="22"/>
              </w:rPr>
            </w:pPr>
            <w:r>
              <w:rPr>
                <w:b/>
                <w:sz w:val="22"/>
                <w:szCs w:val="22"/>
              </w:rPr>
              <w:t xml:space="preserve">Исполнитель </w:t>
            </w:r>
          </w:p>
        </w:tc>
        <w:tc>
          <w:tcPr>
            <w:tcW w:w="4952" w:type="dxa"/>
          </w:tcPr>
          <w:p w:rsidR="00336E80" w:rsidRDefault="00336E80">
            <w:pPr>
              <w:pStyle w:val="a9"/>
              <w:rPr>
                <w:b/>
                <w:szCs w:val="22"/>
                <w:u w:val="single"/>
              </w:rPr>
            </w:pPr>
            <w:r>
              <w:rPr>
                <w:b/>
                <w:color w:val="000000"/>
                <w:szCs w:val="22"/>
              </w:rPr>
              <w:t>Заказчик</w:t>
            </w:r>
          </w:p>
        </w:tc>
      </w:tr>
      <w:tr w:rsidR="00336E80" w:rsidRPr="00B8538F">
        <w:trPr>
          <w:trHeight w:val="1696"/>
        </w:trPr>
        <w:tc>
          <w:tcPr>
            <w:tcW w:w="4353" w:type="dxa"/>
          </w:tcPr>
          <w:p w:rsidR="00336E80" w:rsidRDefault="00336E80">
            <w:pPr>
              <w:rPr>
                <w:sz w:val="22"/>
                <w:szCs w:val="22"/>
              </w:rPr>
            </w:pPr>
          </w:p>
          <w:p w:rsidR="00336E80" w:rsidRDefault="00336E80">
            <w:pPr>
              <w:rPr>
                <w:b/>
                <w:color w:val="000000"/>
                <w:sz w:val="22"/>
                <w:szCs w:val="22"/>
                <w:u w:val="single"/>
                <w:lang w:val="en-US"/>
              </w:rPr>
            </w:pPr>
          </w:p>
        </w:tc>
        <w:tc>
          <w:tcPr>
            <w:tcW w:w="4952" w:type="dxa"/>
          </w:tcPr>
          <w:p w:rsidR="00336E80" w:rsidRDefault="00336E80">
            <w:pPr>
              <w:rPr>
                <w:b/>
                <w:color w:val="000000"/>
                <w:sz w:val="22"/>
                <w:szCs w:val="22"/>
                <w:u w:val="single"/>
              </w:rPr>
            </w:pPr>
            <w:r>
              <w:rPr>
                <w:b/>
                <w:color w:val="000000"/>
                <w:sz w:val="22"/>
                <w:szCs w:val="22"/>
                <w:u w:val="single"/>
              </w:rPr>
              <w:t>ФГБУ «НАЦИОНАЛЬНЫЙ ПАРК «ЛАДОЖСКИЕ ШХЕРЫ»</w:t>
            </w:r>
          </w:p>
          <w:p w:rsidR="00B8538F" w:rsidRPr="004A5FF5" w:rsidRDefault="00B8538F" w:rsidP="00B8538F">
            <w:pPr>
              <w:widowControl w:val="0"/>
              <w:autoSpaceDE w:val="0"/>
              <w:autoSpaceDN w:val="0"/>
              <w:adjustRightInd w:val="0"/>
              <w:rPr>
                <w:noProof/>
              </w:rPr>
            </w:pPr>
            <w:r w:rsidRPr="004A5FF5">
              <w:rPr>
                <w:noProof/>
              </w:rPr>
              <w:t>Адрес: 186790, Республика Карелия,  г. Сортавала, ул. Вяйнемяйнена, дом 6</w:t>
            </w:r>
            <w:r>
              <w:rPr>
                <w:noProof/>
              </w:rPr>
              <w:t xml:space="preserve">, </w:t>
            </w:r>
            <w:r>
              <w:t>помещение 1А</w:t>
            </w:r>
          </w:p>
          <w:p w:rsidR="00B8538F" w:rsidRPr="004A5FF5" w:rsidRDefault="00B8538F" w:rsidP="00B8538F">
            <w:pPr>
              <w:widowControl w:val="0"/>
              <w:autoSpaceDE w:val="0"/>
              <w:autoSpaceDN w:val="0"/>
              <w:adjustRightInd w:val="0"/>
              <w:rPr>
                <w:noProof/>
              </w:rPr>
            </w:pPr>
            <w:r w:rsidRPr="004A5FF5">
              <w:rPr>
                <w:noProof/>
              </w:rPr>
              <w:t>ИНН/КПП   2442002576 /100001001</w:t>
            </w:r>
          </w:p>
          <w:p w:rsidR="00B8538F" w:rsidRPr="004A5FF5" w:rsidRDefault="00B8538F" w:rsidP="00B8538F">
            <w:pPr>
              <w:widowControl w:val="0"/>
              <w:autoSpaceDE w:val="0"/>
              <w:autoSpaceDN w:val="0"/>
              <w:adjustRightInd w:val="0"/>
              <w:rPr>
                <w:noProof/>
              </w:rPr>
            </w:pPr>
            <w:r w:rsidRPr="004A5FF5">
              <w:rPr>
                <w:noProof/>
              </w:rPr>
              <w:t>ОГРН 1022401128793</w:t>
            </w:r>
          </w:p>
          <w:p w:rsidR="00B8538F" w:rsidRPr="004A5FF5" w:rsidRDefault="00B8538F" w:rsidP="00B8538F">
            <w:pPr>
              <w:pStyle w:val="ConsPlusNormal"/>
              <w:ind w:firstLine="0"/>
              <w:rPr>
                <w:rFonts w:ascii="Times New Roman" w:hAnsi="Times New Roman" w:cs="Times New Roman"/>
                <w:noProof/>
                <w:sz w:val="24"/>
                <w:szCs w:val="24"/>
              </w:rPr>
            </w:pPr>
            <w:r w:rsidRPr="004A5FF5">
              <w:rPr>
                <w:rFonts w:ascii="Times New Roman" w:hAnsi="Times New Roman" w:cs="Times New Roman"/>
                <w:noProof/>
                <w:sz w:val="24"/>
                <w:szCs w:val="24"/>
              </w:rPr>
              <w:t>Банковские реквизиты:</w:t>
            </w:r>
          </w:p>
          <w:p w:rsidR="00B8538F" w:rsidRPr="004A5FF5" w:rsidRDefault="00B8538F" w:rsidP="00B8538F">
            <w:pPr>
              <w:widowControl w:val="0"/>
              <w:autoSpaceDE w:val="0"/>
              <w:autoSpaceDN w:val="0"/>
              <w:adjustRightInd w:val="0"/>
              <w:rPr>
                <w:noProof/>
              </w:rPr>
            </w:pPr>
            <w:r w:rsidRPr="004A5FF5">
              <w:t>ОКЦ № 9 СЗГУ Банка России//УФК по Республике Карелия, г Петрозаводск</w:t>
            </w:r>
          </w:p>
          <w:p w:rsidR="00B8538F" w:rsidRPr="004A5FF5" w:rsidRDefault="00B8538F" w:rsidP="00B8538F">
            <w:pPr>
              <w:widowControl w:val="0"/>
              <w:autoSpaceDE w:val="0"/>
              <w:autoSpaceDN w:val="0"/>
              <w:adjustRightInd w:val="0"/>
              <w:rPr>
                <w:noProof/>
              </w:rPr>
            </w:pPr>
            <w:r w:rsidRPr="004A5FF5">
              <w:rPr>
                <w:noProof/>
              </w:rPr>
              <w:t>Р/с  032146430000000106600</w:t>
            </w:r>
          </w:p>
          <w:p w:rsidR="00B8538F" w:rsidRPr="004A5FF5" w:rsidRDefault="00B8538F" w:rsidP="00B8538F">
            <w:pPr>
              <w:widowControl w:val="0"/>
              <w:autoSpaceDE w:val="0"/>
              <w:autoSpaceDN w:val="0"/>
              <w:adjustRightInd w:val="0"/>
              <w:rPr>
                <w:noProof/>
              </w:rPr>
            </w:pPr>
            <w:r w:rsidRPr="004A5FF5">
              <w:rPr>
                <w:noProof/>
              </w:rPr>
              <w:t>К/с  40102810945370000073</w:t>
            </w:r>
          </w:p>
          <w:p w:rsidR="00B8538F" w:rsidRPr="009B63BB" w:rsidRDefault="00B8538F" w:rsidP="00B8538F">
            <w:pPr>
              <w:widowControl w:val="0"/>
              <w:autoSpaceDE w:val="0"/>
              <w:autoSpaceDN w:val="0"/>
              <w:adjustRightInd w:val="0"/>
              <w:rPr>
                <w:noProof/>
                <w:lang w:val="en-US"/>
              </w:rPr>
            </w:pPr>
            <w:r w:rsidRPr="004A5FF5">
              <w:rPr>
                <w:noProof/>
              </w:rPr>
              <w:t xml:space="preserve">Тел. </w:t>
            </w:r>
            <w:hyperlink r:id="rId7" w:history="1">
              <w:r w:rsidRPr="009B63BB">
                <w:rPr>
                  <w:lang w:val="en-US"/>
                </w:rPr>
                <w:t>+7 (921) 017-70-13</w:t>
              </w:r>
            </w:hyperlink>
          </w:p>
          <w:p w:rsidR="00336E80" w:rsidRPr="00B8538F" w:rsidRDefault="00B8538F" w:rsidP="00B8538F">
            <w:pPr>
              <w:rPr>
                <w:b/>
                <w:color w:val="000000"/>
                <w:sz w:val="22"/>
                <w:szCs w:val="22"/>
                <w:lang w:val="en-US"/>
              </w:rPr>
            </w:pPr>
            <w:r w:rsidRPr="004A5FF5">
              <w:rPr>
                <w:noProof/>
                <w:lang w:val="en-US"/>
              </w:rPr>
              <w:t>E</w:t>
            </w:r>
            <w:r w:rsidRPr="009B63BB">
              <w:rPr>
                <w:noProof/>
                <w:lang w:val="en-US"/>
              </w:rPr>
              <w:t>-</w:t>
            </w:r>
            <w:r w:rsidRPr="004A5FF5">
              <w:rPr>
                <w:noProof/>
                <w:lang w:val="en-US"/>
              </w:rPr>
              <w:t>mail</w:t>
            </w:r>
            <w:r w:rsidRPr="009B63BB">
              <w:rPr>
                <w:noProof/>
                <w:lang w:val="en-US"/>
              </w:rPr>
              <w:t xml:space="preserve">: </w:t>
            </w:r>
            <w:r w:rsidRPr="002D6BA0">
              <w:rPr>
                <w:noProof/>
                <w:lang w:val="en-US"/>
              </w:rPr>
              <w:t>oopt@parkladoga.ru</w:t>
            </w:r>
          </w:p>
        </w:tc>
      </w:tr>
      <w:tr w:rsidR="00336E80">
        <w:trPr>
          <w:trHeight w:val="335"/>
        </w:trPr>
        <w:tc>
          <w:tcPr>
            <w:tcW w:w="4353" w:type="dxa"/>
          </w:tcPr>
          <w:p w:rsidR="00336E80" w:rsidRPr="00B8538F" w:rsidRDefault="00336E80">
            <w:pPr>
              <w:snapToGrid w:val="0"/>
              <w:rPr>
                <w:b/>
                <w:color w:val="000000"/>
                <w:sz w:val="22"/>
                <w:szCs w:val="22"/>
                <w:lang w:val="en-US"/>
              </w:rPr>
            </w:pPr>
          </w:p>
          <w:p w:rsidR="00336E80" w:rsidRPr="00B8538F" w:rsidRDefault="00336E80">
            <w:pPr>
              <w:rPr>
                <w:sz w:val="22"/>
                <w:szCs w:val="22"/>
                <w:lang w:val="en-US"/>
              </w:rPr>
            </w:pPr>
          </w:p>
          <w:p w:rsidR="00336E80" w:rsidRDefault="00336E80" w:rsidP="008C1A1E">
            <w:pPr>
              <w:rPr>
                <w:sz w:val="22"/>
                <w:szCs w:val="22"/>
              </w:rPr>
            </w:pPr>
            <w:r>
              <w:rPr>
                <w:sz w:val="22"/>
                <w:szCs w:val="22"/>
              </w:rPr>
              <w:t>__________________/</w:t>
            </w:r>
            <w:r w:rsidR="008C1A1E">
              <w:rPr>
                <w:sz w:val="22"/>
                <w:szCs w:val="22"/>
              </w:rPr>
              <w:t>______________</w:t>
            </w:r>
            <w:r>
              <w:rPr>
                <w:sz w:val="22"/>
                <w:szCs w:val="22"/>
              </w:rPr>
              <w:t>/</w:t>
            </w:r>
          </w:p>
        </w:tc>
        <w:tc>
          <w:tcPr>
            <w:tcW w:w="4952" w:type="dxa"/>
          </w:tcPr>
          <w:p w:rsidR="00336E80" w:rsidRDefault="00336E80">
            <w:pPr>
              <w:rPr>
                <w:sz w:val="22"/>
                <w:szCs w:val="22"/>
              </w:rPr>
            </w:pPr>
          </w:p>
          <w:p w:rsidR="00336E80" w:rsidRDefault="00336E80">
            <w:pPr>
              <w:rPr>
                <w:sz w:val="22"/>
                <w:szCs w:val="22"/>
              </w:rPr>
            </w:pPr>
          </w:p>
          <w:p w:rsidR="00336E80" w:rsidRDefault="00336E80">
            <w:pPr>
              <w:rPr>
                <w:color w:val="000000"/>
                <w:sz w:val="22"/>
                <w:szCs w:val="22"/>
              </w:rPr>
            </w:pPr>
            <w:r>
              <w:rPr>
                <w:sz w:val="22"/>
                <w:szCs w:val="22"/>
              </w:rPr>
              <w:t>__________________ /Е. Н. Кутукова/</w:t>
            </w:r>
          </w:p>
        </w:tc>
      </w:tr>
      <w:tr w:rsidR="00336E80">
        <w:trPr>
          <w:trHeight w:val="335"/>
        </w:trPr>
        <w:tc>
          <w:tcPr>
            <w:tcW w:w="4353" w:type="dxa"/>
          </w:tcPr>
          <w:p w:rsidR="00336E80" w:rsidRDefault="00336E80">
            <w:pPr>
              <w:rPr>
                <w:spacing w:val="-22"/>
                <w:position w:val="5"/>
                <w:sz w:val="22"/>
                <w:szCs w:val="22"/>
              </w:rPr>
            </w:pPr>
            <w:r>
              <w:rPr>
                <w:color w:val="000000"/>
                <w:sz w:val="22"/>
                <w:szCs w:val="22"/>
              </w:rPr>
              <w:t>М.П.</w:t>
            </w:r>
          </w:p>
        </w:tc>
        <w:tc>
          <w:tcPr>
            <w:tcW w:w="4952" w:type="dxa"/>
          </w:tcPr>
          <w:p w:rsidR="00336E80" w:rsidRDefault="00336E80">
            <w:pPr>
              <w:rPr>
                <w:b/>
                <w:szCs w:val="22"/>
              </w:rPr>
            </w:pPr>
            <w:r>
              <w:rPr>
                <w:spacing w:val="-22"/>
                <w:position w:val="5"/>
                <w:sz w:val="22"/>
                <w:szCs w:val="22"/>
              </w:rPr>
              <w:t>М.П.</w:t>
            </w:r>
          </w:p>
        </w:tc>
      </w:tr>
    </w:tbl>
    <w:p w:rsidR="00336E80" w:rsidRDefault="00336E80">
      <w:pPr>
        <w:pStyle w:val="Normal"/>
        <w:spacing w:before="240" w:line="240" w:lineRule="auto"/>
        <w:ind w:right="0" w:hanging="400"/>
        <w:jc w:val="center"/>
        <w:rPr>
          <w:b/>
          <w:szCs w:val="22"/>
        </w:rPr>
      </w:pPr>
    </w:p>
    <w:p w:rsidR="00336E80" w:rsidRDefault="00336E80">
      <w:pPr>
        <w:pStyle w:val="Normal"/>
        <w:spacing w:before="240" w:line="240" w:lineRule="auto"/>
        <w:ind w:right="0" w:hanging="400"/>
        <w:rPr>
          <w:b/>
          <w:szCs w:val="22"/>
        </w:rPr>
      </w:pPr>
    </w:p>
    <w:p w:rsidR="00336E80" w:rsidRDefault="00336E80">
      <w:pPr>
        <w:pStyle w:val="Normal"/>
        <w:spacing w:before="240" w:line="240" w:lineRule="auto"/>
        <w:ind w:right="0" w:hanging="400"/>
        <w:rPr>
          <w:b/>
          <w:szCs w:val="22"/>
        </w:rPr>
      </w:pPr>
    </w:p>
    <w:p w:rsidR="00336E80" w:rsidRDefault="00336E80">
      <w:pPr>
        <w:pStyle w:val="Normal"/>
        <w:spacing w:before="240" w:line="240" w:lineRule="auto"/>
        <w:ind w:right="0" w:hanging="400"/>
        <w:rPr>
          <w:b/>
          <w:szCs w:val="22"/>
        </w:rPr>
      </w:pPr>
    </w:p>
    <w:p w:rsidR="00336E80" w:rsidRDefault="00336E80">
      <w:pPr>
        <w:pStyle w:val="Normal"/>
        <w:spacing w:before="240" w:line="240" w:lineRule="auto"/>
        <w:ind w:right="0" w:hanging="400"/>
        <w:rPr>
          <w:b/>
          <w:szCs w:val="22"/>
        </w:rPr>
      </w:pPr>
    </w:p>
    <w:p w:rsidR="00336E80" w:rsidRDefault="00336E80">
      <w:pPr>
        <w:pStyle w:val="Normal"/>
        <w:spacing w:before="240" w:line="240" w:lineRule="auto"/>
        <w:ind w:right="0" w:hanging="400"/>
        <w:rPr>
          <w:b/>
          <w:szCs w:val="22"/>
        </w:rPr>
      </w:pPr>
    </w:p>
    <w:p w:rsidR="00336E80" w:rsidRDefault="00336E80">
      <w:pPr>
        <w:pStyle w:val="Normal"/>
        <w:spacing w:line="240" w:lineRule="auto"/>
        <w:ind w:left="0" w:right="0" w:firstLine="0"/>
        <w:rPr>
          <w:b/>
          <w:szCs w:val="22"/>
        </w:rPr>
      </w:pPr>
    </w:p>
    <w:tbl>
      <w:tblPr>
        <w:tblpPr w:leftFromText="180" w:rightFromText="180" w:horzAnchor="margin" w:tblpX="-777" w:tblpY="510"/>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32"/>
      </w:tblGrid>
      <w:tr w:rsidR="00336E80">
        <w:trPr>
          <w:trHeight w:val="14302"/>
        </w:trPr>
        <w:tc>
          <w:tcPr>
            <w:tcW w:w="10632" w:type="dxa"/>
            <w:tcBorders>
              <w:top w:val="single" w:sz="4" w:space="0" w:color="auto"/>
              <w:left w:val="single" w:sz="4" w:space="0" w:color="auto"/>
              <w:bottom w:val="single" w:sz="4" w:space="0" w:color="auto"/>
              <w:right w:val="single" w:sz="4" w:space="0" w:color="auto"/>
            </w:tcBorders>
          </w:tcPr>
          <w:p w:rsidR="00336E80" w:rsidRDefault="00336E80">
            <w:pPr>
              <w:ind w:left="6840"/>
              <w:rPr>
                <w:sz w:val="22"/>
                <w:szCs w:val="22"/>
              </w:rPr>
            </w:pPr>
            <w:r>
              <w:rPr>
                <w:sz w:val="22"/>
                <w:szCs w:val="22"/>
              </w:rPr>
              <w:lastRenderedPageBreak/>
              <w:t xml:space="preserve">                                  Приложение № 1</w:t>
            </w:r>
          </w:p>
          <w:p w:rsidR="00336E80" w:rsidRDefault="00336E80">
            <w:pPr>
              <w:ind w:left="6840"/>
              <w:rPr>
                <w:sz w:val="22"/>
                <w:szCs w:val="22"/>
              </w:rPr>
            </w:pPr>
            <w:r>
              <w:rPr>
                <w:sz w:val="22"/>
                <w:szCs w:val="22"/>
              </w:rPr>
              <w:t xml:space="preserve">                              к договору №</w:t>
            </w:r>
            <w:r w:rsidR="008C1A1E">
              <w:rPr>
                <w:sz w:val="22"/>
                <w:szCs w:val="22"/>
              </w:rPr>
              <w:t>_____</w:t>
            </w:r>
          </w:p>
          <w:p w:rsidR="00336E80" w:rsidRDefault="00336E80">
            <w:pPr>
              <w:ind w:left="6840"/>
              <w:rPr>
                <w:sz w:val="22"/>
                <w:szCs w:val="22"/>
              </w:rPr>
            </w:pPr>
            <w:r>
              <w:rPr>
                <w:sz w:val="22"/>
                <w:szCs w:val="22"/>
              </w:rPr>
              <w:t xml:space="preserve">                              </w:t>
            </w:r>
          </w:p>
          <w:p w:rsidR="00336E80" w:rsidRDefault="00336E80">
            <w:pPr>
              <w:jc w:val="center"/>
              <w:rPr>
                <w:sz w:val="22"/>
                <w:szCs w:val="22"/>
              </w:rPr>
            </w:pPr>
          </w:p>
          <w:p w:rsidR="00336E80" w:rsidRDefault="00336E80">
            <w:pPr>
              <w:jc w:val="center"/>
              <w:rPr>
                <w:sz w:val="22"/>
                <w:szCs w:val="22"/>
              </w:rPr>
            </w:pPr>
          </w:p>
          <w:p w:rsidR="00336E80" w:rsidRDefault="00336E80">
            <w:pPr>
              <w:jc w:val="center"/>
              <w:rPr>
                <w:sz w:val="22"/>
                <w:szCs w:val="22"/>
              </w:rPr>
            </w:pPr>
            <w:r>
              <w:rPr>
                <w:sz w:val="22"/>
                <w:szCs w:val="22"/>
              </w:rPr>
              <w:t>ЗАЯВКА-ПОРУЧЕНИЕ № _</w:t>
            </w:r>
          </w:p>
          <w:p w:rsidR="00336E80" w:rsidRDefault="00336E80">
            <w:pPr>
              <w:jc w:val="center"/>
              <w:rPr>
                <w:sz w:val="22"/>
                <w:szCs w:val="22"/>
              </w:rPr>
            </w:pPr>
            <w:r>
              <w:rPr>
                <w:sz w:val="22"/>
                <w:szCs w:val="22"/>
              </w:rPr>
              <w:t>НА РАЗМЕЩЕНИЕ МАТЕРИАЛОВ</w:t>
            </w:r>
          </w:p>
          <w:p w:rsidR="00336E80" w:rsidRDefault="00336E80">
            <w:pPr>
              <w:jc w:val="both"/>
              <w:rPr>
                <w:sz w:val="22"/>
                <w:szCs w:val="22"/>
              </w:rPr>
            </w:pPr>
          </w:p>
          <w:p w:rsidR="00336E80" w:rsidRDefault="00336E80">
            <w:pPr>
              <w:jc w:val="both"/>
              <w:rPr>
                <w:sz w:val="22"/>
                <w:szCs w:val="22"/>
              </w:rPr>
            </w:pPr>
            <w:r>
              <w:rPr>
                <w:sz w:val="22"/>
                <w:szCs w:val="22"/>
              </w:rPr>
              <w:t xml:space="preserve">                                                  </w:t>
            </w:r>
          </w:p>
          <w:p w:rsidR="00336E80" w:rsidRDefault="00336E80">
            <w:pPr>
              <w:jc w:val="both"/>
              <w:rPr>
                <w:sz w:val="22"/>
                <w:szCs w:val="22"/>
              </w:rPr>
            </w:pPr>
          </w:p>
          <w:p w:rsidR="00336E80" w:rsidRDefault="00336E80">
            <w:pPr>
              <w:jc w:val="both"/>
              <w:rPr>
                <w:sz w:val="22"/>
                <w:szCs w:val="22"/>
              </w:rPr>
            </w:pPr>
            <w:r>
              <w:rPr>
                <w:sz w:val="22"/>
                <w:szCs w:val="22"/>
              </w:rPr>
              <w:t xml:space="preserve">      В соответствии с настоящей заявкой, являющейся неотъемлемой частью Договора № </w:t>
            </w:r>
            <w:r w:rsidR="008C1A1E">
              <w:rPr>
                <w:sz w:val="22"/>
                <w:szCs w:val="22"/>
              </w:rPr>
              <w:t>____</w:t>
            </w:r>
            <w:r>
              <w:rPr>
                <w:sz w:val="22"/>
                <w:szCs w:val="22"/>
              </w:rPr>
              <w:t xml:space="preserve">, Исполнитель оказывает Заказчику следующие услуги (далее - «Услуги»): размещение Материалов в эфире радиостанций Исполнителя, </w:t>
            </w:r>
            <w:r>
              <w:rPr>
                <w:szCs w:val="22"/>
              </w:rPr>
              <w:t>в</w:t>
            </w:r>
            <w:r>
              <w:rPr>
                <w:sz w:val="22"/>
                <w:szCs w:val="22"/>
              </w:rPr>
              <w:t xml:space="preserve">ещание которой осуществляется на радиостанции «Русское Радио» Сортавала 100,8 ФМ(МГц.), «Русское Радио» Лахденпохья 105,8 ФМ(МГц.), «Русское Радио» Питкяранта 103,3 ФМ(МГц.).     </w:t>
            </w:r>
          </w:p>
          <w:p w:rsidR="00336E80" w:rsidRDefault="00336E80">
            <w:pPr>
              <w:jc w:val="both"/>
              <w:rPr>
                <w:sz w:val="22"/>
                <w:szCs w:val="22"/>
              </w:rPr>
            </w:pPr>
            <w:r>
              <w:rPr>
                <w:sz w:val="22"/>
                <w:szCs w:val="22"/>
              </w:rPr>
              <w:t xml:space="preserve">     Срок предоставления услуг по настоящей заявке определяется: 30 дней, с возможностью пролонгации на следующий период по согласию обеих сторон.</w:t>
            </w:r>
          </w:p>
          <w:p w:rsidR="00336E80" w:rsidRDefault="00336E80">
            <w:pPr>
              <w:jc w:val="both"/>
              <w:rPr>
                <w:sz w:val="22"/>
                <w:szCs w:val="22"/>
              </w:rPr>
            </w:pPr>
          </w:p>
          <w:p w:rsidR="00336E80" w:rsidRDefault="00336E80">
            <w:pPr>
              <w:jc w:val="both"/>
              <w:rPr>
                <w:sz w:val="22"/>
                <w:szCs w:val="22"/>
              </w:rPr>
            </w:pPr>
            <w:r>
              <w:rPr>
                <w:sz w:val="22"/>
                <w:szCs w:val="22"/>
              </w:rPr>
              <w:t xml:space="preserve">     Стоимость пакета услуг по настоящей заявке составляет </w:t>
            </w:r>
            <w:r w:rsidR="00D92BFD" w:rsidRPr="00D92BFD">
              <w:rPr>
                <w:sz w:val="22"/>
                <w:szCs w:val="22"/>
              </w:rPr>
              <w:t>25416</w:t>
            </w:r>
            <w:r w:rsidRPr="00D92BFD">
              <w:rPr>
                <w:sz w:val="22"/>
                <w:szCs w:val="22"/>
              </w:rPr>
              <w:t xml:space="preserve"> (</w:t>
            </w:r>
            <w:r w:rsidR="00D92BFD" w:rsidRPr="00D92BFD">
              <w:rPr>
                <w:sz w:val="22"/>
                <w:szCs w:val="22"/>
              </w:rPr>
              <w:t>Двадцать пять тысяч четыреста шестнадцать</w:t>
            </w:r>
            <w:r w:rsidRPr="00D92BFD">
              <w:rPr>
                <w:sz w:val="22"/>
                <w:szCs w:val="22"/>
              </w:rPr>
              <w:t>)</w:t>
            </w:r>
            <w:r w:rsidR="00D92BFD" w:rsidRPr="00D92BFD">
              <w:rPr>
                <w:sz w:val="22"/>
                <w:szCs w:val="22"/>
              </w:rPr>
              <w:t xml:space="preserve"> </w:t>
            </w:r>
            <w:r w:rsidRPr="00D92BFD">
              <w:rPr>
                <w:sz w:val="22"/>
                <w:szCs w:val="22"/>
              </w:rPr>
              <w:t>рублей</w:t>
            </w:r>
            <w:r w:rsidR="00D92BFD" w:rsidRPr="00D92BFD">
              <w:rPr>
                <w:sz w:val="22"/>
                <w:szCs w:val="22"/>
              </w:rPr>
              <w:t xml:space="preserve"> 67 копеек</w:t>
            </w:r>
            <w:r w:rsidRPr="00D92BFD">
              <w:rPr>
                <w:sz w:val="22"/>
                <w:szCs w:val="22"/>
              </w:rPr>
              <w:t xml:space="preserve"> НДС не облагается в связи с применением</w:t>
            </w:r>
            <w:r>
              <w:rPr>
                <w:sz w:val="22"/>
                <w:szCs w:val="22"/>
              </w:rPr>
              <w:t xml:space="preserve"> Исполнителем упрощенной системы налогообложения. </w:t>
            </w:r>
          </w:p>
          <w:p w:rsidR="00336E80" w:rsidRDefault="00336E80">
            <w:pPr>
              <w:jc w:val="both"/>
              <w:rPr>
                <w:sz w:val="22"/>
                <w:szCs w:val="22"/>
              </w:rPr>
            </w:pPr>
          </w:p>
          <w:p w:rsidR="00336E80" w:rsidRDefault="00336E80">
            <w:pPr>
              <w:widowControl w:val="0"/>
              <w:jc w:val="both"/>
              <w:rPr>
                <w:sz w:val="22"/>
                <w:szCs w:val="22"/>
              </w:rPr>
            </w:pPr>
          </w:p>
          <w:p w:rsidR="00336E80" w:rsidRDefault="00336E80">
            <w:pPr>
              <w:widowControl w:val="0"/>
              <w:jc w:val="both"/>
              <w:rPr>
                <w:sz w:val="22"/>
                <w:szCs w:val="22"/>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3"/>
              <w:gridCol w:w="6520"/>
            </w:tblGrid>
            <w:tr w:rsidR="00336E80">
              <w:trPr>
                <w:trHeight w:val="207"/>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Наименование Роликов</w:t>
                  </w:r>
                </w:p>
              </w:tc>
              <w:tc>
                <w:tcPr>
                  <w:tcW w:w="6520"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ФГБУ «Национальный парк «Ладожские шхеры»</w:t>
                  </w:r>
                </w:p>
              </w:tc>
            </w:tr>
            <w:tr w:rsidR="00336E80">
              <w:trPr>
                <w:trHeight w:val="199"/>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Хронометраж Роликов</w:t>
                  </w:r>
                </w:p>
              </w:tc>
              <w:tc>
                <w:tcPr>
                  <w:tcW w:w="6520"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До 15 сек.</w:t>
                  </w:r>
                </w:p>
              </w:tc>
            </w:tr>
            <w:tr w:rsidR="00336E80">
              <w:trPr>
                <w:trHeight w:val="277"/>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Количество прокатов в день</w:t>
                  </w:r>
                </w:p>
              </w:tc>
              <w:tc>
                <w:tcPr>
                  <w:tcW w:w="6520"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9 раз на каждой станции.</w:t>
                  </w:r>
                </w:p>
              </w:tc>
            </w:tr>
            <w:tr w:rsidR="00336E80">
              <w:trPr>
                <w:trHeight w:val="277"/>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Количество прокатов в период</w:t>
                  </w:r>
                </w:p>
              </w:tc>
              <w:tc>
                <w:tcPr>
                  <w:tcW w:w="6520"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Не менее 270 на каждой станции.</w:t>
                  </w:r>
                </w:p>
              </w:tc>
            </w:tr>
            <w:tr w:rsidR="00336E80">
              <w:trPr>
                <w:trHeight w:val="277"/>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Продолжительность периода</w:t>
                  </w:r>
                </w:p>
              </w:tc>
              <w:tc>
                <w:tcPr>
                  <w:tcW w:w="6520"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30 дней</w:t>
                  </w:r>
                </w:p>
              </w:tc>
            </w:tr>
            <w:tr w:rsidR="00336E80">
              <w:trPr>
                <w:trHeight w:val="277"/>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 xml:space="preserve">Цена пакета за период </w:t>
                  </w:r>
                </w:p>
              </w:tc>
              <w:tc>
                <w:tcPr>
                  <w:tcW w:w="6520" w:type="dxa"/>
                  <w:tcBorders>
                    <w:top w:val="single" w:sz="4" w:space="0" w:color="auto"/>
                    <w:left w:val="single" w:sz="4" w:space="0" w:color="auto"/>
                    <w:bottom w:val="single" w:sz="4" w:space="0" w:color="auto"/>
                    <w:right w:val="single" w:sz="4" w:space="0" w:color="auto"/>
                  </w:tcBorders>
                </w:tcPr>
                <w:p w:rsidR="00336E80" w:rsidRDefault="00336E80" w:rsidP="00D92BFD">
                  <w:pPr>
                    <w:framePr w:hSpace="180" w:wrap="around" w:hAnchor="margin" w:x="-777" w:y="510"/>
                    <w:jc w:val="both"/>
                    <w:rPr>
                      <w:sz w:val="22"/>
                      <w:szCs w:val="22"/>
                    </w:rPr>
                  </w:pPr>
                  <w:r>
                    <w:rPr>
                      <w:sz w:val="22"/>
                      <w:szCs w:val="22"/>
                    </w:rPr>
                    <w:t>25</w:t>
                  </w:r>
                  <w:r w:rsidR="00D92BFD">
                    <w:rPr>
                      <w:sz w:val="22"/>
                      <w:szCs w:val="22"/>
                    </w:rPr>
                    <w:t>416,67</w:t>
                  </w:r>
                  <w:r>
                    <w:rPr>
                      <w:sz w:val="22"/>
                      <w:szCs w:val="22"/>
                    </w:rPr>
                    <w:t xml:space="preserve"> рублей.</w:t>
                  </w:r>
                </w:p>
              </w:tc>
            </w:tr>
            <w:tr w:rsidR="00336E80">
              <w:trPr>
                <w:trHeight w:val="499"/>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Дата начала размещения роликов</w:t>
                  </w:r>
                </w:p>
              </w:tc>
              <w:tc>
                <w:tcPr>
                  <w:tcW w:w="6520"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По медиа плану.</w:t>
                  </w:r>
                </w:p>
              </w:tc>
            </w:tr>
            <w:tr w:rsidR="00336E80">
              <w:trPr>
                <w:trHeight w:val="499"/>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 xml:space="preserve">Изготовление ролика </w:t>
                  </w:r>
                </w:p>
              </w:tc>
              <w:tc>
                <w:tcPr>
                  <w:tcW w:w="6520"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10 рублей.</w:t>
                  </w:r>
                </w:p>
              </w:tc>
            </w:tr>
            <w:tr w:rsidR="00336E80">
              <w:trPr>
                <w:trHeight w:val="52"/>
              </w:trPr>
              <w:tc>
                <w:tcPr>
                  <w:tcW w:w="3823"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sz w:val="22"/>
                      <w:szCs w:val="22"/>
                    </w:rPr>
                  </w:pPr>
                  <w:r>
                    <w:rPr>
                      <w:sz w:val="22"/>
                      <w:szCs w:val="22"/>
                    </w:rPr>
                    <w:t>Место размещения Роликов</w:t>
                  </w:r>
                </w:p>
              </w:tc>
              <w:tc>
                <w:tcPr>
                  <w:tcW w:w="6520" w:type="dxa"/>
                  <w:tcBorders>
                    <w:top w:val="single" w:sz="4" w:space="0" w:color="auto"/>
                    <w:left w:val="single" w:sz="4" w:space="0" w:color="auto"/>
                    <w:bottom w:val="single" w:sz="4" w:space="0" w:color="auto"/>
                    <w:right w:val="single" w:sz="4" w:space="0" w:color="auto"/>
                  </w:tcBorders>
                </w:tcPr>
                <w:p w:rsidR="00336E80" w:rsidRDefault="00336E80">
                  <w:pPr>
                    <w:framePr w:hSpace="180" w:wrap="around" w:hAnchor="margin" w:x="-777" w:y="510"/>
                    <w:jc w:val="both"/>
                    <w:rPr>
                      <w:b/>
                      <w:sz w:val="22"/>
                      <w:szCs w:val="22"/>
                    </w:rPr>
                  </w:pPr>
                  <w:r>
                    <w:rPr>
                      <w:b/>
                      <w:sz w:val="22"/>
                      <w:szCs w:val="22"/>
                    </w:rPr>
                    <w:t xml:space="preserve">«Русское Радио» Сортавала 100,8 ФМ(МГц.), </w:t>
                  </w:r>
                </w:p>
                <w:p w:rsidR="00336E80" w:rsidRDefault="00336E80">
                  <w:pPr>
                    <w:framePr w:hSpace="180" w:wrap="around" w:hAnchor="margin" w:x="-777" w:y="510"/>
                    <w:jc w:val="both"/>
                    <w:rPr>
                      <w:b/>
                      <w:sz w:val="22"/>
                      <w:szCs w:val="22"/>
                    </w:rPr>
                  </w:pPr>
                  <w:r>
                    <w:rPr>
                      <w:b/>
                      <w:sz w:val="22"/>
                      <w:szCs w:val="22"/>
                    </w:rPr>
                    <w:t xml:space="preserve">«Русское Радио» Лахденпохья 105,8 ФМ(МГц.), </w:t>
                  </w:r>
                </w:p>
                <w:p w:rsidR="00336E80" w:rsidRDefault="00336E80">
                  <w:pPr>
                    <w:framePr w:hSpace="180" w:wrap="around" w:hAnchor="margin" w:x="-777" w:y="510"/>
                    <w:jc w:val="both"/>
                    <w:rPr>
                      <w:b/>
                      <w:sz w:val="22"/>
                      <w:szCs w:val="22"/>
                    </w:rPr>
                  </w:pPr>
                  <w:r>
                    <w:rPr>
                      <w:b/>
                      <w:sz w:val="22"/>
                      <w:szCs w:val="22"/>
                    </w:rPr>
                    <w:t>«Русское Радио» Питкяранта 103,3 ФМ(МГц.).</w:t>
                  </w:r>
                </w:p>
                <w:p w:rsidR="00336E80" w:rsidRDefault="00336E80">
                  <w:pPr>
                    <w:framePr w:hSpace="180" w:wrap="around" w:hAnchor="margin" w:x="-777" w:y="510"/>
                    <w:jc w:val="both"/>
                    <w:rPr>
                      <w:sz w:val="22"/>
                      <w:szCs w:val="22"/>
                    </w:rPr>
                  </w:pPr>
                </w:p>
              </w:tc>
            </w:tr>
          </w:tbl>
          <w:p w:rsidR="00336E80" w:rsidRDefault="00336E80">
            <w:pPr>
              <w:jc w:val="both"/>
              <w:rPr>
                <w:sz w:val="22"/>
                <w:szCs w:val="22"/>
              </w:rPr>
            </w:pPr>
          </w:p>
          <w:p w:rsidR="00336E80" w:rsidRDefault="00336E80">
            <w:pPr>
              <w:jc w:val="both"/>
              <w:rPr>
                <w:sz w:val="22"/>
                <w:szCs w:val="22"/>
              </w:rPr>
            </w:pPr>
          </w:p>
          <w:p w:rsidR="00336E80" w:rsidRDefault="00336E80">
            <w:pPr>
              <w:jc w:val="both"/>
              <w:rPr>
                <w:sz w:val="22"/>
                <w:szCs w:val="22"/>
              </w:rPr>
            </w:pPr>
          </w:p>
          <w:p w:rsidR="00336E80" w:rsidRDefault="00336E80">
            <w:pPr>
              <w:rPr>
                <w:sz w:val="22"/>
                <w:szCs w:val="22"/>
              </w:rPr>
            </w:pPr>
            <w:r>
              <w:rPr>
                <w:sz w:val="22"/>
                <w:szCs w:val="22"/>
              </w:rPr>
              <w:t>Исполнитель                                                                                                     Заказчик</w:t>
            </w:r>
          </w:p>
          <w:p w:rsidR="00336E80" w:rsidRDefault="00336E80">
            <w:pPr>
              <w:jc w:val="both"/>
              <w:rPr>
                <w:sz w:val="22"/>
                <w:szCs w:val="22"/>
              </w:rPr>
            </w:pPr>
          </w:p>
          <w:p w:rsidR="00336E80" w:rsidRDefault="00336E80">
            <w:pPr>
              <w:jc w:val="both"/>
              <w:rPr>
                <w:sz w:val="22"/>
                <w:szCs w:val="22"/>
              </w:rPr>
            </w:pPr>
          </w:p>
          <w:p w:rsidR="00336E80" w:rsidRDefault="00336E80" w:rsidP="008C1A1E">
            <w:pPr>
              <w:jc w:val="both"/>
              <w:rPr>
                <w:sz w:val="22"/>
                <w:szCs w:val="22"/>
              </w:rPr>
            </w:pPr>
            <w:r>
              <w:rPr>
                <w:sz w:val="22"/>
                <w:szCs w:val="22"/>
              </w:rPr>
              <w:t xml:space="preserve">_______________/ </w:t>
            </w:r>
            <w:r w:rsidR="008C1A1E">
              <w:rPr>
                <w:sz w:val="22"/>
                <w:szCs w:val="22"/>
              </w:rPr>
              <w:t>_______________</w:t>
            </w:r>
            <w:r>
              <w:rPr>
                <w:sz w:val="22"/>
                <w:szCs w:val="22"/>
              </w:rPr>
              <w:t>/                                                              _________________/ Е. Н. Кутукова /</w:t>
            </w:r>
          </w:p>
        </w:tc>
      </w:tr>
    </w:tbl>
    <w:p w:rsidR="00336E80" w:rsidRDefault="00336E80">
      <w:pPr>
        <w:pStyle w:val="Normal"/>
        <w:spacing w:before="240" w:line="240" w:lineRule="auto"/>
        <w:ind w:right="0" w:hanging="400"/>
        <w:rPr>
          <w:b/>
          <w:szCs w:val="22"/>
        </w:rPr>
      </w:pPr>
    </w:p>
    <w:sectPr w:rsidR="00336E80">
      <w:headerReference w:type="default" r:id="rId8"/>
      <w:footerReference w:type="default" r:id="rId9"/>
      <w:pgSz w:w="11906" w:h="16838"/>
      <w:pgMar w:top="851" w:right="567" w:bottom="776"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14C" w:rsidRDefault="002B714C">
      <w:r>
        <w:separator/>
      </w:r>
    </w:p>
  </w:endnote>
  <w:endnote w:type="continuationSeparator" w:id="1">
    <w:p w:rsidR="002B714C" w:rsidRDefault="002B71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80" w:rsidRDefault="00336E80">
    <w:pPr>
      <w:pStyle w:val="ac"/>
    </w:pPr>
  </w:p>
  <w:p w:rsidR="00336E80" w:rsidRDefault="00336E80">
    <w:pPr>
      <w:pStyle w:val="ac"/>
    </w:pPr>
    <w:r>
      <w:t>___________________                                                                                                   __________________________</w:t>
    </w:r>
  </w:p>
  <w:p w:rsidR="00336E80" w:rsidRDefault="00336E80">
    <w:pPr>
      <w:pStyle w:val="ac"/>
    </w:pPr>
    <w:r>
      <w:t xml:space="preserve">         Исполнитель                                                                                                                            Заказчик</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14C" w:rsidRDefault="002B714C">
      <w:r>
        <w:separator/>
      </w:r>
    </w:p>
  </w:footnote>
  <w:footnote w:type="continuationSeparator" w:id="1">
    <w:p w:rsidR="002B714C" w:rsidRDefault="002B71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80" w:rsidRDefault="00336E80">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stylePaneFormatFilter w:val="0000"/>
  <w:defaultTabStop w:val="720"/>
  <w:drawingGridHorizontalSpacing w:val="0"/>
  <w:drawingGridVerticalSpacing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doNotExpandShiftReturn/>
    <w:useFELayout/>
  </w:compat>
  <w:rsids>
    <w:rsidRoot w:val="00927AC6"/>
    <w:rsid w:val="00005621"/>
    <w:rsid w:val="00021C68"/>
    <w:rsid w:val="00027B29"/>
    <w:rsid w:val="00033649"/>
    <w:rsid w:val="00035271"/>
    <w:rsid w:val="00035F94"/>
    <w:rsid w:val="00036EA2"/>
    <w:rsid w:val="00054CC2"/>
    <w:rsid w:val="00056381"/>
    <w:rsid w:val="00090A3A"/>
    <w:rsid w:val="0009194D"/>
    <w:rsid w:val="000B4832"/>
    <w:rsid w:val="000D62BC"/>
    <w:rsid w:val="000F286C"/>
    <w:rsid w:val="000F5751"/>
    <w:rsid w:val="0010224D"/>
    <w:rsid w:val="00115DAB"/>
    <w:rsid w:val="001223E4"/>
    <w:rsid w:val="00137804"/>
    <w:rsid w:val="00141488"/>
    <w:rsid w:val="0016688F"/>
    <w:rsid w:val="00175AFB"/>
    <w:rsid w:val="001840B9"/>
    <w:rsid w:val="00190863"/>
    <w:rsid w:val="001B61B7"/>
    <w:rsid w:val="001D32DC"/>
    <w:rsid w:val="001E1108"/>
    <w:rsid w:val="001E5084"/>
    <w:rsid w:val="001F05A8"/>
    <w:rsid w:val="001F0C31"/>
    <w:rsid w:val="001F7932"/>
    <w:rsid w:val="00223683"/>
    <w:rsid w:val="002272FD"/>
    <w:rsid w:val="00251FE7"/>
    <w:rsid w:val="0026040B"/>
    <w:rsid w:val="00261FAA"/>
    <w:rsid w:val="00270CE0"/>
    <w:rsid w:val="00273486"/>
    <w:rsid w:val="002B714C"/>
    <w:rsid w:val="002F60E3"/>
    <w:rsid w:val="002F61D0"/>
    <w:rsid w:val="00305849"/>
    <w:rsid w:val="00311694"/>
    <w:rsid w:val="0031496B"/>
    <w:rsid w:val="003234C4"/>
    <w:rsid w:val="00323883"/>
    <w:rsid w:val="00336E80"/>
    <w:rsid w:val="003455BE"/>
    <w:rsid w:val="0035344E"/>
    <w:rsid w:val="00366EC8"/>
    <w:rsid w:val="00370CFB"/>
    <w:rsid w:val="00383D42"/>
    <w:rsid w:val="00385CF4"/>
    <w:rsid w:val="003B292B"/>
    <w:rsid w:val="003D09DB"/>
    <w:rsid w:val="00404CC4"/>
    <w:rsid w:val="00415E79"/>
    <w:rsid w:val="004162FC"/>
    <w:rsid w:val="00416AEE"/>
    <w:rsid w:val="00443786"/>
    <w:rsid w:val="004473A6"/>
    <w:rsid w:val="004604DB"/>
    <w:rsid w:val="00464162"/>
    <w:rsid w:val="0049242B"/>
    <w:rsid w:val="00497C2B"/>
    <w:rsid w:val="004A7EC5"/>
    <w:rsid w:val="004B2AD1"/>
    <w:rsid w:val="004D3E79"/>
    <w:rsid w:val="00513617"/>
    <w:rsid w:val="00531265"/>
    <w:rsid w:val="00541B0C"/>
    <w:rsid w:val="00550E72"/>
    <w:rsid w:val="005559E7"/>
    <w:rsid w:val="00563D49"/>
    <w:rsid w:val="0056746D"/>
    <w:rsid w:val="0059094B"/>
    <w:rsid w:val="005A6E91"/>
    <w:rsid w:val="005C28A5"/>
    <w:rsid w:val="005C4139"/>
    <w:rsid w:val="005C5332"/>
    <w:rsid w:val="005D5B09"/>
    <w:rsid w:val="00642F3E"/>
    <w:rsid w:val="006960EF"/>
    <w:rsid w:val="006A06FE"/>
    <w:rsid w:val="006B212E"/>
    <w:rsid w:val="006B73C0"/>
    <w:rsid w:val="006C36AE"/>
    <w:rsid w:val="006D1BF1"/>
    <w:rsid w:val="006E68BA"/>
    <w:rsid w:val="0070217E"/>
    <w:rsid w:val="00711917"/>
    <w:rsid w:val="0071382B"/>
    <w:rsid w:val="00730EF1"/>
    <w:rsid w:val="007325D4"/>
    <w:rsid w:val="0075006D"/>
    <w:rsid w:val="00757CF9"/>
    <w:rsid w:val="00757F6F"/>
    <w:rsid w:val="0076302F"/>
    <w:rsid w:val="00782D68"/>
    <w:rsid w:val="007A5289"/>
    <w:rsid w:val="007A71AA"/>
    <w:rsid w:val="007B1F96"/>
    <w:rsid w:val="007E7F65"/>
    <w:rsid w:val="00803468"/>
    <w:rsid w:val="00811FB4"/>
    <w:rsid w:val="0081747B"/>
    <w:rsid w:val="008316E6"/>
    <w:rsid w:val="00840C85"/>
    <w:rsid w:val="00841FB3"/>
    <w:rsid w:val="00854ABC"/>
    <w:rsid w:val="00887C3D"/>
    <w:rsid w:val="00896273"/>
    <w:rsid w:val="008B469E"/>
    <w:rsid w:val="008C1A1E"/>
    <w:rsid w:val="008C28C9"/>
    <w:rsid w:val="008D35DA"/>
    <w:rsid w:val="008E2D25"/>
    <w:rsid w:val="008E504B"/>
    <w:rsid w:val="008E76C8"/>
    <w:rsid w:val="00927AC6"/>
    <w:rsid w:val="00937E66"/>
    <w:rsid w:val="0094688D"/>
    <w:rsid w:val="00957B43"/>
    <w:rsid w:val="00961118"/>
    <w:rsid w:val="00962FF7"/>
    <w:rsid w:val="00973694"/>
    <w:rsid w:val="00984442"/>
    <w:rsid w:val="009960FC"/>
    <w:rsid w:val="009A2E00"/>
    <w:rsid w:val="009A5A3C"/>
    <w:rsid w:val="009B1405"/>
    <w:rsid w:val="009B5049"/>
    <w:rsid w:val="009C3784"/>
    <w:rsid w:val="009C5F03"/>
    <w:rsid w:val="009E5367"/>
    <w:rsid w:val="009E7254"/>
    <w:rsid w:val="00A01635"/>
    <w:rsid w:val="00A15888"/>
    <w:rsid w:val="00A16672"/>
    <w:rsid w:val="00A401DC"/>
    <w:rsid w:val="00A5340B"/>
    <w:rsid w:val="00A93D9E"/>
    <w:rsid w:val="00A943A9"/>
    <w:rsid w:val="00A94572"/>
    <w:rsid w:val="00A959D1"/>
    <w:rsid w:val="00A96BA7"/>
    <w:rsid w:val="00AB7241"/>
    <w:rsid w:val="00AB78ED"/>
    <w:rsid w:val="00AE4C48"/>
    <w:rsid w:val="00B63D6E"/>
    <w:rsid w:val="00B71521"/>
    <w:rsid w:val="00B772BD"/>
    <w:rsid w:val="00B8538F"/>
    <w:rsid w:val="00B85B61"/>
    <w:rsid w:val="00B906FD"/>
    <w:rsid w:val="00B93453"/>
    <w:rsid w:val="00BC49A0"/>
    <w:rsid w:val="00BD0E43"/>
    <w:rsid w:val="00C00924"/>
    <w:rsid w:val="00C04FF9"/>
    <w:rsid w:val="00C10CE7"/>
    <w:rsid w:val="00C15A9C"/>
    <w:rsid w:val="00C21BCC"/>
    <w:rsid w:val="00C4142E"/>
    <w:rsid w:val="00C43D26"/>
    <w:rsid w:val="00C52116"/>
    <w:rsid w:val="00C74296"/>
    <w:rsid w:val="00C779C9"/>
    <w:rsid w:val="00C84AC7"/>
    <w:rsid w:val="00C85816"/>
    <w:rsid w:val="00CB0BF9"/>
    <w:rsid w:val="00CB5A5D"/>
    <w:rsid w:val="00CD3A0D"/>
    <w:rsid w:val="00CD66B9"/>
    <w:rsid w:val="00D06C86"/>
    <w:rsid w:val="00D1372C"/>
    <w:rsid w:val="00D2532E"/>
    <w:rsid w:val="00D34A03"/>
    <w:rsid w:val="00D45FE5"/>
    <w:rsid w:val="00D61219"/>
    <w:rsid w:val="00D92BFD"/>
    <w:rsid w:val="00DE1403"/>
    <w:rsid w:val="00DE6A0C"/>
    <w:rsid w:val="00DF74A4"/>
    <w:rsid w:val="00E054E8"/>
    <w:rsid w:val="00E07573"/>
    <w:rsid w:val="00E24590"/>
    <w:rsid w:val="00E31992"/>
    <w:rsid w:val="00E31DCC"/>
    <w:rsid w:val="00E66D1C"/>
    <w:rsid w:val="00E67CFC"/>
    <w:rsid w:val="00E945CC"/>
    <w:rsid w:val="00ED3813"/>
    <w:rsid w:val="00EE0102"/>
    <w:rsid w:val="00EE4739"/>
    <w:rsid w:val="00EF6D73"/>
    <w:rsid w:val="00F2557C"/>
    <w:rsid w:val="00F33A4F"/>
    <w:rsid w:val="00F53961"/>
    <w:rsid w:val="00F62021"/>
    <w:rsid w:val="00F741FE"/>
    <w:rsid w:val="00F80846"/>
    <w:rsid w:val="00F91245"/>
    <w:rsid w:val="00FA36D8"/>
    <w:rsid w:val="00FB2C37"/>
    <w:rsid w:val="00FB701D"/>
    <w:rsid w:val="00FB70BA"/>
    <w:rsid w:val="00FD047D"/>
    <w:rsid w:val="00FD2564"/>
    <w:rsid w:val="00FD7C01"/>
    <w:rsid w:val="00FF1B2D"/>
    <w:rsid w:val="3144511F"/>
    <w:rsid w:val="3CA83727"/>
    <w:rsid w:val="60371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List" w:semiHidden="0" w:uiPriority="0" w:unhideWhenUsed="0"/>
    <w:lsdException w:name="Title" w:semiHidden="0" w:uiPriority="0" w:unhideWhenUsed="0" w:qFormat="1"/>
    <w:lsdException w:name="Default Paragraph Font" w:semiHidden="0" w:uiPriority="1"/>
    <w:lsdException w:name="Body Text" w:semiHidden="0" w:uiPriority="0" w:unhideWhenUsed="0"/>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lsdException w:name="Table Grid" w:semiHidden="0" w:uiPriority="59" w:unhideWhenUsed="0"/>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link w:val="10"/>
    <w:uiPriority w:val="9"/>
    <w:qFormat/>
    <w:pPr>
      <w:keepNext/>
      <w:spacing w:before="240" w:after="60"/>
      <w:outlineLvl w:val="0"/>
    </w:pPr>
    <w:rPr>
      <w:rFonts w:ascii="Calibri Light" w:eastAsia="Times New Roman" w:hAnsi="Calibri Light"/>
      <w:b/>
      <w:bCs/>
      <w:kern w:val="32"/>
      <w:sz w:val="32"/>
      <w:szCs w:val="32"/>
      <w:lang/>
    </w:rPr>
  </w:style>
  <w:style w:type="paragraph" w:styleId="3">
    <w:name w:val="heading 3"/>
    <w:basedOn w:val="a"/>
    <w:next w:val="a"/>
    <w:qFormat/>
    <w:pPr>
      <w:keepNext/>
      <w:numPr>
        <w:ilvl w:val="2"/>
        <w:numId w:val="1"/>
      </w:numPr>
      <w:tabs>
        <w:tab w:val="left" w:pos="720"/>
      </w:tabs>
      <w:outlineLvl w:val="2"/>
    </w:pPr>
    <w:rPr>
      <w:rFonts w:eastAsia="Arial Unicode MS"/>
      <w:b/>
      <w:i/>
      <w:sz w:val="28"/>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lang w:eastAsia="ar-SA"/>
    </w:rPr>
  </w:style>
  <w:style w:type="character" w:styleId="a3">
    <w:name w:val="page number"/>
  </w:style>
  <w:style w:type="character" w:styleId="a4">
    <w:name w:val="Strong"/>
    <w:uiPriority w:val="22"/>
    <w:qFormat/>
    <w:rPr>
      <w:b/>
      <w:bCs/>
    </w:rPr>
  </w:style>
  <w:style w:type="paragraph" w:styleId="a5">
    <w:name w:val="Balloon Text"/>
    <w:basedOn w:val="a"/>
    <w:link w:val="a6"/>
    <w:uiPriority w:val="99"/>
    <w:unhideWhenUsed/>
    <w:rPr>
      <w:rFonts w:ascii="Segoe UI" w:hAnsi="Segoe UI"/>
      <w:sz w:val="18"/>
      <w:szCs w:val="18"/>
      <w:lang/>
    </w:rPr>
  </w:style>
  <w:style w:type="character" w:customStyle="1" w:styleId="a6">
    <w:name w:val="Текст выноски Знак"/>
    <w:link w:val="a5"/>
    <w:uiPriority w:val="99"/>
    <w:semiHidden/>
    <w:rPr>
      <w:rFonts w:ascii="Segoe UI" w:hAnsi="Segoe UI" w:cs="Segoe UI"/>
      <w:sz w:val="18"/>
      <w:szCs w:val="18"/>
      <w:lang w:eastAsia="ar-SA"/>
    </w:rPr>
  </w:style>
  <w:style w:type="paragraph" w:styleId="a7">
    <w:name w:val="footnote text"/>
    <w:basedOn w:val="a"/>
  </w:style>
  <w:style w:type="paragraph" w:styleId="a8">
    <w:name w:val="header"/>
    <w:basedOn w:val="a"/>
    <w:pPr>
      <w:tabs>
        <w:tab w:val="center" w:pos="4677"/>
        <w:tab w:val="right" w:pos="9355"/>
      </w:tabs>
    </w:pPr>
  </w:style>
  <w:style w:type="paragraph" w:styleId="a9">
    <w:name w:val="Body Text"/>
    <w:basedOn w:val="a"/>
    <w:pPr>
      <w:jc w:val="both"/>
    </w:pPr>
    <w:rPr>
      <w:sz w:val="22"/>
    </w:rPr>
  </w:style>
  <w:style w:type="paragraph" w:styleId="aa">
    <w:name w:val="Body Text Indent"/>
    <w:basedOn w:val="a"/>
    <w:pPr>
      <w:autoSpaceDE w:val="0"/>
      <w:ind w:firstLine="708"/>
      <w:jc w:val="both"/>
    </w:pPr>
    <w:rPr>
      <w:szCs w:val="24"/>
    </w:rPr>
  </w:style>
  <w:style w:type="paragraph" w:styleId="ab">
    <w:name w:val="Title"/>
    <w:basedOn w:val="a"/>
    <w:next w:val="a9"/>
    <w:qFormat/>
    <w:pPr>
      <w:keepNext/>
      <w:spacing w:before="240" w:after="120"/>
    </w:pPr>
    <w:rPr>
      <w:rFonts w:ascii="Arial" w:eastAsia="Microsoft YaHei" w:hAnsi="Arial" w:cs="Mangal"/>
      <w:sz w:val="28"/>
      <w:szCs w:val="28"/>
    </w:rPr>
  </w:style>
  <w:style w:type="paragraph" w:styleId="ac">
    <w:name w:val="footer"/>
    <w:basedOn w:val="a"/>
    <w:pPr>
      <w:tabs>
        <w:tab w:val="center" w:pos="4677"/>
        <w:tab w:val="right" w:pos="9355"/>
      </w:tabs>
    </w:pPr>
  </w:style>
  <w:style w:type="paragraph" w:styleId="ad">
    <w:name w:val="List"/>
    <w:basedOn w:val="a9"/>
    <w:rPr>
      <w:rFonts w:cs="Mangal"/>
    </w:rPr>
  </w:style>
  <w:style w:type="character" w:customStyle="1" w:styleId="11">
    <w:name w:val="Основной шрифт абзаца1"/>
  </w:style>
  <w:style w:type="character" w:customStyle="1" w:styleId="WW8Num1z0">
    <w:name w:val="WW8Num1z0"/>
    <w:rPr>
      <w:rFonts w:ascii="Times New Roman" w:eastAsia="Times New Roman" w:hAnsi="Times New Roman" w:cs="Times New Roman"/>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3z0">
    <w:name w:val="WW8Num3z0"/>
    <w:rPr>
      <w:b/>
    </w:rPr>
  </w:style>
  <w:style w:type="character" w:customStyle="1" w:styleId="WW8Num4z0">
    <w:name w:val="WW8Num4z0"/>
    <w:rPr>
      <w:b/>
    </w:rPr>
  </w:style>
  <w:style w:type="character" w:customStyle="1" w:styleId="WW8Num10z0">
    <w:name w:val="WW8Num10z0"/>
    <w:rPr>
      <w:b/>
      <w:i w:val="0"/>
    </w:rPr>
  </w:style>
  <w:style w:type="character" w:customStyle="1" w:styleId="WW8Num11z0">
    <w:name w:val="WW8Num11z0"/>
    <w:rPr>
      <w:b/>
    </w:rPr>
  </w:style>
  <w:style w:type="character" w:customStyle="1" w:styleId="WW8Num13z0">
    <w:name w:val="WW8Num13z0"/>
    <w:rPr>
      <w:sz w:val="20"/>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6z0">
    <w:name w:val="WW8Num16z0"/>
    <w:rPr>
      <w:b/>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9z0">
    <w:name w:val="WW8Num19z0"/>
    <w:rPr>
      <w:b/>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b/>
    </w:rPr>
  </w:style>
  <w:style w:type="character" w:customStyle="1" w:styleId="WW8Num26z0">
    <w:name w:val="WW8Num26z0"/>
    <w:rPr>
      <w:b/>
    </w:rPr>
  </w:style>
  <w:style w:type="character" w:customStyle="1" w:styleId="WW8Num28z0">
    <w:name w:val="WW8Num28z0"/>
    <w:rPr>
      <w:i w:val="0"/>
    </w:rPr>
  </w:style>
  <w:style w:type="character" w:customStyle="1" w:styleId="WW8Num30z0">
    <w:name w:val="WW8Num30z0"/>
    <w:rPr>
      <w:b/>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3z3">
    <w:name w:val="WW8Num33z3"/>
    <w:rPr>
      <w:rFonts w:ascii="Symbol" w:hAnsi="Symbol" w:cs="Symbol"/>
    </w:rPr>
  </w:style>
  <w:style w:type="character" w:customStyle="1" w:styleId="WW8Num34z0">
    <w:name w:val="WW8Num34z0"/>
    <w:rPr>
      <w:i w:val="0"/>
    </w:rPr>
  </w:style>
  <w:style w:type="character" w:customStyle="1" w:styleId="WW8Num35z0">
    <w:name w:val="WW8Num35z0"/>
    <w:rPr>
      <w:b/>
    </w:rPr>
  </w:style>
  <w:style w:type="character" w:customStyle="1" w:styleId="ae">
    <w:name w:val="Символ сноски"/>
    <w:rPr>
      <w:vertAlign w:val="superscript"/>
    </w:rPr>
  </w:style>
  <w:style w:type="character" w:customStyle="1" w:styleId="wmi-callto">
    <w:name w:val="wmi-callto"/>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Normal">
    <w:name w:val="Normal"/>
    <w:pPr>
      <w:widowControl w:val="0"/>
      <w:suppressAutoHyphens/>
      <w:spacing w:line="300" w:lineRule="auto"/>
      <w:ind w:left="400" w:right="800" w:hanging="420"/>
    </w:pPr>
    <w:rPr>
      <w:sz w:val="22"/>
      <w:lang w:eastAsia="ar-SA"/>
    </w:rPr>
  </w:style>
  <w:style w:type="paragraph" w:customStyle="1" w:styleId="FR1">
    <w:name w:val="FR1"/>
    <w:pPr>
      <w:widowControl w:val="0"/>
      <w:suppressAutoHyphens/>
    </w:pPr>
    <w:rPr>
      <w:rFonts w:ascii="Arial" w:hAnsi="Arial" w:cs="Arial"/>
      <w:sz w:val="64"/>
      <w:lang w:eastAsia="ar-SA"/>
    </w:rPr>
  </w:style>
  <w:style w:type="paragraph" w:customStyle="1" w:styleId="FR2">
    <w:name w:val="FR2"/>
    <w:pPr>
      <w:widowControl w:val="0"/>
      <w:suppressAutoHyphens/>
      <w:spacing w:before="300"/>
      <w:jc w:val="center"/>
    </w:pPr>
    <w:rPr>
      <w:sz w:val="28"/>
      <w:lang w:eastAsia="ar-SA"/>
    </w:rPr>
  </w:style>
  <w:style w:type="paragraph" w:customStyle="1" w:styleId="FR3">
    <w:name w:val="FR3"/>
    <w:pPr>
      <w:widowControl w:val="0"/>
      <w:suppressAutoHyphens/>
    </w:pPr>
    <w:rPr>
      <w:rFonts w:ascii="Arial" w:hAnsi="Arial" w:cs="Arial"/>
      <w:i/>
      <w:sz w:val="16"/>
      <w:lang w:eastAsia="ar-SA"/>
    </w:rPr>
  </w:style>
  <w:style w:type="paragraph" w:customStyle="1" w:styleId="FR4">
    <w:name w:val="FR4"/>
    <w:pPr>
      <w:widowControl w:val="0"/>
      <w:suppressAutoHyphens/>
    </w:pPr>
    <w:rPr>
      <w:rFonts w:ascii="Arial" w:hAnsi="Arial" w:cs="Arial"/>
      <w:b/>
      <w:sz w:val="12"/>
      <w:lang w:eastAsia="ar-SA"/>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9"/>
  </w:style>
  <w:style w:type="paragraph" w:customStyle="1" w:styleId="ConsPlusTitle">
    <w:name w:val="ConsPlusTitle"/>
    <w:rsid w:val="006A06FE"/>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B8538F"/>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B8538F"/>
    <w:rPr>
      <w:rFonts w:ascii="Arial" w:eastAsia="Times New Roman" w:hAnsi="Arial" w:cs="Arial"/>
      <w:lang w:val="ru-RU" w:eastAsia="ru-RU" w:bidi="ar-SA"/>
    </w:r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792101770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3564</Words>
  <Characters>20317</Characters>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Договор №__________</vt:lpstr>
    </vt:vector>
  </TitlesOfParts>
  <LinksUpToDate>false</LinksUpToDate>
  <CharactersWithSpaces>23834</CharactersWithSpaces>
  <SharedDoc>false</SharedDoc>
  <HLinks>
    <vt:vector size="6" baseType="variant">
      <vt:variant>
        <vt:i4>6160396</vt:i4>
      </vt:variant>
      <vt:variant>
        <vt:i4>0</vt:i4>
      </vt:variant>
      <vt:variant>
        <vt:i4>0</vt:i4>
      </vt:variant>
      <vt:variant>
        <vt:i4>5</vt:i4>
      </vt:variant>
      <vt:variant>
        <vt:lpwstr>tel:+79210177013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2017-09-14T11:25:00Z</cp:lastPrinted>
  <dcterms:created xsi:type="dcterms:W3CDTF">2026-04-28T02:47:00Z</dcterms:created>
  <dcterms:modified xsi:type="dcterms:W3CDTF">2026-04-28T02:51:00Z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477AE374978B4F998FFACC229DBF05F5_13</vt:lpwstr>
  </property>
</Properties>
</file>