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B4B" w:rsidRDefault="00DB3B4B" w:rsidP="00DB3B4B">
      <w:pPr>
        <w:widowControl w:val="0"/>
        <w:tabs>
          <w:tab w:val="center" w:pos="4725"/>
        </w:tabs>
        <w:autoSpaceDE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ГОСУДАРСТВЕННЫЙ КОНТРАКТ № ___________</w:t>
      </w:r>
    </w:p>
    <w:p w:rsidR="00DB3B4B" w:rsidRDefault="00DB3B4B" w:rsidP="00DB3B4B">
      <w:pPr>
        <w:widowControl w:val="0"/>
        <w:tabs>
          <w:tab w:val="center" w:pos="4725"/>
        </w:tabs>
        <w:autoSpaceDE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на оказание образовательных услуг </w:t>
      </w:r>
    </w:p>
    <w:p w:rsidR="00DB3B4B" w:rsidRDefault="00DB3B4B" w:rsidP="00DB3B4B">
      <w:pPr>
        <w:widowControl w:val="0"/>
        <w:tabs>
          <w:tab w:val="center" w:pos="4725"/>
        </w:tabs>
        <w:autoSpaceDE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ИКЗ </w:t>
      </w:r>
      <w:r w:rsidR="00E62156" w:rsidRPr="00E62156">
        <w:rPr>
          <w:rFonts w:ascii="Times New Roman" w:hAnsi="Times New Roman" w:cs="Times New Roman"/>
          <w:b/>
          <w:sz w:val="24"/>
          <w:szCs w:val="24"/>
        </w:rPr>
        <w:t>261301703253530250100100070000000244</w:t>
      </w:r>
    </w:p>
    <w:p w:rsidR="00DB3B4B" w:rsidRDefault="00DB3B4B" w:rsidP="00DB3B4B">
      <w:pPr>
        <w:widowControl w:val="0"/>
        <w:tabs>
          <w:tab w:val="center" w:pos="4725"/>
        </w:tabs>
        <w:autoSpaceDE w:val="0"/>
        <w:spacing w:after="0" w:line="240" w:lineRule="auto"/>
        <w:contextualSpacing/>
        <w:jc w:val="center"/>
        <w:rPr>
          <w:rFonts w:ascii="Times New Roman" w:hAnsi="Times New Roman" w:cs="Times New Roman"/>
          <w:b/>
          <w:sz w:val="24"/>
          <w:szCs w:val="24"/>
        </w:rPr>
      </w:pPr>
    </w:p>
    <w:p w:rsidR="00DB3B4B" w:rsidRDefault="00DB3B4B" w:rsidP="00DB3B4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E62156">
        <w:rPr>
          <w:rFonts w:ascii="Times New Roman" w:hAnsi="Times New Roman" w:cs="Times New Roman"/>
          <w:sz w:val="24"/>
          <w:szCs w:val="24"/>
        </w:rPr>
        <w:t xml:space="preserve"> Астрахань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____________ 2026 г.</w:t>
      </w:r>
    </w:p>
    <w:p w:rsidR="00DB3B4B" w:rsidRDefault="00DB3B4B" w:rsidP="00DB3B4B">
      <w:pPr>
        <w:suppressAutoHyphens/>
        <w:spacing w:after="0" w:line="240" w:lineRule="auto"/>
        <w:jc w:val="both"/>
        <w:rPr>
          <w:rFonts w:ascii="Times New Roman" w:hAnsi="Times New Roman" w:cs="Times New Roman"/>
          <w:sz w:val="24"/>
          <w:szCs w:val="24"/>
        </w:rPr>
      </w:pPr>
    </w:p>
    <w:p w:rsidR="000B1AC1" w:rsidRPr="000B1AC1" w:rsidRDefault="00E62156" w:rsidP="00E62156">
      <w:pPr>
        <w:spacing w:after="0"/>
        <w:ind w:firstLine="708"/>
        <w:jc w:val="both"/>
        <w:rPr>
          <w:rFonts w:ascii="Times New Roman" w:hAnsi="Times New Roman" w:cs="Times New Roman"/>
          <w:sz w:val="28"/>
          <w:szCs w:val="28"/>
        </w:rPr>
      </w:pPr>
      <w:proofErr w:type="gramStart"/>
      <w:r w:rsidRPr="00E62156">
        <w:rPr>
          <w:rFonts w:ascii="Times New Roman" w:hAnsi="Times New Roman" w:cs="Times New Roman"/>
          <w:sz w:val="24"/>
          <w:szCs w:val="24"/>
        </w:rPr>
        <w:t xml:space="preserve">Федеральное казенное учреждение «Исправительная колония № 6 Управления Федеральной службы исполнения наказаний по Астраханской области» (ФКУ ИК-6 УФСИН России по Астраханской области) (далее – Заказчик) в лице </w:t>
      </w:r>
      <w:proofErr w:type="spellStart"/>
      <w:r w:rsidRPr="00E62156">
        <w:rPr>
          <w:rFonts w:ascii="Times New Roman" w:hAnsi="Times New Roman" w:cs="Times New Roman"/>
          <w:sz w:val="24"/>
          <w:szCs w:val="24"/>
        </w:rPr>
        <w:t>Врио</w:t>
      </w:r>
      <w:proofErr w:type="spellEnd"/>
      <w:r w:rsidRPr="00E62156">
        <w:rPr>
          <w:rFonts w:ascii="Times New Roman" w:hAnsi="Times New Roman" w:cs="Times New Roman"/>
          <w:sz w:val="24"/>
          <w:szCs w:val="24"/>
        </w:rPr>
        <w:t xml:space="preserve"> начальника </w:t>
      </w:r>
      <w:proofErr w:type="spellStart"/>
      <w:r w:rsidRPr="00E62156">
        <w:rPr>
          <w:rFonts w:ascii="Times New Roman" w:hAnsi="Times New Roman" w:cs="Times New Roman"/>
          <w:sz w:val="24"/>
          <w:szCs w:val="24"/>
        </w:rPr>
        <w:t>Исмаилова</w:t>
      </w:r>
      <w:proofErr w:type="spellEnd"/>
      <w:r w:rsidRPr="00E62156">
        <w:rPr>
          <w:rFonts w:ascii="Times New Roman" w:hAnsi="Times New Roman" w:cs="Times New Roman"/>
          <w:sz w:val="24"/>
          <w:szCs w:val="24"/>
        </w:rPr>
        <w:t xml:space="preserve"> </w:t>
      </w:r>
      <w:proofErr w:type="spellStart"/>
      <w:r w:rsidRPr="00E62156">
        <w:rPr>
          <w:rFonts w:ascii="Times New Roman" w:hAnsi="Times New Roman" w:cs="Times New Roman"/>
          <w:sz w:val="24"/>
          <w:szCs w:val="24"/>
        </w:rPr>
        <w:t>Вагифа</w:t>
      </w:r>
      <w:proofErr w:type="spellEnd"/>
      <w:r w:rsidRPr="00E62156">
        <w:rPr>
          <w:rFonts w:ascii="Times New Roman" w:hAnsi="Times New Roman" w:cs="Times New Roman"/>
          <w:sz w:val="24"/>
          <w:szCs w:val="24"/>
        </w:rPr>
        <w:t xml:space="preserve"> </w:t>
      </w:r>
      <w:proofErr w:type="spellStart"/>
      <w:r w:rsidRPr="00E62156">
        <w:rPr>
          <w:rFonts w:ascii="Times New Roman" w:hAnsi="Times New Roman" w:cs="Times New Roman"/>
          <w:sz w:val="24"/>
          <w:szCs w:val="24"/>
        </w:rPr>
        <w:t>Магамедовича</w:t>
      </w:r>
      <w:proofErr w:type="spellEnd"/>
      <w:r w:rsidRPr="00E62156">
        <w:rPr>
          <w:rFonts w:ascii="Times New Roman" w:hAnsi="Times New Roman" w:cs="Times New Roman"/>
          <w:sz w:val="24"/>
          <w:szCs w:val="24"/>
        </w:rPr>
        <w:t>,  действующего на основании Устава, с одной стороны,  и ____________________________ в лице ___________, действующей на основании _________, именуемое в дальнейшем «Исполнитель», с другой стороны</w:t>
      </w:r>
      <w:r w:rsidRPr="00E62156">
        <w:rPr>
          <w:rFonts w:ascii="Times New Roman" w:hAnsi="Times New Roman" w:cs="Times New Roman"/>
          <w:b/>
          <w:sz w:val="24"/>
          <w:szCs w:val="24"/>
        </w:rPr>
        <w:t>,</w:t>
      </w:r>
      <w:r w:rsidR="000B1AC1" w:rsidRPr="000B1AC1">
        <w:rPr>
          <w:rFonts w:ascii="Times New Roman" w:hAnsi="Times New Roman" w:cs="Times New Roman"/>
          <w:sz w:val="24"/>
          <w:szCs w:val="24"/>
          <w:lang w:eastAsia="x-none"/>
        </w:rPr>
        <w:t>,</w:t>
      </w:r>
      <w:r w:rsidR="000B1AC1" w:rsidRPr="000B1AC1">
        <w:rPr>
          <w:rFonts w:ascii="Times New Roman" w:hAnsi="Times New Roman" w:cs="Times New Roman"/>
          <w:sz w:val="24"/>
          <w:szCs w:val="24"/>
          <w:lang w:val="x-none" w:eastAsia="x-none"/>
        </w:rPr>
        <w:t xml:space="preserve"> </w:t>
      </w:r>
      <w:r w:rsidR="000B1AC1" w:rsidRPr="000B1AC1">
        <w:rPr>
          <w:rFonts w:ascii="Times New Roman" w:hAnsi="Times New Roman" w:cs="Times New Roman"/>
          <w:sz w:val="24"/>
          <w:szCs w:val="24"/>
        </w:rPr>
        <w:t xml:space="preserve">вместе именуемые «Стороны», в соответствии с требованиями Гражданского </w:t>
      </w:r>
      <w:hyperlink r:id="rId6" w:history="1">
        <w:r w:rsidR="000B1AC1" w:rsidRPr="000B1AC1">
          <w:rPr>
            <w:rFonts w:ascii="Times New Roman" w:hAnsi="Times New Roman" w:cs="Times New Roman"/>
            <w:sz w:val="24"/>
            <w:szCs w:val="24"/>
          </w:rPr>
          <w:t>кодекса</w:t>
        </w:r>
      </w:hyperlink>
      <w:r w:rsidR="000B1AC1" w:rsidRPr="000B1AC1">
        <w:rPr>
          <w:rFonts w:ascii="Times New Roman" w:hAnsi="Times New Roman" w:cs="Times New Roman"/>
          <w:sz w:val="24"/>
          <w:szCs w:val="24"/>
        </w:rPr>
        <w:t xml:space="preserve"> Российской</w:t>
      </w:r>
      <w:proofErr w:type="gramEnd"/>
      <w:r w:rsidR="000B1AC1" w:rsidRPr="000B1AC1">
        <w:rPr>
          <w:rFonts w:ascii="Times New Roman" w:hAnsi="Times New Roman" w:cs="Times New Roman"/>
          <w:sz w:val="24"/>
          <w:szCs w:val="24"/>
        </w:rPr>
        <w:t xml:space="preserve"> Федерации п. 4 ч. 1 ст. 93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w:t>
      </w:r>
    </w:p>
    <w:p w:rsidR="000B1AC1" w:rsidRPr="000B1AC1" w:rsidRDefault="000B1AC1" w:rsidP="000B1AC1">
      <w:pPr>
        <w:widowControl w:val="0"/>
        <w:snapToGrid w:val="0"/>
        <w:spacing w:after="0" w:line="240" w:lineRule="auto"/>
        <w:ind w:right="-74"/>
        <w:contextualSpacing/>
        <w:jc w:val="both"/>
        <w:rPr>
          <w:rFonts w:ascii="Times New Roman" w:hAnsi="Times New Roman" w:cs="Times New Roman"/>
          <w:sz w:val="24"/>
          <w:szCs w:val="24"/>
        </w:rPr>
      </w:pPr>
      <w:r w:rsidRPr="000B1AC1">
        <w:rPr>
          <w:rFonts w:ascii="Times New Roman" w:hAnsi="Times New Roman" w:cs="Times New Roman"/>
          <w:noProof/>
          <w:color w:val="000000"/>
          <w:sz w:val="24"/>
          <w:szCs w:val="24"/>
        </w:rPr>
        <w:t xml:space="preserve">        Федеральным законом от 30.11.2024 № 419-ФЗ «О федеральном бюджете на 2026 год                                      и на плановый период 2027 и 2028 годов»</w:t>
      </w:r>
      <w:r w:rsidRPr="000B1AC1">
        <w:rPr>
          <w:rFonts w:ascii="Times New Roman" w:hAnsi="Times New Roman" w:cs="Times New Roman"/>
          <w:sz w:val="24"/>
          <w:szCs w:val="24"/>
        </w:rPr>
        <w:t>;</w:t>
      </w:r>
    </w:p>
    <w:p w:rsidR="000B1AC1" w:rsidRPr="000B1AC1" w:rsidRDefault="000B1AC1" w:rsidP="000B1AC1">
      <w:pPr>
        <w:widowControl w:val="0"/>
        <w:snapToGrid w:val="0"/>
        <w:spacing w:after="0" w:line="240" w:lineRule="auto"/>
        <w:ind w:right="-74"/>
        <w:contextualSpacing/>
        <w:jc w:val="both"/>
        <w:rPr>
          <w:rFonts w:ascii="Times New Roman" w:hAnsi="Times New Roman" w:cs="Times New Roman"/>
          <w:sz w:val="24"/>
          <w:szCs w:val="24"/>
        </w:rPr>
      </w:pPr>
      <w:r w:rsidRPr="000B1AC1">
        <w:rPr>
          <w:rFonts w:ascii="Times New Roman" w:hAnsi="Times New Roman" w:cs="Times New Roman"/>
          <w:sz w:val="24"/>
          <w:szCs w:val="24"/>
        </w:rPr>
        <w:t xml:space="preserve">        Бюджетным кодексом Российской Федерации от 31.07.1998 № 145-ФЗ; </w:t>
      </w:r>
    </w:p>
    <w:p w:rsidR="000B1AC1" w:rsidRPr="000B1AC1" w:rsidRDefault="000B1AC1" w:rsidP="000B1AC1">
      <w:pPr>
        <w:widowControl w:val="0"/>
        <w:snapToGrid w:val="0"/>
        <w:spacing w:after="0" w:line="240" w:lineRule="auto"/>
        <w:ind w:right="-74"/>
        <w:contextualSpacing/>
        <w:jc w:val="both"/>
        <w:rPr>
          <w:rFonts w:ascii="Times New Roman" w:eastAsia="Calibri" w:hAnsi="Times New Roman" w:cs="Times New Roman"/>
          <w:sz w:val="24"/>
          <w:szCs w:val="24"/>
        </w:rPr>
      </w:pPr>
      <w:r w:rsidRPr="000B1AC1">
        <w:rPr>
          <w:rFonts w:ascii="Times New Roman" w:hAnsi="Times New Roman" w:cs="Times New Roman"/>
          <w:sz w:val="24"/>
          <w:szCs w:val="24"/>
        </w:rPr>
        <w:t>заключили настоящий Государственный контракт (далее - Контракт) о нижеследующем:</w:t>
      </w:r>
    </w:p>
    <w:p w:rsidR="00DB3B4B" w:rsidRDefault="00DB3B4B" w:rsidP="00DB3B4B">
      <w:pPr>
        <w:spacing w:after="0" w:line="240" w:lineRule="auto"/>
        <w:ind w:left="720"/>
        <w:rPr>
          <w:rFonts w:ascii="Times New Roman" w:hAnsi="Times New Roman" w:cs="Times New Roman"/>
          <w:b/>
          <w:sz w:val="24"/>
          <w:szCs w:val="24"/>
        </w:rPr>
      </w:pPr>
    </w:p>
    <w:p w:rsidR="000B1AC1" w:rsidRPr="00E926C6" w:rsidRDefault="00DB3B4B" w:rsidP="00E926C6">
      <w:pPr>
        <w:numPr>
          <w:ilvl w:val="0"/>
          <w:numId w:val="1"/>
        </w:numPr>
        <w:spacing w:after="0" w:line="240" w:lineRule="auto"/>
        <w:jc w:val="center"/>
        <w:rPr>
          <w:rFonts w:ascii="Times New Roman" w:hAnsi="Times New Roman" w:cs="Times New Roman"/>
          <w:b/>
          <w:sz w:val="24"/>
          <w:szCs w:val="24"/>
        </w:rPr>
      </w:pPr>
      <w:r w:rsidRPr="00DB3B4B">
        <w:rPr>
          <w:rFonts w:ascii="Times New Roman" w:hAnsi="Times New Roman" w:cs="Times New Roman"/>
          <w:b/>
          <w:sz w:val="24"/>
          <w:szCs w:val="24"/>
        </w:rPr>
        <w:t>Предмет Контракта</w:t>
      </w:r>
    </w:p>
    <w:p w:rsidR="00DB3B4B" w:rsidRDefault="00DB3B4B" w:rsidP="00DB3B4B">
      <w:pPr>
        <w:pStyle w:val="31"/>
        <w:spacing w:before="0"/>
        <w:ind w:firstLine="709"/>
        <w:rPr>
          <w:sz w:val="24"/>
          <w:szCs w:val="24"/>
          <w:lang w:eastAsia="ru-RU"/>
        </w:rPr>
      </w:pPr>
      <w:r>
        <w:rPr>
          <w:sz w:val="24"/>
          <w:szCs w:val="24"/>
          <w:lang w:eastAsia="ru-RU"/>
        </w:rPr>
        <w:t xml:space="preserve">1.1. </w:t>
      </w:r>
      <w:proofErr w:type="gramStart"/>
      <w:r>
        <w:rPr>
          <w:sz w:val="24"/>
          <w:szCs w:val="24"/>
          <w:lang w:eastAsia="ru-RU"/>
        </w:rPr>
        <w:t>Государственный заказчик поручает Исполнителю, а Исполнитель принимает             на себя обязательства по оказанию образовательных услуг по повышению квалификации</w:t>
      </w:r>
      <w:r>
        <w:rPr>
          <w:sz w:val="24"/>
          <w:szCs w:val="24"/>
        </w:rPr>
        <w:t xml:space="preserve"> </w:t>
      </w:r>
      <w:r>
        <w:rPr>
          <w:sz w:val="24"/>
          <w:szCs w:val="24"/>
          <w:lang w:eastAsia="ru-RU"/>
        </w:rPr>
        <w:t>сотрудников Государственного заказчика (дал</w:t>
      </w:r>
      <w:r w:rsidR="00E62156">
        <w:rPr>
          <w:sz w:val="24"/>
          <w:szCs w:val="24"/>
          <w:lang w:eastAsia="ru-RU"/>
        </w:rPr>
        <w:t>ее - Обучающиеся) в количестве 1 (одного</w:t>
      </w:r>
      <w:r>
        <w:rPr>
          <w:sz w:val="24"/>
          <w:szCs w:val="24"/>
          <w:lang w:eastAsia="ru-RU"/>
        </w:rPr>
        <w:t xml:space="preserve">) человек </w:t>
      </w:r>
      <w:r w:rsidR="00E62156">
        <w:rPr>
          <w:sz w:val="24"/>
          <w:szCs w:val="24"/>
        </w:rPr>
        <w:t>по программе</w:t>
      </w:r>
      <w:r>
        <w:rPr>
          <w:sz w:val="24"/>
          <w:szCs w:val="24"/>
          <w:lang w:eastAsia="ru-RU"/>
        </w:rPr>
        <w:t xml:space="preserve"> </w:t>
      </w:r>
      <w:r>
        <w:rPr>
          <w:b/>
          <w:sz w:val="24"/>
          <w:szCs w:val="24"/>
        </w:rPr>
        <w:t>«Специалист, ответственный за обеспечение безопасности дорожного движения», «</w:t>
      </w:r>
      <w:r>
        <w:rPr>
          <w:sz w:val="24"/>
          <w:szCs w:val="24"/>
          <w:lang w:eastAsia="ru-RU"/>
        </w:rPr>
        <w:t>с использованием дистанционных образовательных технологий (далее – услуги) согласно Приложению № 1, являющемуся неотъемлемой частью настоящего Контракта, а Государственный заказчик обязуется принять и оплатить оказанные услуги.</w:t>
      </w:r>
      <w:proofErr w:type="gramEnd"/>
    </w:p>
    <w:p w:rsidR="00DB3B4B" w:rsidRDefault="00DB3B4B" w:rsidP="00DB3B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Вид образовательных программ, реализуемых по настоящему Контракту: повышение квалификации.</w:t>
      </w:r>
    </w:p>
    <w:p w:rsidR="00DB3B4B" w:rsidRDefault="00DB3B4B" w:rsidP="00DB3B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Форма обучения: заочная с применением дистанционных образовательных технологий (далее – ДОТ).</w:t>
      </w:r>
    </w:p>
    <w:p w:rsidR="00DB3B4B" w:rsidRDefault="00DB3B4B" w:rsidP="00DB3B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Срок обучения по программам в соответствии с рабочими учебными планами указан в Приложении № 1 к настоящему Контракту.</w:t>
      </w:r>
    </w:p>
    <w:p w:rsidR="000B1AC1" w:rsidRPr="00E62156" w:rsidRDefault="00DB3B4B" w:rsidP="00E62156">
      <w:pPr>
        <w:spacing w:after="0" w:line="240" w:lineRule="auto"/>
        <w:ind w:firstLine="709"/>
        <w:jc w:val="both"/>
        <w:rPr>
          <w:rFonts w:ascii="Times New Roman" w:hAnsi="Times New Roman"/>
          <w:b/>
          <w:sz w:val="24"/>
          <w:szCs w:val="24"/>
        </w:rPr>
      </w:pPr>
      <w:r>
        <w:rPr>
          <w:rFonts w:ascii="Times New Roman" w:hAnsi="Times New Roman" w:cs="Times New Roman"/>
          <w:sz w:val="24"/>
          <w:szCs w:val="24"/>
        </w:rPr>
        <w:t xml:space="preserve">1.5. После освоения образовательных программ и  успешного прохождения итоговой аттестации Обучающимся выдается документ об образовании – удостоверение установленного образца о повышении квалификации программам </w:t>
      </w:r>
      <w:r>
        <w:rPr>
          <w:rFonts w:ascii="Times New Roman" w:hAnsi="Times New Roman" w:cs="Times New Roman"/>
          <w:b/>
          <w:sz w:val="24"/>
          <w:szCs w:val="24"/>
        </w:rPr>
        <w:t xml:space="preserve">««Специалист, ответственный за обеспечение безопасности дорожного движения», </w:t>
      </w:r>
    </w:p>
    <w:p w:rsidR="000B1AC1" w:rsidRDefault="000B1AC1" w:rsidP="00DB3B4B">
      <w:pPr>
        <w:pStyle w:val="a5"/>
        <w:spacing w:after="0" w:line="240" w:lineRule="auto"/>
        <w:ind w:left="360"/>
        <w:jc w:val="center"/>
        <w:rPr>
          <w:rFonts w:ascii="Times New Roman" w:hAnsi="Times New Roman"/>
          <w:b/>
          <w:sz w:val="24"/>
          <w:szCs w:val="24"/>
        </w:rPr>
      </w:pPr>
    </w:p>
    <w:p w:rsidR="00DB3B4B" w:rsidRDefault="00DB3B4B" w:rsidP="00DB3B4B">
      <w:pPr>
        <w:pStyle w:val="a5"/>
        <w:spacing w:after="0" w:line="240" w:lineRule="auto"/>
        <w:ind w:left="360"/>
        <w:jc w:val="center"/>
        <w:rPr>
          <w:rFonts w:ascii="Times New Roman" w:hAnsi="Times New Roman"/>
          <w:b/>
          <w:bCs/>
          <w:sz w:val="24"/>
          <w:szCs w:val="24"/>
        </w:rPr>
      </w:pPr>
      <w:r>
        <w:rPr>
          <w:rFonts w:ascii="Times New Roman" w:hAnsi="Times New Roman"/>
          <w:b/>
          <w:sz w:val="24"/>
          <w:szCs w:val="24"/>
        </w:rPr>
        <w:t>2.</w:t>
      </w:r>
      <w:r>
        <w:rPr>
          <w:rFonts w:ascii="Times New Roman" w:hAnsi="Times New Roman"/>
          <w:b/>
          <w:bCs/>
          <w:sz w:val="24"/>
          <w:szCs w:val="24"/>
        </w:rPr>
        <w:t xml:space="preserve"> Права и обязанности Сторон</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2.1. Исполнитель вправе:</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2.1.2. Применять к Обучающимся меры поощрения и меры дисциплинарного взыскания в соответствии с законодательством Российской Федерации, учредительными до</w:t>
      </w:r>
      <w:bookmarkStart w:id="0" w:name="_GoBack"/>
      <w:bookmarkEnd w:id="0"/>
      <w:r>
        <w:rPr>
          <w:rFonts w:ascii="Times New Roman" w:eastAsia="Calibri" w:hAnsi="Times New Roman" w:cs="Times New Roman"/>
          <w:bCs/>
          <w:sz w:val="24"/>
          <w:szCs w:val="24"/>
          <w:lang w:eastAsia="en-US"/>
        </w:rPr>
        <w:t>кументами Исполнителя, настоящим Контрактом и локальными нормативными актами Исполнителя.</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2.2. Государственный заказчик вправе:</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 xml:space="preserve">2.2.1. Получать информацию от Исполнителя по вопросам организации и обеспечения надлежащего оказания услуг, предусмотренных </w:t>
      </w:r>
      <w:hyperlink r:id="rId7" w:history="1">
        <w:r>
          <w:rPr>
            <w:rStyle w:val="a3"/>
            <w:rFonts w:ascii="Times New Roman" w:eastAsia="Calibri" w:hAnsi="Times New Roman" w:cs="Times New Roman"/>
            <w:bCs/>
            <w:color w:val="000000"/>
            <w:sz w:val="24"/>
            <w:szCs w:val="24"/>
            <w:lang w:eastAsia="en-US"/>
          </w:rPr>
          <w:t>разделом</w:t>
        </w:r>
      </w:hyperlink>
      <w:r>
        <w:rPr>
          <w:rFonts w:ascii="Times New Roman" w:eastAsia="Calibri" w:hAnsi="Times New Roman" w:cs="Times New Roman"/>
          <w:bCs/>
          <w:sz w:val="24"/>
          <w:szCs w:val="24"/>
          <w:lang w:eastAsia="en-US"/>
        </w:rPr>
        <w:t xml:space="preserve"> 1 настоящего Контракта.</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2.3. Обучающиеся вправе:</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2.3.1. Обучающимся предоставляются академические права в соответствии с ч. 1 ст. 34 ФЗ от 29.12.2012 № 273-ФЗ «Об образовании в Российской Федерации». </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2.3.2. Получать информацию от Исполнителя по вопросам организации и обеспечения надлежащего оказания услуг, предусмотренных разделом 1 настоящего Контракта.</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2.3.3. Обращаться к Исполнителю по вопросам, касающимся образовательного процесса.</w:t>
      </w:r>
    </w:p>
    <w:p w:rsidR="00DB3B4B" w:rsidRDefault="00DB3B4B" w:rsidP="00DB3B4B">
      <w:pPr>
        <w:autoSpaceDE w:val="0"/>
        <w:autoSpaceDN w:val="0"/>
        <w:adjustRightInd w:val="0"/>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2.3.4. Получать полную и достоверную информацию об оценке своих знаний, умений, навыков и компетенций, а также о критериях этой оценки.</w:t>
      </w:r>
    </w:p>
    <w:p w:rsidR="00DB3B4B" w:rsidRDefault="00DB3B4B" w:rsidP="00DB3B4B">
      <w:pPr>
        <w:spacing w:after="0" w:line="240" w:lineRule="auto"/>
        <w:ind w:firstLine="709"/>
        <w:jc w:val="both"/>
        <w:rPr>
          <w:rFonts w:ascii="Times New Roman" w:hAnsi="Times New Roman" w:cs="Times New Roman"/>
          <w:b/>
          <w:color w:val="000000"/>
          <w:spacing w:val="-2"/>
          <w:sz w:val="24"/>
          <w:szCs w:val="24"/>
        </w:rPr>
      </w:pPr>
      <w:r>
        <w:rPr>
          <w:rFonts w:ascii="Times New Roman" w:hAnsi="Times New Roman" w:cs="Times New Roman"/>
          <w:b/>
          <w:spacing w:val="-2"/>
          <w:sz w:val="24"/>
          <w:szCs w:val="24"/>
        </w:rPr>
        <w:t>2.4. Исполнитель обязуется:</w:t>
      </w:r>
    </w:p>
    <w:p w:rsidR="00DB3B4B" w:rsidRDefault="00DB3B4B" w:rsidP="00DB3B4B">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spacing w:val="-2"/>
          <w:sz w:val="24"/>
          <w:szCs w:val="24"/>
        </w:rPr>
        <w:t>2.4.1. Организовать и обеспечить надлежащее оказание образовательных услуг, предусмотренных настоящим Контрактом.</w:t>
      </w:r>
    </w:p>
    <w:p w:rsidR="00DB3B4B" w:rsidRDefault="00DB3B4B" w:rsidP="00DB3B4B">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spacing w:val="-2"/>
          <w:sz w:val="24"/>
          <w:szCs w:val="24"/>
        </w:rPr>
        <w:t>2.4.2. Предоставить Обучающимся возможность обучения с использованием ДОТ                           в соответствии с утвержденными программами.</w:t>
      </w:r>
    </w:p>
    <w:p w:rsidR="00DB3B4B" w:rsidRDefault="00DB3B4B" w:rsidP="00DB3B4B">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spacing w:val="-2"/>
          <w:sz w:val="24"/>
          <w:szCs w:val="24"/>
        </w:rPr>
        <w:t>2.4.3. Осуществлять учебно-методическое руководство и обеспечение учебного процесса   в дистанционной форме через компьютерную сеть Интернет и другие средства телекоммуникаций.</w:t>
      </w:r>
    </w:p>
    <w:p w:rsidR="00DB3B4B" w:rsidRDefault="00DB3B4B" w:rsidP="00DB3B4B">
      <w:pPr>
        <w:spacing w:after="0" w:line="240" w:lineRule="auto"/>
        <w:ind w:firstLine="709"/>
        <w:jc w:val="both"/>
        <w:rPr>
          <w:rFonts w:ascii="Times New Roman" w:hAnsi="Times New Roman" w:cs="Times New Roman"/>
          <w:b/>
          <w:color w:val="000000"/>
          <w:spacing w:val="-2"/>
          <w:sz w:val="24"/>
          <w:szCs w:val="24"/>
        </w:rPr>
      </w:pPr>
      <w:r>
        <w:rPr>
          <w:rFonts w:ascii="Times New Roman" w:hAnsi="Times New Roman" w:cs="Times New Roman"/>
          <w:spacing w:val="-2"/>
          <w:sz w:val="24"/>
          <w:szCs w:val="24"/>
        </w:rPr>
        <w:t xml:space="preserve">2.4.4. После освоения образовательных программ и  успешного прохождения итоговой аттестации Обучающимся выдается документ об образовании – удостоверение установленного образца о повышении квалификации по </w:t>
      </w:r>
      <w:r w:rsidR="00E62156">
        <w:rPr>
          <w:rFonts w:ascii="Times New Roman" w:hAnsi="Times New Roman" w:cs="Times New Roman"/>
          <w:sz w:val="24"/>
          <w:szCs w:val="24"/>
        </w:rPr>
        <w:t>программе</w:t>
      </w:r>
      <w:r>
        <w:rPr>
          <w:rFonts w:ascii="Times New Roman" w:hAnsi="Times New Roman" w:cs="Times New Roman"/>
          <w:sz w:val="24"/>
          <w:szCs w:val="24"/>
        </w:rPr>
        <w:t xml:space="preserve"> </w:t>
      </w:r>
      <w:r>
        <w:rPr>
          <w:rFonts w:ascii="Times New Roman" w:hAnsi="Times New Roman" w:cs="Times New Roman"/>
          <w:b/>
          <w:sz w:val="24"/>
          <w:szCs w:val="24"/>
        </w:rPr>
        <w:t>и «Специалист, ответственный за обеспечение безопасности дорожного движения»</w:t>
      </w:r>
      <w:r>
        <w:t xml:space="preserve"> </w:t>
      </w:r>
      <w:r>
        <w:rPr>
          <w:rFonts w:ascii="Times New Roman" w:hAnsi="Times New Roman" w:cs="Times New Roman"/>
          <w:b/>
          <w:spacing w:val="-2"/>
          <w:sz w:val="24"/>
          <w:szCs w:val="24"/>
        </w:rPr>
        <w:t>2.5. Государственный заказчик» обязуется:</w:t>
      </w:r>
    </w:p>
    <w:p w:rsidR="00DB3B4B" w:rsidRDefault="00DB3B4B" w:rsidP="00DB3B4B">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spacing w:val="-2"/>
          <w:sz w:val="24"/>
          <w:szCs w:val="24"/>
        </w:rPr>
        <w:t>2.5.1. Произвести оплату за обучение в порядке и сроки, предусмотренные настоящим Контрактом.</w:t>
      </w:r>
    </w:p>
    <w:p w:rsidR="00DB3B4B" w:rsidRDefault="00DB3B4B" w:rsidP="00DB3B4B">
      <w:pPr>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2.5.2. Предоставить Исполнителю копию документа, подтверждающего наличие                          у Обучающихся необходимого для допуска к прохождению повышения квалификации уровня образования в соответствии с п. 3 ст. 76 ФЗ </w:t>
      </w:r>
      <w:r>
        <w:rPr>
          <w:rFonts w:ascii="Times New Roman" w:eastAsia="Calibri" w:hAnsi="Times New Roman" w:cs="Times New Roman"/>
          <w:bCs/>
          <w:sz w:val="24"/>
          <w:szCs w:val="24"/>
          <w:lang w:eastAsia="en-US"/>
        </w:rPr>
        <w:t>от 29.12.2012</w:t>
      </w:r>
      <w:r>
        <w:rPr>
          <w:rFonts w:ascii="Times New Roman" w:hAnsi="Times New Roman" w:cs="Times New Roman"/>
          <w:spacing w:val="-2"/>
          <w:sz w:val="24"/>
          <w:szCs w:val="24"/>
        </w:rPr>
        <w:t xml:space="preserve">№ 273-ФЗ «Об образовании в </w:t>
      </w:r>
      <w:r>
        <w:rPr>
          <w:rFonts w:ascii="Times New Roman" w:eastAsia="Calibri" w:hAnsi="Times New Roman" w:cs="Times New Roman"/>
          <w:bCs/>
          <w:sz w:val="24"/>
          <w:szCs w:val="24"/>
          <w:lang w:eastAsia="en-US"/>
        </w:rPr>
        <w:t>Российской Федерации</w:t>
      </w:r>
      <w:r>
        <w:rPr>
          <w:rFonts w:ascii="Times New Roman" w:hAnsi="Times New Roman" w:cs="Times New Roman"/>
          <w:spacing w:val="-2"/>
          <w:sz w:val="24"/>
          <w:szCs w:val="24"/>
        </w:rPr>
        <w:t>» до начала осуществления образовательного процесса.</w:t>
      </w:r>
    </w:p>
    <w:p w:rsidR="00DB3B4B" w:rsidRDefault="00DB3B4B" w:rsidP="00DB3B4B">
      <w:pPr>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2.5.3. После подписания настоящего Контракта, но не позднее даты прохождения итоговой аттестации сообщить Исполнителю дату рождения (</w:t>
      </w:r>
      <w:proofErr w:type="spellStart"/>
      <w:r>
        <w:rPr>
          <w:rFonts w:ascii="Times New Roman" w:hAnsi="Times New Roman" w:cs="Times New Roman"/>
          <w:spacing w:val="-2"/>
          <w:sz w:val="24"/>
          <w:szCs w:val="24"/>
        </w:rPr>
        <w:t>дд.мм.гггг</w:t>
      </w:r>
      <w:proofErr w:type="spellEnd"/>
      <w:r>
        <w:rPr>
          <w:rFonts w:ascii="Times New Roman" w:hAnsi="Times New Roman" w:cs="Times New Roman"/>
          <w:spacing w:val="-2"/>
          <w:sz w:val="24"/>
          <w:szCs w:val="24"/>
        </w:rPr>
        <w:t>.) Обучающихся для внесения ее                    в Федеральную информационную систему «Федеральный реестр сведений о документах об образовании и (или) о квалификации, документах об обучении» в соответствии с Постановлением Правительства РФ от 31 мая 2021 г. № 825 «О федеральной информационной системе «Федеральный реестр сведений о документах об образовании и (или) о квалификации, документах об обучении».</w:t>
      </w:r>
    </w:p>
    <w:p w:rsidR="00DB3B4B" w:rsidRDefault="00DB3B4B" w:rsidP="00DB3B4B">
      <w:pPr>
        <w:spacing w:after="0" w:line="240" w:lineRule="auto"/>
        <w:ind w:firstLine="709"/>
        <w:rPr>
          <w:rFonts w:ascii="Times New Roman" w:hAnsi="Times New Roman" w:cs="Times New Roman"/>
          <w:b/>
          <w:color w:val="000000"/>
          <w:spacing w:val="-2"/>
          <w:sz w:val="24"/>
          <w:szCs w:val="24"/>
        </w:rPr>
      </w:pPr>
      <w:r>
        <w:rPr>
          <w:rFonts w:ascii="Times New Roman" w:hAnsi="Times New Roman" w:cs="Times New Roman"/>
          <w:b/>
          <w:spacing w:val="-2"/>
          <w:sz w:val="24"/>
          <w:szCs w:val="24"/>
        </w:rPr>
        <w:t>2.6. Обучающиеся обязуются:</w:t>
      </w:r>
    </w:p>
    <w:p w:rsidR="00DB3B4B" w:rsidRDefault="00DB3B4B" w:rsidP="00DB3B4B">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spacing w:val="-2"/>
          <w:sz w:val="24"/>
          <w:szCs w:val="24"/>
        </w:rPr>
        <w:t>2.6.1. Не передавать третьим лицам полномочий по доступу к системе дистанционного обучения.</w:t>
      </w:r>
    </w:p>
    <w:p w:rsidR="00DB3B4B" w:rsidRDefault="00DB3B4B" w:rsidP="00DB3B4B">
      <w:pPr>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2.6.2. Использовать материалы системы дистанционного обучения только для личного пользования.</w:t>
      </w:r>
    </w:p>
    <w:p w:rsidR="00DB3B4B" w:rsidRDefault="00DB3B4B" w:rsidP="00DB3B4B">
      <w:pPr>
        <w:pStyle w:val="1"/>
        <w:spacing w:line="240" w:lineRule="auto"/>
        <w:ind w:right="-71" w:firstLine="709"/>
        <w:jc w:val="center"/>
        <w:rPr>
          <w:b/>
          <w:bCs/>
          <w:szCs w:val="24"/>
        </w:rPr>
      </w:pPr>
    </w:p>
    <w:p w:rsidR="00DB3B4B" w:rsidRDefault="00DB3B4B" w:rsidP="00360921">
      <w:pPr>
        <w:pStyle w:val="1"/>
        <w:spacing w:line="240" w:lineRule="auto"/>
        <w:ind w:right="-71" w:firstLine="0"/>
        <w:jc w:val="center"/>
        <w:rPr>
          <w:bCs/>
          <w:szCs w:val="24"/>
        </w:rPr>
      </w:pPr>
      <w:r>
        <w:rPr>
          <w:b/>
          <w:bCs/>
          <w:szCs w:val="24"/>
        </w:rPr>
        <w:t>3. Цена Контракта и порядок расчетов</w:t>
      </w:r>
    </w:p>
    <w:p w:rsidR="00DB3B4B" w:rsidRPr="00360921" w:rsidRDefault="00DB3B4B" w:rsidP="00DB3B4B">
      <w:pPr>
        <w:spacing w:after="0" w:line="240" w:lineRule="auto"/>
        <w:ind w:firstLine="709"/>
        <w:jc w:val="both"/>
        <w:rPr>
          <w:rFonts w:ascii="Times New Roman" w:hAnsi="Times New Roman" w:cs="Times New Roman"/>
          <w:b/>
          <w:noProof/>
          <w:sz w:val="24"/>
          <w:szCs w:val="24"/>
        </w:rPr>
      </w:pPr>
      <w:r>
        <w:rPr>
          <w:rFonts w:ascii="Times New Roman" w:hAnsi="Times New Roman" w:cs="Times New Roman"/>
          <w:noProof/>
          <w:sz w:val="24"/>
          <w:szCs w:val="24"/>
        </w:rPr>
        <w:t xml:space="preserve">3.1. </w:t>
      </w:r>
      <w:r w:rsidRPr="00360921">
        <w:rPr>
          <w:rFonts w:ascii="Times New Roman" w:hAnsi="Times New Roman" w:cs="Times New Roman"/>
          <w:b/>
          <w:noProof/>
          <w:sz w:val="24"/>
          <w:szCs w:val="24"/>
        </w:rPr>
        <w:t>Цена Контракта составляет</w:t>
      </w:r>
      <w:r w:rsidR="00E62156">
        <w:rPr>
          <w:rFonts w:ascii="Times New Roman" w:hAnsi="Times New Roman" w:cs="Times New Roman"/>
          <w:b/>
          <w:noProof/>
          <w:sz w:val="24"/>
          <w:szCs w:val="24"/>
        </w:rPr>
        <w:t xml:space="preserve"> *****в том числе НДС</w:t>
      </w:r>
      <w:r w:rsidRPr="00360921">
        <w:rPr>
          <w:rFonts w:ascii="Times New Roman" w:hAnsi="Times New Roman" w:cs="Times New Roman"/>
          <w:b/>
          <w:noProof/>
          <w:sz w:val="24"/>
          <w:szCs w:val="24"/>
        </w:rPr>
        <w:t>.</w:t>
      </w:r>
    </w:p>
    <w:p w:rsidR="00DB3B4B" w:rsidRDefault="00DB3B4B" w:rsidP="00DB3B4B">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noProof/>
          <w:color w:val="000000"/>
          <w:sz w:val="24"/>
          <w:szCs w:val="24"/>
          <w:lang w:eastAsia="en-US"/>
        </w:rPr>
        <w:t>3.2. Цена Контракта является твердой и не может изменяться в ходе его исполнения</w:t>
      </w:r>
      <w:r>
        <w:rPr>
          <w:rFonts w:ascii="Times New Roman" w:eastAsia="Calibri" w:hAnsi="Times New Roman" w:cs="Times New Roman"/>
          <w:noProof/>
          <w:sz w:val="24"/>
          <w:szCs w:val="24"/>
          <w:lang w:eastAsia="en-US"/>
        </w:rPr>
        <w:t xml:space="preserve">,               </w:t>
      </w:r>
      <w:r>
        <w:rPr>
          <w:rFonts w:ascii="Times New Roman" w:hAnsi="Times New Roman" w:cs="Times New Roman"/>
          <w:sz w:val="24"/>
          <w:szCs w:val="24"/>
        </w:rPr>
        <w:t>за исключением случаев снижения цены Контракта по соглашению Сторон, без изменения предусмотренного Контрактом объема услуг и иных условий исполнения Контракта.</w:t>
      </w:r>
    </w:p>
    <w:p w:rsidR="00DB3B4B" w:rsidRDefault="00DB3B4B" w:rsidP="00DB3B4B">
      <w:pPr>
        <w:spacing w:after="0" w:line="240" w:lineRule="auto"/>
        <w:ind w:firstLine="709"/>
        <w:jc w:val="both"/>
        <w:rPr>
          <w:rFonts w:ascii="Times New Roman" w:hAnsi="Times New Roman" w:cs="Times New Roman"/>
          <w:noProof/>
          <w:sz w:val="24"/>
          <w:szCs w:val="24"/>
        </w:rPr>
      </w:pPr>
      <w:r>
        <w:rPr>
          <w:rFonts w:ascii="Times New Roman" w:eastAsia="Calibri" w:hAnsi="Times New Roman" w:cs="Times New Roman"/>
          <w:noProof/>
          <w:sz w:val="24"/>
          <w:szCs w:val="24"/>
          <w:lang w:eastAsia="en-US"/>
        </w:rPr>
        <w:lastRenderedPageBreak/>
        <w:t>3.3. Государственный з</w:t>
      </w:r>
      <w:r>
        <w:rPr>
          <w:rFonts w:ascii="Times New Roman" w:hAnsi="Times New Roman" w:cs="Times New Roman"/>
          <w:noProof/>
          <w:sz w:val="24"/>
          <w:szCs w:val="24"/>
        </w:rPr>
        <w:t xml:space="preserve">аказчик обязуется произвести оплату за услуги, оказываемые Исполнителем по настоящему Контракту, по факту оказания услуг в течение 7 (семи)  рабочих дней после подписания Сторонами Акта о приемке оказанных услуг. </w:t>
      </w:r>
    </w:p>
    <w:p w:rsidR="00DB3B4B" w:rsidRDefault="00DB3B4B" w:rsidP="00DB3B4B">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3.4. Все расчеты по Контракту производятся в безналичном порядке путем перечисления денежных средств на указанный Исполнителем расчетный счет. Обязательства Государственного заказчика по оплате считаются исполненными в день списания денежных средств со счетов Государственного заказчика.</w:t>
      </w:r>
    </w:p>
    <w:p w:rsidR="00DB3B4B" w:rsidRDefault="00DB3B4B" w:rsidP="00DB3B4B">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3.5. Источник финансирования: Федеральный бюджет Российской Федерации </w:t>
      </w:r>
    </w:p>
    <w:p w:rsidR="00DB3B4B" w:rsidRDefault="00DB3B4B" w:rsidP="00DB3B4B">
      <w:pPr>
        <w:spacing w:after="0" w:line="240" w:lineRule="auto"/>
        <w:jc w:val="center"/>
        <w:rPr>
          <w:rFonts w:ascii="Times New Roman" w:hAnsi="Times New Roman" w:cs="Times New Roman"/>
          <w:b/>
          <w:bCs/>
          <w:sz w:val="24"/>
          <w:szCs w:val="24"/>
        </w:rPr>
      </w:pPr>
    </w:p>
    <w:p w:rsidR="00DB3B4B" w:rsidRDefault="00DB3B4B" w:rsidP="00DB3B4B">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4. </w:t>
      </w:r>
      <w:r>
        <w:rPr>
          <w:rFonts w:ascii="Times New Roman" w:hAnsi="Times New Roman" w:cs="Times New Roman"/>
          <w:b/>
          <w:sz w:val="24"/>
          <w:szCs w:val="24"/>
        </w:rPr>
        <w:t> Сроки и порядок оказания услуг</w:t>
      </w:r>
    </w:p>
    <w:tbl>
      <w:tblPr>
        <w:tblW w:w="9782" w:type="dxa"/>
        <w:tblInd w:w="-284" w:type="dxa"/>
        <w:tblLook w:val="04A0" w:firstRow="1" w:lastRow="0" w:firstColumn="1" w:lastColumn="0" w:noHBand="0" w:noVBand="1"/>
      </w:tblPr>
      <w:tblGrid>
        <w:gridCol w:w="9782"/>
      </w:tblGrid>
      <w:tr w:rsidR="00DB3B4B" w:rsidTr="00B42822">
        <w:trPr>
          <w:trHeight w:val="447"/>
        </w:trPr>
        <w:tc>
          <w:tcPr>
            <w:tcW w:w="9782" w:type="dxa"/>
            <w:hideMark/>
          </w:tcPr>
          <w:p w:rsidR="00DB3B4B" w:rsidRDefault="00DB3B4B">
            <w:pPr>
              <w:pStyle w:val="31"/>
              <w:spacing w:before="0"/>
              <w:ind w:firstLine="709"/>
              <w:rPr>
                <w:noProof/>
                <w:sz w:val="24"/>
                <w:szCs w:val="24"/>
              </w:rPr>
            </w:pPr>
            <w:r>
              <w:rPr>
                <w:noProof/>
                <w:sz w:val="24"/>
                <w:szCs w:val="24"/>
              </w:rPr>
              <w:t>4.1. Срок оказания услуг в течение 30 (тридцати) рабочих дней с момента заключения государственного контракта.</w:t>
            </w:r>
          </w:p>
          <w:p w:rsidR="00DB3B4B" w:rsidRDefault="00DB3B4B">
            <w:pPr>
              <w:pStyle w:val="31"/>
              <w:spacing w:before="0"/>
              <w:ind w:firstLine="709"/>
              <w:rPr>
                <w:noProof/>
                <w:sz w:val="24"/>
                <w:szCs w:val="24"/>
              </w:rPr>
            </w:pPr>
            <w:r>
              <w:rPr>
                <w:noProof/>
                <w:sz w:val="24"/>
                <w:szCs w:val="24"/>
              </w:rPr>
              <w:t>4.2. Сроки оказания услуг указываются в Приложении № 1 к настоящему Контракту.</w:t>
            </w:r>
          </w:p>
          <w:p w:rsidR="00DB3B4B" w:rsidRDefault="00DB3B4B">
            <w:pPr>
              <w:spacing w:after="0" w:line="240" w:lineRule="auto"/>
              <w:ind w:firstLine="709"/>
              <w:jc w:val="both"/>
              <w:rPr>
                <w:rFonts w:ascii="Times New Roman" w:hAnsi="Times New Roman" w:cs="Times New Roman"/>
                <w:b/>
                <w:sz w:val="24"/>
                <w:szCs w:val="24"/>
              </w:rPr>
            </w:pPr>
            <w:r>
              <w:rPr>
                <w:rFonts w:ascii="Times New Roman" w:hAnsi="Times New Roman" w:cs="Times New Roman"/>
                <w:noProof/>
                <w:sz w:val="24"/>
                <w:szCs w:val="24"/>
                <w:lang w:eastAsia="zh-CN"/>
              </w:rPr>
              <w:t xml:space="preserve">4.3. После освоения образовательных программ и  успешного прохождения итоговой аттестации Обучающимся выдается документ об образовании – удостоверение установленного образца о повышении квалификации по </w:t>
            </w:r>
            <w:r w:rsidR="00E62156">
              <w:rPr>
                <w:rFonts w:ascii="Times New Roman" w:hAnsi="Times New Roman" w:cs="Times New Roman"/>
                <w:sz w:val="24"/>
                <w:szCs w:val="24"/>
              </w:rPr>
              <w:t>программе</w:t>
            </w:r>
            <w:r>
              <w:rPr>
                <w:rFonts w:ascii="Times New Roman" w:hAnsi="Times New Roman" w:cs="Times New Roman"/>
                <w:b/>
                <w:sz w:val="24"/>
                <w:szCs w:val="24"/>
              </w:rPr>
              <w:t xml:space="preserve"> «Специалист, ответственный за обеспечение бе</w:t>
            </w:r>
            <w:r w:rsidR="00E62156">
              <w:rPr>
                <w:rFonts w:ascii="Times New Roman" w:hAnsi="Times New Roman" w:cs="Times New Roman"/>
                <w:b/>
                <w:sz w:val="24"/>
                <w:szCs w:val="24"/>
              </w:rPr>
              <w:t xml:space="preserve">зопасности дорожного движения» </w:t>
            </w:r>
          </w:p>
          <w:p w:rsidR="00DB3B4B" w:rsidRDefault="00DB3B4B">
            <w:pPr>
              <w:pStyle w:val="31"/>
              <w:spacing w:before="0"/>
              <w:ind w:firstLine="709"/>
              <w:rPr>
                <w:noProof/>
                <w:sz w:val="24"/>
                <w:szCs w:val="24"/>
              </w:rPr>
            </w:pPr>
            <w:r>
              <w:rPr>
                <w:noProof/>
                <w:sz w:val="24"/>
                <w:szCs w:val="24"/>
              </w:rPr>
              <w:t>4.4. Услуги считаются оказанными Исполнителем и принятыми Государственным заказчиком с момента подписания Государственным заказчиком Акта о приемке оказанных услуг.</w:t>
            </w:r>
          </w:p>
          <w:p w:rsidR="00DB3B4B" w:rsidRDefault="00DB3B4B">
            <w:pPr>
              <w:pStyle w:val="31"/>
              <w:spacing w:before="0"/>
              <w:ind w:firstLine="709"/>
              <w:rPr>
                <w:noProof/>
                <w:sz w:val="24"/>
                <w:szCs w:val="24"/>
              </w:rPr>
            </w:pPr>
            <w:r>
              <w:rPr>
                <w:noProof/>
                <w:sz w:val="24"/>
                <w:szCs w:val="24"/>
              </w:rPr>
              <w:t>4.5. Отправка документов, в том числе документов об образовании, осуществляется единовременно, посредством почты России за счет средств Исполнителя.</w:t>
            </w:r>
          </w:p>
        </w:tc>
      </w:tr>
    </w:tbl>
    <w:p w:rsidR="00DB3B4B" w:rsidRDefault="00DB3B4B" w:rsidP="00DB3B4B">
      <w:pPr>
        <w:pStyle w:val="a4"/>
        <w:jc w:val="center"/>
        <w:rPr>
          <w:b/>
          <w:noProof/>
        </w:rPr>
      </w:pPr>
    </w:p>
    <w:p w:rsidR="00DB3B4B" w:rsidRDefault="00DB3B4B" w:rsidP="00DB3B4B">
      <w:pPr>
        <w:pStyle w:val="a4"/>
        <w:jc w:val="center"/>
        <w:rPr>
          <w:b/>
          <w:noProof/>
        </w:rPr>
      </w:pPr>
      <w:r>
        <w:rPr>
          <w:b/>
          <w:noProof/>
        </w:rPr>
        <w:t>5. Порядок приема оказанных услуг</w:t>
      </w:r>
    </w:p>
    <w:p w:rsidR="00DB3B4B" w:rsidRDefault="00DB3B4B" w:rsidP="00DB3B4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5.1. По факту оказания услуг Исполнитель направляет Государственному заказчику Акт о приемке  оказанных услуг, который Государственный заказчик обязан подписать в течение</w:t>
      </w:r>
      <w:r w:rsidR="00360921">
        <w:rPr>
          <w:rFonts w:ascii="Times New Roman" w:hAnsi="Times New Roman" w:cs="Times New Roman"/>
          <w:sz w:val="24"/>
          <w:szCs w:val="24"/>
        </w:rPr>
        <w:t xml:space="preserve"> </w:t>
      </w:r>
      <w:r>
        <w:rPr>
          <w:rFonts w:ascii="Times New Roman" w:hAnsi="Times New Roman" w:cs="Times New Roman"/>
          <w:sz w:val="24"/>
          <w:szCs w:val="24"/>
        </w:rPr>
        <w:t xml:space="preserve">5 (пяти) дней с момента его получения при отсутствии замечаний. </w:t>
      </w:r>
    </w:p>
    <w:p w:rsidR="00DB3B4B" w:rsidRDefault="00DB3B4B" w:rsidP="00DB3B4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При наличии у Государственного заказчика замечаний, Государственный заказчик направляет Исполнителю письменный мотивированный отказ от подписания Акта о приемке оказанных услуг в течение 5 (пяти) дней с момента его получения. Исполнитель в течение 3 (трех) рабочих дней с момента получения письменного мотивированного отказа от подписания Акта о приемке оказанных услуг обязан устранить выявленные недостатки.</w:t>
      </w:r>
    </w:p>
    <w:p w:rsidR="00DB3B4B" w:rsidRDefault="00DB3B4B" w:rsidP="00DB3B4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5.2. Моментом исполнения обязательств Исполнителем по оказанию услуг считается дата подписания Государственным заказчиком без замечаний Акта о приемке оказанных услуг.</w:t>
      </w:r>
    </w:p>
    <w:p w:rsidR="00DB3B4B" w:rsidRDefault="00DB3B4B" w:rsidP="00DB3B4B">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5.3. В случае нарушения условий Контракта о сроках оказания и объеме услуг Исполнитель обязан возместить 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и оказания услуг ненадлежащего качества,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DB3B4B" w:rsidRDefault="00DB3B4B" w:rsidP="00DB3B4B">
      <w:pPr>
        <w:pStyle w:val="1"/>
        <w:tabs>
          <w:tab w:val="center" w:pos="5262"/>
          <w:tab w:val="left" w:pos="8771"/>
        </w:tabs>
        <w:spacing w:line="240" w:lineRule="auto"/>
        <w:ind w:right="-74" w:firstLine="0"/>
        <w:contextualSpacing/>
        <w:jc w:val="center"/>
        <w:rPr>
          <w:b/>
          <w:szCs w:val="24"/>
        </w:rPr>
      </w:pPr>
    </w:p>
    <w:p w:rsidR="00DB3B4B" w:rsidRDefault="00DB3B4B" w:rsidP="00DB3B4B">
      <w:pPr>
        <w:pStyle w:val="1"/>
        <w:tabs>
          <w:tab w:val="center" w:pos="5262"/>
          <w:tab w:val="left" w:pos="8771"/>
        </w:tabs>
        <w:spacing w:line="240" w:lineRule="auto"/>
        <w:ind w:right="-74" w:firstLine="0"/>
        <w:contextualSpacing/>
        <w:jc w:val="center"/>
        <w:rPr>
          <w:b/>
          <w:szCs w:val="24"/>
        </w:rPr>
      </w:pPr>
      <w:r>
        <w:rPr>
          <w:b/>
          <w:szCs w:val="24"/>
        </w:rPr>
        <w:t>6. Ответственность Сторон</w:t>
      </w:r>
    </w:p>
    <w:p w:rsidR="00DB3B4B" w:rsidRDefault="00DB3B4B" w:rsidP="00DB3B4B">
      <w:pPr>
        <w:pStyle w:val="a4"/>
        <w:ind w:firstLine="708"/>
        <w:rPr>
          <w:noProof/>
        </w:rPr>
      </w:pPr>
      <w:r>
        <w:rPr>
          <w:noProof/>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DB3B4B" w:rsidRDefault="00DB3B4B" w:rsidP="00DB3B4B">
      <w:pPr>
        <w:pStyle w:val="a4"/>
        <w:ind w:firstLine="708"/>
        <w:rPr>
          <w:noProof/>
        </w:rPr>
      </w:pPr>
      <w:r>
        <w:rPr>
          <w:noProof/>
        </w:rPr>
        <w:t xml:space="preserve">6.2. В случае просрочки исполнения Государственным заказчиком обязательства                по оплате оказанных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w:t>
      </w:r>
      <w:r>
        <w:rPr>
          <w:noProof/>
        </w:rPr>
        <w:lastRenderedPageBreak/>
        <w:t>одну трехсотую действующей на день уплаты пеней ключевой ставки Центрального банка Российской Федерации от не уплаченной в срок суммы.</w:t>
      </w:r>
    </w:p>
    <w:p w:rsidR="00DB3B4B" w:rsidRDefault="00DB3B4B" w:rsidP="00DB3B4B">
      <w:pPr>
        <w:pStyle w:val="a4"/>
        <w:ind w:firstLine="708"/>
        <w:rPr>
          <w:noProof/>
        </w:rPr>
      </w:pPr>
      <w:r>
        <w:rPr>
          <w:noProof/>
        </w:rPr>
        <w:t>6.3. В случае просрочки исполнения Исполнителем обязательств, предусмотренных Контрактом, в том числе нарушения срока оказания услуг, просрочки исполнения иных обязательств,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B3B4B" w:rsidRDefault="00DB3B4B" w:rsidP="00DB3B4B">
      <w:pPr>
        <w:pStyle w:val="a4"/>
        <w:ind w:firstLine="708"/>
        <w:rPr>
          <w:noProof/>
        </w:rPr>
      </w:pPr>
      <w:r>
        <w:rPr>
          <w:noProof/>
        </w:rPr>
        <w:t>6.4.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B3B4B" w:rsidRDefault="00DB3B4B" w:rsidP="00DB3B4B">
      <w:pPr>
        <w:pStyle w:val="a4"/>
        <w:ind w:firstLine="708"/>
        <w:rPr>
          <w:noProof/>
        </w:rPr>
      </w:pPr>
      <w:r>
        <w:rPr>
          <w:noProof/>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3B4B" w:rsidRDefault="00DB3B4B" w:rsidP="00DB3B4B">
      <w:pPr>
        <w:pStyle w:val="a4"/>
        <w:ind w:firstLine="708"/>
        <w:rPr>
          <w:noProof/>
        </w:rPr>
      </w:pPr>
      <w:r>
        <w:rPr>
          <w:noProof/>
        </w:rPr>
        <w:t>6.6. Уплата Исполнителем неустойки или применение иной формы ответственности               не освобождает его от исполнения обязательств по Контракту.</w:t>
      </w:r>
    </w:p>
    <w:p w:rsidR="00DB3B4B" w:rsidRDefault="00DB3B4B" w:rsidP="00DB3B4B">
      <w:pPr>
        <w:pStyle w:val="a4"/>
        <w:jc w:val="center"/>
        <w:rPr>
          <w:b/>
        </w:rPr>
      </w:pPr>
    </w:p>
    <w:p w:rsidR="00DB3B4B" w:rsidRDefault="00DB3B4B" w:rsidP="00DB3B4B">
      <w:pPr>
        <w:pStyle w:val="a4"/>
        <w:jc w:val="center"/>
        <w:rPr>
          <w:b/>
        </w:rPr>
      </w:pPr>
      <w:r>
        <w:rPr>
          <w:b/>
        </w:rPr>
        <w:t>7. Форс-мажорные обстоятельства</w:t>
      </w:r>
    </w:p>
    <w:p w:rsidR="00DB3B4B" w:rsidRDefault="00DB3B4B" w:rsidP="00DB3B4B">
      <w:pPr>
        <w:pStyle w:val="a4"/>
        <w:ind w:firstLine="708"/>
        <w:rPr>
          <w:noProof/>
        </w:rPr>
      </w:pPr>
      <w:r>
        <w:rPr>
          <w:noProof/>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B3B4B" w:rsidRDefault="00DB3B4B" w:rsidP="00DB3B4B">
      <w:pPr>
        <w:pStyle w:val="a4"/>
        <w:ind w:firstLine="708"/>
        <w:rPr>
          <w:noProof/>
        </w:rPr>
      </w:pPr>
      <w:r>
        <w:rPr>
          <w:noProof/>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B3B4B" w:rsidRDefault="00DB3B4B" w:rsidP="00DB3B4B">
      <w:pPr>
        <w:pStyle w:val="a4"/>
        <w:ind w:firstLine="708"/>
        <w:rPr>
          <w:noProof/>
        </w:rPr>
      </w:pPr>
      <w:r>
        <w:rPr>
          <w:noProof/>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DB3B4B" w:rsidRDefault="00DB3B4B" w:rsidP="00DB3B4B">
      <w:pPr>
        <w:pStyle w:val="a4"/>
        <w:ind w:firstLine="708"/>
        <w:rPr>
          <w:noProof/>
        </w:rPr>
      </w:pPr>
      <w:r>
        <w:rPr>
          <w:noProof/>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DB3B4B" w:rsidRDefault="00DB3B4B" w:rsidP="00DB3B4B">
      <w:pPr>
        <w:pStyle w:val="a4"/>
        <w:ind w:firstLine="708"/>
        <w:rPr>
          <w:noProof/>
        </w:rPr>
      </w:pPr>
      <w:r>
        <w:rPr>
          <w:noProof/>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B3B4B" w:rsidRDefault="00DB3B4B" w:rsidP="00DB3B4B">
      <w:pPr>
        <w:pStyle w:val="a4"/>
        <w:ind w:firstLine="708"/>
        <w:rPr>
          <w:noProof/>
        </w:rPr>
      </w:pPr>
      <w:r>
        <w:rPr>
          <w:noProof/>
        </w:rPr>
        <w:t xml:space="preserve">7.6. Если форс-мажорные обстоятельства и их последствия продолжают действовать более 1 (одного) месяца, Стороны в возможно короткий срок проведут </w:t>
      </w:r>
      <w:r>
        <w:rPr>
          <w:noProof/>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B3B4B" w:rsidRDefault="00DB3B4B" w:rsidP="00DB3B4B">
      <w:pPr>
        <w:pStyle w:val="a4"/>
        <w:jc w:val="center"/>
        <w:rPr>
          <w:b/>
        </w:rPr>
      </w:pPr>
    </w:p>
    <w:p w:rsidR="00DB3B4B" w:rsidRDefault="00DB3B4B" w:rsidP="00DB3B4B">
      <w:pPr>
        <w:pStyle w:val="a4"/>
        <w:jc w:val="center"/>
        <w:rPr>
          <w:b/>
        </w:rPr>
      </w:pPr>
      <w:r>
        <w:rPr>
          <w:b/>
        </w:rPr>
        <w:t>8. Изменение, расторжение Контракта</w:t>
      </w:r>
    </w:p>
    <w:p w:rsidR="00DB3B4B" w:rsidRDefault="00DB3B4B" w:rsidP="00DB3B4B">
      <w:pPr>
        <w:pStyle w:val="a4"/>
        <w:ind w:firstLine="708"/>
      </w:pPr>
      <w:r>
        <w:t>8.1.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DB3B4B" w:rsidRDefault="00DB3B4B" w:rsidP="00DB3B4B">
      <w:pPr>
        <w:pStyle w:val="a4"/>
        <w:ind w:firstLine="708"/>
      </w:pPr>
      <w:r>
        <w:t>8.2. Все изменения к Контракту действительны, если они оформлены в виде дополнительного соглашения к Контракту и подписаны Сторонами.</w:t>
      </w:r>
    </w:p>
    <w:p w:rsidR="00DB3B4B" w:rsidRDefault="00DB3B4B" w:rsidP="00DB3B4B">
      <w:pPr>
        <w:pStyle w:val="a4"/>
        <w:ind w:firstLine="708"/>
      </w:pPr>
      <w:r>
        <w:rPr>
          <w:bCs/>
        </w:rPr>
        <w:t>8</w:t>
      </w:r>
      <w:r>
        <w:t xml:space="preserve">.3. При исполнении Контракта по согласованию Государственного заказчика                           с Исполнителем допускается снижение цены Контракта без изменения предусмотренных таким Контрактом объема услуг, качества оказываемых услуг и иных условий Контракта. </w:t>
      </w:r>
    </w:p>
    <w:p w:rsidR="00DB3B4B" w:rsidRDefault="00DB3B4B" w:rsidP="00DB3B4B">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B3B4B" w:rsidRDefault="00DB3B4B" w:rsidP="00DB3B4B">
      <w:pPr>
        <w:autoSpaceDE w:val="0"/>
        <w:autoSpaceDN w:val="0"/>
        <w:adjustRightInd w:val="0"/>
        <w:spacing w:line="240" w:lineRule="auto"/>
        <w:ind w:firstLine="708"/>
        <w:jc w:val="center"/>
        <w:rPr>
          <w:rFonts w:ascii="Times New Roman" w:hAnsi="Times New Roman" w:cs="Times New Roman"/>
          <w:sz w:val="24"/>
          <w:szCs w:val="24"/>
        </w:rPr>
      </w:pPr>
      <w:r>
        <w:rPr>
          <w:rFonts w:ascii="Times New Roman" w:hAnsi="Times New Roman" w:cs="Times New Roman"/>
          <w:b/>
        </w:rPr>
        <w:t>9. Порядок разрешения споров</w:t>
      </w:r>
    </w:p>
    <w:p w:rsidR="00DB3B4B" w:rsidRDefault="00DB3B4B" w:rsidP="00DB3B4B">
      <w:pPr>
        <w:pStyle w:val="a4"/>
      </w:pPr>
      <w: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E62156">
        <w:t xml:space="preserve">Астраханской области </w:t>
      </w:r>
      <w:r>
        <w:t>в порядке, предусмотренном законодательством Российской Федерации.</w:t>
      </w:r>
    </w:p>
    <w:p w:rsidR="00DB3B4B" w:rsidRDefault="00DB3B4B" w:rsidP="00DB3B4B">
      <w:pPr>
        <w:pStyle w:val="a4"/>
        <w:ind w:firstLine="709"/>
      </w:pPr>
      <w:r>
        <w:t>9.2. Досудебный порядок урегулирования споров, предусматривающий направление претензии контрагенту, является обязательным.</w:t>
      </w:r>
    </w:p>
    <w:p w:rsidR="00DB3B4B" w:rsidRDefault="00DB3B4B" w:rsidP="00DB3B4B">
      <w:pPr>
        <w:pStyle w:val="a4"/>
        <w:ind w:firstLine="709"/>
      </w:pPr>
      <w:r>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DB3B4B" w:rsidRDefault="00DB3B4B" w:rsidP="00DB3B4B">
      <w:pPr>
        <w:pStyle w:val="a4"/>
        <w:jc w:val="center"/>
        <w:rPr>
          <w:b/>
        </w:rPr>
      </w:pPr>
    </w:p>
    <w:p w:rsidR="00DB3B4B" w:rsidRDefault="00DB3B4B" w:rsidP="00DB3B4B">
      <w:pPr>
        <w:pStyle w:val="a4"/>
        <w:jc w:val="center"/>
        <w:rPr>
          <w:b/>
        </w:rPr>
      </w:pPr>
      <w:r>
        <w:rPr>
          <w:b/>
        </w:rPr>
        <w:t>10. Прочие условия</w:t>
      </w:r>
    </w:p>
    <w:p w:rsidR="00DB3B4B" w:rsidRDefault="00DB3B4B" w:rsidP="00DB3B4B">
      <w:pPr>
        <w:pStyle w:val="a4"/>
        <w:ind w:firstLine="708"/>
      </w:pPr>
      <w:r>
        <w:t>10.1.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B3B4B" w:rsidRDefault="00DB3B4B" w:rsidP="00DB3B4B">
      <w:pPr>
        <w:pStyle w:val="a4"/>
        <w:ind w:firstLine="709"/>
      </w:pPr>
      <w:r>
        <w:t>10.2.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B3B4B" w:rsidRDefault="00DB3B4B" w:rsidP="00DB3B4B">
      <w:pPr>
        <w:pStyle w:val="a4"/>
        <w:ind w:firstLine="709"/>
      </w:pPr>
      <w:r>
        <w:t>10.3. Во всем остальном, что не предусмотрено Контрактом, Стороны руководствуются законодательством Российской Федерации.</w:t>
      </w:r>
    </w:p>
    <w:p w:rsidR="00DB3B4B" w:rsidRDefault="00DB3B4B" w:rsidP="00DB3B4B">
      <w:pPr>
        <w:pStyle w:val="a4"/>
        <w:ind w:firstLine="709"/>
      </w:pPr>
      <w:r>
        <w:t>10.4. Приложения, являющиеся неотъемлемыми частями настоящего Контракта: Приложение № 1.</w:t>
      </w:r>
    </w:p>
    <w:p w:rsidR="00DB3B4B" w:rsidRDefault="00DB3B4B" w:rsidP="00DB3B4B">
      <w:pPr>
        <w:pStyle w:val="a4"/>
        <w:jc w:val="center"/>
        <w:rPr>
          <w:b/>
        </w:rPr>
      </w:pPr>
      <w:r>
        <w:rPr>
          <w:b/>
        </w:rPr>
        <w:t>11. Срок действия Контракта</w:t>
      </w:r>
    </w:p>
    <w:p w:rsidR="00DB3B4B" w:rsidRDefault="00DB3B4B" w:rsidP="00DB3B4B">
      <w:pPr>
        <w:pStyle w:val="a4"/>
        <w:ind w:firstLine="708"/>
        <w:rPr>
          <w:color w:val="000000"/>
        </w:rPr>
      </w:pPr>
      <w:r>
        <w:t xml:space="preserve">11.1. Контракт вступает в силу с момента его подписания Сторонами и действует                    </w:t>
      </w:r>
      <w:r>
        <w:rPr>
          <w:color w:val="000000"/>
        </w:rPr>
        <w:t>до</w:t>
      </w:r>
      <w:r>
        <w:rPr>
          <w:color w:val="FF0000"/>
        </w:rPr>
        <w:t xml:space="preserve"> </w:t>
      </w:r>
      <w:r>
        <w:rPr>
          <w:color w:val="000000"/>
        </w:rPr>
        <w:t>«31» декабря 2026 года, а в части осуществления оплаты – до полного исполнения обязательств.</w:t>
      </w:r>
    </w:p>
    <w:p w:rsidR="00DB3B4B" w:rsidRDefault="00DB3B4B" w:rsidP="00DB3B4B">
      <w:pPr>
        <w:widowControl w:val="0"/>
        <w:spacing w:after="0" w:line="240" w:lineRule="auto"/>
        <w:ind w:firstLine="449"/>
        <w:jc w:val="center"/>
        <w:rPr>
          <w:rFonts w:ascii="Times New Roman" w:hAnsi="Times New Roman" w:cs="Times New Roman"/>
          <w:b/>
          <w:bCs/>
          <w:sz w:val="24"/>
          <w:szCs w:val="24"/>
        </w:rPr>
      </w:pPr>
      <w:r>
        <w:rPr>
          <w:rFonts w:ascii="Times New Roman" w:hAnsi="Times New Roman" w:cs="Times New Roman"/>
          <w:b/>
          <w:bCs/>
          <w:sz w:val="24"/>
          <w:szCs w:val="24"/>
        </w:rPr>
        <w:t>10. Адреса и банковские реквизиты Сторон</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395"/>
      </w:tblGrid>
      <w:tr w:rsidR="00DB3B4B" w:rsidTr="008E2775">
        <w:tc>
          <w:tcPr>
            <w:tcW w:w="4531" w:type="dxa"/>
            <w:tcBorders>
              <w:top w:val="single" w:sz="4" w:space="0" w:color="000000"/>
              <w:left w:val="single" w:sz="4" w:space="0" w:color="000000"/>
              <w:bottom w:val="single" w:sz="4" w:space="0" w:color="000000"/>
              <w:right w:val="single" w:sz="4" w:space="0" w:color="000000"/>
            </w:tcBorders>
            <w:hideMark/>
          </w:tcPr>
          <w:p w:rsidR="00DB3B4B" w:rsidRDefault="00DB3B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ЗАКАЗЧИК:</w:t>
            </w:r>
          </w:p>
        </w:tc>
        <w:tc>
          <w:tcPr>
            <w:tcW w:w="4395" w:type="dxa"/>
            <w:tcBorders>
              <w:top w:val="single" w:sz="4" w:space="0" w:color="000000"/>
              <w:left w:val="single" w:sz="4" w:space="0" w:color="000000"/>
              <w:bottom w:val="single" w:sz="4" w:space="0" w:color="000000"/>
              <w:right w:val="single" w:sz="4" w:space="0" w:color="000000"/>
            </w:tcBorders>
            <w:hideMark/>
          </w:tcPr>
          <w:p w:rsidR="00DB3B4B" w:rsidRDefault="00DB3B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ИСПОЛНИТЕЛЬ:</w:t>
            </w:r>
          </w:p>
        </w:tc>
      </w:tr>
      <w:tr w:rsidR="00DB3B4B" w:rsidTr="00E62156">
        <w:trPr>
          <w:trHeight w:val="1508"/>
        </w:trPr>
        <w:tc>
          <w:tcPr>
            <w:tcW w:w="4531" w:type="dxa"/>
            <w:tcBorders>
              <w:top w:val="single" w:sz="4" w:space="0" w:color="000000"/>
              <w:left w:val="single" w:sz="4" w:space="0" w:color="000000"/>
              <w:bottom w:val="single" w:sz="4" w:space="0" w:color="000000"/>
              <w:right w:val="single" w:sz="4" w:space="0" w:color="000000"/>
            </w:tcBorders>
          </w:tcPr>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lastRenderedPageBreak/>
              <w:t>Федеральное казенное учреждение исправительная колония № 6 Управление Федеральной службы исполнения наказаний  по Астраханской области</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 xml:space="preserve">Юридический адрес: 414057, г. Астрахань, </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ул. Рождественского, д. 6</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414057 г. Астрахань ул. Рождественского, 6, Тел.:8 (8512) 33-58-29 (дежурная часть) Тел.:</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8 (8512) 22-03-99 (</w:t>
            </w:r>
            <w:proofErr w:type="spellStart"/>
            <w:r w:rsidRPr="00E62156">
              <w:rPr>
                <w:rFonts w:ascii="Times New Roman" w:hAnsi="Times New Roman" w:cs="Times New Roman"/>
                <w:b/>
                <w:bCs/>
                <w:sz w:val="20"/>
                <w:szCs w:val="20"/>
              </w:rPr>
              <w:t>доб</w:t>
            </w:r>
            <w:proofErr w:type="gramStart"/>
            <w:r w:rsidRPr="00E62156">
              <w:rPr>
                <w:rFonts w:ascii="Times New Roman" w:hAnsi="Times New Roman" w:cs="Times New Roman"/>
                <w:b/>
                <w:bCs/>
                <w:sz w:val="20"/>
                <w:szCs w:val="20"/>
              </w:rPr>
              <w:t>.н</w:t>
            </w:r>
            <w:proofErr w:type="gramEnd"/>
            <w:r w:rsidRPr="00E62156">
              <w:rPr>
                <w:rFonts w:ascii="Times New Roman" w:hAnsi="Times New Roman" w:cs="Times New Roman"/>
                <w:b/>
                <w:bCs/>
                <w:sz w:val="20"/>
                <w:szCs w:val="20"/>
              </w:rPr>
              <w:t>омер</w:t>
            </w:r>
            <w:proofErr w:type="spellEnd"/>
            <w:r w:rsidRPr="00E62156">
              <w:rPr>
                <w:rFonts w:ascii="Times New Roman" w:hAnsi="Times New Roman" w:cs="Times New Roman"/>
                <w:b/>
                <w:bCs/>
                <w:sz w:val="20"/>
                <w:szCs w:val="20"/>
              </w:rPr>
              <w:t xml:space="preserve"> 2) : </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E-</w:t>
            </w:r>
            <w:proofErr w:type="spellStart"/>
            <w:r w:rsidRPr="00E62156">
              <w:rPr>
                <w:rFonts w:ascii="Times New Roman" w:hAnsi="Times New Roman" w:cs="Times New Roman"/>
                <w:b/>
                <w:bCs/>
                <w:sz w:val="20"/>
                <w:szCs w:val="20"/>
              </w:rPr>
              <w:t>mail</w:t>
            </w:r>
            <w:proofErr w:type="spellEnd"/>
            <w:r w:rsidRPr="00E62156">
              <w:rPr>
                <w:rFonts w:ascii="Times New Roman" w:hAnsi="Times New Roman" w:cs="Times New Roman"/>
                <w:b/>
                <w:bCs/>
                <w:sz w:val="20"/>
                <w:szCs w:val="20"/>
              </w:rPr>
              <w:t xml:space="preserve">: Ik-6@30.fsin.gov.ru                                ИНН 3017032535                 </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КПП 302501001</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 xml:space="preserve">ОГРН 1023000835120          </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Банковские реквизиты:</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 xml:space="preserve">л/с 03251522150, Номер банковского (казначейского) счета 03211643000000013235, Реквизиты банка, ТОФК </w:t>
            </w:r>
            <w:proofErr w:type="gramStart"/>
            <w:r w:rsidRPr="00E62156">
              <w:rPr>
                <w:rFonts w:ascii="Times New Roman" w:hAnsi="Times New Roman" w:cs="Times New Roman"/>
                <w:b/>
                <w:bCs/>
                <w:sz w:val="20"/>
                <w:szCs w:val="20"/>
              </w:rPr>
              <w:t>ВОЛГО-ВЯТСКОЕ</w:t>
            </w:r>
            <w:proofErr w:type="gramEnd"/>
            <w:r w:rsidRPr="00E62156">
              <w:rPr>
                <w:rFonts w:ascii="Times New Roman" w:hAnsi="Times New Roman" w:cs="Times New Roman"/>
                <w:b/>
                <w:bCs/>
                <w:sz w:val="20"/>
                <w:szCs w:val="20"/>
              </w:rPr>
              <w:t xml:space="preserve"> ГУ БАНКА РОССИИ // УФК по Нижегородской области, г. Нижний Новгород</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БИК: 012202102, к/с: 40102810745370000024.</w:t>
            </w:r>
          </w:p>
          <w:p w:rsidR="00E62156" w:rsidRPr="00E62156"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_______________ /В.М. Исмаилов</w:t>
            </w:r>
          </w:p>
          <w:p w:rsidR="00DB3B4B" w:rsidRDefault="00E62156" w:rsidP="00E62156">
            <w:pPr>
              <w:widowControl w:val="0"/>
              <w:autoSpaceDE w:val="0"/>
              <w:autoSpaceDN w:val="0"/>
              <w:adjustRightInd w:val="0"/>
              <w:spacing w:after="0" w:line="240" w:lineRule="auto"/>
              <w:jc w:val="center"/>
              <w:rPr>
                <w:rFonts w:ascii="Times New Roman" w:hAnsi="Times New Roman" w:cs="Times New Roman"/>
                <w:b/>
                <w:bCs/>
                <w:sz w:val="20"/>
                <w:szCs w:val="20"/>
              </w:rPr>
            </w:pPr>
            <w:r w:rsidRPr="00E62156">
              <w:rPr>
                <w:rFonts w:ascii="Times New Roman" w:hAnsi="Times New Roman" w:cs="Times New Roman"/>
                <w:b/>
                <w:bCs/>
                <w:sz w:val="20"/>
                <w:szCs w:val="20"/>
              </w:rPr>
              <w:t>«___» __________ 2026 г.</w:t>
            </w:r>
          </w:p>
        </w:tc>
        <w:tc>
          <w:tcPr>
            <w:tcW w:w="4395" w:type="dxa"/>
            <w:tcBorders>
              <w:top w:val="single" w:sz="4" w:space="0" w:color="000000"/>
              <w:left w:val="single" w:sz="4" w:space="0" w:color="000000"/>
              <w:bottom w:val="single" w:sz="4" w:space="0" w:color="000000"/>
              <w:right w:val="single" w:sz="4" w:space="0" w:color="000000"/>
            </w:tcBorders>
          </w:tcPr>
          <w:p w:rsidR="00DB3B4B" w:rsidRPr="00360921" w:rsidRDefault="00DB3B4B" w:rsidP="00E62156">
            <w:pPr>
              <w:widowControl w:val="0"/>
              <w:autoSpaceDE w:val="0"/>
              <w:autoSpaceDN w:val="0"/>
              <w:adjustRightInd w:val="0"/>
              <w:spacing w:after="0" w:line="240" w:lineRule="auto"/>
              <w:jc w:val="center"/>
              <w:rPr>
                <w:rFonts w:ascii="Times New Roman" w:hAnsi="Times New Roman" w:cs="Times New Roman"/>
                <w:sz w:val="20"/>
                <w:szCs w:val="20"/>
              </w:rPr>
            </w:pPr>
          </w:p>
        </w:tc>
      </w:tr>
      <w:tr w:rsidR="00DB3B4B" w:rsidTr="00E62156">
        <w:tc>
          <w:tcPr>
            <w:tcW w:w="4531" w:type="dxa"/>
            <w:tcBorders>
              <w:top w:val="single" w:sz="4" w:space="0" w:color="000000"/>
              <w:left w:val="single" w:sz="4" w:space="0" w:color="000000"/>
              <w:bottom w:val="single" w:sz="4" w:space="0" w:color="000000"/>
              <w:right w:val="single" w:sz="4" w:space="0" w:color="000000"/>
            </w:tcBorders>
          </w:tcPr>
          <w:p w:rsidR="00DB3B4B" w:rsidRDefault="00DB3B4B">
            <w:pPr>
              <w:widowControl w:val="0"/>
              <w:autoSpaceDE w:val="0"/>
              <w:autoSpaceDN w:val="0"/>
              <w:adjustRightInd w:val="0"/>
              <w:spacing w:after="0" w:line="240" w:lineRule="auto"/>
              <w:rPr>
                <w:rFonts w:ascii="Times New Roman"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hideMark/>
          </w:tcPr>
          <w:p w:rsidR="00DB3B4B" w:rsidRPr="00360921" w:rsidRDefault="00DB3B4B" w:rsidP="00E62156">
            <w:pPr>
              <w:tabs>
                <w:tab w:val="left" w:pos="5370"/>
              </w:tabs>
              <w:spacing w:after="0" w:line="240" w:lineRule="auto"/>
              <w:contextualSpacing/>
              <w:jc w:val="both"/>
              <w:rPr>
                <w:rFonts w:ascii="Times New Roman" w:hAnsi="Times New Roman" w:cs="Times New Roman"/>
                <w:sz w:val="20"/>
                <w:szCs w:val="20"/>
              </w:rPr>
            </w:pPr>
          </w:p>
        </w:tc>
      </w:tr>
      <w:tr w:rsidR="00DB3B4B" w:rsidTr="00E62156">
        <w:tc>
          <w:tcPr>
            <w:tcW w:w="4531" w:type="dxa"/>
            <w:tcBorders>
              <w:top w:val="single" w:sz="4" w:space="0" w:color="000000"/>
              <w:left w:val="single" w:sz="4" w:space="0" w:color="000000"/>
              <w:bottom w:val="single" w:sz="4" w:space="0" w:color="000000"/>
              <w:right w:val="single" w:sz="4" w:space="0" w:color="000000"/>
            </w:tcBorders>
          </w:tcPr>
          <w:p w:rsidR="00DB3B4B" w:rsidRDefault="00DB3B4B">
            <w:pPr>
              <w:widowControl w:val="0"/>
              <w:autoSpaceDE w:val="0"/>
              <w:autoSpaceDN w:val="0"/>
              <w:adjustRightInd w:val="0"/>
              <w:spacing w:after="0" w:line="240" w:lineRule="auto"/>
              <w:rPr>
                <w:rFonts w:ascii="Times New Roman" w:hAnsi="Times New Roman" w:cs="Times New Roman"/>
                <w:bCs/>
                <w:iCs/>
                <w:sz w:val="20"/>
                <w:szCs w:val="20"/>
              </w:rPr>
            </w:pPr>
          </w:p>
        </w:tc>
        <w:tc>
          <w:tcPr>
            <w:tcW w:w="4395" w:type="dxa"/>
            <w:tcBorders>
              <w:top w:val="single" w:sz="4" w:space="0" w:color="000000"/>
              <w:left w:val="single" w:sz="4" w:space="0" w:color="000000"/>
              <w:bottom w:val="single" w:sz="4" w:space="0" w:color="000000"/>
              <w:right w:val="single" w:sz="4" w:space="0" w:color="000000"/>
            </w:tcBorders>
          </w:tcPr>
          <w:p w:rsidR="00DB3B4B" w:rsidRPr="00360921" w:rsidRDefault="00DB3B4B">
            <w:pPr>
              <w:widowControl w:val="0"/>
              <w:autoSpaceDE w:val="0"/>
              <w:autoSpaceDN w:val="0"/>
              <w:adjustRightInd w:val="0"/>
              <w:spacing w:after="0" w:line="240" w:lineRule="auto"/>
              <w:rPr>
                <w:rFonts w:ascii="Times New Roman" w:hAnsi="Times New Roman" w:cs="Times New Roman"/>
                <w:sz w:val="20"/>
                <w:szCs w:val="20"/>
              </w:rPr>
            </w:pPr>
          </w:p>
        </w:tc>
      </w:tr>
      <w:tr w:rsidR="00DB3B4B" w:rsidTr="00E62156">
        <w:tc>
          <w:tcPr>
            <w:tcW w:w="4531" w:type="dxa"/>
            <w:tcBorders>
              <w:top w:val="single" w:sz="4" w:space="0" w:color="000000"/>
              <w:left w:val="single" w:sz="4" w:space="0" w:color="000000"/>
              <w:bottom w:val="single" w:sz="4" w:space="0" w:color="000000"/>
              <w:right w:val="single" w:sz="4" w:space="0" w:color="000000"/>
            </w:tcBorders>
          </w:tcPr>
          <w:p w:rsidR="00DB3B4B" w:rsidRDefault="00DB3B4B">
            <w:pPr>
              <w:widowControl w:val="0"/>
              <w:autoSpaceDE w:val="0"/>
              <w:autoSpaceDN w:val="0"/>
              <w:adjustRightInd w:val="0"/>
              <w:spacing w:after="0" w:line="240" w:lineRule="auto"/>
              <w:rPr>
                <w:rFonts w:ascii="Times New Roman" w:hAnsi="Times New Roman" w:cs="Times New Roman"/>
                <w:bCs/>
                <w:sz w:val="20"/>
                <w:szCs w:val="20"/>
              </w:rPr>
            </w:pPr>
          </w:p>
        </w:tc>
        <w:tc>
          <w:tcPr>
            <w:tcW w:w="4395" w:type="dxa"/>
            <w:tcBorders>
              <w:top w:val="single" w:sz="4" w:space="0" w:color="000000"/>
              <w:left w:val="single" w:sz="4" w:space="0" w:color="000000"/>
              <w:bottom w:val="single" w:sz="4" w:space="0" w:color="000000"/>
              <w:right w:val="single" w:sz="4" w:space="0" w:color="000000"/>
            </w:tcBorders>
          </w:tcPr>
          <w:p w:rsidR="00DB3B4B" w:rsidRPr="00360921" w:rsidRDefault="00DB3B4B">
            <w:pPr>
              <w:widowControl w:val="0"/>
              <w:autoSpaceDE w:val="0"/>
              <w:autoSpaceDN w:val="0"/>
              <w:adjustRightInd w:val="0"/>
              <w:spacing w:after="0" w:line="240" w:lineRule="auto"/>
              <w:rPr>
                <w:rFonts w:ascii="Times New Roman" w:hAnsi="Times New Roman" w:cs="Times New Roman"/>
                <w:sz w:val="20"/>
                <w:szCs w:val="20"/>
              </w:rPr>
            </w:pPr>
          </w:p>
          <w:p w:rsidR="00DB3B4B" w:rsidRPr="00360921" w:rsidRDefault="00DB3B4B">
            <w:pPr>
              <w:widowControl w:val="0"/>
              <w:autoSpaceDE w:val="0"/>
              <w:autoSpaceDN w:val="0"/>
              <w:adjustRightInd w:val="0"/>
              <w:spacing w:after="0" w:line="240" w:lineRule="auto"/>
              <w:rPr>
                <w:rFonts w:ascii="Times New Roman" w:hAnsi="Times New Roman" w:cs="Times New Roman"/>
                <w:sz w:val="20"/>
                <w:szCs w:val="20"/>
              </w:rPr>
            </w:pPr>
          </w:p>
        </w:tc>
      </w:tr>
      <w:tr w:rsidR="00DB3B4B" w:rsidTr="008E2775">
        <w:tc>
          <w:tcPr>
            <w:tcW w:w="4531" w:type="dxa"/>
            <w:tcBorders>
              <w:top w:val="single" w:sz="4" w:space="0" w:color="000000"/>
              <w:left w:val="single" w:sz="4" w:space="0" w:color="000000"/>
              <w:bottom w:val="single" w:sz="4" w:space="0" w:color="000000"/>
              <w:right w:val="single" w:sz="4" w:space="0" w:color="000000"/>
            </w:tcBorders>
            <w:hideMark/>
          </w:tcPr>
          <w:p w:rsidR="00DB3B4B" w:rsidRDefault="00DB3B4B">
            <w:pPr>
              <w:widowControl w:val="0"/>
              <w:spacing w:after="0" w:line="240" w:lineRule="auto"/>
              <w:rPr>
                <w:rFonts w:ascii="Times New Roman"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Pr>
          <w:p w:rsidR="00DB3B4B" w:rsidRPr="00360921" w:rsidRDefault="00DB3B4B" w:rsidP="00360921">
            <w:pPr>
              <w:spacing w:after="0" w:line="240" w:lineRule="auto"/>
              <w:contextualSpacing/>
              <w:jc w:val="both"/>
              <w:rPr>
                <w:rFonts w:ascii="Times New Roman" w:hAnsi="Times New Roman" w:cs="Times New Roman"/>
                <w:sz w:val="20"/>
                <w:szCs w:val="20"/>
                <w:shd w:val="clear" w:color="auto" w:fill="FFFFFF"/>
                <w:lang w:val="en-US"/>
              </w:rPr>
            </w:pPr>
          </w:p>
        </w:tc>
      </w:tr>
      <w:tr w:rsidR="00DB3B4B" w:rsidTr="008E2775">
        <w:tc>
          <w:tcPr>
            <w:tcW w:w="4531" w:type="dxa"/>
            <w:tcBorders>
              <w:top w:val="nil"/>
              <w:left w:val="nil"/>
              <w:bottom w:val="nil"/>
              <w:right w:val="nil"/>
            </w:tcBorders>
          </w:tcPr>
          <w:p w:rsidR="00DB3B4B" w:rsidRDefault="00DB3B4B">
            <w:pPr>
              <w:widowControl w:val="0"/>
              <w:autoSpaceDE w:val="0"/>
              <w:autoSpaceDN w:val="0"/>
              <w:adjustRightInd w:val="0"/>
              <w:spacing w:after="0" w:line="240" w:lineRule="auto"/>
              <w:rPr>
                <w:rFonts w:ascii="Times New Roman" w:hAnsi="Times New Roman" w:cs="Times New Roman"/>
                <w:sz w:val="24"/>
                <w:szCs w:val="24"/>
              </w:rPr>
            </w:pP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ЗАКАЗЧИК:</w:t>
            </w: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w:t>
            </w:r>
          </w:p>
          <w:p w:rsidR="00DB3B4B" w:rsidRDefault="00DB3B4B" w:rsidP="00E621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 </w:t>
            </w:r>
          </w:p>
        </w:tc>
        <w:tc>
          <w:tcPr>
            <w:tcW w:w="4395" w:type="dxa"/>
            <w:tcBorders>
              <w:top w:val="nil"/>
              <w:left w:val="nil"/>
              <w:bottom w:val="nil"/>
              <w:right w:val="nil"/>
            </w:tcBorders>
          </w:tcPr>
          <w:p w:rsidR="00DB3B4B" w:rsidRDefault="00DB3B4B">
            <w:pPr>
              <w:widowControl w:val="0"/>
              <w:autoSpaceDE w:val="0"/>
              <w:autoSpaceDN w:val="0"/>
              <w:adjustRightInd w:val="0"/>
              <w:spacing w:after="0" w:line="240" w:lineRule="auto"/>
              <w:rPr>
                <w:rFonts w:ascii="Times New Roman" w:hAnsi="Times New Roman" w:cs="Times New Roman"/>
                <w:sz w:val="24"/>
                <w:szCs w:val="24"/>
              </w:rPr>
            </w:pP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w:t>
            </w:r>
          </w:p>
          <w:p w:rsidR="00DB3B4B" w:rsidRDefault="00DB3B4B" w:rsidP="00E62156">
            <w:pPr>
              <w:widowControl w:val="0"/>
              <w:autoSpaceDE w:val="0"/>
              <w:autoSpaceDN w:val="0"/>
              <w:adjustRightInd w:val="0"/>
              <w:spacing w:after="0" w:line="240" w:lineRule="auto"/>
              <w:rPr>
                <w:rFonts w:ascii="Times New Roman" w:hAnsi="Times New Roman" w:cs="Times New Roman"/>
                <w:sz w:val="24"/>
                <w:szCs w:val="24"/>
              </w:rPr>
            </w:pPr>
          </w:p>
        </w:tc>
      </w:tr>
    </w:tbl>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E62156" w:rsidRDefault="00E62156" w:rsidP="00DB3B4B">
      <w:pPr>
        <w:spacing w:after="0" w:line="240" w:lineRule="auto"/>
        <w:jc w:val="right"/>
        <w:rPr>
          <w:rFonts w:ascii="Times New Roman" w:hAnsi="Times New Roman" w:cs="Times New Roman"/>
          <w:spacing w:val="-2"/>
          <w:sz w:val="24"/>
          <w:szCs w:val="24"/>
        </w:rPr>
      </w:pPr>
    </w:p>
    <w:p w:rsidR="000661B7" w:rsidRDefault="000661B7" w:rsidP="000661B7">
      <w:pPr>
        <w:spacing w:after="0" w:line="240" w:lineRule="auto"/>
        <w:rPr>
          <w:rFonts w:ascii="Times New Roman" w:hAnsi="Times New Roman" w:cs="Times New Roman"/>
          <w:spacing w:val="-2"/>
          <w:sz w:val="24"/>
          <w:szCs w:val="24"/>
        </w:rPr>
      </w:pPr>
    </w:p>
    <w:p w:rsidR="00DB3B4B" w:rsidRDefault="00DB3B4B" w:rsidP="000661B7">
      <w:pPr>
        <w:spacing w:after="0" w:line="240" w:lineRule="auto"/>
        <w:jc w:val="right"/>
        <w:rPr>
          <w:rFonts w:ascii="Times New Roman" w:hAnsi="Times New Roman" w:cs="Times New Roman"/>
          <w:spacing w:val="-2"/>
          <w:sz w:val="24"/>
          <w:szCs w:val="24"/>
        </w:rPr>
      </w:pPr>
      <w:r>
        <w:rPr>
          <w:rFonts w:ascii="Times New Roman" w:hAnsi="Times New Roman" w:cs="Times New Roman"/>
          <w:spacing w:val="-2"/>
          <w:sz w:val="24"/>
          <w:szCs w:val="24"/>
        </w:rPr>
        <w:t xml:space="preserve">Приложение № 1 </w:t>
      </w:r>
    </w:p>
    <w:p w:rsidR="00DB3B4B" w:rsidRDefault="00DB3B4B" w:rsidP="00DB3B4B">
      <w:pPr>
        <w:spacing w:after="0" w:line="240" w:lineRule="auto"/>
        <w:jc w:val="right"/>
        <w:rPr>
          <w:rFonts w:ascii="Times New Roman" w:hAnsi="Times New Roman" w:cs="Times New Roman"/>
          <w:spacing w:val="-2"/>
          <w:sz w:val="24"/>
          <w:szCs w:val="24"/>
        </w:rPr>
      </w:pPr>
      <w:r>
        <w:rPr>
          <w:rFonts w:ascii="Times New Roman" w:hAnsi="Times New Roman" w:cs="Times New Roman"/>
          <w:spacing w:val="-2"/>
          <w:sz w:val="24"/>
          <w:szCs w:val="24"/>
        </w:rPr>
        <w:t xml:space="preserve">к государственному контракту </w:t>
      </w:r>
    </w:p>
    <w:p w:rsidR="00DB3B4B" w:rsidRDefault="00DB3B4B" w:rsidP="00DB3B4B">
      <w:pPr>
        <w:spacing w:after="0" w:line="240" w:lineRule="auto"/>
        <w:jc w:val="right"/>
        <w:rPr>
          <w:rFonts w:ascii="Times New Roman" w:hAnsi="Times New Roman" w:cs="Times New Roman"/>
          <w:spacing w:val="-2"/>
          <w:sz w:val="24"/>
          <w:szCs w:val="24"/>
        </w:rPr>
      </w:pPr>
      <w:r>
        <w:rPr>
          <w:rFonts w:ascii="Times New Roman" w:hAnsi="Times New Roman" w:cs="Times New Roman"/>
          <w:spacing w:val="-2"/>
          <w:sz w:val="24"/>
          <w:szCs w:val="24"/>
        </w:rPr>
        <w:t>№ _____ от «____»__________2026 г.</w:t>
      </w:r>
    </w:p>
    <w:p w:rsidR="00DB3B4B" w:rsidRDefault="00DB3B4B" w:rsidP="00DB3B4B">
      <w:pPr>
        <w:spacing w:after="0" w:line="240" w:lineRule="auto"/>
        <w:jc w:val="right"/>
        <w:rPr>
          <w:rFonts w:ascii="Times New Roman" w:hAnsi="Times New Roman" w:cs="Times New Roman"/>
          <w:spacing w:val="-2"/>
          <w:sz w:val="24"/>
          <w:szCs w:val="24"/>
        </w:rPr>
      </w:pPr>
    </w:p>
    <w:p w:rsidR="00DB3B4B" w:rsidRDefault="00DB3B4B" w:rsidP="00DB3B4B">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СПЕЦИФИКАЦИЯ</w:t>
      </w:r>
    </w:p>
    <w:p w:rsidR="00DB3B4B" w:rsidRDefault="00DB3B4B" w:rsidP="00DB3B4B">
      <w:pPr>
        <w:spacing w:after="0" w:line="240" w:lineRule="auto"/>
        <w:jc w:val="center"/>
        <w:rPr>
          <w:rFonts w:ascii="Times New Roman" w:hAnsi="Times New Roman" w:cs="Times New Roman"/>
          <w:b/>
          <w:spacing w:val="-2"/>
          <w:sz w:val="24"/>
          <w:szCs w:val="24"/>
        </w:rPr>
      </w:pPr>
    </w:p>
    <w:p w:rsidR="00DB3B4B" w:rsidRDefault="00DB3B4B" w:rsidP="00DB3B4B">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Стоимость обучения с использованием дистанционных образовательных технологий </w:t>
      </w:r>
    </w:p>
    <w:p w:rsidR="00DB3B4B" w:rsidRDefault="00DB3B4B" w:rsidP="00DB3B4B">
      <w:pPr>
        <w:spacing w:after="0" w:line="240" w:lineRule="auto"/>
        <w:jc w:val="center"/>
        <w:rPr>
          <w:rFonts w:ascii="Times New Roman" w:hAnsi="Times New Roman" w:cs="Times New Roman"/>
          <w:spacing w:val="-2"/>
          <w:sz w:val="24"/>
          <w:szCs w:val="24"/>
        </w:rPr>
      </w:pPr>
    </w:p>
    <w:p w:rsidR="00DB3B4B" w:rsidRDefault="00DB3B4B" w:rsidP="00DB3B4B">
      <w:pPr>
        <w:spacing w:after="0" w:line="240" w:lineRule="auto"/>
        <w:jc w:val="center"/>
        <w:rPr>
          <w:rFonts w:ascii="Times New Roman" w:hAnsi="Times New Roman" w:cs="Times New Roman"/>
          <w:spacing w:val="-2"/>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082"/>
        <w:gridCol w:w="1275"/>
        <w:gridCol w:w="1844"/>
        <w:gridCol w:w="1134"/>
        <w:gridCol w:w="879"/>
      </w:tblGrid>
      <w:tr w:rsidR="00DB3B4B" w:rsidTr="00DB3B4B">
        <w:trPr>
          <w:trHeight w:val="916"/>
        </w:trPr>
        <w:tc>
          <w:tcPr>
            <w:tcW w:w="993" w:type="dxa"/>
            <w:tcBorders>
              <w:top w:val="single" w:sz="4" w:space="0" w:color="auto"/>
              <w:left w:val="single" w:sz="4" w:space="0" w:color="auto"/>
              <w:bottom w:val="single" w:sz="4" w:space="0" w:color="auto"/>
              <w:right w:val="single" w:sz="4" w:space="0" w:color="auto"/>
            </w:tcBorders>
            <w:vAlign w:val="center"/>
            <w:hideMark/>
          </w:tcPr>
          <w:p w:rsidR="00DB3B4B" w:rsidRDefault="00DB3B4B">
            <w:pPr>
              <w:spacing w:after="0" w:line="240" w:lineRule="auto"/>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п/п</w:t>
            </w:r>
          </w:p>
        </w:tc>
        <w:tc>
          <w:tcPr>
            <w:tcW w:w="4082" w:type="dxa"/>
            <w:tcBorders>
              <w:top w:val="single" w:sz="4" w:space="0" w:color="auto"/>
              <w:left w:val="single" w:sz="4" w:space="0" w:color="auto"/>
              <w:bottom w:val="single" w:sz="4" w:space="0" w:color="auto"/>
              <w:right w:val="single" w:sz="4" w:space="0" w:color="auto"/>
            </w:tcBorders>
          </w:tcPr>
          <w:p w:rsidR="00DB3B4B" w:rsidRDefault="00DB3B4B">
            <w:pPr>
              <w:spacing w:after="0" w:line="240" w:lineRule="auto"/>
              <w:jc w:val="center"/>
              <w:rPr>
                <w:rFonts w:ascii="Times New Roman" w:hAnsi="Times New Roman" w:cs="Times New Roman"/>
                <w:color w:val="000000"/>
                <w:spacing w:val="-2"/>
                <w:sz w:val="24"/>
                <w:szCs w:val="24"/>
              </w:rPr>
            </w:pPr>
          </w:p>
          <w:p w:rsidR="00DB3B4B" w:rsidRDefault="00DB3B4B">
            <w:pPr>
              <w:spacing w:after="0" w:line="240" w:lineRule="auto"/>
              <w:jc w:val="center"/>
              <w:rPr>
                <w:rFonts w:ascii="Times New Roman" w:hAnsi="Times New Roman" w:cs="Times New Roman"/>
                <w:color w:val="000000"/>
                <w:spacing w:val="-2"/>
                <w:sz w:val="24"/>
                <w:szCs w:val="24"/>
              </w:rPr>
            </w:pPr>
          </w:p>
          <w:p w:rsidR="00DB3B4B" w:rsidRDefault="00DB3B4B">
            <w:pPr>
              <w:spacing w:after="0" w:line="240" w:lineRule="auto"/>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Программа обучения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DB3B4B" w:rsidRDefault="00DB3B4B">
            <w:pPr>
              <w:spacing w:after="0" w:line="240" w:lineRule="auto"/>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Срок обучения, час</w:t>
            </w:r>
          </w:p>
        </w:tc>
        <w:tc>
          <w:tcPr>
            <w:tcW w:w="1844" w:type="dxa"/>
            <w:tcBorders>
              <w:top w:val="single" w:sz="4" w:space="0" w:color="auto"/>
              <w:left w:val="single" w:sz="4" w:space="0" w:color="auto"/>
              <w:bottom w:val="single" w:sz="4" w:space="0" w:color="auto"/>
              <w:right w:val="single" w:sz="4" w:space="0" w:color="auto"/>
            </w:tcBorders>
            <w:vAlign w:val="center"/>
            <w:hideMark/>
          </w:tcPr>
          <w:p w:rsidR="00DB3B4B" w:rsidRDefault="00DB3B4B">
            <w:pPr>
              <w:spacing w:after="0" w:line="240" w:lineRule="auto"/>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Стоимость обучения 1 обучающегося,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3B4B" w:rsidRDefault="00DB3B4B">
            <w:pPr>
              <w:spacing w:after="0" w:line="240" w:lineRule="auto"/>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Кол-во человек</w:t>
            </w:r>
          </w:p>
        </w:tc>
        <w:tc>
          <w:tcPr>
            <w:tcW w:w="879" w:type="dxa"/>
            <w:tcBorders>
              <w:top w:val="single" w:sz="4" w:space="0" w:color="auto"/>
              <w:left w:val="single" w:sz="4" w:space="0" w:color="auto"/>
              <w:bottom w:val="single" w:sz="4" w:space="0" w:color="auto"/>
              <w:right w:val="single" w:sz="4" w:space="0" w:color="auto"/>
            </w:tcBorders>
            <w:vAlign w:val="center"/>
            <w:hideMark/>
          </w:tcPr>
          <w:p w:rsidR="00DB3B4B" w:rsidRDefault="00DB3B4B">
            <w:pPr>
              <w:spacing w:after="0" w:line="240" w:lineRule="auto"/>
              <w:ind w:left="-103"/>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Общая стоимость, руб.</w:t>
            </w:r>
          </w:p>
        </w:tc>
      </w:tr>
      <w:tr w:rsidR="00DB3B4B" w:rsidTr="00DB3B4B">
        <w:trPr>
          <w:trHeight w:val="648"/>
        </w:trPr>
        <w:tc>
          <w:tcPr>
            <w:tcW w:w="993" w:type="dxa"/>
            <w:tcBorders>
              <w:top w:val="single" w:sz="4" w:space="0" w:color="auto"/>
              <w:left w:val="single" w:sz="4" w:space="0" w:color="auto"/>
              <w:bottom w:val="single" w:sz="4" w:space="0" w:color="auto"/>
              <w:right w:val="single" w:sz="4" w:space="0" w:color="auto"/>
            </w:tcBorders>
            <w:vAlign w:val="center"/>
            <w:hideMark/>
          </w:tcPr>
          <w:p w:rsidR="00DB3B4B" w:rsidRDefault="00DB3B4B">
            <w:pPr>
              <w:spacing w:after="0" w:line="240" w:lineRule="auto"/>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2</w:t>
            </w:r>
          </w:p>
        </w:tc>
        <w:tc>
          <w:tcPr>
            <w:tcW w:w="4082" w:type="dxa"/>
            <w:tcBorders>
              <w:top w:val="single" w:sz="4" w:space="0" w:color="auto"/>
              <w:left w:val="single" w:sz="4" w:space="0" w:color="auto"/>
              <w:bottom w:val="single" w:sz="4" w:space="0" w:color="auto"/>
              <w:right w:val="single" w:sz="4" w:space="0" w:color="auto"/>
            </w:tcBorders>
            <w:vAlign w:val="center"/>
            <w:hideMark/>
          </w:tcPr>
          <w:p w:rsidR="00DB3B4B" w:rsidRDefault="00DB3B4B">
            <w:pPr>
              <w:spacing w:after="0" w:line="240" w:lineRule="auto"/>
              <w:jc w:val="center"/>
              <w:rPr>
                <w:rFonts w:ascii="Times New Roman" w:hAnsi="Times New Roman" w:cs="Times New Roman"/>
                <w:b/>
                <w:color w:val="000000"/>
                <w:spacing w:val="-2"/>
                <w:sz w:val="24"/>
                <w:szCs w:val="24"/>
              </w:rPr>
            </w:pPr>
            <w:r>
              <w:rPr>
                <w:rFonts w:ascii="Times New Roman" w:hAnsi="Times New Roman" w:cs="Times New Roman"/>
                <w:b/>
                <w:sz w:val="24"/>
                <w:szCs w:val="24"/>
              </w:rPr>
              <w:t>«Специалист, ответственный за обеспечение безопасности дорожного движения»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DB3B4B" w:rsidRDefault="00DB3B4B">
            <w:pPr>
              <w:spacing w:after="0" w:line="240" w:lineRule="auto"/>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256</w:t>
            </w:r>
          </w:p>
        </w:tc>
        <w:tc>
          <w:tcPr>
            <w:tcW w:w="1844" w:type="dxa"/>
            <w:tcBorders>
              <w:top w:val="single" w:sz="4" w:space="0" w:color="auto"/>
              <w:left w:val="single" w:sz="4" w:space="0" w:color="auto"/>
              <w:bottom w:val="single" w:sz="4" w:space="0" w:color="auto"/>
              <w:right w:val="single" w:sz="4" w:space="0" w:color="auto"/>
            </w:tcBorders>
            <w:vAlign w:val="center"/>
          </w:tcPr>
          <w:p w:rsidR="00DB3B4B" w:rsidRDefault="00DB3B4B">
            <w:pPr>
              <w:spacing w:after="0" w:line="240" w:lineRule="auto"/>
              <w:jc w:val="center"/>
              <w:rPr>
                <w:rFonts w:ascii="Times New Roman" w:hAnsi="Times New Roman" w:cs="Times New Roman"/>
                <w:color w:val="000000"/>
                <w:spacing w:val="-2"/>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B3B4B" w:rsidRDefault="00E62156">
            <w:pPr>
              <w:spacing w:after="0" w:line="240" w:lineRule="auto"/>
              <w:jc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1</w:t>
            </w:r>
          </w:p>
        </w:tc>
        <w:tc>
          <w:tcPr>
            <w:tcW w:w="879" w:type="dxa"/>
            <w:tcBorders>
              <w:top w:val="single" w:sz="4" w:space="0" w:color="auto"/>
              <w:left w:val="single" w:sz="4" w:space="0" w:color="auto"/>
              <w:bottom w:val="single" w:sz="4" w:space="0" w:color="auto"/>
              <w:right w:val="single" w:sz="4" w:space="0" w:color="auto"/>
            </w:tcBorders>
            <w:vAlign w:val="center"/>
          </w:tcPr>
          <w:p w:rsidR="00DB3B4B" w:rsidRDefault="00DB3B4B">
            <w:pPr>
              <w:spacing w:after="0" w:line="240" w:lineRule="auto"/>
              <w:jc w:val="center"/>
              <w:rPr>
                <w:rFonts w:ascii="Times New Roman" w:hAnsi="Times New Roman" w:cs="Times New Roman"/>
                <w:spacing w:val="-2"/>
                <w:sz w:val="24"/>
                <w:szCs w:val="24"/>
              </w:rPr>
            </w:pPr>
          </w:p>
        </w:tc>
      </w:tr>
      <w:tr w:rsidR="00360921" w:rsidTr="00FA7442">
        <w:trPr>
          <w:trHeight w:val="648"/>
        </w:trPr>
        <w:tc>
          <w:tcPr>
            <w:tcW w:w="10207" w:type="dxa"/>
            <w:gridSpan w:val="6"/>
            <w:tcBorders>
              <w:top w:val="single" w:sz="4" w:space="0" w:color="auto"/>
              <w:left w:val="single" w:sz="4" w:space="0" w:color="auto"/>
              <w:bottom w:val="single" w:sz="4" w:space="0" w:color="auto"/>
              <w:right w:val="single" w:sz="4" w:space="0" w:color="auto"/>
            </w:tcBorders>
            <w:vAlign w:val="center"/>
          </w:tcPr>
          <w:p w:rsidR="00360921" w:rsidRPr="00360921" w:rsidRDefault="00360921">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 Итого:                                                                                                                                                2 320,00</w:t>
            </w:r>
          </w:p>
        </w:tc>
      </w:tr>
    </w:tbl>
    <w:p w:rsidR="00DB3B4B" w:rsidRDefault="00DB3B4B" w:rsidP="00DB3B4B">
      <w:pPr>
        <w:spacing w:after="0" w:line="240" w:lineRule="auto"/>
        <w:jc w:val="center"/>
        <w:rPr>
          <w:rFonts w:ascii="Times New Roman" w:hAnsi="Times New Roman" w:cs="Times New Roman"/>
          <w:spacing w:val="-2"/>
          <w:sz w:val="24"/>
          <w:szCs w:val="24"/>
        </w:rPr>
      </w:pPr>
    </w:p>
    <w:p w:rsidR="00DB3B4B" w:rsidRDefault="00DB3B4B" w:rsidP="00DB3B4B">
      <w:pPr>
        <w:spacing w:after="0" w:line="240" w:lineRule="auto"/>
        <w:jc w:val="center"/>
        <w:rPr>
          <w:rFonts w:ascii="Times New Roman" w:hAnsi="Times New Roman" w:cs="Times New Roman"/>
          <w:color w:val="000000"/>
          <w:spacing w:val="-2"/>
          <w:sz w:val="24"/>
          <w:szCs w:val="24"/>
        </w:rPr>
      </w:pPr>
    </w:p>
    <w:tbl>
      <w:tblPr>
        <w:tblW w:w="9778" w:type="dxa"/>
        <w:tblLook w:val="04A0" w:firstRow="1" w:lastRow="0" w:firstColumn="1" w:lastColumn="0" w:noHBand="0" w:noVBand="1"/>
      </w:tblPr>
      <w:tblGrid>
        <w:gridCol w:w="10105"/>
        <w:gridCol w:w="222"/>
      </w:tblGrid>
      <w:tr w:rsidR="00DB3B4B" w:rsidTr="00DB3B4B">
        <w:tc>
          <w:tcPr>
            <w:tcW w:w="4889" w:type="dxa"/>
            <w:hideMark/>
          </w:tcPr>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678"/>
            </w:tblGrid>
            <w:tr w:rsidR="00DB3B4B">
              <w:tc>
                <w:tcPr>
                  <w:tcW w:w="5211" w:type="dxa"/>
                  <w:tcBorders>
                    <w:top w:val="nil"/>
                    <w:left w:val="nil"/>
                    <w:bottom w:val="nil"/>
                    <w:right w:val="nil"/>
                  </w:tcBorders>
                </w:tcPr>
                <w:p w:rsidR="00DB3B4B" w:rsidRDefault="00DB3B4B">
                  <w:pPr>
                    <w:widowControl w:val="0"/>
                    <w:autoSpaceDE w:val="0"/>
                    <w:autoSpaceDN w:val="0"/>
                    <w:adjustRightInd w:val="0"/>
                    <w:spacing w:after="0" w:line="240" w:lineRule="auto"/>
                    <w:rPr>
                      <w:rFonts w:ascii="Times New Roman" w:hAnsi="Times New Roman" w:cs="Times New Roman"/>
                      <w:sz w:val="24"/>
                      <w:szCs w:val="24"/>
                    </w:rPr>
                  </w:pP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ЗАКАЗЧИК:</w:t>
                  </w: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w:t>
                  </w: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 А.А. </w:t>
                  </w:r>
                  <w:proofErr w:type="spellStart"/>
                  <w:r>
                    <w:rPr>
                      <w:rFonts w:ascii="Times New Roman" w:hAnsi="Times New Roman" w:cs="Times New Roman"/>
                      <w:sz w:val="24"/>
                      <w:szCs w:val="24"/>
                    </w:rPr>
                    <w:t>Хромин</w:t>
                  </w:r>
                  <w:proofErr w:type="spellEnd"/>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__________________2026 г.</w:t>
                  </w: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p>
              </w:tc>
              <w:tc>
                <w:tcPr>
                  <w:tcW w:w="4678" w:type="dxa"/>
                  <w:tcBorders>
                    <w:top w:val="nil"/>
                    <w:left w:val="nil"/>
                    <w:bottom w:val="nil"/>
                    <w:right w:val="nil"/>
                  </w:tcBorders>
                </w:tcPr>
                <w:p w:rsidR="00DB3B4B" w:rsidRDefault="00DB3B4B">
                  <w:pPr>
                    <w:widowControl w:val="0"/>
                    <w:autoSpaceDE w:val="0"/>
                    <w:autoSpaceDN w:val="0"/>
                    <w:adjustRightInd w:val="0"/>
                    <w:spacing w:after="0" w:line="240" w:lineRule="auto"/>
                    <w:rPr>
                      <w:rFonts w:ascii="Times New Roman" w:hAnsi="Times New Roman" w:cs="Times New Roman"/>
                      <w:sz w:val="24"/>
                      <w:szCs w:val="24"/>
                    </w:rPr>
                  </w:pP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w:t>
                  </w: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w:t>
                  </w:r>
                  <w:r w:rsidR="00360921">
                    <w:rPr>
                      <w:rFonts w:ascii="Times New Roman" w:hAnsi="Times New Roman" w:cs="Times New Roman"/>
                      <w:sz w:val="24"/>
                      <w:szCs w:val="24"/>
                    </w:rPr>
                    <w:t xml:space="preserve"> М.Р. Кусов</w:t>
                  </w: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___________________2026 г.</w:t>
                  </w:r>
                </w:p>
                <w:p w:rsidR="00DB3B4B" w:rsidRDefault="00DB3B4B">
                  <w:pPr>
                    <w:widowControl w:val="0"/>
                    <w:autoSpaceDE w:val="0"/>
                    <w:autoSpaceDN w:val="0"/>
                    <w:adjustRightInd w:val="0"/>
                    <w:spacing w:after="0" w:line="240" w:lineRule="auto"/>
                    <w:rPr>
                      <w:rFonts w:ascii="Times New Roman" w:hAnsi="Times New Roman" w:cs="Times New Roman"/>
                      <w:sz w:val="24"/>
                      <w:szCs w:val="24"/>
                    </w:rPr>
                  </w:pPr>
                </w:p>
              </w:tc>
            </w:tr>
          </w:tbl>
          <w:p w:rsidR="00DB3B4B" w:rsidRDefault="00DB3B4B">
            <w:pPr>
              <w:spacing w:after="0" w:line="240" w:lineRule="auto"/>
              <w:ind w:left="640"/>
              <w:rPr>
                <w:rFonts w:ascii="Times New Roman" w:hAnsi="Times New Roman" w:cs="Times New Roman"/>
                <w:color w:val="000000"/>
                <w:spacing w:val="-2"/>
                <w:sz w:val="24"/>
                <w:szCs w:val="24"/>
              </w:rPr>
            </w:pPr>
          </w:p>
        </w:tc>
        <w:tc>
          <w:tcPr>
            <w:tcW w:w="4889" w:type="dxa"/>
          </w:tcPr>
          <w:p w:rsidR="00DB3B4B" w:rsidRDefault="00DB3B4B">
            <w:pPr>
              <w:spacing w:after="0" w:line="240" w:lineRule="auto"/>
              <w:rPr>
                <w:rFonts w:ascii="Times New Roman" w:hAnsi="Times New Roman" w:cs="Times New Roman"/>
                <w:color w:val="000000"/>
                <w:spacing w:val="-2"/>
                <w:sz w:val="24"/>
                <w:szCs w:val="24"/>
              </w:rPr>
            </w:pPr>
          </w:p>
        </w:tc>
      </w:tr>
      <w:tr w:rsidR="00DB3B4B" w:rsidTr="00DB3B4B">
        <w:trPr>
          <w:trHeight w:val="70"/>
        </w:trPr>
        <w:tc>
          <w:tcPr>
            <w:tcW w:w="4889" w:type="dxa"/>
          </w:tcPr>
          <w:p w:rsidR="00DB3B4B" w:rsidRDefault="00DB3B4B">
            <w:pPr>
              <w:spacing w:after="0" w:line="240" w:lineRule="auto"/>
              <w:ind w:left="640"/>
              <w:rPr>
                <w:rFonts w:ascii="Times New Roman" w:hAnsi="Times New Roman" w:cs="Times New Roman"/>
                <w:color w:val="FFFFFF"/>
                <w:spacing w:val="-2"/>
                <w:sz w:val="24"/>
                <w:szCs w:val="24"/>
              </w:rPr>
            </w:pPr>
          </w:p>
          <w:p w:rsidR="00DB3B4B" w:rsidRDefault="00DB3B4B">
            <w:pPr>
              <w:spacing w:after="0" w:line="240" w:lineRule="auto"/>
              <w:ind w:left="640"/>
              <w:rPr>
                <w:rFonts w:ascii="Times New Roman" w:hAnsi="Times New Roman" w:cs="Times New Roman"/>
                <w:color w:val="FFFFFF"/>
                <w:spacing w:val="-2"/>
                <w:sz w:val="24"/>
                <w:szCs w:val="24"/>
              </w:rPr>
            </w:pPr>
            <w:r>
              <w:rPr>
                <w:rFonts w:ascii="Times New Roman" w:hAnsi="Times New Roman" w:cs="Times New Roman"/>
                <w:color w:val="FFFFFF"/>
                <w:spacing w:val="-2"/>
                <w:sz w:val="24"/>
                <w:szCs w:val="24"/>
              </w:rPr>
              <w:t>ДПО «ДВИПРАЗ»</w:t>
            </w:r>
          </w:p>
          <w:p w:rsidR="00DB3B4B" w:rsidRDefault="00DB3B4B" w:rsidP="00DB3B4B">
            <w:pPr>
              <w:spacing w:after="0" w:line="240" w:lineRule="auto"/>
              <w:rPr>
                <w:rFonts w:ascii="Times New Roman" w:hAnsi="Times New Roman" w:cs="Times New Roman"/>
                <w:color w:val="000000"/>
                <w:spacing w:val="-2"/>
                <w:sz w:val="24"/>
                <w:szCs w:val="24"/>
              </w:rPr>
            </w:pPr>
          </w:p>
        </w:tc>
        <w:tc>
          <w:tcPr>
            <w:tcW w:w="4889" w:type="dxa"/>
          </w:tcPr>
          <w:p w:rsidR="00DB3B4B" w:rsidRDefault="00DB3B4B">
            <w:pPr>
              <w:spacing w:after="0" w:line="240" w:lineRule="auto"/>
              <w:rPr>
                <w:rFonts w:ascii="Times New Roman" w:hAnsi="Times New Roman" w:cs="Times New Roman"/>
                <w:color w:val="000000"/>
                <w:spacing w:val="-2"/>
                <w:sz w:val="24"/>
                <w:szCs w:val="24"/>
              </w:rPr>
            </w:pPr>
          </w:p>
        </w:tc>
      </w:tr>
    </w:tbl>
    <w:p w:rsidR="00DB3B4B" w:rsidRDefault="00DB3B4B" w:rsidP="00360921"/>
    <w:sectPr w:rsidR="00DB3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1D7E"/>
    <w:multiLevelType w:val="hybridMultilevel"/>
    <w:tmpl w:val="3EF6BB10"/>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CD"/>
    <w:rsid w:val="000661B7"/>
    <w:rsid w:val="000B1AC1"/>
    <w:rsid w:val="00360921"/>
    <w:rsid w:val="005126CD"/>
    <w:rsid w:val="00812052"/>
    <w:rsid w:val="008E2775"/>
    <w:rsid w:val="00AD69FA"/>
    <w:rsid w:val="00B42822"/>
    <w:rsid w:val="00DB3B4B"/>
    <w:rsid w:val="00E62156"/>
    <w:rsid w:val="00E92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B4B"/>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B3B4B"/>
    <w:rPr>
      <w:color w:val="0563C1"/>
      <w:u w:val="single"/>
    </w:rPr>
  </w:style>
  <w:style w:type="paragraph" w:styleId="a4">
    <w:name w:val="No Spacing"/>
    <w:uiPriority w:val="99"/>
    <w:qFormat/>
    <w:rsid w:val="00DB3B4B"/>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34"/>
    <w:qFormat/>
    <w:rsid w:val="00DB3B4B"/>
    <w:pPr>
      <w:ind w:left="720"/>
      <w:contextualSpacing/>
    </w:pPr>
    <w:rPr>
      <w:rFonts w:eastAsia="Calibri" w:cs="Times New Roman"/>
      <w:lang w:eastAsia="en-US"/>
    </w:rPr>
  </w:style>
  <w:style w:type="paragraph" w:customStyle="1" w:styleId="1">
    <w:name w:val="Обычный1"/>
    <w:rsid w:val="00DB3B4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uiPriority w:val="99"/>
    <w:rsid w:val="00DB3B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31"/>
    <w:basedOn w:val="a"/>
    <w:rsid w:val="00DB3B4B"/>
    <w:pPr>
      <w:suppressAutoHyphens/>
      <w:spacing w:before="40" w:after="0" w:line="240" w:lineRule="auto"/>
      <w:jc w:val="both"/>
    </w:pPr>
    <w:rPr>
      <w:rFonts w:ascii="Times New Roman" w:hAnsi="Times New Roman" w:cs="Times New Roman"/>
      <w:szCs w:val="1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B4B"/>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B3B4B"/>
    <w:rPr>
      <w:color w:val="0563C1"/>
      <w:u w:val="single"/>
    </w:rPr>
  </w:style>
  <w:style w:type="paragraph" w:styleId="a4">
    <w:name w:val="No Spacing"/>
    <w:uiPriority w:val="99"/>
    <w:qFormat/>
    <w:rsid w:val="00DB3B4B"/>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34"/>
    <w:qFormat/>
    <w:rsid w:val="00DB3B4B"/>
    <w:pPr>
      <w:ind w:left="720"/>
      <w:contextualSpacing/>
    </w:pPr>
    <w:rPr>
      <w:rFonts w:eastAsia="Calibri" w:cs="Times New Roman"/>
      <w:lang w:eastAsia="en-US"/>
    </w:rPr>
  </w:style>
  <w:style w:type="paragraph" w:customStyle="1" w:styleId="1">
    <w:name w:val="Обычный1"/>
    <w:rsid w:val="00DB3B4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uiPriority w:val="99"/>
    <w:rsid w:val="00DB3B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31"/>
    <w:basedOn w:val="a"/>
    <w:rsid w:val="00DB3B4B"/>
    <w:pPr>
      <w:suppressAutoHyphens/>
      <w:spacing w:before="40" w:after="0" w:line="240" w:lineRule="auto"/>
      <w:jc w:val="both"/>
    </w:pPr>
    <w:rPr>
      <w:rFonts w:ascii="Times New Roman" w:hAnsi="Times New Roman" w:cs="Times New Roman"/>
      <w:szCs w:val="1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4857">
      <w:bodyDiv w:val="1"/>
      <w:marLeft w:val="0"/>
      <w:marRight w:val="0"/>
      <w:marTop w:val="0"/>
      <w:marBottom w:val="0"/>
      <w:divBdr>
        <w:top w:val="none" w:sz="0" w:space="0" w:color="auto"/>
        <w:left w:val="none" w:sz="0" w:space="0" w:color="auto"/>
        <w:bottom w:val="none" w:sz="0" w:space="0" w:color="auto"/>
        <w:right w:val="none" w:sz="0" w:space="0" w:color="auto"/>
      </w:divBdr>
    </w:div>
    <w:div w:id="563179294">
      <w:bodyDiv w:val="1"/>
      <w:marLeft w:val="0"/>
      <w:marRight w:val="0"/>
      <w:marTop w:val="0"/>
      <w:marBottom w:val="0"/>
      <w:divBdr>
        <w:top w:val="none" w:sz="0" w:space="0" w:color="auto"/>
        <w:left w:val="none" w:sz="0" w:space="0" w:color="auto"/>
        <w:bottom w:val="none" w:sz="0" w:space="0" w:color="auto"/>
        <w:right w:val="none" w:sz="0" w:space="0" w:color="auto"/>
      </w:divBdr>
    </w:div>
    <w:div w:id="781609269">
      <w:bodyDiv w:val="1"/>
      <w:marLeft w:val="0"/>
      <w:marRight w:val="0"/>
      <w:marTop w:val="0"/>
      <w:marBottom w:val="0"/>
      <w:divBdr>
        <w:top w:val="none" w:sz="0" w:space="0" w:color="auto"/>
        <w:left w:val="none" w:sz="0" w:space="0" w:color="auto"/>
        <w:bottom w:val="none" w:sz="0" w:space="0" w:color="auto"/>
        <w:right w:val="none" w:sz="0" w:space="0" w:color="auto"/>
      </w:divBdr>
    </w:div>
    <w:div w:id="977343607">
      <w:bodyDiv w:val="1"/>
      <w:marLeft w:val="0"/>
      <w:marRight w:val="0"/>
      <w:marTop w:val="0"/>
      <w:marBottom w:val="0"/>
      <w:divBdr>
        <w:top w:val="none" w:sz="0" w:space="0" w:color="auto"/>
        <w:left w:val="none" w:sz="0" w:space="0" w:color="auto"/>
        <w:bottom w:val="none" w:sz="0" w:space="0" w:color="auto"/>
        <w:right w:val="none" w:sz="0" w:space="0" w:color="auto"/>
      </w:divBdr>
    </w:div>
    <w:div w:id="1086001196">
      <w:bodyDiv w:val="1"/>
      <w:marLeft w:val="0"/>
      <w:marRight w:val="0"/>
      <w:marTop w:val="0"/>
      <w:marBottom w:val="0"/>
      <w:divBdr>
        <w:top w:val="none" w:sz="0" w:space="0" w:color="auto"/>
        <w:left w:val="none" w:sz="0" w:space="0" w:color="auto"/>
        <w:bottom w:val="none" w:sz="0" w:space="0" w:color="auto"/>
        <w:right w:val="none" w:sz="0" w:space="0" w:color="auto"/>
      </w:divBdr>
    </w:div>
    <w:div w:id="1240797256">
      <w:bodyDiv w:val="1"/>
      <w:marLeft w:val="0"/>
      <w:marRight w:val="0"/>
      <w:marTop w:val="0"/>
      <w:marBottom w:val="0"/>
      <w:divBdr>
        <w:top w:val="none" w:sz="0" w:space="0" w:color="auto"/>
        <w:left w:val="none" w:sz="0" w:space="0" w:color="auto"/>
        <w:bottom w:val="none" w:sz="0" w:space="0" w:color="auto"/>
        <w:right w:val="none" w:sz="0" w:space="0" w:color="auto"/>
      </w:divBdr>
    </w:div>
    <w:div w:id="1394307017">
      <w:bodyDiv w:val="1"/>
      <w:marLeft w:val="0"/>
      <w:marRight w:val="0"/>
      <w:marTop w:val="0"/>
      <w:marBottom w:val="0"/>
      <w:divBdr>
        <w:top w:val="none" w:sz="0" w:space="0" w:color="auto"/>
        <w:left w:val="none" w:sz="0" w:space="0" w:color="auto"/>
        <w:bottom w:val="none" w:sz="0" w:space="0" w:color="auto"/>
        <w:right w:val="none" w:sz="0" w:space="0" w:color="auto"/>
      </w:divBdr>
    </w:div>
    <w:div w:id="18339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82399360990A77B9F9BD5A6669D75AE14474C740992C90CBCBA28BCFE8DF1BB3D229FD00268C52B1E77232C75D779ADF6AF5465E6F01A5DVCl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2770;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2671</Words>
  <Characters>15229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Лущаева Е.И.</dc:creator>
  <cp:lastModifiedBy>Дарья А. Дубовая</cp:lastModifiedBy>
  <cp:revision>2</cp:revision>
  <dcterms:created xsi:type="dcterms:W3CDTF">2026-05-28T11:26:00Z</dcterms:created>
  <dcterms:modified xsi:type="dcterms:W3CDTF">2026-05-28T11:26:00Z</dcterms:modified>
</cp:coreProperties>
</file>