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 xml:space="preserve">Муниципальное общеобразовательное учреждение </w:t>
      </w:r>
      <w:r>
        <w:rPr>
          <w:rFonts w:eastAsia="Times New Roman" w:cs="Times New Roman" w:ascii="PT Astra Serif" w:hAnsi="PT Astra Serif"/>
          <w:b/>
          <w:bCs/>
          <w:i w:val="false"/>
          <w:color w:val="000000"/>
          <w:sz w:val="20"/>
          <w:szCs w:val="20"/>
          <w:lang w:val="ru-RU" w:eastAsia="ru-RU"/>
        </w:rPr>
        <w:t>Нижне</w:t>
      </w:r>
      <w:r>
        <w:rPr>
          <w:rFonts w:eastAsia="Times New Roman" w:cs="Times New Roman" w:ascii="PT Astra Serif" w:hAnsi="PT Astra Serif"/>
          <w:b/>
          <w:bCs/>
          <w:i w:val="false"/>
          <w:color w:val="000000"/>
          <w:sz w:val="20"/>
          <w:szCs w:val="20"/>
          <w:lang w:val="ru-RU" w:eastAsia="ru-RU"/>
        </w:rPr>
        <w:t>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 xml:space="preserve">муниципального образования «Цильнинский район» Ульяновской области, именуемое в дальнейшем «Заказчик», в лице </w:t>
      </w:r>
      <w:r>
        <w:rPr>
          <w:rFonts w:eastAsia="Times New Roman" w:cs="Times New Roman" w:ascii="PT Astra Serif" w:hAnsi="PT Astra Serif"/>
          <w:bCs/>
          <w:i w:val="false"/>
          <w:color w:val="000000"/>
          <w:sz w:val="20"/>
          <w:szCs w:val="20"/>
          <w:lang w:val="ru-RU" w:eastAsia="ru-RU"/>
        </w:rPr>
        <w:t>Алжиковой Галины Евгеньевны</w:t>
      </w: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w:t>
      </w:r>
      <w:r>
        <w:rPr>
          <w:rFonts w:eastAsia="Times New Roman" w:cs="Times New Roman" w:ascii="PT Astra Serif" w:hAnsi="PT Astra Serif"/>
          <w:b/>
          <w:bCs/>
          <w:kern w:val="2"/>
          <w:sz w:val="18"/>
          <w:szCs w:val="18"/>
          <w:highlight w:val="white"/>
          <w:shd w:fill="FFFFFF" w:val="clear"/>
          <w:lang w:val="ru-RU" w:eastAsia="ru-RU"/>
        </w:rPr>
        <w:t>Нижние</w:t>
      </w:r>
      <w:r>
        <w:rPr>
          <w:rFonts w:eastAsia="Times New Roman" w:cs="Times New Roman" w:ascii="PT Astra Serif" w:hAnsi="PT Astra Serif"/>
          <w:b/>
          <w:bCs/>
          <w:kern w:val="2"/>
          <w:sz w:val="18"/>
          <w:szCs w:val="18"/>
          <w:highlight w:val="white"/>
          <w:shd w:fill="FFFFFF" w:val="clear"/>
          <w:lang w:val="ru-RU" w:eastAsia="ru-RU"/>
        </w:rPr>
        <w:t xml:space="preserve"> Тимерсяны ,улица  </w:t>
      </w:r>
      <w:r>
        <w:rPr>
          <w:rFonts w:eastAsia="Times New Roman" w:cs="Times New Roman" w:ascii="PT Astra Serif" w:hAnsi="PT Astra Serif"/>
          <w:b/>
          <w:bCs/>
          <w:kern w:val="2"/>
          <w:sz w:val="18"/>
          <w:szCs w:val="18"/>
          <w:highlight w:val="white"/>
          <w:shd w:fill="FFFFFF" w:val="clear"/>
          <w:lang w:val="ru-RU" w:eastAsia="ru-RU"/>
        </w:rPr>
        <w:t>Центральная д.12</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
          </w:p>
          <w:p>
            <w:pPr>
              <w:pStyle w:val="Normal"/>
              <w:widowControl w:val="false"/>
              <w:overflowPunct w:val="fals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false"/>
              <w:jc w:val="left"/>
              <w:textAlignment w:val="baseline"/>
              <w:rPr/>
            </w:pPr>
            <w:r>
              <w:rPr>
                <w:rFonts w:ascii="PT Astra Serif" w:hAnsi="PT Astra Serif"/>
                <w:sz w:val="18"/>
                <w:szCs w:val="18"/>
                <w:lang w:eastAsia="ru-RU"/>
              </w:rPr>
              <w:t xml:space="preserve">Адрес электронной почты: </w:t>
            </w:r>
            <w:hyperlink r:id="rId16">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u w:val="none"/>
                <w:lang w:val="ru-RU" w:eastAsia="ru-RU"/>
              </w:rPr>
              <w:t>Директор                                                     Алжикова Г.Е.</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581"/>
        <w:gridCol w:w="3857"/>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32</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fals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false"/>
              <w:jc w:val="left"/>
              <w:textAlignment w:val="baseline"/>
              <w:rPr/>
            </w:pPr>
            <w:r>
              <w:rPr>
                <w:rFonts w:ascii="PT Astra Serif" w:hAnsi="PT Astra Serif"/>
                <w:sz w:val="18"/>
                <w:szCs w:val="18"/>
                <w:lang w:eastAsia="ru-RU"/>
              </w:rPr>
              <w:t xml:space="preserve">Адрес электронной почты: </w:t>
            </w:r>
            <w:hyperlink r:id="rId17">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false"/>
              <w:jc w:val="left"/>
              <w:textAlignment w:val="baseline"/>
              <w:rPr/>
            </w:pPr>
            <w:r>
              <w:rPr>
                <w:rFonts w:ascii="PT Astra Serif" w:hAnsi="PT Astra Serif"/>
                <w:sz w:val="18"/>
                <w:szCs w:val="18"/>
                <w:lang w:eastAsia="ru-RU"/>
              </w:rPr>
              <w:t xml:space="preserve">Адрес электронной почты: </w:t>
            </w:r>
            <w:hyperlink r:id="rId18">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timer_shk@mail.ru" TargetMode="External"/><Relationship Id="rId17" Type="http://schemas.openxmlformats.org/officeDocument/2006/relationships/hyperlink" Target="mailto:ntimer_shk@mail.ru" TargetMode="External"/><Relationship Id="rId18" Type="http://schemas.openxmlformats.org/officeDocument/2006/relationships/hyperlink" Target="mailto:ntimer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167</TotalTime>
  <Application>LibreOffice/26.2.4.2$Windows_X86_64 LibreOffice_project/0229ac93fcf0d7cbc6376066c6f35021cef002dc</Application>
  <AppVersion>15.0000</AppVersion>
  <Pages>10</Pages>
  <Words>4610</Words>
  <Characters>32880</Characters>
  <CharactersWithSpaces>37661</CharactersWithSpaces>
  <Paragraphs>298</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2026-07-27T15:27:29Z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