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65" w:rsidRPr="009F6225" w:rsidRDefault="007D2770" w:rsidP="009F6225">
      <w:pPr>
        <w:contextualSpacing/>
        <w:jc w:val="center"/>
      </w:pPr>
      <w:r w:rsidRPr="009F6225">
        <w:t>Т</w:t>
      </w:r>
      <w:r w:rsidR="00D66E57" w:rsidRPr="009F6225">
        <w:t xml:space="preserve">ЕХНИЧЕСКОЕ </w:t>
      </w:r>
      <w:r w:rsidR="007C5765" w:rsidRPr="009F6225">
        <w:t>ЗАДАНИЕ</w:t>
      </w:r>
    </w:p>
    <w:p w:rsidR="007C5765" w:rsidRPr="009F6225" w:rsidRDefault="007C5765" w:rsidP="009F6225">
      <w:pPr>
        <w:contextualSpacing/>
        <w:jc w:val="center"/>
      </w:pPr>
      <w:r w:rsidRPr="009F6225">
        <w:rPr>
          <w:bCs/>
        </w:rPr>
        <w:t xml:space="preserve">для нужд </w:t>
      </w:r>
      <w:r w:rsidRPr="009F6225">
        <w:t>ФКУ ИК-1 УФСИН России по Ярославской области</w:t>
      </w:r>
    </w:p>
    <w:p w:rsidR="00FB07A6" w:rsidRPr="009F6225" w:rsidRDefault="00FB07A6" w:rsidP="009F6225">
      <w:pPr>
        <w:contextualSpacing/>
        <w:jc w:val="center"/>
      </w:pPr>
    </w:p>
    <w:p w:rsidR="007C5765" w:rsidRPr="009F6225" w:rsidRDefault="009F6225" w:rsidP="009F6225">
      <w:pPr>
        <w:pStyle w:val="a7"/>
        <w:numPr>
          <w:ilvl w:val="0"/>
          <w:numId w:val="6"/>
        </w:numPr>
        <w:rPr>
          <w:bCs/>
          <w:lang w:eastAsia="en-US"/>
        </w:rPr>
      </w:pPr>
      <w:r w:rsidRPr="009F6225">
        <w:rPr>
          <w:b/>
        </w:rPr>
        <w:t>О</w:t>
      </w:r>
      <w:r w:rsidR="007C5765" w:rsidRPr="009F6225">
        <w:rPr>
          <w:b/>
        </w:rPr>
        <w:t>бъект закупки</w:t>
      </w:r>
      <w:r w:rsidR="007C5765" w:rsidRPr="009F6225">
        <w:rPr>
          <w:bCs/>
          <w:lang w:eastAsia="en-US"/>
        </w:rPr>
        <w:t>:</w:t>
      </w:r>
      <w:r w:rsidRPr="009F6225">
        <w:rPr>
          <w:spacing w:val="-6"/>
        </w:rPr>
        <w:t xml:space="preserve"> </w:t>
      </w:r>
      <w:r w:rsidRPr="009F6225">
        <w:rPr>
          <w:spacing w:val="-6"/>
        </w:rPr>
        <w:t>поставк</w:t>
      </w:r>
      <w:r w:rsidRPr="009F6225">
        <w:rPr>
          <w:spacing w:val="-6"/>
        </w:rPr>
        <w:t xml:space="preserve">а </w:t>
      </w:r>
      <w:r w:rsidRPr="009F6225">
        <w:t>смазки литиевой</w:t>
      </w:r>
    </w:p>
    <w:p w:rsidR="00CB40D3" w:rsidRPr="009F6225" w:rsidRDefault="00CB40D3" w:rsidP="009F6225">
      <w:pPr>
        <w:pStyle w:val="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 w:rsidRPr="009F6225">
        <w:rPr>
          <w:b w:val="0"/>
          <w:bCs w:val="0"/>
          <w:sz w:val="24"/>
          <w:szCs w:val="24"/>
        </w:rPr>
        <w:t xml:space="preserve">ОКПД 2: </w:t>
      </w:r>
      <w:r w:rsidR="00222406" w:rsidRPr="009F6225">
        <w:rPr>
          <w:b w:val="0"/>
          <w:bCs w:val="0"/>
          <w:sz w:val="24"/>
          <w:szCs w:val="24"/>
        </w:rPr>
        <w:t>19</w:t>
      </w:r>
      <w:r w:rsidR="00491C4B" w:rsidRPr="009F6225">
        <w:rPr>
          <w:b w:val="0"/>
          <w:sz w:val="24"/>
          <w:szCs w:val="24"/>
        </w:rPr>
        <w:t>.</w:t>
      </w:r>
      <w:r w:rsidR="00222406" w:rsidRPr="009F6225">
        <w:rPr>
          <w:b w:val="0"/>
          <w:sz w:val="24"/>
          <w:szCs w:val="24"/>
        </w:rPr>
        <w:t>20</w:t>
      </w:r>
      <w:r w:rsidR="00491C4B" w:rsidRPr="009F6225">
        <w:rPr>
          <w:b w:val="0"/>
          <w:sz w:val="24"/>
          <w:szCs w:val="24"/>
        </w:rPr>
        <w:t>.</w:t>
      </w:r>
      <w:r w:rsidR="00222406" w:rsidRPr="009F6225">
        <w:rPr>
          <w:b w:val="0"/>
          <w:sz w:val="24"/>
          <w:szCs w:val="24"/>
        </w:rPr>
        <w:t>29</w:t>
      </w:r>
      <w:r w:rsidR="00AA5DB1" w:rsidRPr="009F6225">
        <w:rPr>
          <w:b w:val="0"/>
          <w:sz w:val="24"/>
          <w:szCs w:val="24"/>
        </w:rPr>
        <w:t>.</w:t>
      </w:r>
      <w:r w:rsidR="00222406" w:rsidRPr="009F6225">
        <w:rPr>
          <w:b w:val="0"/>
          <w:sz w:val="24"/>
          <w:szCs w:val="24"/>
        </w:rPr>
        <w:t>210</w:t>
      </w:r>
    </w:p>
    <w:p w:rsidR="009F6225" w:rsidRPr="009F6225" w:rsidRDefault="009F6225" w:rsidP="009F622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bCs w:val="0"/>
          <w:sz w:val="24"/>
          <w:szCs w:val="24"/>
        </w:rPr>
      </w:pPr>
      <w:r w:rsidRPr="009F6225">
        <w:rPr>
          <w:sz w:val="24"/>
          <w:szCs w:val="24"/>
        </w:rPr>
        <w:t>Товар должен соответствовать следующим характеристикам:</w:t>
      </w:r>
    </w:p>
    <w:p w:rsidR="00563340" w:rsidRPr="009F6225" w:rsidRDefault="00563340" w:rsidP="009F6225">
      <w:pPr>
        <w:pStyle w:val="a3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394"/>
        <w:gridCol w:w="992"/>
        <w:gridCol w:w="845"/>
      </w:tblGrid>
      <w:tr w:rsidR="00ED6303" w:rsidRPr="009F6225" w:rsidTr="00222406">
        <w:trPr>
          <w:trHeight w:val="11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EE" w:rsidRPr="009F6225" w:rsidRDefault="00C957EE" w:rsidP="009F6225">
            <w:pPr>
              <w:contextualSpacing/>
              <w:jc w:val="center"/>
            </w:pPr>
            <w:r w:rsidRPr="009F6225"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EE" w:rsidRPr="009F6225" w:rsidRDefault="00C957EE" w:rsidP="009F6225">
            <w:pPr>
              <w:contextualSpacing/>
              <w:jc w:val="center"/>
            </w:pPr>
            <w:r w:rsidRPr="009F6225">
              <w:rPr>
                <w:bCs/>
                <w:lang w:eastAsia="en-US"/>
              </w:rPr>
              <w:t>Наименование товара,</w:t>
            </w:r>
          </w:p>
          <w:p w:rsidR="00C957EE" w:rsidRPr="009F6225" w:rsidRDefault="00C957EE" w:rsidP="009F6225">
            <w:pPr>
              <w:ind w:left="117"/>
              <w:contextualSpacing/>
              <w:jc w:val="center"/>
            </w:pPr>
            <w:r w:rsidRPr="009F6225">
              <w:rPr>
                <w:bCs/>
                <w:lang w:eastAsia="en-US"/>
              </w:rPr>
              <w:t>технические характеристики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EE" w:rsidRPr="009F6225" w:rsidRDefault="00C957EE" w:rsidP="009F6225">
            <w:pPr>
              <w:ind w:left="117"/>
              <w:contextualSpacing/>
              <w:jc w:val="center"/>
            </w:pPr>
            <w:r w:rsidRPr="009F6225">
              <w:rPr>
                <w:bCs/>
                <w:lang w:eastAsia="en-US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7EE" w:rsidRPr="009F6225" w:rsidRDefault="00C957EE" w:rsidP="009F6225">
            <w:pPr>
              <w:contextualSpacing/>
              <w:jc w:val="center"/>
            </w:pPr>
            <w:r w:rsidRPr="009F6225">
              <w:t>Ед. изм.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EE" w:rsidRPr="009F6225" w:rsidRDefault="00C957EE" w:rsidP="009F6225">
            <w:pPr>
              <w:contextualSpacing/>
              <w:jc w:val="center"/>
            </w:pPr>
            <w:r w:rsidRPr="009F6225">
              <w:t>Кол-во</w:t>
            </w:r>
          </w:p>
        </w:tc>
      </w:tr>
      <w:tr w:rsidR="00ED6303" w:rsidRPr="009F6225" w:rsidTr="00222406">
        <w:trPr>
          <w:trHeight w:val="3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B04" w:rsidRPr="009F6225" w:rsidRDefault="00D02580" w:rsidP="009F6225">
            <w:pPr>
              <w:contextualSpacing/>
              <w:jc w:val="center"/>
            </w:pPr>
            <w:r w:rsidRPr="009F622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06" w:rsidRPr="009F6225" w:rsidRDefault="00222406" w:rsidP="009F6225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color w:val="1C2126"/>
                <w:sz w:val="24"/>
                <w:szCs w:val="24"/>
                <w:lang w:val="en-US"/>
              </w:rPr>
            </w:pPr>
            <w:r w:rsidRPr="009F6225">
              <w:rPr>
                <w:color w:val="1C2126"/>
                <w:sz w:val="24"/>
                <w:szCs w:val="24"/>
              </w:rPr>
              <w:t>Смазка</w:t>
            </w:r>
            <w:r w:rsidRPr="009F6225">
              <w:rPr>
                <w:color w:val="1C2126"/>
                <w:sz w:val="24"/>
                <w:szCs w:val="24"/>
                <w:lang w:val="en-US"/>
              </w:rPr>
              <w:t xml:space="preserve"> GAZPROMNEFT Grease LX EP 2 400g</w:t>
            </w:r>
          </w:p>
          <w:p w:rsidR="00235B04" w:rsidRPr="009F6225" w:rsidRDefault="00235B04" w:rsidP="009F6225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</w:pPr>
            <w:r w:rsidRPr="009F6225">
              <w:rPr>
                <w:rStyle w:val="aa"/>
                <w:bdr w:val="single" w:sz="2" w:space="0" w:color="E5E7EB" w:frame="1"/>
              </w:rPr>
              <w:t>Тип смазки:</w:t>
            </w:r>
            <w:r w:rsidRPr="009F6225">
              <w:t> консистентная</w:t>
            </w:r>
          </w:p>
          <w:p w:rsidR="002224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</w:pPr>
            <w:r w:rsidRPr="009F6225">
              <w:rPr>
                <w:rStyle w:val="aa"/>
                <w:bdr w:val="single" w:sz="2" w:space="0" w:color="E5E7EB" w:frame="1"/>
              </w:rPr>
              <w:t>Назначение:</w:t>
            </w:r>
            <w:r w:rsidRPr="009F6225">
              <w:t> подшипники, шарниры, зубчатые передачи, направляющие, оси и другие узлы машин и механизмов</w:t>
            </w:r>
          </w:p>
          <w:p w:rsidR="002224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</w:pPr>
            <w:r w:rsidRPr="009F6225">
              <w:rPr>
                <w:rStyle w:val="aa"/>
                <w:bdr w:val="single" w:sz="2" w:space="0" w:color="E5E7EB" w:frame="1"/>
              </w:rPr>
              <w:t>Температурный диапазон эксплуатации:</w:t>
            </w:r>
            <w:r w:rsidRPr="009F6225">
              <w:t> от -40 °C до +140°C</w:t>
            </w:r>
          </w:p>
          <w:p w:rsidR="002224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</w:pPr>
            <w:r w:rsidRPr="009F6225">
              <w:rPr>
                <w:rStyle w:val="aa"/>
                <w:bdr w:val="single" w:sz="2" w:space="0" w:color="E5E7EB" w:frame="1"/>
              </w:rPr>
              <w:t>Стойкость к воздействию воды и влаги:</w:t>
            </w:r>
            <w:r w:rsidRPr="009F6225">
              <w:t> высокая</w:t>
            </w:r>
          </w:p>
          <w:p w:rsidR="002224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</w:pPr>
            <w:r w:rsidRPr="009F6225">
              <w:rPr>
                <w:rStyle w:val="aa"/>
                <w:bdr w:val="single" w:sz="2" w:space="0" w:color="E5E7EB" w:frame="1"/>
              </w:rPr>
              <w:t>Устойчивость к окислению и коррозии:</w:t>
            </w:r>
            <w:r w:rsidRPr="009F6225">
              <w:t> высокая</w:t>
            </w:r>
          </w:p>
          <w:p w:rsidR="002224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</w:pPr>
            <w:r w:rsidRPr="009F6225">
              <w:rPr>
                <w:rStyle w:val="aa"/>
                <w:bdr w:val="single" w:sz="2" w:space="0" w:color="E5E7EB" w:frame="1"/>
              </w:rPr>
              <w:t>Механические свойства:</w:t>
            </w:r>
            <w:r w:rsidRPr="009F6225">
              <w:t> высокая нагрузочная способность, стойкость к ударным и вибрационным нагрузкам</w:t>
            </w:r>
          </w:p>
          <w:p w:rsidR="003E2F06" w:rsidRPr="009F6225" w:rsidRDefault="00222406" w:rsidP="009F6225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30" w:color="E5E7EB"/>
                <w:bottom w:val="single" w:sz="2" w:space="0" w:color="E5E7EB"/>
                <w:right w:val="single" w:sz="2" w:space="0" w:color="E5E7EB"/>
              </w:pBdr>
              <w:ind w:left="0"/>
              <w:contextualSpacing/>
              <w:rPr>
                <w:color w:val="4B5563"/>
              </w:rPr>
            </w:pPr>
            <w:r w:rsidRPr="009F6225">
              <w:rPr>
                <w:rStyle w:val="aa"/>
                <w:bdr w:val="single" w:sz="2" w:space="0" w:color="E5E7EB" w:frame="1"/>
              </w:rPr>
              <w:t>Упаковка:</w:t>
            </w:r>
            <w:r w:rsidRPr="009F6225">
              <w:t> фасовка 0,4 кг (тубы,)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5B04" w:rsidRPr="009F6225" w:rsidRDefault="00222406" w:rsidP="009F6225">
            <w:pPr>
              <w:contextualSpacing/>
              <w:jc w:val="center"/>
            </w:pPr>
            <w:proofErr w:type="spellStart"/>
            <w:r w:rsidRPr="009F6225"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B04" w:rsidRPr="009F6225" w:rsidRDefault="00144A0C" w:rsidP="009F6225">
            <w:pPr>
              <w:contextualSpacing/>
              <w:jc w:val="center"/>
            </w:pPr>
            <w:r w:rsidRPr="009F6225">
              <w:t>4</w:t>
            </w:r>
          </w:p>
        </w:tc>
      </w:tr>
      <w:tr w:rsidR="00847C97" w:rsidRPr="009F6225" w:rsidTr="00144A0C">
        <w:trPr>
          <w:trHeight w:val="18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C97" w:rsidRPr="009F6225" w:rsidRDefault="00847C97" w:rsidP="009F6225">
            <w:pPr>
              <w:contextualSpacing/>
              <w:jc w:val="center"/>
            </w:pPr>
            <w:r w:rsidRPr="009F6225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C97" w:rsidRPr="009F6225" w:rsidRDefault="00847C97" w:rsidP="009F6225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color w:val="1C2126"/>
                <w:sz w:val="24"/>
                <w:szCs w:val="24"/>
              </w:rPr>
            </w:pPr>
            <w:r w:rsidRPr="009F6225">
              <w:rPr>
                <w:color w:val="1C2126"/>
                <w:sz w:val="24"/>
                <w:szCs w:val="24"/>
              </w:rPr>
              <w:t xml:space="preserve">Рычажно-плунжерный шприц </w:t>
            </w:r>
            <w:proofErr w:type="spellStart"/>
            <w:r w:rsidRPr="009F6225">
              <w:rPr>
                <w:color w:val="1C2126"/>
                <w:sz w:val="24"/>
                <w:szCs w:val="24"/>
              </w:rPr>
              <w:t>Gigant</w:t>
            </w:r>
            <w:proofErr w:type="spellEnd"/>
            <w:r w:rsidRPr="009F6225">
              <w:rPr>
                <w:color w:val="1C2126"/>
                <w:sz w:val="24"/>
                <w:szCs w:val="24"/>
              </w:rPr>
              <w:t>, объем 400мл, GG-400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C" w:rsidRPr="009F6225" w:rsidRDefault="00144A0C" w:rsidP="009F6225">
            <w:pPr>
              <w:pStyle w:val="vi-textxw0rd193"/>
              <w:shd w:val="clear" w:color="auto" w:fill="FFFFFF"/>
              <w:spacing w:before="0" w:beforeAutospacing="0" w:after="0" w:afterAutospacing="0"/>
              <w:contextualSpacing/>
            </w:pPr>
            <w:r w:rsidRPr="009F6225">
              <w:t xml:space="preserve">Тип: </w:t>
            </w:r>
            <w:r w:rsidRPr="009F6225">
              <w:rPr>
                <w:rStyle w:val="dglv-w"/>
              </w:rPr>
              <w:t>шприц</w:t>
            </w:r>
          </w:p>
          <w:p w:rsidR="00144A0C" w:rsidRPr="009F6225" w:rsidRDefault="00144A0C" w:rsidP="009F6225">
            <w:pPr>
              <w:pStyle w:val="vi-textxw0rd193"/>
              <w:shd w:val="clear" w:color="auto" w:fill="FFFFFF"/>
              <w:spacing w:before="0" w:beforeAutospacing="0" w:after="0" w:afterAutospacing="0"/>
              <w:contextualSpacing/>
              <w:rPr>
                <w:rStyle w:val="dglv-w"/>
              </w:rPr>
            </w:pPr>
            <w:r w:rsidRPr="009F6225">
              <w:t xml:space="preserve">Работа с картриджем 400 </w:t>
            </w:r>
            <w:proofErr w:type="spellStart"/>
            <w:r w:rsidRPr="009F6225">
              <w:t>гр</w:t>
            </w:r>
            <w:proofErr w:type="spellEnd"/>
            <w:r w:rsidRPr="009F6225">
              <w:t xml:space="preserve">: </w:t>
            </w:r>
            <w:r w:rsidRPr="009F6225">
              <w:rPr>
                <w:rStyle w:val="dglv-w"/>
              </w:rPr>
              <w:t>да</w:t>
            </w:r>
          </w:p>
          <w:p w:rsidR="00144A0C" w:rsidRPr="009F6225" w:rsidRDefault="00144A0C" w:rsidP="009F6225">
            <w:pPr>
              <w:pStyle w:val="vi-textxw0rd193"/>
              <w:shd w:val="clear" w:color="auto" w:fill="FFFFFF"/>
              <w:spacing w:before="0" w:beforeAutospacing="0" w:after="0" w:afterAutospacing="0"/>
              <w:contextualSpacing/>
            </w:pPr>
            <w:r w:rsidRPr="009F6225">
              <w:t>Емкость смазки:</w:t>
            </w:r>
            <w:r w:rsidRPr="009F6225">
              <w:rPr>
                <w:rStyle w:val="dglv-w"/>
              </w:rPr>
              <w:t>400 см³</w:t>
            </w:r>
          </w:p>
          <w:p w:rsidR="00144A0C" w:rsidRPr="009F6225" w:rsidRDefault="00144A0C" w:rsidP="009F6225">
            <w:pPr>
              <w:pStyle w:val="vi-textxw0rd193"/>
              <w:shd w:val="clear" w:color="auto" w:fill="FFFFFF"/>
              <w:spacing w:before="0" w:beforeAutospacing="0" w:after="0" w:afterAutospacing="0"/>
              <w:contextualSpacing/>
              <w:rPr>
                <w:rStyle w:val="dglv-w"/>
              </w:rPr>
            </w:pPr>
            <w:r w:rsidRPr="009F6225">
              <w:t>Длина шланга:</w:t>
            </w:r>
            <w:r w:rsidRPr="009F6225">
              <w:rPr>
                <w:rStyle w:val="dglv-w"/>
              </w:rPr>
              <w:t>0.3 м</w:t>
            </w:r>
          </w:p>
          <w:p w:rsidR="00144A0C" w:rsidRPr="009F6225" w:rsidRDefault="00144A0C" w:rsidP="009F6225">
            <w:pPr>
              <w:shd w:val="clear" w:color="auto" w:fill="FFFFFF"/>
              <w:contextualSpacing/>
              <w:rPr>
                <w:rStyle w:val="aa"/>
                <w:b w:val="0"/>
                <w:bCs w:val="0"/>
                <w:shd w:val="clear" w:color="auto" w:fill="FFFFFF"/>
              </w:rPr>
            </w:pPr>
            <w:r w:rsidRPr="009F6225">
              <w:t xml:space="preserve">Комплектация </w:t>
            </w:r>
            <w:r w:rsidRPr="009F6225">
              <w:rPr>
                <w:shd w:val="clear" w:color="auto" w:fill="FFFFFF"/>
              </w:rPr>
              <w:t>шланг + трубка с насадкой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7C97" w:rsidRPr="009F6225" w:rsidRDefault="00144A0C" w:rsidP="009F6225">
            <w:pPr>
              <w:contextualSpacing/>
              <w:jc w:val="center"/>
            </w:pPr>
            <w:proofErr w:type="spellStart"/>
            <w:r w:rsidRPr="009F6225"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C97" w:rsidRPr="009F6225" w:rsidRDefault="00144A0C" w:rsidP="009F6225">
            <w:pPr>
              <w:contextualSpacing/>
              <w:jc w:val="center"/>
            </w:pPr>
            <w:r w:rsidRPr="009F6225">
              <w:t>1</w:t>
            </w:r>
          </w:p>
        </w:tc>
      </w:tr>
    </w:tbl>
    <w:p w:rsidR="00144A0C" w:rsidRPr="009F6225" w:rsidRDefault="00144A0C" w:rsidP="009F6225">
      <w:pPr>
        <w:pStyle w:val="a7"/>
        <w:tabs>
          <w:tab w:val="left" w:pos="284"/>
        </w:tabs>
        <w:ind w:left="0"/>
        <w:jc w:val="both"/>
      </w:pPr>
    </w:p>
    <w:p w:rsidR="00222406" w:rsidRPr="009F6225" w:rsidRDefault="00222406" w:rsidP="009F6225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9F6225">
        <w:rPr>
          <w:b/>
        </w:rPr>
        <w:t>Срок поставки:</w:t>
      </w:r>
      <w:r w:rsidRPr="009F6225">
        <w:t xml:space="preserve"> товар поставляется Заказчику в полном объеме</w:t>
      </w:r>
      <w:r w:rsidRPr="009F6225">
        <w:rPr>
          <w:b/>
        </w:rPr>
        <w:t xml:space="preserve"> в течении 3</w:t>
      </w:r>
      <w:r w:rsidR="009F6225">
        <w:rPr>
          <w:b/>
        </w:rPr>
        <w:t xml:space="preserve"> рабочих </w:t>
      </w:r>
      <w:r w:rsidRPr="009F6225">
        <w:rPr>
          <w:b/>
        </w:rPr>
        <w:t>дней</w:t>
      </w:r>
      <w:r w:rsidRPr="009F6225">
        <w:t xml:space="preserve"> с момента подписания Контракта. </w:t>
      </w:r>
    </w:p>
    <w:p w:rsidR="00222406" w:rsidRPr="009F6225" w:rsidRDefault="00222406" w:rsidP="009F6225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9F6225">
        <w:rPr>
          <w:b/>
        </w:rPr>
        <w:t>Место поставки:</w:t>
      </w:r>
      <w:r w:rsidRPr="009F6225">
        <w:t xml:space="preserve"> 150036, Ярославская область, г. Ярославль, ул. Хлебная, д. 12.</w:t>
      </w:r>
    </w:p>
    <w:p w:rsidR="00222406" w:rsidRPr="009F6225" w:rsidRDefault="00222406" w:rsidP="009F6225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9F6225">
        <w:rPr>
          <w:b/>
        </w:rPr>
        <w:t xml:space="preserve">Получатель: </w:t>
      </w:r>
      <w:r w:rsidRPr="009F6225">
        <w:t>ФКУ ИК-1 УФСИН России по Ярославской области</w:t>
      </w:r>
    </w:p>
    <w:p w:rsidR="00222406" w:rsidRPr="009F6225" w:rsidRDefault="00222406" w:rsidP="009F6225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9F6225">
        <w:rPr>
          <w:b/>
        </w:rPr>
        <w:t xml:space="preserve">Условия поставки Товара: </w:t>
      </w:r>
      <w:r w:rsidRPr="009F6225"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9F6225">
        <w:t>в место</w:t>
      </w:r>
      <w:proofErr w:type="gramEnd"/>
      <w:r w:rsidRPr="009F6225"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144A0C" w:rsidRPr="00ED6303" w:rsidRDefault="00222406" w:rsidP="006443C4">
      <w:pPr>
        <w:pStyle w:val="a7"/>
        <w:widowControl w:val="0"/>
        <w:numPr>
          <w:ilvl w:val="0"/>
          <w:numId w:val="6"/>
        </w:numPr>
        <w:tabs>
          <w:tab w:val="left" w:pos="284"/>
          <w:tab w:val="left" w:pos="6915"/>
        </w:tabs>
        <w:suppressAutoHyphens/>
        <w:ind w:left="0" w:firstLine="0"/>
        <w:jc w:val="both"/>
      </w:pPr>
      <w:r w:rsidRPr="0057304D">
        <w:rPr>
          <w:b/>
          <w:bCs/>
        </w:rPr>
        <w:t xml:space="preserve">Требования к гарантии качества товара: </w:t>
      </w:r>
      <w:r w:rsidRPr="009F6225"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  <w:bookmarkStart w:id="0" w:name="_GoBack"/>
      <w:bookmarkEnd w:id="0"/>
    </w:p>
    <w:sectPr w:rsidR="00144A0C" w:rsidRPr="00ED6303" w:rsidSect="00FB07A6">
      <w:pgSz w:w="11907" w:h="16840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6221"/>
    <w:multiLevelType w:val="hybridMultilevel"/>
    <w:tmpl w:val="0CECF782"/>
    <w:lvl w:ilvl="0" w:tplc="CB227A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A0FC1"/>
    <w:multiLevelType w:val="multilevel"/>
    <w:tmpl w:val="3D28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83911"/>
    <w:multiLevelType w:val="multilevel"/>
    <w:tmpl w:val="E90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74A6C"/>
    <w:multiLevelType w:val="multilevel"/>
    <w:tmpl w:val="9EE4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43BC4"/>
    <w:multiLevelType w:val="hybridMultilevel"/>
    <w:tmpl w:val="FE163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5"/>
    <w:rsid w:val="00000DF6"/>
    <w:rsid w:val="00016827"/>
    <w:rsid w:val="00024EDD"/>
    <w:rsid w:val="00031F40"/>
    <w:rsid w:val="0004753A"/>
    <w:rsid w:val="000533D6"/>
    <w:rsid w:val="00092A07"/>
    <w:rsid w:val="000A4895"/>
    <w:rsid w:val="000B7B17"/>
    <w:rsid w:val="000C15DF"/>
    <w:rsid w:val="000D0011"/>
    <w:rsid w:val="000D62D4"/>
    <w:rsid w:val="00121D50"/>
    <w:rsid w:val="00123091"/>
    <w:rsid w:val="00144A0C"/>
    <w:rsid w:val="00150089"/>
    <w:rsid w:val="001529FB"/>
    <w:rsid w:val="00172868"/>
    <w:rsid w:val="00176052"/>
    <w:rsid w:val="00182F9D"/>
    <w:rsid w:val="001A3848"/>
    <w:rsid w:val="001B6D86"/>
    <w:rsid w:val="001B7E9D"/>
    <w:rsid w:val="001C6CBE"/>
    <w:rsid w:val="001C70DB"/>
    <w:rsid w:val="001F1EAE"/>
    <w:rsid w:val="001F2A0B"/>
    <w:rsid w:val="00222406"/>
    <w:rsid w:val="00231860"/>
    <w:rsid w:val="00235B04"/>
    <w:rsid w:val="002444FE"/>
    <w:rsid w:val="00252597"/>
    <w:rsid w:val="00253937"/>
    <w:rsid w:val="002648C8"/>
    <w:rsid w:val="00266FC5"/>
    <w:rsid w:val="0027563D"/>
    <w:rsid w:val="0027584E"/>
    <w:rsid w:val="00282F2B"/>
    <w:rsid w:val="0029749F"/>
    <w:rsid w:val="002C1EAC"/>
    <w:rsid w:val="002D3441"/>
    <w:rsid w:val="003063AA"/>
    <w:rsid w:val="00344BB5"/>
    <w:rsid w:val="00362269"/>
    <w:rsid w:val="00380E8B"/>
    <w:rsid w:val="00396409"/>
    <w:rsid w:val="003B387D"/>
    <w:rsid w:val="003D3300"/>
    <w:rsid w:val="003D79C5"/>
    <w:rsid w:val="003E2F06"/>
    <w:rsid w:val="003E5DED"/>
    <w:rsid w:val="00455478"/>
    <w:rsid w:val="00477F34"/>
    <w:rsid w:val="00491C4B"/>
    <w:rsid w:val="004B67F0"/>
    <w:rsid w:val="004B6E37"/>
    <w:rsid w:val="00504B6F"/>
    <w:rsid w:val="00506374"/>
    <w:rsid w:val="00506C91"/>
    <w:rsid w:val="00537862"/>
    <w:rsid w:val="0054114D"/>
    <w:rsid w:val="005411A8"/>
    <w:rsid w:val="00543757"/>
    <w:rsid w:val="00563340"/>
    <w:rsid w:val="005640E0"/>
    <w:rsid w:val="00565EE1"/>
    <w:rsid w:val="00570012"/>
    <w:rsid w:val="00570129"/>
    <w:rsid w:val="0057304D"/>
    <w:rsid w:val="00575D58"/>
    <w:rsid w:val="005831B4"/>
    <w:rsid w:val="005B700E"/>
    <w:rsid w:val="005C63DE"/>
    <w:rsid w:val="005D7232"/>
    <w:rsid w:val="005E1479"/>
    <w:rsid w:val="005E3AAF"/>
    <w:rsid w:val="005E5B90"/>
    <w:rsid w:val="005E7FC0"/>
    <w:rsid w:val="005F0AFB"/>
    <w:rsid w:val="005F79DD"/>
    <w:rsid w:val="006020BD"/>
    <w:rsid w:val="00614587"/>
    <w:rsid w:val="00622BA9"/>
    <w:rsid w:val="00623B8E"/>
    <w:rsid w:val="006243A6"/>
    <w:rsid w:val="00644FAC"/>
    <w:rsid w:val="00647112"/>
    <w:rsid w:val="00651C50"/>
    <w:rsid w:val="0066696E"/>
    <w:rsid w:val="00684679"/>
    <w:rsid w:val="00695FE7"/>
    <w:rsid w:val="006A5EBC"/>
    <w:rsid w:val="00700ADF"/>
    <w:rsid w:val="007020A0"/>
    <w:rsid w:val="0071470C"/>
    <w:rsid w:val="00716A50"/>
    <w:rsid w:val="0073173D"/>
    <w:rsid w:val="007529BB"/>
    <w:rsid w:val="00763195"/>
    <w:rsid w:val="00770CB0"/>
    <w:rsid w:val="00784C7E"/>
    <w:rsid w:val="0078623E"/>
    <w:rsid w:val="00796711"/>
    <w:rsid w:val="007A46BA"/>
    <w:rsid w:val="007B5FB5"/>
    <w:rsid w:val="007C5765"/>
    <w:rsid w:val="007C798C"/>
    <w:rsid w:val="007D2770"/>
    <w:rsid w:val="007E4ED3"/>
    <w:rsid w:val="007E5006"/>
    <w:rsid w:val="008024AC"/>
    <w:rsid w:val="00813713"/>
    <w:rsid w:val="00830625"/>
    <w:rsid w:val="00847C97"/>
    <w:rsid w:val="00866921"/>
    <w:rsid w:val="00895929"/>
    <w:rsid w:val="008A027C"/>
    <w:rsid w:val="008A10C5"/>
    <w:rsid w:val="008A4BAC"/>
    <w:rsid w:val="008B3B19"/>
    <w:rsid w:val="008C24F8"/>
    <w:rsid w:val="008C6F03"/>
    <w:rsid w:val="008D2D80"/>
    <w:rsid w:val="008F4F81"/>
    <w:rsid w:val="00915E55"/>
    <w:rsid w:val="0091759C"/>
    <w:rsid w:val="009457CB"/>
    <w:rsid w:val="0094606D"/>
    <w:rsid w:val="0095139D"/>
    <w:rsid w:val="009A0D90"/>
    <w:rsid w:val="009A0F22"/>
    <w:rsid w:val="009B114D"/>
    <w:rsid w:val="009B4D30"/>
    <w:rsid w:val="009C3B84"/>
    <w:rsid w:val="009D3454"/>
    <w:rsid w:val="009E0F39"/>
    <w:rsid w:val="009E63D9"/>
    <w:rsid w:val="009F1C41"/>
    <w:rsid w:val="009F47C4"/>
    <w:rsid w:val="009F6225"/>
    <w:rsid w:val="00A0026F"/>
    <w:rsid w:val="00A03F62"/>
    <w:rsid w:val="00A072C6"/>
    <w:rsid w:val="00A1063F"/>
    <w:rsid w:val="00A12B0B"/>
    <w:rsid w:val="00A30DF7"/>
    <w:rsid w:val="00A544B1"/>
    <w:rsid w:val="00A8506A"/>
    <w:rsid w:val="00A85B0B"/>
    <w:rsid w:val="00AA5DB1"/>
    <w:rsid w:val="00AC0F23"/>
    <w:rsid w:val="00AD13DC"/>
    <w:rsid w:val="00AD48DC"/>
    <w:rsid w:val="00B04228"/>
    <w:rsid w:val="00B04778"/>
    <w:rsid w:val="00B05D85"/>
    <w:rsid w:val="00B150BA"/>
    <w:rsid w:val="00B329A4"/>
    <w:rsid w:val="00B430D7"/>
    <w:rsid w:val="00B467CF"/>
    <w:rsid w:val="00B47D46"/>
    <w:rsid w:val="00B601C5"/>
    <w:rsid w:val="00B668D2"/>
    <w:rsid w:val="00B8420C"/>
    <w:rsid w:val="00B87982"/>
    <w:rsid w:val="00B92F1D"/>
    <w:rsid w:val="00B96F25"/>
    <w:rsid w:val="00BA080B"/>
    <w:rsid w:val="00BA3A58"/>
    <w:rsid w:val="00BB149E"/>
    <w:rsid w:val="00BB5E88"/>
    <w:rsid w:val="00BC6E75"/>
    <w:rsid w:val="00BD44F5"/>
    <w:rsid w:val="00BD6474"/>
    <w:rsid w:val="00BE21B2"/>
    <w:rsid w:val="00BF75BB"/>
    <w:rsid w:val="00C06AFE"/>
    <w:rsid w:val="00C10D38"/>
    <w:rsid w:val="00C268FA"/>
    <w:rsid w:val="00C508D3"/>
    <w:rsid w:val="00C536C8"/>
    <w:rsid w:val="00C6022C"/>
    <w:rsid w:val="00C6041A"/>
    <w:rsid w:val="00C65386"/>
    <w:rsid w:val="00C7172B"/>
    <w:rsid w:val="00C76FC3"/>
    <w:rsid w:val="00C77829"/>
    <w:rsid w:val="00C957EE"/>
    <w:rsid w:val="00C96A46"/>
    <w:rsid w:val="00CA5540"/>
    <w:rsid w:val="00CB3B78"/>
    <w:rsid w:val="00CB40D3"/>
    <w:rsid w:val="00CC6B0E"/>
    <w:rsid w:val="00CE410F"/>
    <w:rsid w:val="00D02580"/>
    <w:rsid w:val="00D26E6C"/>
    <w:rsid w:val="00D31814"/>
    <w:rsid w:val="00D40932"/>
    <w:rsid w:val="00D4408C"/>
    <w:rsid w:val="00D66E57"/>
    <w:rsid w:val="00D7266A"/>
    <w:rsid w:val="00D97C2C"/>
    <w:rsid w:val="00DA22A9"/>
    <w:rsid w:val="00DA2534"/>
    <w:rsid w:val="00DB0367"/>
    <w:rsid w:val="00DB0807"/>
    <w:rsid w:val="00DC62B3"/>
    <w:rsid w:val="00DD6EA9"/>
    <w:rsid w:val="00DF5C03"/>
    <w:rsid w:val="00DF625F"/>
    <w:rsid w:val="00E07F69"/>
    <w:rsid w:val="00E10F03"/>
    <w:rsid w:val="00E27DE7"/>
    <w:rsid w:val="00E35DC3"/>
    <w:rsid w:val="00E41E2C"/>
    <w:rsid w:val="00E445C9"/>
    <w:rsid w:val="00E51C6F"/>
    <w:rsid w:val="00E5667F"/>
    <w:rsid w:val="00E6580F"/>
    <w:rsid w:val="00E7545D"/>
    <w:rsid w:val="00E86955"/>
    <w:rsid w:val="00EA4CF1"/>
    <w:rsid w:val="00EC04AC"/>
    <w:rsid w:val="00EC194F"/>
    <w:rsid w:val="00ED180C"/>
    <w:rsid w:val="00ED21A8"/>
    <w:rsid w:val="00ED5CD2"/>
    <w:rsid w:val="00ED6303"/>
    <w:rsid w:val="00ED7ED3"/>
    <w:rsid w:val="00EE4700"/>
    <w:rsid w:val="00EE485B"/>
    <w:rsid w:val="00EE4B97"/>
    <w:rsid w:val="00EF1DA9"/>
    <w:rsid w:val="00F10677"/>
    <w:rsid w:val="00F11B56"/>
    <w:rsid w:val="00F21B68"/>
    <w:rsid w:val="00F457E2"/>
    <w:rsid w:val="00F6203C"/>
    <w:rsid w:val="00FA0317"/>
    <w:rsid w:val="00FB07A6"/>
    <w:rsid w:val="00FB2133"/>
    <w:rsid w:val="00FB7FF9"/>
    <w:rsid w:val="00FD23A9"/>
    <w:rsid w:val="00FD3E93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91FBC"/>
  <w15:docId w15:val="{6B13D07B-4AC3-4FB8-927C-C2D8AD4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6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E7F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02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E3A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, Знак3"/>
    <w:basedOn w:val="a"/>
    <w:link w:val="a4"/>
    <w:qFormat/>
    <w:rsid w:val="007C5765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Заголовок Знак"/>
    <w:aliases w:val="Знак Знак, Знак3 Знак"/>
    <w:basedOn w:val="a0"/>
    <w:link w:val="a3"/>
    <w:locked/>
    <w:rsid w:val="007C5765"/>
    <w:rPr>
      <w:rFonts w:ascii="Arial" w:hAnsi="Arial"/>
      <w:b/>
      <w:sz w:val="28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C5765"/>
    <w:pPr>
      <w:spacing w:after="160" w:line="240" w:lineRule="exact"/>
    </w:pPr>
    <w:rPr>
      <w:rFonts w:ascii="Verdana" w:eastAsia="SimSun" w:hAnsi="Verdana"/>
      <w:lang w:val="en-US" w:eastAsia="en-US"/>
    </w:rPr>
  </w:style>
  <w:style w:type="paragraph" w:styleId="a6">
    <w:name w:val="Balloon Text"/>
    <w:basedOn w:val="a"/>
    <w:semiHidden/>
    <w:rsid w:val="007C57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8D3"/>
    <w:pPr>
      <w:ind w:left="720"/>
      <w:contextualSpacing/>
    </w:pPr>
  </w:style>
  <w:style w:type="character" w:customStyle="1" w:styleId="sced-l-descr-1">
    <w:name w:val="sced-l-descr-1"/>
    <w:basedOn w:val="a0"/>
    <w:rsid w:val="00C957EE"/>
  </w:style>
  <w:style w:type="character" w:customStyle="1" w:styleId="sced-l-descr-1--hint">
    <w:name w:val="sced-l-descr-1--hint"/>
    <w:basedOn w:val="a0"/>
    <w:rsid w:val="00C957EE"/>
  </w:style>
  <w:style w:type="character" w:customStyle="1" w:styleId="sced-l-descr-2">
    <w:name w:val="sced-l-descr-2"/>
    <w:basedOn w:val="a0"/>
    <w:rsid w:val="00C957EE"/>
  </w:style>
  <w:style w:type="character" w:customStyle="1" w:styleId="10">
    <w:name w:val="Заголовок 1 Знак"/>
    <w:basedOn w:val="a0"/>
    <w:link w:val="1"/>
    <w:uiPriority w:val="9"/>
    <w:rsid w:val="005E7FC0"/>
    <w:rPr>
      <w:b/>
      <w:bCs/>
      <w:kern w:val="36"/>
      <w:sz w:val="48"/>
      <w:szCs w:val="48"/>
    </w:rPr>
  </w:style>
  <w:style w:type="character" w:customStyle="1" w:styleId="typography">
    <w:name w:val="typography"/>
    <w:basedOn w:val="a0"/>
    <w:rsid w:val="00575D58"/>
  </w:style>
  <w:style w:type="character" w:styleId="a8">
    <w:name w:val="Hyperlink"/>
    <w:basedOn w:val="a0"/>
    <w:uiPriority w:val="99"/>
    <w:unhideWhenUsed/>
    <w:rsid w:val="00575D58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8A02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qshczy">
    <w:name w:val="qshczy"/>
    <w:basedOn w:val="a0"/>
    <w:rsid w:val="005F0AFB"/>
  </w:style>
  <w:style w:type="character" w:styleId="a9">
    <w:name w:val="FollowedHyperlink"/>
    <w:basedOn w:val="a0"/>
    <w:semiHidden/>
    <w:unhideWhenUsed/>
    <w:rsid w:val="00CB40D3"/>
    <w:rPr>
      <w:color w:val="800080" w:themeColor="followedHyperlink"/>
      <w:u w:val="single"/>
    </w:rPr>
  </w:style>
  <w:style w:type="character" w:customStyle="1" w:styleId="aboutlabel">
    <w:name w:val="about__label"/>
    <w:basedOn w:val="a0"/>
    <w:rsid w:val="00A03F62"/>
  </w:style>
  <w:style w:type="character" w:customStyle="1" w:styleId="aboutvalue">
    <w:name w:val="about__value"/>
    <w:basedOn w:val="a0"/>
    <w:rsid w:val="00A03F62"/>
  </w:style>
  <w:style w:type="character" w:customStyle="1" w:styleId="30">
    <w:name w:val="Заголовок 3 Знак"/>
    <w:basedOn w:val="a0"/>
    <w:link w:val="3"/>
    <w:rsid w:val="005E3A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operty-name">
    <w:name w:val="property-name"/>
    <w:basedOn w:val="a0"/>
    <w:rsid w:val="00A30DF7"/>
  </w:style>
  <w:style w:type="character" w:customStyle="1" w:styleId="gf4lhb">
    <w:name w:val="gf4lhb"/>
    <w:basedOn w:val="a0"/>
    <w:rsid w:val="00A30DF7"/>
  </w:style>
  <w:style w:type="character" w:customStyle="1" w:styleId="cyarid">
    <w:name w:val="cyarid"/>
    <w:basedOn w:val="a0"/>
    <w:rsid w:val="00A30DF7"/>
  </w:style>
  <w:style w:type="character" w:customStyle="1" w:styleId="label">
    <w:name w:val="label"/>
    <w:basedOn w:val="a0"/>
    <w:rsid w:val="00DD6EA9"/>
  </w:style>
  <w:style w:type="character" w:customStyle="1" w:styleId="r1k28">
    <w:name w:val="r1k_28"/>
    <w:basedOn w:val="a0"/>
    <w:rsid w:val="00AA5DB1"/>
  </w:style>
  <w:style w:type="character" w:customStyle="1" w:styleId="dglv-w">
    <w:name w:val="dglv-w"/>
    <w:basedOn w:val="a0"/>
    <w:rsid w:val="003E2F06"/>
  </w:style>
  <w:style w:type="character" w:styleId="aa">
    <w:name w:val="Strong"/>
    <w:basedOn w:val="a0"/>
    <w:uiPriority w:val="22"/>
    <w:qFormat/>
    <w:rsid w:val="00222406"/>
    <w:rPr>
      <w:b/>
      <w:bCs/>
    </w:rPr>
  </w:style>
  <w:style w:type="paragraph" w:customStyle="1" w:styleId="vi-textxw0rd193">
    <w:name w:val="_vi-text_xw0rd_193"/>
    <w:basedOn w:val="a"/>
    <w:rsid w:val="00144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4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520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3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67D6-5F8D-499F-B7A0-2B21B0B0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ФКУ ИК-1 УФСИН</vt:lpstr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ФКУ ИК-1 УФСИН</dc:title>
  <dc:subject/>
  <dc:creator>Шалагин</dc:creator>
  <cp:keywords/>
  <dc:description/>
  <cp:lastModifiedBy>Андрей</cp:lastModifiedBy>
  <cp:revision>5</cp:revision>
  <cp:lastPrinted>2026-05-26T10:52:00Z</cp:lastPrinted>
  <dcterms:created xsi:type="dcterms:W3CDTF">2026-05-26T10:01:00Z</dcterms:created>
  <dcterms:modified xsi:type="dcterms:W3CDTF">2026-05-27T07:11:00Z</dcterms:modified>
</cp:coreProperties>
</file>