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3"/>
        <w:gridCol w:w="115"/>
        <w:gridCol w:w="115"/>
        <w:gridCol w:w="788"/>
        <w:gridCol w:w="1132"/>
        <w:gridCol w:w="114"/>
        <w:gridCol w:w="444"/>
        <w:gridCol w:w="115"/>
        <w:gridCol w:w="115"/>
        <w:gridCol w:w="329"/>
        <w:gridCol w:w="115"/>
        <w:gridCol w:w="573"/>
        <w:gridCol w:w="215"/>
        <w:gridCol w:w="573"/>
        <w:gridCol w:w="673"/>
        <w:gridCol w:w="230"/>
        <w:gridCol w:w="1346"/>
        <w:gridCol w:w="1132"/>
      </w:tblGrid>
      <w:tr w:rsidR="00362BC5">
        <w:trPr>
          <w:trHeight w:hRule="exact" w:val="387"/>
        </w:trPr>
        <w:tc>
          <w:tcPr>
            <w:tcW w:w="6548" w:type="dxa"/>
            <w:gridSpan w:val="12"/>
            <w:vAlign w:val="center"/>
          </w:tcPr>
          <w:p w:rsidR="00362BC5" w:rsidRDefault="00A549A4">
            <w:pPr>
              <w:spacing w:line="238" w:lineRule="auto"/>
              <w:ind w:right="-22981"/>
              <w:rPr>
                <w:rFonts w:ascii="Verdana" w:eastAsia="Verdana" w:hAnsi="Verdana" w:cs="Verdana"/>
                <w:b/>
                <w:color w:val="000000"/>
                <w:sz w:val="32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32"/>
              </w:rPr>
              <w:t>Договор страхования имущества</w:t>
            </w:r>
          </w:p>
        </w:tc>
        <w:tc>
          <w:tcPr>
            <w:tcW w:w="788" w:type="dxa"/>
            <w:gridSpan w:val="2"/>
          </w:tcPr>
          <w:p w:rsidR="00362BC5" w:rsidRDefault="00362BC5"/>
        </w:tc>
        <w:tc>
          <w:tcPr>
            <w:tcW w:w="3381" w:type="dxa"/>
            <w:gridSpan w:val="4"/>
            <w:vMerge w:val="restart"/>
          </w:tcPr>
          <w:p w:rsidR="00362BC5" w:rsidRDefault="00362BC5"/>
        </w:tc>
      </w:tr>
      <w:tr w:rsidR="00362BC5">
        <w:trPr>
          <w:trHeight w:hRule="exact" w:val="57"/>
        </w:trPr>
        <w:tc>
          <w:tcPr>
            <w:tcW w:w="7336" w:type="dxa"/>
            <w:gridSpan w:val="14"/>
          </w:tcPr>
          <w:p w:rsidR="00362BC5" w:rsidRDefault="00362BC5"/>
        </w:tc>
        <w:tc>
          <w:tcPr>
            <w:tcW w:w="3381" w:type="dxa"/>
            <w:gridSpan w:val="4"/>
            <w:vMerge/>
          </w:tcPr>
          <w:p w:rsidR="00362BC5" w:rsidRDefault="00362BC5"/>
        </w:tc>
      </w:tr>
      <w:tr w:rsidR="00362BC5">
        <w:trPr>
          <w:trHeight w:hRule="exact" w:val="358"/>
        </w:trPr>
        <w:tc>
          <w:tcPr>
            <w:tcW w:w="5416" w:type="dxa"/>
            <w:gridSpan w:val="8"/>
            <w:vAlign w:val="bottom"/>
          </w:tcPr>
          <w:p w:rsidR="00362BC5" w:rsidRDefault="00A549A4">
            <w:pPr>
              <w:spacing w:line="238" w:lineRule="auto"/>
              <w:ind w:right="-24109"/>
              <w:rPr>
                <w:rFonts w:ascii="Verdana" w:eastAsia="Verdana" w:hAnsi="Verdana" w:cs="Verdana"/>
                <w:color w:val="000000"/>
                <w:sz w:val="28"/>
              </w:rPr>
            </w:pPr>
            <w:r>
              <w:rPr>
                <w:rFonts w:ascii="Verdana" w:eastAsia="Verdana" w:hAnsi="Verdana" w:cs="Verdana"/>
                <w:color w:val="000000"/>
                <w:sz w:val="28"/>
              </w:rPr>
              <w:t>2693014UF0269</w:t>
            </w:r>
          </w:p>
        </w:tc>
        <w:tc>
          <w:tcPr>
            <w:tcW w:w="1920" w:type="dxa"/>
            <w:gridSpan w:val="6"/>
          </w:tcPr>
          <w:p w:rsidR="00362BC5" w:rsidRDefault="00362BC5"/>
        </w:tc>
        <w:tc>
          <w:tcPr>
            <w:tcW w:w="3381" w:type="dxa"/>
            <w:gridSpan w:val="4"/>
            <w:vMerge/>
          </w:tcPr>
          <w:p w:rsidR="00362BC5" w:rsidRDefault="00362BC5"/>
        </w:tc>
      </w:tr>
      <w:tr w:rsidR="00362BC5">
        <w:trPr>
          <w:trHeight w:hRule="exact" w:val="86"/>
        </w:trPr>
        <w:tc>
          <w:tcPr>
            <w:tcW w:w="7336" w:type="dxa"/>
            <w:gridSpan w:val="14"/>
          </w:tcPr>
          <w:p w:rsidR="00362BC5" w:rsidRDefault="00362BC5"/>
        </w:tc>
        <w:tc>
          <w:tcPr>
            <w:tcW w:w="3381" w:type="dxa"/>
            <w:gridSpan w:val="4"/>
            <w:vMerge/>
          </w:tcPr>
          <w:p w:rsidR="00362BC5" w:rsidRDefault="00362BC5"/>
        </w:tc>
      </w:tr>
      <w:tr w:rsidR="00362BC5">
        <w:trPr>
          <w:trHeight w:hRule="exact" w:val="459"/>
        </w:trPr>
        <w:tc>
          <w:tcPr>
            <w:tcW w:w="10717" w:type="dxa"/>
            <w:gridSpan w:val="18"/>
          </w:tcPr>
          <w:p w:rsidR="00362BC5" w:rsidRDefault="00362BC5"/>
        </w:tc>
      </w:tr>
      <w:tr w:rsidR="00362BC5">
        <w:trPr>
          <w:trHeight w:hRule="exact" w:val="272"/>
        </w:trPr>
        <w:tc>
          <w:tcPr>
            <w:tcW w:w="4857" w:type="dxa"/>
            <w:gridSpan w:val="6"/>
            <w:vAlign w:val="center"/>
          </w:tcPr>
          <w:p w:rsidR="00362BC5" w:rsidRDefault="00A549A4" w:rsidP="00A549A4">
            <w:pPr>
              <w:spacing w:line="238" w:lineRule="auto"/>
              <w:ind w:right="-24673"/>
              <w:rPr>
                <w:rFonts w:ascii="Verdana" w:eastAsia="Verdana" w:hAnsi="Verdana" w:cs="Verdana"/>
                <w:color w:val="000000"/>
                <w:sz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</w:rPr>
              <w:t>г. Москва</w:t>
            </w:r>
          </w:p>
        </w:tc>
        <w:tc>
          <w:tcPr>
            <w:tcW w:w="1003" w:type="dxa"/>
            <w:gridSpan w:val="4"/>
          </w:tcPr>
          <w:p w:rsidR="00362BC5" w:rsidRDefault="00362BC5"/>
        </w:tc>
        <w:tc>
          <w:tcPr>
            <w:tcW w:w="4857" w:type="dxa"/>
            <w:gridSpan w:val="8"/>
            <w:vMerge w:val="restart"/>
            <w:tcBorders>
              <w:bottom w:val="single" w:sz="5" w:space="0" w:color="A5A5A5"/>
            </w:tcBorders>
            <w:vAlign w:val="center"/>
          </w:tcPr>
          <w:p w:rsidR="00362BC5" w:rsidRDefault="001B776E">
            <w:pPr>
              <w:spacing w:line="238" w:lineRule="auto"/>
              <w:jc w:val="right"/>
              <w:rPr>
                <w:rFonts w:ascii="Verdana" w:eastAsia="Verdana" w:hAnsi="Verdana" w:cs="Verdana"/>
                <w:color w:val="000000"/>
                <w:sz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</w:rPr>
              <w:t>__.07.2026 г</w:t>
            </w:r>
            <w:r w:rsidR="00A549A4">
              <w:rPr>
                <w:rFonts w:ascii="Verdana" w:eastAsia="Verdana" w:hAnsi="Verdana" w:cs="Verdana"/>
                <w:color w:val="000000"/>
                <w:sz w:val="22"/>
              </w:rPr>
              <w:t>.</w:t>
            </w:r>
          </w:p>
          <w:p w:rsidR="00362BC5" w:rsidRDefault="00362BC5">
            <w:pPr>
              <w:spacing w:line="238" w:lineRule="auto"/>
              <w:jc w:val="right"/>
              <w:rPr>
                <w:rFonts w:ascii="Verdana" w:eastAsia="Verdana" w:hAnsi="Verdana" w:cs="Verdana"/>
                <w:color w:val="000000"/>
                <w:sz w:val="22"/>
              </w:rPr>
            </w:pPr>
          </w:p>
        </w:tc>
      </w:tr>
      <w:tr w:rsidR="00362BC5">
        <w:trPr>
          <w:trHeight w:hRule="exact" w:val="244"/>
        </w:trPr>
        <w:tc>
          <w:tcPr>
            <w:tcW w:w="5860" w:type="dxa"/>
            <w:gridSpan w:val="10"/>
            <w:tcBorders>
              <w:bottom w:val="single" w:sz="5" w:space="0" w:color="A5A5A5"/>
            </w:tcBorders>
          </w:tcPr>
          <w:p w:rsidR="00362BC5" w:rsidRDefault="00362BC5"/>
        </w:tc>
        <w:tc>
          <w:tcPr>
            <w:tcW w:w="4857" w:type="dxa"/>
            <w:gridSpan w:val="8"/>
            <w:vMerge/>
            <w:tcBorders>
              <w:bottom w:val="single" w:sz="5" w:space="0" w:color="A5A5A5"/>
            </w:tcBorders>
            <w:vAlign w:val="center"/>
          </w:tcPr>
          <w:p w:rsidR="00362BC5" w:rsidRDefault="00362BC5"/>
        </w:tc>
      </w:tr>
      <w:tr w:rsidR="00362BC5">
        <w:trPr>
          <w:trHeight w:hRule="exact" w:val="243"/>
        </w:trPr>
        <w:tc>
          <w:tcPr>
            <w:tcW w:w="2593" w:type="dxa"/>
            <w:vMerge w:val="restart"/>
            <w:tcBorders>
              <w:top w:val="single" w:sz="5" w:space="0" w:color="A5A5A5"/>
              <w:bottom w:val="single" w:sz="5" w:space="0" w:color="A5A5A5"/>
            </w:tcBorders>
          </w:tcPr>
          <w:p w:rsidR="00362BC5" w:rsidRDefault="00A549A4">
            <w:pPr>
              <w:spacing w:line="238" w:lineRule="auto"/>
              <w:ind w:right="-26930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Страховщик</w:t>
            </w:r>
          </w:p>
        </w:tc>
        <w:tc>
          <w:tcPr>
            <w:tcW w:w="115" w:type="dxa"/>
            <w:tcBorders>
              <w:top w:val="single" w:sz="5" w:space="0" w:color="A5A5A5"/>
            </w:tcBorders>
          </w:tcPr>
          <w:p w:rsidR="00362BC5" w:rsidRDefault="00362BC5"/>
        </w:tc>
        <w:tc>
          <w:tcPr>
            <w:tcW w:w="8009" w:type="dxa"/>
            <w:gridSpan w:val="16"/>
            <w:tcBorders>
              <w:top w:val="single" w:sz="5" w:space="0" w:color="A5A5A5"/>
            </w:tcBorders>
          </w:tcPr>
          <w:p w:rsidR="00362BC5" w:rsidRDefault="00362BC5">
            <w:pPr>
              <w:spacing w:line="237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</w:p>
        </w:tc>
      </w:tr>
      <w:tr w:rsidR="00362BC5">
        <w:trPr>
          <w:trHeight w:hRule="exact" w:val="101"/>
        </w:trPr>
        <w:tc>
          <w:tcPr>
            <w:tcW w:w="2593" w:type="dxa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362BC5" w:rsidRDefault="00362BC5"/>
        </w:tc>
        <w:tc>
          <w:tcPr>
            <w:tcW w:w="8124" w:type="dxa"/>
            <w:gridSpan w:val="17"/>
            <w:tcBorders>
              <w:bottom w:val="single" w:sz="5" w:space="0" w:color="A5A5A5"/>
            </w:tcBorders>
          </w:tcPr>
          <w:p w:rsidR="00362BC5" w:rsidRDefault="00362BC5"/>
        </w:tc>
      </w:tr>
      <w:tr w:rsidR="00362BC5">
        <w:trPr>
          <w:trHeight w:hRule="exact" w:val="343"/>
        </w:trPr>
        <w:tc>
          <w:tcPr>
            <w:tcW w:w="2593" w:type="dxa"/>
            <w:tcBorders>
              <w:top w:val="single" w:sz="5" w:space="0" w:color="A5A5A5"/>
            </w:tcBorders>
          </w:tcPr>
          <w:p w:rsidR="00362BC5" w:rsidRDefault="00A549A4">
            <w:pPr>
              <w:spacing w:line="238" w:lineRule="auto"/>
              <w:ind w:right="-26930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Страхователь</w:t>
            </w:r>
          </w:p>
        </w:tc>
        <w:tc>
          <w:tcPr>
            <w:tcW w:w="115" w:type="dxa"/>
            <w:tcBorders>
              <w:top w:val="single" w:sz="5" w:space="0" w:color="A5A5A5"/>
            </w:tcBorders>
          </w:tcPr>
          <w:p w:rsidR="00362BC5" w:rsidRDefault="00362BC5"/>
        </w:tc>
        <w:tc>
          <w:tcPr>
            <w:tcW w:w="8009" w:type="dxa"/>
            <w:gridSpan w:val="16"/>
            <w:vMerge w:val="restart"/>
            <w:tcBorders>
              <w:top w:val="single" w:sz="5" w:space="0" w:color="A5A5A5"/>
              <w:bottom w:val="single" w:sz="5" w:space="0" w:color="A5A5A5"/>
            </w:tcBorders>
          </w:tcPr>
          <w:p w:rsidR="00362BC5" w:rsidRDefault="00A549A4">
            <w:pPr>
              <w:spacing w:line="237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ФЕДЕРАЛЬНОЕ ГОСУДАРСТВЕННОЕ БЮДЖЕТНОЕ УЧРЕЖДЕНИЕ "НАЦИОНАЛЬНЫЙ ЦЕНТР СПОРТИВНОЙ МЕДИЦИНЫ ФЕДЕРАЛЬНОГО МЕДИКО-БИОЛОГИЧЕСКОГО АГЕНТСТВА" ИНН 7730102110</w:t>
            </w:r>
          </w:p>
        </w:tc>
      </w:tr>
      <w:tr w:rsidR="00362BC5">
        <w:trPr>
          <w:trHeight w:hRule="exact" w:val="387"/>
        </w:trPr>
        <w:tc>
          <w:tcPr>
            <w:tcW w:w="2708" w:type="dxa"/>
            <w:gridSpan w:val="2"/>
            <w:tcBorders>
              <w:bottom w:val="single" w:sz="5" w:space="0" w:color="A5A5A5"/>
            </w:tcBorders>
          </w:tcPr>
          <w:p w:rsidR="00362BC5" w:rsidRDefault="00362BC5"/>
        </w:tc>
        <w:tc>
          <w:tcPr>
            <w:tcW w:w="8009" w:type="dxa"/>
            <w:gridSpan w:val="16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362BC5" w:rsidRDefault="00362BC5"/>
        </w:tc>
      </w:tr>
      <w:tr w:rsidR="00362BC5">
        <w:trPr>
          <w:trHeight w:hRule="exact" w:val="330"/>
        </w:trPr>
        <w:tc>
          <w:tcPr>
            <w:tcW w:w="2593" w:type="dxa"/>
            <w:tcBorders>
              <w:top w:val="single" w:sz="5" w:space="0" w:color="A5A5A5"/>
            </w:tcBorders>
          </w:tcPr>
          <w:p w:rsidR="00362BC5" w:rsidRDefault="00A549A4">
            <w:pPr>
              <w:spacing w:line="238" w:lineRule="auto"/>
              <w:ind w:right="-26930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Период страхования</w:t>
            </w:r>
          </w:p>
        </w:tc>
        <w:tc>
          <w:tcPr>
            <w:tcW w:w="115" w:type="dxa"/>
            <w:tcBorders>
              <w:top w:val="single" w:sz="5" w:space="0" w:color="A5A5A5"/>
            </w:tcBorders>
          </w:tcPr>
          <w:p w:rsidR="00362BC5" w:rsidRDefault="00362BC5"/>
        </w:tc>
        <w:tc>
          <w:tcPr>
            <w:tcW w:w="8009" w:type="dxa"/>
            <w:gridSpan w:val="16"/>
            <w:vMerge w:val="restart"/>
            <w:tcBorders>
              <w:top w:val="single" w:sz="5" w:space="0" w:color="A5A5A5"/>
              <w:bottom w:val="single" w:sz="5" w:space="0" w:color="A5A5A5"/>
            </w:tcBorders>
          </w:tcPr>
          <w:p w:rsidR="00362BC5" w:rsidRDefault="00A549A4">
            <w:pPr>
              <w:spacing w:line="237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Период страхования составляет 365 дней </w:t>
            </w:r>
          </w:p>
          <w:p w:rsidR="00362BC5" w:rsidRDefault="00A549A4" w:rsidP="001B776E">
            <w:pPr>
              <w:spacing w:line="237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Договор страхования вступает в силу с 00 часов 00 минут </w:t>
            </w:r>
            <w:r w:rsidR="001B776E">
              <w:rPr>
                <w:rFonts w:ascii="Verdana" w:eastAsia="Verdana" w:hAnsi="Verdana" w:cs="Verdana"/>
                <w:color w:val="000000"/>
                <w:sz w:val="20"/>
              </w:rPr>
              <w:t>24</w:t>
            </w: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.07.2026 г., при условии поступления полной суммы страховой премии на расчетный счет или в кассу Страховщика в срок до </w:t>
            </w:r>
            <w:r w:rsidR="001B776E">
              <w:rPr>
                <w:rFonts w:ascii="Verdana" w:eastAsia="Verdana" w:hAnsi="Verdana" w:cs="Verdana"/>
                <w:color w:val="000000"/>
                <w:sz w:val="20"/>
              </w:rPr>
              <w:t>24</w:t>
            </w: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.07.2026 г., и действует до 23 часов 59 минут </w:t>
            </w:r>
            <w:r w:rsidR="001B776E">
              <w:rPr>
                <w:rFonts w:ascii="Verdana" w:eastAsia="Verdana" w:hAnsi="Verdana" w:cs="Verdana"/>
                <w:color w:val="000000"/>
                <w:sz w:val="20"/>
              </w:rPr>
              <w:t>23</w:t>
            </w:r>
            <w:r>
              <w:rPr>
                <w:rFonts w:ascii="Verdana" w:eastAsia="Verdana" w:hAnsi="Verdana" w:cs="Verdana"/>
                <w:color w:val="000000"/>
                <w:sz w:val="20"/>
              </w:rPr>
              <w:t>.0</w:t>
            </w:r>
            <w:r w:rsidR="001B776E">
              <w:rPr>
                <w:rFonts w:ascii="Verdana" w:eastAsia="Verdana" w:hAnsi="Verdana" w:cs="Verdana"/>
                <w:color w:val="000000"/>
                <w:sz w:val="20"/>
              </w:rPr>
              <w:t>7</w:t>
            </w: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.2027 г. </w:t>
            </w:r>
          </w:p>
        </w:tc>
      </w:tr>
      <w:tr w:rsidR="00362BC5">
        <w:trPr>
          <w:trHeight w:hRule="exact" w:val="874"/>
        </w:trPr>
        <w:tc>
          <w:tcPr>
            <w:tcW w:w="2708" w:type="dxa"/>
            <w:gridSpan w:val="2"/>
            <w:tcBorders>
              <w:bottom w:val="single" w:sz="5" w:space="0" w:color="A5A5A5"/>
            </w:tcBorders>
          </w:tcPr>
          <w:p w:rsidR="00362BC5" w:rsidRDefault="00362BC5"/>
        </w:tc>
        <w:tc>
          <w:tcPr>
            <w:tcW w:w="8009" w:type="dxa"/>
            <w:gridSpan w:val="16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362BC5" w:rsidRDefault="00362BC5"/>
        </w:tc>
      </w:tr>
      <w:tr w:rsidR="00362BC5">
        <w:trPr>
          <w:trHeight w:hRule="exact" w:val="344"/>
        </w:trPr>
        <w:tc>
          <w:tcPr>
            <w:tcW w:w="10717" w:type="dxa"/>
            <w:gridSpan w:val="18"/>
            <w:tcBorders>
              <w:top w:val="single" w:sz="5" w:space="0" w:color="A5A5A5"/>
              <w:bottom w:val="single" w:sz="5" w:space="0" w:color="A5A5A5"/>
            </w:tcBorders>
            <w:vAlign w:val="center"/>
          </w:tcPr>
          <w:p w:rsidR="00362BC5" w:rsidRDefault="00A549A4">
            <w:pPr>
              <w:spacing w:line="238" w:lineRule="auto"/>
              <w:ind w:right="-18807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СЕКЦИЯ I. СТРАХОВАНИЕ ИМУЩЕСТВА</w:t>
            </w:r>
          </w:p>
        </w:tc>
      </w:tr>
      <w:tr w:rsidR="00362BC5">
        <w:trPr>
          <w:trHeight w:hRule="exact" w:val="344"/>
        </w:trPr>
        <w:tc>
          <w:tcPr>
            <w:tcW w:w="2593" w:type="dxa"/>
            <w:tcBorders>
              <w:top w:val="single" w:sz="5" w:space="0" w:color="A5A5A5"/>
            </w:tcBorders>
          </w:tcPr>
          <w:p w:rsidR="00362BC5" w:rsidRDefault="00A549A4">
            <w:pPr>
              <w:spacing w:line="238" w:lineRule="auto"/>
              <w:ind w:right="-26930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Выгодоприобретатель</w:t>
            </w:r>
          </w:p>
        </w:tc>
        <w:tc>
          <w:tcPr>
            <w:tcW w:w="115" w:type="dxa"/>
            <w:tcBorders>
              <w:top w:val="single" w:sz="5" w:space="0" w:color="A5A5A5"/>
            </w:tcBorders>
          </w:tcPr>
          <w:p w:rsidR="00362BC5" w:rsidRDefault="00362BC5"/>
        </w:tc>
        <w:tc>
          <w:tcPr>
            <w:tcW w:w="8009" w:type="dxa"/>
            <w:gridSpan w:val="16"/>
            <w:vMerge w:val="restart"/>
            <w:tcBorders>
              <w:top w:val="single" w:sz="5" w:space="0" w:color="A5A5A5"/>
              <w:bottom w:val="single" w:sz="5" w:space="0" w:color="A5A5A5"/>
            </w:tcBorders>
          </w:tcPr>
          <w:p w:rsidR="00362BC5" w:rsidRDefault="00A549A4">
            <w:pPr>
              <w:spacing w:line="237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ФЕДЕРАЛЬНОЕ ГОСУДАРСТВЕННОЕ БЮДЖЕТНОЕ УЧРЕЖДЕНИЕ "УЧЕБНО-ТРЕНИРОВОЧНЫЙ ЦЕНТР "НОВОГОРСК" </w:t>
            </w:r>
          </w:p>
        </w:tc>
      </w:tr>
      <w:tr w:rsidR="00362BC5">
        <w:trPr>
          <w:trHeight w:hRule="exact" w:val="143"/>
        </w:trPr>
        <w:tc>
          <w:tcPr>
            <w:tcW w:w="2708" w:type="dxa"/>
            <w:gridSpan w:val="2"/>
            <w:tcBorders>
              <w:bottom w:val="single" w:sz="5" w:space="0" w:color="A5A5A5"/>
            </w:tcBorders>
          </w:tcPr>
          <w:p w:rsidR="00362BC5" w:rsidRDefault="00362BC5"/>
        </w:tc>
        <w:tc>
          <w:tcPr>
            <w:tcW w:w="8009" w:type="dxa"/>
            <w:gridSpan w:val="16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362BC5" w:rsidRDefault="00362BC5"/>
        </w:tc>
      </w:tr>
      <w:tr w:rsidR="00362BC5">
        <w:trPr>
          <w:trHeight w:hRule="exact" w:val="329"/>
        </w:trPr>
        <w:tc>
          <w:tcPr>
            <w:tcW w:w="2593" w:type="dxa"/>
            <w:tcBorders>
              <w:top w:val="single" w:sz="5" w:space="0" w:color="A5A5A5"/>
            </w:tcBorders>
          </w:tcPr>
          <w:p w:rsidR="00362BC5" w:rsidRDefault="00A549A4">
            <w:pPr>
              <w:spacing w:line="238" w:lineRule="auto"/>
              <w:ind w:right="-26930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Правила страхования</w:t>
            </w:r>
          </w:p>
        </w:tc>
        <w:tc>
          <w:tcPr>
            <w:tcW w:w="115" w:type="dxa"/>
            <w:tcBorders>
              <w:top w:val="single" w:sz="5" w:space="0" w:color="A5A5A5"/>
            </w:tcBorders>
          </w:tcPr>
          <w:p w:rsidR="00362BC5" w:rsidRDefault="00362BC5"/>
        </w:tc>
        <w:tc>
          <w:tcPr>
            <w:tcW w:w="8009" w:type="dxa"/>
            <w:gridSpan w:val="16"/>
            <w:vMerge w:val="restart"/>
            <w:tcBorders>
              <w:top w:val="single" w:sz="5" w:space="0" w:color="A5A5A5"/>
              <w:bottom w:val="single" w:sz="5" w:space="0" w:color="A5A5A5"/>
            </w:tcBorders>
          </w:tcPr>
          <w:p w:rsidR="00362BC5" w:rsidRDefault="00A549A4">
            <w:pPr>
              <w:spacing w:line="237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К страхованию по настоящему Договору применяются «Правила № 14/8 страхования имущества предприятий (организаций и учреждений) всех организационно-правовых форм от 31.03.2025 г. (далее по тексту – Правила страхования). Правила страхования прилагаются к настоящему Договору и являются его неотъемлемой частью. В целях настоящего Договора все положения Правил страхования, не противоречащие условиям настоящего Договора, обязательны к исполнению как Страховщиком, так и Страхователем. Правила страхования вручены Страхователю. Подписывая настоящий Договор, Страхователь подтверждает, что Правила страхования получил, ознакомлен с ними и обязуется их выполнять.</w:t>
            </w:r>
          </w:p>
        </w:tc>
      </w:tr>
      <w:tr w:rsidR="00362BC5">
        <w:trPr>
          <w:trHeight w:hRule="exact" w:val="2336"/>
        </w:trPr>
        <w:tc>
          <w:tcPr>
            <w:tcW w:w="2708" w:type="dxa"/>
            <w:gridSpan w:val="2"/>
            <w:tcBorders>
              <w:bottom w:val="single" w:sz="5" w:space="0" w:color="A5A5A5"/>
            </w:tcBorders>
          </w:tcPr>
          <w:p w:rsidR="00362BC5" w:rsidRDefault="00362BC5"/>
        </w:tc>
        <w:tc>
          <w:tcPr>
            <w:tcW w:w="8009" w:type="dxa"/>
            <w:gridSpan w:val="16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362BC5" w:rsidRDefault="00362BC5"/>
        </w:tc>
      </w:tr>
      <w:tr w:rsidR="00362BC5">
        <w:trPr>
          <w:trHeight w:hRule="exact" w:val="329"/>
        </w:trPr>
        <w:tc>
          <w:tcPr>
            <w:tcW w:w="2593" w:type="dxa"/>
            <w:tcBorders>
              <w:top w:val="single" w:sz="5" w:space="0" w:color="A5A5A5"/>
            </w:tcBorders>
          </w:tcPr>
          <w:p w:rsidR="00362BC5" w:rsidRDefault="00A549A4">
            <w:pPr>
              <w:spacing w:line="238" w:lineRule="auto"/>
              <w:ind w:right="-26930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Объект страхования</w:t>
            </w:r>
          </w:p>
        </w:tc>
        <w:tc>
          <w:tcPr>
            <w:tcW w:w="115" w:type="dxa"/>
            <w:tcBorders>
              <w:top w:val="single" w:sz="5" w:space="0" w:color="A5A5A5"/>
            </w:tcBorders>
          </w:tcPr>
          <w:p w:rsidR="00362BC5" w:rsidRDefault="00362BC5"/>
        </w:tc>
        <w:tc>
          <w:tcPr>
            <w:tcW w:w="8009" w:type="dxa"/>
            <w:gridSpan w:val="16"/>
            <w:vMerge w:val="restart"/>
            <w:tcBorders>
              <w:top w:val="single" w:sz="5" w:space="0" w:color="A5A5A5"/>
              <w:bottom w:val="single" w:sz="5" w:space="0" w:color="A5A5A5"/>
            </w:tcBorders>
          </w:tcPr>
          <w:p w:rsidR="00362BC5" w:rsidRDefault="00A549A4">
            <w:pPr>
              <w:spacing w:line="237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Имущественные интересы Страхователя, связанные с риском утраты (гибели), недостачи или повреждения застрахованного имущества в соответствии с Перечнем, указанным в Приложении 1 к настоящему Договору. </w:t>
            </w:r>
          </w:p>
        </w:tc>
      </w:tr>
      <w:tr w:rsidR="00362BC5">
        <w:trPr>
          <w:trHeight w:hRule="exact" w:val="631"/>
        </w:trPr>
        <w:tc>
          <w:tcPr>
            <w:tcW w:w="2708" w:type="dxa"/>
            <w:gridSpan w:val="2"/>
            <w:tcBorders>
              <w:bottom w:val="single" w:sz="5" w:space="0" w:color="A5A5A5"/>
            </w:tcBorders>
          </w:tcPr>
          <w:p w:rsidR="00362BC5" w:rsidRDefault="00362BC5"/>
        </w:tc>
        <w:tc>
          <w:tcPr>
            <w:tcW w:w="8009" w:type="dxa"/>
            <w:gridSpan w:val="16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362BC5" w:rsidRDefault="00362BC5"/>
        </w:tc>
      </w:tr>
      <w:tr w:rsidR="00362BC5">
        <w:trPr>
          <w:trHeight w:hRule="exact" w:val="487"/>
        </w:trPr>
        <w:tc>
          <w:tcPr>
            <w:tcW w:w="2593" w:type="dxa"/>
            <w:tcBorders>
              <w:top w:val="single" w:sz="5" w:space="0" w:color="A5A5A5"/>
            </w:tcBorders>
          </w:tcPr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Территория страхования</w:t>
            </w:r>
          </w:p>
        </w:tc>
        <w:tc>
          <w:tcPr>
            <w:tcW w:w="115" w:type="dxa"/>
            <w:tcBorders>
              <w:top w:val="single" w:sz="5" w:space="0" w:color="A5A5A5"/>
            </w:tcBorders>
          </w:tcPr>
          <w:p w:rsidR="00362BC5" w:rsidRDefault="00362BC5"/>
        </w:tc>
        <w:tc>
          <w:tcPr>
            <w:tcW w:w="8009" w:type="dxa"/>
            <w:gridSpan w:val="16"/>
            <w:vMerge w:val="restart"/>
            <w:tcBorders>
              <w:top w:val="single" w:sz="5" w:space="0" w:color="A5A5A5"/>
              <w:bottom w:val="single" w:sz="5" w:space="0" w:color="A5A5A5"/>
            </w:tcBorders>
          </w:tcPr>
          <w:p w:rsidR="00362BC5" w:rsidRDefault="00A549A4">
            <w:pPr>
              <w:spacing w:line="237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Территорией страхования, застрахованного по настоящему Договору имущества является: 143103, Московская обл, г Руза, деревня Волынщино, д 1Б, кадастровый номер 50:19:0050204:436</w:t>
            </w:r>
          </w:p>
        </w:tc>
      </w:tr>
      <w:tr w:rsidR="00362BC5">
        <w:trPr>
          <w:trHeight w:hRule="exact" w:val="244"/>
        </w:trPr>
        <w:tc>
          <w:tcPr>
            <w:tcW w:w="2708" w:type="dxa"/>
            <w:gridSpan w:val="2"/>
            <w:tcBorders>
              <w:bottom w:val="single" w:sz="5" w:space="0" w:color="A5A5A5"/>
            </w:tcBorders>
          </w:tcPr>
          <w:p w:rsidR="00362BC5" w:rsidRDefault="00362BC5"/>
        </w:tc>
        <w:tc>
          <w:tcPr>
            <w:tcW w:w="8009" w:type="dxa"/>
            <w:gridSpan w:val="16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362BC5" w:rsidRDefault="00362BC5"/>
        </w:tc>
      </w:tr>
      <w:tr w:rsidR="00362BC5">
        <w:trPr>
          <w:trHeight w:hRule="exact" w:val="487"/>
        </w:trPr>
        <w:tc>
          <w:tcPr>
            <w:tcW w:w="2593" w:type="dxa"/>
            <w:vMerge w:val="restart"/>
            <w:tcBorders>
              <w:top w:val="single" w:sz="5" w:space="0" w:color="A5A5A5"/>
              <w:bottom w:val="single" w:sz="5" w:space="0" w:color="A5A5A5"/>
            </w:tcBorders>
          </w:tcPr>
          <w:p w:rsidR="00362BC5" w:rsidRDefault="00A549A4">
            <w:pPr>
              <w:spacing w:line="237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Вид имущества</w:t>
            </w: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(в соответствии с перечнем указанным в Приложении 1 к настоящему Договору):</w:t>
            </w:r>
          </w:p>
        </w:tc>
        <w:tc>
          <w:tcPr>
            <w:tcW w:w="230" w:type="dxa"/>
            <w:gridSpan w:val="2"/>
            <w:tcBorders>
              <w:top w:val="single" w:sz="5" w:space="0" w:color="A5A5A5"/>
            </w:tcBorders>
          </w:tcPr>
          <w:p w:rsidR="00362BC5" w:rsidRDefault="00362BC5"/>
        </w:tc>
        <w:tc>
          <w:tcPr>
            <w:tcW w:w="2478" w:type="dxa"/>
            <w:gridSpan w:val="4"/>
            <w:tcBorders>
              <w:top w:val="single" w:sz="5" w:space="0" w:color="A5A5A5"/>
            </w:tcBorders>
          </w:tcPr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Страховая сумма, Руб.:</w:t>
            </w:r>
          </w:p>
        </w:tc>
        <w:tc>
          <w:tcPr>
            <w:tcW w:w="230" w:type="dxa"/>
            <w:gridSpan w:val="2"/>
            <w:tcBorders>
              <w:top w:val="single" w:sz="5" w:space="0" w:color="A5A5A5"/>
            </w:tcBorders>
          </w:tcPr>
          <w:p w:rsidR="00362BC5" w:rsidRDefault="00362BC5"/>
        </w:tc>
        <w:tc>
          <w:tcPr>
            <w:tcW w:w="2478" w:type="dxa"/>
            <w:gridSpan w:val="6"/>
            <w:vMerge w:val="restart"/>
            <w:tcBorders>
              <w:top w:val="single" w:sz="5" w:space="0" w:color="A5A5A5"/>
            </w:tcBorders>
          </w:tcPr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Лимит возмещения убытков/расходов, Руб.:</w:t>
            </w:r>
          </w:p>
        </w:tc>
        <w:tc>
          <w:tcPr>
            <w:tcW w:w="230" w:type="dxa"/>
            <w:tcBorders>
              <w:top w:val="single" w:sz="5" w:space="0" w:color="A5A5A5"/>
            </w:tcBorders>
          </w:tcPr>
          <w:p w:rsidR="00362BC5" w:rsidRDefault="00362BC5"/>
        </w:tc>
        <w:tc>
          <w:tcPr>
            <w:tcW w:w="2478" w:type="dxa"/>
            <w:gridSpan w:val="2"/>
            <w:tcBorders>
              <w:top w:val="single" w:sz="5" w:space="0" w:color="A5A5A5"/>
            </w:tcBorders>
          </w:tcPr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Страховая премия, Руб.:</w:t>
            </w:r>
          </w:p>
        </w:tc>
      </w:tr>
      <w:tr w:rsidR="00362BC5">
        <w:trPr>
          <w:trHeight w:hRule="exact" w:val="243"/>
        </w:trPr>
        <w:tc>
          <w:tcPr>
            <w:tcW w:w="2593" w:type="dxa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362BC5" w:rsidRDefault="00362BC5"/>
        </w:tc>
        <w:tc>
          <w:tcPr>
            <w:tcW w:w="2938" w:type="dxa"/>
            <w:gridSpan w:val="8"/>
          </w:tcPr>
          <w:p w:rsidR="00362BC5" w:rsidRDefault="00362BC5"/>
        </w:tc>
        <w:tc>
          <w:tcPr>
            <w:tcW w:w="2478" w:type="dxa"/>
            <w:gridSpan w:val="6"/>
            <w:vMerge/>
            <w:tcBorders>
              <w:top w:val="single" w:sz="5" w:space="0" w:color="A5A5A5"/>
            </w:tcBorders>
          </w:tcPr>
          <w:p w:rsidR="00362BC5" w:rsidRDefault="00362BC5"/>
        </w:tc>
        <w:tc>
          <w:tcPr>
            <w:tcW w:w="2708" w:type="dxa"/>
            <w:gridSpan w:val="3"/>
          </w:tcPr>
          <w:p w:rsidR="00362BC5" w:rsidRDefault="00362BC5"/>
        </w:tc>
      </w:tr>
      <w:tr w:rsidR="00362BC5">
        <w:trPr>
          <w:trHeight w:hRule="exact" w:val="487"/>
        </w:trPr>
        <w:tc>
          <w:tcPr>
            <w:tcW w:w="2593" w:type="dxa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362BC5" w:rsidRDefault="00362BC5"/>
        </w:tc>
        <w:tc>
          <w:tcPr>
            <w:tcW w:w="8124" w:type="dxa"/>
            <w:gridSpan w:val="17"/>
            <w:tcBorders>
              <w:bottom w:val="single" w:sz="5" w:space="0" w:color="A5A5A5"/>
            </w:tcBorders>
          </w:tcPr>
          <w:p w:rsidR="00362BC5" w:rsidRDefault="00362BC5"/>
        </w:tc>
      </w:tr>
      <w:tr w:rsidR="00362BC5">
        <w:trPr>
          <w:trHeight w:hRule="exact" w:val="244"/>
        </w:trPr>
        <w:tc>
          <w:tcPr>
            <w:tcW w:w="2593" w:type="dxa"/>
            <w:tcBorders>
              <w:top w:val="single" w:sz="5" w:space="0" w:color="A5A5A5"/>
            </w:tcBorders>
          </w:tcPr>
          <w:p w:rsidR="00362BC5" w:rsidRDefault="00A549A4">
            <w:pPr>
              <w:spacing w:line="238" w:lineRule="auto"/>
              <w:ind w:right="-26930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Недвижимое имущество:</w:t>
            </w:r>
          </w:p>
        </w:tc>
        <w:tc>
          <w:tcPr>
            <w:tcW w:w="230" w:type="dxa"/>
            <w:gridSpan w:val="2"/>
            <w:tcBorders>
              <w:top w:val="single" w:sz="5" w:space="0" w:color="A5A5A5"/>
            </w:tcBorders>
          </w:tcPr>
          <w:p w:rsidR="00362BC5" w:rsidRDefault="00362BC5"/>
        </w:tc>
        <w:tc>
          <w:tcPr>
            <w:tcW w:w="2478" w:type="dxa"/>
            <w:gridSpan w:val="4"/>
            <w:vMerge w:val="restart"/>
            <w:tcBorders>
              <w:top w:val="single" w:sz="5" w:space="0" w:color="A5A5A5"/>
            </w:tcBorders>
          </w:tcPr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5 437 853 руб. 19 коп.</w:t>
            </w:r>
          </w:p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(Пять миллионов четыреста тридцать семь тысяч восемьсот пятьдесят три рубля 19 копеек)</w:t>
            </w:r>
          </w:p>
        </w:tc>
        <w:tc>
          <w:tcPr>
            <w:tcW w:w="230" w:type="dxa"/>
            <w:gridSpan w:val="2"/>
            <w:tcBorders>
              <w:top w:val="single" w:sz="5" w:space="0" w:color="A5A5A5"/>
            </w:tcBorders>
          </w:tcPr>
          <w:p w:rsidR="00362BC5" w:rsidRDefault="00362BC5"/>
        </w:tc>
        <w:tc>
          <w:tcPr>
            <w:tcW w:w="2478" w:type="dxa"/>
            <w:gridSpan w:val="6"/>
            <w:tcBorders>
              <w:top w:val="single" w:sz="5" w:space="0" w:color="A5A5A5"/>
            </w:tcBorders>
          </w:tcPr>
          <w:p w:rsidR="00362BC5" w:rsidRDefault="00A549A4">
            <w:pPr>
              <w:spacing w:line="238" w:lineRule="auto"/>
              <w:jc w:val="center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-</w:t>
            </w:r>
          </w:p>
        </w:tc>
        <w:tc>
          <w:tcPr>
            <w:tcW w:w="230" w:type="dxa"/>
            <w:tcBorders>
              <w:top w:val="single" w:sz="5" w:space="0" w:color="A5A5A5"/>
            </w:tcBorders>
          </w:tcPr>
          <w:p w:rsidR="00362BC5" w:rsidRDefault="00362BC5"/>
        </w:tc>
        <w:tc>
          <w:tcPr>
            <w:tcW w:w="2478" w:type="dxa"/>
            <w:gridSpan w:val="2"/>
            <w:vMerge w:val="restart"/>
            <w:tcBorders>
              <w:top w:val="single" w:sz="5" w:space="0" w:color="A5A5A5"/>
            </w:tcBorders>
          </w:tcPr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8 600 руб. 01 коп.</w:t>
            </w:r>
          </w:p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(Восемь тысяч шестьсот рублей 01 копейка)</w:t>
            </w:r>
          </w:p>
        </w:tc>
      </w:tr>
      <w:tr w:rsidR="00362BC5">
        <w:trPr>
          <w:trHeight w:hRule="exact" w:val="1204"/>
        </w:trPr>
        <w:tc>
          <w:tcPr>
            <w:tcW w:w="2823" w:type="dxa"/>
            <w:gridSpan w:val="3"/>
          </w:tcPr>
          <w:p w:rsidR="00362BC5" w:rsidRDefault="00362BC5"/>
        </w:tc>
        <w:tc>
          <w:tcPr>
            <w:tcW w:w="2478" w:type="dxa"/>
            <w:gridSpan w:val="4"/>
            <w:vMerge/>
            <w:tcBorders>
              <w:top w:val="single" w:sz="5" w:space="0" w:color="A5A5A5"/>
            </w:tcBorders>
          </w:tcPr>
          <w:p w:rsidR="00362BC5" w:rsidRDefault="00362BC5"/>
        </w:tc>
        <w:tc>
          <w:tcPr>
            <w:tcW w:w="2938" w:type="dxa"/>
            <w:gridSpan w:val="9"/>
          </w:tcPr>
          <w:p w:rsidR="00362BC5" w:rsidRDefault="00362BC5"/>
        </w:tc>
        <w:tc>
          <w:tcPr>
            <w:tcW w:w="2478" w:type="dxa"/>
            <w:gridSpan w:val="2"/>
            <w:vMerge/>
            <w:tcBorders>
              <w:top w:val="single" w:sz="5" w:space="0" w:color="A5A5A5"/>
            </w:tcBorders>
          </w:tcPr>
          <w:p w:rsidR="00362BC5" w:rsidRDefault="00362BC5"/>
        </w:tc>
      </w:tr>
      <w:tr w:rsidR="00362BC5">
        <w:trPr>
          <w:trHeight w:hRule="exact" w:val="243"/>
        </w:trPr>
        <w:tc>
          <w:tcPr>
            <w:tcW w:w="2593" w:type="dxa"/>
            <w:vMerge w:val="restart"/>
          </w:tcPr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Имущество, застрахованное от риска террористический акт, диверсия</w:t>
            </w:r>
          </w:p>
        </w:tc>
        <w:tc>
          <w:tcPr>
            <w:tcW w:w="230" w:type="dxa"/>
            <w:gridSpan w:val="2"/>
          </w:tcPr>
          <w:p w:rsidR="00362BC5" w:rsidRDefault="00362BC5"/>
        </w:tc>
        <w:tc>
          <w:tcPr>
            <w:tcW w:w="2478" w:type="dxa"/>
            <w:gridSpan w:val="4"/>
          </w:tcPr>
          <w:p w:rsidR="00362BC5" w:rsidRDefault="00A549A4">
            <w:pPr>
              <w:spacing w:line="238" w:lineRule="auto"/>
              <w:jc w:val="center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-</w:t>
            </w:r>
          </w:p>
        </w:tc>
        <w:tc>
          <w:tcPr>
            <w:tcW w:w="230" w:type="dxa"/>
            <w:gridSpan w:val="2"/>
          </w:tcPr>
          <w:p w:rsidR="00362BC5" w:rsidRDefault="00362BC5"/>
        </w:tc>
        <w:tc>
          <w:tcPr>
            <w:tcW w:w="2478" w:type="dxa"/>
            <w:gridSpan w:val="6"/>
            <w:vMerge w:val="restart"/>
          </w:tcPr>
          <w:p w:rsidR="00362BC5" w:rsidRDefault="00A549A4">
            <w:pPr>
              <w:spacing w:line="237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3 000 000 руб. 00 коп. (Три миллиона рублей 00 копеек)</w:t>
            </w:r>
          </w:p>
          <w:p w:rsidR="00362BC5" w:rsidRDefault="00A549A4">
            <w:pPr>
              <w:spacing w:line="237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(но не более страховой суммы установленной по каждой территории страхования указанной в Приложение 1 к Договору страхования)</w:t>
            </w:r>
          </w:p>
        </w:tc>
        <w:tc>
          <w:tcPr>
            <w:tcW w:w="230" w:type="dxa"/>
          </w:tcPr>
          <w:p w:rsidR="00362BC5" w:rsidRDefault="00362BC5"/>
        </w:tc>
        <w:tc>
          <w:tcPr>
            <w:tcW w:w="2478" w:type="dxa"/>
            <w:gridSpan w:val="2"/>
            <w:vMerge w:val="restart"/>
          </w:tcPr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1 399 руб. 99 коп.</w:t>
            </w:r>
          </w:p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(Одна тысяча триста девяносто девять рублей 99 копеек)</w:t>
            </w:r>
          </w:p>
        </w:tc>
      </w:tr>
      <w:tr w:rsidR="00362BC5">
        <w:trPr>
          <w:trHeight w:hRule="exact" w:val="731"/>
        </w:trPr>
        <w:tc>
          <w:tcPr>
            <w:tcW w:w="2593" w:type="dxa"/>
            <w:vMerge/>
          </w:tcPr>
          <w:p w:rsidR="00362BC5" w:rsidRDefault="00362BC5"/>
        </w:tc>
        <w:tc>
          <w:tcPr>
            <w:tcW w:w="2938" w:type="dxa"/>
            <w:gridSpan w:val="8"/>
          </w:tcPr>
          <w:p w:rsidR="00362BC5" w:rsidRDefault="00362BC5"/>
        </w:tc>
        <w:tc>
          <w:tcPr>
            <w:tcW w:w="2478" w:type="dxa"/>
            <w:gridSpan w:val="6"/>
            <w:vMerge/>
          </w:tcPr>
          <w:p w:rsidR="00362BC5" w:rsidRDefault="00362BC5"/>
        </w:tc>
        <w:tc>
          <w:tcPr>
            <w:tcW w:w="230" w:type="dxa"/>
          </w:tcPr>
          <w:p w:rsidR="00362BC5" w:rsidRDefault="00362BC5"/>
        </w:tc>
        <w:tc>
          <w:tcPr>
            <w:tcW w:w="2478" w:type="dxa"/>
            <w:gridSpan w:val="2"/>
            <w:vMerge/>
          </w:tcPr>
          <w:p w:rsidR="00362BC5" w:rsidRDefault="00362BC5"/>
        </w:tc>
      </w:tr>
      <w:tr w:rsidR="00362BC5">
        <w:trPr>
          <w:trHeight w:hRule="exact" w:val="243"/>
        </w:trPr>
        <w:tc>
          <w:tcPr>
            <w:tcW w:w="2593" w:type="dxa"/>
            <w:vMerge/>
          </w:tcPr>
          <w:p w:rsidR="00362BC5" w:rsidRDefault="00362BC5"/>
        </w:tc>
        <w:tc>
          <w:tcPr>
            <w:tcW w:w="2938" w:type="dxa"/>
            <w:gridSpan w:val="8"/>
          </w:tcPr>
          <w:p w:rsidR="00362BC5" w:rsidRDefault="00362BC5"/>
        </w:tc>
        <w:tc>
          <w:tcPr>
            <w:tcW w:w="2478" w:type="dxa"/>
            <w:gridSpan w:val="6"/>
            <w:vMerge/>
          </w:tcPr>
          <w:p w:rsidR="00362BC5" w:rsidRDefault="00362BC5"/>
        </w:tc>
        <w:tc>
          <w:tcPr>
            <w:tcW w:w="2708" w:type="dxa"/>
            <w:gridSpan w:val="3"/>
          </w:tcPr>
          <w:p w:rsidR="00362BC5" w:rsidRDefault="00362BC5"/>
        </w:tc>
      </w:tr>
      <w:tr w:rsidR="00362BC5">
        <w:trPr>
          <w:trHeight w:hRule="exact" w:val="960"/>
        </w:trPr>
        <w:tc>
          <w:tcPr>
            <w:tcW w:w="5531" w:type="dxa"/>
            <w:gridSpan w:val="9"/>
          </w:tcPr>
          <w:p w:rsidR="00362BC5" w:rsidRDefault="00362BC5"/>
        </w:tc>
        <w:tc>
          <w:tcPr>
            <w:tcW w:w="2478" w:type="dxa"/>
            <w:gridSpan w:val="6"/>
            <w:vMerge/>
          </w:tcPr>
          <w:p w:rsidR="00362BC5" w:rsidRDefault="00362BC5"/>
        </w:tc>
        <w:tc>
          <w:tcPr>
            <w:tcW w:w="2708" w:type="dxa"/>
            <w:gridSpan w:val="3"/>
          </w:tcPr>
          <w:p w:rsidR="00362BC5" w:rsidRDefault="00362BC5"/>
        </w:tc>
      </w:tr>
      <w:tr w:rsidR="00362BC5">
        <w:trPr>
          <w:trHeight w:hRule="exact" w:val="244"/>
        </w:trPr>
        <w:tc>
          <w:tcPr>
            <w:tcW w:w="2593" w:type="dxa"/>
          </w:tcPr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ИТОГО:</w:t>
            </w:r>
          </w:p>
        </w:tc>
        <w:tc>
          <w:tcPr>
            <w:tcW w:w="230" w:type="dxa"/>
            <w:gridSpan w:val="2"/>
          </w:tcPr>
          <w:p w:rsidR="00362BC5" w:rsidRDefault="00362BC5"/>
        </w:tc>
        <w:tc>
          <w:tcPr>
            <w:tcW w:w="2478" w:type="dxa"/>
            <w:gridSpan w:val="4"/>
            <w:vMerge w:val="restart"/>
            <w:tcBorders>
              <w:bottom w:val="single" w:sz="5" w:space="0" w:color="A5A5A5"/>
            </w:tcBorders>
          </w:tcPr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5 437 853 руб. 19 коп.</w:t>
            </w:r>
          </w:p>
        </w:tc>
        <w:tc>
          <w:tcPr>
            <w:tcW w:w="230" w:type="dxa"/>
            <w:gridSpan w:val="2"/>
          </w:tcPr>
          <w:p w:rsidR="00362BC5" w:rsidRDefault="00362BC5"/>
        </w:tc>
        <w:tc>
          <w:tcPr>
            <w:tcW w:w="2478" w:type="dxa"/>
            <w:gridSpan w:val="6"/>
          </w:tcPr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ИТОГО:</w:t>
            </w:r>
          </w:p>
        </w:tc>
        <w:tc>
          <w:tcPr>
            <w:tcW w:w="230" w:type="dxa"/>
          </w:tcPr>
          <w:p w:rsidR="00362BC5" w:rsidRDefault="00362BC5"/>
        </w:tc>
        <w:tc>
          <w:tcPr>
            <w:tcW w:w="2478" w:type="dxa"/>
            <w:gridSpan w:val="2"/>
            <w:vMerge w:val="restart"/>
            <w:tcBorders>
              <w:bottom w:val="single" w:sz="5" w:space="0" w:color="A5A5A5"/>
            </w:tcBorders>
          </w:tcPr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10 000 руб. 00 коп.</w:t>
            </w:r>
          </w:p>
        </w:tc>
      </w:tr>
      <w:tr w:rsidR="00362BC5">
        <w:trPr>
          <w:trHeight w:hRule="exact" w:val="201"/>
        </w:trPr>
        <w:tc>
          <w:tcPr>
            <w:tcW w:w="2823" w:type="dxa"/>
            <w:gridSpan w:val="3"/>
            <w:tcBorders>
              <w:bottom w:val="single" w:sz="5" w:space="0" w:color="A5A5A5"/>
            </w:tcBorders>
          </w:tcPr>
          <w:p w:rsidR="00362BC5" w:rsidRDefault="00362BC5"/>
        </w:tc>
        <w:tc>
          <w:tcPr>
            <w:tcW w:w="2478" w:type="dxa"/>
            <w:gridSpan w:val="4"/>
            <w:vMerge/>
            <w:tcBorders>
              <w:bottom w:val="single" w:sz="5" w:space="0" w:color="A5A5A5"/>
            </w:tcBorders>
          </w:tcPr>
          <w:p w:rsidR="00362BC5" w:rsidRDefault="00362BC5"/>
        </w:tc>
        <w:tc>
          <w:tcPr>
            <w:tcW w:w="2938" w:type="dxa"/>
            <w:gridSpan w:val="9"/>
            <w:tcBorders>
              <w:bottom w:val="single" w:sz="5" w:space="0" w:color="A5A5A5"/>
            </w:tcBorders>
          </w:tcPr>
          <w:p w:rsidR="00362BC5" w:rsidRDefault="00362BC5"/>
        </w:tc>
        <w:tc>
          <w:tcPr>
            <w:tcW w:w="2478" w:type="dxa"/>
            <w:gridSpan w:val="2"/>
            <w:vMerge/>
            <w:tcBorders>
              <w:bottom w:val="single" w:sz="5" w:space="0" w:color="A5A5A5"/>
            </w:tcBorders>
          </w:tcPr>
          <w:p w:rsidR="00362BC5" w:rsidRDefault="00362BC5"/>
        </w:tc>
      </w:tr>
      <w:tr w:rsidR="00362BC5" w:rsidTr="00A549A4">
        <w:trPr>
          <w:trHeight w:hRule="exact" w:val="567"/>
        </w:trPr>
        <w:tc>
          <w:tcPr>
            <w:tcW w:w="10717" w:type="dxa"/>
            <w:gridSpan w:val="18"/>
            <w:tcBorders>
              <w:top w:val="single" w:sz="5" w:space="0" w:color="A5A5A5"/>
            </w:tcBorders>
          </w:tcPr>
          <w:p w:rsidR="00362BC5" w:rsidRDefault="00362BC5"/>
        </w:tc>
      </w:tr>
      <w:tr w:rsidR="00362BC5">
        <w:trPr>
          <w:trHeight w:hRule="exact" w:val="244"/>
        </w:trPr>
        <w:tc>
          <w:tcPr>
            <w:tcW w:w="4743" w:type="dxa"/>
            <w:gridSpan w:val="5"/>
          </w:tcPr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Страховщик  ________________________</w:t>
            </w:r>
          </w:p>
        </w:tc>
        <w:tc>
          <w:tcPr>
            <w:tcW w:w="1232" w:type="dxa"/>
            <w:gridSpan w:val="6"/>
          </w:tcPr>
          <w:p w:rsidR="00362BC5" w:rsidRDefault="00362BC5"/>
        </w:tc>
        <w:tc>
          <w:tcPr>
            <w:tcW w:w="4742" w:type="dxa"/>
            <w:gridSpan w:val="7"/>
          </w:tcPr>
          <w:p w:rsidR="00362BC5" w:rsidRDefault="00A549A4">
            <w:pPr>
              <w:spacing w:line="238" w:lineRule="auto"/>
              <w:jc w:val="right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Страхователь  ________________________</w:t>
            </w:r>
          </w:p>
        </w:tc>
      </w:tr>
      <w:tr w:rsidR="00362BC5">
        <w:trPr>
          <w:trHeight w:hRule="exact" w:val="487"/>
        </w:trPr>
        <w:tc>
          <w:tcPr>
            <w:tcW w:w="2823" w:type="dxa"/>
            <w:gridSpan w:val="3"/>
            <w:vMerge w:val="restart"/>
            <w:tcBorders>
              <w:bottom w:val="single" w:sz="5" w:space="0" w:color="A5A5A5"/>
            </w:tcBorders>
          </w:tcPr>
          <w:p w:rsidR="00362BC5" w:rsidRDefault="00362BC5"/>
        </w:tc>
        <w:tc>
          <w:tcPr>
            <w:tcW w:w="2478" w:type="dxa"/>
            <w:gridSpan w:val="4"/>
            <w:vMerge w:val="restart"/>
            <w:tcBorders>
              <w:bottom w:val="single" w:sz="5" w:space="0" w:color="A5A5A5"/>
            </w:tcBorders>
          </w:tcPr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(Пять миллионов четыреста тридцать семь тысяч восемьсот пятьдесят три рубля 19 копеек)</w:t>
            </w:r>
          </w:p>
        </w:tc>
        <w:tc>
          <w:tcPr>
            <w:tcW w:w="2938" w:type="dxa"/>
            <w:gridSpan w:val="9"/>
          </w:tcPr>
          <w:p w:rsidR="00362BC5" w:rsidRDefault="00362BC5"/>
        </w:tc>
        <w:tc>
          <w:tcPr>
            <w:tcW w:w="2478" w:type="dxa"/>
            <w:gridSpan w:val="2"/>
          </w:tcPr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(Десять тысяч рублей 00 копеек)</w:t>
            </w:r>
          </w:p>
        </w:tc>
      </w:tr>
      <w:tr w:rsidR="00362BC5">
        <w:trPr>
          <w:trHeight w:hRule="exact" w:val="731"/>
        </w:trPr>
        <w:tc>
          <w:tcPr>
            <w:tcW w:w="2823" w:type="dxa"/>
            <w:gridSpan w:val="3"/>
            <w:vMerge/>
            <w:tcBorders>
              <w:bottom w:val="single" w:sz="5" w:space="0" w:color="A5A5A5"/>
            </w:tcBorders>
          </w:tcPr>
          <w:p w:rsidR="00362BC5" w:rsidRDefault="00362BC5"/>
        </w:tc>
        <w:tc>
          <w:tcPr>
            <w:tcW w:w="2478" w:type="dxa"/>
            <w:gridSpan w:val="4"/>
            <w:vMerge/>
            <w:tcBorders>
              <w:bottom w:val="single" w:sz="5" w:space="0" w:color="A5A5A5"/>
            </w:tcBorders>
          </w:tcPr>
          <w:p w:rsidR="00362BC5" w:rsidRDefault="00362BC5"/>
        </w:tc>
        <w:tc>
          <w:tcPr>
            <w:tcW w:w="5416" w:type="dxa"/>
            <w:gridSpan w:val="11"/>
            <w:tcBorders>
              <w:bottom w:val="single" w:sz="5" w:space="0" w:color="A5A5A5"/>
            </w:tcBorders>
          </w:tcPr>
          <w:p w:rsidR="00362BC5" w:rsidRDefault="00362BC5"/>
        </w:tc>
      </w:tr>
      <w:tr w:rsidR="00362BC5">
        <w:trPr>
          <w:trHeight w:hRule="exact" w:val="487"/>
        </w:trPr>
        <w:tc>
          <w:tcPr>
            <w:tcW w:w="2593" w:type="dxa"/>
            <w:tcBorders>
              <w:top w:val="single" w:sz="5" w:space="0" w:color="A5A5A5"/>
            </w:tcBorders>
          </w:tcPr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Порядок оплаты премии</w:t>
            </w:r>
          </w:p>
        </w:tc>
        <w:tc>
          <w:tcPr>
            <w:tcW w:w="115" w:type="dxa"/>
            <w:tcBorders>
              <w:top w:val="single" w:sz="5" w:space="0" w:color="A5A5A5"/>
            </w:tcBorders>
          </w:tcPr>
          <w:p w:rsidR="00362BC5" w:rsidRDefault="00362BC5"/>
        </w:tc>
        <w:tc>
          <w:tcPr>
            <w:tcW w:w="8009" w:type="dxa"/>
            <w:gridSpan w:val="16"/>
            <w:tcBorders>
              <w:top w:val="single" w:sz="5" w:space="0" w:color="A5A5A5"/>
            </w:tcBorders>
          </w:tcPr>
          <w:p w:rsidR="00362BC5" w:rsidRDefault="00A549A4">
            <w:pPr>
              <w:spacing w:line="237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Страховая премия в размере 10 000 руб. 00 коп. (Десять тысяч рублей 00 копеек).</w:t>
            </w:r>
          </w:p>
        </w:tc>
      </w:tr>
      <w:tr w:rsidR="00362BC5">
        <w:trPr>
          <w:trHeight w:hRule="exact" w:val="975"/>
        </w:trPr>
        <w:tc>
          <w:tcPr>
            <w:tcW w:w="2708" w:type="dxa"/>
            <w:gridSpan w:val="2"/>
            <w:tcBorders>
              <w:bottom w:val="single" w:sz="5" w:space="0" w:color="A5A5A5"/>
            </w:tcBorders>
          </w:tcPr>
          <w:p w:rsidR="00362BC5" w:rsidRDefault="00362BC5"/>
        </w:tc>
        <w:tc>
          <w:tcPr>
            <w:tcW w:w="8009" w:type="dxa"/>
            <w:gridSpan w:val="16"/>
            <w:tcBorders>
              <w:bottom w:val="single" w:sz="5" w:space="0" w:color="A5A5A5"/>
            </w:tcBorders>
          </w:tcPr>
          <w:p w:rsidR="00362BC5" w:rsidRDefault="00A549A4">
            <w:pPr>
              <w:spacing w:line="237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В случае неоплаты (не полной оплаты) страховой премии, договор страхования прекращается с 00 часов 00 минут дня, следующего за днем, указанным в договоре страхования как последний день срока оплаты данной части страховой премии. </w:t>
            </w:r>
          </w:p>
        </w:tc>
      </w:tr>
      <w:tr w:rsidR="00362BC5">
        <w:trPr>
          <w:trHeight w:hRule="exact" w:val="243"/>
        </w:trPr>
        <w:tc>
          <w:tcPr>
            <w:tcW w:w="2593" w:type="dxa"/>
            <w:tcBorders>
              <w:top w:val="single" w:sz="5" w:space="0" w:color="A5A5A5"/>
            </w:tcBorders>
          </w:tcPr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Страховой случай</w:t>
            </w:r>
          </w:p>
        </w:tc>
        <w:tc>
          <w:tcPr>
            <w:tcW w:w="115" w:type="dxa"/>
            <w:tcBorders>
              <w:top w:val="single" w:sz="5" w:space="0" w:color="A5A5A5"/>
            </w:tcBorders>
          </w:tcPr>
          <w:p w:rsidR="00362BC5" w:rsidRDefault="00362BC5"/>
        </w:tc>
        <w:tc>
          <w:tcPr>
            <w:tcW w:w="8009" w:type="dxa"/>
            <w:gridSpan w:val="16"/>
            <w:vMerge w:val="restart"/>
            <w:tcBorders>
              <w:top w:val="single" w:sz="5" w:space="0" w:color="A5A5A5"/>
            </w:tcBorders>
          </w:tcPr>
          <w:p w:rsidR="00362BC5" w:rsidRDefault="00A549A4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По настоящему Договору предоставляется страховая защита от утраты (гибели), недостачи или повреждения застрахованного имущества  вследствие следующих событий (групп страховых рисков):</w:t>
            </w:r>
          </w:p>
        </w:tc>
      </w:tr>
      <w:tr w:rsidR="00362BC5">
        <w:trPr>
          <w:trHeight w:hRule="exact" w:val="473"/>
        </w:trPr>
        <w:tc>
          <w:tcPr>
            <w:tcW w:w="2708" w:type="dxa"/>
            <w:gridSpan w:val="2"/>
          </w:tcPr>
          <w:p w:rsidR="00362BC5" w:rsidRDefault="00362BC5"/>
        </w:tc>
        <w:tc>
          <w:tcPr>
            <w:tcW w:w="8009" w:type="dxa"/>
            <w:gridSpan w:val="16"/>
            <w:vMerge/>
            <w:tcBorders>
              <w:top w:val="single" w:sz="5" w:space="0" w:color="A5A5A5"/>
            </w:tcBorders>
          </w:tcPr>
          <w:p w:rsidR="00362BC5" w:rsidRDefault="00362BC5"/>
        </w:tc>
      </w:tr>
      <w:tr w:rsidR="00362BC5">
        <w:trPr>
          <w:trHeight w:hRule="exact" w:val="244"/>
        </w:trPr>
        <w:tc>
          <w:tcPr>
            <w:tcW w:w="2708" w:type="dxa"/>
            <w:gridSpan w:val="2"/>
          </w:tcPr>
          <w:p w:rsidR="00362BC5" w:rsidRDefault="00362BC5"/>
        </w:tc>
        <w:tc>
          <w:tcPr>
            <w:tcW w:w="8009" w:type="dxa"/>
            <w:gridSpan w:val="16"/>
          </w:tcPr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— пожара; </w:t>
            </w:r>
          </w:p>
        </w:tc>
      </w:tr>
      <w:tr w:rsidR="00362BC5">
        <w:trPr>
          <w:trHeight w:hRule="exact" w:val="243"/>
        </w:trPr>
        <w:tc>
          <w:tcPr>
            <w:tcW w:w="2708" w:type="dxa"/>
            <w:gridSpan w:val="2"/>
          </w:tcPr>
          <w:p w:rsidR="00362BC5" w:rsidRDefault="00362BC5"/>
        </w:tc>
        <w:tc>
          <w:tcPr>
            <w:tcW w:w="8009" w:type="dxa"/>
            <w:gridSpan w:val="16"/>
          </w:tcPr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— взрыва;</w:t>
            </w:r>
          </w:p>
        </w:tc>
      </w:tr>
      <w:tr w:rsidR="00362BC5">
        <w:trPr>
          <w:trHeight w:hRule="exact" w:val="244"/>
        </w:trPr>
        <w:tc>
          <w:tcPr>
            <w:tcW w:w="2708" w:type="dxa"/>
            <w:gridSpan w:val="2"/>
          </w:tcPr>
          <w:p w:rsidR="00362BC5" w:rsidRDefault="00362BC5"/>
        </w:tc>
        <w:tc>
          <w:tcPr>
            <w:tcW w:w="8009" w:type="dxa"/>
            <w:gridSpan w:val="16"/>
          </w:tcPr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— падения летательных аппаратов;</w:t>
            </w:r>
          </w:p>
        </w:tc>
      </w:tr>
      <w:tr w:rsidR="00362BC5">
        <w:trPr>
          <w:trHeight w:hRule="exact" w:val="243"/>
        </w:trPr>
        <w:tc>
          <w:tcPr>
            <w:tcW w:w="2708" w:type="dxa"/>
            <w:gridSpan w:val="2"/>
          </w:tcPr>
          <w:p w:rsidR="00362BC5" w:rsidRDefault="00362BC5"/>
        </w:tc>
        <w:tc>
          <w:tcPr>
            <w:tcW w:w="8009" w:type="dxa"/>
            <w:gridSpan w:val="16"/>
          </w:tcPr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— удара молнии;</w:t>
            </w:r>
          </w:p>
        </w:tc>
      </w:tr>
      <w:tr w:rsidR="00362BC5">
        <w:trPr>
          <w:trHeight w:hRule="exact" w:val="244"/>
        </w:trPr>
        <w:tc>
          <w:tcPr>
            <w:tcW w:w="2708" w:type="dxa"/>
            <w:gridSpan w:val="2"/>
          </w:tcPr>
          <w:p w:rsidR="00362BC5" w:rsidRDefault="00362BC5"/>
        </w:tc>
        <w:tc>
          <w:tcPr>
            <w:tcW w:w="8009" w:type="dxa"/>
            <w:gridSpan w:val="16"/>
            <w:tcBorders>
              <w:bottom w:val="single" w:sz="5" w:space="0" w:color="000000"/>
            </w:tcBorders>
          </w:tcPr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— террористического акта, диверсии;</w:t>
            </w:r>
          </w:p>
        </w:tc>
      </w:tr>
      <w:tr w:rsidR="00362BC5">
        <w:trPr>
          <w:trHeight w:hRule="exact" w:val="1949"/>
        </w:trPr>
        <w:tc>
          <w:tcPr>
            <w:tcW w:w="2708" w:type="dxa"/>
            <w:gridSpan w:val="2"/>
            <w:tcBorders>
              <w:bottom w:val="single" w:sz="5" w:space="0" w:color="A5A5A5"/>
            </w:tcBorders>
          </w:tcPr>
          <w:p w:rsidR="00362BC5" w:rsidRDefault="00362BC5"/>
        </w:tc>
        <w:tc>
          <w:tcPr>
            <w:tcW w:w="8009" w:type="dxa"/>
            <w:gridSpan w:val="16"/>
            <w:tcBorders>
              <w:top w:val="single" w:sz="5" w:space="0" w:color="000000"/>
              <w:bottom w:val="single" w:sz="5" w:space="0" w:color="A5A5A5"/>
            </w:tcBorders>
          </w:tcPr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В целях настоящего Договора указанные выше группы страховых рисков определяются по применяемым Правилам страхования с учетом всех указанных в Правилах страхования условий и положений, в том числе, предусмотренных Правилами страхования оснований отказа в страховой выплате (исключений из страхования) общих для всех групп рисков и для каждой группы рисков в отдельности (определения и перечисление случаев отказа в страховой выплате, исключений из страхования приведены в п. 2.12 Правил страхования).</w:t>
            </w:r>
          </w:p>
        </w:tc>
      </w:tr>
      <w:tr w:rsidR="00362BC5">
        <w:trPr>
          <w:trHeight w:hRule="exact" w:val="229"/>
        </w:trPr>
        <w:tc>
          <w:tcPr>
            <w:tcW w:w="10717" w:type="dxa"/>
            <w:gridSpan w:val="18"/>
            <w:tcBorders>
              <w:top w:val="single" w:sz="5" w:space="0" w:color="A5A5A5"/>
            </w:tcBorders>
          </w:tcPr>
          <w:p w:rsidR="00362BC5" w:rsidRDefault="00362BC5"/>
        </w:tc>
      </w:tr>
      <w:tr w:rsidR="00362BC5">
        <w:trPr>
          <w:trHeight w:hRule="exact" w:val="473"/>
        </w:trPr>
        <w:tc>
          <w:tcPr>
            <w:tcW w:w="2593" w:type="dxa"/>
          </w:tcPr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Франшиза (безусловная)</w:t>
            </w:r>
          </w:p>
        </w:tc>
        <w:tc>
          <w:tcPr>
            <w:tcW w:w="115" w:type="dxa"/>
          </w:tcPr>
          <w:p w:rsidR="00362BC5" w:rsidRDefault="00362BC5"/>
        </w:tc>
        <w:tc>
          <w:tcPr>
            <w:tcW w:w="8009" w:type="dxa"/>
            <w:gridSpan w:val="16"/>
            <w:vMerge w:val="restart"/>
            <w:tcBorders>
              <w:bottom w:val="single" w:sz="5" w:space="0" w:color="A5A5A5"/>
            </w:tcBorders>
          </w:tcPr>
          <w:p w:rsidR="00362BC5" w:rsidRDefault="00A549A4">
            <w:pPr>
              <w:spacing w:line="237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По каждому страховому случаю: 30 000 руб. 00 коп. (Тридцать тысяч рублей 00 копеек) </w:t>
            </w:r>
          </w:p>
          <w:p w:rsidR="00362BC5" w:rsidRDefault="00A549A4">
            <w:pPr>
              <w:spacing w:line="237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— по риску террористического акта, диверсии 30 000 руб. 00 коп. (Тридцать тысяч рублей 00 копеек); </w:t>
            </w:r>
          </w:p>
        </w:tc>
      </w:tr>
      <w:tr w:rsidR="00362BC5">
        <w:trPr>
          <w:trHeight w:hRule="exact" w:val="487"/>
        </w:trPr>
        <w:tc>
          <w:tcPr>
            <w:tcW w:w="2708" w:type="dxa"/>
            <w:gridSpan w:val="2"/>
            <w:tcBorders>
              <w:bottom w:val="single" w:sz="5" w:space="0" w:color="A5A5A5"/>
            </w:tcBorders>
          </w:tcPr>
          <w:p w:rsidR="00362BC5" w:rsidRDefault="00362BC5"/>
        </w:tc>
        <w:tc>
          <w:tcPr>
            <w:tcW w:w="8009" w:type="dxa"/>
            <w:gridSpan w:val="16"/>
            <w:vMerge/>
            <w:tcBorders>
              <w:bottom w:val="single" w:sz="5" w:space="0" w:color="A5A5A5"/>
            </w:tcBorders>
          </w:tcPr>
          <w:p w:rsidR="00362BC5" w:rsidRDefault="00362BC5"/>
        </w:tc>
      </w:tr>
      <w:tr w:rsidR="00362BC5">
        <w:trPr>
          <w:trHeight w:hRule="exact" w:val="243"/>
        </w:trPr>
        <w:tc>
          <w:tcPr>
            <w:tcW w:w="2593" w:type="dxa"/>
            <w:tcBorders>
              <w:top w:val="single" w:sz="5" w:space="0" w:color="A5A5A5"/>
            </w:tcBorders>
          </w:tcPr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Особые условия</w:t>
            </w:r>
          </w:p>
        </w:tc>
        <w:tc>
          <w:tcPr>
            <w:tcW w:w="115" w:type="dxa"/>
            <w:tcBorders>
              <w:top w:val="single" w:sz="5" w:space="0" w:color="A5A5A5"/>
            </w:tcBorders>
          </w:tcPr>
          <w:p w:rsidR="00362BC5" w:rsidRDefault="00362BC5"/>
        </w:tc>
        <w:tc>
          <w:tcPr>
            <w:tcW w:w="8009" w:type="dxa"/>
            <w:gridSpan w:val="16"/>
            <w:vMerge w:val="restart"/>
            <w:tcBorders>
              <w:top w:val="single" w:sz="5" w:space="0" w:color="A5A5A5"/>
            </w:tcBorders>
          </w:tcPr>
          <w:p w:rsidR="00362BC5" w:rsidRDefault="00A549A4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1. Настоящий Договор составлен в двух оригинальных экземплярах, имеющих одинаковую юридическую силу, по одному для каждой из Сторон.</w:t>
            </w:r>
          </w:p>
          <w:p w:rsidR="00362BC5" w:rsidRDefault="00A549A4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2. Настоящий Договор выдан на основании информации, указанной Страхователем в Заявлении от </w:t>
            </w:r>
            <w:r w:rsidR="001B776E" w:rsidRPr="001B776E">
              <w:rPr>
                <w:rFonts w:ascii="Verdana" w:eastAsia="Verdana" w:hAnsi="Verdana" w:cs="Verdana"/>
                <w:color w:val="000000"/>
                <w:sz w:val="20"/>
                <w:highlight w:val="lightGray"/>
              </w:rPr>
              <w:t>__.</w:t>
            </w:r>
            <w:r w:rsidR="001B776E">
              <w:rPr>
                <w:rFonts w:ascii="Verdana" w:eastAsia="Verdana" w:hAnsi="Verdana" w:cs="Verdana"/>
                <w:color w:val="000000"/>
                <w:sz w:val="20"/>
              </w:rPr>
              <w:t>07.2026 г</w:t>
            </w:r>
            <w:r>
              <w:rPr>
                <w:rFonts w:ascii="Verdana" w:eastAsia="Verdana" w:hAnsi="Verdana" w:cs="Verdana"/>
                <w:color w:val="000000"/>
                <w:sz w:val="20"/>
              </w:rPr>
              <w:t>.</w:t>
            </w:r>
          </w:p>
          <w:p w:rsidR="00362BC5" w:rsidRDefault="00A549A4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3. Подписывая настоящий договор, Страхователь подтверждает, что в течение всего срока действия договора страхования обязуется соблюдать следующие нормы, правила и условия:</w:t>
            </w:r>
          </w:p>
          <w:p w:rsidR="00362BC5" w:rsidRDefault="00A549A4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— средства пожаротушения (огнетушители, спринклеры, дренчеры) установлены, проверены и поддерживаются в рабочем состоянии;</w:t>
            </w:r>
          </w:p>
          <w:p w:rsidR="00362BC5" w:rsidRDefault="00A549A4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— охрана осуществляется 24 часа в сутки 7 дней в неделю;</w:t>
            </w:r>
          </w:p>
          <w:p w:rsidR="00362BC5" w:rsidRDefault="00A549A4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— системы охранной сигнализации, а также системы автоматической пожарной защиты обслуживаются, проверяются и поддерживаются в рабочем состоянии. Вывод сигналов охранной и пожарной сигнализации осуществлён в помещение с круглосуточным пребыванием дежурного персонала;</w:t>
            </w:r>
          </w:p>
          <w:p w:rsidR="00362BC5" w:rsidRDefault="00A549A4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— водостоки поддерживаются свободными;</w:t>
            </w:r>
          </w:p>
          <w:p w:rsidR="00362BC5" w:rsidRDefault="00A549A4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— регулярно совершаются обходы неиспользуемых или закрытых помещений, освобождаются от воды (сливается вода из труб и емкостей) и содержатся в таком состоянии все водоносные сооружения и устройства в этих помещениях;</w:t>
            </w:r>
          </w:p>
          <w:p w:rsidR="00362BC5" w:rsidRDefault="00A549A4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— в холодное время года в достаточной мере отапливаются и регулярно совершаются обходы всех помещений, либо освобождаются от воды и содержатся в таком состоянии все водоносные сооружения и устройства в неотапливаемых помещениях;</w:t>
            </w:r>
          </w:p>
          <w:p w:rsidR="00362BC5" w:rsidRDefault="00A549A4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— в нерабочее время закрываются входные двери, другие отверстия и проемы таким образом, чтобы обеспечить защиту от свободного доступа на территорию страхования. Если Страхователю принадлежит только часть помещений или хранилищ на территории страхования, то данное положение </w:t>
            </w:r>
          </w:p>
        </w:tc>
      </w:tr>
      <w:tr w:rsidR="00362BC5">
        <w:trPr>
          <w:trHeight w:hRule="exact" w:val="2866"/>
        </w:trPr>
        <w:tc>
          <w:tcPr>
            <w:tcW w:w="2708" w:type="dxa"/>
            <w:gridSpan w:val="2"/>
          </w:tcPr>
          <w:p w:rsidR="00362BC5" w:rsidRDefault="00362BC5"/>
        </w:tc>
        <w:tc>
          <w:tcPr>
            <w:tcW w:w="8009" w:type="dxa"/>
            <w:gridSpan w:val="16"/>
            <w:vMerge/>
            <w:tcBorders>
              <w:top w:val="single" w:sz="5" w:space="0" w:color="A5A5A5"/>
            </w:tcBorders>
          </w:tcPr>
          <w:p w:rsidR="00362BC5" w:rsidRDefault="00362BC5"/>
        </w:tc>
      </w:tr>
      <w:tr w:rsidR="00362BC5">
        <w:trPr>
          <w:trHeight w:hRule="exact" w:val="1877"/>
        </w:trPr>
        <w:tc>
          <w:tcPr>
            <w:tcW w:w="2708" w:type="dxa"/>
            <w:gridSpan w:val="2"/>
          </w:tcPr>
          <w:p w:rsidR="00362BC5" w:rsidRDefault="00362BC5"/>
        </w:tc>
        <w:tc>
          <w:tcPr>
            <w:tcW w:w="8009" w:type="dxa"/>
            <w:gridSpan w:val="16"/>
            <w:vMerge/>
            <w:tcBorders>
              <w:top w:val="single" w:sz="5" w:space="0" w:color="A5A5A5"/>
            </w:tcBorders>
          </w:tcPr>
          <w:p w:rsidR="00362BC5" w:rsidRDefault="00362BC5"/>
        </w:tc>
      </w:tr>
      <w:tr w:rsidR="00362BC5">
        <w:trPr>
          <w:trHeight w:hRule="exact" w:val="1877"/>
        </w:trPr>
        <w:tc>
          <w:tcPr>
            <w:tcW w:w="2708" w:type="dxa"/>
            <w:gridSpan w:val="2"/>
          </w:tcPr>
          <w:p w:rsidR="00362BC5" w:rsidRDefault="00362BC5"/>
        </w:tc>
        <w:tc>
          <w:tcPr>
            <w:tcW w:w="8009" w:type="dxa"/>
            <w:gridSpan w:val="16"/>
            <w:vMerge/>
            <w:tcBorders>
              <w:top w:val="single" w:sz="5" w:space="0" w:color="A5A5A5"/>
            </w:tcBorders>
          </w:tcPr>
          <w:p w:rsidR="00362BC5" w:rsidRDefault="00362BC5"/>
        </w:tc>
      </w:tr>
      <w:tr w:rsidR="00362BC5">
        <w:trPr>
          <w:trHeight w:hRule="exact" w:val="387"/>
        </w:trPr>
        <w:tc>
          <w:tcPr>
            <w:tcW w:w="10717" w:type="dxa"/>
            <w:gridSpan w:val="18"/>
          </w:tcPr>
          <w:p w:rsidR="00362BC5" w:rsidRDefault="00362BC5"/>
        </w:tc>
      </w:tr>
      <w:tr w:rsidR="00362BC5">
        <w:trPr>
          <w:trHeight w:hRule="exact" w:val="243"/>
        </w:trPr>
        <w:tc>
          <w:tcPr>
            <w:tcW w:w="4743" w:type="dxa"/>
            <w:gridSpan w:val="5"/>
          </w:tcPr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Страховщик  ________________________</w:t>
            </w:r>
          </w:p>
        </w:tc>
        <w:tc>
          <w:tcPr>
            <w:tcW w:w="1232" w:type="dxa"/>
            <w:gridSpan w:val="6"/>
          </w:tcPr>
          <w:p w:rsidR="00362BC5" w:rsidRDefault="00362BC5"/>
        </w:tc>
        <w:tc>
          <w:tcPr>
            <w:tcW w:w="4742" w:type="dxa"/>
            <w:gridSpan w:val="7"/>
          </w:tcPr>
          <w:p w:rsidR="00362BC5" w:rsidRDefault="00A549A4">
            <w:pPr>
              <w:spacing w:line="238" w:lineRule="auto"/>
              <w:jc w:val="right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Страхователь  ________________________</w:t>
            </w:r>
          </w:p>
        </w:tc>
      </w:tr>
      <w:tr w:rsidR="00362BC5">
        <w:trPr>
          <w:trHeight w:hRule="exact" w:val="1461"/>
        </w:trPr>
        <w:tc>
          <w:tcPr>
            <w:tcW w:w="2708" w:type="dxa"/>
            <w:gridSpan w:val="2"/>
          </w:tcPr>
          <w:p w:rsidR="00362BC5" w:rsidRDefault="00362BC5"/>
        </w:tc>
        <w:tc>
          <w:tcPr>
            <w:tcW w:w="8009" w:type="dxa"/>
            <w:gridSpan w:val="16"/>
            <w:vMerge w:val="restart"/>
          </w:tcPr>
          <w:p w:rsidR="00362BC5" w:rsidRDefault="00A549A4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относится только к таким помещениям (хранилищам).</w:t>
            </w:r>
          </w:p>
          <w:p w:rsidR="00362BC5" w:rsidRDefault="00A549A4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4. Выплата страхового возмещения не будет включать в себя суммы НДС, предъявленные страхователю или исчисленные страхователем, если последний имеет право на их возмещение из федерального бюджета в соответствии с действующим законодательством РФ, за исключением случаев, когда при заключении договора страхования суммы НДС были должным образом включены в страховую сумму/страховые суммы по такому договору страхования и, следовательно, страховая премия была оплачена из расчёта страховых сумм, включающих в себя НДС.</w:t>
            </w:r>
          </w:p>
          <w:p w:rsidR="00362BC5" w:rsidRDefault="00A549A4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5. При наступлении страхового случая при расчете страховой выплаты размер ущерба будет сокращен пропорционально отношению страховой суммы к страховой стоимости. («пропорциональная система»)» </w:t>
            </w:r>
          </w:p>
        </w:tc>
      </w:tr>
      <w:tr w:rsidR="00362BC5">
        <w:trPr>
          <w:trHeight w:hRule="exact" w:val="1448"/>
        </w:trPr>
        <w:tc>
          <w:tcPr>
            <w:tcW w:w="2708" w:type="dxa"/>
            <w:gridSpan w:val="2"/>
          </w:tcPr>
          <w:p w:rsidR="00362BC5" w:rsidRDefault="00362BC5"/>
        </w:tc>
        <w:tc>
          <w:tcPr>
            <w:tcW w:w="8009" w:type="dxa"/>
            <w:gridSpan w:val="16"/>
            <w:vMerge/>
          </w:tcPr>
          <w:p w:rsidR="00362BC5" w:rsidRDefault="00362BC5"/>
        </w:tc>
      </w:tr>
      <w:tr w:rsidR="00362BC5">
        <w:trPr>
          <w:trHeight w:hRule="exact" w:val="472"/>
        </w:trPr>
        <w:tc>
          <w:tcPr>
            <w:tcW w:w="2708" w:type="dxa"/>
            <w:gridSpan w:val="2"/>
          </w:tcPr>
          <w:p w:rsidR="00362BC5" w:rsidRDefault="00362BC5"/>
        </w:tc>
        <w:tc>
          <w:tcPr>
            <w:tcW w:w="8009" w:type="dxa"/>
            <w:gridSpan w:val="16"/>
          </w:tcPr>
          <w:p w:rsidR="00362BC5" w:rsidRDefault="00A549A4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6. Настоящий договор заключен при посредничестве и непосредственном участии:</w:t>
            </w:r>
          </w:p>
        </w:tc>
      </w:tr>
      <w:tr w:rsidR="00362BC5">
        <w:trPr>
          <w:trHeight w:hRule="exact" w:val="731"/>
        </w:trPr>
        <w:tc>
          <w:tcPr>
            <w:tcW w:w="2708" w:type="dxa"/>
            <w:gridSpan w:val="2"/>
          </w:tcPr>
          <w:p w:rsidR="00362BC5" w:rsidRDefault="00362BC5"/>
        </w:tc>
        <w:tc>
          <w:tcPr>
            <w:tcW w:w="8009" w:type="dxa"/>
            <w:gridSpan w:val="16"/>
          </w:tcPr>
          <w:p w:rsidR="00362BC5" w:rsidRDefault="00A549A4" w:rsidP="0058557F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- агента </w:t>
            </w:r>
            <w:r w:rsidR="0058557F">
              <w:rPr>
                <w:rFonts w:ascii="Verdana" w:eastAsia="Verdana" w:hAnsi="Verdana" w:cs="Verdana"/>
                <w:color w:val="000000"/>
                <w:sz w:val="20"/>
              </w:rPr>
              <w:t>_____________________</w:t>
            </w: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, действующего на основании </w:t>
            </w:r>
            <w:r w:rsidR="0058557F">
              <w:rPr>
                <w:rFonts w:ascii="Verdana" w:eastAsia="Verdana" w:hAnsi="Verdana" w:cs="Verdana"/>
                <w:color w:val="000000"/>
                <w:sz w:val="20"/>
              </w:rPr>
              <w:t>_________________</w:t>
            </w: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№ </w:t>
            </w:r>
            <w:r w:rsidR="0058557F">
              <w:rPr>
                <w:rFonts w:ascii="Verdana" w:eastAsia="Verdana" w:hAnsi="Verdana" w:cs="Verdana"/>
                <w:color w:val="000000"/>
                <w:sz w:val="20"/>
              </w:rPr>
              <w:t>_______________</w:t>
            </w: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с </w:t>
            </w:r>
            <w:r w:rsidR="0058557F">
              <w:rPr>
                <w:rFonts w:ascii="Verdana" w:eastAsia="Verdana" w:hAnsi="Verdana" w:cs="Verdana"/>
                <w:color w:val="000000"/>
                <w:sz w:val="20"/>
              </w:rPr>
              <w:t>_______________</w:t>
            </w: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Код НСИ: </w:t>
            </w:r>
            <w:r w:rsidR="0058557F">
              <w:rPr>
                <w:rFonts w:ascii="Verdana" w:eastAsia="Verdana" w:hAnsi="Verdana" w:cs="Verdana"/>
                <w:color w:val="000000"/>
                <w:sz w:val="20"/>
              </w:rPr>
              <w:t>___________________</w:t>
            </w:r>
            <w:bookmarkStart w:id="0" w:name="_GoBack"/>
            <w:bookmarkEnd w:id="0"/>
          </w:p>
        </w:tc>
      </w:tr>
      <w:tr w:rsidR="00362BC5">
        <w:trPr>
          <w:trHeight w:hRule="exact" w:val="229"/>
        </w:trPr>
        <w:tc>
          <w:tcPr>
            <w:tcW w:w="10717" w:type="dxa"/>
            <w:gridSpan w:val="18"/>
            <w:vAlign w:val="center"/>
          </w:tcPr>
          <w:p w:rsidR="00362BC5" w:rsidRDefault="00A549A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16D04F2" wp14:editId="7E63B81D">
                  <wp:extent cx="6805295" cy="145415"/>
                  <wp:effectExtent l="0" t="0" r="0" b="0"/>
                  <wp:docPr id="3" name="Picture 2" descr="Image000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000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5295" cy="145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2BC5">
        <w:trPr>
          <w:trHeight w:hRule="exact" w:val="344"/>
        </w:trPr>
        <w:tc>
          <w:tcPr>
            <w:tcW w:w="10717" w:type="dxa"/>
            <w:gridSpan w:val="18"/>
            <w:tcBorders>
              <w:bottom w:val="single" w:sz="5" w:space="0" w:color="A5A5A5"/>
            </w:tcBorders>
            <w:vAlign w:val="center"/>
          </w:tcPr>
          <w:p w:rsidR="00362BC5" w:rsidRDefault="00A549A4">
            <w:pPr>
              <w:spacing w:line="238" w:lineRule="auto"/>
              <w:ind w:right="-18807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СЕКЦИЯ II. СТРАХОВАНИЕ ГРАЖДАНСКОЙ ОТВЕТСТВЕННОСТИ</w:t>
            </w:r>
          </w:p>
        </w:tc>
      </w:tr>
      <w:tr w:rsidR="00362BC5">
        <w:trPr>
          <w:trHeight w:hRule="exact" w:val="229"/>
        </w:trPr>
        <w:tc>
          <w:tcPr>
            <w:tcW w:w="2593" w:type="dxa"/>
            <w:tcBorders>
              <w:top w:val="single" w:sz="5" w:space="0" w:color="A5A5A5"/>
            </w:tcBorders>
          </w:tcPr>
          <w:p w:rsidR="00362BC5" w:rsidRDefault="00A549A4">
            <w:pPr>
              <w:spacing w:line="238" w:lineRule="auto"/>
              <w:ind w:right="-26930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Выгодоприобретатель</w:t>
            </w:r>
          </w:p>
        </w:tc>
        <w:tc>
          <w:tcPr>
            <w:tcW w:w="115" w:type="dxa"/>
            <w:tcBorders>
              <w:top w:val="single" w:sz="5" w:space="0" w:color="A5A5A5"/>
            </w:tcBorders>
          </w:tcPr>
          <w:p w:rsidR="00362BC5" w:rsidRDefault="00362BC5"/>
        </w:tc>
        <w:tc>
          <w:tcPr>
            <w:tcW w:w="8009" w:type="dxa"/>
            <w:gridSpan w:val="16"/>
            <w:vMerge w:val="restart"/>
            <w:tcBorders>
              <w:top w:val="single" w:sz="5" w:space="0" w:color="A5A5A5"/>
              <w:bottom w:val="single" w:sz="5" w:space="0" w:color="A5A5A5"/>
            </w:tcBorders>
          </w:tcPr>
          <w:p w:rsidR="00362BC5" w:rsidRDefault="00A549A4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Третьи лица, которым может быть причинен вред, вследствие осуществления Страхователем застрахованной деятельности.</w:t>
            </w:r>
          </w:p>
          <w:p w:rsidR="00362BC5" w:rsidRDefault="00A549A4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Под третьими лицами применительно к Части II настоящего Договора страхования понимаются:</w:t>
            </w:r>
          </w:p>
          <w:p w:rsidR="00362BC5" w:rsidRDefault="00A549A4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— физические лица и/или индивидуальные предприниматели, которым может быть причинен вред при осуществлении Страхователем застрахованной деятельности, исключая Страхователя;</w:t>
            </w:r>
          </w:p>
          <w:p w:rsidR="00362BC5" w:rsidRDefault="00A549A4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— юридические лица, которым может быть причинен вред при осуществлении Страхователем застрахованной деятельности, исключая Страхователя, его работников и Страховщика.</w:t>
            </w:r>
          </w:p>
          <w:p w:rsidR="00362BC5" w:rsidRDefault="00362BC5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</w:p>
        </w:tc>
      </w:tr>
      <w:tr w:rsidR="00362BC5">
        <w:trPr>
          <w:trHeight w:hRule="exact" w:val="2422"/>
        </w:trPr>
        <w:tc>
          <w:tcPr>
            <w:tcW w:w="2708" w:type="dxa"/>
            <w:gridSpan w:val="2"/>
            <w:tcBorders>
              <w:bottom w:val="single" w:sz="5" w:space="0" w:color="A5A5A5"/>
            </w:tcBorders>
          </w:tcPr>
          <w:p w:rsidR="00362BC5" w:rsidRDefault="00362BC5"/>
        </w:tc>
        <w:tc>
          <w:tcPr>
            <w:tcW w:w="8009" w:type="dxa"/>
            <w:gridSpan w:val="16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362BC5" w:rsidRDefault="00362BC5"/>
        </w:tc>
      </w:tr>
      <w:tr w:rsidR="00362BC5">
        <w:trPr>
          <w:trHeight w:hRule="exact" w:val="243"/>
        </w:trPr>
        <w:tc>
          <w:tcPr>
            <w:tcW w:w="2593" w:type="dxa"/>
            <w:tcBorders>
              <w:top w:val="single" w:sz="5" w:space="0" w:color="A5A5A5"/>
            </w:tcBorders>
          </w:tcPr>
          <w:p w:rsidR="00362BC5" w:rsidRDefault="00A549A4">
            <w:pPr>
              <w:spacing w:line="238" w:lineRule="auto"/>
              <w:ind w:right="-26930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Правила страхования</w:t>
            </w:r>
          </w:p>
        </w:tc>
        <w:tc>
          <w:tcPr>
            <w:tcW w:w="115" w:type="dxa"/>
            <w:tcBorders>
              <w:top w:val="single" w:sz="5" w:space="0" w:color="A5A5A5"/>
            </w:tcBorders>
          </w:tcPr>
          <w:p w:rsidR="00362BC5" w:rsidRDefault="00362BC5"/>
        </w:tc>
        <w:tc>
          <w:tcPr>
            <w:tcW w:w="8009" w:type="dxa"/>
            <w:gridSpan w:val="16"/>
            <w:vMerge w:val="restart"/>
            <w:tcBorders>
              <w:top w:val="single" w:sz="5" w:space="0" w:color="A5A5A5"/>
              <w:bottom w:val="single" w:sz="5" w:space="0" w:color="A5A5A5"/>
            </w:tcBorders>
          </w:tcPr>
          <w:p w:rsidR="00362BC5" w:rsidRDefault="00A549A4">
            <w:pPr>
              <w:spacing w:line="237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Правила № 27/7 страхования гражданской ответственности в редакции от 08.12.2025 г. (далее – Правила № 27/7) прилагаются к настоящему Договору страхования и являются его неотъемлемой частью. Подписывая настоящий Договор, Страхователь подтверждает, что получил Правила № 27/7, ознакомлен с ними и обязуется их выполнять.</w:t>
            </w:r>
          </w:p>
        </w:tc>
      </w:tr>
      <w:tr w:rsidR="00362BC5">
        <w:trPr>
          <w:trHeight w:hRule="exact" w:val="975"/>
        </w:trPr>
        <w:tc>
          <w:tcPr>
            <w:tcW w:w="2708" w:type="dxa"/>
            <w:gridSpan w:val="2"/>
            <w:tcBorders>
              <w:bottom w:val="single" w:sz="5" w:space="0" w:color="A5A5A5"/>
            </w:tcBorders>
          </w:tcPr>
          <w:p w:rsidR="00362BC5" w:rsidRDefault="00362BC5"/>
        </w:tc>
        <w:tc>
          <w:tcPr>
            <w:tcW w:w="8009" w:type="dxa"/>
            <w:gridSpan w:val="16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362BC5" w:rsidRDefault="00362BC5"/>
        </w:tc>
      </w:tr>
      <w:tr w:rsidR="00362BC5">
        <w:trPr>
          <w:trHeight w:hRule="exact" w:val="487"/>
        </w:trPr>
        <w:tc>
          <w:tcPr>
            <w:tcW w:w="2593" w:type="dxa"/>
            <w:tcBorders>
              <w:top w:val="single" w:sz="5" w:space="0" w:color="A5A5A5"/>
            </w:tcBorders>
          </w:tcPr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Застрахованная деятельность</w:t>
            </w:r>
          </w:p>
        </w:tc>
        <w:tc>
          <w:tcPr>
            <w:tcW w:w="115" w:type="dxa"/>
            <w:tcBorders>
              <w:top w:val="single" w:sz="5" w:space="0" w:color="A5A5A5"/>
            </w:tcBorders>
          </w:tcPr>
          <w:p w:rsidR="00362BC5" w:rsidRDefault="00362BC5"/>
        </w:tc>
        <w:tc>
          <w:tcPr>
            <w:tcW w:w="8009" w:type="dxa"/>
            <w:gridSpan w:val="16"/>
            <w:vMerge w:val="restart"/>
            <w:tcBorders>
              <w:top w:val="single" w:sz="5" w:space="0" w:color="A5A5A5"/>
            </w:tcBorders>
          </w:tcPr>
          <w:p w:rsidR="00362BC5" w:rsidRDefault="00A549A4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Деятельность страхователя, связанная с эксплуатацией(использованием) здания (-ий) (помещения (-ий)), прилегающей территории (если обязанность по ее эксплуатации возложена на Страхователя).</w:t>
            </w:r>
          </w:p>
          <w:p w:rsidR="00362BC5" w:rsidRDefault="00A549A4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Территория страхования указана в Приложении 1 в графе «Адрес объекта».</w:t>
            </w:r>
          </w:p>
        </w:tc>
      </w:tr>
      <w:tr w:rsidR="00362BC5">
        <w:trPr>
          <w:trHeight w:val="24"/>
        </w:trPr>
        <w:tc>
          <w:tcPr>
            <w:tcW w:w="2708" w:type="dxa"/>
            <w:gridSpan w:val="2"/>
            <w:vMerge w:val="restart"/>
            <w:tcBorders>
              <w:bottom w:val="single" w:sz="5" w:space="0" w:color="A5A5A5"/>
            </w:tcBorders>
          </w:tcPr>
          <w:p w:rsidR="00362BC5" w:rsidRDefault="00362BC5"/>
        </w:tc>
        <w:tc>
          <w:tcPr>
            <w:tcW w:w="8009" w:type="dxa"/>
            <w:gridSpan w:val="16"/>
            <w:vMerge/>
            <w:tcBorders>
              <w:top w:val="single" w:sz="5" w:space="0" w:color="A5A5A5"/>
            </w:tcBorders>
          </w:tcPr>
          <w:p w:rsidR="00362BC5" w:rsidRDefault="00362BC5"/>
        </w:tc>
      </w:tr>
      <w:tr w:rsidR="00362BC5">
        <w:trPr>
          <w:trHeight w:hRule="exact" w:val="2178"/>
        </w:trPr>
        <w:tc>
          <w:tcPr>
            <w:tcW w:w="2708" w:type="dxa"/>
            <w:gridSpan w:val="2"/>
            <w:vMerge/>
            <w:tcBorders>
              <w:bottom w:val="single" w:sz="5" w:space="0" w:color="A5A5A5"/>
            </w:tcBorders>
          </w:tcPr>
          <w:p w:rsidR="00362BC5" w:rsidRDefault="00362BC5"/>
        </w:tc>
        <w:tc>
          <w:tcPr>
            <w:tcW w:w="8009" w:type="dxa"/>
            <w:gridSpan w:val="16"/>
          </w:tcPr>
          <w:p w:rsidR="00362BC5" w:rsidRDefault="00362BC5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</w:p>
          <w:p w:rsidR="00362BC5" w:rsidRDefault="00A549A4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Под эксплуатацией (использованием) Здания понимается его использование в соответствии с его фактическим функциональным назначением, обеспечение его нормального (безопасного) функционирования путем содержания, технического обслуживания и текущего ремонта в целях поддержания надлежащего благоустройства (не предоставляющего опасность для жизни, здоровья и имущества третьих лиц), исправного (работоспособного) состояния строительных конструкций и систем инженерного оборудования.</w:t>
            </w:r>
          </w:p>
        </w:tc>
      </w:tr>
      <w:tr w:rsidR="00362BC5">
        <w:trPr>
          <w:trHeight w:hRule="exact" w:val="1447"/>
        </w:trPr>
        <w:tc>
          <w:tcPr>
            <w:tcW w:w="2708" w:type="dxa"/>
            <w:gridSpan w:val="2"/>
            <w:vMerge/>
            <w:tcBorders>
              <w:bottom w:val="single" w:sz="5" w:space="0" w:color="A5A5A5"/>
            </w:tcBorders>
          </w:tcPr>
          <w:p w:rsidR="00362BC5" w:rsidRDefault="00362BC5"/>
        </w:tc>
        <w:tc>
          <w:tcPr>
            <w:tcW w:w="8009" w:type="dxa"/>
            <w:gridSpan w:val="16"/>
          </w:tcPr>
          <w:p w:rsidR="00362BC5" w:rsidRDefault="00362BC5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</w:p>
          <w:p w:rsidR="00362BC5" w:rsidRDefault="00A549A4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Под содержанием Здания и прилегающей территории понимается комплекс мер по техническому обслуживанию, обеспечению санитарно-гигиенических (включая уборку Здания и прилегающей территории) и противопожарных требований, диагностике и обследованиям Здания и прилегающей территории, техническому надзору за его состоянием.</w:t>
            </w:r>
          </w:p>
        </w:tc>
      </w:tr>
      <w:tr w:rsidR="00362BC5">
        <w:trPr>
          <w:trHeight w:hRule="exact" w:val="1447"/>
        </w:trPr>
        <w:tc>
          <w:tcPr>
            <w:tcW w:w="2708" w:type="dxa"/>
            <w:gridSpan w:val="2"/>
            <w:vMerge/>
            <w:tcBorders>
              <w:bottom w:val="single" w:sz="5" w:space="0" w:color="A5A5A5"/>
            </w:tcBorders>
          </w:tcPr>
          <w:p w:rsidR="00362BC5" w:rsidRDefault="00362BC5"/>
        </w:tc>
        <w:tc>
          <w:tcPr>
            <w:tcW w:w="8009" w:type="dxa"/>
            <w:gridSpan w:val="16"/>
            <w:tcBorders>
              <w:bottom w:val="single" w:sz="5" w:space="0" w:color="A5A5A5"/>
            </w:tcBorders>
          </w:tcPr>
          <w:p w:rsidR="00362BC5" w:rsidRDefault="00362BC5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</w:p>
          <w:p w:rsidR="00362BC5" w:rsidRDefault="00A549A4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Под техническим обслуживанием Здания и прилегающей территории понимается комплекс работ по поддержанию исправного состояния элементов Здания и прилегающей территории, заданных параметров и режимов работы его технических устройств и оборудования. Данный </w:t>
            </w:r>
          </w:p>
        </w:tc>
      </w:tr>
      <w:tr w:rsidR="00362BC5">
        <w:trPr>
          <w:trHeight w:hRule="exact" w:val="387"/>
        </w:trPr>
        <w:tc>
          <w:tcPr>
            <w:tcW w:w="10717" w:type="dxa"/>
            <w:gridSpan w:val="18"/>
            <w:tcBorders>
              <w:top w:val="single" w:sz="5" w:space="0" w:color="A5A5A5"/>
            </w:tcBorders>
          </w:tcPr>
          <w:p w:rsidR="00362BC5" w:rsidRDefault="00362BC5"/>
        </w:tc>
      </w:tr>
      <w:tr w:rsidR="00362BC5">
        <w:trPr>
          <w:trHeight w:hRule="exact" w:val="244"/>
        </w:trPr>
        <w:tc>
          <w:tcPr>
            <w:tcW w:w="4743" w:type="dxa"/>
            <w:gridSpan w:val="5"/>
          </w:tcPr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Страховщик  ________________________</w:t>
            </w:r>
          </w:p>
        </w:tc>
        <w:tc>
          <w:tcPr>
            <w:tcW w:w="1232" w:type="dxa"/>
            <w:gridSpan w:val="6"/>
          </w:tcPr>
          <w:p w:rsidR="00362BC5" w:rsidRDefault="00362BC5"/>
        </w:tc>
        <w:tc>
          <w:tcPr>
            <w:tcW w:w="4742" w:type="dxa"/>
            <w:gridSpan w:val="7"/>
          </w:tcPr>
          <w:p w:rsidR="00362BC5" w:rsidRDefault="00A549A4">
            <w:pPr>
              <w:spacing w:line="238" w:lineRule="auto"/>
              <w:jc w:val="right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Страхователь  ________________________</w:t>
            </w:r>
          </w:p>
        </w:tc>
      </w:tr>
      <w:tr w:rsidR="00362BC5">
        <w:trPr>
          <w:trHeight w:hRule="exact" w:val="731"/>
        </w:trPr>
        <w:tc>
          <w:tcPr>
            <w:tcW w:w="2708" w:type="dxa"/>
            <w:gridSpan w:val="2"/>
            <w:vMerge w:val="restart"/>
            <w:tcBorders>
              <w:bottom w:val="single" w:sz="5" w:space="0" w:color="A5A5A5"/>
            </w:tcBorders>
          </w:tcPr>
          <w:p w:rsidR="00362BC5" w:rsidRDefault="00362BC5"/>
        </w:tc>
        <w:tc>
          <w:tcPr>
            <w:tcW w:w="8009" w:type="dxa"/>
            <w:gridSpan w:val="16"/>
          </w:tcPr>
          <w:p w:rsidR="00362BC5" w:rsidRDefault="00A549A4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комплекс работ включает работы по поддержанию работоспособности или исправности, наладке и регулировке, подготовке к сезонной эксплуатации Здания и прилегающей территории и его элементов, и систем. </w:t>
            </w:r>
          </w:p>
        </w:tc>
      </w:tr>
      <w:tr w:rsidR="00362BC5">
        <w:trPr>
          <w:trHeight w:hRule="exact" w:val="1691"/>
        </w:trPr>
        <w:tc>
          <w:tcPr>
            <w:tcW w:w="2708" w:type="dxa"/>
            <w:gridSpan w:val="2"/>
            <w:vMerge/>
            <w:tcBorders>
              <w:bottom w:val="single" w:sz="5" w:space="0" w:color="A5A5A5"/>
            </w:tcBorders>
          </w:tcPr>
          <w:p w:rsidR="00362BC5" w:rsidRDefault="00362BC5"/>
        </w:tc>
        <w:tc>
          <w:tcPr>
            <w:tcW w:w="8009" w:type="dxa"/>
            <w:gridSpan w:val="16"/>
            <w:tcBorders>
              <w:bottom w:val="single" w:sz="5" w:space="0" w:color="A5A5A5"/>
            </w:tcBorders>
          </w:tcPr>
          <w:p w:rsidR="00362BC5" w:rsidRDefault="00362BC5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</w:p>
          <w:p w:rsidR="00362BC5" w:rsidRDefault="00A549A4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Под текущим ремонтом Здания понимается ремонт Здания и прилегающей территории с целью частичного восстановления исправности (работоспособности) его конструкций и/или систем инженерного оборудования с заменой или восстановлением при необходимости составных частей ограниченной номенклатуры в объеме, установленном нормативной и технической документацией.</w:t>
            </w:r>
          </w:p>
        </w:tc>
      </w:tr>
      <w:tr w:rsidR="00362BC5">
        <w:trPr>
          <w:trHeight w:hRule="exact" w:val="243"/>
        </w:trPr>
        <w:tc>
          <w:tcPr>
            <w:tcW w:w="2593" w:type="dxa"/>
            <w:tcBorders>
              <w:top w:val="single" w:sz="5" w:space="0" w:color="A5A5A5"/>
            </w:tcBorders>
          </w:tcPr>
          <w:p w:rsidR="00362BC5" w:rsidRDefault="00A549A4">
            <w:pPr>
              <w:spacing w:line="238" w:lineRule="auto"/>
              <w:ind w:right="-26930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Объект страхования</w:t>
            </w:r>
          </w:p>
        </w:tc>
        <w:tc>
          <w:tcPr>
            <w:tcW w:w="115" w:type="dxa"/>
            <w:tcBorders>
              <w:top w:val="single" w:sz="5" w:space="0" w:color="A5A5A5"/>
            </w:tcBorders>
          </w:tcPr>
          <w:p w:rsidR="00362BC5" w:rsidRDefault="00362BC5"/>
        </w:tc>
        <w:tc>
          <w:tcPr>
            <w:tcW w:w="8009" w:type="dxa"/>
            <w:gridSpan w:val="16"/>
            <w:vMerge w:val="restart"/>
            <w:tcBorders>
              <w:top w:val="single" w:sz="5" w:space="0" w:color="A5A5A5"/>
              <w:bottom w:val="single" w:sz="5" w:space="0" w:color="A5A5A5"/>
            </w:tcBorders>
          </w:tcPr>
          <w:p w:rsidR="00362BC5" w:rsidRDefault="00A549A4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Не противоречащие законодательству Российской Федерации имущественные интересы Страхователя, связанные с его обязанностью в порядке, предусмотренном законодательством, возместить вред, причиненный жизни, здоровью и/или имуществу третьих лиц,  вследствие осуществления Страхователем застрахованной деятельности.</w:t>
            </w:r>
          </w:p>
        </w:tc>
      </w:tr>
      <w:tr w:rsidR="00362BC5">
        <w:trPr>
          <w:trHeight w:hRule="exact" w:val="975"/>
        </w:trPr>
        <w:tc>
          <w:tcPr>
            <w:tcW w:w="2708" w:type="dxa"/>
            <w:gridSpan w:val="2"/>
            <w:tcBorders>
              <w:bottom w:val="single" w:sz="5" w:space="0" w:color="A5A5A5"/>
            </w:tcBorders>
          </w:tcPr>
          <w:p w:rsidR="00362BC5" w:rsidRDefault="00362BC5"/>
        </w:tc>
        <w:tc>
          <w:tcPr>
            <w:tcW w:w="8009" w:type="dxa"/>
            <w:gridSpan w:val="16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362BC5" w:rsidRDefault="00362BC5"/>
        </w:tc>
      </w:tr>
      <w:tr w:rsidR="00362BC5">
        <w:trPr>
          <w:trHeight w:hRule="exact" w:val="243"/>
        </w:trPr>
        <w:tc>
          <w:tcPr>
            <w:tcW w:w="2593" w:type="dxa"/>
            <w:tcBorders>
              <w:top w:val="single" w:sz="5" w:space="0" w:color="A5A5A5"/>
            </w:tcBorders>
          </w:tcPr>
          <w:p w:rsidR="00362BC5" w:rsidRDefault="00A549A4">
            <w:pPr>
              <w:spacing w:line="238" w:lineRule="auto"/>
              <w:ind w:right="-26930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Страховой случай</w:t>
            </w:r>
          </w:p>
        </w:tc>
        <w:tc>
          <w:tcPr>
            <w:tcW w:w="115" w:type="dxa"/>
            <w:tcBorders>
              <w:top w:val="single" w:sz="5" w:space="0" w:color="A5A5A5"/>
            </w:tcBorders>
          </w:tcPr>
          <w:p w:rsidR="00362BC5" w:rsidRDefault="00362BC5"/>
        </w:tc>
        <w:tc>
          <w:tcPr>
            <w:tcW w:w="8009" w:type="dxa"/>
            <w:gridSpan w:val="16"/>
            <w:vMerge w:val="restart"/>
            <w:tcBorders>
              <w:top w:val="single" w:sz="5" w:space="0" w:color="A5A5A5"/>
              <w:bottom w:val="single" w:sz="5" w:space="0" w:color="A5A5A5"/>
            </w:tcBorders>
          </w:tcPr>
          <w:p w:rsidR="00362BC5" w:rsidRDefault="00A549A4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Факт наступления в соответствии с законодательством Российской Федерации гражданской ответственности Страхователя за причинение вреда жизни, здоровью и/или имуществу третьих лиц  при осуществлении Страхователем застрахованной деятельности, с учетом всех положений, определений, исключений, предусмотренных Правилами страхования № 27/7</w:t>
            </w:r>
          </w:p>
        </w:tc>
      </w:tr>
      <w:tr w:rsidR="00362BC5">
        <w:trPr>
          <w:trHeight w:hRule="exact" w:val="1218"/>
        </w:trPr>
        <w:tc>
          <w:tcPr>
            <w:tcW w:w="2708" w:type="dxa"/>
            <w:gridSpan w:val="2"/>
            <w:tcBorders>
              <w:bottom w:val="single" w:sz="5" w:space="0" w:color="A5A5A5"/>
            </w:tcBorders>
          </w:tcPr>
          <w:p w:rsidR="00362BC5" w:rsidRDefault="00362BC5"/>
        </w:tc>
        <w:tc>
          <w:tcPr>
            <w:tcW w:w="8009" w:type="dxa"/>
            <w:gridSpan w:val="16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362BC5" w:rsidRDefault="00362BC5"/>
        </w:tc>
      </w:tr>
      <w:tr w:rsidR="00362BC5">
        <w:trPr>
          <w:trHeight w:hRule="exact" w:val="487"/>
        </w:trPr>
        <w:tc>
          <w:tcPr>
            <w:tcW w:w="2593" w:type="dxa"/>
            <w:tcBorders>
              <w:top w:val="single" w:sz="5" w:space="0" w:color="A5A5A5"/>
              <w:bottom w:val="single" w:sz="5" w:space="0" w:color="A5A5A5"/>
            </w:tcBorders>
          </w:tcPr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Территория страхования</w:t>
            </w:r>
          </w:p>
        </w:tc>
        <w:tc>
          <w:tcPr>
            <w:tcW w:w="115" w:type="dxa"/>
            <w:tcBorders>
              <w:top w:val="single" w:sz="5" w:space="0" w:color="A5A5A5"/>
              <w:bottom w:val="single" w:sz="5" w:space="0" w:color="A5A5A5"/>
            </w:tcBorders>
          </w:tcPr>
          <w:p w:rsidR="00362BC5" w:rsidRDefault="00362BC5"/>
        </w:tc>
        <w:tc>
          <w:tcPr>
            <w:tcW w:w="8009" w:type="dxa"/>
            <w:gridSpan w:val="16"/>
            <w:tcBorders>
              <w:top w:val="single" w:sz="5" w:space="0" w:color="A5A5A5"/>
              <w:bottom w:val="single" w:sz="5" w:space="0" w:color="A5A5A5"/>
            </w:tcBorders>
          </w:tcPr>
          <w:p w:rsidR="00362BC5" w:rsidRDefault="00A549A4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Здание (помещение), согласно информации, указанной в разделе «застрахованная деятельность» настоящего договора страхования.</w:t>
            </w:r>
          </w:p>
        </w:tc>
      </w:tr>
      <w:tr w:rsidR="00362BC5">
        <w:trPr>
          <w:trHeight w:hRule="exact" w:val="229"/>
        </w:trPr>
        <w:tc>
          <w:tcPr>
            <w:tcW w:w="2593" w:type="dxa"/>
            <w:tcBorders>
              <w:top w:val="single" w:sz="5" w:space="0" w:color="A5A5A5"/>
              <w:bottom w:val="single" w:sz="5" w:space="0" w:color="A5A5A5"/>
            </w:tcBorders>
          </w:tcPr>
          <w:p w:rsidR="00362BC5" w:rsidRDefault="00A549A4">
            <w:pPr>
              <w:spacing w:line="238" w:lineRule="auto"/>
              <w:ind w:right="-26930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Исключения</w:t>
            </w:r>
          </w:p>
        </w:tc>
        <w:tc>
          <w:tcPr>
            <w:tcW w:w="115" w:type="dxa"/>
            <w:tcBorders>
              <w:top w:val="single" w:sz="5" w:space="0" w:color="A5A5A5"/>
              <w:bottom w:val="single" w:sz="5" w:space="0" w:color="A5A5A5"/>
            </w:tcBorders>
          </w:tcPr>
          <w:p w:rsidR="00362BC5" w:rsidRDefault="00362BC5"/>
        </w:tc>
        <w:tc>
          <w:tcPr>
            <w:tcW w:w="8009" w:type="dxa"/>
            <w:gridSpan w:val="16"/>
            <w:tcBorders>
              <w:top w:val="single" w:sz="5" w:space="0" w:color="A5A5A5"/>
              <w:bottom w:val="single" w:sz="5" w:space="0" w:color="A5A5A5"/>
            </w:tcBorders>
          </w:tcPr>
          <w:p w:rsidR="00362BC5" w:rsidRDefault="00A549A4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В соответствии с разделом 4 Правил страхования</w:t>
            </w:r>
          </w:p>
        </w:tc>
      </w:tr>
      <w:tr w:rsidR="00362BC5">
        <w:trPr>
          <w:trHeight w:hRule="exact" w:val="244"/>
        </w:trPr>
        <w:tc>
          <w:tcPr>
            <w:tcW w:w="2593" w:type="dxa"/>
            <w:tcBorders>
              <w:top w:val="single" w:sz="5" w:space="0" w:color="A5A5A5"/>
            </w:tcBorders>
          </w:tcPr>
          <w:p w:rsidR="00362BC5" w:rsidRDefault="00A549A4">
            <w:pPr>
              <w:spacing w:line="238" w:lineRule="auto"/>
              <w:ind w:right="-26930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Страховая сумма</w:t>
            </w:r>
          </w:p>
        </w:tc>
        <w:tc>
          <w:tcPr>
            <w:tcW w:w="115" w:type="dxa"/>
            <w:tcBorders>
              <w:top w:val="single" w:sz="5" w:space="0" w:color="A5A5A5"/>
            </w:tcBorders>
          </w:tcPr>
          <w:p w:rsidR="00362BC5" w:rsidRDefault="00362BC5"/>
        </w:tc>
        <w:tc>
          <w:tcPr>
            <w:tcW w:w="8009" w:type="dxa"/>
            <w:gridSpan w:val="16"/>
            <w:vMerge w:val="restart"/>
            <w:tcBorders>
              <w:top w:val="single" w:sz="5" w:space="0" w:color="A5A5A5"/>
              <w:bottom w:val="single" w:sz="5" w:space="0" w:color="A5A5A5"/>
            </w:tcBorders>
          </w:tcPr>
          <w:p w:rsidR="00362BC5" w:rsidRDefault="00A549A4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1 000 000 руб. 00 коп. (Один миллион рублей 00 копеек) по всем и каждому страховому случаю</w:t>
            </w:r>
          </w:p>
          <w:p w:rsidR="00362BC5" w:rsidRDefault="00362BC5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</w:p>
        </w:tc>
      </w:tr>
      <w:tr w:rsidR="00362BC5">
        <w:trPr>
          <w:trHeight w:hRule="exact" w:val="487"/>
        </w:trPr>
        <w:tc>
          <w:tcPr>
            <w:tcW w:w="2708" w:type="dxa"/>
            <w:gridSpan w:val="2"/>
            <w:tcBorders>
              <w:bottom w:val="single" w:sz="5" w:space="0" w:color="A5A5A5"/>
            </w:tcBorders>
          </w:tcPr>
          <w:p w:rsidR="00362BC5" w:rsidRDefault="00362BC5"/>
        </w:tc>
        <w:tc>
          <w:tcPr>
            <w:tcW w:w="8009" w:type="dxa"/>
            <w:gridSpan w:val="16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362BC5" w:rsidRDefault="00362BC5"/>
        </w:tc>
      </w:tr>
      <w:tr w:rsidR="00362BC5">
        <w:trPr>
          <w:trHeight w:hRule="exact" w:val="487"/>
        </w:trPr>
        <w:tc>
          <w:tcPr>
            <w:tcW w:w="2593" w:type="dxa"/>
            <w:tcBorders>
              <w:top w:val="single" w:sz="5" w:space="0" w:color="A5A5A5"/>
            </w:tcBorders>
          </w:tcPr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Лимит ответственности</w:t>
            </w:r>
          </w:p>
        </w:tc>
        <w:tc>
          <w:tcPr>
            <w:tcW w:w="115" w:type="dxa"/>
            <w:tcBorders>
              <w:top w:val="single" w:sz="5" w:space="0" w:color="A5A5A5"/>
            </w:tcBorders>
          </w:tcPr>
          <w:p w:rsidR="00362BC5" w:rsidRDefault="00362BC5"/>
        </w:tc>
        <w:tc>
          <w:tcPr>
            <w:tcW w:w="8009" w:type="dxa"/>
            <w:gridSpan w:val="16"/>
            <w:vMerge w:val="restart"/>
            <w:tcBorders>
              <w:top w:val="single" w:sz="5" w:space="0" w:color="A5A5A5"/>
              <w:bottom w:val="single" w:sz="5" w:space="0" w:color="A5A5A5"/>
            </w:tcBorders>
          </w:tcPr>
          <w:p w:rsidR="00362BC5" w:rsidRDefault="00A549A4">
            <w:pPr>
              <w:spacing w:line="237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</w:t>
            </w:r>
          </w:p>
          <w:p w:rsidR="00362BC5" w:rsidRDefault="00A549A4">
            <w:pPr>
              <w:spacing w:line="237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Лимит ответственности по судебным расходам и издержкам Страхователя, иным расходам Страхователя, поименованным в п.п. 10.5.3. – 10.5.5. Правил страхования, по всем страховым случаям (общая сумма страхового возмещения по таким расходам Страхователя), установлен в размере 10% от страховой суммы, установленной по настоящему Договору страхования.</w:t>
            </w:r>
          </w:p>
        </w:tc>
      </w:tr>
      <w:tr w:rsidR="00362BC5" w:rsidTr="00A549A4">
        <w:trPr>
          <w:trHeight w:hRule="exact" w:val="1054"/>
        </w:trPr>
        <w:tc>
          <w:tcPr>
            <w:tcW w:w="2708" w:type="dxa"/>
            <w:gridSpan w:val="2"/>
            <w:tcBorders>
              <w:bottom w:val="single" w:sz="5" w:space="0" w:color="A5A5A5"/>
            </w:tcBorders>
          </w:tcPr>
          <w:p w:rsidR="00362BC5" w:rsidRDefault="00362BC5"/>
        </w:tc>
        <w:tc>
          <w:tcPr>
            <w:tcW w:w="8009" w:type="dxa"/>
            <w:gridSpan w:val="16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362BC5" w:rsidRDefault="00362BC5"/>
        </w:tc>
      </w:tr>
      <w:tr w:rsidR="00362BC5">
        <w:trPr>
          <w:trHeight w:hRule="exact" w:val="244"/>
        </w:trPr>
        <w:tc>
          <w:tcPr>
            <w:tcW w:w="2593" w:type="dxa"/>
            <w:tcBorders>
              <w:top w:val="single" w:sz="5" w:space="0" w:color="A5A5A5"/>
              <w:bottom w:val="single" w:sz="5" w:space="0" w:color="A5A5A5"/>
            </w:tcBorders>
          </w:tcPr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Франшиза</w:t>
            </w:r>
          </w:p>
        </w:tc>
        <w:tc>
          <w:tcPr>
            <w:tcW w:w="115" w:type="dxa"/>
            <w:tcBorders>
              <w:top w:val="single" w:sz="5" w:space="0" w:color="A5A5A5"/>
              <w:bottom w:val="single" w:sz="5" w:space="0" w:color="A5A5A5"/>
            </w:tcBorders>
          </w:tcPr>
          <w:p w:rsidR="00362BC5" w:rsidRDefault="00362BC5"/>
        </w:tc>
        <w:tc>
          <w:tcPr>
            <w:tcW w:w="8009" w:type="dxa"/>
            <w:gridSpan w:val="16"/>
            <w:tcBorders>
              <w:top w:val="single" w:sz="5" w:space="0" w:color="A5A5A5"/>
              <w:bottom w:val="single" w:sz="5" w:space="0" w:color="A5A5A5"/>
            </w:tcBorders>
          </w:tcPr>
          <w:p w:rsidR="00362BC5" w:rsidRDefault="00A549A4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Не установлена.</w:t>
            </w:r>
          </w:p>
        </w:tc>
      </w:tr>
      <w:tr w:rsidR="00362BC5">
        <w:trPr>
          <w:trHeight w:hRule="exact" w:val="243"/>
        </w:trPr>
        <w:tc>
          <w:tcPr>
            <w:tcW w:w="2593" w:type="dxa"/>
            <w:tcBorders>
              <w:top w:val="single" w:sz="5" w:space="0" w:color="A5A5A5"/>
            </w:tcBorders>
          </w:tcPr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 xml:space="preserve">Страховая премия </w:t>
            </w:r>
          </w:p>
        </w:tc>
        <w:tc>
          <w:tcPr>
            <w:tcW w:w="115" w:type="dxa"/>
            <w:tcBorders>
              <w:top w:val="single" w:sz="5" w:space="0" w:color="A5A5A5"/>
            </w:tcBorders>
          </w:tcPr>
          <w:p w:rsidR="00362BC5" w:rsidRDefault="00362BC5"/>
        </w:tc>
        <w:tc>
          <w:tcPr>
            <w:tcW w:w="8009" w:type="dxa"/>
            <w:gridSpan w:val="16"/>
            <w:vMerge w:val="restart"/>
            <w:tcBorders>
              <w:top w:val="single" w:sz="5" w:space="0" w:color="A5A5A5"/>
              <w:bottom w:val="single" w:sz="5" w:space="0" w:color="A5A5A5"/>
            </w:tcBorders>
          </w:tcPr>
          <w:p w:rsidR="00362BC5" w:rsidRDefault="00A549A4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Страховая премия в размере 1 250 руб. 00 коп. (Одна тысяча двести пятьдесят рублей 00 копеек).</w:t>
            </w:r>
          </w:p>
        </w:tc>
      </w:tr>
      <w:tr w:rsidR="00362BC5">
        <w:trPr>
          <w:trHeight w:hRule="exact" w:val="229"/>
        </w:trPr>
        <w:tc>
          <w:tcPr>
            <w:tcW w:w="2708" w:type="dxa"/>
            <w:gridSpan w:val="2"/>
            <w:tcBorders>
              <w:bottom w:val="single" w:sz="5" w:space="0" w:color="A5A5A5"/>
            </w:tcBorders>
          </w:tcPr>
          <w:p w:rsidR="00362BC5" w:rsidRDefault="00362BC5"/>
        </w:tc>
        <w:tc>
          <w:tcPr>
            <w:tcW w:w="8009" w:type="dxa"/>
            <w:gridSpan w:val="16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362BC5" w:rsidRDefault="00362BC5"/>
        </w:tc>
      </w:tr>
      <w:tr w:rsidR="00362BC5">
        <w:trPr>
          <w:trHeight w:hRule="exact" w:val="344"/>
        </w:trPr>
        <w:tc>
          <w:tcPr>
            <w:tcW w:w="10717" w:type="dxa"/>
            <w:gridSpan w:val="18"/>
            <w:tcBorders>
              <w:top w:val="single" w:sz="5" w:space="0" w:color="A5A5A5"/>
              <w:bottom w:val="single" w:sz="5" w:space="0" w:color="A5A5A5"/>
            </w:tcBorders>
            <w:vAlign w:val="center"/>
          </w:tcPr>
          <w:p w:rsidR="00362BC5" w:rsidRDefault="00A549A4">
            <w:pPr>
              <w:spacing w:line="238" w:lineRule="auto"/>
              <w:ind w:right="-18807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СЕКЦИЯ III. ОБЩИЕ ПОЛОЖЕНИЯ</w:t>
            </w:r>
          </w:p>
        </w:tc>
      </w:tr>
      <w:tr w:rsidR="00362BC5">
        <w:trPr>
          <w:trHeight w:hRule="exact" w:val="459"/>
        </w:trPr>
        <w:tc>
          <w:tcPr>
            <w:tcW w:w="10717" w:type="dxa"/>
            <w:gridSpan w:val="18"/>
            <w:tcBorders>
              <w:top w:val="single" w:sz="5" w:space="0" w:color="A5A5A5"/>
            </w:tcBorders>
          </w:tcPr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Общая страховая сумма и премия по договору</w:t>
            </w:r>
          </w:p>
        </w:tc>
      </w:tr>
      <w:tr w:rsidR="00362BC5">
        <w:trPr>
          <w:trHeight w:hRule="exact" w:val="329"/>
        </w:trPr>
        <w:tc>
          <w:tcPr>
            <w:tcW w:w="2593" w:type="dxa"/>
          </w:tcPr>
          <w:p w:rsidR="00362BC5" w:rsidRDefault="00A549A4">
            <w:pPr>
              <w:spacing w:line="238" w:lineRule="auto"/>
              <w:ind w:right="-26930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Вид страхования</w:t>
            </w:r>
          </w:p>
        </w:tc>
        <w:tc>
          <w:tcPr>
            <w:tcW w:w="230" w:type="dxa"/>
            <w:gridSpan w:val="2"/>
          </w:tcPr>
          <w:p w:rsidR="00362BC5" w:rsidRDefault="00362BC5"/>
        </w:tc>
        <w:tc>
          <w:tcPr>
            <w:tcW w:w="3725" w:type="dxa"/>
            <w:gridSpan w:val="9"/>
            <w:vMerge w:val="restart"/>
          </w:tcPr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Страховая сумма по договору, Руб.</w:t>
            </w:r>
          </w:p>
        </w:tc>
        <w:tc>
          <w:tcPr>
            <w:tcW w:w="215" w:type="dxa"/>
          </w:tcPr>
          <w:p w:rsidR="00362BC5" w:rsidRDefault="00362BC5"/>
        </w:tc>
        <w:tc>
          <w:tcPr>
            <w:tcW w:w="3954" w:type="dxa"/>
            <w:gridSpan w:val="5"/>
            <w:vMerge w:val="restart"/>
          </w:tcPr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Страховая премия по договору, Руб.:</w:t>
            </w:r>
          </w:p>
        </w:tc>
      </w:tr>
      <w:tr w:rsidR="00362BC5">
        <w:trPr>
          <w:trHeight w:hRule="exact" w:val="144"/>
        </w:trPr>
        <w:tc>
          <w:tcPr>
            <w:tcW w:w="2823" w:type="dxa"/>
            <w:gridSpan w:val="3"/>
          </w:tcPr>
          <w:p w:rsidR="00362BC5" w:rsidRDefault="00362BC5"/>
        </w:tc>
        <w:tc>
          <w:tcPr>
            <w:tcW w:w="3725" w:type="dxa"/>
            <w:gridSpan w:val="9"/>
            <w:vMerge/>
          </w:tcPr>
          <w:p w:rsidR="00362BC5" w:rsidRDefault="00362BC5"/>
        </w:tc>
        <w:tc>
          <w:tcPr>
            <w:tcW w:w="215" w:type="dxa"/>
          </w:tcPr>
          <w:p w:rsidR="00362BC5" w:rsidRDefault="00362BC5"/>
        </w:tc>
        <w:tc>
          <w:tcPr>
            <w:tcW w:w="3954" w:type="dxa"/>
            <w:gridSpan w:val="5"/>
            <w:vMerge/>
          </w:tcPr>
          <w:p w:rsidR="00362BC5" w:rsidRDefault="00362BC5"/>
        </w:tc>
      </w:tr>
      <w:tr w:rsidR="00362BC5">
        <w:trPr>
          <w:trHeight w:hRule="exact" w:val="243"/>
        </w:trPr>
        <w:tc>
          <w:tcPr>
            <w:tcW w:w="2593" w:type="dxa"/>
          </w:tcPr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Страхование имущества</w:t>
            </w:r>
          </w:p>
        </w:tc>
        <w:tc>
          <w:tcPr>
            <w:tcW w:w="230" w:type="dxa"/>
            <w:gridSpan w:val="2"/>
          </w:tcPr>
          <w:p w:rsidR="00362BC5" w:rsidRDefault="00362BC5"/>
        </w:tc>
        <w:tc>
          <w:tcPr>
            <w:tcW w:w="3725" w:type="dxa"/>
            <w:gridSpan w:val="9"/>
            <w:vMerge w:val="restart"/>
            <w:tcBorders>
              <w:bottom w:val="single" w:sz="5" w:space="0" w:color="A5A5A5"/>
            </w:tcBorders>
          </w:tcPr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5 437 853 руб. 19 коп.</w:t>
            </w:r>
          </w:p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(Пять миллионов четыреста тридцать семь тысяч восемьсот пятьдесят три рубля 19 копеек)</w:t>
            </w:r>
          </w:p>
        </w:tc>
        <w:tc>
          <w:tcPr>
            <w:tcW w:w="215" w:type="dxa"/>
            <w:vMerge w:val="restart"/>
          </w:tcPr>
          <w:p w:rsidR="00362BC5" w:rsidRDefault="00362BC5"/>
        </w:tc>
        <w:tc>
          <w:tcPr>
            <w:tcW w:w="3954" w:type="dxa"/>
            <w:gridSpan w:val="5"/>
            <w:vMerge w:val="restart"/>
          </w:tcPr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10 000 руб. 00 коп.</w:t>
            </w:r>
          </w:p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(Десять тысяч рублей 00 копеек)</w:t>
            </w:r>
          </w:p>
        </w:tc>
      </w:tr>
      <w:tr w:rsidR="00362BC5">
        <w:trPr>
          <w:trHeight w:hRule="exact" w:val="244"/>
        </w:trPr>
        <w:tc>
          <w:tcPr>
            <w:tcW w:w="2823" w:type="dxa"/>
            <w:gridSpan w:val="3"/>
            <w:vMerge w:val="restart"/>
            <w:tcBorders>
              <w:bottom w:val="single" w:sz="5" w:space="0" w:color="A5A5A5"/>
            </w:tcBorders>
          </w:tcPr>
          <w:p w:rsidR="00362BC5" w:rsidRDefault="00362BC5"/>
        </w:tc>
        <w:tc>
          <w:tcPr>
            <w:tcW w:w="3725" w:type="dxa"/>
            <w:gridSpan w:val="9"/>
            <w:vMerge/>
            <w:tcBorders>
              <w:bottom w:val="single" w:sz="5" w:space="0" w:color="A5A5A5"/>
            </w:tcBorders>
          </w:tcPr>
          <w:p w:rsidR="00362BC5" w:rsidRDefault="00362BC5"/>
        </w:tc>
        <w:tc>
          <w:tcPr>
            <w:tcW w:w="215" w:type="dxa"/>
            <w:vMerge/>
          </w:tcPr>
          <w:p w:rsidR="00362BC5" w:rsidRDefault="00362BC5"/>
        </w:tc>
        <w:tc>
          <w:tcPr>
            <w:tcW w:w="3954" w:type="dxa"/>
            <w:gridSpan w:val="5"/>
            <w:vMerge/>
          </w:tcPr>
          <w:p w:rsidR="00362BC5" w:rsidRDefault="00362BC5"/>
        </w:tc>
      </w:tr>
      <w:tr w:rsidR="00362BC5">
        <w:trPr>
          <w:trHeight w:hRule="exact" w:val="487"/>
        </w:trPr>
        <w:tc>
          <w:tcPr>
            <w:tcW w:w="2823" w:type="dxa"/>
            <w:gridSpan w:val="3"/>
            <w:vMerge/>
            <w:tcBorders>
              <w:bottom w:val="single" w:sz="5" w:space="0" w:color="A5A5A5"/>
            </w:tcBorders>
          </w:tcPr>
          <w:p w:rsidR="00362BC5" w:rsidRDefault="00362BC5"/>
        </w:tc>
        <w:tc>
          <w:tcPr>
            <w:tcW w:w="3725" w:type="dxa"/>
            <w:gridSpan w:val="9"/>
            <w:vMerge/>
            <w:tcBorders>
              <w:bottom w:val="single" w:sz="5" w:space="0" w:color="A5A5A5"/>
            </w:tcBorders>
          </w:tcPr>
          <w:p w:rsidR="00362BC5" w:rsidRDefault="00362BC5"/>
        </w:tc>
        <w:tc>
          <w:tcPr>
            <w:tcW w:w="4169" w:type="dxa"/>
            <w:gridSpan w:val="6"/>
            <w:tcBorders>
              <w:bottom w:val="single" w:sz="5" w:space="0" w:color="A5A5A5"/>
            </w:tcBorders>
          </w:tcPr>
          <w:p w:rsidR="00362BC5" w:rsidRDefault="00362BC5"/>
        </w:tc>
      </w:tr>
      <w:tr w:rsidR="00362BC5">
        <w:trPr>
          <w:trHeight w:hRule="exact" w:val="487"/>
        </w:trPr>
        <w:tc>
          <w:tcPr>
            <w:tcW w:w="2593" w:type="dxa"/>
            <w:tcBorders>
              <w:top w:val="single" w:sz="5" w:space="0" w:color="A5A5A5"/>
            </w:tcBorders>
          </w:tcPr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Гражданская ответственность</w:t>
            </w:r>
          </w:p>
        </w:tc>
        <w:tc>
          <w:tcPr>
            <w:tcW w:w="230" w:type="dxa"/>
            <w:gridSpan w:val="2"/>
            <w:tcBorders>
              <w:top w:val="single" w:sz="5" w:space="0" w:color="A5A5A5"/>
            </w:tcBorders>
          </w:tcPr>
          <w:p w:rsidR="00362BC5" w:rsidRDefault="00362BC5"/>
        </w:tc>
        <w:tc>
          <w:tcPr>
            <w:tcW w:w="3725" w:type="dxa"/>
            <w:gridSpan w:val="9"/>
            <w:tcBorders>
              <w:top w:val="single" w:sz="5" w:space="0" w:color="A5A5A5"/>
            </w:tcBorders>
          </w:tcPr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1 000 000 руб. 00 коп.</w:t>
            </w:r>
          </w:p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(Один миллион рублей 00 копеек)</w:t>
            </w:r>
          </w:p>
        </w:tc>
        <w:tc>
          <w:tcPr>
            <w:tcW w:w="215" w:type="dxa"/>
            <w:tcBorders>
              <w:top w:val="single" w:sz="5" w:space="0" w:color="A5A5A5"/>
            </w:tcBorders>
          </w:tcPr>
          <w:p w:rsidR="00362BC5" w:rsidRDefault="00362BC5"/>
        </w:tc>
        <w:tc>
          <w:tcPr>
            <w:tcW w:w="3954" w:type="dxa"/>
            <w:gridSpan w:val="5"/>
            <w:vMerge w:val="restart"/>
            <w:tcBorders>
              <w:top w:val="single" w:sz="5" w:space="0" w:color="A5A5A5"/>
              <w:bottom w:val="single" w:sz="5" w:space="0" w:color="A5A5A5"/>
            </w:tcBorders>
          </w:tcPr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1 250 руб. 00 коп.</w:t>
            </w:r>
          </w:p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(Одна тысяча двести пятьдесят рублей 00 копеек)</w:t>
            </w:r>
          </w:p>
          <w:p w:rsidR="00362BC5" w:rsidRDefault="00362BC5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</w:p>
        </w:tc>
      </w:tr>
      <w:tr w:rsidR="00362BC5">
        <w:trPr>
          <w:trHeight w:hRule="exact" w:val="459"/>
        </w:trPr>
        <w:tc>
          <w:tcPr>
            <w:tcW w:w="6763" w:type="dxa"/>
            <w:gridSpan w:val="13"/>
            <w:tcBorders>
              <w:bottom w:val="single" w:sz="5" w:space="0" w:color="A5A5A5"/>
            </w:tcBorders>
          </w:tcPr>
          <w:p w:rsidR="00362BC5" w:rsidRDefault="00362BC5"/>
        </w:tc>
        <w:tc>
          <w:tcPr>
            <w:tcW w:w="3954" w:type="dxa"/>
            <w:gridSpan w:val="5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362BC5" w:rsidRDefault="00362BC5"/>
        </w:tc>
      </w:tr>
      <w:tr w:rsidR="00362BC5">
        <w:trPr>
          <w:trHeight w:hRule="exact" w:val="243"/>
        </w:trPr>
        <w:tc>
          <w:tcPr>
            <w:tcW w:w="2593" w:type="dxa"/>
            <w:tcBorders>
              <w:top w:val="single" w:sz="5" w:space="0" w:color="A5A5A5"/>
            </w:tcBorders>
          </w:tcPr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Итого по договору</w:t>
            </w:r>
          </w:p>
        </w:tc>
        <w:tc>
          <w:tcPr>
            <w:tcW w:w="230" w:type="dxa"/>
            <w:gridSpan w:val="2"/>
            <w:tcBorders>
              <w:top w:val="single" w:sz="5" w:space="0" w:color="A5A5A5"/>
            </w:tcBorders>
          </w:tcPr>
          <w:p w:rsidR="00362BC5" w:rsidRDefault="00362BC5"/>
        </w:tc>
        <w:tc>
          <w:tcPr>
            <w:tcW w:w="3725" w:type="dxa"/>
            <w:gridSpan w:val="9"/>
            <w:vMerge w:val="restart"/>
            <w:tcBorders>
              <w:top w:val="single" w:sz="5" w:space="0" w:color="A5A5A5"/>
              <w:bottom w:val="single" w:sz="5" w:space="0" w:color="A5A5A5"/>
            </w:tcBorders>
          </w:tcPr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6 437 853 руб. 19 коп.</w:t>
            </w:r>
          </w:p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(Шесть миллионов четыреста тридцать семь тысяч восемьсот пятьдесят три рубля 19 копеек)</w:t>
            </w:r>
          </w:p>
        </w:tc>
        <w:tc>
          <w:tcPr>
            <w:tcW w:w="215" w:type="dxa"/>
            <w:vMerge w:val="restart"/>
            <w:tcBorders>
              <w:top w:val="single" w:sz="5" w:space="0" w:color="A5A5A5"/>
            </w:tcBorders>
          </w:tcPr>
          <w:p w:rsidR="00362BC5" w:rsidRDefault="00362BC5"/>
        </w:tc>
        <w:tc>
          <w:tcPr>
            <w:tcW w:w="3954" w:type="dxa"/>
            <w:gridSpan w:val="5"/>
            <w:vMerge w:val="restart"/>
            <w:tcBorders>
              <w:top w:val="single" w:sz="5" w:space="0" w:color="A5A5A5"/>
            </w:tcBorders>
          </w:tcPr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11 250 руб. 00 коп.</w:t>
            </w:r>
          </w:p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(Одиннадцать тысяч двести пятьдесят рублей 00 копеек)</w:t>
            </w:r>
          </w:p>
        </w:tc>
      </w:tr>
      <w:tr w:rsidR="00362BC5">
        <w:trPr>
          <w:trHeight w:hRule="exact" w:val="487"/>
        </w:trPr>
        <w:tc>
          <w:tcPr>
            <w:tcW w:w="2823" w:type="dxa"/>
            <w:gridSpan w:val="3"/>
            <w:vMerge w:val="restart"/>
            <w:tcBorders>
              <w:bottom w:val="single" w:sz="5" w:space="0" w:color="A5A5A5"/>
            </w:tcBorders>
          </w:tcPr>
          <w:p w:rsidR="00362BC5" w:rsidRDefault="00362BC5"/>
        </w:tc>
        <w:tc>
          <w:tcPr>
            <w:tcW w:w="3725" w:type="dxa"/>
            <w:gridSpan w:val="9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362BC5" w:rsidRDefault="00362BC5"/>
        </w:tc>
        <w:tc>
          <w:tcPr>
            <w:tcW w:w="215" w:type="dxa"/>
            <w:vMerge/>
            <w:tcBorders>
              <w:top w:val="single" w:sz="5" w:space="0" w:color="A5A5A5"/>
            </w:tcBorders>
          </w:tcPr>
          <w:p w:rsidR="00362BC5" w:rsidRDefault="00362BC5"/>
        </w:tc>
        <w:tc>
          <w:tcPr>
            <w:tcW w:w="3954" w:type="dxa"/>
            <w:gridSpan w:val="5"/>
            <w:vMerge/>
            <w:tcBorders>
              <w:top w:val="single" w:sz="5" w:space="0" w:color="A5A5A5"/>
            </w:tcBorders>
          </w:tcPr>
          <w:p w:rsidR="00362BC5" w:rsidRDefault="00362BC5"/>
        </w:tc>
      </w:tr>
      <w:tr w:rsidR="00362BC5">
        <w:trPr>
          <w:trHeight w:hRule="exact" w:val="487"/>
        </w:trPr>
        <w:tc>
          <w:tcPr>
            <w:tcW w:w="2823" w:type="dxa"/>
            <w:gridSpan w:val="3"/>
            <w:vMerge/>
            <w:tcBorders>
              <w:bottom w:val="single" w:sz="5" w:space="0" w:color="A5A5A5"/>
            </w:tcBorders>
          </w:tcPr>
          <w:p w:rsidR="00362BC5" w:rsidRDefault="00362BC5"/>
        </w:tc>
        <w:tc>
          <w:tcPr>
            <w:tcW w:w="3725" w:type="dxa"/>
            <w:gridSpan w:val="9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362BC5" w:rsidRDefault="00362BC5"/>
        </w:tc>
        <w:tc>
          <w:tcPr>
            <w:tcW w:w="4169" w:type="dxa"/>
            <w:gridSpan w:val="6"/>
            <w:tcBorders>
              <w:bottom w:val="single" w:sz="5" w:space="0" w:color="A5A5A5"/>
            </w:tcBorders>
          </w:tcPr>
          <w:p w:rsidR="00362BC5" w:rsidRDefault="00362BC5"/>
        </w:tc>
      </w:tr>
      <w:tr w:rsidR="00362BC5">
        <w:trPr>
          <w:trHeight w:hRule="exact" w:val="975"/>
        </w:trPr>
        <w:tc>
          <w:tcPr>
            <w:tcW w:w="2593" w:type="dxa"/>
            <w:tcBorders>
              <w:top w:val="single" w:sz="5" w:space="0" w:color="A5A5A5"/>
            </w:tcBorders>
          </w:tcPr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Порядок оплаты премии</w:t>
            </w:r>
          </w:p>
        </w:tc>
        <w:tc>
          <w:tcPr>
            <w:tcW w:w="115" w:type="dxa"/>
            <w:tcBorders>
              <w:top w:val="single" w:sz="5" w:space="0" w:color="A5A5A5"/>
            </w:tcBorders>
          </w:tcPr>
          <w:p w:rsidR="00362BC5" w:rsidRDefault="00362BC5"/>
        </w:tc>
        <w:tc>
          <w:tcPr>
            <w:tcW w:w="8009" w:type="dxa"/>
            <w:gridSpan w:val="16"/>
            <w:tcBorders>
              <w:top w:val="single" w:sz="5" w:space="0" w:color="A5A5A5"/>
            </w:tcBorders>
          </w:tcPr>
          <w:p w:rsidR="00362BC5" w:rsidRDefault="00A549A4" w:rsidP="001B776E">
            <w:pPr>
              <w:spacing w:line="237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Страховая премия в размере 11 250 руб. 00 коп. (Одиннадцать тысяч двести пятьдесят рублей 00 копеек) оплачивается Страхователем единовременно до, </w:t>
            </w:r>
            <w:r w:rsidR="001B776E">
              <w:rPr>
                <w:rFonts w:ascii="Verdana" w:eastAsia="Verdana" w:hAnsi="Verdana" w:cs="Verdana"/>
                <w:color w:val="000000"/>
                <w:sz w:val="20"/>
              </w:rPr>
              <w:t>24</w:t>
            </w:r>
            <w:r>
              <w:rPr>
                <w:rFonts w:ascii="Verdana" w:eastAsia="Verdana" w:hAnsi="Verdana" w:cs="Verdana"/>
                <w:color w:val="000000"/>
                <w:sz w:val="20"/>
              </w:rPr>
              <w:t>.07.2026 г. безналичным путем на расчетный счет Страховщика.</w:t>
            </w:r>
          </w:p>
        </w:tc>
      </w:tr>
      <w:tr w:rsidR="00362BC5">
        <w:trPr>
          <w:trHeight w:hRule="exact" w:val="960"/>
        </w:trPr>
        <w:tc>
          <w:tcPr>
            <w:tcW w:w="10717" w:type="dxa"/>
            <w:gridSpan w:val="18"/>
          </w:tcPr>
          <w:p w:rsidR="00362BC5" w:rsidRDefault="00362BC5"/>
        </w:tc>
      </w:tr>
      <w:tr w:rsidR="00362BC5">
        <w:trPr>
          <w:trHeight w:hRule="exact" w:val="243"/>
        </w:trPr>
        <w:tc>
          <w:tcPr>
            <w:tcW w:w="4743" w:type="dxa"/>
            <w:gridSpan w:val="5"/>
          </w:tcPr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Страховщик  ________________________</w:t>
            </w:r>
          </w:p>
        </w:tc>
        <w:tc>
          <w:tcPr>
            <w:tcW w:w="1232" w:type="dxa"/>
            <w:gridSpan w:val="6"/>
          </w:tcPr>
          <w:p w:rsidR="00362BC5" w:rsidRDefault="00362BC5"/>
        </w:tc>
        <w:tc>
          <w:tcPr>
            <w:tcW w:w="4742" w:type="dxa"/>
            <w:gridSpan w:val="7"/>
          </w:tcPr>
          <w:p w:rsidR="00362BC5" w:rsidRDefault="00A549A4">
            <w:pPr>
              <w:spacing w:line="238" w:lineRule="auto"/>
              <w:jc w:val="right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Страхователь  ________________________</w:t>
            </w:r>
          </w:p>
        </w:tc>
      </w:tr>
      <w:tr w:rsidR="00362BC5">
        <w:trPr>
          <w:trHeight w:hRule="exact" w:val="1203"/>
        </w:trPr>
        <w:tc>
          <w:tcPr>
            <w:tcW w:w="2708" w:type="dxa"/>
            <w:gridSpan w:val="2"/>
            <w:tcBorders>
              <w:bottom w:val="single" w:sz="5" w:space="0" w:color="A5A5A5"/>
            </w:tcBorders>
          </w:tcPr>
          <w:p w:rsidR="00362BC5" w:rsidRDefault="00362BC5"/>
        </w:tc>
        <w:tc>
          <w:tcPr>
            <w:tcW w:w="8009" w:type="dxa"/>
            <w:gridSpan w:val="16"/>
            <w:tcBorders>
              <w:bottom w:val="single" w:sz="5" w:space="0" w:color="A5A5A5"/>
            </w:tcBorders>
          </w:tcPr>
          <w:p w:rsidR="00362BC5" w:rsidRDefault="00362BC5">
            <w:pPr>
              <w:spacing w:line="237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</w:p>
          <w:p w:rsidR="00362BC5" w:rsidRDefault="00A549A4">
            <w:pPr>
              <w:spacing w:line="237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В случае неоплаты (не полной оплаты) страховой премии (или первой части, если договором страхования предусмотрена рассрочка по оплате страховой премии) в порядке и сроки, указанные в договоре страхования, договор страхования в силу не вступает. </w:t>
            </w:r>
          </w:p>
        </w:tc>
      </w:tr>
      <w:tr w:rsidR="00362BC5">
        <w:trPr>
          <w:trHeight w:hRule="exact" w:val="244"/>
        </w:trPr>
        <w:tc>
          <w:tcPr>
            <w:tcW w:w="2593" w:type="dxa"/>
            <w:tcBorders>
              <w:top w:val="single" w:sz="5" w:space="0" w:color="A5A5A5"/>
            </w:tcBorders>
          </w:tcPr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Особые условия</w:t>
            </w:r>
          </w:p>
        </w:tc>
        <w:tc>
          <w:tcPr>
            <w:tcW w:w="115" w:type="dxa"/>
            <w:tcBorders>
              <w:top w:val="single" w:sz="5" w:space="0" w:color="A5A5A5"/>
            </w:tcBorders>
          </w:tcPr>
          <w:p w:rsidR="00362BC5" w:rsidRDefault="00362BC5"/>
        </w:tc>
        <w:tc>
          <w:tcPr>
            <w:tcW w:w="8009" w:type="dxa"/>
            <w:gridSpan w:val="16"/>
            <w:vMerge w:val="restart"/>
            <w:tcBorders>
              <w:top w:val="single" w:sz="5" w:space="0" w:color="A5A5A5"/>
              <w:bottom w:val="single" w:sz="5" w:space="0" w:color="A5A5A5"/>
            </w:tcBorders>
          </w:tcPr>
          <w:p w:rsidR="00362BC5" w:rsidRDefault="00A549A4">
            <w:pPr>
              <w:spacing w:line="237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Настоящий Договор страхования составлен в 2 (Двух) экземплярах (один для Страховщика и один для Страхователя), имеющих одинаковую юридическую силу. Все изменения в условия настоящего Договора в период его действия могут вноситься по соглашению сторон на основании письменного заявления Страхователя путём оформления дополнительных соглашений к Договору, которые после их подписания становятся неотъемлемой частью Договора. Условия настоящего Договора страхования имеют преимущественную силу над положениями Правил страхования (на основании  п. 3 ст. 943 Гражданского кодекса Российской Федерации).</w:t>
            </w:r>
          </w:p>
        </w:tc>
      </w:tr>
      <w:tr w:rsidR="00362BC5">
        <w:trPr>
          <w:trHeight w:hRule="exact" w:val="1934"/>
        </w:trPr>
        <w:tc>
          <w:tcPr>
            <w:tcW w:w="2708" w:type="dxa"/>
            <w:gridSpan w:val="2"/>
            <w:tcBorders>
              <w:bottom w:val="single" w:sz="5" w:space="0" w:color="A5A5A5"/>
            </w:tcBorders>
          </w:tcPr>
          <w:p w:rsidR="00362BC5" w:rsidRDefault="00362BC5"/>
        </w:tc>
        <w:tc>
          <w:tcPr>
            <w:tcW w:w="8009" w:type="dxa"/>
            <w:gridSpan w:val="16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362BC5" w:rsidRDefault="00362BC5"/>
        </w:tc>
      </w:tr>
      <w:tr w:rsidR="00362BC5">
        <w:trPr>
          <w:trHeight w:hRule="exact" w:val="244"/>
        </w:trPr>
        <w:tc>
          <w:tcPr>
            <w:tcW w:w="2593" w:type="dxa"/>
            <w:tcBorders>
              <w:top w:val="single" w:sz="5" w:space="0" w:color="A5A5A5"/>
            </w:tcBorders>
          </w:tcPr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Приложения</w:t>
            </w:r>
          </w:p>
        </w:tc>
        <w:tc>
          <w:tcPr>
            <w:tcW w:w="115" w:type="dxa"/>
            <w:tcBorders>
              <w:top w:val="single" w:sz="5" w:space="0" w:color="A5A5A5"/>
            </w:tcBorders>
          </w:tcPr>
          <w:p w:rsidR="00362BC5" w:rsidRDefault="00362BC5"/>
        </w:tc>
        <w:tc>
          <w:tcPr>
            <w:tcW w:w="8009" w:type="dxa"/>
            <w:gridSpan w:val="16"/>
            <w:vMerge w:val="restart"/>
            <w:tcBorders>
              <w:top w:val="single" w:sz="5" w:space="0" w:color="A5A5A5"/>
              <w:bottom w:val="single" w:sz="5" w:space="0" w:color="A5A5A5"/>
            </w:tcBorders>
          </w:tcPr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Приложение 1 — Перечень застрахованного имущества. </w:t>
            </w:r>
          </w:p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Приложение 2 — Заявление Страхователя.</w:t>
            </w:r>
          </w:p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Приложение 3 — Правила № 14/8 страхования имущества предприятий (организаций и учреждений) всех организационно-правовых форм от 31.03.2025 г.</w:t>
            </w:r>
          </w:p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Приложение 4 — Правила № 27/7 страхования гражданской ответственности от 08.12.2025 г.</w:t>
            </w:r>
          </w:p>
        </w:tc>
      </w:tr>
      <w:tr w:rsidR="00362BC5">
        <w:trPr>
          <w:trHeight w:hRule="exact" w:val="1461"/>
        </w:trPr>
        <w:tc>
          <w:tcPr>
            <w:tcW w:w="2708" w:type="dxa"/>
            <w:gridSpan w:val="2"/>
            <w:tcBorders>
              <w:bottom w:val="single" w:sz="5" w:space="0" w:color="A5A5A5"/>
            </w:tcBorders>
          </w:tcPr>
          <w:p w:rsidR="00362BC5" w:rsidRDefault="00362BC5"/>
        </w:tc>
        <w:tc>
          <w:tcPr>
            <w:tcW w:w="8009" w:type="dxa"/>
            <w:gridSpan w:val="16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362BC5" w:rsidRDefault="00362BC5"/>
        </w:tc>
      </w:tr>
      <w:tr w:rsidR="00362BC5">
        <w:trPr>
          <w:trHeight w:hRule="exact" w:val="244"/>
        </w:trPr>
        <w:tc>
          <w:tcPr>
            <w:tcW w:w="3611" w:type="dxa"/>
            <w:gridSpan w:val="4"/>
            <w:tcBorders>
              <w:top w:val="single" w:sz="5" w:space="0" w:color="A5A5A5"/>
            </w:tcBorders>
          </w:tcPr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Адреса и реквизиты сторон</w:t>
            </w:r>
          </w:p>
        </w:tc>
        <w:tc>
          <w:tcPr>
            <w:tcW w:w="7106" w:type="dxa"/>
            <w:gridSpan w:val="14"/>
            <w:tcBorders>
              <w:top w:val="single" w:sz="5" w:space="0" w:color="A5A5A5"/>
            </w:tcBorders>
          </w:tcPr>
          <w:p w:rsidR="00362BC5" w:rsidRDefault="00362BC5"/>
        </w:tc>
      </w:tr>
      <w:tr w:rsidR="00362BC5">
        <w:trPr>
          <w:trHeight w:hRule="exact" w:val="215"/>
        </w:trPr>
        <w:tc>
          <w:tcPr>
            <w:tcW w:w="10717" w:type="dxa"/>
            <w:gridSpan w:val="18"/>
          </w:tcPr>
          <w:p w:rsidR="00362BC5" w:rsidRDefault="00362BC5"/>
        </w:tc>
      </w:tr>
      <w:tr w:rsidR="00362BC5">
        <w:trPr>
          <w:trHeight w:hRule="exact" w:val="243"/>
        </w:trPr>
        <w:tc>
          <w:tcPr>
            <w:tcW w:w="3611" w:type="dxa"/>
            <w:gridSpan w:val="4"/>
          </w:tcPr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Страховщик</w:t>
            </w:r>
          </w:p>
        </w:tc>
        <w:tc>
          <w:tcPr>
            <w:tcW w:w="2364" w:type="dxa"/>
            <w:gridSpan w:val="7"/>
          </w:tcPr>
          <w:p w:rsidR="00362BC5" w:rsidRDefault="00362BC5"/>
        </w:tc>
        <w:tc>
          <w:tcPr>
            <w:tcW w:w="3610" w:type="dxa"/>
            <w:gridSpan w:val="6"/>
          </w:tcPr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Страхователь</w:t>
            </w:r>
          </w:p>
        </w:tc>
        <w:tc>
          <w:tcPr>
            <w:tcW w:w="1132" w:type="dxa"/>
          </w:tcPr>
          <w:p w:rsidR="00362BC5" w:rsidRDefault="00362BC5"/>
        </w:tc>
      </w:tr>
      <w:tr w:rsidR="00362BC5">
        <w:trPr>
          <w:trHeight w:hRule="exact" w:val="115"/>
        </w:trPr>
        <w:tc>
          <w:tcPr>
            <w:tcW w:w="10717" w:type="dxa"/>
            <w:gridSpan w:val="18"/>
          </w:tcPr>
          <w:p w:rsidR="00362BC5" w:rsidRDefault="00362BC5"/>
        </w:tc>
      </w:tr>
      <w:tr w:rsidR="00362BC5">
        <w:trPr>
          <w:trHeight w:hRule="exact" w:val="487"/>
        </w:trPr>
        <w:tc>
          <w:tcPr>
            <w:tcW w:w="3611" w:type="dxa"/>
            <w:gridSpan w:val="4"/>
          </w:tcPr>
          <w:p w:rsidR="00362BC5" w:rsidRDefault="00362BC5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</w:p>
        </w:tc>
        <w:tc>
          <w:tcPr>
            <w:tcW w:w="2364" w:type="dxa"/>
            <w:gridSpan w:val="7"/>
          </w:tcPr>
          <w:p w:rsidR="00362BC5" w:rsidRDefault="00362BC5"/>
        </w:tc>
        <w:tc>
          <w:tcPr>
            <w:tcW w:w="3610" w:type="dxa"/>
            <w:gridSpan w:val="6"/>
            <w:vMerge w:val="restart"/>
          </w:tcPr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ФЕДЕРАЛЬНОЕ ГОСУДАРСТВЕННОЕ БЮДЖЕТНОЕ УЧРЕЖДЕНИЕ "НАЦИОНАЛЬНЫЙ ЦЕНТР СПОРТИВНОЙ МЕДИЦИНЫ ФЕДЕРАЛЬНОГО МЕДИКО-БИОЛОГИЧЕСКОГО АГЕНТСТВА"</w:t>
            </w:r>
          </w:p>
        </w:tc>
        <w:tc>
          <w:tcPr>
            <w:tcW w:w="1132" w:type="dxa"/>
          </w:tcPr>
          <w:p w:rsidR="00362BC5" w:rsidRDefault="00362BC5"/>
        </w:tc>
      </w:tr>
      <w:tr w:rsidR="00362BC5">
        <w:trPr>
          <w:trHeight w:hRule="exact" w:val="975"/>
        </w:trPr>
        <w:tc>
          <w:tcPr>
            <w:tcW w:w="5975" w:type="dxa"/>
            <w:gridSpan w:val="11"/>
          </w:tcPr>
          <w:p w:rsidR="00362BC5" w:rsidRDefault="00362BC5"/>
        </w:tc>
        <w:tc>
          <w:tcPr>
            <w:tcW w:w="3610" w:type="dxa"/>
            <w:gridSpan w:val="6"/>
            <w:vMerge/>
          </w:tcPr>
          <w:p w:rsidR="00362BC5" w:rsidRDefault="00362BC5"/>
        </w:tc>
        <w:tc>
          <w:tcPr>
            <w:tcW w:w="1132" w:type="dxa"/>
          </w:tcPr>
          <w:p w:rsidR="00362BC5" w:rsidRDefault="00362BC5"/>
        </w:tc>
      </w:tr>
      <w:tr w:rsidR="00362BC5">
        <w:trPr>
          <w:trHeight w:hRule="exact" w:val="114"/>
        </w:trPr>
        <w:tc>
          <w:tcPr>
            <w:tcW w:w="10717" w:type="dxa"/>
            <w:gridSpan w:val="18"/>
          </w:tcPr>
          <w:p w:rsidR="00362BC5" w:rsidRDefault="00362BC5"/>
        </w:tc>
      </w:tr>
      <w:tr w:rsidR="00362BC5">
        <w:trPr>
          <w:trHeight w:hRule="exact" w:val="946"/>
        </w:trPr>
        <w:tc>
          <w:tcPr>
            <w:tcW w:w="3611" w:type="dxa"/>
            <w:gridSpan w:val="4"/>
          </w:tcPr>
          <w:p w:rsidR="00362BC5" w:rsidRDefault="00362BC5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</w:p>
        </w:tc>
        <w:tc>
          <w:tcPr>
            <w:tcW w:w="2364" w:type="dxa"/>
            <w:gridSpan w:val="7"/>
          </w:tcPr>
          <w:p w:rsidR="00362BC5" w:rsidRDefault="00362BC5"/>
        </w:tc>
        <w:tc>
          <w:tcPr>
            <w:tcW w:w="3610" w:type="dxa"/>
            <w:gridSpan w:val="6"/>
            <w:vMerge w:val="restart"/>
          </w:tcPr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Место нахождения:</w:t>
            </w:r>
          </w:p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121059, г Москва, р-н Дорогомилово, ул Большая Дорогомиловская, д 5</w:t>
            </w:r>
          </w:p>
        </w:tc>
        <w:tc>
          <w:tcPr>
            <w:tcW w:w="1132" w:type="dxa"/>
          </w:tcPr>
          <w:p w:rsidR="00362BC5" w:rsidRDefault="00362BC5"/>
        </w:tc>
      </w:tr>
      <w:tr w:rsidR="00362BC5">
        <w:trPr>
          <w:trHeight w:hRule="exact" w:val="14"/>
        </w:trPr>
        <w:tc>
          <w:tcPr>
            <w:tcW w:w="5975" w:type="dxa"/>
            <w:gridSpan w:val="11"/>
          </w:tcPr>
          <w:p w:rsidR="00362BC5" w:rsidRDefault="00362BC5"/>
        </w:tc>
        <w:tc>
          <w:tcPr>
            <w:tcW w:w="3610" w:type="dxa"/>
            <w:gridSpan w:val="6"/>
            <w:vMerge/>
          </w:tcPr>
          <w:p w:rsidR="00362BC5" w:rsidRDefault="00362BC5"/>
        </w:tc>
        <w:tc>
          <w:tcPr>
            <w:tcW w:w="1132" w:type="dxa"/>
          </w:tcPr>
          <w:p w:rsidR="00362BC5" w:rsidRDefault="00362BC5"/>
        </w:tc>
      </w:tr>
      <w:tr w:rsidR="00362BC5" w:rsidTr="00A549A4">
        <w:trPr>
          <w:trHeight w:hRule="exact" w:val="1615"/>
        </w:trPr>
        <w:tc>
          <w:tcPr>
            <w:tcW w:w="3611" w:type="dxa"/>
            <w:gridSpan w:val="4"/>
            <w:vMerge w:val="restart"/>
          </w:tcPr>
          <w:p w:rsidR="00362BC5" w:rsidRDefault="00362BC5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</w:p>
        </w:tc>
        <w:tc>
          <w:tcPr>
            <w:tcW w:w="2364" w:type="dxa"/>
            <w:gridSpan w:val="7"/>
          </w:tcPr>
          <w:p w:rsidR="00362BC5" w:rsidRDefault="00362BC5"/>
        </w:tc>
        <w:tc>
          <w:tcPr>
            <w:tcW w:w="3610" w:type="dxa"/>
            <w:gridSpan w:val="6"/>
          </w:tcPr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ИНН 7730102110</w:t>
            </w:r>
          </w:p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КПП 773001001</w:t>
            </w:r>
          </w:p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Р/с </w:t>
            </w:r>
            <w:r w:rsidRPr="00A549A4">
              <w:rPr>
                <w:rFonts w:ascii="Verdana" w:eastAsia="Verdana" w:hAnsi="Verdana" w:cs="Verdana"/>
                <w:color w:val="000000"/>
                <w:sz w:val="20"/>
              </w:rPr>
              <w:t>03214643000000017300</w:t>
            </w:r>
          </w:p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в </w:t>
            </w:r>
            <w:r w:rsidRPr="00A549A4">
              <w:rPr>
                <w:rFonts w:ascii="Verdana" w:eastAsia="Verdana" w:hAnsi="Verdana" w:cs="Verdana"/>
                <w:color w:val="000000"/>
                <w:sz w:val="20"/>
              </w:rPr>
              <w:t>ОКЦ № 1 ГУ Банка России по ЦФО//УФК по г. Москве г. Москва</w:t>
            </w:r>
          </w:p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К/с </w:t>
            </w:r>
            <w:r w:rsidRPr="00A549A4">
              <w:rPr>
                <w:rFonts w:ascii="Verdana" w:eastAsia="Verdana" w:hAnsi="Verdana" w:cs="Verdana"/>
                <w:color w:val="000000"/>
                <w:sz w:val="20"/>
              </w:rPr>
              <w:t>40102810545370000003</w:t>
            </w:r>
          </w:p>
        </w:tc>
        <w:tc>
          <w:tcPr>
            <w:tcW w:w="1132" w:type="dxa"/>
          </w:tcPr>
          <w:p w:rsidR="00362BC5" w:rsidRDefault="00362BC5"/>
        </w:tc>
      </w:tr>
      <w:tr w:rsidR="00362BC5" w:rsidTr="00A549A4">
        <w:trPr>
          <w:trHeight w:hRule="exact" w:val="150"/>
        </w:trPr>
        <w:tc>
          <w:tcPr>
            <w:tcW w:w="3611" w:type="dxa"/>
            <w:gridSpan w:val="4"/>
            <w:vMerge/>
          </w:tcPr>
          <w:p w:rsidR="00362BC5" w:rsidRDefault="00362BC5"/>
        </w:tc>
        <w:tc>
          <w:tcPr>
            <w:tcW w:w="7106" w:type="dxa"/>
            <w:gridSpan w:val="14"/>
          </w:tcPr>
          <w:p w:rsidR="00362BC5" w:rsidRDefault="00362BC5"/>
        </w:tc>
      </w:tr>
      <w:tr w:rsidR="00362BC5">
        <w:trPr>
          <w:trHeight w:hRule="exact" w:val="100"/>
        </w:trPr>
        <w:tc>
          <w:tcPr>
            <w:tcW w:w="10717" w:type="dxa"/>
            <w:gridSpan w:val="18"/>
          </w:tcPr>
          <w:p w:rsidR="00362BC5" w:rsidRDefault="00362BC5"/>
        </w:tc>
      </w:tr>
      <w:tr w:rsidR="00362BC5">
        <w:trPr>
          <w:trHeight w:hRule="exact" w:val="488"/>
        </w:trPr>
        <w:tc>
          <w:tcPr>
            <w:tcW w:w="3611" w:type="dxa"/>
            <w:gridSpan w:val="4"/>
          </w:tcPr>
          <w:p w:rsidR="00362BC5" w:rsidRDefault="00362BC5">
            <w:pPr>
              <w:spacing w:line="238" w:lineRule="auto"/>
              <w:ind w:right="-25915"/>
              <w:rPr>
                <w:rFonts w:ascii="Verdana" w:eastAsia="Verdana" w:hAnsi="Verdana" w:cs="Verdana"/>
                <w:color w:val="000000"/>
                <w:sz w:val="20"/>
              </w:rPr>
            </w:pPr>
          </w:p>
        </w:tc>
        <w:tc>
          <w:tcPr>
            <w:tcW w:w="2364" w:type="dxa"/>
            <w:gridSpan w:val="7"/>
          </w:tcPr>
          <w:p w:rsidR="00362BC5" w:rsidRDefault="00362BC5"/>
        </w:tc>
        <w:tc>
          <w:tcPr>
            <w:tcW w:w="3610" w:type="dxa"/>
            <w:gridSpan w:val="6"/>
          </w:tcPr>
          <w:p w:rsidR="00362BC5" w:rsidRDefault="00A549A4">
            <w:pPr>
              <w:spacing w:line="238" w:lineRule="auto"/>
              <w:ind w:right="-19935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БИК </w:t>
            </w:r>
            <w:r w:rsidRPr="00A549A4">
              <w:rPr>
                <w:rFonts w:ascii="Verdana" w:eastAsia="Verdana" w:hAnsi="Verdana" w:cs="Verdana"/>
                <w:color w:val="000000"/>
                <w:sz w:val="20"/>
              </w:rPr>
              <w:t>004525988</w:t>
            </w:r>
          </w:p>
          <w:p w:rsidR="00362BC5" w:rsidRDefault="00A549A4">
            <w:pPr>
              <w:spacing w:line="238" w:lineRule="auto"/>
              <w:ind w:right="-19935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Тел./факс </w:t>
            </w:r>
            <w:r w:rsidRPr="00A549A4">
              <w:rPr>
                <w:rFonts w:ascii="Verdana" w:eastAsia="Verdana" w:hAnsi="Verdana" w:cs="Verdana"/>
                <w:color w:val="000000"/>
                <w:sz w:val="20"/>
              </w:rPr>
              <w:t>8-499-795-68-88/795-68-87</w:t>
            </w:r>
          </w:p>
        </w:tc>
        <w:tc>
          <w:tcPr>
            <w:tcW w:w="1132" w:type="dxa"/>
          </w:tcPr>
          <w:p w:rsidR="00362BC5" w:rsidRDefault="00362BC5"/>
        </w:tc>
      </w:tr>
      <w:tr w:rsidR="00362BC5">
        <w:trPr>
          <w:trHeight w:hRule="exact" w:val="229"/>
        </w:trPr>
        <w:tc>
          <w:tcPr>
            <w:tcW w:w="10717" w:type="dxa"/>
            <w:gridSpan w:val="18"/>
          </w:tcPr>
          <w:p w:rsidR="00362BC5" w:rsidRDefault="00362BC5"/>
        </w:tc>
      </w:tr>
      <w:tr w:rsidR="00362BC5">
        <w:trPr>
          <w:trHeight w:hRule="exact" w:val="487"/>
        </w:trPr>
        <w:tc>
          <w:tcPr>
            <w:tcW w:w="3611" w:type="dxa"/>
            <w:gridSpan w:val="4"/>
          </w:tcPr>
          <w:p w:rsidR="00362BC5" w:rsidRDefault="00362BC5"/>
        </w:tc>
        <w:tc>
          <w:tcPr>
            <w:tcW w:w="2364" w:type="dxa"/>
            <w:gridSpan w:val="7"/>
          </w:tcPr>
          <w:p w:rsidR="00362BC5" w:rsidRDefault="00362BC5"/>
        </w:tc>
        <w:tc>
          <w:tcPr>
            <w:tcW w:w="3610" w:type="dxa"/>
            <w:gridSpan w:val="6"/>
          </w:tcPr>
          <w:p w:rsidR="00F92802" w:rsidRDefault="00A549A4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От имени Страхователя:</w:t>
            </w:r>
          </w:p>
          <w:p w:rsidR="00362BC5" w:rsidRDefault="00362BC5"/>
        </w:tc>
        <w:tc>
          <w:tcPr>
            <w:tcW w:w="1132" w:type="dxa"/>
          </w:tcPr>
          <w:p w:rsidR="00362BC5" w:rsidRDefault="00362BC5"/>
        </w:tc>
      </w:tr>
      <w:tr w:rsidR="00362BC5">
        <w:trPr>
          <w:trHeight w:hRule="exact" w:val="115"/>
        </w:trPr>
        <w:tc>
          <w:tcPr>
            <w:tcW w:w="10717" w:type="dxa"/>
            <w:gridSpan w:val="18"/>
          </w:tcPr>
          <w:p w:rsidR="00362BC5" w:rsidRDefault="00362BC5"/>
        </w:tc>
      </w:tr>
      <w:tr w:rsidR="00362BC5">
        <w:trPr>
          <w:trHeight w:hRule="exact" w:val="472"/>
        </w:trPr>
        <w:tc>
          <w:tcPr>
            <w:tcW w:w="4743" w:type="dxa"/>
            <w:gridSpan w:val="5"/>
          </w:tcPr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________________/</w:t>
            </w:r>
            <w:r w:rsidR="002D51F3">
              <w:rPr>
                <w:rFonts w:ascii="Verdana" w:eastAsia="Verdana" w:hAnsi="Verdana" w:cs="Verdana"/>
                <w:color w:val="000000"/>
                <w:sz w:val="20"/>
              </w:rPr>
              <w:t>_____________</w:t>
            </w:r>
            <w:r>
              <w:rPr>
                <w:rFonts w:ascii="Verdana" w:eastAsia="Verdana" w:hAnsi="Verdana" w:cs="Verdana"/>
                <w:color w:val="000000"/>
                <w:sz w:val="20"/>
              </w:rPr>
              <w:t>/</w:t>
            </w:r>
          </w:p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М.П</w:t>
            </w:r>
          </w:p>
        </w:tc>
        <w:tc>
          <w:tcPr>
            <w:tcW w:w="1232" w:type="dxa"/>
            <w:gridSpan w:val="6"/>
          </w:tcPr>
          <w:p w:rsidR="00362BC5" w:rsidRDefault="00362BC5"/>
        </w:tc>
        <w:tc>
          <w:tcPr>
            <w:tcW w:w="4742" w:type="dxa"/>
            <w:gridSpan w:val="7"/>
          </w:tcPr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________________/С.П. </w:t>
            </w:r>
            <w:r>
              <w:t xml:space="preserve"> </w:t>
            </w:r>
            <w:r w:rsidRPr="00A549A4">
              <w:rPr>
                <w:rFonts w:ascii="Verdana" w:eastAsia="Verdana" w:hAnsi="Verdana" w:cs="Verdana"/>
                <w:color w:val="000000"/>
                <w:sz w:val="20"/>
              </w:rPr>
              <w:t>Зверович</w:t>
            </w:r>
            <w:r>
              <w:rPr>
                <w:rFonts w:ascii="Verdana" w:eastAsia="Verdana" w:hAnsi="Verdana" w:cs="Verdana"/>
                <w:color w:val="000000"/>
                <w:sz w:val="20"/>
              </w:rPr>
              <w:t>/</w:t>
            </w:r>
          </w:p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М.П</w:t>
            </w:r>
          </w:p>
        </w:tc>
      </w:tr>
    </w:tbl>
    <w:p w:rsidR="00362BC5" w:rsidRDefault="00362BC5">
      <w:pPr>
        <w:sectPr w:rsidR="00362BC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48"/>
          <w:pgMar w:top="567" w:right="567" w:bottom="517" w:left="567" w:header="226" w:footer="206" w:gutter="0"/>
          <w:cols w:space="720"/>
        </w:sectPr>
      </w:pP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"/>
        <w:gridCol w:w="3611"/>
        <w:gridCol w:w="1117"/>
        <w:gridCol w:w="230"/>
        <w:gridCol w:w="902"/>
        <w:gridCol w:w="1018"/>
        <w:gridCol w:w="558"/>
        <w:gridCol w:w="903"/>
        <w:gridCol w:w="344"/>
        <w:gridCol w:w="788"/>
        <w:gridCol w:w="1132"/>
        <w:gridCol w:w="229"/>
      </w:tblGrid>
      <w:tr w:rsidR="00362BC5">
        <w:trPr>
          <w:trHeight w:hRule="exact" w:val="444"/>
        </w:trPr>
        <w:tc>
          <w:tcPr>
            <w:tcW w:w="229" w:type="dxa"/>
          </w:tcPr>
          <w:p w:rsidR="00362BC5" w:rsidRDefault="00362BC5"/>
        </w:tc>
        <w:tc>
          <w:tcPr>
            <w:tcW w:w="6878" w:type="dxa"/>
            <w:gridSpan w:val="5"/>
          </w:tcPr>
          <w:p w:rsidR="00F92802" w:rsidRDefault="00A549A4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icrosoft Sans Serif" w:hAnsi="Microsoft Sans Serif" w:cs="Microsoft Sans Serif"/>
                <w:b/>
                <w:bCs/>
                <w:sz w:val="17"/>
                <w:szCs w:val="17"/>
              </w:rPr>
            </w:pPr>
            <w:r>
              <w:rPr>
                <w:rFonts w:ascii="Verdana" w:hAnsi="Verdana" w:cs="Verdana"/>
                <w:b/>
                <w:bCs/>
                <w:sz w:val="32"/>
                <w:szCs w:val="32"/>
              </w:rPr>
              <w:t>Приложение 1</w:t>
            </w:r>
          </w:p>
          <w:p w:rsidR="00362BC5" w:rsidRDefault="00362BC5"/>
        </w:tc>
        <w:tc>
          <w:tcPr>
            <w:tcW w:w="558" w:type="dxa"/>
          </w:tcPr>
          <w:p w:rsidR="00362BC5" w:rsidRDefault="00362BC5"/>
        </w:tc>
        <w:tc>
          <w:tcPr>
            <w:tcW w:w="3396" w:type="dxa"/>
            <w:gridSpan w:val="5"/>
            <w:vMerge w:val="restart"/>
          </w:tcPr>
          <w:p w:rsidR="00362BC5" w:rsidRDefault="00362BC5"/>
        </w:tc>
      </w:tr>
      <w:tr w:rsidR="00362BC5">
        <w:trPr>
          <w:trHeight w:hRule="exact" w:val="358"/>
        </w:trPr>
        <w:tc>
          <w:tcPr>
            <w:tcW w:w="229" w:type="dxa"/>
          </w:tcPr>
          <w:p w:rsidR="00362BC5" w:rsidRDefault="00362BC5"/>
        </w:tc>
        <w:tc>
          <w:tcPr>
            <w:tcW w:w="6878" w:type="dxa"/>
            <w:gridSpan w:val="5"/>
            <w:vAlign w:val="bottom"/>
          </w:tcPr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color w:val="000000"/>
                <w:sz w:val="28"/>
              </w:rPr>
            </w:pPr>
            <w:r>
              <w:rPr>
                <w:rFonts w:ascii="Verdana" w:eastAsia="Verdana" w:hAnsi="Verdana" w:cs="Verdana"/>
                <w:color w:val="000000"/>
                <w:sz w:val="28"/>
              </w:rPr>
              <w:t>К Договору страхования 2693014UF0269</w:t>
            </w:r>
          </w:p>
        </w:tc>
        <w:tc>
          <w:tcPr>
            <w:tcW w:w="558" w:type="dxa"/>
          </w:tcPr>
          <w:p w:rsidR="00362BC5" w:rsidRDefault="00362BC5"/>
        </w:tc>
        <w:tc>
          <w:tcPr>
            <w:tcW w:w="3396" w:type="dxa"/>
            <w:gridSpan w:val="5"/>
            <w:vMerge/>
          </w:tcPr>
          <w:p w:rsidR="00362BC5" w:rsidRDefault="00362BC5"/>
        </w:tc>
      </w:tr>
      <w:tr w:rsidR="00362BC5">
        <w:trPr>
          <w:trHeight w:hRule="exact" w:val="86"/>
        </w:trPr>
        <w:tc>
          <w:tcPr>
            <w:tcW w:w="7665" w:type="dxa"/>
            <w:gridSpan w:val="7"/>
          </w:tcPr>
          <w:p w:rsidR="00362BC5" w:rsidRDefault="00362BC5"/>
        </w:tc>
        <w:tc>
          <w:tcPr>
            <w:tcW w:w="3396" w:type="dxa"/>
            <w:gridSpan w:val="5"/>
            <w:vMerge/>
          </w:tcPr>
          <w:p w:rsidR="00362BC5" w:rsidRDefault="00362BC5"/>
        </w:tc>
      </w:tr>
      <w:tr w:rsidR="00362BC5">
        <w:trPr>
          <w:trHeight w:hRule="exact" w:val="459"/>
        </w:trPr>
        <w:tc>
          <w:tcPr>
            <w:tcW w:w="11061" w:type="dxa"/>
            <w:gridSpan w:val="12"/>
          </w:tcPr>
          <w:p w:rsidR="00362BC5" w:rsidRDefault="00362BC5"/>
        </w:tc>
      </w:tr>
      <w:tr w:rsidR="00362BC5">
        <w:trPr>
          <w:trHeight w:hRule="exact" w:val="272"/>
        </w:trPr>
        <w:tc>
          <w:tcPr>
            <w:tcW w:w="229" w:type="dxa"/>
          </w:tcPr>
          <w:p w:rsidR="00362BC5" w:rsidRDefault="00362BC5"/>
        </w:tc>
        <w:tc>
          <w:tcPr>
            <w:tcW w:w="4958" w:type="dxa"/>
            <w:gridSpan w:val="3"/>
          </w:tcPr>
          <w:p w:rsidR="00362BC5" w:rsidRDefault="00A549A4">
            <w:pPr>
              <w:spacing w:line="238" w:lineRule="auto"/>
              <w:ind w:right="-24617"/>
              <w:rPr>
                <w:rFonts w:ascii="Verdana" w:eastAsia="Verdana" w:hAnsi="Verdana" w:cs="Verdana"/>
                <w:color w:val="000000"/>
                <w:sz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</w:rPr>
              <w:t>г. Москва</w:t>
            </w:r>
          </w:p>
        </w:tc>
        <w:tc>
          <w:tcPr>
            <w:tcW w:w="902" w:type="dxa"/>
          </w:tcPr>
          <w:p w:rsidR="00362BC5" w:rsidRDefault="00362BC5"/>
        </w:tc>
        <w:tc>
          <w:tcPr>
            <w:tcW w:w="4972" w:type="dxa"/>
            <w:gridSpan w:val="7"/>
          </w:tcPr>
          <w:p w:rsidR="00362BC5" w:rsidRDefault="001B776E">
            <w:pPr>
              <w:spacing w:line="238" w:lineRule="auto"/>
              <w:jc w:val="right"/>
              <w:rPr>
                <w:rFonts w:ascii="Verdana" w:eastAsia="Verdana" w:hAnsi="Verdana" w:cs="Verdana"/>
                <w:color w:val="000000"/>
                <w:sz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</w:rPr>
              <w:t>__.07.2026 г</w:t>
            </w:r>
            <w:r w:rsidR="00A549A4">
              <w:rPr>
                <w:rFonts w:ascii="Verdana" w:eastAsia="Verdana" w:hAnsi="Verdana" w:cs="Verdana"/>
                <w:color w:val="000000"/>
                <w:sz w:val="22"/>
              </w:rPr>
              <w:t>.</w:t>
            </w:r>
          </w:p>
        </w:tc>
      </w:tr>
      <w:tr w:rsidR="00362BC5">
        <w:trPr>
          <w:trHeight w:hRule="exact" w:val="72"/>
        </w:trPr>
        <w:tc>
          <w:tcPr>
            <w:tcW w:w="11061" w:type="dxa"/>
            <w:gridSpan w:val="12"/>
          </w:tcPr>
          <w:p w:rsidR="00362BC5" w:rsidRDefault="00362BC5"/>
        </w:tc>
      </w:tr>
      <w:tr w:rsidR="00362BC5">
        <w:trPr>
          <w:trHeight w:hRule="exact" w:val="558"/>
        </w:trPr>
        <w:tc>
          <w:tcPr>
            <w:tcW w:w="229" w:type="dxa"/>
          </w:tcPr>
          <w:p w:rsidR="00362BC5" w:rsidRDefault="00362BC5"/>
        </w:tc>
        <w:tc>
          <w:tcPr>
            <w:tcW w:w="10832" w:type="dxa"/>
            <w:gridSpan w:val="11"/>
            <w:tcBorders>
              <w:bottom w:val="single" w:sz="5" w:space="0" w:color="000000"/>
            </w:tcBorders>
            <w:vAlign w:val="center"/>
          </w:tcPr>
          <w:p w:rsidR="00362BC5" w:rsidRDefault="00A549A4">
            <w:pPr>
              <w:spacing w:line="238" w:lineRule="auto"/>
              <w:jc w:val="center"/>
              <w:rPr>
                <w:rFonts w:ascii="Verdana" w:eastAsia="Verdana" w:hAnsi="Verdana" w:cs="Verdana"/>
                <w:b/>
                <w:color w:val="000000"/>
                <w:sz w:val="22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2"/>
              </w:rPr>
              <w:t>Перечень застрахованного имущества</w:t>
            </w:r>
          </w:p>
        </w:tc>
      </w:tr>
      <w:tr w:rsidR="00362BC5">
        <w:trPr>
          <w:trHeight w:hRule="exact" w:val="746"/>
        </w:trPr>
        <w:tc>
          <w:tcPr>
            <w:tcW w:w="229" w:type="dxa"/>
            <w:tcBorders>
              <w:right w:val="single" w:sz="5" w:space="0" w:color="000000"/>
            </w:tcBorders>
          </w:tcPr>
          <w:p w:rsidR="00362BC5" w:rsidRDefault="00362BC5"/>
        </w:tc>
        <w:tc>
          <w:tcPr>
            <w:tcW w:w="8683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62BC5" w:rsidRDefault="00A549A4">
            <w:pPr>
              <w:spacing w:line="238" w:lineRule="auto"/>
              <w:jc w:val="center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Характеристики объектов страхования</w:t>
            </w:r>
          </w:p>
        </w:tc>
        <w:tc>
          <w:tcPr>
            <w:tcW w:w="214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62BC5" w:rsidRDefault="00A549A4">
            <w:pPr>
              <w:spacing w:line="238" w:lineRule="auto"/>
              <w:jc w:val="center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Страховая сумма / лимит возмещения, Руб.:</w:t>
            </w:r>
          </w:p>
        </w:tc>
      </w:tr>
      <w:tr w:rsidR="00362BC5">
        <w:trPr>
          <w:trHeight w:hRule="exact" w:val="501"/>
        </w:trPr>
        <w:tc>
          <w:tcPr>
            <w:tcW w:w="229" w:type="dxa"/>
            <w:tcBorders>
              <w:right w:val="single" w:sz="5" w:space="0" w:color="000000"/>
            </w:tcBorders>
          </w:tcPr>
          <w:p w:rsidR="00362BC5" w:rsidRDefault="00362BC5"/>
        </w:tc>
        <w:tc>
          <w:tcPr>
            <w:tcW w:w="10832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На территории страхования: 143103, Московская обл, г Руза, деревня Волынщино, д 1Б, кадастровый номер 50:19:0050204:436</w:t>
            </w:r>
          </w:p>
        </w:tc>
      </w:tr>
      <w:tr w:rsidR="00362BC5">
        <w:trPr>
          <w:trHeight w:hRule="exact" w:val="272"/>
        </w:trPr>
        <w:tc>
          <w:tcPr>
            <w:tcW w:w="229" w:type="dxa"/>
            <w:tcBorders>
              <w:right w:val="single" w:sz="5" w:space="0" w:color="000000"/>
            </w:tcBorders>
          </w:tcPr>
          <w:p w:rsidR="00362BC5" w:rsidRDefault="00362BC5"/>
        </w:tc>
        <w:tc>
          <w:tcPr>
            <w:tcW w:w="10832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62BC5" w:rsidRDefault="00A549A4">
            <w:pPr>
              <w:spacing w:line="238" w:lineRule="auto"/>
              <w:jc w:val="center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НЕДВИЖИМОСТЬ</w:t>
            </w:r>
          </w:p>
        </w:tc>
      </w:tr>
      <w:tr w:rsidR="00362BC5">
        <w:trPr>
          <w:trHeight w:hRule="exact" w:val="502"/>
        </w:trPr>
        <w:tc>
          <w:tcPr>
            <w:tcW w:w="229" w:type="dxa"/>
            <w:tcBorders>
              <w:right w:val="single" w:sz="5" w:space="0" w:color="000000"/>
            </w:tcBorders>
          </w:tcPr>
          <w:p w:rsidR="00362BC5" w:rsidRDefault="00362BC5"/>
        </w:tc>
        <w:tc>
          <w:tcPr>
            <w:tcW w:w="10832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Наименование / вид, назначение недвижимости: общежитие гостиничного типа на 100 мест, этаж 2, пом.  14, 15, 22-25</w:t>
            </w:r>
          </w:p>
        </w:tc>
      </w:tr>
      <w:tr w:rsidR="00362BC5">
        <w:trPr>
          <w:trHeight w:hRule="exact" w:val="258"/>
        </w:trPr>
        <w:tc>
          <w:tcPr>
            <w:tcW w:w="229" w:type="dxa"/>
            <w:tcBorders>
              <w:right w:val="single" w:sz="5" w:space="0" w:color="000000"/>
            </w:tcBorders>
          </w:tcPr>
          <w:p w:rsidR="00362BC5" w:rsidRDefault="00362BC5"/>
        </w:tc>
        <w:tc>
          <w:tcPr>
            <w:tcW w:w="8683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Конструктивные элементы</w:t>
            </w:r>
          </w:p>
        </w:tc>
        <w:tc>
          <w:tcPr>
            <w:tcW w:w="214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62BC5" w:rsidRDefault="00A549A4">
            <w:pPr>
              <w:spacing w:line="238" w:lineRule="auto"/>
              <w:jc w:val="center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3 806 497,93 </w:t>
            </w:r>
          </w:p>
        </w:tc>
      </w:tr>
      <w:tr w:rsidR="00362BC5">
        <w:trPr>
          <w:trHeight w:hRule="exact" w:val="258"/>
        </w:trPr>
        <w:tc>
          <w:tcPr>
            <w:tcW w:w="229" w:type="dxa"/>
            <w:tcBorders>
              <w:right w:val="single" w:sz="5" w:space="0" w:color="000000"/>
            </w:tcBorders>
          </w:tcPr>
          <w:p w:rsidR="00362BC5" w:rsidRDefault="00362BC5"/>
        </w:tc>
        <w:tc>
          <w:tcPr>
            <w:tcW w:w="8683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Инженерное оборудование</w:t>
            </w:r>
          </w:p>
        </w:tc>
        <w:tc>
          <w:tcPr>
            <w:tcW w:w="214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62BC5" w:rsidRDefault="00A549A4">
            <w:pPr>
              <w:spacing w:line="238" w:lineRule="auto"/>
              <w:jc w:val="center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1 087 570,84 </w:t>
            </w:r>
          </w:p>
        </w:tc>
      </w:tr>
      <w:tr w:rsidR="00362BC5">
        <w:trPr>
          <w:trHeight w:hRule="exact" w:val="257"/>
        </w:trPr>
        <w:tc>
          <w:tcPr>
            <w:tcW w:w="229" w:type="dxa"/>
            <w:tcBorders>
              <w:right w:val="single" w:sz="5" w:space="0" w:color="000000"/>
            </w:tcBorders>
          </w:tcPr>
          <w:p w:rsidR="00362BC5" w:rsidRDefault="00362BC5"/>
        </w:tc>
        <w:tc>
          <w:tcPr>
            <w:tcW w:w="8683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Внутренняя отделка</w:t>
            </w:r>
          </w:p>
        </w:tc>
        <w:tc>
          <w:tcPr>
            <w:tcW w:w="214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62BC5" w:rsidRDefault="00A549A4">
            <w:pPr>
              <w:spacing w:line="238" w:lineRule="auto"/>
              <w:jc w:val="center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543 784,42 </w:t>
            </w:r>
          </w:p>
        </w:tc>
      </w:tr>
      <w:tr w:rsidR="00362BC5">
        <w:trPr>
          <w:trHeight w:hRule="exact" w:val="258"/>
        </w:trPr>
        <w:tc>
          <w:tcPr>
            <w:tcW w:w="229" w:type="dxa"/>
            <w:tcBorders>
              <w:right w:val="single" w:sz="5" w:space="0" w:color="000000"/>
            </w:tcBorders>
          </w:tcPr>
          <w:p w:rsidR="00362BC5" w:rsidRDefault="00362BC5"/>
        </w:tc>
        <w:tc>
          <w:tcPr>
            <w:tcW w:w="8683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62BC5" w:rsidRDefault="00A549A4">
            <w:pPr>
              <w:spacing w:line="238" w:lineRule="auto"/>
              <w:jc w:val="right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Итого по недвижимости:</w:t>
            </w:r>
          </w:p>
        </w:tc>
        <w:tc>
          <w:tcPr>
            <w:tcW w:w="214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62BC5" w:rsidRDefault="00A549A4">
            <w:pPr>
              <w:spacing w:line="238" w:lineRule="auto"/>
              <w:jc w:val="center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5 437 853,19 </w:t>
            </w:r>
          </w:p>
        </w:tc>
      </w:tr>
      <w:tr w:rsidR="00362BC5">
        <w:trPr>
          <w:trHeight w:hRule="exact" w:val="344"/>
        </w:trPr>
        <w:tc>
          <w:tcPr>
            <w:tcW w:w="229" w:type="dxa"/>
            <w:tcBorders>
              <w:right w:val="single" w:sz="5" w:space="0" w:color="000000"/>
            </w:tcBorders>
          </w:tcPr>
          <w:p w:rsidR="00362BC5" w:rsidRDefault="00362BC5"/>
        </w:tc>
        <w:tc>
          <w:tcPr>
            <w:tcW w:w="8683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62BC5" w:rsidRDefault="00A549A4">
            <w:pPr>
              <w:spacing w:line="238" w:lineRule="auto"/>
              <w:jc w:val="right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Всего на указанной территории страхования:</w:t>
            </w:r>
          </w:p>
        </w:tc>
        <w:tc>
          <w:tcPr>
            <w:tcW w:w="214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62BC5" w:rsidRDefault="00A549A4">
            <w:pPr>
              <w:spacing w:line="238" w:lineRule="auto"/>
              <w:jc w:val="center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5 437 853,19 </w:t>
            </w:r>
          </w:p>
        </w:tc>
      </w:tr>
      <w:tr w:rsidR="00362BC5">
        <w:trPr>
          <w:trHeight w:hRule="exact" w:val="330"/>
        </w:trPr>
        <w:tc>
          <w:tcPr>
            <w:tcW w:w="229" w:type="dxa"/>
            <w:tcBorders>
              <w:right w:val="single" w:sz="5" w:space="0" w:color="000000"/>
            </w:tcBorders>
          </w:tcPr>
          <w:p w:rsidR="00362BC5" w:rsidRDefault="00362BC5"/>
        </w:tc>
        <w:tc>
          <w:tcPr>
            <w:tcW w:w="8683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62BC5" w:rsidRDefault="00A549A4">
            <w:pPr>
              <w:spacing w:line="238" w:lineRule="auto"/>
              <w:jc w:val="right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Итого</w:t>
            </w:r>
          </w:p>
        </w:tc>
        <w:tc>
          <w:tcPr>
            <w:tcW w:w="214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62BC5" w:rsidRDefault="00A549A4">
            <w:pPr>
              <w:spacing w:line="238" w:lineRule="auto"/>
              <w:jc w:val="center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5 437 853,19 </w:t>
            </w:r>
          </w:p>
        </w:tc>
      </w:tr>
      <w:tr w:rsidR="00362BC5">
        <w:trPr>
          <w:trHeight w:hRule="exact" w:val="229"/>
        </w:trPr>
        <w:tc>
          <w:tcPr>
            <w:tcW w:w="229" w:type="dxa"/>
          </w:tcPr>
          <w:p w:rsidR="00362BC5" w:rsidRDefault="00362BC5"/>
        </w:tc>
        <w:tc>
          <w:tcPr>
            <w:tcW w:w="10832" w:type="dxa"/>
            <w:gridSpan w:val="11"/>
            <w:tcBorders>
              <w:top w:val="single" w:sz="5" w:space="0" w:color="000000"/>
            </w:tcBorders>
          </w:tcPr>
          <w:p w:rsidR="00362BC5" w:rsidRDefault="00362BC5"/>
        </w:tc>
      </w:tr>
      <w:tr w:rsidR="00362BC5">
        <w:trPr>
          <w:trHeight w:hRule="exact" w:val="487"/>
        </w:trPr>
        <w:tc>
          <w:tcPr>
            <w:tcW w:w="229" w:type="dxa"/>
          </w:tcPr>
          <w:p w:rsidR="00362BC5" w:rsidRDefault="00362BC5"/>
        </w:tc>
        <w:tc>
          <w:tcPr>
            <w:tcW w:w="3611" w:type="dxa"/>
          </w:tcPr>
          <w:p w:rsidR="00F92802" w:rsidRDefault="00A549A4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От имени Страховщика:</w:t>
            </w:r>
          </w:p>
          <w:p w:rsidR="00362BC5" w:rsidRDefault="00362BC5"/>
        </w:tc>
        <w:tc>
          <w:tcPr>
            <w:tcW w:w="2249" w:type="dxa"/>
            <w:gridSpan w:val="3"/>
          </w:tcPr>
          <w:p w:rsidR="00362BC5" w:rsidRDefault="00362BC5"/>
        </w:tc>
        <w:tc>
          <w:tcPr>
            <w:tcW w:w="3611" w:type="dxa"/>
            <w:gridSpan w:val="5"/>
          </w:tcPr>
          <w:p w:rsidR="00F92802" w:rsidRDefault="00A549A4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От имени Страхователя:</w:t>
            </w:r>
          </w:p>
          <w:p w:rsidR="00362BC5" w:rsidRDefault="00362BC5"/>
        </w:tc>
        <w:tc>
          <w:tcPr>
            <w:tcW w:w="1361" w:type="dxa"/>
            <w:gridSpan w:val="2"/>
          </w:tcPr>
          <w:p w:rsidR="00362BC5" w:rsidRDefault="00362BC5"/>
        </w:tc>
      </w:tr>
      <w:tr w:rsidR="00362BC5">
        <w:trPr>
          <w:trHeight w:hRule="exact" w:val="229"/>
        </w:trPr>
        <w:tc>
          <w:tcPr>
            <w:tcW w:w="11061" w:type="dxa"/>
            <w:gridSpan w:val="12"/>
          </w:tcPr>
          <w:p w:rsidR="00362BC5" w:rsidRDefault="00362BC5"/>
        </w:tc>
      </w:tr>
      <w:tr w:rsidR="00362BC5">
        <w:trPr>
          <w:trHeight w:hRule="exact" w:val="488"/>
        </w:trPr>
        <w:tc>
          <w:tcPr>
            <w:tcW w:w="229" w:type="dxa"/>
          </w:tcPr>
          <w:p w:rsidR="00362BC5" w:rsidRDefault="00362BC5"/>
        </w:tc>
        <w:tc>
          <w:tcPr>
            <w:tcW w:w="4728" w:type="dxa"/>
            <w:gridSpan w:val="2"/>
          </w:tcPr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________________/</w:t>
            </w:r>
            <w:r w:rsidR="001B776E">
              <w:rPr>
                <w:rFonts w:ascii="Verdana" w:eastAsia="Verdana" w:hAnsi="Verdana" w:cs="Verdana"/>
                <w:color w:val="000000"/>
                <w:sz w:val="20"/>
              </w:rPr>
              <w:t>___________</w:t>
            </w:r>
            <w:r>
              <w:rPr>
                <w:rFonts w:ascii="Verdana" w:eastAsia="Verdana" w:hAnsi="Verdana" w:cs="Verdana"/>
                <w:color w:val="000000"/>
                <w:sz w:val="20"/>
              </w:rPr>
              <w:t>/</w:t>
            </w:r>
          </w:p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М.П</w:t>
            </w:r>
          </w:p>
        </w:tc>
        <w:tc>
          <w:tcPr>
            <w:tcW w:w="1132" w:type="dxa"/>
            <w:gridSpan w:val="2"/>
          </w:tcPr>
          <w:p w:rsidR="00362BC5" w:rsidRDefault="00362BC5"/>
        </w:tc>
        <w:tc>
          <w:tcPr>
            <w:tcW w:w="4743" w:type="dxa"/>
            <w:gridSpan w:val="6"/>
          </w:tcPr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________________/С.П. </w:t>
            </w:r>
            <w:r>
              <w:t xml:space="preserve"> </w:t>
            </w:r>
            <w:r w:rsidRPr="00A549A4">
              <w:rPr>
                <w:rFonts w:ascii="Verdana" w:eastAsia="Verdana" w:hAnsi="Verdana" w:cs="Verdana"/>
                <w:color w:val="000000"/>
                <w:sz w:val="20"/>
              </w:rPr>
              <w:t>Зверович</w:t>
            </w:r>
            <w:r>
              <w:rPr>
                <w:rFonts w:ascii="Verdana" w:eastAsia="Verdana" w:hAnsi="Verdana" w:cs="Verdana"/>
                <w:color w:val="000000"/>
                <w:sz w:val="20"/>
              </w:rPr>
              <w:t>/</w:t>
            </w:r>
          </w:p>
          <w:p w:rsidR="00362BC5" w:rsidRDefault="00A549A4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М.П</w:t>
            </w:r>
          </w:p>
        </w:tc>
        <w:tc>
          <w:tcPr>
            <w:tcW w:w="229" w:type="dxa"/>
          </w:tcPr>
          <w:p w:rsidR="00362BC5" w:rsidRDefault="00362BC5"/>
        </w:tc>
      </w:tr>
      <w:tr w:rsidR="00362BC5">
        <w:trPr>
          <w:trHeight w:hRule="exact" w:val="2865"/>
        </w:trPr>
        <w:tc>
          <w:tcPr>
            <w:tcW w:w="11061" w:type="dxa"/>
            <w:gridSpan w:val="12"/>
          </w:tcPr>
          <w:p w:rsidR="00362BC5" w:rsidRDefault="00362BC5"/>
        </w:tc>
      </w:tr>
      <w:tr w:rsidR="00362BC5">
        <w:trPr>
          <w:trHeight w:hRule="exact" w:val="2522"/>
        </w:trPr>
        <w:tc>
          <w:tcPr>
            <w:tcW w:w="11061" w:type="dxa"/>
            <w:gridSpan w:val="12"/>
          </w:tcPr>
          <w:p w:rsidR="00362BC5" w:rsidRDefault="00362BC5"/>
        </w:tc>
      </w:tr>
      <w:tr w:rsidR="00362BC5">
        <w:trPr>
          <w:trHeight w:hRule="exact" w:val="2507"/>
        </w:trPr>
        <w:tc>
          <w:tcPr>
            <w:tcW w:w="11061" w:type="dxa"/>
            <w:gridSpan w:val="12"/>
          </w:tcPr>
          <w:p w:rsidR="00362BC5" w:rsidRDefault="00362BC5"/>
        </w:tc>
      </w:tr>
      <w:tr w:rsidR="00362BC5">
        <w:trPr>
          <w:trHeight w:hRule="exact" w:val="273"/>
        </w:trPr>
        <w:tc>
          <w:tcPr>
            <w:tcW w:w="8568" w:type="dxa"/>
            <w:gridSpan w:val="8"/>
          </w:tcPr>
          <w:p w:rsidR="00362BC5" w:rsidRDefault="00362BC5"/>
        </w:tc>
        <w:tc>
          <w:tcPr>
            <w:tcW w:w="2493" w:type="dxa"/>
            <w:gridSpan w:val="4"/>
          </w:tcPr>
          <w:p w:rsidR="00362BC5" w:rsidRDefault="00A549A4">
            <w:pPr>
              <w:spacing w:line="238" w:lineRule="auto"/>
              <w:jc w:val="right"/>
              <w:rPr>
                <w:rFonts w:ascii="Verdana" w:eastAsia="Verdana" w:hAnsi="Verdana" w:cs="Verdana"/>
                <w:color w:val="000000"/>
                <w:sz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</w:rPr>
              <w:t>Страница 1 из 1</w:t>
            </w:r>
          </w:p>
        </w:tc>
      </w:tr>
    </w:tbl>
    <w:p w:rsidR="00F92802" w:rsidRDefault="00F92802"/>
    <w:sectPr w:rsidR="00F92802">
      <w:pgSz w:w="11906" w:h="16848"/>
      <w:pgMar w:top="567" w:right="283" w:bottom="517" w:left="283" w:header="226" w:footer="20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9A4" w:rsidRDefault="00A549A4" w:rsidP="00A549A4">
      <w:r>
        <w:separator/>
      </w:r>
    </w:p>
  </w:endnote>
  <w:endnote w:type="continuationSeparator" w:id="0">
    <w:p w:rsidR="00A549A4" w:rsidRDefault="00A549A4" w:rsidP="00A54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9A4" w:rsidRDefault="00A549A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9A4" w:rsidRDefault="00A549A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9A4" w:rsidRDefault="00A549A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9A4" w:rsidRDefault="00A549A4" w:rsidP="00A549A4">
      <w:r>
        <w:separator/>
      </w:r>
    </w:p>
  </w:footnote>
  <w:footnote w:type="continuationSeparator" w:id="0">
    <w:p w:rsidR="00A549A4" w:rsidRDefault="00A549A4" w:rsidP="00A549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9A4" w:rsidRDefault="0058557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456188" o:spid="_x0000_s3074" type="#_x0000_t136" style="position:absolute;margin-left:0;margin-top:0;width:506.25pt;height:253.1pt;rotation:315;z-index:-251655168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ПРОЕКТ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9A4" w:rsidRDefault="0058557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456189" o:spid="_x0000_s3075" type="#_x0000_t136" style="position:absolute;margin-left:0;margin-top:0;width:506.25pt;height:253.1pt;rotation:315;z-index:-251653120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ПРОЕКТ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9A4" w:rsidRDefault="0058557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456187" o:spid="_x0000_s3073" type="#_x0000_t136" style="position:absolute;margin-left:0;margin-top:0;width:506.25pt;height:253.1pt;rotation:315;z-index:-251657216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ПРОЕКТ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3076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BC5"/>
    <w:rsid w:val="001B776E"/>
    <w:rsid w:val="002D51F3"/>
    <w:rsid w:val="00362BC5"/>
    <w:rsid w:val="0058557F"/>
    <w:rsid w:val="00A549A4"/>
    <w:rsid w:val="00F9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49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549A4"/>
    <w:rPr>
      <w:sz w:val="2"/>
    </w:rPr>
  </w:style>
  <w:style w:type="paragraph" w:styleId="a5">
    <w:name w:val="footer"/>
    <w:basedOn w:val="a"/>
    <w:link w:val="a6"/>
    <w:uiPriority w:val="99"/>
    <w:unhideWhenUsed/>
    <w:rsid w:val="00A549A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549A4"/>
    <w:rPr>
      <w:sz w:val="2"/>
    </w:rPr>
  </w:style>
  <w:style w:type="paragraph" w:styleId="a7">
    <w:name w:val="Balloon Text"/>
    <w:basedOn w:val="a"/>
    <w:link w:val="a8"/>
    <w:uiPriority w:val="99"/>
    <w:semiHidden/>
    <w:unhideWhenUsed/>
    <w:rsid w:val="001B776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77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49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549A4"/>
    <w:rPr>
      <w:sz w:val="2"/>
    </w:rPr>
  </w:style>
  <w:style w:type="paragraph" w:styleId="a5">
    <w:name w:val="footer"/>
    <w:basedOn w:val="a"/>
    <w:link w:val="a6"/>
    <w:uiPriority w:val="99"/>
    <w:unhideWhenUsed/>
    <w:rsid w:val="00A549A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549A4"/>
    <w:rPr>
      <w:sz w:val="2"/>
    </w:rPr>
  </w:style>
  <w:style w:type="paragraph" w:styleId="a7">
    <w:name w:val="Balloon Text"/>
    <w:basedOn w:val="a"/>
    <w:link w:val="a8"/>
    <w:uiPriority w:val="99"/>
    <w:semiHidden/>
    <w:unhideWhenUsed/>
    <w:rsid w:val="001B776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77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2261</Words>
  <Characters>12889</Characters>
  <Application>Microsoft Office Word</Application>
  <DocSecurity>0</DocSecurity>
  <Lines>107</Lines>
  <Paragraphs>30</Paragraphs>
  <ScaleCrop>false</ScaleCrop>
  <Company>Stimulsoft</Company>
  <LinksUpToDate>false</LinksUpToDate>
  <CharactersWithSpaces>15120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>Салимова Александра Александровна</dc:creator>
  <cp:lastModifiedBy>Салимова Александра Александровна</cp:lastModifiedBy>
  <cp:revision>4</cp:revision>
  <dcterms:created xsi:type="dcterms:W3CDTF">2026-07-16T15:12:00Z</dcterms:created>
  <dcterms:modified xsi:type="dcterms:W3CDTF">2026-07-20T08:04:00Z</dcterms:modified>
</cp:coreProperties>
</file>