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A4" w:rsidRPr="006577A4" w:rsidRDefault="006577A4" w:rsidP="006577A4">
      <w:pPr>
        <w:suppressAutoHyphens w:val="0"/>
        <w:jc w:val="center"/>
        <w:rPr>
          <w:b/>
          <w:sz w:val="26"/>
          <w:szCs w:val="26"/>
        </w:rPr>
      </w:pPr>
      <w:r w:rsidRPr="006577A4">
        <w:rPr>
          <w:b/>
          <w:sz w:val="26"/>
          <w:szCs w:val="26"/>
        </w:rPr>
        <w:t xml:space="preserve">Техническое задание (описание объекта закупки) </w:t>
      </w:r>
    </w:p>
    <w:p w:rsidR="006577A4" w:rsidRPr="006577A4" w:rsidRDefault="006577A4" w:rsidP="006577A4">
      <w:pPr>
        <w:suppressAutoHyphens w:val="0"/>
        <w:jc w:val="center"/>
        <w:rPr>
          <w:sz w:val="26"/>
          <w:szCs w:val="26"/>
        </w:rPr>
      </w:pPr>
      <w:r w:rsidRPr="006577A4">
        <w:rPr>
          <w:sz w:val="26"/>
          <w:szCs w:val="26"/>
        </w:rPr>
        <w:t>на поставку аккумуляторных батарей для источников бесперебойного питания</w:t>
      </w:r>
    </w:p>
    <w:p w:rsidR="006577A4" w:rsidRPr="006577A4" w:rsidRDefault="006577A4" w:rsidP="006577A4">
      <w:pPr>
        <w:suppressAutoHyphens w:val="0"/>
        <w:jc w:val="center"/>
        <w:rPr>
          <w:sz w:val="26"/>
          <w:szCs w:val="26"/>
        </w:rPr>
      </w:pPr>
      <w:r w:rsidRPr="006577A4">
        <w:rPr>
          <w:sz w:val="26"/>
          <w:szCs w:val="26"/>
        </w:rPr>
        <w:t xml:space="preserve"> (далее-Товар, АКБ) для источников бесперебойного питания (далее - ИБП)</w:t>
      </w:r>
    </w:p>
    <w:p w:rsidR="006577A4" w:rsidRDefault="006577A4" w:rsidP="006577A4">
      <w:pPr>
        <w:suppressAutoHyphens w:val="0"/>
        <w:rPr>
          <w:sz w:val="26"/>
          <w:szCs w:val="26"/>
        </w:rPr>
      </w:pPr>
    </w:p>
    <w:p w:rsidR="00DD346C" w:rsidRDefault="00DD346C" w:rsidP="006577A4">
      <w:pPr>
        <w:suppressAutoHyphens w:val="0"/>
        <w:rPr>
          <w:sz w:val="26"/>
          <w:szCs w:val="26"/>
        </w:rPr>
      </w:pPr>
    </w:p>
    <w:p w:rsidR="006577A4" w:rsidRPr="006577A4" w:rsidRDefault="00DD346C" w:rsidP="006577A4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Общая информация:</w:t>
      </w:r>
    </w:p>
    <w:p w:rsidR="006577A4" w:rsidRPr="006577A4" w:rsidRDefault="006577A4" w:rsidP="006577A4">
      <w:pPr>
        <w:numPr>
          <w:ilvl w:val="0"/>
          <w:numId w:val="5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</w:rPr>
      </w:pPr>
      <w:r w:rsidRPr="006577A4">
        <w:rPr>
          <w:sz w:val="26"/>
          <w:szCs w:val="26"/>
        </w:rPr>
        <w:t xml:space="preserve">Место, количество и срок поставки Товара: </w:t>
      </w:r>
    </w:p>
    <w:p w:rsidR="00DD346C" w:rsidRPr="00DD346C" w:rsidRDefault="006577A4" w:rsidP="00DD346C">
      <w:pPr>
        <w:numPr>
          <w:ilvl w:val="1"/>
          <w:numId w:val="6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</w:rPr>
      </w:pPr>
      <w:r w:rsidRPr="006577A4">
        <w:rPr>
          <w:sz w:val="26"/>
          <w:szCs w:val="26"/>
        </w:rPr>
        <w:t xml:space="preserve">Место поставки Товара: </w:t>
      </w:r>
      <w:r w:rsidR="00DD346C" w:rsidRPr="00DD346C">
        <w:rPr>
          <w:sz w:val="26"/>
          <w:szCs w:val="26"/>
        </w:rPr>
        <w:t xml:space="preserve">поставка товара осуществляется по адресу </w:t>
      </w:r>
      <w:r w:rsidR="007E0E75">
        <w:rPr>
          <w:sz w:val="26"/>
          <w:szCs w:val="26"/>
        </w:rPr>
        <w:t xml:space="preserve">местонахождения </w:t>
      </w:r>
      <w:r w:rsidR="00DD346C" w:rsidRPr="00DD346C">
        <w:rPr>
          <w:sz w:val="26"/>
          <w:szCs w:val="26"/>
        </w:rPr>
        <w:t xml:space="preserve">Заказчика: </w:t>
      </w:r>
      <w:r w:rsidR="00D94DCB">
        <w:rPr>
          <w:sz w:val="26"/>
          <w:szCs w:val="26"/>
        </w:rPr>
        <w:t>670000, Республика Бурятия,</w:t>
      </w:r>
      <w:r w:rsidR="00DD346C">
        <w:rPr>
          <w:sz w:val="26"/>
          <w:szCs w:val="26"/>
        </w:rPr>
        <w:t xml:space="preserve"> г</w:t>
      </w:r>
      <w:proofErr w:type="gramStart"/>
      <w:r w:rsidR="00DD346C">
        <w:rPr>
          <w:sz w:val="26"/>
          <w:szCs w:val="26"/>
        </w:rPr>
        <w:t>.</w:t>
      </w:r>
      <w:r w:rsidR="00D94DCB">
        <w:rPr>
          <w:sz w:val="26"/>
          <w:szCs w:val="26"/>
        </w:rPr>
        <w:t>У</w:t>
      </w:r>
      <w:proofErr w:type="gramEnd"/>
      <w:r w:rsidR="00D94DCB">
        <w:rPr>
          <w:sz w:val="26"/>
          <w:szCs w:val="26"/>
        </w:rPr>
        <w:t>лан-Удэ</w:t>
      </w:r>
      <w:r w:rsidR="00DD346C">
        <w:rPr>
          <w:sz w:val="26"/>
          <w:szCs w:val="26"/>
        </w:rPr>
        <w:t xml:space="preserve">, </w:t>
      </w:r>
      <w:proofErr w:type="spellStart"/>
      <w:r w:rsidR="00DD346C">
        <w:rPr>
          <w:sz w:val="26"/>
          <w:szCs w:val="26"/>
        </w:rPr>
        <w:t>ул.</w:t>
      </w:r>
      <w:r w:rsidR="00D94DCB">
        <w:rPr>
          <w:sz w:val="26"/>
          <w:szCs w:val="26"/>
        </w:rPr>
        <w:t>Ленина</w:t>
      </w:r>
      <w:proofErr w:type="spellEnd"/>
      <w:r w:rsidR="00D94DCB">
        <w:rPr>
          <w:sz w:val="26"/>
          <w:szCs w:val="26"/>
        </w:rPr>
        <w:t>, 54, каб.203</w:t>
      </w:r>
      <w:r w:rsidR="00DD346C">
        <w:rPr>
          <w:sz w:val="26"/>
          <w:szCs w:val="26"/>
        </w:rPr>
        <w:t>.</w:t>
      </w:r>
    </w:p>
    <w:p w:rsidR="00DD346C" w:rsidRPr="00DD346C" w:rsidRDefault="00DD346C" w:rsidP="00DD346C">
      <w:pPr>
        <w:numPr>
          <w:ilvl w:val="1"/>
          <w:numId w:val="6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Сроки поставки Товара: </w:t>
      </w:r>
      <w:r w:rsidRPr="00DD346C">
        <w:rPr>
          <w:sz w:val="26"/>
          <w:szCs w:val="26"/>
        </w:rPr>
        <w:t xml:space="preserve">с момента заключения контракта в течение </w:t>
      </w:r>
      <w:r w:rsidR="00E56AB9">
        <w:rPr>
          <w:sz w:val="26"/>
          <w:szCs w:val="26"/>
        </w:rPr>
        <w:t>10</w:t>
      </w:r>
      <w:r w:rsidRPr="00DD346C">
        <w:rPr>
          <w:sz w:val="26"/>
          <w:szCs w:val="26"/>
        </w:rPr>
        <w:t xml:space="preserve"> (</w:t>
      </w:r>
      <w:r w:rsidR="00E56AB9">
        <w:rPr>
          <w:sz w:val="26"/>
          <w:szCs w:val="26"/>
        </w:rPr>
        <w:t>деся</w:t>
      </w:r>
      <w:bookmarkStart w:id="0" w:name="_GoBack"/>
      <w:bookmarkEnd w:id="0"/>
      <w:r w:rsidR="00E56AB9">
        <w:rPr>
          <w:sz w:val="26"/>
          <w:szCs w:val="26"/>
        </w:rPr>
        <w:t>ть</w:t>
      </w:r>
      <w:r w:rsidRPr="00DD346C">
        <w:rPr>
          <w:sz w:val="26"/>
          <w:szCs w:val="26"/>
        </w:rPr>
        <w:t>) календарных дней.</w:t>
      </w:r>
    </w:p>
    <w:p w:rsidR="006577A4" w:rsidRPr="006577A4" w:rsidRDefault="006577A4" w:rsidP="006577A4">
      <w:pPr>
        <w:numPr>
          <w:ilvl w:val="1"/>
          <w:numId w:val="6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</w:rPr>
      </w:pPr>
      <w:r w:rsidRPr="006577A4">
        <w:rPr>
          <w:sz w:val="26"/>
          <w:szCs w:val="26"/>
        </w:rPr>
        <w:t>Кол</w:t>
      </w:r>
      <w:r w:rsidR="00DD346C">
        <w:rPr>
          <w:sz w:val="26"/>
          <w:szCs w:val="26"/>
        </w:rPr>
        <w:t xml:space="preserve">ичество поставляемого Товара – </w:t>
      </w:r>
      <w:r w:rsidR="00D94DCB">
        <w:rPr>
          <w:sz w:val="26"/>
          <w:szCs w:val="26"/>
        </w:rPr>
        <w:t>9</w:t>
      </w:r>
      <w:r w:rsidR="00DD346C">
        <w:rPr>
          <w:sz w:val="26"/>
          <w:szCs w:val="26"/>
        </w:rPr>
        <w:t xml:space="preserve"> штук.</w:t>
      </w:r>
    </w:p>
    <w:p w:rsidR="006577A4" w:rsidRPr="006577A4" w:rsidRDefault="006577A4" w:rsidP="006577A4">
      <w:pPr>
        <w:numPr>
          <w:ilvl w:val="1"/>
          <w:numId w:val="6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</w:rPr>
      </w:pPr>
      <w:r w:rsidRPr="006577A4">
        <w:rPr>
          <w:sz w:val="26"/>
          <w:szCs w:val="26"/>
        </w:rPr>
        <w:t>Условия поставки:</w:t>
      </w:r>
    </w:p>
    <w:p w:rsidR="00DD346C" w:rsidRDefault="00DD346C" w:rsidP="00DD346C">
      <w:pPr>
        <w:suppressAutoHyphens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gramStart"/>
      <w:r w:rsidR="006577A4" w:rsidRPr="00DD346C">
        <w:rPr>
          <w:sz w:val="26"/>
          <w:szCs w:val="26"/>
        </w:rPr>
        <w:t>Поставщик осуществляет поставку Товара до места поставки самостоятельно</w:t>
      </w:r>
      <w:r w:rsidRPr="00DD346C">
        <w:rPr>
          <w:sz w:val="26"/>
          <w:szCs w:val="26"/>
        </w:rPr>
        <w:t xml:space="preserve"> в соответствии с техническим заданием собственным транспортом и за его счет по согласованию с Заказчиком, в рабочие дни с понедельника по четверг с </w:t>
      </w:r>
      <w:r w:rsidR="00D94DCB">
        <w:rPr>
          <w:sz w:val="26"/>
          <w:szCs w:val="26"/>
        </w:rPr>
        <w:t xml:space="preserve">09:30 </w:t>
      </w:r>
      <w:r w:rsidRPr="00DD346C">
        <w:rPr>
          <w:sz w:val="26"/>
          <w:szCs w:val="26"/>
        </w:rPr>
        <w:t>до 17</w:t>
      </w:r>
      <w:r w:rsidR="00D94DCB">
        <w:rPr>
          <w:sz w:val="26"/>
          <w:szCs w:val="26"/>
        </w:rPr>
        <w:t>:</w:t>
      </w:r>
      <w:r w:rsidRPr="00DD346C">
        <w:rPr>
          <w:sz w:val="26"/>
          <w:szCs w:val="26"/>
        </w:rPr>
        <w:t>30 часов, пятница с 0</w:t>
      </w:r>
      <w:r w:rsidR="00D94DCB">
        <w:rPr>
          <w:sz w:val="26"/>
          <w:szCs w:val="26"/>
        </w:rPr>
        <w:t>9</w:t>
      </w:r>
      <w:r w:rsidRPr="00DD346C">
        <w:rPr>
          <w:sz w:val="26"/>
          <w:szCs w:val="26"/>
        </w:rPr>
        <w:t>:30 до 16:</w:t>
      </w:r>
      <w:r w:rsidR="00D94DCB">
        <w:rPr>
          <w:sz w:val="26"/>
          <w:szCs w:val="26"/>
        </w:rPr>
        <w:t>00</w:t>
      </w:r>
      <w:r w:rsidRPr="00DD346C">
        <w:rPr>
          <w:sz w:val="26"/>
          <w:szCs w:val="26"/>
        </w:rPr>
        <w:t xml:space="preserve"> (обед с 1</w:t>
      </w:r>
      <w:r w:rsidR="00D94DCB">
        <w:rPr>
          <w:sz w:val="26"/>
          <w:szCs w:val="26"/>
        </w:rPr>
        <w:t>2</w:t>
      </w:r>
      <w:r w:rsidRPr="00DD346C">
        <w:rPr>
          <w:sz w:val="26"/>
          <w:szCs w:val="26"/>
        </w:rPr>
        <w:t>:00 до 13:</w:t>
      </w:r>
      <w:r w:rsidR="00D94DCB">
        <w:rPr>
          <w:sz w:val="26"/>
          <w:szCs w:val="26"/>
        </w:rPr>
        <w:t>00</w:t>
      </w:r>
      <w:r w:rsidRPr="00DD346C">
        <w:rPr>
          <w:sz w:val="26"/>
          <w:szCs w:val="26"/>
        </w:rPr>
        <w:t>).</w:t>
      </w:r>
      <w:proofErr w:type="gramEnd"/>
      <w:r w:rsidRPr="00DD346C">
        <w:rPr>
          <w:sz w:val="26"/>
          <w:szCs w:val="26"/>
        </w:rPr>
        <w:t xml:space="preserve"> Сдача и приемка Товара осуществляется товарной накладной и актом приема-передачи, подписанным Заказчиком и Поставщиком.</w:t>
      </w:r>
    </w:p>
    <w:p w:rsidR="00DD346C" w:rsidRDefault="00DD346C" w:rsidP="00D94DCB">
      <w:pPr>
        <w:pStyle w:val="ad"/>
        <w:numPr>
          <w:ilvl w:val="1"/>
          <w:numId w:val="6"/>
        </w:numPr>
        <w:suppressAutoHyphens w:val="0"/>
        <w:ind w:left="0" w:firstLine="709"/>
        <w:jc w:val="both"/>
        <w:rPr>
          <w:sz w:val="26"/>
          <w:szCs w:val="26"/>
        </w:rPr>
      </w:pPr>
      <w:r w:rsidRPr="00DD346C">
        <w:rPr>
          <w:sz w:val="26"/>
          <w:szCs w:val="26"/>
        </w:rPr>
        <w:t xml:space="preserve">Источник финансирования: </w:t>
      </w:r>
      <w:r w:rsidR="00D94DCB">
        <w:rPr>
          <w:sz w:val="26"/>
          <w:szCs w:val="26"/>
        </w:rPr>
        <w:t>федеральный бюджет в пределах выделенных лимитов на 2026 год</w:t>
      </w:r>
      <w:r w:rsidRPr="00DD346C">
        <w:rPr>
          <w:sz w:val="26"/>
          <w:szCs w:val="26"/>
        </w:rPr>
        <w:t>.</w:t>
      </w:r>
    </w:p>
    <w:p w:rsidR="007973E9" w:rsidRPr="00DD346C" w:rsidRDefault="007973E9" w:rsidP="00D94DCB">
      <w:pPr>
        <w:pStyle w:val="ad"/>
        <w:numPr>
          <w:ilvl w:val="1"/>
          <w:numId w:val="6"/>
        </w:numPr>
        <w:suppressAutoHyphens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Цена контракта: 27655 (двадцать семь тысяч шестьсот пятьдесят пять) рублей 00 копеек, включая НДС.</w:t>
      </w:r>
    </w:p>
    <w:p w:rsidR="006577A4" w:rsidRDefault="006577A4" w:rsidP="00296BCB"/>
    <w:p w:rsidR="001352A4" w:rsidRPr="00296BCB" w:rsidRDefault="00DD346C" w:rsidP="00DD346C">
      <w:pPr>
        <w:pStyle w:val="ad"/>
        <w:numPr>
          <w:ilvl w:val="0"/>
          <w:numId w:val="6"/>
        </w:numPr>
        <w:rPr>
          <w:sz w:val="26"/>
          <w:szCs w:val="26"/>
        </w:rPr>
      </w:pPr>
      <w:r w:rsidRPr="00296BCB">
        <w:rPr>
          <w:sz w:val="26"/>
          <w:szCs w:val="26"/>
        </w:rPr>
        <w:t>Функциональные и технические характеристики Товара</w:t>
      </w:r>
      <w:r w:rsidR="003E76D5" w:rsidRPr="00296BCB">
        <w:rPr>
          <w:sz w:val="26"/>
          <w:szCs w:val="26"/>
        </w:rPr>
        <w:t>:</w:t>
      </w:r>
    </w:p>
    <w:tbl>
      <w:tblPr>
        <w:tblW w:w="102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1"/>
        <w:gridCol w:w="2771"/>
        <w:gridCol w:w="5841"/>
        <w:gridCol w:w="996"/>
      </w:tblGrid>
      <w:tr w:rsidR="003E76D5" w:rsidRPr="00861D76" w:rsidTr="00BD2576">
        <w:trPr>
          <w:trHeight w:val="56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A4" w:rsidRPr="00296BCB" w:rsidRDefault="003E76D5">
            <w:pPr>
              <w:widowControl w:val="0"/>
              <w:jc w:val="center"/>
              <w:rPr>
                <w:sz w:val="26"/>
                <w:szCs w:val="26"/>
              </w:rPr>
            </w:pPr>
            <w:r w:rsidRPr="00296BCB">
              <w:rPr>
                <w:sz w:val="26"/>
                <w:szCs w:val="26"/>
              </w:rPr>
              <w:t>№ п/п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A4" w:rsidRPr="00296BCB" w:rsidRDefault="003E76D5">
            <w:pPr>
              <w:widowControl w:val="0"/>
              <w:jc w:val="center"/>
              <w:rPr>
                <w:sz w:val="26"/>
                <w:szCs w:val="26"/>
              </w:rPr>
            </w:pPr>
            <w:r w:rsidRPr="00296BCB">
              <w:rPr>
                <w:sz w:val="26"/>
                <w:szCs w:val="26"/>
              </w:rPr>
              <w:t>Наименование</w:t>
            </w:r>
            <w:r w:rsidR="00BD2576" w:rsidRPr="00296BCB">
              <w:rPr>
                <w:sz w:val="26"/>
                <w:szCs w:val="26"/>
                <w:lang w:val="en-US"/>
              </w:rPr>
              <w:t xml:space="preserve"> </w:t>
            </w:r>
            <w:r w:rsidR="00BD2576" w:rsidRPr="00296BCB">
              <w:rPr>
                <w:sz w:val="26"/>
                <w:szCs w:val="26"/>
              </w:rPr>
              <w:t>товара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A4" w:rsidRPr="00296BCB" w:rsidRDefault="00321A7D">
            <w:pPr>
              <w:widowControl w:val="0"/>
              <w:jc w:val="center"/>
              <w:rPr>
                <w:sz w:val="26"/>
                <w:szCs w:val="26"/>
              </w:rPr>
            </w:pPr>
            <w:r w:rsidRPr="00296BCB">
              <w:rPr>
                <w:sz w:val="26"/>
                <w:szCs w:val="26"/>
              </w:rPr>
              <w:t>Функциональные и технические характеристики Товара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A4" w:rsidRPr="00296BCB" w:rsidRDefault="003E76D5">
            <w:pPr>
              <w:widowControl w:val="0"/>
              <w:jc w:val="center"/>
              <w:rPr>
                <w:sz w:val="26"/>
                <w:szCs w:val="26"/>
              </w:rPr>
            </w:pPr>
            <w:r w:rsidRPr="00296BCB">
              <w:rPr>
                <w:sz w:val="26"/>
                <w:szCs w:val="26"/>
              </w:rPr>
              <w:t>Кол-во</w:t>
            </w:r>
          </w:p>
        </w:tc>
      </w:tr>
      <w:tr w:rsidR="003E76D5" w:rsidRPr="00861D76" w:rsidTr="00BD2576">
        <w:trPr>
          <w:trHeight w:val="28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07C" w:rsidRPr="00296BCB" w:rsidRDefault="0088107C" w:rsidP="00BD2576">
            <w:pPr>
              <w:widowControl w:val="0"/>
              <w:ind w:left="34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:rsidR="001352A4" w:rsidRPr="00296BCB" w:rsidRDefault="003E76D5" w:rsidP="00BD2576">
            <w:pPr>
              <w:widowControl w:val="0"/>
              <w:ind w:left="34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296BCB">
              <w:rPr>
                <w:rFonts w:eastAsia="Calibri"/>
                <w:bCs/>
                <w:sz w:val="26"/>
                <w:szCs w:val="26"/>
                <w:lang w:eastAsia="en-US"/>
              </w:rPr>
              <w:t>1</w:t>
            </w:r>
            <w:r w:rsidR="00BD2576" w:rsidRPr="00296BCB">
              <w:rPr>
                <w:rFonts w:eastAsia="Calibri"/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07C" w:rsidRPr="00296BCB" w:rsidRDefault="0088107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  <w:p w:rsidR="001352A4" w:rsidRPr="00296BCB" w:rsidRDefault="000B1B39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 w:rsidRPr="00296BCB">
              <w:rPr>
                <w:b/>
                <w:color w:val="000000"/>
                <w:sz w:val="26"/>
                <w:szCs w:val="26"/>
              </w:rPr>
              <w:t>Аккумуляторная батарея</w:t>
            </w:r>
            <w:r w:rsidR="00D627D8" w:rsidRPr="00296BCB">
              <w:rPr>
                <w:b/>
                <w:color w:val="000000"/>
                <w:sz w:val="26"/>
                <w:szCs w:val="26"/>
              </w:rPr>
              <w:t xml:space="preserve"> для ИБП</w:t>
            </w:r>
          </w:p>
          <w:p w:rsidR="00BD2576" w:rsidRPr="00296BCB" w:rsidRDefault="00BD257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  <w:p w:rsidR="00BD2576" w:rsidRPr="00296BCB" w:rsidRDefault="00BD2576" w:rsidP="00BD2576">
            <w:pPr>
              <w:widowControl w:val="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296BC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Код позиции Каталога товаров работ и услуг (далее – КТРУ): </w:t>
            </w:r>
          </w:p>
          <w:p w:rsidR="00BD2576" w:rsidRDefault="00BD2576" w:rsidP="00BD2576">
            <w:pPr>
              <w:widowControl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D1358">
              <w:rPr>
                <w:rFonts w:eastAsia="Calibri"/>
                <w:bCs/>
                <w:color w:val="000000" w:themeColor="text1"/>
                <w:sz w:val="26"/>
                <w:szCs w:val="26"/>
                <w:lang w:eastAsia="en-US"/>
              </w:rPr>
              <w:t xml:space="preserve">27.20.22.000-00000001 </w:t>
            </w:r>
            <w:r w:rsidRPr="00296BCB">
              <w:rPr>
                <w:rFonts w:eastAsia="Calibri"/>
                <w:bCs/>
                <w:sz w:val="26"/>
                <w:szCs w:val="26"/>
                <w:lang w:eastAsia="en-US"/>
              </w:rPr>
              <w:t>«Батарея аккумуляторная свинцово-кислотная стационарная».</w:t>
            </w:r>
          </w:p>
          <w:p w:rsidR="007E0E75" w:rsidRPr="00296BCB" w:rsidRDefault="007E0E75" w:rsidP="00BD2576">
            <w:pPr>
              <w:widowControl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:rsidR="00BD2576" w:rsidRPr="00296BCB" w:rsidRDefault="00BD2576" w:rsidP="00BD2576">
            <w:pPr>
              <w:widowControl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296BCB">
              <w:rPr>
                <w:rFonts w:eastAsia="Calibri"/>
                <w:bCs/>
                <w:sz w:val="26"/>
                <w:szCs w:val="26"/>
                <w:lang w:eastAsia="en-US"/>
              </w:rPr>
              <w:t>Общероссийский классификатор продукции по видам экономической дея</w:t>
            </w:r>
            <w:r w:rsidR="00AD1358">
              <w:rPr>
                <w:rFonts w:eastAsia="Calibri"/>
                <w:bCs/>
                <w:sz w:val="26"/>
                <w:szCs w:val="26"/>
                <w:lang w:eastAsia="en-US"/>
              </w:rPr>
              <w:t>тельности (ОКПД</w:t>
            </w:r>
            <w:proofErr w:type="gramStart"/>
            <w:r w:rsidR="00AD1358">
              <w:rPr>
                <w:rFonts w:eastAsia="Calibri"/>
                <w:bCs/>
                <w:sz w:val="26"/>
                <w:szCs w:val="26"/>
                <w:lang w:eastAsia="en-US"/>
              </w:rPr>
              <w:t>2</w:t>
            </w:r>
            <w:proofErr w:type="gramEnd"/>
            <w:r w:rsidR="00AD1358">
              <w:rPr>
                <w:rFonts w:eastAsia="Calibri"/>
                <w:bCs/>
                <w:sz w:val="26"/>
                <w:szCs w:val="26"/>
                <w:lang w:eastAsia="en-US"/>
              </w:rPr>
              <w:t>): 27.20.22.000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576" w:rsidRPr="00296BCB" w:rsidRDefault="00BD2576" w:rsidP="00BD2576">
            <w:pPr>
              <w:pStyle w:val="ad"/>
              <w:widowControl w:val="0"/>
              <w:ind w:left="754"/>
              <w:jc w:val="both"/>
              <w:rPr>
                <w:rFonts w:eastAsia="Calibri"/>
                <w:bCs/>
                <w:sz w:val="26"/>
                <w:szCs w:val="26"/>
                <w:u w:val="single"/>
                <w:lang w:eastAsia="en-US"/>
              </w:rPr>
            </w:pPr>
            <w:r w:rsidRPr="00296BCB">
              <w:rPr>
                <w:rFonts w:eastAsia="Calibri"/>
                <w:bCs/>
                <w:sz w:val="26"/>
                <w:szCs w:val="26"/>
                <w:u w:val="single"/>
                <w:lang w:eastAsia="en-US"/>
              </w:rPr>
              <w:t>Характеристики по КТРУ:</w:t>
            </w:r>
          </w:p>
          <w:p w:rsidR="00EF2BE8" w:rsidRPr="00296BCB" w:rsidRDefault="00EF2BE8" w:rsidP="00BD2576">
            <w:pPr>
              <w:pStyle w:val="ad"/>
              <w:widowControl w:val="0"/>
              <w:numPr>
                <w:ilvl w:val="0"/>
                <w:numId w:val="1"/>
              </w:num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296BCB">
              <w:rPr>
                <w:sz w:val="26"/>
                <w:szCs w:val="26"/>
              </w:rPr>
              <w:t>Возможность использования в ИБП: – Да;</w:t>
            </w:r>
          </w:p>
          <w:p w:rsidR="00EF2BE8" w:rsidRPr="00296BCB" w:rsidRDefault="00EF2BE8" w:rsidP="00887949">
            <w:pPr>
              <w:pStyle w:val="ad"/>
              <w:widowControl w:val="0"/>
              <w:numPr>
                <w:ilvl w:val="0"/>
                <w:numId w:val="1"/>
              </w:num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296BCB">
              <w:rPr>
                <w:sz w:val="26"/>
                <w:szCs w:val="26"/>
              </w:rPr>
              <w:t>Емкость:</w:t>
            </w:r>
            <w:r w:rsidR="005952EB" w:rsidRPr="001C763F">
              <w:t xml:space="preserve"> </w:t>
            </w:r>
            <w:r w:rsidR="00B61D90" w:rsidRPr="00163AE7">
              <w:t>&gt; 9 и ≤ 12</w:t>
            </w:r>
            <w:r w:rsidR="00B61D90">
              <w:rPr>
                <w:sz w:val="26"/>
                <w:szCs w:val="26"/>
              </w:rPr>
              <w:t xml:space="preserve"> </w:t>
            </w:r>
            <w:r w:rsidR="000B40E9">
              <w:rPr>
                <w:sz w:val="26"/>
                <w:szCs w:val="26"/>
              </w:rPr>
              <w:t>(3,6 кКл)</w:t>
            </w:r>
            <w:r w:rsidRPr="00296BCB">
              <w:rPr>
                <w:sz w:val="26"/>
                <w:szCs w:val="26"/>
              </w:rPr>
              <w:t>;</w:t>
            </w:r>
          </w:p>
          <w:p w:rsidR="00EF2BE8" w:rsidRPr="00296BCB" w:rsidRDefault="00EF2BE8" w:rsidP="00BD2576">
            <w:pPr>
              <w:pStyle w:val="ad"/>
              <w:widowControl w:val="0"/>
              <w:numPr>
                <w:ilvl w:val="0"/>
                <w:numId w:val="1"/>
              </w:num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296BCB">
              <w:rPr>
                <w:sz w:val="26"/>
                <w:szCs w:val="26"/>
              </w:rPr>
              <w:t>Напряжение питания: 12</w:t>
            </w:r>
            <w:proofErr w:type="gramStart"/>
            <w:r w:rsidRPr="00296BCB">
              <w:rPr>
                <w:sz w:val="26"/>
                <w:szCs w:val="26"/>
              </w:rPr>
              <w:t xml:space="preserve"> В</w:t>
            </w:r>
            <w:proofErr w:type="gramEnd"/>
            <w:r w:rsidRPr="00887949">
              <w:rPr>
                <w:sz w:val="26"/>
                <w:szCs w:val="26"/>
              </w:rPr>
              <w:t>;</w:t>
            </w:r>
          </w:p>
          <w:p w:rsidR="00EF2BE8" w:rsidRDefault="0040520A" w:rsidP="00BD2576">
            <w:pPr>
              <w:pStyle w:val="ad"/>
              <w:widowControl w:val="0"/>
              <w:numPr>
                <w:ilvl w:val="0"/>
                <w:numId w:val="1"/>
              </w:num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887949">
              <w:rPr>
                <w:rFonts w:eastAsia="Calibri"/>
                <w:bCs/>
                <w:sz w:val="26"/>
                <w:szCs w:val="26"/>
                <w:lang w:eastAsia="en-US"/>
              </w:rPr>
              <w:t>Тип: Закрытая</w:t>
            </w:r>
          </w:p>
          <w:p w:rsidR="00B61D90" w:rsidRPr="00296BCB" w:rsidRDefault="00B61D90" w:rsidP="00BD2576">
            <w:pPr>
              <w:pStyle w:val="ad"/>
              <w:widowControl w:val="0"/>
              <w:numPr>
                <w:ilvl w:val="0"/>
                <w:numId w:val="1"/>
              </w:num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Исполнение: сухой элемент</w:t>
            </w:r>
          </w:p>
          <w:p w:rsidR="00BD2576" w:rsidRPr="00296BCB" w:rsidRDefault="00BD2576" w:rsidP="00BD2576">
            <w:pPr>
              <w:pStyle w:val="ad"/>
              <w:widowControl w:val="0"/>
              <w:ind w:left="75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:rsidR="00220F6D" w:rsidRPr="00296BCB" w:rsidRDefault="00BD2576" w:rsidP="00BD2576">
            <w:pPr>
              <w:pStyle w:val="ad"/>
              <w:widowControl w:val="0"/>
              <w:ind w:left="754"/>
              <w:rPr>
                <w:rFonts w:eastAsia="Calibri"/>
                <w:bCs/>
                <w:sz w:val="26"/>
                <w:szCs w:val="26"/>
                <w:u w:val="single"/>
                <w:lang w:eastAsia="en-US"/>
              </w:rPr>
            </w:pPr>
            <w:r w:rsidRPr="00296BCB">
              <w:rPr>
                <w:rFonts w:eastAsia="Calibri"/>
                <w:bCs/>
                <w:sz w:val="26"/>
                <w:szCs w:val="26"/>
                <w:u w:val="single"/>
                <w:lang w:eastAsia="en-US"/>
              </w:rPr>
              <w:t>Дополнительные характеристики, не предусмотренные КТРУ:</w:t>
            </w:r>
          </w:p>
          <w:p w:rsidR="001352A4" w:rsidRPr="00296BCB" w:rsidRDefault="00D627D8" w:rsidP="00BD2576">
            <w:pPr>
              <w:pStyle w:val="ad"/>
              <w:widowControl w:val="0"/>
              <w:numPr>
                <w:ilvl w:val="0"/>
                <w:numId w:val="1"/>
              </w:num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296BCB">
              <w:rPr>
                <w:sz w:val="26"/>
                <w:szCs w:val="26"/>
              </w:rPr>
              <w:t>Свинцово-кислотные необслуживаемые аккумуляторы</w:t>
            </w:r>
          </w:p>
          <w:p w:rsidR="00D627D8" w:rsidRPr="00296BCB" w:rsidRDefault="00667C58" w:rsidP="00667C58">
            <w:pPr>
              <w:pStyle w:val="ad"/>
              <w:widowControl w:val="0"/>
              <w:numPr>
                <w:ilvl w:val="0"/>
                <w:numId w:val="1"/>
              </w:num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296BCB">
              <w:rPr>
                <w:sz w:val="26"/>
                <w:szCs w:val="26"/>
              </w:rPr>
              <w:t>Тип клемм</w:t>
            </w:r>
            <w:r w:rsidR="00D627D8" w:rsidRPr="00296BCB">
              <w:rPr>
                <w:sz w:val="26"/>
                <w:szCs w:val="26"/>
              </w:rPr>
              <w:t>: F2</w:t>
            </w:r>
          </w:p>
          <w:p w:rsidR="00D627D8" w:rsidRPr="00296BCB" w:rsidRDefault="00D627D8" w:rsidP="00BD2576">
            <w:pPr>
              <w:pStyle w:val="ad"/>
              <w:widowControl w:val="0"/>
              <w:numPr>
                <w:ilvl w:val="0"/>
                <w:numId w:val="1"/>
              </w:num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296BCB">
              <w:rPr>
                <w:sz w:val="26"/>
                <w:szCs w:val="26"/>
              </w:rPr>
              <w:t xml:space="preserve">Особенности: Корпус выполнен из пластика, не поддерживающего горение. Конструкция АКБ исключает утечку электролита. Система внутренней рекомбинации газа, не требует </w:t>
            </w:r>
            <w:proofErr w:type="spellStart"/>
            <w:r w:rsidRPr="00296BCB">
              <w:rPr>
                <w:sz w:val="26"/>
                <w:szCs w:val="26"/>
              </w:rPr>
              <w:t>долива</w:t>
            </w:r>
            <w:proofErr w:type="spellEnd"/>
            <w:r w:rsidRPr="00296BCB">
              <w:rPr>
                <w:sz w:val="26"/>
                <w:szCs w:val="26"/>
              </w:rPr>
              <w:t xml:space="preserve"> воды. Нет ограничений на перевозку любым видом транспорта. Эксплуатация АКБ допустима в любом положении, кроме </w:t>
            </w:r>
            <w:r w:rsidRPr="00296BCB">
              <w:rPr>
                <w:sz w:val="26"/>
                <w:szCs w:val="26"/>
              </w:rPr>
              <w:lastRenderedPageBreak/>
              <w:t>перевернутого верх дном.</w:t>
            </w:r>
          </w:p>
          <w:p w:rsidR="001352A4" w:rsidRPr="00787945" w:rsidRDefault="00D627D8" w:rsidP="00BD2576">
            <w:pPr>
              <w:pStyle w:val="ad"/>
              <w:widowControl w:val="0"/>
              <w:numPr>
                <w:ilvl w:val="0"/>
                <w:numId w:val="1"/>
              </w:num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296BCB">
              <w:rPr>
                <w:sz w:val="26"/>
                <w:szCs w:val="26"/>
              </w:rPr>
              <w:t>Размеры (</w:t>
            </w:r>
            <w:proofErr w:type="spellStart"/>
            <w:r w:rsidRPr="00296BCB">
              <w:rPr>
                <w:sz w:val="26"/>
                <w:szCs w:val="26"/>
              </w:rPr>
              <w:t>ШхВхГ</w:t>
            </w:r>
            <w:proofErr w:type="spellEnd"/>
            <w:r w:rsidRPr="00296BCB">
              <w:rPr>
                <w:sz w:val="26"/>
                <w:szCs w:val="26"/>
              </w:rPr>
              <w:t xml:space="preserve">), не более: 65 х </w:t>
            </w:r>
            <w:r w:rsidR="00B61D90">
              <w:rPr>
                <w:sz w:val="26"/>
                <w:szCs w:val="26"/>
              </w:rPr>
              <w:t>94</w:t>
            </w:r>
            <w:r w:rsidRPr="00296BCB">
              <w:rPr>
                <w:sz w:val="26"/>
                <w:szCs w:val="26"/>
              </w:rPr>
              <w:t xml:space="preserve"> х 15</w:t>
            </w:r>
            <w:r w:rsidR="00B61D90">
              <w:rPr>
                <w:sz w:val="26"/>
                <w:szCs w:val="26"/>
              </w:rPr>
              <w:t>3</w:t>
            </w:r>
            <w:r w:rsidRPr="00296BCB">
              <w:rPr>
                <w:sz w:val="26"/>
                <w:szCs w:val="26"/>
              </w:rPr>
              <w:t xml:space="preserve"> мм</w:t>
            </w:r>
          </w:p>
          <w:p w:rsidR="00787945" w:rsidRPr="00787945" w:rsidRDefault="00787945" w:rsidP="00BD2576">
            <w:pPr>
              <w:pStyle w:val="ad"/>
              <w:widowControl w:val="0"/>
              <w:numPr>
                <w:ilvl w:val="0"/>
                <w:numId w:val="1"/>
              </w:num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Для ИБП модели: </w:t>
            </w:r>
            <w:r>
              <w:rPr>
                <w:sz w:val="26"/>
                <w:szCs w:val="26"/>
                <w:lang w:val="en-US"/>
              </w:rPr>
              <w:t>APC</w:t>
            </w:r>
            <w:r w:rsidRPr="0078794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Back</w:t>
            </w:r>
            <w:r w:rsidRPr="0078794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UPS</w:t>
            </w:r>
            <w:r w:rsidRPr="0078794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CS</w:t>
            </w:r>
            <w:r w:rsidRPr="00787945">
              <w:rPr>
                <w:sz w:val="26"/>
                <w:szCs w:val="26"/>
              </w:rPr>
              <w:t xml:space="preserve"> 650</w:t>
            </w:r>
          </w:p>
          <w:p w:rsidR="00BD2576" w:rsidRPr="00296BCB" w:rsidRDefault="00787945" w:rsidP="00BD2576">
            <w:pPr>
              <w:pStyle w:val="ad"/>
              <w:widowControl w:val="0"/>
              <w:ind w:left="7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BD2576" w:rsidRPr="00440857" w:rsidRDefault="00BD2576" w:rsidP="00440857">
            <w:pPr>
              <w:pStyle w:val="ad"/>
              <w:widowControl w:val="0"/>
              <w:ind w:left="754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296BCB">
              <w:rPr>
                <w:rFonts w:eastAsia="Calibri"/>
                <w:bCs/>
                <w:sz w:val="26"/>
                <w:szCs w:val="26"/>
                <w:u w:val="single"/>
                <w:lang w:eastAsia="en-US"/>
              </w:rPr>
              <w:t>Обоснование дополнительных характеристик КТРУ:</w:t>
            </w:r>
            <w:r w:rsidRPr="00296BC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Наличие требований к характеристикам Товара, которые не предусмотрены позицией КТРУ, обусловлено необходимостью надлежащего описания объекта закупки, поскольку </w:t>
            </w:r>
            <w:proofErr w:type="gramStart"/>
            <w:r w:rsidRPr="00296BCB">
              <w:rPr>
                <w:rFonts w:eastAsia="Calibri"/>
                <w:bCs/>
                <w:sz w:val="26"/>
                <w:szCs w:val="26"/>
                <w:lang w:eastAsia="en-US"/>
              </w:rPr>
              <w:t>характеристики позиций, содержащиеся в КТРУ не позволяют</w:t>
            </w:r>
            <w:proofErr w:type="gramEnd"/>
            <w:r w:rsidRPr="00296BC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надлежащим образом описать объект закупки, соответствующий как целям закупки, так и предложениям товара, содержащегося на рынке аналогичных товаров.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A4" w:rsidRDefault="001352A4" w:rsidP="00261AD7">
            <w:pPr>
              <w:widowControl w:val="0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:rsidR="00261AD7" w:rsidRPr="00261AD7" w:rsidRDefault="00261AD7" w:rsidP="00AD1358">
            <w:pPr>
              <w:widowControl w:val="0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="00AD1358">
              <w:rPr>
                <w:rFonts w:eastAsia="Calibri"/>
                <w:bCs/>
                <w:sz w:val="26"/>
                <w:szCs w:val="26"/>
                <w:lang w:eastAsia="en-US"/>
              </w:rPr>
              <w:t>9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шт.</w:t>
            </w:r>
          </w:p>
        </w:tc>
      </w:tr>
    </w:tbl>
    <w:p w:rsidR="00DD346C" w:rsidRDefault="00DD346C" w:rsidP="00DD346C">
      <w:pPr>
        <w:pStyle w:val="ad"/>
        <w:numPr>
          <w:ilvl w:val="0"/>
          <w:numId w:val="6"/>
        </w:numPr>
        <w:suppressAutoHyphens w:val="0"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DD346C">
        <w:rPr>
          <w:rFonts w:eastAsiaTheme="minorHAnsi"/>
          <w:sz w:val="26"/>
          <w:szCs w:val="26"/>
          <w:lang w:eastAsia="en-US"/>
        </w:rPr>
        <w:lastRenderedPageBreak/>
        <w:t>Общие требования к поставляемому Товару:</w:t>
      </w:r>
    </w:p>
    <w:p w:rsidR="00AA5918" w:rsidRPr="00D33697" w:rsidRDefault="00DD346C" w:rsidP="00AA5918">
      <w:pPr>
        <w:jc w:val="both"/>
        <w:rPr>
          <w:sz w:val="26"/>
          <w:szCs w:val="26"/>
        </w:rPr>
      </w:pPr>
      <w:r w:rsidRPr="00D33697">
        <w:rPr>
          <w:rFonts w:eastAsiaTheme="minorHAnsi"/>
          <w:sz w:val="26"/>
          <w:szCs w:val="26"/>
          <w:lang w:eastAsia="en-US"/>
        </w:rPr>
        <w:t xml:space="preserve">3.1. </w:t>
      </w:r>
      <w:r w:rsidR="00AA5918" w:rsidRPr="00D33697">
        <w:rPr>
          <w:sz w:val="26"/>
          <w:szCs w:val="26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="00AA5918" w:rsidRPr="00D33697">
        <w:rPr>
          <w:sz w:val="26"/>
          <w:szCs w:val="26"/>
        </w:rPr>
        <w:t>числе</w:t>
      </w:r>
      <w:proofErr w:type="gramEnd"/>
      <w:r w:rsidR="00AA5918" w:rsidRPr="00D33697">
        <w:rPr>
          <w:sz w:val="26"/>
          <w:szCs w:val="26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 </w:t>
      </w:r>
    </w:p>
    <w:p w:rsidR="00947ADB" w:rsidRPr="00AA5918" w:rsidRDefault="00947ADB" w:rsidP="00AA5918">
      <w:pPr>
        <w:jc w:val="both"/>
      </w:pPr>
    </w:p>
    <w:p w:rsidR="00DD346C" w:rsidRDefault="00DD346C" w:rsidP="00DD346C">
      <w:pPr>
        <w:suppressAutoHyphens w:val="0"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3.2. </w:t>
      </w:r>
      <w:r w:rsidRPr="00DD346C">
        <w:rPr>
          <w:rFonts w:eastAsiaTheme="minorHAnsi"/>
          <w:sz w:val="26"/>
          <w:szCs w:val="26"/>
          <w:lang w:eastAsia="en-US"/>
        </w:rPr>
        <w:t>Требования к упаковке Товара: Товар поставляется в упаковке (таре). Упаковка (тара) должна обеспечивать сохранность товара при транспортировке и хранении, а также возможность проведения погрузо-разгрузочных работ вручную или механизированными средствами. Упаковка должна иметь необходимую маркировку и сопровождаться упаковочными листами.</w:t>
      </w:r>
    </w:p>
    <w:p w:rsidR="006F2620" w:rsidRDefault="00DD346C" w:rsidP="006F2620">
      <w:pPr>
        <w:suppressAutoHyphens w:val="0"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3.3. </w:t>
      </w:r>
      <w:r w:rsidRPr="00DD346C">
        <w:rPr>
          <w:rFonts w:eastAsiaTheme="minorHAnsi"/>
          <w:sz w:val="26"/>
          <w:szCs w:val="26"/>
          <w:lang w:eastAsia="en-US"/>
        </w:rPr>
        <w:t>Товар должен соответст</w:t>
      </w:r>
      <w:r>
        <w:rPr>
          <w:rFonts w:eastAsiaTheme="minorHAnsi"/>
          <w:sz w:val="26"/>
          <w:szCs w:val="26"/>
          <w:lang w:eastAsia="en-US"/>
        </w:rPr>
        <w:t xml:space="preserve">вовать требованиям «ГОСТ Р МЭК </w:t>
      </w:r>
      <w:r w:rsidRPr="00DD346C">
        <w:rPr>
          <w:rFonts w:eastAsiaTheme="minorHAnsi"/>
          <w:sz w:val="26"/>
          <w:szCs w:val="26"/>
          <w:lang w:eastAsia="en-US"/>
        </w:rPr>
        <w:t>60896-21-2013. Национальный стандарт Российской Федерации. Батареи свинцово-кислотные стационарные. Часть 21. Типы с регулирующим клапаном. Методы испытаний».</w:t>
      </w:r>
    </w:p>
    <w:p w:rsidR="00DD346C" w:rsidRPr="006F2620" w:rsidRDefault="006F2620" w:rsidP="006F2620">
      <w:pPr>
        <w:suppressAutoHyphens w:val="0"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 </w:t>
      </w:r>
      <w:r w:rsidR="00DD346C" w:rsidRPr="006F2620">
        <w:rPr>
          <w:rFonts w:eastAsiaTheme="minorHAnsi"/>
          <w:sz w:val="26"/>
          <w:szCs w:val="26"/>
          <w:u w:val="single"/>
          <w:lang w:eastAsia="en-US"/>
        </w:rPr>
        <w:t>Гарантии качества Товара:</w:t>
      </w:r>
    </w:p>
    <w:p w:rsidR="00DD346C" w:rsidRPr="006F2620" w:rsidRDefault="00DD346C" w:rsidP="006F2620">
      <w:pPr>
        <w:pStyle w:val="ad"/>
        <w:widowControl w:val="0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6F2620">
        <w:rPr>
          <w:rFonts w:eastAsia="Calibri"/>
          <w:sz w:val="26"/>
          <w:szCs w:val="26"/>
          <w:lang w:eastAsia="en-US"/>
        </w:rPr>
        <w:t>Поставщик предоставляет гарантию на поставленный Товар.</w:t>
      </w:r>
    </w:p>
    <w:p w:rsidR="00DD346C" w:rsidRPr="006F2620" w:rsidRDefault="00DD346C" w:rsidP="006F2620">
      <w:pPr>
        <w:pStyle w:val="ad"/>
        <w:widowControl w:val="0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6F2620">
        <w:rPr>
          <w:rFonts w:eastAsiaTheme="minorHAnsi"/>
          <w:sz w:val="26"/>
          <w:szCs w:val="26"/>
          <w:lang w:eastAsia="en-US"/>
        </w:rPr>
        <w:t>Под гарантией поставщика подразумевается со</w:t>
      </w:r>
      <w:r w:rsidR="006F2620">
        <w:rPr>
          <w:rFonts w:eastAsiaTheme="minorHAnsi"/>
          <w:sz w:val="26"/>
          <w:szCs w:val="26"/>
          <w:lang w:eastAsia="en-US"/>
        </w:rPr>
        <w:t>ответствие поставленного Товар</w:t>
      </w:r>
      <w:r w:rsidR="001C1D06">
        <w:rPr>
          <w:rFonts w:eastAsiaTheme="minorHAnsi"/>
          <w:sz w:val="26"/>
          <w:szCs w:val="26"/>
          <w:lang w:eastAsia="en-US"/>
        </w:rPr>
        <w:t>а</w:t>
      </w:r>
      <w:r w:rsidR="006F2620">
        <w:rPr>
          <w:rFonts w:eastAsiaTheme="minorHAnsi"/>
          <w:sz w:val="26"/>
          <w:szCs w:val="26"/>
          <w:lang w:eastAsia="en-US"/>
        </w:rPr>
        <w:t xml:space="preserve"> </w:t>
      </w:r>
      <w:r w:rsidRPr="006F2620">
        <w:rPr>
          <w:rFonts w:eastAsiaTheme="minorHAnsi"/>
          <w:sz w:val="26"/>
          <w:szCs w:val="26"/>
          <w:lang w:eastAsia="en-US"/>
        </w:rPr>
        <w:t>требованиям, установленным Контрактом и настоящим Техническим заданием;</w:t>
      </w:r>
    </w:p>
    <w:p w:rsidR="00DD346C" w:rsidRPr="006F2620" w:rsidRDefault="00DD346C" w:rsidP="006F2620">
      <w:pPr>
        <w:pStyle w:val="ad"/>
        <w:widowControl w:val="0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6F2620">
        <w:rPr>
          <w:sz w:val="26"/>
          <w:szCs w:val="26"/>
        </w:rPr>
        <w:t xml:space="preserve">Течение гарантийного срока начинается </w:t>
      </w:r>
      <w:r w:rsidRPr="006F2620">
        <w:rPr>
          <w:rFonts w:eastAsia="Calibri"/>
          <w:sz w:val="26"/>
          <w:szCs w:val="26"/>
          <w:lang w:eastAsia="en-US"/>
        </w:rPr>
        <w:t xml:space="preserve">с момента подписания Заказчиком </w:t>
      </w:r>
      <w:r w:rsidRPr="006F2620">
        <w:rPr>
          <w:sz w:val="26"/>
          <w:szCs w:val="26"/>
        </w:rPr>
        <w:t>товарной накладной или универсального передаточного документа и кончается по истечении 12 (двенадцать) месяцев;</w:t>
      </w:r>
    </w:p>
    <w:p w:rsidR="00DD346C" w:rsidRPr="006F2620" w:rsidRDefault="00DD346C" w:rsidP="006F2620">
      <w:pPr>
        <w:pStyle w:val="ad"/>
        <w:widowControl w:val="0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6F2620">
        <w:rPr>
          <w:sz w:val="26"/>
          <w:szCs w:val="26"/>
        </w:rPr>
        <w:t>Гарантийные обязательства Поставщика прекращаются (частично прекращаются) в случае, если утрата качества поставленного Товара возникла по вине Заказчика;</w:t>
      </w:r>
    </w:p>
    <w:p w:rsidR="00DD346C" w:rsidRPr="006F2620" w:rsidRDefault="00DD346C" w:rsidP="006F2620">
      <w:pPr>
        <w:pStyle w:val="ad"/>
        <w:widowControl w:val="0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6F2620">
        <w:rPr>
          <w:sz w:val="26"/>
          <w:szCs w:val="26"/>
        </w:rPr>
        <w:t xml:space="preserve">Если в течение гарантийного периода будут установлены дефекты и (или) недостатки поставленного Товара, Заказчик обязан не позднее чем в течение 3 (трёх) рабочих дней с момента обнаружения дефекта и (или) недостатков в </w:t>
      </w:r>
      <w:r w:rsidRPr="006F2620">
        <w:rPr>
          <w:sz w:val="26"/>
          <w:szCs w:val="26"/>
        </w:rPr>
        <w:lastRenderedPageBreak/>
        <w:t>письменной форме уведомить об этом Поставщика средствами электронной и/или факсимильной связи;</w:t>
      </w:r>
    </w:p>
    <w:p w:rsidR="006F2620" w:rsidRPr="006F2620" w:rsidRDefault="00DD346C" w:rsidP="00DD346C">
      <w:pPr>
        <w:pStyle w:val="ad"/>
        <w:widowControl w:val="0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6F2620">
        <w:rPr>
          <w:sz w:val="26"/>
          <w:szCs w:val="26"/>
        </w:rPr>
        <w:t>Поставщик должен заменить дефектный Товар не более чем в течение 3 (трех) рабочих дней с даты поступления официального уведомления о наличии дефекта и (или) недостатка от Заказчика. Все затраты по возврату и замене де</w:t>
      </w:r>
      <w:r w:rsidR="006F2620">
        <w:rPr>
          <w:sz w:val="26"/>
          <w:szCs w:val="26"/>
        </w:rPr>
        <w:t>фектного Товара несёт Поставщик.</w:t>
      </w:r>
    </w:p>
    <w:p w:rsidR="001352A4" w:rsidRPr="006F2620" w:rsidRDefault="00DD346C" w:rsidP="00DD346C">
      <w:pPr>
        <w:pStyle w:val="ad"/>
        <w:widowControl w:val="0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6F2620">
        <w:rPr>
          <w:rFonts w:eastAsiaTheme="minorHAnsi"/>
          <w:sz w:val="26"/>
          <w:szCs w:val="26"/>
          <w:lang w:eastAsia="en-US"/>
        </w:rPr>
        <w:t>При отказе в замене дефектного Товара Поставщик обязан в течение одного рабочего дня со дня принятия такого решения, но не позднее чем через 3 (три) рабочих дня с даты поступления официального уведомления о наличии дефекта и (или) недостатка от Заказчика, письменно уведомить об этом Заказчика с указанием мотивированных причин такого отказа средствами электронной и/или факсимильной связи.</w:t>
      </w:r>
    </w:p>
    <w:sectPr w:rsidR="001352A4" w:rsidRPr="006F2620">
      <w:pgSz w:w="11906" w:h="16838"/>
      <w:pgMar w:top="567" w:right="850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FA1"/>
    <w:multiLevelType w:val="multilevel"/>
    <w:tmpl w:val="66844006"/>
    <w:lvl w:ilvl="0">
      <w:start w:val="4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">
    <w:nsid w:val="12515120"/>
    <w:multiLevelType w:val="multilevel"/>
    <w:tmpl w:val="088423D0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214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  <w:b/>
      </w:rPr>
    </w:lvl>
  </w:abstractNum>
  <w:abstractNum w:abstractNumId="2">
    <w:nsid w:val="24B20AD6"/>
    <w:multiLevelType w:val="multilevel"/>
    <w:tmpl w:val="BB984CB2"/>
    <w:lvl w:ilvl="0">
      <w:start w:val="1"/>
      <w:numFmt w:val="bullet"/>
      <w:lvlText w:val=""/>
      <w:lvlJc w:val="left"/>
      <w:pPr>
        <w:tabs>
          <w:tab w:val="num" w:pos="0"/>
        </w:tabs>
        <w:ind w:left="7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 w:cs="Wingdings" w:hint="default"/>
      </w:rPr>
    </w:lvl>
  </w:abstractNum>
  <w:abstractNum w:abstractNumId="3">
    <w:nsid w:val="2B7D1436"/>
    <w:multiLevelType w:val="multilevel"/>
    <w:tmpl w:val="7C18201C"/>
    <w:lvl w:ilvl="0">
      <w:start w:val="3"/>
      <w:numFmt w:val="decimal"/>
      <w:suff w:val="space"/>
      <w:lvlText w:val="%1."/>
      <w:lvlJc w:val="left"/>
      <w:pPr>
        <w:ind w:left="390" w:hanging="390"/>
      </w:pPr>
      <w:rPr>
        <w:rFonts w:eastAsia="Times New Roman" w:cstheme="minorBidi" w:hint="default"/>
      </w:rPr>
    </w:lvl>
    <w:lvl w:ilvl="1">
      <w:start w:val="3"/>
      <w:numFmt w:val="decimal"/>
      <w:suff w:val="space"/>
      <w:lvlText w:val="%1.%2."/>
      <w:lvlJc w:val="left"/>
      <w:pPr>
        <w:ind w:left="1428" w:hanging="720"/>
      </w:pPr>
      <w:rPr>
        <w:rFonts w:eastAsia="Times New Roman"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cstheme="minorBidi" w:hint="default"/>
      </w:rPr>
    </w:lvl>
  </w:abstractNum>
  <w:abstractNum w:abstractNumId="4">
    <w:nsid w:val="2E053CC7"/>
    <w:multiLevelType w:val="hybridMultilevel"/>
    <w:tmpl w:val="7966C26C"/>
    <w:lvl w:ilvl="0" w:tplc="1780EB2C">
      <w:start w:val="4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51F55F44"/>
    <w:multiLevelType w:val="hybridMultilevel"/>
    <w:tmpl w:val="244CCA60"/>
    <w:lvl w:ilvl="0" w:tplc="271A715A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53652182"/>
    <w:multiLevelType w:val="multilevel"/>
    <w:tmpl w:val="71BA6302"/>
    <w:lvl w:ilvl="0">
      <w:start w:val="1"/>
      <w:numFmt w:val="bullet"/>
      <w:lvlText w:val="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 w:cs="Wingdings" w:hint="default"/>
      </w:rPr>
    </w:lvl>
  </w:abstractNum>
  <w:abstractNum w:abstractNumId="7">
    <w:nsid w:val="5A343D49"/>
    <w:multiLevelType w:val="multilevel"/>
    <w:tmpl w:val="CC788F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71DA190E"/>
    <w:multiLevelType w:val="multilevel"/>
    <w:tmpl w:val="088423D0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214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  <w:b/>
      </w:rPr>
    </w:lvl>
  </w:abstractNum>
  <w:abstractNum w:abstractNumId="9">
    <w:nsid w:val="776A7555"/>
    <w:multiLevelType w:val="hybridMultilevel"/>
    <w:tmpl w:val="E79E4B62"/>
    <w:lvl w:ilvl="0" w:tplc="261EB308">
      <w:start w:val="1"/>
      <w:numFmt w:val="decimal"/>
      <w:suff w:val="nothing"/>
      <w:lvlText w:val="%1."/>
      <w:lvlJc w:val="left"/>
      <w:pPr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BE2AEC"/>
    <w:multiLevelType w:val="hybridMultilevel"/>
    <w:tmpl w:val="1474099C"/>
    <w:lvl w:ilvl="0" w:tplc="0BC83D74">
      <w:start w:val="4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7E7E76D6"/>
    <w:multiLevelType w:val="multilevel"/>
    <w:tmpl w:val="C1D49B36"/>
    <w:lvl w:ilvl="0">
      <w:start w:val="1"/>
      <w:numFmt w:val="decimal"/>
      <w:suff w:val="space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11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A4"/>
    <w:rsid w:val="000B1B39"/>
    <w:rsid w:val="000B1B5A"/>
    <w:rsid w:val="000B40E9"/>
    <w:rsid w:val="00126974"/>
    <w:rsid w:val="001352A4"/>
    <w:rsid w:val="00186103"/>
    <w:rsid w:val="001C1D06"/>
    <w:rsid w:val="00220F6D"/>
    <w:rsid w:val="00223FF3"/>
    <w:rsid w:val="00233FDF"/>
    <w:rsid w:val="00257D10"/>
    <w:rsid w:val="00261AD7"/>
    <w:rsid w:val="00296BCB"/>
    <w:rsid w:val="002A534B"/>
    <w:rsid w:val="003074BB"/>
    <w:rsid w:val="00321A7D"/>
    <w:rsid w:val="003704A0"/>
    <w:rsid w:val="003E76D5"/>
    <w:rsid w:val="0040520A"/>
    <w:rsid w:val="00440857"/>
    <w:rsid w:val="00484647"/>
    <w:rsid w:val="004E2B8A"/>
    <w:rsid w:val="004F53CB"/>
    <w:rsid w:val="00547E27"/>
    <w:rsid w:val="005952EB"/>
    <w:rsid w:val="005A5807"/>
    <w:rsid w:val="005B7F3F"/>
    <w:rsid w:val="006577A4"/>
    <w:rsid w:val="00667C58"/>
    <w:rsid w:val="0068346E"/>
    <w:rsid w:val="006C6665"/>
    <w:rsid w:val="006D1852"/>
    <w:rsid w:val="006F2620"/>
    <w:rsid w:val="00705FF3"/>
    <w:rsid w:val="00753A23"/>
    <w:rsid w:val="0075557A"/>
    <w:rsid w:val="00787945"/>
    <w:rsid w:val="007973E9"/>
    <w:rsid w:val="007E0E75"/>
    <w:rsid w:val="00855D8B"/>
    <w:rsid w:val="00861D76"/>
    <w:rsid w:val="00865447"/>
    <w:rsid w:val="008765F2"/>
    <w:rsid w:val="0088107C"/>
    <w:rsid w:val="00882683"/>
    <w:rsid w:val="00887949"/>
    <w:rsid w:val="008F275F"/>
    <w:rsid w:val="00930BCE"/>
    <w:rsid w:val="00947ADB"/>
    <w:rsid w:val="009A5199"/>
    <w:rsid w:val="009C7D02"/>
    <w:rsid w:val="009F7475"/>
    <w:rsid w:val="00A3749A"/>
    <w:rsid w:val="00AA5918"/>
    <w:rsid w:val="00AD1358"/>
    <w:rsid w:val="00B61D90"/>
    <w:rsid w:val="00BC1B9F"/>
    <w:rsid w:val="00BD2576"/>
    <w:rsid w:val="00BE5E5F"/>
    <w:rsid w:val="00C13B4F"/>
    <w:rsid w:val="00C34EFF"/>
    <w:rsid w:val="00C851D0"/>
    <w:rsid w:val="00CC23F4"/>
    <w:rsid w:val="00CE3465"/>
    <w:rsid w:val="00CE7216"/>
    <w:rsid w:val="00CF38FF"/>
    <w:rsid w:val="00D209BB"/>
    <w:rsid w:val="00D33697"/>
    <w:rsid w:val="00D35DD5"/>
    <w:rsid w:val="00D608A4"/>
    <w:rsid w:val="00D627D8"/>
    <w:rsid w:val="00D94DCB"/>
    <w:rsid w:val="00DB1830"/>
    <w:rsid w:val="00DD346C"/>
    <w:rsid w:val="00DD6AAC"/>
    <w:rsid w:val="00E56AB9"/>
    <w:rsid w:val="00E60F50"/>
    <w:rsid w:val="00EC5D76"/>
    <w:rsid w:val="00EF2BE8"/>
    <w:rsid w:val="00FB385D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968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uiPriority w:val="34"/>
    <w:qFormat/>
    <w:locked/>
    <w:rsid w:val="00576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0E7562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0E75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0E75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roduct-specname-inner">
    <w:name w:val="product-spec__name-inner"/>
    <w:qFormat/>
    <w:rsid w:val="00AD6E5E"/>
  </w:style>
  <w:style w:type="character" w:customStyle="1" w:styleId="product-specvalue-inner">
    <w:name w:val="product-spec__value-inner"/>
    <w:qFormat/>
    <w:rsid w:val="00AD6E5E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260DE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">
    <w:name w:val="Style"/>
    <w:qFormat/>
    <w:rsid w:val="000A79AF"/>
    <w:pPr>
      <w:widowControl w:val="0"/>
    </w:pPr>
    <w:rPr>
      <w:rFonts w:ascii="TimesNewRomanPSMT" w:eastAsiaTheme="minorEastAsia" w:hAnsi="TimesNewRomanPSMT" w:cs="TimesNewRomanPSMT"/>
      <w:sz w:val="24"/>
      <w:szCs w:val="24"/>
      <w:lang w:val="ru" w:eastAsia="zh-CN"/>
    </w:rPr>
  </w:style>
  <w:style w:type="paragraph" w:styleId="ad">
    <w:name w:val="List Paragraph"/>
    <w:basedOn w:val="a"/>
    <w:uiPriority w:val="34"/>
    <w:qFormat/>
    <w:rsid w:val="00B040CC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7968F8"/>
    <w:rPr>
      <w:rFonts w:ascii="Segoe UI" w:hAnsi="Segoe UI" w:cs="Segoe UI"/>
      <w:sz w:val="18"/>
      <w:szCs w:val="18"/>
    </w:rPr>
  </w:style>
  <w:style w:type="paragraph" w:styleId="af">
    <w:name w:val="annotation text"/>
    <w:basedOn w:val="a"/>
    <w:uiPriority w:val="99"/>
    <w:semiHidden/>
    <w:unhideWhenUsed/>
    <w:qFormat/>
    <w:rsid w:val="000E7562"/>
    <w:rPr>
      <w:sz w:val="20"/>
      <w:szCs w:val="20"/>
    </w:rPr>
  </w:style>
  <w:style w:type="paragraph" w:styleId="af0">
    <w:name w:val="annotation subject"/>
    <w:basedOn w:val="af"/>
    <w:next w:val="af"/>
    <w:uiPriority w:val="99"/>
    <w:semiHidden/>
    <w:unhideWhenUsed/>
    <w:qFormat/>
    <w:rsid w:val="000E7562"/>
    <w:rPr>
      <w:b/>
      <w:bCs/>
    </w:rPr>
  </w:style>
  <w:style w:type="character" w:customStyle="1" w:styleId="txt">
    <w:name w:val="txt"/>
    <w:basedOn w:val="a0"/>
    <w:rsid w:val="00D608A4"/>
  </w:style>
  <w:style w:type="character" w:styleId="af1">
    <w:name w:val="Hyperlink"/>
    <w:basedOn w:val="a0"/>
    <w:uiPriority w:val="99"/>
    <w:semiHidden/>
    <w:unhideWhenUsed/>
    <w:rsid w:val="00D608A4"/>
    <w:rPr>
      <w:color w:val="0000FF"/>
      <w:u w:val="single"/>
    </w:rPr>
  </w:style>
  <w:style w:type="character" w:customStyle="1" w:styleId="text">
    <w:name w:val="text"/>
    <w:basedOn w:val="a0"/>
    <w:rsid w:val="00EC5D76"/>
  </w:style>
  <w:style w:type="character" w:customStyle="1" w:styleId="product-propertiesitem-value">
    <w:name w:val="product-properties__item-value"/>
    <w:basedOn w:val="a0"/>
    <w:rsid w:val="00753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968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uiPriority w:val="34"/>
    <w:qFormat/>
    <w:locked/>
    <w:rsid w:val="00576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0E7562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0E75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0E75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roduct-specname-inner">
    <w:name w:val="product-spec__name-inner"/>
    <w:qFormat/>
    <w:rsid w:val="00AD6E5E"/>
  </w:style>
  <w:style w:type="character" w:customStyle="1" w:styleId="product-specvalue-inner">
    <w:name w:val="product-spec__value-inner"/>
    <w:qFormat/>
    <w:rsid w:val="00AD6E5E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260DE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">
    <w:name w:val="Style"/>
    <w:qFormat/>
    <w:rsid w:val="000A79AF"/>
    <w:pPr>
      <w:widowControl w:val="0"/>
    </w:pPr>
    <w:rPr>
      <w:rFonts w:ascii="TimesNewRomanPSMT" w:eastAsiaTheme="minorEastAsia" w:hAnsi="TimesNewRomanPSMT" w:cs="TimesNewRomanPSMT"/>
      <w:sz w:val="24"/>
      <w:szCs w:val="24"/>
      <w:lang w:val="ru" w:eastAsia="zh-CN"/>
    </w:rPr>
  </w:style>
  <w:style w:type="paragraph" w:styleId="ad">
    <w:name w:val="List Paragraph"/>
    <w:basedOn w:val="a"/>
    <w:uiPriority w:val="34"/>
    <w:qFormat/>
    <w:rsid w:val="00B040CC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7968F8"/>
    <w:rPr>
      <w:rFonts w:ascii="Segoe UI" w:hAnsi="Segoe UI" w:cs="Segoe UI"/>
      <w:sz w:val="18"/>
      <w:szCs w:val="18"/>
    </w:rPr>
  </w:style>
  <w:style w:type="paragraph" w:styleId="af">
    <w:name w:val="annotation text"/>
    <w:basedOn w:val="a"/>
    <w:uiPriority w:val="99"/>
    <w:semiHidden/>
    <w:unhideWhenUsed/>
    <w:qFormat/>
    <w:rsid w:val="000E7562"/>
    <w:rPr>
      <w:sz w:val="20"/>
      <w:szCs w:val="20"/>
    </w:rPr>
  </w:style>
  <w:style w:type="paragraph" w:styleId="af0">
    <w:name w:val="annotation subject"/>
    <w:basedOn w:val="af"/>
    <w:next w:val="af"/>
    <w:uiPriority w:val="99"/>
    <w:semiHidden/>
    <w:unhideWhenUsed/>
    <w:qFormat/>
    <w:rsid w:val="000E7562"/>
    <w:rPr>
      <w:b/>
      <w:bCs/>
    </w:rPr>
  </w:style>
  <w:style w:type="character" w:customStyle="1" w:styleId="txt">
    <w:name w:val="txt"/>
    <w:basedOn w:val="a0"/>
    <w:rsid w:val="00D608A4"/>
  </w:style>
  <w:style w:type="character" w:styleId="af1">
    <w:name w:val="Hyperlink"/>
    <w:basedOn w:val="a0"/>
    <w:uiPriority w:val="99"/>
    <w:semiHidden/>
    <w:unhideWhenUsed/>
    <w:rsid w:val="00D608A4"/>
    <w:rPr>
      <w:color w:val="0000FF"/>
      <w:u w:val="single"/>
    </w:rPr>
  </w:style>
  <w:style w:type="character" w:customStyle="1" w:styleId="text">
    <w:name w:val="text"/>
    <w:basedOn w:val="a0"/>
    <w:rsid w:val="00EC5D76"/>
  </w:style>
  <w:style w:type="character" w:customStyle="1" w:styleId="product-propertiesitem-value">
    <w:name w:val="product-properties__item-value"/>
    <w:basedOn w:val="a0"/>
    <w:rsid w:val="00753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B3AFF-3504-41CE-BA0F-E0F62FA8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Механич Павел Андреевич</dc:creator>
  <cp:lastModifiedBy>1</cp:lastModifiedBy>
  <cp:revision>8</cp:revision>
  <cp:lastPrinted>2014-11-17T14:27:00Z</cp:lastPrinted>
  <dcterms:created xsi:type="dcterms:W3CDTF">2026-06-25T06:14:00Z</dcterms:created>
  <dcterms:modified xsi:type="dcterms:W3CDTF">2026-06-29T03:36:00Z</dcterms:modified>
  <dc:language>ru-RU</dc:language>
</cp:coreProperties>
</file>