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F5B" w:rsidRPr="000E1A3A" w:rsidRDefault="00D84F5B" w:rsidP="00D84F5B">
      <w:pPr>
        <w:pStyle w:val="21"/>
      </w:pPr>
      <w:bookmarkStart w:id="0" w:name="_GoBack"/>
      <w:bookmarkEnd w:id="0"/>
      <w:r w:rsidRPr="000E1A3A">
        <w:t>Проект контракта</w:t>
      </w:r>
    </w:p>
    <w:p w:rsidR="00AE79A2" w:rsidRPr="000E1A3A" w:rsidRDefault="002248F3" w:rsidP="006B4608">
      <w:pPr>
        <w:pStyle w:val="Style2"/>
        <w:widowControl/>
        <w:jc w:val="center"/>
        <w:rPr>
          <w:b/>
        </w:rPr>
      </w:pPr>
      <w:r w:rsidRPr="000E1A3A">
        <w:rPr>
          <w:b/>
        </w:rPr>
        <w:t>Контракт</w:t>
      </w:r>
      <w:r w:rsidR="00CF79E0" w:rsidRPr="000E1A3A">
        <w:rPr>
          <w:b/>
        </w:rPr>
        <w:t xml:space="preserve"> №</w:t>
      </w:r>
      <w:r w:rsidRPr="000E1A3A">
        <w:rPr>
          <w:b/>
        </w:rPr>
        <w:t xml:space="preserve"> </w:t>
      </w:r>
      <w:r w:rsidR="00CF79E0" w:rsidRPr="000E1A3A">
        <w:rPr>
          <w:b/>
        </w:rPr>
        <w:t>_____</w:t>
      </w:r>
    </w:p>
    <w:p w:rsidR="00540A41" w:rsidRPr="000E1A3A" w:rsidRDefault="00AE79A2" w:rsidP="00C1064B">
      <w:pPr>
        <w:pStyle w:val="Style2"/>
        <w:widowControl/>
        <w:jc w:val="center"/>
      </w:pPr>
      <w:r w:rsidRPr="000E1A3A">
        <w:t>г.</w:t>
      </w:r>
      <w:r w:rsidR="00B82B18" w:rsidRPr="000E1A3A">
        <w:t>Уфа</w:t>
      </w:r>
      <w:r w:rsidRPr="000E1A3A">
        <w:tab/>
      </w:r>
      <w:r w:rsidRPr="000E1A3A">
        <w:tab/>
      </w:r>
      <w:r w:rsidR="003257DE" w:rsidRPr="000E1A3A">
        <w:tab/>
      </w:r>
      <w:r w:rsidR="003257DE" w:rsidRPr="000E1A3A">
        <w:tab/>
      </w:r>
      <w:r w:rsidR="00C1064B" w:rsidRPr="000E1A3A">
        <w:tab/>
      </w:r>
      <w:r w:rsidR="002248F3" w:rsidRPr="000E1A3A">
        <w:tab/>
      </w:r>
      <w:r w:rsidR="003257DE" w:rsidRPr="000E1A3A">
        <w:tab/>
      </w:r>
      <w:r w:rsidRPr="000E1A3A">
        <w:tab/>
      </w:r>
      <w:r w:rsidRPr="000E1A3A">
        <w:tab/>
      </w:r>
      <w:r w:rsidR="00306153">
        <w:t xml:space="preserve">     </w:t>
      </w:r>
      <w:r w:rsidRPr="000E1A3A">
        <w:t>«</w:t>
      </w:r>
      <w:r w:rsidR="00875B83" w:rsidRPr="000E1A3A">
        <w:t>____</w:t>
      </w:r>
      <w:r w:rsidRPr="000E1A3A">
        <w:t>» _</w:t>
      </w:r>
      <w:r w:rsidR="009A5415" w:rsidRPr="000E1A3A">
        <w:t>_____</w:t>
      </w:r>
      <w:r w:rsidRPr="000E1A3A">
        <w:t>______</w:t>
      </w:r>
      <w:r w:rsidR="00875B83" w:rsidRPr="000E1A3A">
        <w:t xml:space="preserve"> </w:t>
      </w:r>
      <w:r w:rsidRPr="000E1A3A">
        <w:t>20</w:t>
      </w:r>
      <w:r w:rsidR="00F10EC2" w:rsidRPr="000E1A3A">
        <w:t>2</w:t>
      </w:r>
      <w:r w:rsidR="00674390">
        <w:t>6</w:t>
      </w:r>
      <w:r w:rsidRPr="000E1A3A">
        <w:t xml:space="preserve"> г.</w:t>
      </w:r>
    </w:p>
    <w:p w:rsidR="006B4608" w:rsidRPr="000E1A3A" w:rsidRDefault="006B4608" w:rsidP="006B4608">
      <w:pPr>
        <w:pStyle w:val="ab"/>
        <w:ind w:firstLine="680"/>
        <w:rPr>
          <w:b/>
          <w:sz w:val="24"/>
          <w:szCs w:val="24"/>
        </w:rPr>
      </w:pPr>
    </w:p>
    <w:p w:rsidR="000E1A3A" w:rsidRPr="003D68A7" w:rsidRDefault="000E1A3A" w:rsidP="000E1A3A">
      <w:pPr>
        <w:ind w:right="-24" w:firstLine="567"/>
        <w:jc w:val="both"/>
      </w:pPr>
      <w:r w:rsidRPr="000F5AAD">
        <w:rPr>
          <w:b/>
        </w:rPr>
        <w:t>Управление Федеральной службы по надзору в сфере защиты прав потребителей и благополучия человека по Республике Башкортостан (Управление Роспотребнадзора по Республике Башкортостан)</w:t>
      </w:r>
      <w:r w:rsidRPr="003D68A7">
        <w:t xml:space="preserve">, именуемое в дальнейшем </w:t>
      </w:r>
      <w:r w:rsidRPr="000F2E58">
        <w:rPr>
          <w:b/>
        </w:rPr>
        <w:t>«Заказчик»</w:t>
      </w:r>
      <w:r w:rsidRPr="00DE135D">
        <w:t>,</w:t>
      </w:r>
      <w:r w:rsidRPr="003D68A7">
        <w:t xml:space="preserve"> в лице </w:t>
      </w:r>
      <w:r w:rsidRPr="00356B14">
        <w:t xml:space="preserve">руководителя </w:t>
      </w:r>
      <w:r>
        <w:t xml:space="preserve">Казак Анны </w:t>
      </w:r>
      <w:proofErr w:type="spellStart"/>
      <w:r>
        <w:t>Анриевны</w:t>
      </w:r>
      <w:proofErr w:type="spellEnd"/>
      <w:r w:rsidRPr="00356B14">
        <w:t xml:space="preserve">, действующего на основании Положения об Управлении Федеральной службы по надзору в сфере защиты прав потребителей и благополучия человека по </w:t>
      </w:r>
      <w:r>
        <w:t>Республике Башкортостан</w:t>
      </w:r>
      <w:r w:rsidRPr="00356B14">
        <w:t xml:space="preserve">, утверждённого Приказом Роспотребнадзора </w:t>
      </w:r>
      <w:r>
        <w:t>от 10.07.2012 №748</w:t>
      </w:r>
      <w:r w:rsidRPr="003D68A7">
        <w:t xml:space="preserve">, с одной стороны, </w:t>
      </w:r>
    </w:p>
    <w:p w:rsidR="009371ED" w:rsidRPr="000E1A3A" w:rsidRDefault="000E1A3A" w:rsidP="000E1A3A">
      <w:pPr>
        <w:pStyle w:val="ab"/>
        <w:ind w:firstLine="709"/>
        <w:rPr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>и</w:t>
      </w:r>
      <w:r w:rsidRPr="000E1A3A">
        <w:rPr>
          <w:b/>
          <w:i/>
          <w:color w:val="FF0000"/>
          <w:sz w:val="24"/>
          <w:szCs w:val="24"/>
        </w:rPr>
        <w:t xml:space="preserve"> </w:t>
      </w:r>
      <w:r w:rsidR="00D84F5B" w:rsidRPr="000E1A3A">
        <w:rPr>
          <w:b/>
          <w:i/>
          <w:color w:val="FF0000"/>
          <w:sz w:val="24"/>
          <w:szCs w:val="24"/>
        </w:rPr>
        <w:t>[Указывается полное наименование организации-исполнителя (с указанием ее организационно-правовой формы) или фамилия, имя и отчество (при наличии) исполнителя - физического лица, в том числе зарегистрированного в качестве индивидуального предпринимателя]</w:t>
      </w:r>
      <w:r w:rsidR="00D84F5B" w:rsidRPr="000E1A3A">
        <w:rPr>
          <w:color w:val="FF0000"/>
          <w:sz w:val="24"/>
          <w:szCs w:val="24"/>
        </w:rPr>
        <w:t xml:space="preserve">, именуемый в дальнейшем </w:t>
      </w:r>
      <w:r w:rsidR="00D84F5B" w:rsidRPr="000E1A3A">
        <w:rPr>
          <w:b/>
          <w:sz w:val="24"/>
          <w:szCs w:val="24"/>
        </w:rPr>
        <w:t>«Исполнитель»,</w:t>
      </w:r>
      <w:r w:rsidR="00D84F5B" w:rsidRPr="000E1A3A">
        <w:rPr>
          <w:sz w:val="24"/>
          <w:szCs w:val="24"/>
        </w:rPr>
        <w:t xml:space="preserve"> </w:t>
      </w:r>
      <w:r w:rsidR="00D84F5B" w:rsidRPr="000E1A3A">
        <w:rPr>
          <w:color w:val="FF0000"/>
          <w:sz w:val="24"/>
          <w:szCs w:val="24"/>
        </w:rPr>
        <w:t>в лице __________________</w:t>
      </w:r>
      <w:r w:rsidR="00D84F5B" w:rsidRPr="000E1A3A">
        <w:rPr>
          <w:i/>
          <w:color w:val="FF0000"/>
          <w:sz w:val="24"/>
          <w:szCs w:val="24"/>
        </w:rPr>
        <w:t>[Указывается фамилия, имя и отчество (при наличии), а также должность (при наличии) представителя исполнителя, уполномоченного на подписание контракта]</w:t>
      </w:r>
      <w:r w:rsidR="00D84F5B" w:rsidRPr="000E1A3A">
        <w:rPr>
          <w:color w:val="FF0000"/>
          <w:sz w:val="24"/>
          <w:szCs w:val="24"/>
        </w:rPr>
        <w:t>, действующего на основании __________________</w:t>
      </w:r>
      <w:r w:rsidR="00D84F5B" w:rsidRPr="000E1A3A">
        <w:rPr>
          <w:i/>
          <w:color w:val="FF0000"/>
          <w:sz w:val="24"/>
          <w:szCs w:val="24"/>
        </w:rPr>
        <w:t>[Указывается документ (акт) со всеми реквизитами, на основании которого действует представитель исполнителя, уполномоченный на подписание контракта]</w:t>
      </w:r>
      <w:r w:rsidR="00D84F5B" w:rsidRPr="000E1A3A">
        <w:rPr>
          <w:sz w:val="24"/>
          <w:szCs w:val="24"/>
        </w:rPr>
        <w:t xml:space="preserve">, с другой стороны, вместе именуемые в дальнейшем «Стороны», </w:t>
      </w:r>
      <w:r w:rsidR="00D84F5B" w:rsidRPr="000E1A3A">
        <w:rPr>
          <w:spacing w:val="-1"/>
          <w:sz w:val="24"/>
          <w:szCs w:val="24"/>
        </w:rPr>
        <w:t>в соответствии с требованиями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Распоряжения Правительства Российской Федерации</w:t>
      </w:r>
      <w:r w:rsidR="00D84F5B" w:rsidRPr="000E1A3A">
        <w:rPr>
          <w:sz w:val="24"/>
          <w:szCs w:val="24"/>
        </w:rPr>
        <w:t xml:space="preserve"> от 28 апреля 2018 г. N 824-р, </w:t>
      </w:r>
      <w:r w:rsidR="00D84F5B" w:rsidRPr="000E1A3A">
        <w:rPr>
          <w:spacing w:val="-1"/>
          <w:sz w:val="24"/>
          <w:szCs w:val="24"/>
        </w:rPr>
        <w:t>на основании процедуры закупки малого объема, проводимой с использованием Единого агрегатора торговли (</w:t>
      </w:r>
      <w:r w:rsidR="00D84F5B" w:rsidRPr="000E1A3A">
        <w:rPr>
          <w:color w:val="FF0000"/>
          <w:spacing w:val="-1"/>
          <w:sz w:val="24"/>
          <w:szCs w:val="24"/>
        </w:rPr>
        <w:t>итоговый протокол закупочной сессии № _________________ от _________</w:t>
      </w:r>
      <w:r w:rsidR="00D84F5B" w:rsidRPr="000E1A3A">
        <w:rPr>
          <w:spacing w:val="-1"/>
          <w:sz w:val="24"/>
          <w:szCs w:val="24"/>
        </w:rPr>
        <w:t xml:space="preserve">_) </w:t>
      </w:r>
      <w:r w:rsidR="00D84F5B" w:rsidRPr="000E1A3A">
        <w:rPr>
          <w:sz w:val="24"/>
          <w:szCs w:val="24"/>
        </w:rPr>
        <w:t>заключили настоящий Контракт о нижеследующем</w:t>
      </w:r>
      <w:r w:rsidR="009371ED" w:rsidRPr="000E1A3A">
        <w:rPr>
          <w:sz w:val="24"/>
          <w:szCs w:val="24"/>
        </w:rPr>
        <w:t>:</w:t>
      </w:r>
    </w:p>
    <w:p w:rsidR="00540A41" w:rsidRPr="000E1A3A" w:rsidRDefault="00540A41" w:rsidP="00D84F5B">
      <w:pPr>
        <w:pStyle w:val="Style7"/>
        <w:widowControl/>
        <w:spacing w:line="240" w:lineRule="auto"/>
        <w:ind w:firstLine="709"/>
        <w:jc w:val="center"/>
        <w:rPr>
          <w:rStyle w:val="FontStyle19"/>
          <w:sz w:val="24"/>
          <w:szCs w:val="24"/>
        </w:rPr>
      </w:pPr>
      <w:r w:rsidRPr="000E1A3A">
        <w:rPr>
          <w:rStyle w:val="FontStyle19"/>
          <w:sz w:val="24"/>
          <w:szCs w:val="24"/>
        </w:rPr>
        <w:t xml:space="preserve">1. </w:t>
      </w:r>
      <w:r w:rsidR="00D84F5B" w:rsidRPr="000E1A3A">
        <w:rPr>
          <w:rStyle w:val="FontStyle19"/>
          <w:sz w:val="24"/>
          <w:szCs w:val="24"/>
        </w:rPr>
        <w:t>Предмет контракта</w:t>
      </w:r>
    </w:p>
    <w:p w:rsidR="000E1A3A" w:rsidRPr="000F2E58" w:rsidRDefault="00540A41" w:rsidP="000E1A3A">
      <w:pPr>
        <w:keepNext/>
        <w:ind w:firstLine="567"/>
        <w:jc w:val="both"/>
        <w:outlineLvl w:val="3"/>
        <w:rPr>
          <w:rFonts w:ascii="PT Astra Serif" w:hAnsi="PT Astra Serif"/>
          <w:spacing w:val="-1"/>
        </w:rPr>
      </w:pPr>
      <w:r w:rsidRPr="000E1A3A">
        <w:rPr>
          <w:rStyle w:val="FontStyle18"/>
          <w:sz w:val="24"/>
          <w:szCs w:val="24"/>
        </w:rPr>
        <w:t>1.1.</w:t>
      </w:r>
      <w:r w:rsidR="00105FB3">
        <w:rPr>
          <w:rStyle w:val="FontStyle18"/>
          <w:sz w:val="24"/>
          <w:szCs w:val="24"/>
        </w:rPr>
        <w:t xml:space="preserve"> </w:t>
      </w:r>
      <w:r w:rsidR="006B4608" w:rsidRPr="000E1A3A">
        <w:rPr>
          <w:rStyle w:val="FontStyle19"/>
          <w:sz w:val="24"/>
          <w:szCs w:val="24"/>
        </w:rPr>
        <w:t>«</w:t>
      </w:r>
      <w:r w:rsidRPr="000E1A3A">
        <w:rPr>
          <w:rStyle w:val="FontStyle19"/>
          <w:sz w:val="24"/>
          <w:szCs w:val="24"/>
        </w:rPr>
        <w:t>Заказчик</w:t>
      </w:r>
      <w:r w:rsidR="006B4608" w:rsidRPr="000E1A3A">
        <w:rPr>
          <w:rStyle w:val="FontStyle19"/>
          <w:sz w:val="24"/>
          <w:szCs w:val="24"/>
        </w:rPr>
        <w:t>»</w:t>
      </w:r>
      <w:r w:rsidRPr="000E1A3A">
        <w:rPr>
          <w:rStyle w:val="FontStyle19"/>
          <w:sz w:val="24"/>
          <w:szCs w:val="24"/>
        </w:rPr>
        <w:t xml:space="preserve"> </w:t>
      </w:r>
      <w:r w:rsidRPr="000E1A3A">
        <w:rPr>
          <w:rStyle w:val="FontStyle18"/>
          <w:sz w:val="24"/>
          <w:szCs w:val="24"/>
        </w:rPr>
        <w:t xml:space="preserve">поручает, а </w:t>
      </w:r>
      <w:r w:rsidR="006B4608" w:rsidRPr="000E1A3A">
        <w:rPr>
          <w:rStyle w:val="FontStyle18"/>
          <w:sz w:val="24"/>
          <w:szCs w:val="24"/>
        </w:rPr>
        <w:t>«</w:t>
      </w:r>
      <w:r w:rsidRPr="000E1A3A">
        <w:rPr>
          <w:rStyle w:val="FontStyle19"/>
          <w:sz w:val="24"/>
          <w:szCs w:val="24"/>
        </w:rPr>
        <w:t>Исполнитель</w:t>
      </w:r>
      <w:r w:rsidR="006B4608" w:rsidRPr="000E1A3A">
        <w:rPr>
          <w:rStyle w:val="FontStyle19"/>
          <w:sz w:val="24"/>
          <w:szCs w:val="24"/>
        </w:rPr>
        <w:t>»</w:t>
      </w:r>
      <w:r w:rsidRPr="000E1A3A">
        <w:rPr>
          <w:rStyle w:val="FontStyle19"/>
          <w:sz w:val="24"/>
          <w:szCs w:val="24"/>
        </w:rPr>
        <w:t xml:space="preserve"> </w:t>
      </w:r>
      <w:r w:rsidRPr="000E1A3A">
        <w:rPr>
          <w:rStyle w:val="FontStyle18"/>
          <w:sz w:val="24"/>
          <w:szCs w:val="24"/>
        </w:rPr>
        <w:t xml:space="preserve">принимает на себя обязательства </w:t>
      </w:r>
      <w:r w:rsidR="0014634C" w:rsidRPr="000E1A3A">
        <w:rPr>
          <w:rStyle w:val="FontStyle18"/>
          <w:b/>
          <w:sz w:val="24"/>
          <w:szCs w:val="24"/>
        </w:rPr>
        <w:t>по оказанию услуг:</w:t>
      </w:r>
      <w:r w:rsidR="0014634C" w:rsidRPr="000E1A3A">
        <w:rPr>
          <w:rStyle w:val="FontStyle18"/>
          <w:sz w:val="24"/>
          <w:szCs w:val="24"/>
        </w:rPr>
        <w:t xml:space="preserve"> </w:t>
      </w:r>
      <w:r w:rsidR="0014634C" w:rsidRPr="000E1A3A">
        <w:rPr>
          <w:rStyle w:val="FontStyle18"/>
          <w:b/>
          <w:sz w:val="24"/>
          <w:szCs w:val="24"/>
        </w:rPr>
        <w:t>разработка информационно-методического письма</w:t>
      </w:r>
      <w:r w:rsidR="0014634C" w:rsidRPr="000E1A3A">
        <w:rPr>
          <w:rStyle w:val="FontStyle18"/>
          <w:sz w:val="24"/>
          <w:szCs w:val="24"/>
        </w:rPr>
        <w:t xml:space="preserve"> </w:t>
      </w:r>
      <w:r w:rsidR="0014634C" w:rsidRPr="00AB6EFF">
        <w:rPr>
          <w:rStyle w:val="FontStyle18"/>
          <w:b/>
          <w:sz w:val="24"/>
          <w:szCs w:val="24"/>
        </w:rPr>
        <w:t>«Определение эффективности контрольно-надзорной деятельности региональных органов и организаций Роспотребнадзора на основе расчета предотвращенных экономических потерь от смертности и заболеваемости населения, ассоциированных с негативным воздействием факторов среды обитания (на базе о</w:t>
      </w:r>
      <w:r w:rsidR="00AB6EFF" w:rsidRPr="00AB6EFF">
        <w:rPr>
          <w:rStyle w:val="FontStyle18"/>
          <w:b/>
          <w:sz w:val="24"/>
          <w:szCs w:val="24"/>
        </w:rPr>
        <w:t>бщефедеральных закономерностей)</w:t>
      </w:r>
      <w:r w:rsidR="0014634C" w:rsidRPr="00AB6EFF">
        <w:rPr>
          <w:rStyle w:val="FontStyle18"/>
          <w:b/>
          <w:sz w:val="24"/>
          <w:szCs w:val="24"/>
        </w:rPr>
        <w:t>»</w:t>
      </w:r>
      <w:r w:rsidR="0014634C" w:rsidRPr="000E1A3A">
        <w:rPr>
          <w:rStyle w:val="FontStyle18"/>
          <w:sz w:val="24"/>
          <w:szCs w:val="24"/>
        </w:rPr>
        <w:t xml:space="preserve"> </w:t>
      </w:r>
      <w:r w:rsidR="00AB6EFF" w:rsidRPr="00AB6EFF">
        <w:rPr>
          <w:rStyle w:val="FontStyle18"/>
          <w:b/>
          <w:sz w:val="24"/>
          <w:szCs w:val="24"/>
        </w:rPr>
        <w:t>(Республика Башкортостан, 2025 г.)</w:t>
      </w:r>
      <w:r w:rsidR="00AB6EFF" w:rsidRPr="00306153">
        <w:t xml:space="preserve"> </w:t>
      </w:r>
      <w:r w:rsidR="000E1A3A" w:rsidRPr="00306153">
        <w:t>(</w:t>
      </w:r>
      <w:r w:rsidR="000E1A3A" w:rsidRPr="00C76830">
        <w:t>далее – Услуги</w:t>
      </w:r>
      <w:r w:rsidR="000E1A3A" w:rsidRPr="000E1A3A">
        <w:t>)</w:t>
      </w:r>
      <w:r w:rsidR="000E1A3A">
        <w:t>,</w:t>
      </w:r>
      <w:r w:rsidR="000E1A3A" w:rsidRPr="000E1A3A">
        <w:t xml:space="preserve"> </w:t>
      </w:r>
      <w:r w:rsidR="000E1A3A" w:rsidRPr="00605445">
        <w:t xml:space="preserve">в объеме, по качеству согласно спецификации (Приложение № 1 к настоящему Контракту), </w:t>
      </w:r>
      <w:r w:rsidR="000E1A3A" w:rsidRPr="00605445">
        <w:rPr>
          <w:snapToGrid w:val="0"/>
        </w:rPr>
        <w:t>а Заказч</w:t>
      </w:r>
      <w:r w:rsidR="000E1A3A" w:rsidRPr="008F1AC8">
        <w:rPr>
          <w:snapToGrid w:val="0"/>
        </w:rPr>
        <w:t>ик обязуется принять и оплатить оказанные Услуги</w:t>
      </w:r>
      <w:r w:rsidR="000E1A3A" w:rsidRPr="000F2E58">
        <w:rPr>
          <w:rFonts w:ascii="PT Astra Serif" w:hAnsi="PT Astra Serif"/>
          <w:spacing w:val="-1"/>
        </w:rPr>
        <w:t>.</w:t>
      </w:r>
    </w:p>
    <w:p w:rsidR="00735DF5" w:rsidRPr="000E1A3A" w:rsidRDefault="000E1A3A" w:rsidP="008D1BF8">
      <w:pPr>
        <w:keepNext/>
        <w:ind w:firstLine="567"/>
        <w:jc w:val="both"/>
        <w:outlineLvl w:val="3"/>
        <w:rPr>
          <w:rStyle w:val="FontStyle18"/>
          <w:sz w:val="24"/>
          <w:szCs w:val="24"/>
        </w:rPr>
      </w:pPr>
      <w:r w:rsidRPr="008D1BF8">
        <w:rPr>
          <w:rStyle w:val="FontStyle18"/>
          <w:sz w:val="24"/>
          <w:szCs w:val="24"/>
        </w:rPr>
        <w:t xml:space="preserve">1.2. </w:t>
      </w:r>
      <w:r w:rsidR="006D2241" w:rsidRPr="008D1BF8">
        <w:rPr>
          <w:rStyle w:val="FontStyle18"/>
          <w:sz w:val="24"/>
          <w:szCs w:val="24"/>
        </w:rPr>
        <w:t xml:space="preserve">Результат оказанных Исполнителем услуг (письмо) </w:t>
      </w:r>
      <w:r w:rsidR="00105FB3">
        <w:rPr>
          <w:rStyle w:val="FontStyle18"/>
          <w:sz w:val="24"/>
          <w:szCs w:val="24"/>
        </w:rPr>
        <w:t xml:space="preserve">(далее – товар) </w:t>
      </w:r>
      <w:r w:rsidR="006D2241" w:rsidRPr="008D1BF8">
        <w:rPr>
          <w:rStyle w:val="FontStyle18"/>
          <w:sz w:val="24"/>
          <w:szCs w:val="24"/>
        </w:rPr>
        <w:t>выслать на бумажном носителе по адресу Заказчика, указанному в разделе 10 Контракта по почте и в электронном виде на электронный адрес Заказчика</w:t>
      </w:r>
      <w:r w:rsidR="00735DF5" w:rsidRPr="006D2241">
        <w:rPr>
          <w:rStyle w:val="FontStyle18"/>
          <w:sz w:val="24"/>
          <w:szCs w:val="24"/>
        </w:rPr>
        <w:t>.</w:t>
      </w:r>
      <w:r w:rsidR="008D1BF8" w:rsidRPr="008D1BF8">
        <w:rPr>
          <w:rStyle w:val="FontStyle18"/>
          <w:sz w:val="24"/>
          <w:szCs w:val="24"/>
        </w:rPr>
        <w:t xml:space="preserve"> Адрес электронной почты:</w:t>
      </w:r>
      <w:r w:rsidR="00A467CC">
        <w:rPr>
          <w:rStyle w:val="FontStyle18"/>
          <w:sz w:val="24"/>
          <w:szCs w:val="24"/>
        </w:rPr>
        <w:t xml:space="preserve"> </w:t>
      </w:r>
      <w:hyperlink r:id="rId9" w:history="1">
        <w:r w:rsidR="008D1BF8" w:rsidRPr="008D1BF8">
          <w:rPr>
            <w:rStyle w:val="FontStyle18"/>
            <w:sz w:val="24"/>
            <w:szCs w:val="24"/>
          </w:rPr>
          <w:t>rpnrb@02.rospotrebnadzor.ru</w:t>
        </w:r>
      </w:hyperlink>
      <w:r w:rsidR="008D1BF8" w:rsidRPr="008D1BF8">
        <w:rPr>
          <w:rStyle w:val="FontStyle18"/>
          <w:sz w:val="24"/>
          <w:szCs w:val="24"/>
        </w:rPr>
        <w:t>.</w:t>
      </w:r>
    </w:p>
    <w:p w:rsidR="00D84F5B" w:rsidRPr="000E1A3A" w:rsidRDefault="00D84F5B" w:rsidP="00D84F5B">
      <w:pPr>
        <w:ind w:right="-24" w:firstLine="567"/>
        <w:jc w:val="center"/>
        <w:rPr>
          <w:b/>
        </w:rPr>
      </w:pPr>
      <w:r w:rsidRPr="000E1A3A">
        <w:rPr>
          <w:b/>
        </w:rPr>
        <w:t xml:space="preserve">2. Цена Контракта. Условия и порядок оплаты </w:t>
      </w:r>
    </w:p>
    <w:p w:rsidR="00D84F5B" w:rsidRPr="000E1A3A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P1457"/>
      <w:bookmarkEnd w:id="1"/>
      <w:r w:rsidRPr="000E1A3A">
        <w:rPr>
          <w:rFonts w:ascii="Times New Roman" w:eastAsia="Calibri" w:hAnsi="Times New Roman" w:cs="Times New Roman"/>
          <w:sz w:val="24"/>
          <w:szCs w:val="24"/>
        </w:rPr>
        <w:t>Цена Контракта составляет ___ [цифрами] ___ (_______ [прописью] _______) рублей копеек, в том числе НДС ___ % [Указывается в случае, если Контракт заключается с лицами, являющимися в соответствии с Налоговым кодексом Российской Федерации (Собрание законодательства Российской Федерации, 2000, № 32, ст. 3340; 2019, № 39, ст. 5375) плательщиками НДС] (НДС не облагается) [Указывается в случае, если Контракт заключается с лицами, не являющимися в соответствии с Налоговым кодексом Российской Федерации плательщиками НДС].</w:t>
      </w:r>
    </w:p>
    <w:p w:rsidR="00D84F5B" w:rsidRPr="00717585" w:rsidRDefault="00D84F5B" w:rsidP="000E1A3A">
      <w:pPr>
        <w:pStyle w:val="af"/>
        <w:numPr>
          <w:ilvl w:val="1"/>
          <w:numId w:val="8"/>
        </w:numPr>
        <w:tabs>
          <w:tab w:val="left" w:pos="1134"/>
        </w:tabs>
        <w:suppressAutoHyphens w:val="0"/>
        <w:ind w:left="0" w:firstLine="567"/>
        <w:jc w:val="both"/>
        <w:rPr>
          <w:rFonts w:ascii="PT Astra Serif" w:hAnsi="PT Astra Serif"/>
          <w:bCs/>
          <w:sz w:val="24"/>
          <w:szCs w:val="24"/>
        </w:rPr>
      </w:pPr>
      <w:r w:rsidRPr="000E1A3A">
        <w:rPr>
          <w:rFonts w:ascii="Times New Roman" w:eastAsia="Calibri" w:hAnsi="Times New Roman" w:cs="Times New Roman"/>
          <w:sz w:val="24"/>
          <w:szCs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</w:t>
      </w:r>
      <w:r w:rsidRPr="00717585">
        <w:rPr>
          <w:rFonts w:ascii="PT Astra Serif" w:eastAsia="Calibri" w:hAnsi="PT Astra Serif"/>
          <w:sz w:val="24"/>
          <w:szCs w:val="24"/>
        </w:rPr>
        <w:t xml:space="preserve">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84F5B" w:rsidRPr="00717585" w:rsidRDefault="00D84F5B" w:rsidP="000E1A3A">
      <w:pPr>
        <w:pStyle w:val="af1"/>
        <w:numPr>
          <w:ilvl w:val="1"/>
          <w:numId w:val="8"/>
        </w:numPr>
        <w:tabs>
          <w:tab w:val="left" w:pos="1134"/>
        </w:tabs>
        <w:spacing w:before="0" w:beforeAutospacing="0" w:after="0" w:afterAutospacing="0"/>
        <w:ind w:left="0" w:firstLine="709"/>
        <w:rPr>
          <w:rFonts w:ascii="PT Astra Serif" w:hAnsi="PT Astra Serif"/>
        </w:rPr>
      </w:pPr>
      <w:r w:rsidRPr="00717585">
        <w:rPr>
          <w:rFonts w:ascii="PT Astra Serif" w:hAnsi="PT Astra Serif"/>
        </w:rPr>
        <w:t xml:space="preserve"> Цена Контракта является твердой и определяется на весь срок исполнения настоящего Контракта.</w:t>
      </w:r>
    </w:p>
    <w:p w:rsidR="00D84F5B" w:rsidRPr="00717585" w:rsidRDefault="00D84F5B" w:rsidP="000E1A3A">
      <w:pPr>
        <w:tabs>
          <w:tab w:val="left" w:pos="1134"/>
        </w:tabs>
        <w:ind w:firstLine="709"/>
        <w:jc w:val="both"/>
        <w:rPr>
          <w:rFonts w:ascii="PT Astra Serif" w:eastAsia="MS Mincho" w:hAnsi="PT Astra Serif"/>
        </w:rPr>
      </w:pPr>
      <w:r w:rsidRPr="00717585">
        <w:rPr>
          <w:rFonts w:ascii="PT Astra Serif" w:eastAsia="MS Mincho" w:hAnsi="PT Astra Serif"/>
        </w:rPr>
        <w:t xml:space="preserve">Цена Контракта включает в себя: стоимость </w:t>
      </w:r>
      <w:r w:rsidR="00105FB3">
        <w:rPr>
          <w:rFonts w:ascii="PT Astra Serif" w:eastAsia="MS Mincho" w:hAnsi="PT Astra Serif"/>
        </w:rPr>
        <w:t>услуг</w:t>
      </w:r>
      <w:r w:rsidRPr="00717585">
        <w:rPr>
          <w:rFonts w:ascii="PT Astra Serif" w:eastAsia="MS Mincho" w:hAnsi="PT Astra Serif"/>
        </w:rPr>
        <w:t xml:space="preserve">, все расходы, </w:t>
      </w:r>
      <w:r w:rsidRPr="00717585">
        <w:rPr>
          <w:rFonts w:ascii="PT Astra Serif" w:hAnsi="PT Astra Serif"/>
        </w:rPr>
        <w:t>связанные с исполнением настоящего Контракта,</w:t>
      </w:r>
      <w:r w:rsidRPr="00717585">
        <w:rPr>
          <w:rFonts w:ascii="PT Astra Serif" w:eastAsia="MS Mincho" w:hAnsi="PT Astra Serif"/>
        </w:rPr>
        <w:t xml:space="preserve"> в том числе расходы на </w:t>
      </w:r>
      <w:r w:rsidR="00105FB3">
        <w:rPr>
          <w:rFonts w:ascii="PT Astra Serif" w:eastAsia="MS Mincho" w:hAnsi="PT Astra Serif"/>
        </w:rPr>
        <w:t>материалы</w:t>
      </w:r>
      <w:r w:rsidRPr="00717585">
        <w:rPr>
          <w:rFonts w:ascii="PT Astra Serif" w:eastAsia="MS Mincho" w:hAnsi="PT Astra Serif"/>
        </w:rPr>
        <w:t xml:space="preserve">, </w:t>
      </w:r>
      <w:r w:rsidR="00105FB3">
        <w:rPr>
          <w:rFonts w:ascii="PT Astra Serif" w:eastAsia="MS Mincho" w:hAnsi="PT Astra Serif"/>
        </w:rPr>
        <w:t xml:space="preserve">бумагу, </w:t>
      </w:r>
      <w:r w:rsidRPr="00717585">
        <w:rPr>
          <w:rFonts w:ascii="PT Astra Serif" w:eastAsia="MS Mincho" w:hAnsi="PT Astra Serif"/>
        </w:rPr>
        <w:t xml:space="preserve">доставку товара </w:t>
      </w:r>
      <w:r w:rsidR="005E6208">
        <w:rPr>
          <w:rFonts w:ascii="PT Astra Serif" w:eastAsia="MS Mincho" w:hAnsi="PT Astra Serif"/>
        </w:rPr>
        <w:t>по адресу</w:t>
      </w:r>
      <w:r w:rsidRPr="00717585">
        <w:rPr>
          <w:rFonts w:ascii="PT Astra Serif" w:eastAsia="MS Mincho" w:hAnsi="PT Astra Serif"/>
        </w:rPr>
        <w:t xml:space="preserve"> </w:t>
      </w:r>
      <w:r w:rsidR="005E6208">
        <w:rPr>
          <w:rFonts w:ascii="PT Astra Serif" w:eastAsia="MS Mincho" w:hAnsi="PT Astra Serif"/>
        </w:rPr>
        <w:t>Заказчика</w:t>
      </w:r>
      <w:r w:rsidRPr="00717585">
        <w:rPr>
          <w:rFonts w:ascii="PT Astra Serif" w:eastAsia="MS Mincho" w:hAnsi="PT Astra Serif"/>
        </w:rPr>
        <w:t>, уплату таможенных пошлин,</w:t>
      </w:r>
      <w:r w:rsidRPr="00717585">
        <w:rPr>
          <w:rFonts w:ascii="PT Astra Serif" w:hAnsi="PT Astra Serif"/>
        </w:rPr>
        <w:t xml:space="preserve"> налогов, сборов</w:t>
      </w:r>
      <w:r w:rsidRPr="00717585">
        <w:rPr>
          <w:rFonts w:ascii="PT Astra Serif" w:eastAsia="MS Mincho" w:hAnsi="PT Astra Serif"/>
        </w:rPr>
        <w:t xml:space="preserve"> и других обязательных платежей</w:t>
      </w:r>
      <w:r w:rsidRPr="00717585">
        <w:rPr>
          <w:rFonts w:ascii="PT Astra Serif" w:hAnsi="PT Astra Serif"/>
        </w:rPr>
        <w:t xml:space="preserve">, </w:t>
      </w:r>
      <w:r w:rsidRPr="00717585">
        <w:rPr>
          <w:rFonts w:ascii="PT Astra Serif" w:hAnsi="PT Astra Serif"/>
        </w:rPr>
        <w:lastRenderedPageBreak/>
        <w:t xml:space="preserve">установленных </w:t>
      </w:r>
      <w:r w:rsidRPr="00717585">
        <w:rPr>
          <w:rFonts w:ascii="PT Astra Serif" w:eastAsia="MS Mincho" w:hAnsi="PT Astra Serif"/>
        </w:rPr>
        <w:t>действующим законодательством Российской Федерации.</w:t>
      </w:r>
    </w:p>
    <w:p w:rsidR="00D84F5B" w:rsidRPr="004203F2" w:rsidRDefault="004203F2" w:rsidP="004203F2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ind w:left="0" w:firstLine="851"/>
        <w:jc w:val="both"/>
        <w:rPr>
          <w:rFonts w:ascii="PT Astra Serif" w:eastAsia="MS Mincho" w:hAnsi="PT Astra Serif"/>
        </w:rPr>
      </w:pPr>
      <w:r w:rsidRPr="004203F2">
        <w:rPr>
          <w:rFonts w:ascii="PT Astra Serif" w:eastAsia="MS Mincho" w:hAnsi="PT Astra Serif"/>
        </w:rPr>
        <w:t xml:space="preserve">Оплата по Контракту осуществляется </w:t>
      </w:r>
      <w:r w:rsidR="00D84F5B" w:rsidRPr="004203F2">
        <w:rPr>
          <w:rFonts w:ascii="PT Astra Serif" w:eastAsia="MS Mincho" w:hAnsi="PT Astra Serif"/>
        </w:rPr>
        <w:t xml:space="preserve">Заказчиком </w:t>
      </w:r>
      <w:r w:rsidRPr="004203F2">
        <w:rPr>
          <w:rFonts w:ascii="PT Astra Serif" w:eastAsia="MS Mincho" w:hAnsi="PT Astra Serif"/>
        </w:rPr>
        <w:t xml:space="preserve">в рублях Российской Федерации, производится в форме безналичного расчета путем перечисления на расчетный счет Исполнителя, указанный в </w:t>
      </w:r>
      <w:hyperlink r:id="rId10" w:history="1">
        <w:r w:rsidRPr="004203F2">
          <w:rPr>
            <w:rFonts w:ascii="PT Astra Serif" w:eastAsia="MS Mincho" w:hAnsi="PT Astra Serif"/>
          </w:rPr>
          <w:t>разделе 1</w:t>
        </w:r>
      </w:hyperlink>
      <w:r w:rsidRPr="004203F2">
        <w:rPr>
          <w:rFonts w:ascii="PT Astra Serif" w:eastAsia="MS Mincho" w:hAnsi="PT Astra Serif"/>
        </w:rPr>
        <w:t>0 Контракта суммы за фактически оказанные услуги, после подписания универсального передаточного документа Заказчиком (акта о приемке оказанных услуг (выполненных работ), счета-фактуры либо универсального передаточного документа (далее по тексту – УПД), Акта приемки (</w:t>
      </w:r>
      <w:hyperlink r:id="rId11" w:anchor="/document/99/603561707/XA00M882MK/" w:tgtFrame="_self" w:history="1">
        <w:r w:rsidRPr="004203F2">
          <w:rPr>
            <w:rFonts w:ascii="PT Astra Serif" w:eastAsia="MS Mincho" w:hAnsi="PT Astra Serif"/>
          </w:rPr>
          <w:t>ф. 05010452</w:t>
        </w:r>
      </w:hyperlink>
      <w:r w:rsidRPr="004203F2">
        <w:rPr>
          <w:rFonts w:ascii="PT Astra Serif" w:eastAsia="MS Mincho" w:hAnsi="PT Astra Serif"/>
        </w:rPr>
        <w:t>), в течение 7 (семи) рабочих дней</w:t>
      </w:r>
      <w:r w:rsidR="00D84F5B" w:rsidRPr="004203F2">
        <w:rPr>
          <w:rFonts w:ascii="PT Astra Serif" w:eastAsia="MS Mincho" w:hAnsi="PT Astra Serif"/>
        </w:rPr>
        <w:t xml:space="preserve">. </w:t>
      </w:r>
    </w:p>
    <w:p w:rsidR="00D84F5B" w:rsidRPr="004203F2" w:rsidRDefault="004203F2" w:rsidP="004203F2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ind w:left="0" w:firstLine="851"/>
        <w:jc w:val="both"/>
        <w:rPr>
          <w:rFonts w:ascii="PT Astra Serif" w:eastAsia="MS Mincho" w:hAnsi="PT Astra Serif"/>
        </w:rPr>
      </w:pPr>
      <w:r w:rsidRPr="004203F2">
        <w:rPr>
          <w:rFonts w:ascii="PT Astra Serif" w:eastAsia="MS Mincho" w:hAnsi="PT Astra Serif"/>
        </w:rPr>
        <w:t xml:space="preserve"> </w:t>
      </w:r>
      <w:r w:rsidR="00D84F5B" w:rsidRPr="004203F2">
        <w:rPr>
          <w:rFonts w:ascii="PT Astra Serif" w:eastAsia="MS Mincho" w:hAnsi="PT Astra Serif"/>
        </w:rPr>
        <w:t xml:space="preserve">Обязанности Заказчика по оплате считаются исполненными с даты списания денежных средств со счета Заказчика. </w:t>
      </w:r>
    </w:p>
    <w:p w:rsidR="00875B83" w:rsidRPr="004203F2" w:rsidRDefault="00D84F5B" w:rsidP="004203F2">
      <w:pPr>
        <w:widowControl/>
        <w:numPr>
          <w:ilvl w:val="1"/>
          <w:numId w:val="8"/>
        </w:numPr>
        <w:tabs>
          <w:tab w:val="left" w:pos="1134"/>
        </w:tabs>
        <w:spacing w:line="259" w:lineRule="auto"/>
        <w:jc w:val="both"/>
        <w:rPr>
          <w:rFonts w:ascii="PT Astra Serif" w:eastAsia="MS Mincho" w:hAnsi="PT Astra Serif"/>
        </w:rPr>
      </w:pPr>
      <w:r w:rsidRPr="004203F2">
        <w:rPr>
          <w:rFonts w:ascii="PT Astra Serif" w:eastAsia="MS Mincho" w:hAnsi="PT Astra Serif"/>
        </w:rPr>
        <w:t>Источник финансирования: федеральный бюджет</w:t>
      </w:r>
      <w:r w:rsidR="004203F2">
        <w:rPr>
          <w:rFonts w:ascii="PT Astra Serif" w:eastAsia="MS Mincho" w:hAnsi="PT Astra Serif"/>
        </w:rPr>
        <w:t>.</w:t>
      </w:r>
    </w:p>
    <w:p w:rsidR="000E1A3A" w:rsidRPr="00824F11" w:rsidRDefault="000E1A3A" w:rsidP="000E1A3A">
      <w:pPr>
        <w:ind w:right="-285" w:firstLine="567"/>
        <w:jc w:val="center"/>
        <w:rPr>
          <w:b/>
        </w:rPr>
      </w:pPr>
      <w:r w:rsidRPr="00824F11">
        <w:rPr>
          <w:b/>
        </w:rPr>
        <w:t xml:space="preserve">3.Срок </w:t>
      </w:r>
      <w:r>
        <w:rPr>
          <w:b/>
        </w:rPr>
        <w:t>оказания услуг</w:t>
      </w:r>
    </w:p>
    <w:p w:rsidR="000E1A3A" w:rsidRPr="00306153" w:rsidRDefault="000E1A3A" w:rsidP="000E1A3A">
      <w:pPr>
        <w:tabs>
          <w:tab w:val="left" w:pos="1260"/>
          <w:tab w:val="num" w:pos="1620"/>
        </w:tabs>
        <w:ind w:right="-285" w:firstLine="567"/>
      </w:pPr>
      <w:r w:rsidRPr="00824F11">
        <w:t xml:space="preserve">3.1. </w:t>
      </w:r>
      <w:r>
        <w:t xml:space="preserve">Срок оказания </w:t>
      </w:r>
      <w:r w:rsidRPr="00306153">
        <w:t>услуг</w:t>
      </w:r>
      <w:r>
        <w:t xml:space="preserve">: </w:t>
      </w:r>
      <w:r w:rsidR="00306153" w:rsidRPr="00306153">
        <w:rPr>
          <w:b/>
        </w:rPr>
        <w:t xml:space="preserve">в течение </w:t>
      </w:r>
      <w:r w:rsidR="00354D77">
        <w:rPr>
          <w:b/>
        </w:rPr>
        <w:t>3</w:t>
      </w:r>
      <w:r w:rsidR="00306153" w:rsidRPr="00306153">
        <w:rPr>
          <w:b/>
        </w:rPr>
        <w:t>0</w:t>
      </w:r>
      <w:r w:rsidR="00AB6EFF">
        <w:rPr>
          <w:b/>
        </w:rPr>
        <w:t xml:space="preserve"> </w:t>
      </w:r>
      <w:r w:rsidR="00306153" w:rsidRPr="00306153">
        <w:rPr>
          <w:b/>
        </w:rPr>
        <w:t xml:space="preserve">рабочих дней </w:t>
      </w:r>
      <w:r w:rsidRPr="00306153">
        <w:rPr>
          <w:b/>
        </w:rPr>
        <w:t>с даты заключения контракта</w:t>
      </w:r>
      <w:r w:rsidRPr="00306153">
        <w:t>.</w:t>
      </w:r>
    </w:p>
    <w:p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4. Права и обязанности Сторон</w:t>
      </w:r>
    </w:p>
    <w:p w:rsidR="000E1A3A" w:rsidRPr="001E3D65" w:rsidRDefault="000E1A3A" w:rsidP="000E1A3A">
      <w:pPr>
        <w:tabs>
          <w:tab w:val="left" w:pos="567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0019A8">
        <w:rPr>
          <w:rFonts w:ascii="PT Astra Serif" w:hAnsi="PT Astra Serif"/>
          <w:b/>
        </w:rPr>
        <w:t>4.1. Заказчик обязан</w:t>
      </w:r>
      <w:r w:rsidRPr="001E3D65">
        <w:rPr>
          <w:rFonts w:ascii="PT Astra Serif" w:hAnsi="PT Astra Serif"/>
        </w:rPr>
        <w:t>:</w:t>
      </w:r>
    </w:p>
    <w:p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4.1.1.</w:t>
      </w:r>
      <w:r w:rsidRPr="00033B04">
        <w:rPr>
          <w:rFonts w:ascii="PT Astra Serif" w:hAnsi="PT Astra Serif"/>
        </w:rPr>
        <w:t xml:space="preserve"> </w:t>
      </w:r>
      <w:r w:rsidRPr="00566F3E">
        <w:t xml:space="preserve">Принять </w:t>
      </w:r>
      <w:r>
        <w:t>и о</w:t>
      </w:r>
      <w:r w:rsidRPr="00566F3E">
        <w:t xml:space="preserve">беспечить оплату </w:t>
      </w:r>
      <w:r>
        <w:t>оказанных Услуг</w:t>
      </w:r>
      <w:r w:rsidRPr="00566F3E">
        <w:t xml:space="preserve"> в порядке, установленном Контрактом</w:t>
      </w:r>
      <w:r w:rsidRPr="009F2BCD">
        <w:rPr>
          <w:rFonts w:ascii="PT Astra Serif" w:hAnsi="PT Astra Serif"/>
        </w:rPr>
        <w:t>.</w:t>
      </w:r>
    </w:p>
    <w:p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4.1.2. </w:t>
      </w:r>
      <w:r w:rsidRPr="004B75B8">
        <w:rPr>
          <w:rFonts w:ascii="PT Astra Serif" w:hAnsi="PT Astra Serif"/>
        </w:rPr>
        <w:t xml:space="preserve">Провести экспертизу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для проверки его соответствия условиям Контракта в соответствии с </w:t>
      </w:r>
      <w:r>
        <w:t>З</w:t>
      </w:r>
      <w:r w:rsidRPr="003D68A7">
        <w:t>акон</w:t>
      </w:r>
      <w:r>
        <w:t>ом</w:t>
      </w:r>
      <w:r w:rsidRPr="003D68A7">
        <w:t xml:space="preserve"> № 44-ФЗ</w:t>
      </w:r>
      <w:r w:rsidRPr="004B75B8">
        <w:rPr>
          <w:rFonts w:ascii="PT Astra Serif" w:hAnsi="PT Astra Serif"/>
        </w:rPr>
        <w:t xml:space="preserve">. </w:t>
      </w:r>
    </w:p>
    <w:p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4.1.3. </w:t>
      </w:r>
      <w:r w:rsidRPr="004B75B8">
        <w:rPr>
          <w:rFonts w:ascii="PT Astra Serif" w:hAnsi="PT Astra Serif"/>
        </w:rPr>
        <w:t xml:space="preserve">Принять решение об одностороннем отказе от исполнения Контракта в случае, если в ходе исполнения Контракта установлено, что </w:t>
      </w:r>
      <w:r>
        <w:rPr>
          <w:rFonts w:ascii="PT Astra Serif" w:hAnsi="PT Astra Serif"/>
        </w:rPr>
        <w:t>Исполнитель</w:t>
      </w:r>
      <w:r w:rsidRPr="004B75B8">
        <w:rPr>
          <w:rFonts w:ascii="PT Astra Serif" w:hAnsi="PT Astra Serif"/>
        </w:rPr>
        <w:t xml:space="preserve"> и (или) </w:t>
      </w:r>
      <w:r>
        <w:rPr>
          <w:rFonts w:ascii="PT Astra Serif" w:hAnsi="PT Astra Serif"/>
        </w:rPr>
        <w:t>оказанные услуги</w:t>
      </w:r>
      <w:r w:rsidRPr="004B75B8">
        <w:rPr>
          <w:rFonts w:ascii="PT Astra Serif" w:hAnsi="PT Astra Serif"/>
        </w:rPr>
        <w:t xml:space="preserve"> не соответствуют установленным извещением об осуществлении закупки, требованиям к участникам закупки и (или) </w:t>
      </w:r>
      <w:r>
        <w:rPr>
          <w:rFonts w:ascii="PT Astra Serif" w:hAnsi="PT Astra Serif"/>
        </w:rPr>
        <w:t>оказанным услугам</w:t>
      </w:r>
      <w:r w:rsidRPr="004B75B8">
        <w:rPr>
          <w:rFonts w:ascii="PT Astra Serif" w:hAnsi="PT Astra Serif"/>
        </w:rPr>
        <w:t xml:space="preserve"> или представил недостоверную информацию о своем соответствии и (или) соответствии </w:t>
      </w:r>
      <w:r>
        <w:rPr>
          <w:rFonts w:ascii="PT Astra Serif" w:hAnsi="PT Astra Serif"/>
        </w:rPr>
        <w:t>оказанных услуг</w:t>
      </w:r>
      <w:r w:rsidRPr="004B75B8">
        <w:rPr>
          <w:rFonts w:ascii="PT Astra Serif" w:hAnsi="PT Astra Serif"/>
        </w:rPr>
        <w:t xml:space="preserve"> таким требованиям, что позволило ему стать победителем определения </w:t>
      </w:r>
      <w:r>
        <w:rPr>
          <w:rFonts w:ascii="PT Astra Serif" w:hAnsi="PT Astra Serif"/>
        </w:rPr>
        <w:t>Исполнителя.</w:t>
      </w:r>
    </w:p>
    <w:p w:rsidR="000E1A3A" w:rsidRPr="000019A8" w:rsidRDefault="000E1A3A" w:rsidP="000E1A3A">
      <w:pPr>
        <w:tabs>
          <w:tab w:val="left" w:pos="567"/>
        </w:tabs>
        <w:jc w:val="both"/>
        <w:rPr>
          <w:rFonts w:ascii="PT Astra Serif" w:hAnsi="PT Astra Serif"/>
          <w:b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.2. Заказчик вправе:</w:t>
      </w:r>
    </w:p>
    <w:p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.2.1. 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.2.2.</w:t>
      </w:r>
      <w:r>
        <w:rPr>
          <w:rFonts w:ascii="PT Astra Serif" w:hAnsi="PT Astra Serif"/>
        </w:rPr>
        <w:t xml:space="preserve"> </w:t>
      </w:r>
      <w:r w:rsidRPr="001E3D65">
        <w:rPr>
          <w:rFonts w:ascii="PT Astra Serif" w:hAnsi="PT Astra Serif"/>
        </w:rPr>
        <w:t>Проверять ход и качество Услуг, оказываемых Исполнителем не вмешиваясь в его деятельность.</w:t>
      </w:r>
    </w:p>
    <w:p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.2.3. Приостановить все платежи по Контракту, письменно уведомив Исполнителя, если Исполнитель не выполняет своих обязательств (или части обязательств) по Контракту, при условии, что такое уведомление о приостановлении платежей определяет характер невыполнения обязательств и содержит требование того, чтобы Исполнитель исправил положение в течение периода времени, не превышающего трех дней после получения Исполнителем такого уведомления.</w:t>
      </w:r>
    </w:p>
    <w:p w:rsidR="000E1A3A" w:rsidRPr="0047503F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4.2.4. </w:t>
      </w:r>
      <w:r w:rsidRPr="0047503F">
        <w:rPr>
          <w:rFonts w:ascii="PT Astra Serif" w:hAnsi="PT Astra Serif"/>
        </w:rPr>
        <w:t>Требовать возмещения неустойки и (или) убытков, причиненных по вине Исполнител</w:t>
      </w:r>
      <w:r>
        <w:rPr>
          <w:rFonts w:ascii="PT Astra Serif" w:hAnsi="PT Astra Serif"/>
        </w:rPr>
        <w:t>я</w:t>
      </w:r>
      <w:r w:rsidRPr="0047503F">
        <w:rPr>
          <w:rFonts w:ascii="PT Astra Serif" w:hAnsi="PT Astra Serif"/>
        </w:rPr>
        <w:t>.</w:t>
      </w:r>
    </w:p>
    <w:p w:rsidR="000E1A3A" w:rsidRPr="001E3D65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 w:rsidRPr="0047503F">
        <w:rPr>
          <w:rFonts w:ascii="PT Astra Serif" w:hAnsi="PT Astra Serif"/>
        </w:rPr>
        <w:tab/>
      </w:r>
      <w:r>
        <w:rPr>
          <w:rFonts w:ascii="PT Astra Serif" w:hAnsi="PT Astra Serif"/>
        </w:rPr>
        <w:t>4.2.5.</w:t>
      </w:r>
      <w:r w:rsidRPr="0047503F">
        <w:rPr>
          <w:rFonts w:ascii="PT Astra Serif" w:hAnsi="PT Astra Serif"/>
        </w:rPr>
        <w:t xml:space="preserve"> Осуществлять иные права, предусмотренные контрактом и (или) законодательством Российской Федерации.</w:t>
      </w:r>
    </w:p>
    <w:p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  <w:b/>
        </w:rPr>
        <w:t>4</w:t>
      </w:r>
      <w:r w:rsidRPr="000019A8">
        <w:rPr>
          <w:rFonts w:ascii="PT Astra Serif" w:hAnsi="PT Astra Serif"/>
          <w:b/>
        </w:rPr>
        <w:t>.3. Исполнитель обязан</w:t>
      </w:r>
      <w:r w:rsidRPr="001E3D65">
        <w:rPr>
          <w:rFonts w:ascii="PT Astra Serif" w:hAnsi="PT Astra Serif"/>
        </w:rPr>
        <w:t>:</w:t>
      </w:r>
    </w:p>
    <w:p w:rsidR="000E1A3A" w:rsidRPr="002A2179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</w:r>
      <w:r w:rsidRPr="006A50F9">
        <w:rPr>
          <w:rFonts w:ascii="PT Astra Serif" w:hAnsi="PT Astra Serif"/>
        </w:rPr>
        <w:t>4.3.1.</w:t>
      </w:r>
      <w:r>
        <w:rPr>
          <w:rFonts w:ascii="PT Astra Serif" w:hAnsi="PT Astra Serif"/>
        </w:rPr>
        <w:t xml:space="preserve"> Оказывать услуги</w:t>
      </w:r>
      <w:r w:rsidRPr="002A2179">
        <w:rPr>
          <w:rFonts w:ascii="PT Astra Serif" w:hAnsi="PT Astra Serif"/>
        </w:rPr>
        <w:t xml:space="preserve"> по Контракту </w:t>
      </w:r>
      <w:r>
        <w:rPr>
          <w:rFonts w:ascii="PT Astra Serif" w:hAnsi="PT Astra Serif"/>
        </w:rPr>
        <w:t xml:space="preserve">в </w:t>
      </w:r>
      <w:r w:rsidRPr="002A2179">
        <w:rPr>
          <w:rFonts w:ascii="PT Astra Serif" w:hAnsi="PT Astra Serif"/>
        </w:rPr>
        <w:t>соответств</w:t>
      </w:r>
      <w:r>
        <w:rPr>
          <w:rFonts w:ascii="PT Astra Serif" w:hAnsi="PT Astra Serif"/>
        </w:rPr>
        <w:t>ии с</w:t>
      </w:r>
      <w:r w:rsidRPr="002A2179">
        <w:rPr>
          <w:rFonts w:ascii="PT Astra Serif" w:hAnsi="PT Astra Serif"/>
        </w:rPr>
        <w:t xml:space="preserve"> требованиям</w:t>
      </w:r>
      <w:r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</w:t>
      </w:r>
      <w:r w:rsidR="00E424EF">
        <w:rPr>
          <w:rFonts w:ascii="PT Astra Serif" w:hAnsi="PT Astra Serif"/>
        </w:rPr>
        <w:t xml:space="preserve">и </w:t>
      </w:r>
      <w:r w:rsidRPr="002A2179">
        <w:rPr>
          <w:rFonts w:ascii="PT Astra Serif" w:hAnsi="PT Astra Serif"/>
        </w:rPr>
        <w:t>условиям</w:t>
      </w:r>
      <w:r w:rsidR="00E424EF">
        <w:rPr>
          <w:rFonts w:ascii="PT Astra Serif" w:hAnsi="PT Astra Serif"/>
        </w:rPr>
        <w:t>и</w:t>
      </w:r>
      <w:r w:rsidRPr="002A2179">
        <w:rPr>
          <w:rFonts w:ascii="PT Astra Serif" w:hAnsi="PT Astra Serif"/>
        </w:rPr>
        <w:t xml:space="preserve"> нормативны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документ</w:t>
      </w:r>
      <w:r w:rsidR="00E424EF">
        <w:rPr>
          <w:rFonts w:ascii="PT Astra Serif" w:hAnsi="PT Astra Serif"/>
        </w:rPr>
        <w:t>ов</w:t>
      </w:r>
      <w:r w:rsidRPr="002A2179">
        <w:rPr>
          <w:rFonts w:ascii="PT Astra Serif" w:hAnsi="PT Astra Serif"/>
        </w:rPr>
        <w:t>, установленны</w:t>
      </w:r>
      <w:r w:rsidR="00E424EF">
        <w:rPr>
          <w:rFonts w:ascii="PT Astra Serif" w:hAnsi="PT Astra Serif"/>
        </w:rPr>
        <w:t>х</w:t>
      </w:r>
      <w:r w:rsidRPr="002A2179">
        <w:rPr>
          <w:rFonts w:ascii="PT Astra Serif" w:hAnsi="PT Astra Serif"/>
        </w:rPr>
        <w:t xml:space="preserve"> законодательством Р</w:t>
      </w:r>
      <w:r w:rsidR="005E6208">
        <w:rPr>
          <w:rFonts w:ascii="PT Astra Serif" w:hAnsi="PT Astra Serif"/>
        </w:rPr>
        <w:t xml:space="preserve">оссийской </w:t>
      </w:r>
      <w:r w:rsidRPr="002A2179">
        <w:rPr>
          <w:rFonts w:ascii="PT Astra Serif" w:hAnsi="PT Astra Serif"/>
        </w:rPr>
        <w:t>Ф</w:t>
      </w:r>
      <w:r w:rsidR="005E6208">
        <w:rPr>
          <w:rFonts w:ascii="PT Astra Serif" w:hAnsi="PT Astra Serif"/>
        </w:rPr>
        <w:t>едерации</w:t>
      </w:r>
      <w:r w:rsidRPr="002A2179">
        <w:rPr>
          <w:rFonts w:ascii="PT Astra Serif" w:hAnsi="PT Astra Serif"/>
        </w:rPr>
        <w:t>.</w:t>
      </w:r>
    </w:p>
    <w:p w:rsidR="000E1A3A" w:rsidRDefault="000E1A3A" w:rsidP="00E424EF">
      <w:pPr>
        <w:tabs>
          <w:tab w:val="left" w:pos="567"/>
        </w:tabs>
        <w:jc w:val="both"/>
        <w:rPr>
          <w:rFonts w:ascii="PT Astra Serif" w:hAnsi="PT Astra Serif"/>
        </w:rPr>
      </w:pPr>
      <w:r w:rsidRPr="002A2179">
        <w:rPr>
          <w:rFonts w:ascii="PT Astra Serif" w:hAnsi="PT Astra Serif"/>
        </w:rPr>
        <w:tab/>
      </w:r>
      <w:r w:rsidRPr="0092134D">
        <w:rPr>
          <w:rFonts w:ascii="PT Astra Serif" w:hAnsi="PT Astra Serif"/>
        </w:rPr>
        <w:t>4.3.2.</w:t>
      </w:r>
      <w:r>
        <w:rPr>
          <w:rFonts w:ascii="PT Astra Serif" w:hAnsi="PT Astra Serif"/>
        </w:rPr>
        <w:t xml:space="preserve"> </w:t>
      </w:r>
      <w:r w:rsidRPr="002A2179">
        <w:rPr>
          <w:rFonts w:ascii="PT Astra Serif" w:hAnsi="PT Astra Serif"/>
        </w:rPr>
        <w:t>Оказывать услуги качественно, в полном объеме в срок, указанный в п. 3.1. настоящего контракта.</w:t>
      </w:r>
    </w:p>
    <w:p w:rsidR="000E1A3A" w:rsidRDefault="000E1A3A" w:rsidP="00E424EF">
      <w:pPr>
        <w:suppressAutoHyphens/>
        <w:ind w:firstLine="567"/>
        <w:jc w:val="both"/>
      </w:pPr>
      <w:r w:rsidRPr="002A2179">
        <w:rPr>
          <w:rFonts w:ascii="PT Astra Serif" w:hAnsi="PT Astra Serif"/>
        </w:rPr>
        <w:t>4.3.</w:t>
      </w:r>
      <w:r w:rsidR="00E424EF">
        <w:rPr>
          <w:rFonts w:ascii="PT Astra Serif" w:hAnsi="PT Astra Serif"/>
        </w:rPr>
        <w:t>3</w:t>
      </w:r>
      <w:r w:rsidRPr="00484020">
        <w:t>. Приостановить оказание услуг и проинформировать Заказчика о возникновении препятствий в случае возникновения обстоятельств, препятствующих надлежащему оказанию услуг.</w:t>
      </w:r>
    </w:p>
    <w:p w:rsidR="000E1A3A" w:rsidRDefault="000E1A3A" w:rsidP="00E424EF">
      <w:pPr>
        <w:suppressAutoHyphens/>
        <w:ind w:firstLine="567"/>
        <w:jc w:val="both"/>
      </w:pPr>
      <w:r>
        <w:t>4.</w:t>
      </w:r>
      <w:r w:rsidR="003871B7">
        <w:t>3.4</w:t>
      </w:r>
      <w:r>
        <w:t xml:space="preserve">. </w:t>
      </w:r>
      <w:r w:rsidR="003871B7">
        <w:t>Передать результат услуг (письмо)</w:t>
      </w:r>
      <w:r>
        <w:t xml:space="preserve"> по адресу Заказчика своими силами за свой счет.</w:t>
      </w:r>
    </w:p>
    <w:p w:rsidR="000E1A3A" w:rsidRPr="002A2179" w:rsidRDefault="000E1A3A" w:rsidP="000E1A3A">
      <w:pPr>
        <w:tabs>
          <w:tab w:val="left" w:pos="567"/>
        </w:tabs>
        <w:jc w:val="both"/>
        <w:rPr>
          <w:b/>
          <w:bCs/>
        </w:rPr>
      </w:pPr>
      <w:r>
        <w:tab/>
      </w:r>
      <w:r w:rsidRPr="002A2179">
        <w:rPr>
          <w:b/>
          <w:bCs/>
        </w:rPr>
        <w:t>4.4. Исполнитель вправе:</w:t>
      </w:r>
    </w:p>
    <w:p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>4</w:t>
      </w:r>
      <w:r w:rsidRPr="001E3D65">
        <w:rPr>
          <w:rFonts w:ascii="PT Astra Serif" w:hAnsi="PT Astra Serif"/>
        </w:rPr>
        <w:t>.4.1. Требовать приемки и оплаты услуг в объеме, порядке, сроки и на условиях, предусмотренных Контрактом.</w:t>
      </w:r>
    </w:p>
    <w:p w:rsidR="000E1A3A" w:rsidRDefault="000E1A3A" w:rsidP="000E1A3A">
      <w:pPr>
        <w:tabs>
          <w:tab w:val="left" w:pos="567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ab/>
        <w:t xml:space="preserve">4.4.2. </w:t>
      </w:r>
      <w:r w:rsidRPr="00A00A22">
        <w:t>Получать от Заказчика информацию, необходимую для исполнения настоящего Контракта</w:t>
      </w:r>
      <w:r w:rsidRPr="0047503F">
        <w:rPr>
          <w:rFonts w:ascii="PT Astra Serif" w:hAnsi="PT Astra Serif"/>
        </w:rPr>
        <w:t>.</w:t>
      </w:r>
    </w:p>
    <w:p w:rsidR="004203F2" w:rsidRPr="00824F11" w:rsidRDefault="000E1A3A" w:rsidP="004203F2">
      <w:pPr>
        <w:tabs>
          <w:tab w:val="left" w:pos="567"/>
        </w:tabs>
        <w:jc w:val="center"/>
        <w:rPr>
          <w:b/>
          <w:bCs/>
        </w:rPr>
      </w:pPr>
      <w:r w:rsidRPr="00824F11">
        <w:rPr>
          <w:b/>
          <w:bCs/>
        </w:rPr>
        <w:t xml:space="preserve">5. </w:t>
      </w:r>
      <w:r w:rsidR="004203F2" w:rsidRPr="00824F11">
        <w:rPr>
          <w:b/>
          <w:bCs/>
        </w:rPr>
        <w:t>Порядок</w:t>
      </w:r>
      <w:r w:rsidR="004203F2">
        <w:rPr>
          <w:b/>
          <w:bCs/>
        </w:rPr>
        <w:t xml:space="preserve">, сроки, условия </w:t>
      </w:r>
      <w:r w:rsidR="004203F2" w:rsidRPr="00824F11">
        <w:rPr>
          <w:b/>
          <w:bCs/>
        </w:rPr>
        <w:t xml:space="preserve">приемки </w:t>
      </w:r>
      <w:r w:rsidR="004203F2">
        <w:rPr>
          <w:b/>
          <w:bCs/>
        </w:rPr>
        <w:t>оказанных Услуг</w:t>
      </w:r>
      <w:r w:rsidR="004203F2" w:rsidRPr="00824F11">
        <w:rPr>
          <w:b/>
          <w:bCs/>
        </w:rPr>
        <w:t>.</w:t>
      </w:r>
    </w:p>
    <w:p w:rsidR="004203F2" w:rsidRPr="004203F2" w:rsidRDefault="004203F2" w:rsidP="004203F2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</w:t>
      </w:r>
      <w:r w:rsidRPr="0063765B">
        <w:rPr>
          <w:rFonts w:ascii="Times New Roman" w:hAnsi="Times New Roman"/>
          <w:sz w:val="24"/>
          <w:szCs w:val="24"/>
        </w:rPr>
        <w:t>.</w:t>
      </w:r>
      <w:r w:rsidRPr="004203F2">
        <w:rPr>
          <w:rFonts w:ascii="Times New Roman" w:hAnsi="Times New Roman"/>
          <w:sz w:val="24"/>
          <w:szCs w:val="24"/>
          <w:lang w:eastAsia="en-US"/>
        </w:rPr>
        <w:t xml:space="preserve">1. В течение 5 (пяти) рабочих дней со дня окончания периода оказания услуг Исполнитель предоставляет Заказчику два экземпляра документов, указанных в п. 2.4. Контракта на бумажном носителе или в электронной форме. </w:t>
      </w:r>
    </w:p>
    <w:p w:rsidR="004203F2" w:rsidRPr="004203F2" w:rsidRDefault="004203F2" w:rsidP="004203F2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203F2">
        <w:rPr>
          <w:rFonts w:ascii="Times New Roman" w:hAnsi="Times New Roman"/>
          <w:sz w:val="24"/>
          <w:szCs w:val="24"/>
          <w:lang w:eastAsia="en-US"/>
        </w:rPr>
        <w:t xml:space="preserve">5.2. Заказчик проверяет оказанные услуги на соответствие объемов, сроков и качества, оказанных Исполнителем услуг и иным требованиям, установленным в Контракте. </w:t>
      </w:r>
    </w:p>
    <w:p w:rsidR="004203F2" w:rsidRPr="004203F2" w:rsidRDefault="004203F2" w:rsidP="004203F2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203F2">
        <w:rPr>
          <w:rFonts w:ascii="Times New Roman" w:hAnsi="Times New Roman"/>
          <w:sz w:val="24"/>
          <w:szCs w:val="24"/>
          <w:lang w:eastAsia="en-US"/>
        </w:rPr>
        <w:lastRenderedPageBreak/>
        <w:t xml:space="preserve">Для проверки соответствия оказанных услуг Заказчик вправе привлекать независимых экспертов, выбор которых осуществляет в соответствии с законодательством Российской Федерации либо силами своих специалистов. </w:t>
      </w:r>
    </w:p>
    <w:p w:rsidR="004203F2" w:rsidRPr="004203F2" w:rsidRDefault="004203F2" w:rsidP="004203F2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203F2">
        <w:rPr>
          <w:rFonts w:ascii="Times New Roman" w:hAnsi="Times New Roman"/>
          <w:sz w:val="24"/>
          <w:szCs w:val="24"/>
          <w:lang w:eastAsia="en-US"/>
        </w:rPr>
        <w:t>После проверки качества оказанных услуг, предусмотренного Контрактом в части его соответствия условиям Контракта Уполномоченный представитель Заказчика оформляет экспертное заключение.</w:t>
      </w:r>
    </w:p>
    <w:p w:rsidR="004203F2" w:rsidRPr="004203F2" w:rsidRDefault="004203F2" w:rsidP="004203F2">
      <w:pPr>
        <w:pStyle w:val="af4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4203F2">
        <w:rPr>
          <w:rFonts w:ascii="Times New Roman" w:hAnsi="Times New Roman"/>
          <w:sz w:val="24"/>
          <w:szCs w:val="24"/>
          <w:lang w:eastAsia="en-US"/>
        </w:rPr>
        <w:t>5.3. Заказчик в течение 5 (пяти) рабочих дней со дня получения от Исполнителя документов, указанных в п. 2.4. Контракта оформляет по итогам приемки оказанных услуг Акт приемки товаров, работ, услуг (ф.0510452) по унифицированной форме, установленной Приказом Минфина России от 15.06.2021 № 61н.</w:t>
      </w:r>
    </w:p>
    <w:p w:rsidR="004203F2" w:rsidRPr="004064C2" w:rsidRDefault="004203F2" w:rsidP="004203F2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4203F2">
        <w:rPr>
          <w:rFonts w:ascii="Times New Roman" w:hAnsi="Times New Roman"/>
          <w:sz w:val="24"/>
          <w:szCs w:val="24"/>
          <w:lang w:eastAsia="en-US"/>
        </w:rPr>
        <w:t>5.4.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(название системы) с соблюдением требований российского законодательства, действующих на дату отправки документа.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Исполнителя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собственноручно.</w:t>
      </w:r>
    </w:p>
    <w:p w:rsidR="004203F2" w:rsidRDefault="004203F2" w:rsidP="004203F2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5.5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4203F2" w:rsidRDefault="004203F2" w:rsidP="004203F2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5.6. Акт приемки (ф. 0510452) составляется в двух экземплярах, по одному экземпляру для каждой из Сторон.</w:t>
      </w:r>
    </w:p>
    <w:p w:rsidR="004203F2" w:rsidRDefault="004203F2" w:rsidP="004203F2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5.7.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Отказ представителя </w:t>
      </w: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Исполнителя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от участия в приемке </w:t>
      </w: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оказанных услуг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и подписания Акта приемки (ф. 05010452) не может служить препятствием приемки </w:t>
      </w:r>
      <w:r w:rsidRPr="004A4B30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Услуг</w:t>
      </w:r>
      <w:r w:rsidRPr="004064C2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по настоящему Контракту и оформлению ее результатов.</w:t>
      </w:r>
    </w:p>
    <w:p w:rsidR="004203F2" w:rsidRDefault="004203F2" w:rsidP="004203F2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5.8.</w:t>
      </w:r>
      <w:r w:rsidRPr="003437D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 Датой приемки оказанных услуг считается дата подписания заказчиком документов, указанных в п. 2.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4</w:t>
      </w:r>
      <w:r w:rsidRPr="003437D7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. Контракта. </w:t>
      </w:r>
    </w:p>
    <w:p w:rsidR="004203F2" w:rsidRPr="000D67CB" w:rsidRDefault="004203F2" w:rsidP="004203F2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5.9. Исполнитель обязан в течение 1 (одного) рабочего дня с момента получения Акта выявленных недостатков, устранить указанные в нем несоответствия за свой счет.</w:t>
      </w:r>
    </w:p>
    <w:p w:rsidR="004203F2" w:rsidRPr="000D67CB" w:rsidRDefault="004203F2" w:rsidP="004203F2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 xml:space="preserve">5.10. По окончании устранения Исполнителем всех замечаний, отраженных в Акте выявленных недостатков Заказчик обязан принять оказанные услуги с учетом отработанных замечаний и подписать </w:t>
      </w:r>
      <w:r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документы, указанные в п. 2.4</w:t>
      </w: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 Контракта в порядке, установленном разделом 5 Контракта.</w:t>
      </w:r>
    </w:p>
    <w:p w:rsidR="005E6208" w:rsidRDefault="004203F2" w:rsidP="005E6208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0D67CB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5.11. Услуги, оказанные с нарушением требований, предусмотренных Контрактом, считаются не оказанными, а Исполнитель нарушившим условия Контракта.</w:t>
      </w:r>
    </w:p>
    <w:p w:rsidR="000E1A3A" w:rsidRPr="005E6208" w:rsidRDefault="004203F2" w:rsidP="005E6208">
      <w:pPr>
        <w:pStyle w:val="af4"/>
        <w:ind w:firstLine="708"/>
        <w:jc w:val="both"/>
        <w:rPr>
          <w:rFonts w:ascii="Times New Roman" w:eastAsia="Times New Roman" w:hAnsi="Times New Roman"/>
          <w:kern w:val="2"/>
          <w:sz w:val="24"/>
          <w:szCs w:val="24"/>
          <w:lang w:eastAsia="ru-RU"/>
        </w:rPr>
      </w:pPr>
      <w:r w:rsidRPr="005E620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5.12. Заказчик, обнаруживший после приемки услуг отступления от настоящего Контракта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Исполнителем, обязан известить об этом Исполнителя в разумный срок после их обнаружения</w:t>
      </w:r>
      <w:r w:rsidR="000E1A3A" w:rsidRPr="005E6208">
        <w:rPr>
          <w:rFonts w:ascii="Times New Roman" w:eastAsia="Times New Roman" w:hAnsi="Times New Roman"/>
          <w:kern w:val="2"/>
          <w:sz w:val="24"/>
          <w:szCs w:val="24"/>
          <w:lang w:eastAsia="ru-RU"/>
        </w:rPr>
        <w:t>.</w:t>
      </w:r>
    </w:p>
    <w:p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824F11">
        <w:rPr>
          <w:b/>
          <w:bCs/>
        </w:rPr>
        <w:t>6. Ответственность Сторон</w:t>
      </w:r>
    </w:p>
    <w:p w:rsidR="000E1A3A" w:rsidRDefault="000E1A3A" w:rsidP="000E1A3A">
      <w:pPr>
        <w:ind w:firstLine="567"/>
        <w:jc w:val="both"/>
      </w:pPr>
      <w:r>
        <w:t>6</w:t>
      </w:r>
      <w:r w:rsidRPr="00776C26"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законо</w:t>
      </w:r>
      <w:r>
        <w:t>дательством Российской Федерации</w:t>
      </w:r>
      <w:r w:rsidRPr="00776C26">
        <w:t xml:space="preserve">. </w:t>
      </w:r>
    </w:p>
    <w:p w:rsidR="000E1A3A" w:rsidRPr="00824F11" w:rsidRDefault="000E1A3A" w:rsidP="000E1A3A">
      <w:pPr>
        <w:tabs>
          <w:tab w:val="left" w:pos="0"/>
          <w:tab w:val="left" w:pos="360"/>
        </w:tabs>
        <w:ind w:right="-285" w:firstLine="567"/>
        <w:jc w:val="center"/>
        <w:rPr>
          <w:b/>
          <w:bCs/>
        </w:rPr>
      </w:pPr>
      <w:r w:rsidRPr="003E1D48">
        <w:rPr>
          <w:b/>
          <w:bCs/>
        </w:rPr>
        <w:t>7</w:t>
      </w:r>
      <w:r w:rsidRPr="00824F11">
        <w:rPr>
          <w:b/>
          <w:bCs/>
        </w:rPr>
        <w:t>. Обстоятельства непреодолимой силы</w:t>
      </w:r>
    </w:p>
    <w:p w:rsidR="000E1A3A" w:rsidRPr="001960FA" w:rsidRDefault="000E1A3A" w:rsidP="000E1A3A">
      <w:pPr>
        <w:ind w:firstLine="567"/>
        <w:jc w:val="both"/>
      </w:pPr>
      <w:r w:rsidRPr="003E1D48">
        <w:t>7</w:t>
      </w:r>
      <w:r w:rsidRPr="00824F11">
        <w:t xml:space="preserve">.1. </w:t>
      </w:r>
      <w:r w:rsidRPr="001960FA">
        <w:t>Стороны освобождаются от ответственности за частичное или полное неисполнение обязательств, если такое неисполнение является следствием действия обстоятельств непреодолимой силы и их  последствий: землетрясение, наводнение, пожар, ураган, смерч, сильные снежные заносы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:rsidR="000E1A3A" w:rsidRPr="001960FA" w:rsidRDefault="000E1A3A" w:rsidP="000E1A3A">
      <w:pPr>
        <w:ind w:firstLine="567"/>
        <w:jc w:val="both"/>
      </w:pPr>
      <w:r w:rsidRPr="001960FA">
        <w:t>При этом инфляционные процессы в экономике к обстоятельствам непреодолимой силы по условиям Контракта не относятся.</w:t>
      </w:r>
    </w:p>
    <w:p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 xml:space="preserve">.2. В случае действия обстоятельств непреодолимой силы срок исполнения настоящего </w:t>
      </w:r>
      <w:r w:rsidRPr="001960FA">
        <w:lastRenderedPageBreak/>
        <w:t>Контракта сторонами отодвигается соразмерно времени, в течение которого действуют обстоятельства непреодолимой силы и их последствия.</w:t>
      </w:r>
    </w:p>
    <w:p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.3. Сторона, которая не исполняет своего обязательства вследствие действия непреодолимой силы, должна немедленно уведомить другую сторону в письменном виде о препятствии и его влиянии на исполнении обязательств по Контракту.</w:t>
      </w:r>
    </w:p>
    <w:p w:rsidR="000E1A3A" w:rsidRPr="001960FA" w:rsidRDefault="000E1A3A" w:rsidP="000E1A3A">
      <w:pPr>
        <w:ind w:firstLine="567"/>
        <w:jc w:val="both"/>
      </w:pPr>
      <w:r w:rsidRPr="003E1D48">
        <w:t>7</w:t>
      </w:r>
      <w:r w:rsidRPr="001960FA">
        <w:t>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0E1A3A" w:rsidRPr="00824F11" w:rsidRDefault="000E1A3A" w:rsidP="000E1A3A">
      <w:pPr>
        <w:ind w:firstLine="567"/>
        <w:jc w:val="both"/>
      </w:pPr>
      <w:r w:rsidRPr="003E1D48">
        <w:t>7</w:t>
      </w:r>
      <w:r w:rsidRPr="001960FA">
        <w:t>.5. В случае, когда обстоятельства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Контракта</w:t>
      </w:r>
      <w:r w:rsidRPr="00824F11">
        <w:t>.</w:t>
      </w:r>
    </w:p>
    <w:p w:rsidR="000E1A3A" w:rsidRPr="00824F11" w:rsidRDefault="000E1A3A" w:rsidP="000E1A3A">
      <w:pPr>
        <w:ind w:right="-285" w:firstLine="567"/>
        <w:jc w:val="center"/>
        <w:outlineLvl w:val="0"/>
        <w:rPr>
          <w:b/>
          <w:bCs/>
        </w:rPr>
      </w:pPr>
      <w:r w:rsidRPr="003E1D48">
        <w:rPr>
          <w:b/>
          <w:bCs/>
        </w:rPr>
        <w:t>8</w:t>
      </w:r>
      <w:r w:rsidRPr="00824F11">
        <w:rPr>
          <w:b/>
          <w:bCs/>
        </w:rPr>
        <w:t>. Разрешение споров</w:t>
      </w:r>
    </w:p>
    <w:p w:rsidR="000E1A3A" w:rsidRPr="00824F11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.1. </w:t>
      </w:r>
      <w:r w:rsidRPr="0013680F">
        <w:t>Все споры или разногласия, возникающие между Сторонами по настоящему контракту или в связи с ним, разрешаются путем переговоров (в досудебном порядке)</w:t>
      </w:r>
      <w:r w:rsidRPr="00824F11">
        <w:t>.</w:t>
      </w:r>
    </w:p>
    <w:p w:rsidR="000E1A3A" w:rsidRDefault="000E1A3A" w:rsidP="000E1A3A">
      <w:pPr>
        <w:ind w:right="-285" w:firstLine="567"/>
        <w:jc w:val="both"/>
      </w:pPr>
      <w:r w:rsidRPr="003E1D48">
        <w:t>8</w:t>
      </w:r>
      <w:r w:rsidRPr="00824F11">
        <w:t xml:space="preserve">.2. При </w:t>
      </w:r>
      <w:proofErr w:type="spellStart"/>
      <w:r w:rsidRPr="00824F11">
        <w:t>неурегулировании</w:t>
      </w:r>
      <w:proofErr w:type="spellEnd"/>
      <w:r w:rsidRPr="00824F11">
        <w:t xml:space="preserve"> Сторонами спора в досудебном порядке спор передается на разрешение в </w:t>
      </w:r>
      <w:r>
        <w:t>А</w:t>
      </w:r>
      <w:r w:rsidRPr="00824F11">
        <w:t xml:space="preserve">рбитражный суд </w:t>
      </w:r>
      <w:r>
        <w:t>Республики Башкортостан</w:t>
      </w:r>
      <w:r w:rsidRPr="00824F11">
        <w:t>.</w:t>
      </w:r>
    </w:p>
    <w:p w:rsidR="000E1A3A" w:rsidRPr="00824F11" w:rsidRDefault="000E1A3A" w:rsidP="000E1A3A">
      <w:pPr>
        <w:ind w:right="-285" w:firstLine="567"/>
        <w:jc w:val="center"/>
        <w:rPr>
          <w:b/>
        </w:rPr>
      </w:pPr>
      <w:r w:rsidRPr="003E1D48">
        <w:rPr>
          <w:b/>
        </w:rPr>
        <w:t>9</w:t>
      </w:r>
      <w:r>
        <w:rPr>
          <w:b/>
        </w:rPr>
        <w:t xml:space="preserve">. </w:t>
      </w:r>
      <w:r w:rsidRPr="00824F11">
        <w:rPr>
          <w:b/>
        </w:rPr>
        <w:t>Прочие условия Контракта</w:t>
      </w:r>
    </w:p>
    <w:p w:rsidR="000E1A3A" w:rsidRPr="00824F11" w:rsidRDefault="000E1A3A" w:rsidP="000E1A3A">
      <w:pPr>
        <w:ind w:right="-285" w:firstLine="567"/>
        <w:jc w:val="both"/>
      </w:pPr>
      <w:r w:rsidRPr="003E1D48">
        <w:t>9</w:t>
      </w:r>
      <w:r w:rsidRPr="00824F11">
        <w:t xml:space="preserve">.1. </w:t>
      </w:r>
      <w:r w:rsidRPr="00D47A71">
        <w:t xml:space="preserve">Настоящий Контракт вступает в силу с момента подписания Сторонами и действует </w:t>
      </w:r>
      <w:r w:rsidR="005E6208">
        <w:t xml:space="preserve">по </w:t>
      </w:r>
      <w:r w:rsidR="005E6208" w:rsidRPr="005E6208">
        <w:rPr>
          <w:b/>
        </w:rPr>
        <w:t>30.11.2026г</w:t>
      </w:r>
      <w:r w:rsidR="005E6208">
        <w:t xml:space="preserve">., а </w:t>
      </w:r>
      <w:r w:rsidRPr="00D47A71">
        <w:t xml:space="preserve">в части исполнения принятых на себя по Контракту обязательств до полного их исполнения Сторонами. </w:t>
      </w:r>
    </w:p>
    <w:p w:rsidR="000E1A3A" w:rsidRPr="00824F11" w:rsidRDefault="000E1A3A" w:rsidP="000E1A3A">
      <w:pPr>
        <w:ind w:right="-285" w:firstLine="567"/>
        <w:jc w:val="both"/>
      </w:pPr>
      <w:r w:rsidRPr="003E1D48">
        <w:t>9</w:t>
      </w:r>
      <w:r w:rsidRPr="00824F11">
        <w:t xml:space="preserve">.2. Окончание срока действия настоящего </w:t>
      </w:r>
      <w:r w:rsidRPr="00824F11">
        <w:rPr>
          <w:bCs/>
        </w:rPr>
        <w:t>Контракта</w:t>
      </w:r>
      <w:r w:rsidRPr="00824F11">
        <w:t xml:space="preserve"> не освобождает Стороны от ответственности за его нарушение.</w:t>
      </w:r>
    </w:p>
    <w:p w:rsidR="000E1A3A" w:rsidRPr="00366EA0" w:rsidRDefault="000E1A3A" w:rsidP="000E1A3A">
      <w:pPr>
        <w:ind w:right="-285" w:firstLine="567"/>
        <w:jc w:val="both"/>
      </w:pPr>
      <w:r w:rsidRPr="003E1D48">
        <w:t>9</w:t>
      </w:r>
      <w:r w:rsidRPr="00824F11">
        <w:t xml:space="preserve">.3. </w:t>
      </w:r>
      <w:r w:rsidRPr="00723BA0">
        <w:t xml:space="preserve">При заключении и исполнении контракта изменение его существенных условий не допускается, за исключением случаев, предусмотренных </w:t>
      </w:r>
      <w:r>
        <w:t>законодательством Российской Федерации.</w:t>
      </w:r>
      <w:r w:rsidRPr="0026603D">
        <w:t xml:space="preserve"> Любые изменения и дополнения к Контракту, не противоречащие действующему законодательству Российской Федерации, оформляются дополнительными соглашениями сторон в письменной форме</w:t>
      </w:r>
      <w:r w:rsidRPr="00E26F9C">
        <w:t xml:space="preserve">, направляются по почте заказным письмом по адресу Стороны, указанному в настоящем </w:t>
      </w:r>
      <w:r>
        <w:t>контракте</w:t>
      </w:r>
      <w:r w:rsidRPr="00E26F9C">
        <w:t>, или с использованием факсимильной связи, электронной почты с последующим предоставлением оригинала. В случае направления уведомления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</w:t>
      </w:r>
      <w:r>
        <w:t>.</w:t>
      </w:r>
    </w:p>
    <w:p w:rsidR="000E1A3A" w:rsidRPr="00824F11" w:rsidRDefault="000E1A3A" w:rsidP="000E1A3A">
      <w:pPr>
        <w:ind w:right="-285" w:firstLine="540"/>
        <w:jc w:val="both"/>
        <w:rPr>
          <w:bCs/>
        </w:rPr>
      </w:pPr>
      <w:r w:rsidRPr="003E1D48">
        <w:t>9</w:t>
      </w:r>
      <w:r w:rsidRPr="00824F11">
        <w:t xml:space="preserve">.4. </w:t>
      </w:r>
      <w:r w:rsidRPr="00824F11">
        <w:rPr>
          <w:bCs/>
        </w:rPr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0E1A3A" w:rsidRPr="00824F11" w:rsidRDefault="000E1A3A" w:rsidP="000E1A3A">
      <w:pPr>
        <w:ind w:right="-285" w:firstLine="567"/>
        <w:jc w:val="both"/>
      </w:pPr>
      <w:r w:rsidRPr="003E1D48">
        <w:t>9</w:t>
      </w:r>
      <w:r w:rsidRPr="00824F11">
        <w:t xml:space="preserve">.5. При исполнении </w:t>
      </w:r>
      <w:r w:rsidRPr="00824F11">
        <w:rPr>
          <w:bCs/>
        </w:rPr>
        <w:t>Контракта</w:t>
      </w:r>
      <w:r w:rsidRPr="00824F11">
        <w:t xml:space="preserve"> не допускается перемена </w:t>
      </w:r>
      <w:r>
        <w:t>Исполнителя</w:t>
      </w:r>
      <w:r w:rsidRPr="00824F11">
        <w:t xml:space="preserve">, за исключением случая, если новый </w:t>
      </w:r>
      <w:r>
        <w:t>Исполнитель</w:t>
      </w:r>
      <w:r w:rsidRPr="00824F11">
        <w:t xml:space="preserve"> является правопреемником </w:t>
      </w:r>
      <w:r>
        <w:t>Исполнителя</w:t>
      </w:r>
      <w:r w:rsidRPr="00824F11">
        <w:t xml:space="preserve"> по такому </w:t>
      </w:r>
      <w:r w:rsidRPr="00824F11">
        <w:rPr>
          <w:bCs/>
        </w:rPr>
        <w:t>Контракту</w:t>
      </w:r>
      <w:r w:rsidRPr="00824F11">
        <w:t xml:space="preserve"> вследствие реорганизации юридического лица в форме преобразования, слияния или присоединения.</w:t>
      </w:r>
    </w:p>
    <w:p w:rsidR="000E1A3A" w:rsidRPr="0026603D" w:rsidRDefault="000E1A3A" w:rsidP="000E1A3A">
      <w:pPr>
        <w:ind w:right="-285" w:firstLine="567"/>
        <w:jc w:val="both"/>
      </w:pPr>
      <w:r w:rsidRPr="003E1D48">
        <w:t>9</w:t>
      </w:r>
      <w:r w:rsidRPr="0026603D">
        <w:t>.</w:t>
      </w:r>
      <w:r>
        <w:t>6</w:t>
      </w:r>
      <w:r w:rsidRPr="0026603D">
        <w:t>. Во всем, что не предусмотрено Контрактом, стороны руководствуются действующим законодательством Российской Федерации.</w:t>
      </w:r>
    </w:p>
    <w:p w:rsidR="000E1A3A" w:rsidRDefault="000E1A3A" w:rsidP="000E1A3A">
      <w:pPr>
        <w:ind w:right="-285" w:firstLine="567"/>
        <w:jc w:val="both"/>
      </w:pPr>
      <w:r w:rsidRPr="003E1D48">
        <w:t>9</w:t>
      </w:r>
      <w:r w:rsidRPr="0026603D">
        <w:t>.</w:t>
      </w:r>
      <w:r>
        <w:t>7</w:t>
      </w:r>
      <w:r w:rsidRPr="0026603D">
        <w:t>. Признание какого-либо из пунктов настоящего контракта недействительным не влечет за собой признание недействительным контракта в целом.</w:t>
      </w:r>
    </w:p>
    <w:p w:rsidR="000E1A3A" w:rsidRDefault="000E1A3A" w:rsidP="000E1A3A">
      <w:pPr>
        <w:ind w:right="-285" w:firstLine="567"/>
        <w:jc w:val="both"/>
      </w:pPr>
      <w:r>
        <w:t xml:space="preserve">9.8. </w:t>
      </w:r>
      <w:r w:rsidRPr="00581634">
        <w:rPr>
          <w:i/>
          <w:color w:val="FF0000"/>
        </w:rPr>
        <w:t>Контракт считается заключенным в день размещения контракта, подписанного усиленной электронной подписью лица, имеющего право действовать от имени Заказчика на ЕАТ.</w:t>
      </w:r>
    </w:p>
    <w:p w:rsidR="000E1A3A" w:rsidRPr="0026603D" w:rsidRDefault="000E1A3A" w:rsidP="000E1A3A">
      <w:pPr>
        <w:ind w:right="-285" w:firstLine="567"/>
      </w:pPr>
      <w:r w:rsidRPr="003E1D48">
        <w:t>9</w:t>
      </w:r>
      <w:r w:rsidRPr="0026603D">
        <w:t>.</w:t>
      </w:r>
      <w:r>
        <w:t>9</w:t>
      </w:r>
      <w:r w:rsidRPr="0026603D">
        <w:t xml:space="preserve">. Приложения, указанные в Контракте, являются его неотъемлемой частью: </w:t>
      </w:r>
    </w:p>
    <w:p w:rsidR="000E1A3A" w:rsidRDefault="000E1A3A" w:rsidP="000E1A3A">
      <w:pPr>
        <w:ind w:right="-285" w:firstLine="567"/>
      </w:pPr>
      <w:r w:rsidRPr="00561E27">
        <w:t xml:space="preserve">Приложение № 1 </w:t>
      </w:r>
      <w:r>
        <w:t>Спецификация.</w:t>
      </w:r>
    </w:p>
    <w:p w:rsidR="000E1A3A" w:rsidRPr="00824F11" w:rsidRDefault="000E1A3A" w:rsidP="000E1A3A">
      <w:pPr>
        <w:ind w:firstLine="720"/>
        <w:jc w:val="center"/>
        <w:outlineLvl w:val="0"/>
        <w:rPr>
          <w:b/>
          <w:bCs/>
        </w:rPr>
      </w:pPr>
      <w:r w:rsidRPr="00824F11">
        <w:rPr>
          <w:b/>
          <w:bCs/>
        </w:rPr>
        <w:t>1</w:t>
      </w:r>
      <w:r w:rsidRPr="00754577">
        <w:rPr>
          <w:b/>
          <w:bCs/>
        </w:rPr>
        <w:t>0</w:t>
      </w:r>
      <w:r w:rsidRPr="00824F11">
        <w:rPr>
          <w:b/>
          <w:bCs/>
        </w:rPr>
        <w:t>. Юридические адреса и реквизиты Сторон</w:t>
      </w:r>
    </w:p>
    <w:tbl>
      <w:tblPr>
        <w:tblW w:w="11307" w:type="dxa"/>
        <w:tblLook w:val="01E0" w:firstRow="1" w:lastRow="1" w:firstColumn="1" w:lastColumn="1" w:noHBand="0" w:noVBand="0"/>
      </w:tblPr>
      <w:tblGrid>
        <w:gridCol w:w="6062"/>
        <w:gridCol w:w="5245"/>
      </w:tblGrid>
      <w:tr w:rsidR="000E1A3A" w:rsidRPr="00CA4E05" w:rsidTr="007A703F">
        <w:tc>
          <w:tcPr>
            <w:tcW w:w="6062" w:type="dxa"/>
          </w:tcPr>
          <w:p w:rsidR="000E1A3A" w:rsidRPr="00CA4E05" w:rsidRDefault="000E1A3A" w:rsidP="007A703F">
            <w:pPr>
              <w:rPr>
                <w:b/>
              </w:rPr>
            </w:pPr>
            <w:r w:rsidRPr="00CA4E05">
              <w:rPr>
                <w:b/>
              </w:rPr>
              <w:t>ЗАКАЗЧИК:</w:t>
            </w:r>
          </w:p>
          <w:p w:rsidR="000E1A3A" w:rsidRPr="00CA4E05" w:rsidRDefault="000E1A3A" w:rsidP="007A703F">
            <w:pPr>
              <w:rPr>
                <w:b/>
                <w:color w:val="000000"/>
              </w:rPr>
            </w:pPr>
            <w:r w:rsidRPr="00CA4E05">
              <w:rPr>
                <w:b/>
                <w:color w:val="000000"/>
              </w:rPr>
              <w:t>Управление Федеральной службы по надзору в сфере защиты прав потребителей  и благополучия человека по Республике Башкортостан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>ИНН 0276090428  КПП 027601001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>ОГРН 1050204210407, ОКОГУ 13222,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>ОКТМО 80701000, ОКПО  75823759,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>ОКВЭД  75.11.12,  ОКФС  12,  ОКОПФ  72,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lastRenderedPageBreak/>
              <w:t>ОКАТО 80401000000 ОКВЭД для ОКПО 75823759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>Юридический адрес: 450054, Республика Башкортостан, г. Уфа, ул. Р. Зорге, д.58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>Тел./факс: +7 (347) 229 90 60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 xml:space="preserve">Банковские реквизиты: Наименование плательщика: Управление федерального казначейства по Новосибирской области (Управление Роспотребнадзора по Республике Башкортостан л/с 03011787980) 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 xml:space="preserve">КС 03211643000000015109 </w:t>
            </w:r>
          </w:p>
          <w:p w:rsidR="00CA4E05" w:rsidRPr="00CA4E05" w:rsidRDefault="00CA4E05" w:rsidP="00CA4E05">
            <w:pPr>
              <w:tabs>
                <w:tab w:val="left" w:pos="1134"/>
              </w:tabs>
            </w:pPr>
            <w:r w:rsidRPr="00CA4E05">
              <w:t xml:space="preserve">ОКЦ № 1 </w:t>
            </w:r>
            <w:proofErr w:type="spellStart"/>
            <w:r w:rsidRPr="00CA4E05">
              <w:t>СибГУ</w:t>
            </w:r>
            <w:proofErr w:type="spellEnd"/>
            <w:r w:rsidRPr="00CA4E05">
              <w:t xml:space="preserve"> Банка России //УФК по Новосибирской области, г. Новосибирск,</w:t>
            </w:r>
          </w:p>
          <w:p w:rsidR="000E1A3A" w:rsidRPr="00CA4E05" w:rsidRDefault="00CA4E05" w:rsidP="00CA4E05">
            <w:pPr>
              <w:rPr>
                <w:color w:val="000000"/>
              </w:rPr>
            </w:pPr>
            <w:r w:rsidRPr="00CA4E05">
              <w:t>БИК 015004950 ЕКС  40102810445370000043</w:t>
            </w:r>
            <w:r w:rsidR="000E1A3A" w:rsidRPr="00CA4E05">
              <w:rPr>
                <w:color w:val="000000"/>
              </w:rPr>
              <w:t xml:space="preserve"> </w:t>
            </w:r>
          </w:p>
          <w:p w:rsidR="000E1A3A" w:rsidRPr="00CA4E05" w:rsidRDefault="000E1A3A" w:rsidP="007A703F">
            <w:r w:rsidRPr="00CA4E05">
              <w:t>______________/А.А. Казак</w:t>
            </w:r>
          </w:p>
          <w:p w:rsidR="000E1A3A" w:rsidRPr="00CA4E05" w:rsidRDefault="000E1A3A" w:rsidP="007A703F">
            <w:pPr>
              <w:rPr>
                <w:b/>
                <w:bCs/>
              </w:rPr>
            </w:pPr>
            <w:r w:rsidRPr="00CA4E05">
              <w:t>МП</w:t>
            </w:r>
          </w:p>
        </w:tc>
        <w:tc>
          <w:tcPr>
            <w:tcW w:w="5245" w:type="dxa"/>
          </w:tcPr>
          <w:p w:rsidR="000E1A3A" w:rsidRPr="00CA4E05" w:rsidRDefault="000E1A3A" w:rsidP="007A703F">
            <w:pPr>
              <w:tabs>
                <w:tab w:val="left" w:pos="886"/>
              </w:tabs>
              <w:rPr>
                <w:b/>
              </w:rPr>
            </w:pPr>
            <w:r w:rsidRPr="00CA4E05">
              <w:rPr>
                <w:b/>
              </w:rPr>
              <w:lastRenderedPageBreak/>
              <w:t>ИСПОЛНИТЕЛЬ:</w:t>
            </w:r>
          </w:p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/>
          <w:p w:rsidR="000E1A3A" w:rsidRPr="00CA4E05" w:rsidRDefault="000E1A3A" w:rsidP="007A703F">
            <w:r w:rsidRPr="00CA4E05">
              <w:t>_______________________/__________/</w:t>
            </w:r>
          </w:p>
          <w:p w:rsidR="000E1A3A" w:rsidRPr="00CA4E05" w:rsidRDefault="000E1A3A" w:rsidP="007A703F">
            <w:r w:rsidRPr="00CA4E05">
              <w:t>М.П. (при наличии)</w:t>
            </w:r>
          </w:p>
          <w:p w:rsidR="000E1A3A" w:rsidRPr="00CA4E05" w:rsidRDefault="000E1A3A" w:rsidP="007A703F">
            <w:pPr>
              <w:pStyle w:val="3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D84F5B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AE3D13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AE3D13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AE3D13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AE3D13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4203F2" w:rsidRDefault="004203F2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AE3D13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AE3D13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AE3D13" w:rsidRDefault="00AE3D13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p w:rsidR="00306153" w:rsidRPr="00824F11" w:rsidRDefault="00306153" w:rsidP="00306153">
      <w:pPr>
        <w:ind w:left="7080"/>
        <w:jc w:val="center"/>
      </w:pPr>
      <w:r>
        <w:t xml:space="preserve">    Приложение № 1</w:t>
      </w:r>
      <w:r w:rsidRPr="00FD60D3">
        <w:t xml:space="preserve"> </w:t>
      </w:r>
      <w:r w:rsidRPr="00824F11">
        <w:t xml:space="preserve">к контракту </w:t>
      </w:r>
    </w:p>
    <w:p w:rsidR="00306153" w:rsidRDefault="00306153" w:rsidP="00306153">
      <w:pPr>
        <w:jc w:val="right"/>
      </w:pPr>
      <w:r w:rsidRPr="00824F11">
        <w:t>от «__»</w:t>
      </w:r>
      <w:r w:rsidR="00927D15">
        <w:t xml:space="preserve"> __________</w:t>
      </w:r>
      <w:r w:rsidRPr="00824F11">
        <w:rPr>
          <w:u w:val="single"/>
        </w:rPr>
        <w:t xml:space="preserve"> </w:t>
      </w:r>
      <w:r w:rsidRPr="00824F11">
        <w:t>20__ г.  № ____</w:t>
      </w:r>
    </w:p>
    <w:p w:rsidR="00306153" w:rsidRDefault="00306153" w:rsidP="00306153">
      <w:pPr>
        <w:spacing w:line="240" w:lineRule="exact"/>
        <w:ind w:right="-2185"/>
        <w:rPr>
          <w:rFonts w:eastAsia="Courier New"/>
          <w:b/>
          <w:sz w:val="26"/>
          <w:szCs w:val="26"/>
        </w:rPr>
      </w:pPr>
    </w:p>
    <w:p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p w:rsidR="00306153" w:rsidRPr="007A2FCC" w:rsidRDefault="00306153" w:rsidP="00306153">
      <w:pPr>
        <w:pStyle w:val="10"/>
        <w:jc w:val="center"/>
        <w:rPr>
          <w:rFonts w:ascii="PT Astra Serif" w:hAnsi="PT Astra Serif"/>
          <w:sz w:val="28"/>
          <w:szCs w:val="28"/>
        </w:rPr>
      </w:pPr>
      <w:r w:rsidRPr="007A2FCC">
        <w:rPr>
          <w:rFonts w:ascii="PT Astra Serif" w:hAnsi="PT Astra Serif"/>
          <w:sz w:val="28"/>
          <w:szCs w:val="28"/>
        </w:rPr>
        <w:t xml:space="preserve">Спецификация </w:t>
      </w:r>
    </w:p>
    <w:p w:rsidR="00306153" w:rsidRDefault="00306153" w:rsidP="00306153">
      <w:pPr>
        <w:spacing w:line="240" w:lineRule="exact"/>
        <w:ind w:right="-2185" w:firstLine="708"/>
        <w:jc w:val="center"/>
        <w:rPr>
          <w:rFonts w:eastAsia="Courier New"/>
          <w:b/>
          <w:sz w:val="26"/>
          <w:szCs w:val="26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529"/>
        <w:gridCol w:w="851"/>
        <w:gridCol w:w="709"/>
        <w:gridCol w:w="1418"/>
        <w:gridCol w:w="1558"/>
      </w:tblGrid>
      <w:tr w:rsidR="00306153" w:rsidRPr="002F7405" w:rsidTr="007A703F">
        <w:tc>
          <w:tcPr>
            <w:tcW w:w="425" w:type="dxa"/>
            <w:shd w:val="clear" w:color="auto" w:fill="auto"/>
          </w:tcPr>
          <w:p w:rsidR="00306153" w:rsidRPr="007A703F" w:rsidRDefault="00306153" w:rsidP="007A703F">
            <w:pPr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№</w:t>
            </w:r>
          </w:p>
        </w:tc>
        <w:tc>
          <w:tcPr>
            <w:tcW w:w="5529" w:type="dxa"/>
            <w:shd w:val="clear" w:color="auto" w:fill="auto"/>
          </w:tcPr>
          <w:p w:rsidR="00306153" w:rsidRPr="007A703F" w:rsidRDefault="00306153" w:rsidP="007A703F">
            <w:pPr>
              <w:jc w:val="center"/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Наименование товара, работы, услуги</w:t>
            </w:r>
          </w:p>
        </w:tc>
        <w:tc>
          <w:tcPr>
            <w:tcW w:w="851" w:type="dxa"/>
            <w:shd w:val="clear" w:color="auto" w:fill="auto"/>
          </w:tcPr>
          <w:p w:rsidR="00306153" w:rsidRPr="007A703F" w:rsidRDefault="00306153" w:rsidP="007A703F">
            <w:pPr>
              <w:jc w:val="center"/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Ед. изм.</w:t>
            </w:r>
          </w:p>
        </w:tc>
        <w:tc>
          <w:tcPr>
            <w:tcW w:w="709" w:type="dxa"/>
            <w:shd w:val="clear" w:color="auto" w:fill="auto"/>
          </w:tcPr>
          <w:p w:rsidR="00306153" w:rsidRPr="007A703F" w:rsidRDefault="00306153" w:rsidP="007A703F">
            <w:pPr>
              <w:jc w:val="center"/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Кол-во</w:t>
            </w:r>
          </w:p>
        </w:tc>
        <w:tc>
          <w:tcPr>
            <w:tcW w:w="1418" w:type="dxa"/>
            <w:shd w:val="clear" w:color="auto" w:fill="auto"/>
          </w:tcPr>
          <w:p w:rsidR="00306153" w:rsidRPr="007A703F" w:rsidRDefault="00306153" w:rsidP="007A703F">
            <w:pPr>
              <w:jc w:val="center"/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 xml:space="preserve">Цена за </w:t>
            </w:r>
            <w:proofErr w:type="spellStart"/>
            <w:r w:rsidRPr="007A703F">
              <w:rPr>
                <w:rFonts w:ascii="PT Astra Serif" w:hAnsi="PT Astra Serif"/>
                <w:spacing w:val="1"/>
              </w:rPr>
              <w:t>ед</w:t>
            </w:r>
            <w:proofErr w:type="spellEnd"/>
            <w:r w:rsidRPr="007A703F">
              <w:rPr>
                <w:rFonts w:ascii="PT Astra Serif" w:hAnsi="PT Astra Serif"/>
                <w:spacing w:val="1"/>
              </w:rPr>
              <w:t xml:space="preserve">, </w:t>
            </w:r>
          </w:p>
          <w:p w:rsidR="00306153" w:rsidRPr="007A703F" w:rsidRDefault="00306153" w:rsidP="007A703F">
            <w:pPr>
              <w:jc w:val="center"/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руб.</w:t>
            </w:r>
          </w:p>
        </w:tc>
        <w:tc>
          <w:tcPr>
            <w:tcW w:w="1558" w:type="dxa"/>
            <w:shd w:val="clear" w:color="auto" w:fill="auto"/>
          </w:tcPr>
          <w:p w:rsidR="00306153" w:rsidRPr="007A703F" w:rsidRDefault="00306153" w:rsidP="007A703F">
            <w:pPr>
              <w:jc w:val="center"/>
              <w:rPr>
                <w:rFonts w:ascii="PT Astra Serif" w:hAnsi="PT Astra Serif"/>
                <w:spacing w:val="1"/>
              </w:rPr>
            </w:pPr>
            <w:r w:rsidRPr="007A703F">
              <w:rPr>
                <w:bCs/>
              </w:rPr>
              <w:t>Общая стоимость (руб.)</w:t>
            </w:r>
          </w:p>
        </w:tc>
      </w:tr>
      <w:tr w:rsidR="00306153" w:rsidRPr="002F7405" w:rsidTr="007A703F">
        <w:tc>
          <w:tcPr>
            <w:tcW w:w="425" w:type="dxa"/>
            <w:shd w:val="clear" w:color="auto" w:fill="auto"/>
          </w:tcPr>
          <w:p w:rsidR="00306153" w:rsidRPr="007A703F" w:rsidRDefault="00306153" w:rsidP="007A703F">
            <w:pPr>
              <w:rPr>
                <w:rFonts w:ascii="PT Astra Serif" w:hAnsi="PT Astra Serif"/>
                <w:spacing w:val="1"/>
              </w:rPr>
            </w:pPr>
            <w:r w:rsidRPr="007A703F">
              <w:rPr>
                <w:rFonts w:ascii="PT Astra Serif" w:hAnsi="PT Astra Serif"/>
                <w:spacing w:val="1"/>
              </w:rPr>
              <w:t>1</w:t>
            </w:r>
          </w:p>
        </w:tc>
        <w:tc>
          <w:tcPr>
            <w:tcW w:w="5529" w:type="dxa"/>
            <w:shd w:val="clear" w:color="auto" w:fill="auto"/>
          </w:tcPr>
          <w:p w:rsidR="00AE3D13" w:rsidRPr="007A703F" w:rsidRDefault="00306153" w:rsidP="00AE3D13">
            <w:pPr>
              <w:rPr>
                <w:rStyle w:val="FontStyle18"/>
                <w:sz w:val="24"/>
                <w:szCs w:val="24"/>
              </w:rPr>
            </w:pPr>
            <w:r w:rsidRPr="007A703F">
              <w:rPr>
                <w:rStyle w:val="FontStyle18"/>
                <w:sz w:val="24"/>
                <w:szCs w:val="24"/>
              </w:rPr>
              <w:t xml:space="preserve">Услуги по разработки информационно-методического письма </w:t>
            </w:r>
          </w:p>
          <w:p w:rsidR="00306153" w:rsidRPr="007A703F" w:rsidRDefault="00306153" w:rsidP="00AB6EFF">
            <w:pPr>
              <w:jc w:val="both"/>
              <w:rPr>
                <w:color w:val="000000"/>
              </w:rPr>
            </w:pPr>
            <w:r w:rsidRPr="007A703F">
              <w:rPr>
                <w:rStyle w:val="FontStyle18"/>
                <w:sz w:val="24"/>
                <w:szCs w:val="24"/>
              </w:rPr>
              <w:t>«Определение эффективности контрольно-надзорной деятельности региональных органов и организаций Роспотребнадзора на основе расчета предотвращенных экономических потерь от смертности и заболеваемости населения, ассоциированных с негативным воздействием факторов среды обитания (на базе общефедеральных закономерностей) (Республика Башкортостан, 202</w:t>
            </w:r>
            <w:r w:rsidR="00AB6EFF">
              <w:rPr>
                <w:rStyle w:val="FontStyle18"/>
                <w:sz w:val="24"/>
                <w:szCs w:val="24"/>
              </w:rPr>
              <w:t>5</w:t>
            </w:r>
            <w:r w:rsidRPr="007A703F">
              <w:rPr>
                <w:rStyle w:val="FontStyle18"/>
                <w:sz w:val="24"/>
                <w:szCs w:val="24"/>
              </w:rPr>
              <w:t xml:space="preserve"> г.)»</w:t>
            </w:r>
          </w:p>
        </w:tc>
        <w:tc>
          <w:tcPr>
            <w:tcW w:w="851" w:type="dxa"/>
            <w:shd w:val="clear" w:color="auto" w:fill="auto"/>
          </w:tcPr>
          <w:p w:rsidR="00306153" w:rsidRPr="008D1BF8" w:rsidRDefault="008D1BF8" w:rsidP="007A703F">
            <w:pPr>
              <w:jc w:val="center"/>
              <w:rPr>
                <w:spacing w:val="1"/>
              </w:rPr>
            </w:pPr>
            <w:r w:rsidRPr="008D1BF8">
              <w:rPr>
                <w:spacing w:val="1"/>
              </w:rPr>
              <w:t>шт</w:t>
            </w:r>
            <w:r w:rsidR="00306153" w:rsidRPr="008D1BF8">
              <w:rPr>
                <w:spacing w:val="1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306153" w:rsidRPr="008D1BF8" w:rsidRDefault="00306153" w:rsidP="007A703F">
            <w:pPr>
              <w:jc w:val="center"/>
              <w:rPr>
                <w:color w:val="000000"/>
              </w:rPr>
            </w:pPr>
            <w:r w:rsidRPr="008D1BF8">
              <w:rPr>
                <w:color w:val="00000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306153" w:rsidRPr="007A703F" w:rsidRDefault="00306153" w:rsidP="007A703F">
            <w:pPr>
              <w:jc w:val="center"/>
              <w:rPr>
                <w:color w:val="000000"/>
              </w:rPr>
            </w:pPr>
          </w:p>
        </w:tc>
        <w:tc>
          <w:tcPr>
            <w:tcW w:w="1558" w:type="dxa"/>
            <w:shd w:val="clear" w:color="auto" w:fill="auto"/>
          </w:tcPr>
          <w:p w:rsidR="00306153" w:rsidRPr="007A703F" w:rsidRDefault="00306153" w:rsidP="007A703F">
            <w:pPr>
              <w:jc w:val="center"/>
              <w:rPr>
                <w:color w:val="000000"/>
              </w:rPr>
            </w:pPr>
          </w:p>
        </w:tc>
      </w:tr>
      <w:tr w:rsidR="00306153" w:rsidRPr="002F7405" w:rsidTr="007A703F">
        <w:tc>
          <w:tcPr>
            <w:tcW w:w="10490" w:type="dxa"/>
            <w:gridSpan w:val="6"/>
            <w:shd w:val="clear" w:color="auto" w:fill="auto"/>
          </w:tcPr>
          <w:p w:rsidR="00306153" w:rsidRPr="007A703F" w:rsidRDefault="00306153" w:rsidP="007A703F">
            <w:pPr>
              <w:rPr>
                <w:color w:val="000000"/>
              </w:rPr>
            </w:pPr>
            <w:r w:rsidRPr="007A703F">
              <w:rPr>
                <w:color w:val="000000"/>
              </w:rPr>
              <w:t xml:space="preserve">Итого: </w:t>
            </w:r>
          </w:p>
        </w:tc>
      </w:tr>
    </w:tbl>
    <w:p w:rsidR="00306153" w:rsidRDefault="00306153" w:rsidP="00306153">
      <w:pPr>
        <w:tabs>
          <w:tab w:val="left" w:pos="709"/>
        </w:tabs>
      </w:pPr>
      <w:r>
        <w:rPr>
          <w:iCs/>
          <w:color w:val="141414"/>
        </w:rPr>
        <w:tab/>
      </w:r>
    </w:p>
    <w:p w:rsidR="00FB6D57" w:rsidRDefault="00FB6D57" w:rsidP="00FB6D57">
      <w:pPr>
        <w:ind w:firstLine="567"/>
        <w:jc w:val="both"/>
        <w:rPr>
          <w:bCs/>
          <w:iCs/>
          <w:color w:val="000000"/>
        </w:rPr>
      </w:pPr>
      <w:r w:rsidRPr="00AF1692">
        <w:rPr>
          <w:bCs/>
          <w:iCs/>
          <w:color w:val="000000"/>
        </w:rPr>
        <w:t xml:space="preserve">Определение эффективности контрольно-надзорной деятельности </w:t>
      </w:r>
      <w:r>
        <w:rPr>
          <w:bCs/>
          <w:iCs/>
          <w:color w:val="000000"/>
        </w:rPr>
        <w:t>региональных органов и организаций Роспотребнадзора на основе расчета предотвращенных экономических потерь от смертности и заболеваемости населения, ассоциированных с негативным воздействием факторов среды обитания в Республике Башкортостан.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>Результат услуги</w:t>
      </w:r>
      <w:r w:rsidRPr="00AD257D">
        <w:t xml:space="preserve"> </w:t>
      </w:r>
      <w:r>
        <w:t xml:space="preserve">должен быть оформлен в виде </w:t>
      </w:r>
      <w:r w:rsidRPr="0062769D">
        <w:t>информационно-методического письма</w:t>
      </w:r>
      <w:r>
        <w:t xml:space="preserve"> с содержанием расчетов. 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Аналитические материалы должны базироваться на методических рекомендациях МР 5.1.0095-14 "Расчет фактических и предотвращенных в результате контрольно-надзорной деятельности экономических потерь от смертности, заболеваемости и </w:t>
      </w:r>
      <w:proofErr w:type="spellStart"/>
      <w:r>
        <w:t>инвалидизации</w:t>
      </w:r>
      <w:proofErr w:type="spellEnd"/>
      <w:r>
        <w:t xml:space="preserve"> населения, ассоциированных с негативным воздействием факторов среды обитания" (утв. Федеральной службой по надзору в сфере защиты прав потребителей и благополучия человека, Главным государственным санитарным врачом РФ 23 октября 2014 г.) и Приказе Министерства экономического развития РФ, Министерства здравоохранения и социального развития РФ, Минфина РФ и Федеральной службы государственной статистики от 10 апреля 2012 г. N 192/323н/45н/113 "Об утверждении Методологии расчета экономических потерь от смертности, заболеваемости и </w:t>
      </w:r>
      <w:proofErr w:type="spellStart"/>
      <w:r>
        <w:t>инвалидизации</w:t>
      </w:r>
      <w:proofErr w:type="spellEnd"/>
      <w:r>
        <w:t xml:space="preserve"> населения".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При определении числа случаев заболеваемости и смертности населения, ассоциированных с факторами среды обитания, и случаев, предотвращенных действиями Роспотребнадзора необходимо выполнить на основе моделирования общефедеральных зависимостей между показателями качества среды обитания, здоровья населения и параметрами деятельности Роспотребнадзора на основе данных государственного статистического наблюдения, ведомственной статистики и социально-гигиенического мониторинга не менее чем за 5 лет. Расчет экономических показателей по предмету закупки осуществляется в ценах 2025 года. 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>Результаты расчетов необходимо оформить в следующие таблицы: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>Таблица 1 «Доля показателей, не соответствующих санитарно-гигиеническим требованиям и нормам, которые формировали риски потерь здоровье населения в Республике Башкортостан»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>Таблица 2 «Число случаев смерти в разрезе классов причин, ассоциированных с качеством среды обитания и выявленными нарушениями требований санитарного законодательства со стороны хозяйствующих субъектов в Республике Башкортостан»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Таблица 3 «Число случаев заболеваний в разрезе классов болезней, ассоциированных с качеством среды обитания и выявленными нарушениями требований санитарного законодательства со </w:t>
      </w:r>
      <w:r w:rsidRPr="005B1E87">
        <w:t>стороны хозяйствующих субъектов в Республике Башкортостан»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lastRenderedPageBreak/>
        <w:t xml:space="preserve">Таблица №3 «Экономический ущерб, связанный с числом случаев смертности в разрезе классов причин, ассоциированных с качеством среды обитания и выявленными нарушениями требований санитарного законодательства со </w:t>
      </w:r>
      <w:r w:rsidRPr="005B1E87">
        <w:t>стороны хозяйствующих субъектов в Республике Башкортостан»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>Таблица 5 «</w:t>
      </w:r>
      <w:r w:rsidRPr="005B1E87">
        <w:t xml:space="preserve">Экономический ущерб, связанный с числом случаев </w:t>
      </w:r>
      <w:r>
        <w:t xml:space="preserve">заболеваний, </w:t>
      </w:r>
      <w:r w:rsidRPr="005B1E87">
        <w:t xml:space="preserve"> в разрезе классов </w:t>
      </w:r>
      <w:r>
        <w:t>болезней</w:t>
      </w:r>
      <w:r w:rsidRPr="005B1E87">
        <w:t>, ассоциированных с качеством среды обитания и выявленными нарушениями требований санитарного законодательства со стороны хозяйствующих субъектов в Республике Башкортостан</w:t>
      </w:r>
      <w:r>
        <w:t>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>Таблица 6 «Параметры контрольно-надзорной деятельности территориального управления в Республике Башкортостан в 2025 году»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Таблица 7 «Доля показателей, не соответствующих санитарно-гигиеническим требованиям и нормам, предотвращенная в результате </w:t>
      </w:r>
      <w:r w:rsidRPr="00485DFB">
        <w:t>контрольно-надзорной деятельности</w:t>
      </w:r>
      <w:r>
        <w:t xml:space="preserve"> органов и организаций Роспотребнадзора в</w:t>
      </w:r>
      <w:r w:rsidRPr="00485DFB">
        <w:t xml:space="preserve"> Республике Башкортостан</w:t>
      </w:r>
      <w:r>
        <w:t xml:space="preserve">» 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Таблица 8 «Число случаев смерти в разрезе классов причин, ассоциированных с качеством среды обитания и выявленными нарушениями требований санитарного законодательства со стороны хозяйствующих субъектов, предотвращенных за счет </w:t>
      </w:r>
      <w:r w:rsidRPr="00485DFB">
        <w:t>контрольно-надзорной деятельности органов и организаций Роспотребнадзора в Республике Башкортостан»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Таблица 9 «Число случаев заболеваний в разрезе классов болезней, ассоциированных </w:t>
      </w:r>
      <w:r w:rsidRPr="00485DFB">
        <w:t>с качеством среды обитания и выявленными нарушениями требований санитарного законодательства со стороны хозяйствующих субъектов, предотвращенных за счет деятельности органов и организаций Роспотребнадзора в Республике Башкортостан»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Таблица 10 «Предотвращенный экономический ущерб за счет деятельности органов и </w:t>
      </w:r>
      <w:r w:rsidRPr="00485DFB">
        <w:t>организаций Роспотребнадзора в Республике Башкортостан</w:t>
      </w:r>
      <w:r>
        <w:t xml:space="preserve">, связанный со снижением смертности населения, ассоциированной с воздействием факторов среды обитания и выявленными нарушениями требований санитарного законодательства </w:t>
      </w:r>
      <w:r w:rsidRPr="00485DFB">
        <w:t>со стороны хозяйствующих субъектов</w:t>
      </w:r>
      <w:r>
        <w:t>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Таблица 11 «Предотвращенный экономический ущерб за счет деятельности органов и организаций Роспотребнадзора в Республике Башкортостан, связанный со снижением заболеваемости населения, </w:t>
      </w:r>
      <w:r w:rsidRPr="00F141C6">
        <w:t>ассоциированной с воздействием факторов среды обитания и выявленными нарушениями требований санитарного законодательства со стороны хозяйствующих субъектов»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 xml:space="preserve">Таблица 12 «Предотвращенные в результате </w:t>
      </w:r>
      <w:r w:rsidRPr="00F141C6">
        <w:t>контрольно-надзорной деятельности</w:t>
      </w:r>
      <w:r>
        <w:t xml:space="preserve"> экономические потери от смертности и заболеваемости населения, ассоциированных с негативным воздействием факторов среды обитания и ее эффективность (Республика Башкортостан, 2025 г.)»</w:t>
      </w:r>
    </w:p>
    <w:p w:rsidR="00FB6D57" w:rsidRDefault="00FB6D57" w:rsidP="00FB6D57">
      <w:pPr>
        <w:pStyle w:val="Style5"/>
        <w:widowControl/>
        <w:ind w:firstLine="567"/>
        <w:jc w:val="both"/>
      </w:pPr>
      <w:r>
        <w:t>Исполнитель предоставляет информационно-методическое письмо и все приложения:</w:t>
      </w:r>
    </w:p>
    <w:p w:rsidR="00FB6D57" w:rsidRPr="00F141C6" w:rsidRDefault="00FB6D57" w:rsidP="00FB6D57">
      <w:pPr>
        <w:pStyle w:val="Style5"/>
        <w:widowControl/>
        <w:jc w:val="both"/>
        <w:rPr>
          <w:b/>
        </w:rPr>
      </w:pPr>
      <w:r>
        <w:t xml:space="preserve">- по электронной почте </w:t>
      </w:r>
      <w:r w:rsidRPr="005E6C75">
        <w:t>на электронный адрес Заказчика</w:t>
      </w:r>
      <w:r>
        <w:t xml:space="preserve">: </w:t>
      </w:r>
      <w:r w:rsidRPr="005E6C75">
        <w:t xml:space="preserve"> </w:t>
      </w:r>
      <w:hyperlink r:id="rId12" w:history="1">
        <w:r w:rsidRPr="00F141C6">
          <w:rPr>
            <w:b/>
          </w:rPr>
          <w:t>rpnrb@02.rospotrebnadzor.ru</w:t>
        </w:r>
      </w:hyperlink>
      <w:r w:rsidRPr="00F141C6">
        <w:rPr>
          <w:b/>
        </w:rPr>
        <w:t>.</w:t>
      </w:r>
    </w:p>
    <w:p w:rsidR="00FB6D57" w:rsidRDefault="00FB6D57" w:rsidP="00FB6D57">
      <w:pPr>
        <w:pStyle w:val="Style5"/>
        <w:widowControl/>
        <w:jc w:val="both"/>
      </w:pPr>
      <w:r>
        <w:t xml:space="preserve">- на </w:t>
      </w:r>
      <w:r w:rsidRPr="005E6C75">
        <w:t>бумажном носителе по адресу Заказчика</w:t>
      </w:r>
      <w:r>
        <w:t xml:space="preserve">: </w:t>
      </w:r>
      <w:r w:rsidRPr="001D071A">
        <w:t xml:space="preserve">Республика Башкортостан, г. Уфа, ул. Р. Зорге, д. 58. </w:t>
      </w:r>
    </w:p>
    <w:p w:rsidR="00306153" w:rsidRDefault="00306153" w:rsidP="00306153">
      <w:pPr>
        <w:ind w:firstLine="708"/>
      </w:pPr>
    </w:p>
    <w:p w:rsidR="00B461F7" w:rsidRPr="00777C74" w:rsidRDefault="00B461F7" w:rsidP="00306153">
      <w:pPr>
        <w:ind w:firstLine="708"/>
        <w:rPr>
          <w:lang w:val="en-US"/>
        </w:rPr>
      </w:pPr>
    </w:p>
    <w:p w:rsidR="00306153" w:rsidRDefault="00306153" w:rsidP="00306153">
      <w:pPr>
        <w:tabs>
          <w:tab w:val="left" w:pos="3060"/>
        </w:tabs>
        <w:rPr>
          <w:b/>
        </w:rPr>
      </w:pPr>
      <w:r>
        <w:rPr>
          <w:b/>
        </w:rPr>
        <w:t xml:space="preserve">          </w:t>
      </w:r>
      <w:r w:rsidRPr="007401DA">
        <w:rPr>
          <w:b/>
        </w:rPr>
        <w:t>«</w:t>
      </w:r>
      <w:r>
        <w:rPr>
          <w:b/>
        </w:rPr>
        <w:t>Заказчик»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 w:rsidRPr="007401DA">
        <w:rPr>
          <w:b/>
        </w:rPr>
        <w:t>«</w:t>
      </w:r>
      <w:r>
        <w:rPr>
          <w:b/>
        </w:rPr>
        <w:t>Исполнитель</w:t>
      </w:r>
      <w:r w:rsidRPr="007401DA">
        <w:rPr>
          <w:b/>
        </w:rPr>
        <w:t>»</w:t>
      </w:r>
    </w:p>
    <w:p w:rsidR="00306153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sz w:val="23"/>
          <w:szCs w:val="23"/>
        </w:rPr>
      </w:pPr>
      <w:r>
        <w:tab/>
      </w:r>
      <w:r>
        <w:rPr>
          <w:snapToGrid w:val="0"/>
          <w:sz w:val="22"/>
          <w:szCs w:val="22"/>
        </w:rPr>
        <w:t>________________ /</w:t>
      </w:r>
      <w:r w:rsidRPr="00AC5E27">
        <w:rPr>
          <w:color w:val="000000"/>
        </w:rPr>
        <w:t>А.А. Казак</w:t>
      </w:r>
      <w:r>
        <w:rPr>
          <w:snapToGrid w:val="0"/>
          <w:sz w:val="22"/>
          <w:szCs w:val="22"/>
        </w:rPr>
        <w:tab/>
      </w:r>
      <w:r w:rsidRPr="00BA0D59">
        <w:rPr>
          <w:snapToGrid w:val="0"/>
          <w:sz w:val="22"/>
          <w:szCs w:val="22"/>
        </w:rPr>
        <w:t>______________</w:t>
      </w:r>
      <w:r w:rsidRPr="00BA0D59">
        <w:rPr>
          <w:sz w:val="22"/>
          <w:szCs w:val="22"/>
        </w:rPr>
        <w:t xml:space="preserve"> / </w:t>
      </w:r>
      <w:r>
        <w:rPr>
          <w:sz w:val="23"/>
          <w:szCs w:val="23"/>
        </w:rPr>
        <w:t>_______________</w:t>
      </w:r>
    </w:p>
    <w:p w:rsidR="00306153" w:rsidRPr="00020A3F" w:rsidRDefault="00306153" w:rsidP="0030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7852"/>
        </w:tabs>
        <w:rPr>
          <w:rFonts w:ascii="PT Astra Serif" w:hAnsi="PT Astra Serif"/>
          <w:b/>
        </w:rPr>
      </w:pPr>
      <w:r>
        <w:rPr>
          <w:sz w:val="23"/>
          <w:szCs w:val="23"/>
        </w:rPr>
        <w:tab/>
        <w:t>МП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МП (при наличии)</w:t>
      </w:r>
    </w:p>
    <w:p w:rsidR="00D84F5B" w:rsidRDefault="00D84F5B" w:rsidP="006B4608">
      <w:pPr>
        <w:pStyle w:val="Style10"/>
        <w:widowControl/>
        <w:tabs>
          <w:tab w:val="left" w:pos="979"/>
        </w:tabs>
        <w:ind w:firstLine="709"/>
        <w:rPr>
          <w:rStyle w:val="FontStyle18"/>
          <w:i/>
          <w:sz w:val="28"/>
          <w:szCs w:val="28"/>
        </w:rPr>
      </w:pPr>
    </w:p>
    <w:sectPr w:rsidR="00D84F5B" w:rsidSect="002248F3">
      <w:pgSz w:w="11905" w:h="16837"/>
      <w:pgMar w:top="720" w:right="720" w:bottom="720" w:left="72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A4E" w:rsidRDefault="00966A4E">
      <w:r>
        <w:separator/>
      </w:r>
    </w:p>
  </w:endnote>
  <w:endnote w:type="continuationSeparator" w:id="0">
    <w:p w:rsidR="00966A4E" w:rsidRDefault="00966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A4E" w:rsidRDefault="00966A4E">
      <w:r>
        <w:separator/>
      </w:r>
    </w:p>
  </w:footnote>
  <w:footnote w:type="continuationSeparator" w:id="0">
    <w:p w:rsidR="00966A4E" w:rsidRDefault="00966A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01040"/>
    <w:multiLevelType w:val="singleLevel"/>
    <w:tmpl w:val="2C5C3E22"/>
    <w:lvl w:ilvl="0">
      <w:start w:val="2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">
    <w:nsid w:val="164F0499"/>
    <w:multiLevelType w:val="singleLevel"/>
    <w:tmpl w:val="080E422A"/>
    <w:lvl w:ilvl="0">
      <w:start w:val="1"/>
      <w:numFmt w:val="decimal"/>
      <w:lvlText w:val="5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2">
    <w:nsid w:val="1E864514"/>
    <w:multiLevelType w:val="hybridMultilevel"/>
    <w:tmpl w:val="8BB4E3F8"/>
    <w:lvl w:ilvl="0" w:tplc="57525BC6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E909B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C9016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223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7EFA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ACEE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B07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EA1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57436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091424"/>
    <w:multiLevelType w:val="multilevel"/>
    <w:tmpl w:val="7F02F02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2822552A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5">
    <w:nsid w:val="376C6AC3"/>
    <w:multiLevelType w:val="singleLevel"/>
    <w:tmpl w:val="0088A1A6"/>
    <w:lvl w:ilvl="0">
      <w:start w:val="1"/>
      <w:numFmt w:val="decimal"/>
      <w:lvlText w:val="4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6">
    <w:nsid w:val="4927312B"/>
    <w:multiLevelType w:val="singleLevel"/>
    <w:tmpl w:val="D2FA7C70"/>
    <w:lvl w:ilvl="0">
      <w:start w:val="2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52473AE4"/>
    <w:multiLevelType w:val="singleLevel"/>
    <w:tmpl w:val="EC74AF40"/>
    <w:lvl w:ilvl="0">
      <w:start w:val="1"/>
      <w:numFmt w:val="decimal"/>
      <w:lvlText w:val="3.%1."/>
      <w:legacy w:legacy="1" w:legacySpace="0" w:legacyIndent="422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41"/>
    <w:rsid w:val="0000018A"/>
    <w:rsid w:val="000057A5"/>
    <w:rsid w:val="00032BC0"/>
    <w:rsid w:val="0004611F"/>
    <w:rsid w:val="000554E1"/>
    <w:rsid w:val="00071DFE"/>
    <w:rsid w:val="00073ACA"/>
    <w:rsid w:val="00077889"/>
    <w:rsid w:val="00080F8B"/>
    <w:rsid w:val="00091C6D"/>
    <w:rsid w:val="0009415B"/>
    <w:rsid w:val="00096585"/>
    <w:rsid w:val="000A36B1"/>
    <w:rsid w:val="000A43EE"/>
    <w:rsid w:val="000A4F5A"/>
    <w:rsid w:val="000D5BF9"/>
    <w:rsid w:val="000E06A6"/>
    <w:rsid w:val="000E1A3A"/>
    <w:rsid w:val="00101767"/>
    <w:rsid w:val="00105FB3"/>
    <w:rsid w:val="00111654"/>
    <w:rsid w:val="00126196"/>
    <w:rsid w:val="001266EA"/>
    <w:rsid w:val="00136CC2"/>
    <w:rsid w:val="001418A9"/>
    <w:rsid w:val="0014483C"/>
    <w:rsid w:val="0014634C"/>
    <w:rsid w:val="00146FB0"/>
    <w:rsid w:val="00147F82"/>
    <w:rsid w:val="0015151C"/>
    <w:rsid w:val="00161D25"/>
    <w:rsid w:val="00165701"/>
    <w:rsid w:val="001673D5"/>
    <w:rsid w:val="00172B3A"/>
    <w:rsid w:val="00176BDD"/>
    <w:rsid w:val="001853EF"/>
    <w:rsid w:val="00196D44"/>
    <w:rsid w:val="001A0E11"/>
    <w:rsid w:val="001A63B8"/>
    <w:rsid w:val="001B1478"/>
    <w:rsid w:val="001B39B6"/>
    <w:rsid w:val="001C3504"/>
    <w:rsid w:val="001C59C1"/>
    <w:rsid w:val="001C6809"/>
    <w:rsid w:val="001E6D0A"/>
    <w:rsid w:val="001F3694"/>
    <w:rsid w:val="001F3CDF"/>
    <w:rsid w:val="002014A4"/>
    <w:rsid w:val="00204B05"/>
    <w:rsid w:val="0021374D"/>
    <w:rsid w:val="00217295"/>
    <w:rsid w:val="0022264A"/>
    <w:rsid w:val="002248F3"/>
    <w:rsid w:val="002348E6"/>
    <w:rsid w:val="00236695"/>
    <w:rsid w:val="00237421"/>
    <w:rsid w:val="00240F5F"/>
    <w:rsid w:val="00244C57"/>
    <w:rsid w:val="002474BA"/>
    <w:rsid w:val="00252175"/>
    <w:rsid w:val="0025458B"/>
    <w:rsid w:val="00263AF9"/>
    <w:rsid w:val="0027462C"/>
    <w:rsid w:val="002C358E"/>
    <w:rsid w:val="002D0CCF"/>
    <w:rsid w:val="002D7441"/>
    <w:rsid w:val="002E0F08"/>
    <w:rsid w:val="002E5205"/>
    <w:rsid w:val="002F44CB"/>
    <w:rsid w:val="002F71DF"/>
    <w:rsid w:val="00302802"/>
    <w:rsid w:val="00306153"/>
    <w:rsid w:val="00310DEE"/>
    <w:rsid w:val="003122CD"/>
    <w:rsid w:val="00312F48"/>
    <w:rsid w:val="003257DE"/>
    <w:rsid w:val="0034516B"/>
    <w:rsid w:val="0034550D"/>
    <w:rsid w:val="00353539"/>
    <w:rsid w:val="00354D77"/>
    <w:rsid w:val="00355D84"/>
    <w:rsid w:val="00355DF7"/>
    <w:rsid w:val="0036384A"/>
    <w:rsid w:val="0036412A"/>
    <w:rsid w:val="00367545"/>
    <w:rsid w:val="00380C6C"/>
    <w:rsid w:val="003810D5"/>
    <w:rsid w:val="00383E37"/>
    <w:rsid w:val="00386C6A"/>
    <w:rsid w:val="003871B7"/>
    <w:rsid w:val="00387464"/>
    <w:rsid w:val="00393897"/>
    <w:rsid w:val="003A3E5E"/>
    <w:rsid w:val="003B37ED"/>
    <w:rsid w:val="003B4A44"/>
    <w:rsid w:val="003D553E"/>
    <w:rsid w:val="003E2026"/>
    <w:rsid w:val="003E228A"/>
    <w:rsid w:val="003F0706"/>
    <w:rsid w:val="003F1728"/>
    <w:rsid w:val="003F409A"/>
    <w:rsid w:val="003F523F"/>
    <w:rsid w:val="003F52E9"/>
    <w:rsid w:val="003F62D1"/>
    <w:rsid w:val="00401456"/>
    <w:rsid w:val="00407BC0"/>
    <w:rsid w:val="0041505C"/>
    <w:rsid w:val="0041554F"/>
    <w:rsid w:val="004203F2"/>
    <w:rsid w:val="00422829"/>
    <w:rsid w:val="00425E73"/>
    <w:rsid w:val="00443000"/>
    <w:rsid w:val="004610BC"/>
    <w:rsid w:val="00461B1D"/>
    <w:rsid w:val="00462679"/>
    <w:rsid w:val="00480C1A"/>
    <w:rsid w:val="00483435"/>
    <w:rsid w:val="00496E55"/>
    <w:rsid w:val="00497FB1"/>
    <w:rsid w:val="004B438F"/>
    <w:rsid w:val="004B4B66"/>
    <w:rsid w:val="004B5584"/>
    <w:rsid w:val="004B63A6"/>
    <w:rsid w:val="004C62EF"/>
    <w:rsid w:val="004C6DF7"/>
    <w:rsid w:val="004D26D6"/>
    <w:rsid w:val="004F1E25"/>
    <w:rsid w:val="004F6D96"/>
    <w:rsid w:val="004F7975"/>
    <w:rsid w:val="00504C85"/>
    <w:rsid w:val="005109F9"/>
    <w:rsid w:val="00515579"/>
    <w:rsid w:val="00525D72"/>
    <w:rsid w:val="005261CC"/>
    <w:rsid w:val="0052638F"/>
    <w:rsid w:val="00540A41"/>
    <w:rsid w:val="00545277"/>
    <w:rsid w:val="00555F48"/>
    <w:rsid w:val="0056090E"/>
    <w:rsid w:val="00560AD4"/>
    <w:rsid w:val="00561A6D"/>
    <w:rsid w:val="005675C4"/>
    <w:rsid w:val="005714A0"/>
    <w:rsid w:val="00581828"/>
    <w:rsid w:val="00581BCC"/>
    <w:rsid w:val="0059650D"/>
    <w:rsid w:val="005A1601"/>
    <w:rsid w:val="005A3A60"/>
    <w:rsid w:val="005B3165"/>
    <w:rsid w:val="005D6EC8"/>
    <w:rsid w:val="005D70F7"/>
    <w:rsid w:val="005E1444"/>
    <w:rsid w:val="005E6208"/>
    <w:rsid w:val="005F1BA4"/>
    <w:rsid w:val="006027E9"/>
    <w:rsid w:val="0060360F"/>
    <w:rsid w:val="00605445"/>
    <w:rsid w:val="00606243"/>
    <w:rsid w:val="00620C5F"/>
    <w:rsid w:val="0062213A"/>
    <w:rsid w:val="006345D8"/>
    <w:rsid w:val="006347F8"/>
    <w:rsid w:val="006355C9"/>
    <w:rsid w:val="00636D5F"/>
    <w:rsid w:val="00653E38"/>
    <w:rsid w:val="00657EC7"/>
    <w:rsid w:val="00662D94"/>
    <w:rsid w:val="006631E4"/>
    <w:rsid w:val="0066499C"/>
    <w:rsid w:val="00664D38"/>
    <w:rsid w:val="00672585"/>
    <w:rsid w:val="00674390"/>
    <w:rsid w:val="0069057C"/>
    <w:rsid w:val="00691B7E"/>
    <w:rsid w:val="0069406E"/>
    <w:rsid w:val="00696B08"/>
    <w:rsid w:val="006970AE"/>
    <w:rsid w:val="006A0425"/>
    <w:rsid w:val="006A2924"/>
    <w:rsid w:val="006B4608"/>
    <w:rsid w:val="006C4168"/>
    <w:rsid w:val="006C55F7"/>
    <w:rsid w:val="006D2241"/>
    <w:rsid w:val="006D630A"/>
    <w:rsid w:val="006E3131"/>
    <w:rsid w:val="006F1BA6"/>
    <w:rsid w:val="006F35B0"/>
    <w:rsid w:val="007108E6"/>
    <w:rsid w:val="00710B89"/>
    <w:rsid w:val="007129A1"/>
    <w:rsid w:val="0071452A"/>
    <w:rsid w:val="007211D0"/>
    <w:rsid w:val="00722FE9"/>
    <w:rsid w:val="00731B15"/>
    <w:rsid w:val="00735DF5"/>
    <w:rsid w:val="00740403"/>
    <w:rsid w:val="00741FAC"/>
    <w:rsid w:val="007455CD"/>
    <w:rsid w:val="00755B11"/>
    <w:rsid w:val="007567B1"/>
    <w:rsid w:val="0076604B"/>
    <w:rsid w:val="00771D61"/>
    <w:rsid w:val="00777C74"/>
    <w:rsid w:val="00791068"/>
    <w:rsid w:val="007A703F"/>
    <w:rsid w:val="007C1665"/>
    <w:rsid w:val="007C6A2F"/>
    <w:rsid w:val="007D116C"/>
    <w:rsid w:val="007D45A3"/>
    <w:rsid w:val="007E4B73"/>
    <w:rsid w:val="007F028C"/>
    <w:rsid w:val="007F52BF"/>
    <w:rsid w:val="007F617F"/>
    <w:rsid w:val="007F6FED"/>
    <w:rsid w:val="007F7099"/>
    <w:rsid w:val="00800737"/>
    <w:rsid w:val="00801679"/>
    <w:rsid w:val="008044C2"/>
    <w:rsid w:val="008056E7"/>
    <w:rsid w:val="008101AB"/>
    <w:rsid w:val="008163B3"/>
    <w:rsid w:val="008262C8"/>
    <w:rsid w:val="00826B89"/>
    <w:rsid w:val="0084032A"/>
    <w:rsid w:val="00856E8B"/>
    <w:rsid w:val="00862099"/>
    <w:rsid w:val="0086393E"/>
    <w:rsid w:val="008640AD"/>
    <w:rsid w:val="0086471E"/>
    <w:rsid w:val="008736AC"/>
    <w:rsid w:val="00875B83"/>
    <w:rsid w:val="008801C2"/>
    <w:rsid w:val="00886FE6"/>
    <w:rsid w:val="008A2E1B"/>
    <w:rsid w:val="008A7E9D"/>
    <w:rsid w:val="008B2E87"/>
    <w:rsid w:val="008C77B6"/>
    <w:rsid w:val="008D1BF8"/>
    <w:rsid w:val="008D7FCC"/>
    <w:rsid w:val="008E1568"/>
    <w:rsid w:val="008E3353"/>
    <w:rsid w:val="008E4C34"/>
    <w:rsid w:val="008F11DF"/>
    <w:rsid w:val="008F68A3"/>
    <w:rsid w:val="008F75E5"/>
    <w:rsid w:val="009024F5"/>
    <w:rsid w:val="00902CC1"/>
    <w:rsid w:val="00904977"/>
    <w:rsid w:val="00905CD8"/>
    <w:rsid w:val="00906200"/>
    <w:rsid w:val="009155A4"/>
    <w:rsid w:val="009176A2"/>
    <w:rsid w:val="00927D15"/>
    <w:rsid w:val="00933253"/>
    <w:rsid w:val="009371ED"/>
    <w:rsid w:val="0095175F"/>
    <w:rsid w:val="00957B27"/>
    <w:rsid w:val="00960435"/>
    <w:rsid w:val="00966334"/>
    <w:rsid w:val="00966A4E"/>
    <w:rsid w:val="009704FF"/>
    <w:rsid w:val="009705CA"/>
    <w:rsid w:val="00972C2C"/>
    <w:rsid w:val="00974FB4"/>
    <w:rsid w:val="00983D6F"/>
    <w:rsid w:val="00983ED5"/>
    <w:rsid w:val="009852A9"/>
    <w:rsid w:val="0099020C"/>
    <w:rsid w:val="009914DF"/>
    <w:rsid w:val="00992121"/>
    <w:rsid w:val="00993E2E"/>
    <w:rsid w:val="009A5415"/>
    <w:rsid w:val="009B093C"/>
    <w:rsid w:val="009B6C10"/>
    <w:rsid w:val="009C138B"/>
    <w:rsid w:val="009D1A1B"/>
    <w:rsid w:val="009E563E"/>
    <w:rsid w:val="009E7A5C"/>
    <w:rsid w:val="009F3DB6"/>
    <w:rsid w:val="009F540A"/>
    <w:rsid w:val="009F667B"/>
    <w:rsid w:val="00A017DF"/>
    <w:rsid w:val="00A0227C"/>
    <w:rsid w:val="00A06A72"/>
    <w:rsid w:val="00A105BD"/>
    <w:rsid w:val="00A13A07"/>
    <w:rsid w:val="00A1516B"/>
    <w:rsid w:val="00A2230C"/>
    <w:rsid w:val="00A2609F"/>
    <w:rsid w:val="00A3465D"/>
    <w:rsid w:val="00A467CC"/>
    <w:rsid w:val="00A50334"/>
    <w:rsid w:val="00A50732"/>
    <w:rsid w:val="00A50E0F"/>
    <w:rsid w:val="00A659F2"/>
    <w:rsid w:val="00A6664F"/>
    <w:rsid w:val="00A72A93"/>
    <w:rsid w:val="00A7394D"/>
    <w:rsid w:val="00A74A43"/>
    <w:rsid w:val="00A80E5D"/>
    <w:rsid w:val="00A85703"/>
    <w:rsid w:val="00A85A50"/>
    <w:rsid w:val="00A87153"/>
    <w:rsid w:val="00A9716D"/>
    <w:rsid w:val="00AA0876"/>
    <w:rsid w:val="00AA0C8F"/>
    <w:rsid w:val="00AB5FE3"/>
    <w:rsid w:val="00AB6EFF"/>
    <w:rsid w:val="00AC77DB"/>
    <w:rsid w:val="00AE1255"/>
    <w:rsid w:val="00AE27C2"/>
    <w:rsid w:val="00AE3D13"/>
    <w:rsid w:val="00AE79A2"/>
    <w:rsid w:val="00AF3A50"/>
    <w:rsid w:val="00AF4EC0"/>
    <w:rsid w:val="00AF6B52"/>
    <w:rsid w:val="00B10F19"/>
    <w:rsid w:val="00B11E81"/>
    <w:rsid w:val="00B150ED"/>
    <w:rsid w:val="00B151A2"/>
    <w:rsid w:val="00B20B90"/>
    <w:rsid w:val="00B22730"/>
    <w:rsid w:val="00B22BB3"/>
    <w:rsid w:val="00B24FBB"/>
    <w:rsid w:val="00B271E3"/>
    <w:rsid w:val="00B305DD"/>
    <w:rsid w:val="00B40102"/>
    <w:rsid w:val="00B4463A"/>
    <w:rsid w:val="00B461F7"/>
    <w:rsid w:val="00B47723"/>
    <w:rsid w:val="00B528B2"/>
    <w:rsid w:val="00B53653"/>
    <w:rsid w:val="00B7552E"/>
    <w:rsid w:val="00B82B18"/>
    <w:rsid w:val="00B82E83"/>
    <w:rsid w:val="00B853D2"/>
    <w:rsid w:val="00B87DF4"/>
    <w:rsid w:val="00B9108F"/>
    <w:rsid w:val="00B977F0"/>
    <w:rsid w:val="00BA72A6"/>
    <w:rsid w:val="00BB5B10"/>
    <w:rsid w:val="00BB7FE9"/>
    <w:rsid w:val="00BC6C41"/>
    <w:rsid w:val="00BE005D"/>
    <w:rsid w:val="00BE2706"/>
    <w:rsid w:val="00BF2875"/>
    <w:rsid w:val="00BF6C64"/>
    <w:rsid w:val="00C0082C"/>
    <w:rsid w:val="00C1064B"/>
    <w:rsid w:val="00C120AE"/>
    <w:rsid w:val="00C148E2"/>
    <w:rsid w:val="00C52389"/>
    <w:rsid w:val="00C60D30"/>
    <w:rsid w:val="00C72233"/>
    <w:rsid w:val="00C72FF8"/>
    <w:rsid w:val="00C74CAA"/>
    <w:rsid w:val="00C80551"/>
    <w:rsid w:val="00C82926"/>
    <w:rsid w:val="00C83AC4"/>
    <w:rsid w:val="00C85725"/>
    <w:rsid w:val="00C872FF"/>
    <w:rsid w:val="00C94FA3"/>
    <w:rsid w:val="00CA2088"/>
    <w:rsid w:val="00CA4E05"/>
    <w:rsid w:val="00CA50E4"/>
    <w:rsid w:val="00CB1AD2"/>
    <w:rsid w:val="00CC2BB7"/>
    <w:rsid w:val="00CC6830"/>
    <w:rsid w:val="00CD28E1"/>
    <w:rsid w:val="00CD4C81"/>
    <w:rsid w:val="00CD5BA4"/>
    <w:rsid w:val="00CE70C4"/>
    <w:rsid w:val="00CF5BCA"/>
    <w:rsid w:val="00CF5F04"/>
    <w:rsid w:val="00CF79E0"/>
    <w:rsid w:val="00CF7F88"/>
    <w:rsid w:val="00D0153C"/>
    <w:rsid w:val="00D030B5"/>
    <w:rsid w:val="00D1194A"/>
    <w:rsid w:val="00D160BE"/>
    <w:rsid w:val="00D30283"/>
    <w:rsid w:val="00D30411"/>
    <w:rsid w:val="00D31286"/>
    <w:rsid w:val="00D363D9"/>
    <w:rsid w:val="00D37E98"/>
    <w:rsid w:val="00D406D2"/>
    <w:rsid w:val="00D42C77"/>
    <w:rsid w:val="00D45D45"/>
    <w:rsid w:val="00D5645E"/>
    <w:rsid w:val="00D67D34"/>
    <w:rsid w:val="00D74246"/>
    <w:rsid w:val="00D77080"/>
    <w:rsid w:val="00D84189"/>
    <w:rsid w:val="00D84F5B"/>
    <w:rsid w:val="00D93642"/>
    <w:rsid w:val="00D94C1E"/>
    <w:rsid w:val="00DA7CBF"/>
    <w:rsid w:val="00DB1AD2"/>
    <w:rsid w:val="00DB5EDC"/>
    <w:rsid w:val="00DC3FB1"/>
    <w:rsid w:val="00DE414D"/>
    <w:rsid w:val="00DE5D5A"/>
    <w:rsid w:val="00DF4554"/>
    <w:rsid w:val="00E02FD3"/>
    <w:rsid w:val="00E151B6"/>
    <w:rsid w:val="00E15DCE"/>
    <w:rsid w:val="00E20E96"/>
    <w:rsid w:val="00E3241C"/>
    <w:rsid w:val="00E424EF"/>
    <w:rsid w:val="00E452E4"/>
    <w:rsid w:val="00E53580"/>
    <w:rsid w:val="00E60031"/>
    <w:rsid w:val="00E7453D"/>
    <w:rsid w:val="00E7582B"/>
    <w:rsid w:val="00E81811"/>
    <w:rsid w:val="00E86A6C"/>
    <w:rsid w:val="00E958A5"/>
    <w:rsid w:val="00E95D72"/>
    <w:rsid w:val="00E97537"/>
    <w:rsid w:val="00EA2C24"/>
    <w:rsid w:val="00EA5D18"/>
    <w:rsid w:val="00EC04D0"/>
    <w:rsid w:val="00EC6B63"/>
    <w:rsid w:val="00ED23BB"/>
    <w:rsid w:val="00ED3580"/>
    <w:rsid w:val="00EF014A"/>
    <w:rsid w:val="00EF0BDB"/>
    <w:rsid w:val="00EF29D2"/>
    <w:rsid w:val="00EF37FF"/>
    <w:rsid w:val="00EF3C7E"/>
    <w:rsid w:val="00F01335"/>
    <w:rsid w:val="00F0323B"/>
    <w:rsid w:val="00F10EC2"/>
    <w:rsid w:val="00F1327D"/>
    <w:rsid w:val="00F20B06"/>
    <w:rsid w:val="00F32AD5"/>
    <w:rsid w:val="00F359D5"/>
    <w:rsid w:val="00F40698"/>
    <w:rsid w:val="00F424E2"/>
    <w:rsid w:val="00F4347D"/>
    <w:rsid w:val="00F75B5A"/>
    <w:rsid w:val="00F75FF4"/>
    <w:rsid w:val="00F83DAA"/>
    <w:rsid w:val="00FA6B9D"/>
    <w:rsid w:val="00FA7A56"/>
    <w:rsid w:val="00FB0623"/>
    <w:rsid w:val="00FB0F73"/>
    <w:rsid w:val="00FB6D57"/>
    <w:rsid w:val="00FC1C5C"/>
    <w:rsid w:val="00FD42E4"/>
    <w:rsid w:val="00FE24D5"/>
    <w:rsid w:val="00FE30CD"/>
    <w:rsid w:val="00FE41F8"/>
    <w:rsid w:val="00FE51A9"/>
    <w:rsid w:val="00FE75B1"/>
    <w:rsid w:val="00FF0432"/>
    <w:rsid w:val="00FF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styleId="af1">
    <w:name w:val="Normal (Web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99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locked/>
    <w:rsid w:val="0030615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540A4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2">
    <w:name w:val="heading 2"/>
    <w:basedOn w:val="a0"/>
    <w:next w:val="a0"/>
    <w:link w:val="20"/>
    <w:semiHidden/>
    <w:unhideWhenUsed/>
    <w:qFormat/>
    <w:rsid w:val="00D84F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semiHidden/>
    <w:unhideWhenUsed/>
    <w:qFormat/>
    <w:rsid w:val="000E1A3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customStyle="1" w:styleId="Style2">
    <w:name w:val="Style2"/>
    <w:basedOn w:val="a0"/>
    <w:rsid w:val="00540A41"/>
  </w:style>
  <w:style w:type="paragraph" w:customStyle="1" w:styleId="Style4">
    <w:name w:val="Style4"/>
    <w:basedOn w:val="a0"/>
    <w:rsid w:val="00540A41"/>
  </w:style>
  <w:style w:type="paragraph" w:customStyle="1" w:styleId="Style5">
    <w:name w:val="Style5"/>
    <w:basedOn w:val="a0"/>
    <w:rsid w:val="00540A41"/>
  </w:style>
  <w:style w:type="paragraph" w:customStyle="1" w:styleId="Style6">
    <w:name w:val="Style6"/>
    <w:basedOn w:val="a0"/>
    <w:rsid w:val="00540A41"/>
    <w:pPr>
      <w:spacing w:line="277" w:lineRule="exact"/>
      <w:jc w:val="both"/>
    </w:pPr>
  </w:style>
  <w:style w:type="paragraph" w:customStyle="1" w:styleId="Style7">
    <w:name w:val="Style7"/>
    <w:basedOn w:val="a0"/>
    <w:rsid w:val="00540A41"/>
    <w:pPr>
      <w:spacing w:line="274" w:lineRule="exact"/>
      <w:ind w:firstLine="2938"/>
    </w:pPr>
  </w:style>
  <w:style w:type="paragraph" w:customStyle="1" w:styleId="Style8">
    <w:name w:val="Style8"/>
    <w:basedOn w:val="a0"/>
    <w:rsid w:val="00540A41"/>
  </w:style>
  <w:style w:type="paragraph" w:customStyle="1" w:styleId="Style9">
    <w:name w:val="Style9"/>
    <w:basedOn w:val="a0"/>
    <w:rsid w:val="00540A41"/>
    <w:pPr>
      <w:spacing w:line="278" w:lineRule="exact"/>
      <w:ind w:firstLine="706"/>
    </w:pPr>
  </w:style>
  <w:style w:type="paragraph" w:customStyle="1" w:styleId="Style10">
    <w:name w:val="Style10"/>
    <w:basedOn w:val="a0"/>
    <w:rsid w:val="00540A41"/>
  </w:style>
  <w:style w:type="paragraph" w:customStyle="1" w:styleId="Style11">
    <w:name w:val="Style11"/>
    <w:basedOn w:val="a0"/>
    <w:rsid w:val="00540A41"/>
  </w:style>
  <w:style w:type="paragraph" w:customStyle="1" w:styleId="Style12">
    <w:name w:val="Style12"/>
    <w:basedOn w:val="a0"/>
    <w:rsid w:val="00540A41"/>
    <w:pPr>
      <w:spacing w:line="278" w:lineRule="exact"/>
      <w:ind w:firstLine="710"/>
    </w:pPr>
  </w:style>
  <w:style w:type="paragraph" w:customStyle="1" w:styleId="Style13">
    <w:name w:val="Style13"/>
    <w:basedOn w:val="a0"/>
    <w:rsid w:val="00540A41"/>
    <w:pPr>
      <w:spacing w:line="278" w:lineRule="exact"/>
      <w:ind w:firstLine="710"/>
      <w:jc w:val="both"/>
    </w:pPr>
  </w:style>
  <w:style w:type="paragraph" w:customStyle="1" w:styleId="Style14">
    <w:name w:val="Style14"/>
    <w:basedOn w:val="a0"/>
    <w:rsid w:val="00540A41"/>
    <w:pPr>
      <w:jc w:val="center"/>
    </w:pPr>
  </w:style>
  <w:style w:type="character" w:customStyle="1" w:styleId="FontStyle18">
    <w:name w:val="Font Style18"/>
    <w:rsid w:val="00540A41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rsid w:val="00540A4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rsid w:val="00540A41"/>
    <w:rPr>
      <w:rFonts w:ascii="Times New Roman" w:hAnsi="Times New Roman" w:cs="Times New Roman"/>
      <w:i/>
      <w:iCs/>
      <w:sz w:val="22"/>
      <w:szCs w:val="22"/>
    </w:rPr>
  </w:style>
  <w:style w:type="table" w:styleId="a4">
    <w:name w:val="Table Grid"/>
    <w:basedOn w:val="a2"/>
    <w:uiPriority w:val="59"/>
    <w:rsid w:val="0054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0"/>
    <w:rsid w:val="00540A41"/>
    <w:pPr>
      <w:tabs>
        <w:tab w:val="center" w:pos="4677"/>
        <w:tab w:val="right" w:pos="9355"/>
      </w:tabs>
    </w:pPr>
  </w:style>
  <w:style w:type="character" w:styleId="a6">
    <w:name w:val="page number"/>
    <w:rsid w:val="00540A41"/>
    <w:rPr>
      <w:rFonts w:cs="Times New Roman"/>
    </w:rPr>
  </w:style>
  <w:style w:type="paragraph" w:customStyle="1" w:styleId="a7">
    <w:name w:val="Знак Знак Знак Знак Знак Знак"/>
    <w:basedOn w:val="a0"/>
    <w:rsid w:val="00540A4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"/>
    <w:basedOn w:val="a0"/>
    <w:rsid w:val="00FE24D5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9">
    <w:name w:val=" Знак Знак Знак Знак Знак Знак"/>
    <w:basedOn w:val="a0"/>
    <w:rsid w:val="005714A0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ontStyle17">
    <w:name w:val="Font Style17"/>
    <w:rsid w:val="009F3DB6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rsid w:val="00353539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rsid w:val="0025458B"/>
    <w:rPr>
      <w:rFonts w:ascii="Times New Roman" w:hAnsi="Times New Roman" w:cs="Times New Roman"/>
      <w:sz w:val="22"/>
      <w:szCs w:val="22"/>
    </w:rPr>
  </w:style>
  <w:style w:type="paragraph" w:customStyle="1" w:styleId="aa">
    <w:name w:val="Знак Знак Знак Знак Знак Знак Знак Знак Знак Знак Знак Знак Знак Знак Знак Знак"/>
    <w:basedOn w:val="a0"/>
    <w:rsid w:val="001C59C1"/>
    <w:pPr>
      <w:autoSpaceDE/>
      <w:autoSpaceDN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b">
    <w:name w:val="Body Text"/>
    <w:basedOn w:val="a0"/>
    <w:rsid w:val="009371ED"/>
    <w:pPr>
      <w:widowControl/>
      <w:autoSpaceDE/>
      <w:autoSpaceDN/>
      <w:adjustRightInd/>
      <w:jc w:val="both"/>
    </w:pPr>
    <w:rPr>
      <w:sz w:val="28"/>
      <w:szCs w:val="20"/>
    </w:rPr>
  </w:style>
  <w:style w:type="character" w:customStyle="1" w:styleId="FontStyle12">
    <w:name w:val="Font Style12"/>
    <w:rsid w:val="0036384A"/>
    <w:rPr>
      <w:rFonts w:ascii="Times New Roman" w:hAnsi="Times New Roman" w:cs="Times New Roman"/>
      <w:b/>
      <w:bCs/>
      <w:sz w:val="18"/>
      <w:szCs w:val="18"/>
    </w:rPr>
  </w:style>
  <w:style w:type="character" w:styleId="ac">
    <w:name w:val="Hyperlink"/>
    <w:uiPriority w:val="99"/>
    <w:rsid w:val="00740403"/>
    <w:rPr>
      <w:color w:val="663300"/>
      <w:u w:val="single"/>
    </w:rPr>
  </w:style>
  <w:style w:type="paragraph" w:customStyle="1" w:styleId="a">
    <w:name w:val="Список ненумерованный"/>
    <w:basedOn w:val="a0"/>
    <w:rsid w:val="00740403"/>
    <w:pPr>
      <w:widowControl/>
      <w:numPr>
        <w:numId w:val="6"/>
      </w:numPr>
      <w:autoSpaceDE/>
      <w:autoSpaceDN/>
      <w:adjustRightInd/>
      <w:spacing w:line="360" w:lineRule="auto"/>
    </w:pPr>
    <w:rPr>
      <w:rFonts w:ascii="Arial" w:hAnsi="Arial"/>
      <w:szCs w:val="20"/>
      <w:lang w:val="en-AU" w:eastAsia="en-US"/>
    </w:rPr>
  </w:style>
  <w:style w:type="paragraph" w:styleId="ad">
    <w:name w:val="Balloon Text"/>
    <w:basedOn w:val="a0"/>
    <w:link w:val="ae"/>
    <w:rsid w:val="0010176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101767"/>
    <w:rPr>
      <w:rFonts w:ascii="Tahoma" w:hAnsi="Tahoma" w:cs="Tahoma"/>
      <w:sz w:val="16"/>
      <w:szCs w:val="16"/>
    </w:rPr>
  </w:style>
  <w:style w:type="paragraph" w:customStyle="1" w:styleId="21">
    <w:name w:val="Заголовок 2.КД"/>
    <w:basedOn w:val="a0"/>
    <w:next w:val="a0"/>
    <w:autoRedefine/>
    <w:rsid w:val="00D84F5B"/>
    <w:pPr>
      <w:keepNext/>
      <w:spacing w:line="240" w:lineRule="atLeast"/>
      <w:ind w:firstLine="709"/>
      <w:contextualSpacing/>
      <w:jc w:val="center"/>
      <w:outlineLvl w:val="0"/>
    </w:pPr>
    <w:rPr>
      <w:b/>
      <w:i/>
      <w:color w:val="FF0000"/>
      <w:kern w:val="28"/>
      <w:lang w:eastAsia="en-US"/>
    </w:rPr>
  </w:style>
  <w:style w:type="paragraph" w:customStyle="1" w:styleId="22">
    <w:name w:val="Знак Знак2 Знак Знак Знак Знак Знак Знак Знак"/>
    <w:basedOn w:val="a0"/>
    <w:next w:val="2"/>
    <w:autoRedefine/>
    <w:rsid w:val="00D84F5B"/>
    <w:pPr>
      <w:widowControl/>
      <w:autoSpaceDE/>
      <w:autoSpaceDN/>
      <w:adjustRightInd/>
      <w:spacing w:after="160" w:line="240" w:lineRule="exact"/>
    </w:pPr>
    <w:rPr>
      <w:szCs w:val="20"/>
      <w:lang w:val="en-US" w:eastAsia="en-US"/>
    </w:rPr>
  </w:style>
  <w:style w:type="paragraph" w:styleId="af">
    <w:name w:val="List Paragraph"/>
    <w:aliases w:val="Bullet List,FooterText,numbered"/>
    <w:basedOn w:val="a0"/>
    <w:link w:val="af0"/>
    <w:uiPriority w:val="34"/>
    <w:qFormat/>
    <w:rsid w:val="00D84F5B"/>
    <w:pPr>
      <w:widowControl/>
      <w:suppressAutoHyphens/>
      <w:autoSpaceDE/>
      <w:autoSpaceDN/>
      <w:adjustRightInd/>
      <w:ind w:left="720"/>
      <w:contextualSpacing/>
    </w:pPr>
    <w:rPr>
      <w:rFonts w:ascii="Calibri" w:hAnsi="Calibri" w:cs="Calibri"/>
      <w:sz w:val="20"/>
      <w:szCs w:val="20"/>
      <w:lang w:eastAsia="ar-SA"/>
    </w:rPr>
  </w:style>
  <w:style w:type="paragraph" w:styleId="af1">
    <w:name w:val="Normal (Web)"/>
    <w:aliases w:val=" Знак3,Знак3"/>
    <w:basedOn w:val="a0"/>
    <w:link w:val="af2"/>
    <w:unhideWhenUsed/>
    <w:rsid w:val="00D84F5B"/>
    <w:pPr>
      <w:widowControl/>
      <w:autoSpaceDE/>
      <w:autoSpaceDN/>
      <w:adjustRightInd/>
      <w:spacing w:before="100" w:beforeAutospacing="1" w:after="100" w:afterAutospacing="1"/>
      <w:ind w:firstLine="709"/>
      <w:jc w:val="both"/>
    </w:pPr>
  </w:style>
  <w:style w:type="character" w:customStyle="1" w:styleId="af0">
    <w:name w:val="Абзац списка Знак"/>
    <w:aliases w:val="Bullet List Знак,FooterText Знак,numbered Знак"/>
    <w:link w:val="af"/>
    <w:uiPriority w:val="34"/>
    <w:locked/>
    <w:rsid w:val="00D84F5B"/>
    <w:rPr>
      <w:rFonts w:ascii="Calibri" w:hAnsi="Calibri" w:cs="Calibri"/>
      <w:lang w:eastAsia="ar-SA"/>
    </w:rPr>
  </w:style>
  <w:style w:type="character" w:customStyle="1" w:styleId="af2">
    <w:name w:val="Обычный (веб) Знак"/>
    <w:aliases w:val=" Знак3 Знак,Знак3 Знак"/>
    <w:link w:val="af1"/>
    <w:uiPriority w:val="99"/>
    <w:rsid w:val="00D84F5B"/>
    <w:rPr>
      <w:sz w:val="24"/>
      <w:szCs w:val="24"/>
    </w:rPr>
  </w:style>
  <w:style w:type="character" w:customStyle="1" w:styleId="20">
    <w:name w:val="Заголовок 2 Знак"/>
    <w:link w:val="2"/>
    <w:semiHidden/>
    <w:rsid w:val="00D84F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f3">
    <w:name w:val="annotation reference"/>
    <w:uiPriority w:val="99"/>
    <w:rsid w:val="000E1A3A"/>
    <w:rPr>
      <w:sz w:val="16"/>
      <w:szCs w:val="16"/>
    </w:rPr>
  </w:style>
  <w:style w:type="paragraph" w:customStyle="1" w:styleId="1">
    <w:name w:val="Абзац списка1"/>
    <w:basedOn w:val="a0"/>
    <w:rsid w:val="000E1A3A"/>
    <w:pPr>
      <w:widowControl/>
      <w:autoSpaceDE/>
      <w:autoSpaceDN/>
      <w:adjustRightInd/>
      <w:spacing w:after="60"/>
      <w:ind w:left="720"/>
      <w:jc w:val="both"/>
    </w:pPr>
  </w:style>
  <w:style w:type="character" w:customStyle="1" w:styleId="30">
    <w:name w:val="Заголовок 3 Знак"/>
    <w:link w:val="3"/>
    <w:semiHidden/>
    <w:rsid w:val="000E1A3A"/>
    <w:rPr>
      <w:rFonts w:ascii="Cambria" w:eastAsia="Times New Roman" w:hAnsi="Cambria" w:cs="Times New Roman"/>
      <w:b/>
      <w:bCs/>
      <w:sz w:val="26"/>
      <w:szCs w:val="26"/>
    </w:rPr>
  </w:style>
  <w:style w:type="paragraph" w:styleId="af4">
    <w:name w:val="No Spacing"/>
    <w:uiPriority w:val="99"/>
    <w:qFormat/>
    <w:rsid w:val="000E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10">
    <w:name w:val="Без интервала1"/>
    <w:link w:val="af5"/>
    <w:rsid w:val="00306153"/>
    <w:rPr>
      <w:rFonts w:ascii="Calibri" w:hAnsi="Calibri"/>
      <w:sz w:val="22"/>
      <w:szCs w:val="22"/>
    </w:rPr>
  </w:style>
  <w:style w:type="character" w:customStyle="1" w:styleId="af5">
    <w:name w:val="Без интервала Знак"/>
    <w:link w:val="10"/>
    <w:locked/>
    <w:rsid w:val="0030615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rpnrb@02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1gzakaz.ru/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36B99369A4D1FCA41649841E4618470561AC419ECAAEE9E78F97ED195E60AF5F010153195BF6C6R4e8J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pnrb@02.rospotrebnadzo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E0578-C160-4744-B241-910F2EA7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3337</Words>
  <Characters>19024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PSTU</Company>
  <LinksUpToDate>false</LinksUpToDate>
  <CharactersWithSpaces>22317</CharactersWithSpaces>
  <SharedDoc>false</SharedDoc>
  <HLinks>
    <vt:vector size="24" baseType="variant">
      <vt:variant>
        <vt:i4>3276895</vt:i4>
      </vt:variant>
      <vt:variant>
        <vt:i4>9</vt:i4>
      </vt:variant>
      <vt:variant>
        <vt:i4>0</vt:i4>
      </vt:variant>
      <vt:variant>
        <vt:i4>5</vt:i4>
      </vt:variant>
      <vt:variant>
        <vt:lpwstr>mailto:rpnrb@02.rospotrebnadzor.ru</vt:lpwstr>
      </vt:variant>
      <vt:variant>
        <vt:lpwstr/>
      </vt:variant>
      <vt:variant>
        <vt:i4>5439553</vt:i4>
      </vt:variant>
      <vt:variant>
        <vt:i4>6</vt:i4>
      </vt:variant>
      <vt:variant>
        <vt:i4>0</vt:i4>
      </vt:variant>
      <vt:variant>
        <vt:i4>5</vt:i4>
      </vt:variant>
      <vt:variant>
        <vt:lpwstr>https://1gzakaz.ru/</vt:lpwstr>
      </vt:variant>
      <vt:variant>
        <vt:lpwstr>/document/99/603561707/XA00M882MK/</vt:lpwstr>
      </vt:variant>
      <vt:variant>
        <vt:i4>393301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consultantplus://offline/ref=36B99369A4D1FCA41649841E4618470561AC419ECAAEE9E78F97ED195E60AF5F010153195BF6C6R4e8J</vt:lpwstr>
      </vt:variant>
      <vt:variant>
        <vt:lpwstr/>
      </vt:variant>
      <vt:variant>
        <vt:i4>3276895</vt:i4>
      </vt:variant>
      <vt:variant>
        <vt:i4>0</vt:i4>
      </vt:variant>
      <vt:variant>
        <vt:i4>0</vt:i4>
      </vt:variant>
      <vt:variant>
        <vt:i4>5</vt:i4>
      </vt:variant>
      <vt:variant>
        <vt:lpwstr>mailto:rpnrb@02.rospotrebnadzor.ru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zyryanov</dc:creator>
  <cp:lastModifiedBy>Tuzhilova_LR</cp:lastModifiedBy>
  <cp:revision>2</cp:revision>
  <cp:lastPrinted>2023-05-16T07:31:00Z</cp:lastPrinted>
  <dcterms:created xsi:type="dcterms:W3CDTF">2026-08-14T08:59:00Z</dcterms:created>
  <dcterms:modified xsi:type="dcterms:W3CDTF">2026-08-14T08:59:00Z</dcterms:modified>
</cp:coreProperties>
</file>