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BF5" w:rsidRPr="00EC6C2E" w:rsidRDefault="000610E4" w:rsidP="007F5BF5">
      <w:pPr>
        <w:autoSpaceDE w:val="0"/>
        <w:autoSpaceDN w:val="0"/>
        <w:adjustRightInd w:val="0"/>
        <w:spacing w:after="0" w:line="240" w:lineRule="auto"/>
        <w:jc w:val="center"/>
        <w:rPr>
          <w:rFonts w:ascii="Times New Roman" w:hAnsi="Times New Roman"/>
          <w:color w:val="000000" w:themeColor="text1"/>
          <w:sz w:val="20"/>
          <w:szCs w:val="20"/>
        </w:rPr>
      </w:pPr>
      <w:r w:rsidRPr="00EC6C2E">
        <w:rPr>
          <w:rFonts w:ascii="Times New Roman" w:hAnsi="Times New Roman"/>
          <w:b/>
          <w:bCs/>
          <w:color w:val="000000" w:themeColor="text1"/>
          <w:sz w:val="20"/>
          <w:szCs w:val="20"/>
        </w:rPr>
        <w:t>КОНТРАКТ</w:t>
      </w:r>
      <w:r w:rsidR="007F5BF5" w:rsidRPr="00EC6C2E">
        <w:rPr>
          <w:rFonts w:ascii="Times New Roman" w:hAnsi="Times New Roman"/>
          <w:b/>
          <w:bCs/>
          <w:color w:val="000000" w:themeColor="text1"/>
          <w:sz w:val="20"/>
          <w:szCs w:val="20"/>
        </w:rPr>
        <w:t xml:space="preserve"> </w:t>
      </w:r>
      <w:r w:rsidR="00BE4666" w:rsidRPr="00EC6C2E">
        <w:rPr>
          <w:rFonts w:ascii="Times New Roman" w:hAnsi="Times New Roman"/>
          <w:b/>
          <w:bCs/>
          <w:color w:val="000000" w:themeColor="text1"/>
          <w:sz w:val="20"/>
          <w:szCs w:val="20"/>
        </w:rPr>
        <w:t>№</w:t>
      </w:r>
      <w:r w:rsidR="002E6733" w:rsidRPr="00EC6C2E">
        <w:rPr>
          <w:rFonts w:ascii="Times New Roman" w:hAnsi="Times New Roman"/>
          <w:b/>
          <w:bCs/>
          <w:color w:val="000000" w:themeColor="text1"/>
          <w:sz w:val="20"/>
          <w:szCs w:val="20"/>
        </w:rPr>
        <w:t>44</w:t>
      </w:r>
      <w:r w:rsidR="00063209">
        <w:rPr>
          <w:rFonts w:ascii="Times New Roman" w:hAnsi="Times New Roman"/>
          <w:b/>
          <w:bCs/>
          <w:color w:val="000000" w:themeColor="text1"/>
          <w:sz w:val="20"/>
          <w:szCs w:val="20"/>
        </w:rPr>
        <w:t>-26</w:t>
      </w:r>
      <w:r w:rsidR="00DA09D5">
        <w:rPr>
          <w:rFonts w:ascii="Times New Roman" w:hAnsi="Times New Roman"/>
          <w:b/>
          <w:bCs/>
          <w:color w:val="000000" w:themeColor="text1"/>
          <w:sz w:val="20"/>
          <w:szCs w:val="20"/>
        </w:rPr>
        <w:t>-</w:t>
      </w:r>
      <w:r w:rsidR="00652F2F">
        <w:rPr>
          <w:rFonts w:ascii="Times New Roman" w:hAnsi="Times New Roman"/>
          <w:b/>
          <w:bCs/>
          <w:color w:val="000000" w:themeColor="text1"/>
          <w:sz w:val="20"/>
          <w:szCs w:val="20"/>
        </w:rPr>
        <w:t>______</w:t>
      </w:r>
    </w:p>
    <w:p w:rsidR="007F5BF5" w:rsidRPr="00EC6C2E" w:rsidRDefault="007F5BF5" w:rsidP="007F5BF5">
      <w:pPr>
        <w:autoSpaceDE w:val="0"/>
        <w:autoSpaceDN w:val="0"/>
        <w:adjustRightInd w:val="0"/>
        <w:spacing w:after="0" w:line="240" w:lineRule="auto"/>
        <w:jc w:val="center"/>
        <w:rPr>
          <w:rFonts w:ascii="Times New Roman" w:hAnsi="Times New Roman"/>
          <w:b/>
          <w:bCs/>
          <w:color w:val="000000" w:themeColor="text1"/>
          <w:sz w:val="20"/>
          <w:szCs w:val="20"/>
        </w:rPr>
      </w:pPr>
      <w:r w:rsidRPr="00EC6C2E">
        <w:rPr>
          <w:rFonts w:ascii="Times New Roman" w:hAnsi="Times New Roman"/>
          <w:b/>
          <w:bCs/>
          <w:color w:val="000000" w:themeColor="text1"/>
          <w:sz w:val="20"/>
          <w:szCs w:val="20"/>
        </w:rPr>
        <w:t>подряда на разработку рабочей документации</w:t>
      </w:r>
    </w:p>
    <w:p w:rsidR="007F5BF5" w:rsidRPr="00EC6C2E" w:rsidRDefault="00750E81" w:rsidP="00750E81">
      <w:pPr>
        <w:autoSpaceDE w:val="0"/>
        <w:autoSpaceDN w:val="0"/>
        <w:adjustRightInd w:val="0"/>
        <w:spacing w:after="0" w:line="240" w:lineRule="auto"/>
        <w:jc w:val="center"/>
        <w:rPr>
          <w:rFonts w:ascii="Times New Roman" w:hAnsi="Times New Roman"/>
          <w:color w:val="000000" w:themeColor="text1"/>
          <w:sz w:val="20"/>
          <w:szCs w:val="20"/>
        </w:rPr>
      </w:pPr>
      <w:r w:rsidRPr="00EC6C2E">
        <w:rPr>
          <w:rFonts w:ascii="Times New Roman" w:hAnsi="Times New Roman"/>
          <w:color w:val="000000" w:themeColor="text1"/>
          <w:sz w:val="20"/>
          <w:szCs w:val="20"/>
        </w:rPr>
        <w:t xml:space="preserve">ИКЗ: </w:t>
      </w:r>
      <w:r w:rsidR="00BE4666" w:rsidRPr="00EC6C2E">
        <w:rPr>
          <w:rFonts w:ascii="Times New Roman" w:hAnsi="Times New Roman"/>
          <w:color w:val="000000" w:themeColor="text1"/>
          <w:sz w:val="20"/>
          <w:szCs w:val="20"/>
        </w:rPr>
        <w:t>261540824019954080100100070000000000</w:t>
      </w:r>
    </w:p>
    <w:p w:rsidR="007F5BF5" w:rsidRPr="00EC6C2E" w:rsidRDefault="00750E81" w:rsidP="007F5BF5">
      <w:pPr>
        <w:autoSpaceDE w:val="0"/>
        <w:autoSpaceDN w:val="0"/>
        <w:adjustRightInd w:val="0"/>
        <w:spacing w:after="0" w:line="240" w:lineRule="auto"/>
        <w:jc w:val="both"/>
        <w:rPr>
          <w:rFonts w:ascii="Times New Roman" w:hAnsi="Times New Roman"/>
          <w:sz w:val="20"/>
          <w:szCs w:val="20"/>
        </w:rPr>
      </w:pPr>
      <w:r w:rsidRPr="00EC6C2E">
        <w:rPr>
          <w:rFonts w:ascii="Times New Roman" w:hAnsi="Times New Roman"/>
          <w:sz w:val="20"/>
          <w:szCs w:val="20"/>
        </w:rPr>
        <w:t xml:space="preserve">г. Новосибирск </w:t>
      </w:r>
      <w:r w:rsidRPr="00EC6C2E">
        <w:rPr>
          <w:rFonts w:ascii="Times New Roman" w:hAnsi="Times New Roman"/>
          <w:sz w:val="20"/>
          <w:szCs w:val="20"/>
        </w:rPr>
        <w:tab/>
      </w:r>
      <w:r w:rsidRPr="00EC6C2E">
        <w:rPr>
          <w:rFonts w:ascii="Times New Roman" w:hAnsi="Times New Roman"/>
          <w:sz w:val="20"/>
          <w:szCs w:val="20"/>
        </w:rPr>
        <w:tab/>
        <w:t xml:space="preserve">                                                                      </w:t>
      </w:r>
      <w:r w:rsidR="00D62E54" w:rsidRPr="00EC6C2E">
        <w:rPr>
          <w:rFonts w:ascii="Times New Roman" w:hAnsi="Times New Roman"/>
          <w:sz w:val="20"/>
          <w:szCs w:val="20"/>
        </w:rPr>
        <w:t xml:space="preserve">                                             </w:t>
      </w:r>
      <w:r w:rsidRPr="00EC6C2E">
        <w:rPr>
          <w:rFonts w:ascii="Times New Roman" w:hAnsi="Times New Roman"/>
          <w:sz w:val="20"/>
          <w:szCs w:val="20"/>
        </w:rPr>
        <w:t xml:space="preserve">   «___»________________ 202</w:t>
      </w:r>
      <w:r w:rsidR="00BE4666" w:rsidRPr="00EC6C2E">
        <w:rPr>
          <w:rFonts w:ascii="Times New Roman" w:hAnsi="Times New Roman"/>
          <w:sz w:val="20"/>
          <w:szCs w:val="20"/>
        </w:rPr>
        <w:t>6</w:t>
      </w:r>
      <w:r w:rsidRPr="00EC6C2E">
        <w:rPr>
          <w:rFonts w:ascii="Times New Roman" w:hAnsi="Times New Roman"/>
          <w:sz w:val="20"/>
          <w:szCs w:val="20"/>
        </w:rPr>
        <w:t xml:space="preserve"> г.</w:t>
      </w:r>
    </w:p>
    <w:p w:rsidR="00D62E54" w:rsidRPr="00EC6C2E" w:rsidRDefault="00D62E54" w:rsidP="007F5BF5">
      <w:pPr>
        <w:autoSpaceDE w:val="0"/>
        <w:autoSpaceDN w:val="0"/>
        <w:adjustRightInd w:val="0"/>
        <w:spacing w:after="0" w:line="240" w:lineRule="auto"/>
        <w:jc w:val="both"/>
        <w:rPr>
          <w:rFonts w:ascii="Times New Roman" w:hAnsi="Times New Roman"/>
          <w:sz w:val="20"/>
          <w:szCs w:val="20"/>
        </w:rPr>
      </w:pPr>
    </w:p>
    <w:p w:rsidR="007F5BF5" w:rsidRPr="00EC6C2E" w:rsidRDefault="001E7D4A" w:rsidP="001E7D4A">
      <w:pPr>
        <w:autoSpaceDE w:val="0"/>
        <w:autoSpaceDN w:val="0"/>
        <w:adjustRightInd w:val="0"/>
        <w:spacing w:after="0" w:line="240" w:lineRule="auto"/>
        <w:ind w:firstLine="540"/>
        <w:jc w:val="both"/>
        <w:rPr>
          <w:rFonts w:ascii="Times New Roman" w:hAnsi="Times New Roman"/>
          <w:color w:val="000000"/>
          <w:sz w:val="20"/>
          <w:szCs w:val="20"/>
        </w:rPr>
      </w:pPr>
      <w:r w:rsidRPr="00EC6C2E">
        <w:rPr>
          <w:rFonts w:ascii="Times New Roman" w:hAnsi="Times New Roman"/>
          <w:b/>
          <w:bCs/>
          <w:sz w:val="20"/>
          <w:szCs w:val="20"/>
        </w:rPr>
        <w:t xml:space="preserve">Федеральное государственное бюджетное учреждение науки Институт геологии и минералогии им. В.С. Соболева Сибирского </w:t>
      </w:r>
      <w:r w:rsidRPr="00EC6C2E">
        <w:rPr>
          <w:rFonts w:ascii="Times New Roman" w:hAnsi="Times New Roman"/>
          <w:b/>
          <w:bCs/>
          <w:color w:val="000000" w:themeColor="text1"/>
          <w:sz w:val="20"/>
          <w:szCs w:val="20"/>
        </w:rPr>
        <w:t>отделения Российской академии наук (ИГМ СО РАН)</w:t>
      </w:r>
      <w:r w:rsidRPr="00EC6C2E">
        <w:rPr>
          <w:rFonts w:ascii="Times New Roman" w:hAnsi="Times New Roman"/>
          <w:color w:val="000000" w:themeColor="text1"/>
          <w:sz w:val="20"/>
          <w:szCs w:val="20"/>
        </w:rPr>
        <w:t xml:space="preserve">, именуемое в дальнейшем «Заказчик», </w:t>
      </w:r>
      <w:r w:rsidR="007F3B38" w:rsidRPr="00EC6C2E">
        <w:rPr>
          <w:rFonts w:ascii="Times New Roman" w:hAnsi="Times New Roman"/>
          <w:color w:val="000000" w:themeColor="text1"/>
          <w:sz w:val="20"/>
          <w:szCs w:val="20"/>
        </w:rPr>
        <w:t xml:space="preserve">в лице </w:t>
      </w:r>
      <w:r w:rsidR="00665B85">
        <w:rPr>
          <w:rFonts w:ascii="Times New Roman" w:hAnsi="Times New Roman"/>
          <w:color w:val="000000" w:themeColor="text1"/>
          <w:sz w:val="20"/>
          <w:szCs w:val="20"/>
        </w:rPr>
        <w:t>________</w:t>
      </w:r>
      <w:r w:rsidR="007F3B38" w:rsidRPr="00EC6C2E">
        <w:rPr>
          <w:rFonts w:ascii="Times New Roman" w:hAnsi="Times New Roman"/>
          <w:color w:val="000000" w:themeColor="text1"/>
          <w:sz w:val="20"/>
          <w:szCs w:val="20"/>
        </w:rPr>
        <w:t xml:space="preserve">, действующего на основании доверенности </w:t>
      </w:r>
      <w:r w:rsidR="00665B85">
        <w:rPr>
          <w:rFonts w:ascii="Times New Roman" w:hAnsi="Times New Roman"/>
          <w:color w:val="000000" w:themeColor="text1"/>
          <w:sz w:val="20"/>
          <w:szCs w:val="20"/>
        </w:rPr>
        <w:t>_____</w:t>
      </w:r>
      <w:r w:rsidR="003768A3" w:rsidRPr="00EC6C2E">
        <w:rPr>
          <w:rFonts w:ascii="Times New Roman" w:hAnsi="Times New Roman"/>
          <w:color w:val="000000" w:themeColor="text1"/>
          <w:sz w:val="20"/>
          <w:szCs w:val="20"/>
        </w:rPr>
        <w:t>.</w:t>
      </w:r>
      <w:r w:rsidR="007F5BF5" w:rsidRPr="00EC6C2E">
        <w:rPr>
          <w:rFonts w:ascii="Times New Roman" w:hAnsi="Times New Roman"/>
          <w:color w:val="000000" w:themeColor="text1"/>
          <w:sz w:val="20"/>
          <w:szCs w:val="20"/>
        </w:rPr>
        <w:t>, с одной</w:t>
      </w:r>
      <w:r w:rsidR="007F5BF5" w:rsidRPr="00EC6C2E">
        <w:rPr>
          <w:rFonts w:ascii="Times New Roman" w:hAnsi="Times New Roman"/>
          <w:color w:val="000000"/>
          <w:sz w:val="20"/>
          <w:szCs w:val="20"/>
        </w:rPr>
        <w:t xml:space="preserve"> стороны и</w:t>
      </w:r>
      <w:r w:rsidRPr="00EC6C2E">
        <w:rPr>
          <w:rFonts w:ascii="Times New Roman" w:hAnsi="Times New Roman"/>
          <w:color w:val="000000"/>
          <w:sz w:val="20"/>
          <w:szCs w:val="20"/>
        </w:rPr>
        <w:t xml:space="preserve"> </w:t>
      </w:r>
      <w:r w:rsidR="00665B85">
        <w:rPr>
          <w:rFonts w:ascii="Times New Roman" w:hAnsi="Times New Roman"/>
          <w:b/>
          <w:bCs/>
          <w:kern w:val="32"/>
          <w:lang w:eastAsia="en-US"/>
        </w:rPr>
        <w:t>______</w:t>
      </w:r>
      <w:r w:rsidR="00A6795B" w:rsidRPr="00EC6C2E">
        <w:rPr>
          <w:rFonts w:ascii="Times New Roman" w:hAnsi="Times New Roman"/>
          <w:b/>
          <w:bCs/>
          <w:kern w:val="32"/>
          <w:lang w:eastAsia="en-US"/>
        </w:rPr>
        <w:t xml:space="preserve">, </w:t>
      </w:r>
      <w:r w:rsidR="00A6795B" w:rsidRPr="00EC6C2E">
        <w:rPr>
          <w:rFonts w:ascii="Times New Roman" w:hAnsi="Times New Roman"/>
          <w:bCs/>
          <w:kern w:val="32"/>
          <w:lang w:val="x-none" w:eastAsia="en-US"/>
        </w:rPr>
        <w:t xml:space="preserve">в лице </w:t>
      </w:r>
      <w:r w:rsidR="00665B85">
        <w:rPr>
          <w:rFonts w:ascii="Times New Roman" w:hAnsi="Times New Roman"/>
          <w:bCs/>
          <w:kern w:val="32"/>
          <w:lang w:eastAsia="en-US"/>
        </w:rPr>
        <w:t>_____</w:t>
      </w:r>
      <w:r w:rsidR="00A6795B" w:rsidRPr="00EC6C2E">
        <w:rPr>
          <w:rFonts w:ascii="Times New Roman" w:hAnsi="Times New Roman"/>
          <w:bCs/>
          <w:kern w:val="32"/>
          <w:lang w:eastAsia="en-US"/>
        </w:rPr>
        <w:t>,</w:t>
      </w:r>
      <w:r w:rsidR="00A6795B" w:rsidRPr="00EC6C2E">
        <w:rPr>
          <w:rFonts w:ascii="Times New Roman" w:hAnsi="Times New Roman"/>
          <w:bCs/>
          <w:kern w:val="32"/>
          <w:lang w:val="x-none" w:eastAsia="en-US"/>
        </w:rPr>
        <w:t xml:space="preserve"> действующ</w:t>
      </w:r>
      <w:r w:rsidR="00A6795B" w:rsidRPr="00EC6C2E">
        <w:rPr>
          <w:rFonts w:ascii="Times New Roman" w:hAnsi="Times New Roman"/>
          <w:bCs/>
          <w:kern w:val="32"/>
          <w:lang w:eastAsia="en-US"/>
        </w:rPr>
        <w:t>его</w:t>
      </w:r>
      <w:r w:rsidR="00A6795B" w:rsidRPr="00EC6C2E">
        <w:rPr>
          <w:rFonts w:ascii="Times New Roman" w:hAnsi="Times New Roman"/>
          <w:bCs/>
          <w:kern w:val="32"/>
          <w:lang w:val="x-none" w:eastAsia="en-US"/>
        </w:rPr>
        <w:t xml:space="preserve"> на основании</w:t>
      </w:r>
      <w:r w:rsidR="00665B85">
        <w:rPr>
          <w:rFonts w:ascii="Times New Roman" w:hAnsi="Times New Roman"/>
          <w:bCs/>
          <w:kern w:val="32"/>
          <w:lang w:eastAsia="en-US"/>
        </w:rPr>
        <w:t>______</w:t>
      </w:r>
      <w:r w:rsidR="00A6795B" w:rsidRPr="00EC6C2E">
        <w:rPr>
          <w:rFonts w:ascii="Times New Roman" w:hAnsi="Times New Roman"/>
          <w:bCs/>
          <w:kern w:val="32"/>
          <w:lang w:val="x-none" w:eastAsia="en-US"/>
        </w:rPr>
        <w:t>,</w:t>
      </w:r>
      <w:r w:rsidR="007F5BF5" w:rsidRPr="00EC6C2E">
        <w:rPr>
          <w:rFonts w:ascii="Times New Roman" w:hAnsi="Times New Roman"/>
          <w:color w:val="000000"/>
          <w:sz w:val="20"/>
          <w:szCs w:val="20"/>
        </w:rPr>
        <w:t xml:space="preserve"> им</w:t>
      </w:r>
      <w:bookmarkStart w:id="0" w:name="_GoBack"/>
      <w:bookmarkEnd w:id="0"/>
      <w:r w:rsidR="007F5BF5" w:rsidRPr="00EC6C2E">
        <w:rPr>
          <w:rFonts w:ascii="Times New Roman" w:hAnsi="Times New Roman"/>
          <w:color w:val="000000"/>
          <w:sz w:val="20"/>
          <w:szCs w:val="20"/>
        </w:rPr>
        <w:t>енуем</w:t>
      </w:r>
      <w:r w:rsidRPr="00EC6C2E">
        <w:rPr>
          <w:rFonts w:ascii="Times New Roman" w:hAnsi="Times New Roman"/>
          <w:color w:val="000000"/>
          <w:sz w:val="20"/>
          <w:szCs w:val="20"/>
        </w:rPr>
        <w:t>ое</w:t>
      </w:r>
      <w:r w:rsidR="007F5BF5" w:rsidRPr="00EC6C2E">
        <w:rPr>
          <w:rFonts w:ascii="Times New Roman" w:hAnsi="Times New Roman"/>
          <w:color w:val="000000"/>
          <w:sz w:val="20"/>
          <w:szCs w:val="20"/>
        </w:rPr>
        <w:t xml:space="preserve"> в дальнейшем "Подрядчик", с другой стороны, совместно именуемые "Стороны", </w:t>
      </w:r>
      <w:r w:rsidRPr="00EC6C2E">
        <w:rPr>
          <w:rFonts w:ascii="Times New Roman" w:hAnsi="Times New Roman"/>
          <w:color w:val="000000"/>
          <w:sz w:val="20"/>
          <w:szCs w:val="20"/>
        </w:rPr>
        <w:t>с соблюдением требований Гражданского кодекса Российской Федерации, в соответствии с п. 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гражданско-правовой договор (далее – Контракт) о нижеследующем:</w:t>
      </w:r>
    </w:p>
    <w:p w:rsidR="007F5BF5" w:rsidRPr="00EC6C2E" w:rsidRDefault="007F5BF5" w:rsidP="007F5BF5">
      <w:pPr>
        <w:autoSpaceDE w:val="0"/>
        <w:autoSpaceDN w:val="0"/>
        <w:adjustRightInd w:val="0"/>
        <w:spacing w:after="0" w:line="240" w:lineRule="auto"/>
        <w:jc w:val="both"/>
        <w:rPr>
          <w:rFonts w:ascii="Times New Roman" w:hAnsi="Times New Roman"/>
          <w:sz w:val="20"/>
          <w:szCs w:val="20"/>
        </w:rPr>
      </w:pPr>
    </w:p>
    <w:p w:rsidR="007F5BF5" w:rsidRPr="00EC6C2E" w:rsidRDefault="007F5BF5" w:rsidP="00750E81">
      <w:pPr>
        <w:autoSpaceDE w:val="0"/>
        <w:autoSpaceDN w:val="0"/>
        <w:adjustRightInd w:val="0"/>
        <w:spacing w:after="0" w:line="240" w:lineRule="auto"/>
        <w:jc w:val="center"/>
        <w:rPr>
          <w:rFonts w:ascii="Times New Roman" w:hAnsi="Times New Roman"/>
          <w:b/>
          <w:bCs/>
          <w:sz w:val="20"/>
          <w:szCs w:val="20"/>
        </w:rPr>
      </w:pPr>
      <w:r w:rsidRPr="00EC6C2E">
        <w:rPr>
          <w:rFonts w:ascii="Times New Roman" w:hAnsi="Times New Roman"/>
          <w:b/>
          <w:bCs/>
          <w:sz w:val="20"/>
          <w:szCs w:val="20"/>
        </w:rPr>
        <w:t xml:space="preserve">1. Предмет </w:t>
      </w:r>
      <w:r w:rsidR="0074233D" w:rsidRPr="00EC6C2E">
        <w:rPr>
          <w:rFonts w:ascii="Times New Roman" w:hAnsi="Times New Roman"/>
          <w:b/>
          <w:bCs/>
          <w:sz w:val="20"/>
          <w:szCs w:val="20"/>
        </w:rPr>
        <w:t>Контракт</w:t>
      </w:r>
      <w:r w:rsidRPr="00EC6C2E">
        <w:rPr>
          <w:rFonts w:ascii="Times New Roman" w:hAnsi="Times New Roman"/>
          <w:b/>
          <w:bCs/>
          <w:sz w:val="20"/>
          <w:szCs w:val="20"/>
        </w:rPr>
        <w:t>а</w:t>
      </w:r>
    </w:p>
    <w:p w:rsidR="007F5BF5" w:rsidRPr="00EC6C2E" w:rsidRDefault="007F5BF5" w:rsidP="003E14CE">
      <w:pPr>
        <w:autoSpaceDE w:val="0"/>
        <w:autoSpaceDN w:val="0"/>
        <w:adjustRightInd w:val="0"/>
        <w:spacing w:after="0" w:line="240" w:lineRule="auto"/>
        <w:ind w:firstLine="540"/>
        <w:jc w:val="both"/>
        <w:rPr>
          <w:rFonts w:ascii="Times New Roman" w:hAnsi="Times New Roman"/>
          <w:sz w:val="20"/>
          <w:szCs w:val="20"/>
        </w:rPr>
      </w:pPr>
      <w:r w:rsidRPr="00EC6C2E">
        <w:rPr>
          <w:rFonts w:ascii="Times New Roman" w:hAnsi="Times New Roman"/>
          <w:sz w:val="20"/>
          <w:szCs w:val="20"/>
        </w:rPr>
        <w:t>1.</w:t>
      </w:r>
      <w:r w:rsidR="00F86906" w:rsidRPr="00EC6C2E">
        <w:rPr>
          <w:rFonts w:ascii="Times New Roman" w:hAnsi="Times New Roman"/>
          <w:sz w:val="20"/>
          <w:szCs w:val="20"/>
        </w:rPr>
        <w:t>1.</w:t>
      </w:r>
      <w:r w:rsidRPr="00EC6C2E">
        <w:rPr>
          <w:rFonts w:ascii="Times New Roman" w:hAnsi="Times New Roman"/>
          <w:sz w:val="20"/>
          <w:szCs w:val="20"/>
        </w:rPr>
        <w:t xml:space="preserve"> Подрядчик обязуется по заданию Заказчика выполнить работы </w:t>
      </w:r>
      <w:r w:rsidR="00085454" w:rsidRPr="00EC6C2E">
        <w:rPr>
          <w:rFonts w:ascii="Times New Roman" w:hAnsi="Times New Roman"/>
          <w:b/>
          <w:bCs/>
          <w:sz w:val="20"/>
          <w:szCs w:val="20"/>
        </w:rPr>
        <w:t xml:space="preserve">по разработке и согласованию рабочей документации на установку приборов учета тепловой энергии и теплоносителя системы отопления </w:t>
      </w:r>
      <w:r w:rsidR="00FA0F87">
        <w:rPr>
          <w:rFonts w:ascii="Times New Roman" w:hAnsi="Times New Roman"/>
          <w:b/>
          <w:bCs/>
          <w:sz w:val="20"/>
          <w:szCs w:val="20"/>
        </w:rPr>
        <w:t>нежилого помещения в здании кернохранилища с лабораторией канифер</w:t>
      </w:r>
      <w:r w:rsidR="003E14CE" w:rsidRPr="00EC6C2E">
        <w:rPr>
          <w:rFonts w:ascii="Times New Roman" w:hAnsi="Times New Roman"/>
          <w:sz w:val="20"/>
          <w:szCs w:val="20"/>
        </w:rPr>
        <w:t xml:space="preserve"> (далее - Работы) в соответствии с Техническим заданием (Приложение №1 к настоящему </w:t>
      </w:r>
      <w:bookmarkStart w:id="1" w:name="_Hlk215150470"/>
      <w:r w:rsidR="0074233D" w:rsidRPr="00EC6C2E">
        <w:rPr>
          <w:rFonts w:ascii="Times New Roman" w:hAnsi="Times New Roman"/>
          <w:sz w:val="20"/>
          <w:szCs w:val="20"/>
        </w:rPr>
        <w:t>Контракт</w:t>
      </w:r>
      <w:bookmarkEnd w:id="1"/>
      <w:r w:rsidR="003E14CE" w:rsidRPr="00EC6C2E">
        <w:rPr>
          <w:rFonts w:ascii="Times New Roman" w:hAnsi="Times New Roman"/>
          <w:sz w:val="20"/>
          <w:szCs w:val="20"/>
        </w:rPr>
        <w:t>у)</w:t>
      </w:r>
      <w:r w:rsidRPr="00EC6C2E">
        <w:rPr>
          <w:rFonts w:ascii="Times New Roman" w:hAnsi="Times New Roman"/>
          <w:sz w:val="20"/>
          <w:szCs w:val="20"/>
        </w:rPr>
        <w:t>, а Заказчик обязуется принять и оплатить их результат.</w:t>
      </w:r>
    </w:p>
    <w:p w:rsidR="00F86906" w:rsidRPr="00EC6C2E" w:rsidRDefault="00F86906" w:rsidP="00F86906">
      <w:pPr>
        <w:autoSpaceDE w:val="0"/>
        <w:autoSpaceDN w:val="0"/>
        <w:adjustRightInd w:val="0"/>
        <w:spacing w:after="0" w:line="240" w:lineRule="auto"/>
        <w:ind w:firstLine="540"/>
        <w:jc w:val="both"/>
        <w:rPr>
          <w:rFonts w:ascii="Times New Roman" w:hAnsi="Times New Roman"/>
          <w:sz w:val="20"/>
          <w:szCs w:val="20"/>
        </w:rPr>
      </w:pPr>
      <w:r w:rsidRPr="00EC6C2E">
        <w:rPr>
          <w:rFonts w:ascii="Times New Roman" w:hAnsi="Times New Roman"/>
          <w:sz w:val="20"/>
          <w:szCs w:val="20"/>
        </w:rPr>
        <w:t xml:space="preserve">1.2. Состав, содержание, форма и требования к рабочей и сметной документации (далее - Проектной документации) определяются условиями Технического задания (Приложение № 1 к настоящему </w:t>
      </w:r>
      <w:r w:rsidR="0074233D" w:rsidRPr="00EC6C2E">
        <w:rPr>
          <w:rFonts w:ascii="Times New Roman" w:hAnsi="Times New Roman"/>
          <w:sz w:val="20"/>
          <w:szCs w:val="20"/>
        </w:rPr>
        <w:t>Контракт</w:t>
      </w:r>
      <w:r w:rsidRPr="00EC6C2E">
        <w:rPr>
          <w:rFonts w:ascii="Times New Roman" w:hAnsi="Times New Roman"/>
          <w:sz w:val="20"/>
          <w:szCs w:val="20"/>
        </w:rPr>
        <w:t>у), Градостроительного кодекса Российской Федерации от 29.12.2014 №190-ФЗ</w:t>
      </w:r>
      <w:r w:rsidR="00FA0F87">
        <w:rPr>
          <w:rFonts w:ascii="Times New Roman" w:hAnsi="Times New Roman"/>
          <w:sz w:val="20"/>
          <w:szCs w:val="20"/>
        </w:rPr>
        <w:t xml:space="preserve">, </w:t>
      </w:r>
      <w:r w:rsidR="00FA0F87" w:rsidRPr="00FA0F87">
        <w:rPr>
          <w:rFonts w:ascii="Times New Roman" w:hAnsi="Times New Roman"/>
          <w:sz w:val="20"/>
          <w:szCs w:val="20"/>
        </w:rPr>
        <w:t>ГОСТ Р 21.101-2020</w:t>
      </w:r>
      <w:r w:rsidR="00FA0F87">
        <w:rPr>
          <w:rFonts w:ascii="Times New Roman" w:hAnsi="Times New Roman"/>
          <w:sz w:val="20"/>
          <w:szCs w:val="20"/>
        </w:rPr>
        <w:t xml:space="preserve"> </w:t>
      </w:r>
      <w:r w:rsidRPr="00EC6C2E">
        <w:rPr>
          <w:rFonts w:ascii="Times New Roman" w:hAnsi="Times New Roman"/>
          <w:sz w:val="20"/>
          <w:szCs w:val="20"/>
        </w:rPr>
        <w:t>и иными нормативно-правовыми актами, регламентирующими состав разделов Проектной документации и требования к их содержанию, а также действующими нормативными документами в области технического регулирования.</w:t>
      </w:r>
    </w:p>
    <w:p w:rsidR="007F3B38" w:rsidRPr="00EC6C2E" w:rsidRDefault="00F86906" w:rsidP="00F86906">
      <w:pPr>
        <w:autoSpaceDE w:val="0"/>
        <w:autoSpaceDN w:val="0"/>
        <w:adjustRightInd w:val="0"/>
        <w:spacing w:after="0" w:line="240" w:lineRule="auto"/>
        <w:ind w:firstLine="540"/>
        <w:jc w:val="both"/>
        <w:rPr>
          <w:rFonts w:ascii="Times New Roman" w:hAnsi="Times New Roman"/>
          <w:color w:val="000000" w:themeColor="text1"/>
          <w:sz w:val="20"/>
          <w:szCs w:val="20"/>
        </w:rPr>
      </w:pPr>
      <w:r w:rsidRPr="00EC6C2E">
        <w:rPr>
          <w:rFonts w:ascii="Times New Roman" w:hAnsi="Times New Roman"/>
          <w:sz w:val="20"/>
          <w:szCs w:val="20"/>
        </w:rPr>
        <w:t xml:space="preserve">1.3. </w:t>
      </w:r>
      <w:r w:rsidR="00556BB3" w:rsidRPr="00EC6C2E">
        <w:rPr>
          <w:rFonts w:ascii="Times New Roman" w:hAnsi="Times New Roman"/>
          <w:b/>
          <w:bCs/>
          <w:sz w:val="20"/>
          <w:szCs w:val="20"/>
        </w:rPr>
        <w:t>Место выполнения работ</w:t>
      </w:r>
      <w:r w:rsidR="00556BB3" w:rsidRPr="00EC6C2E">
        <w:rPr>
          <w:rFonts w:ascii="Times New Roman" w:hAnsi="Times New Roman"/>
          <w:sz w:val="20"/>
          <w:szCs w:val="20"/>
        </w:rPr>
        <w:t>:</w:t>
      </w:r>
      <w:r w:rsidR="00C32068" w:rsidRPr="00EC6C2E">
        <w:rPr>
          <w:rFonts w:ascii="Times New Roman" w:hAnsi="Times New Roman"/>
          <w:sz w:val="20"/>
          <w:szCs w:val="20"/>
        </w:rPr>
        <w:t xml:space="preserve"> Работы выполняются по месту нахождения </w:t>
      </w:r>
      <w:bookmarkStart w:id="2" w:name="_Hlk215146013"/>
      <w:r w:rsidR="00EB6D36" w:rsidRPr="00EC6C2E">
        <w:rPr>
          <w:rFonts w:ascii="Times New Roman" w:hAnsi="Times New Roman"/>
          <w:color w:val="000000" w:themeColor="text1"/>
          <w:sz w:val="20"/>
          <w:szCs w:val="20"/>
        </w:rPr>
        <w:t>Подрядчик</w:t>
      </w:r>
      <w:bookmarkEnd w:id="2"/>
      <w:r w:rsidR="00EB6D36" w:rsidRPr="00EC6C2E">
        <w:rPr>
          <w:rFonts w:ascii="Times New Roman" w:hAnsi="Times New Roman"/>
          <w:color w:val="000000" w:themeColor="text1"/>
          <w:sz w:val="20"/>
          <w:szCs w:val="20"/>
        </w:rPr>
        <w:t>а</w:t>
      </w:r>
      <w:r w:rsidR="00C32068" w:rsidRPr="00EC6C2E">
        <w:rPr>
          <w:rFonts w:ascii="Times New Roman" w:hAnsi="Times New Roman"/>
          <w:color w:val="000000" w:themeColor="text1"/>
          <w:sz w:val="20"/>
          <w:szCs w:val="20"/>
        </w:rPr>
        <w:t>:</w:t>
      </w:r>
      <w:r w:rsidR="007F1E2B" w:rsidRPr="00EC6C2E">
        <w:rPr>
          <w:rFonts w:ascii="Times New Roman" w:hAnsi="Times New Roman"/>
          <w:color w:val="000000" w:themeColor="text1"/>
          <w:sz w:val="20"/>
          <w:szCs w:val="20"/>
        </w:rPr>
        <w:t xml:space="preserve"> </w:t>
      </w:r>
      <w:r w:rsidR="00A6795B" w:rsidRPr="00EC6C2E">
        <w:rPr>
          <w:rFonts w:ascii="Times New Roman" w:hAnsi="Times New Roman"/>
          <w:color w:val="000000" w:themeColor="text1"/>
          <w:sz w:val="20"/>
          <w:szCs w:val="20"/>
        </w:rPr>
        <w:t>г.Новосибирск, ул. Советская, 10, подв.3</w:t>
      </w:r>
      <w:r w:rsidR="00DA09D5">
        <w:rPr>
          <w:rFonts w:ascii="Times New Roman" w:hAnsi="Times New Roman"/>
          <w:color w:val="000000" w:themeColor="text1"/>
          <w:sz w:val="20"/>
          <w:szCs w:val="20"/>
        </w:rPr>
        <w:t>.</w:t>
      </w:r>
    </w:p>
    <w:p w:rsidR="00F86906" w:rsidRPr="00EC6C2E" w:rsidRDefault="00032464" w:rsidP="00F86906">
      <w:pPr>
        <w:autoSpaceDE w:val="0"/>
        <w:autoSpaceDN w:val="0"/>
        <w:adjustRightInd w:val="0"/>
        <w:spacing w:after="0" w:line="240" w:lineRule="auto"/>
        <w:ind w:firstLine="540"/>
        <w:jc w:val="both"/>
        <w:rPr>
          <w:rFonts w:ascii="Times New Roman" w:hAnsi="Times New Roman"/>
          <w:color w:val="000000" w:themeColor="text1"/>
          <w:sz w:val="20"/>
          <w:szCs w:val="20"/>
        </w:rPr>
      </w:pPr>
      <w:r w:rsidRPr="00EC6C2E">
        <w:rPr>
          <w:rFonts w:ascii="Times New Roman" w:hAnsi="Times New Roman"/>
          <w:color w:val="000000" w:themeColor="text1"/>
          <w:sz w:val="20"/>
          <w:szCs w:val="20"/>
        </w:rPr>
        <w:t>1.</w:t>
      </w:r>
      <w:r w:rsidR="00C32068" w:rsidRPr="00EC6C2E">
        <w:rPr>
          <w:rFonts w:ascii="Times New Roman" w:hAnsi="Times New Roman"/>
          <w:color w:val="000000" w:themeColor="text1"/>
          <w:sz w:val="20"/>
          <w:szCs w:val="20"/>
        </w:rPr>
        <w:t>4.</w:t>
      </w:r>
      <w:r w:rsidR="00556BB3" w:rsidRPr="00EC6C2E">
        <w:rPr>
          <w:rFonts w:ascii="Times New Roman" w:hAnsi="Times New Roman"/>
          <w:color w:val="000000" w:themeColor="text1"/>
          <w:sz w:val="20"/>
          <w:szCs w:val="20"/>
        </w:rPr>
        <w:t xml:space="preserve"> </w:t>
      </w:r>
      <w:r w:rsidRPr="00EC6C2E">
        <w:rPr>
          <w:rFonts w:ascii="Times New Roman" w:hAnsi="Times New Roman"/>
          <w:b/>
          <w:bCs/>
          <w:color w:val="000000" w:themeColor="text1"/>
          <w:sz w:val="20"/>
          <w:szCs w:val="20"/>
        </w:rPr>
        <w:t>Адрес объекта:</w:t>
      </w:r>
      <w:r w:rsidRPr="00EC6C2E">
        <w:rPr>
          <w:rFonts w:ascii="Times New Roman" w:hAnsi="Times New Roman"/>
          <w:color w:val="000000" w:themeColor="text1"/>
          <w:sz w:val="20"/>
          <w:szCs w:val="20"/>
        </w:rPr>
        <w:t xml:space="preserve"> РФ, 630090, г. Новосибирск, пр. Академика Коптюга, 3/</w:t>
      </w:r>
      <w:r w:rsidR="005F4FE6" w:rsidRPr="00EC6C2E">
        <w:rPr>
          <w:rFonts w:ascii="Times New Roman" w:hAnsi="Times New Roman"/>
          <w:color w:val="000000" w:themeColor="text1"/>
          <w:sz w:val="20"/>
          <w:szCs w:val="20"/>
        </w:rPr>
        <w:t>5</w:t>
      </w:r>
      <w:r w:rsidR="00DA09D5">
        <w:rPr>
          <w:rFonts w:ascii="Times New Roman" w:hAnsi="Times New Roman"/>
          <w:color w:val="000000" w:themeColor="text1"/>
          <w:sz w:val="20"/>
          <w:szCs w:val="20"/>
        </w:rPr>
        <w:t>.</w:t>
      </w:r>
    </w:p>
    <w:p w:rsidR="00F86906" w:rsidRPr="00EC6C2E" w:rsidRDefault="00F86906" w:rsidP="00F86906">
      <w:pPr>
        <w:autoSpaceDE w:val="0"/>
        <w:autoSpaceDN w:val="0"/>
        <w:adjustRightInd w:val="0"/>
        <w:spacing w:after="0" w:line="240" w:lineRule="auto"/>
        <w:ind w:firstLine="540"/>
        <w:jc w:val="both"/>
        <w:rPr>
          <w:rFonts w:ascii="Times New Roman" w:hAnsi="Times New Roman"/>
          <w:color w:val="000000" w:themeColor="text1"/>
          <w:sz w:val="20"/>
          <w:szCs w:val="20"/>
        </w:rPr>
      </w:pPr>
      <w:r w:rsidRPr="00EC6C2E">
        <w:rPr>
          <w:rFonts w:ascii="Times New Roman" w:hAnsi="Times New Roman"/>
          <w:color w:val="000000" w:themeColor="text1"/>
          <w:sz w:val="20"/>
          <w:szCs w:val="20"/>
        </w:rPr>
        <w:t>1.</w:t>
      </w:r>
      <w:r w:rsidR="00C32068" w:rsidRPr="00EC6C2E">
        <w:rPr>
          <w:rFonts w:ascii="Times New Roman" w:hAnsi="Times New Roman"/>
          <w:color w:val="000000" w:themeColor="text1"/>
          <w:sz w:val="20"/>
          <w:szCs w:val="20"/>
        </w:rPr>
        <w:t>5</w:t>
      </w:r>
      <w:r w:rsidRPr="00EC6C2E">
        <w:rPr>
          <w:rFonts w:ascii="Times New Roman" w:hAnsi="Times New Roman"/>
          <w:color w:val="000000" w:themeColor="text1"/>
          <w:sz w:val="20"/>
          <w:szCs w:val="20"/>
        </w:rPr>
        <w:t>.</w:t>
      </w:r>
      <w:r w:rsidR="00C32068" w:rsidRPr="00EC6C2E">
        <w:rPr>
          <w:rFonts w:ascii="Times New Roman" w:hAnsi="Times New Roman"/>
          <w:color w:val="000000" w:themeColor="text1"/>
          <w:sz w:val="20"/>
          <w:szCs w:val="20"/>
        </w:rPr>
        <w:t xml:space="preserve"> </w:t>
      </w:r>
      <w:r w:rsidRPr="00EC6C2E">
        <w:rPr>
          <w:rFonts w:ascii="Times New Roman" w:hAnsi="Times New Roman"/>
          <w:b/>
          <w:bCs/>
          <w:color w:val="000000" w:themeColor="text1"/>
          <w:sz w:val="20"/>
          <w:szCs w:val="20"/>
        </w:rPr>
        <w:t>Результаты выполненных работ передаются Подрядчиком по адресу:</w:t>
      </w:r>
      <w:r w:rsidRPr="00EC6C2E">
        <w:rPr>
          <w:rFonts w:ascii="Times New Roman" w:hAnsi="Times New Roman"/>
          <w:color w:val="000000" w:themeColor="text1"/>
          <w:sz w:val="20"/>
          <w:szCs w:val="20"/>
        </w:rPr>
        <w:t xml:space="preserve"> 630090, г. Новосибирск, пр. Академика Коптюга, 3.</w:t>
      </w:r>
    </w:p>
    <w:p w:rsidR="00F86906" w:rsidRPr="00EC6C2E" w:rsidRDefault="00F86906" w:rsidP="00F86906">
      <w:pPr>
        <w:autoSpaceDE w:val="0"/>
        <w:autoSpaceDN w:val="0"/>
        <w:adjustRightInd w:val="0"/>
        <w:spacing w:after="0" w:line="240" w:lineRule="auto"/>
        <w:ind w:firstLine="540"/>
        <w:jc w:val="both"/>
        <w:rPr>
          <w:rFonts w:ascii="Times New Roman" w:hAnsi="Times New Roman"/>
          <w:color w:val="000000" w:themeColor="text1"/>
          <w:sz w:val="20"/>
          <w:szCs w:val="20"/>
        </w:rPr>
      </w:pPr>
      <w:r w:rsidRPr="00EC6C2E">
        <w:rPr>
          <w:rFonts w:ascii="Times New Roman" w:hAnsi="Times New Roman"/>
          <w:color w:val="000000" w:themeColor="text1"/>
          <w:sz w:val="20"/>
          <w:szCs w:val="20"/>
        </w:rPr>
        <w:t>1.</w:t>
      </w:r>
      <w:r w:rsidR="00C32068" w:rsidRPr="00EC6C2E">
        <w:rPr>
          <w:rFonts w:ascii="Times New Roman" w:hAnsi="Times New Roman"/>
          <w:color w:val="000000" w:themeColor="text1"/>
          <w:sz w:val="20"/>
          <w:szCs w:val="20"/>
        </w:rPr>
        <w:t>6</w:t>
      </w:r>
      <w:r w:rsidRPr="00EC6C2E">
        <w:rPr>
          <w:rFonts w:ascii="Times New Roman" w:hAnsi="Times New Roman"/>
          <w:color w:val="000000" w:themeColor="text1"/>
          <w:sz w:val="20"/>
          <w:szCs w:val="20"/>
        </w:rPr>
        <w:t xml:space="preserve">. </w:t>
      </w:r>
      <w:r w:rsidRPr="00EC6C2E">
        <w:rPr>
          <w:rFonts w:ascii="Times New Roman" w:hAnsi="Times New Roman"/>
          <w:b/>
          <w:bCs/>
          <w:color w:val="000000" w:themeColor="text1"/>
          <w:sz w:val="20"/>
          <w:szCs w:val="20"/>
        </w:rPr>
        <w:t>Срок выполнения работ</w:t>
      </w:r>
      <w:r w:rsidR="00556BB3" w:rsidRPr="00EC6C2E">
        <w:rPr>
          <w:rFonts w:ascii="Times New Roman" w:hAnsi="Times New Roman"/>
          <w:b/>
          <w:bCs/>
          <w:color w:val="000000" w:themeColor="text1"/>
          <w:sz w:val="20"/>
          <w:szCs w:val="20"/>
        </w:rPr>
        <w:t>:</w:t>
      </w:r>
      <w:r w:rsidR="00556BB3" w:rsidRPr="00EC6C2E">
        <w:rPr>
          <w:rFonts w:ascii="Times New Roman" w:hAnsi="Times New Roman"/>
          <w:color w:val="000000" w:themeColor="text1"/>
          <w:sz w:val="20"/>
          <w:szCs w:val="20"/>
        </w:rPr>
        <w:t xml:space="preserve"> </w:t>
      </w:r>
      <w:r w:rsidR="00E23942" w:rsidRPr="00EC6C2E">
        <w:rPr>
          <w:rFonts w:ascii="Times New Roman" w:hAnsi="Times New Roman"/>
          <w:color w:val="000000" w:themeColor="text1"/>
          <w:sz w:val="20"/>
          <w:szCs w:val="20"/>
        </w:rPr>
        <w:t>4</w:t>
      </w:r>
      <w:r w:rsidR="005F4FE6" w:rsidRPr="00EC6C2E">
        <w:rPr>
          <w:rFonts w:ascii="Times New Roman" w:hAnsi="Times New Roman"/>
          <w:color w:val="000000" w:themeColor="text1"/>
          <w:sz w:val="20"/>
          <w:szCs w:val="20"/>
        </w:rPr>
        <w:t>5</w:t>
      </w:r>
      <w:r w:rsidRPr="00EC6C2E">
        <w:rPr>
          <w:rFonts w:ascii="Times New Roman" w:hAnsi="Times New Roman"/>
          <w:color w:val="000000" w:themeColor="text1"/>
          <w:sz w:val="20"/>
          <w:szCs w:val="20"/>
        </w:rPr>
        <w:t xml:space="preserve"> (</w:t>
      </w:r>
      <w:r w:rsidR="00E23942" w:rsidRPr="00EC6C2E">
        <w:rPr>
          <w:rFonts w:ascii="Times New Roman" w:hAnsi="Times New Roman"/>
          <w:color w:val="000000" w:themeColor="text1"/>
          <w:sz w:val="20"/>
          <w:szCs w:val="20"/>
        </w:rPr>
        <w:t>сорок пять</w:t>
      </w:r>
      <w:r w:rsidRPr="00EC6C2E">
        <w:rPr>
          <w:rFonts w:ascii="Times New Roman" w:hAnsi="Times New Roman"/>
          <w:color w:val="000000" w:themeColor="text1"/>
          <w:sz w:val="20"/>
          <w:szCs w:val="20"/>
        </w:rPr>
        <w:t xml:space="preserve">) рабочих дней с момента заключения </w:t>
      </w:r>
      <w:r w:rsidR="0074233D" w:rsidRPr="00EC6C2E">
        <w:rPr>
          <w:rFonts w:ascii="Times New Roman" w:hAnsi="Times New Roman"/>
          <w:color w:val="000000" w:themeColor="text1"/>
          <w:sz w:val="20"/>
          <w:szCs w:val="20"/>
        </w:rPr>
        <w:t>Контракт</w:t>
      </w:r>
      <w:r w:rsidRPr="00EC6C2E">
        <w:rPr>
          <w:rFonts w:ascii="Times New Roman" w:hAnsi="Times New Roman"/>
          <w:color w:val="000000" w:themeColor="text1"/>
          <w:sz w:val="20"/>
          <w:szCs w:val="20"/>
        </w:rPr>
        <w:t>а</w:t>
      </w:r>
      <w:r w:rsidR="00556BB3" w:rsidRPr="00EC6C2E">
        <w:rPr>
          <w:rFonts w:ascii="Times New Roman" w:hAnsi="Times New Roman"/>
          <w:color w:val="000000" w:themeColor="text1"/>
          <w:sz w:val="20"/>
          <w:szCs w:val="20"/>
        </w:rPr>
        <w:t>.</w:t>
      </w:r>
    </w:p>
    <w:p w:rsidR="00C32068" w:rsidRPr="00EC6C2E" w:rsidRDefault="00C32068" w:rsidP="00C32068">
      <w:pPr>
        <w:autoSpaceDE w:val="0"/>
        <w:autoSpaceDN w:val="0"/>
        <w:adjustRightInd w:val="0"/>
        <w:spacing w:after="0" w:line="240" w:lineRule="auto"/>
        <w:ind w:firstLine="540"/>
        <w:jc w:val="both"/>
        <w:rPr>
          <w:rFonts w:ascii="Times New Roman" w:hAnsi="Times New Roman"/>
          <w:sz w:val="20"/>
          <w:szCs w:val="20"/>
        </w:rPr>
      </w:pPr>
      <w:r w:rsidRPr="00EC6C2E">
        <w:rPr>
          <w:rFonts w:ascii="Times New Roman" w:hAnsi="Times New Roman"/>
          <w:sz w:val="20"/>
          <w:szCs w:val="20"/>
        </w:rPr>
        <w:t xml:space="preserve">1.7. Подрядчик вправе по согласованию с Заказчиком досрочно сдать выполненную работу. Заказчик принимает и оплачивает такую работу в соответствии с условиями настоящего </w:t>
      </w:r>
      <w:r w:rsidR="0074233D" w:rsidRPr="00EC6C2E">
        <w:rPr>
          <w:rFonts w:ascii="Times New Roman" w:hAnsi="Times New Roman"/>
          <w:sz w:val="20"/>
          <w:szCs w:val="20"/>
        </w:rPr>
        <w:t>Контракт</w:t>
      </w:r>
      <w:r w:rsidRPr="00EC6C2E">
        <w:rPr>
          <w:rFonts w:ascii="Times New Roman" w:hAnsi="Times New Roman"/>
          <w:sz w:val="20"/>
          <w:szCs w:val="20"/>
        </w:rPr>
        <w:t>а.</w:t>
      </w:r>
    </w:p>
    <w:p w:rsidR="00F609EE" w:rsidRPr="00EC6C2E" w:rsidRDefault="00C32068" w:rsidP="00F609EE">
      <w:pPr>
        <w:autoSpaceDE w:val="0"/>
        <w:autoSpaceDN w:val="0"/>
        <w:adjustRightInd w:val="0"/>
        <w:spacing w:after="0" w:line="240" w:lineRule="auto"/>
        <w:ind w:firstLine="540"/>
        <w:jc w:val="both"/>
        <w:rPr>
          <w:rFonts w:ascii="Times New Roman" w:hAnsi="Times New Roman"/>
          <w:b/>
          <w:bCs/>
          <w:sz w:val="20"/>
          <w:szCs w:val="20"/>
        </w:rPr>
      </w:pPr>
      <w:r w:rsidRPr="00EC6C2E">
        <w:rPr>
          <w:rFonts w:ascii="Times New Roman" w:hAnsi="Times New Roman"/>
          <w:sz w:val="20"/>
          <w:szCs w:val="20"/>
        </w:rPr>
        <w:t xml:space="preserve">1.8. Датой исполнения обязательств по </w:t>
      </w:r>
      <w:r w:rsidR="0074233D" w:rsidRPr="00EC6C2E">
        <w:rPr>
          <w:rFonts w:ascii="Times New Roman" w:hAnsi="Times New Roman"/>
          <w:sz w:val="20"/>
          <w:szCs w:val="20"/>
        </w:rPr>
        <w:t>Контракт</w:t>
      </w:r>
      <w:r w:rsidRPr="00EC6C2E">
        <w:rPr>
          <w:rFonts w:ascii="Times New Roman" w:hAnsi="Times New Roman"/>
          <w:sz w:val="20"/>
          <w:szCs w:val="20"/>
        </w:rPr>
        <w:t xml:space="preserve">у считается дата подписания Сторонами </w:t>
      </w:r>
      <w:r w:rsidR="0074233D" w:rsidRPr="00EC6C2E">
        <w:rPr>
          <w:rFonts w:ascii="Times New Roman" w:hAnsi="Times New Roman"/>
          <w:sz w:val="20"/>
          <w:szCs w:val="20"/>
        </w:rPr>
        <w:t>Контракт</w:t>
      </w:r>
      <w:r w:rsidRPr="00EC6C2E">
        <w:rPr>
          <w:rFonts w:ascii="Times New Roman" w:hAnsi="Times New Roman"/>
          <w:sz w:val="20"/>
          <w:szCs w:val="20"/>
        </w:rPr>
        <w:t xml:space="preserve">а </w:t>
      </w:r>
      <w:r w:rsidR="00F609EE" w:rsidRPr="00EC6C2E">
        <w:rPr>
          <w:rFonts w:ascii="Times New Roman" w:hAnsi="Times New Roman"/>
          <w:sz w:val="20"/>
          <w:szCs w:val="20"/>
        </w:rPr>
        <w:t>Универсального передаточного документа (УПД)</w:t>
      </w:r>
      <w:r w:rsidR="00DA09D5">
        <w:rPr>
          <w:rFonts w:ascii="Times New Roman" w:hAnsi="Times New Roman"/>
          <w:sz w:val="20"/>
          <w:szCs w:val="20"/>
        </w:rPr>
        <w:t>.</w:t>
      </w:r>
    </w:p>
    <w:p w:rsidR="00750E81" w:rsidRPr="00EC6C2E" w:rsidRDefault="00750E81" w:rsidP="00F609EE">
      <w:pPr>
        <w:autoSpaceDE w:val="0"/>
        <w:autoSpaceDN w:val="0"/>
        <w:adjustRightInd w:val="0"/>
        <w:spacing w:after="0" w:line="240" w:lineRule="auto"/>
        <w:ind w:firstLine="540"/>
        <w:jc w:val="both"/>
        <w:rPr>
          <w:rFonts w:ascii="Times New Roman" w:hAnsi="Times New Roman"/>
          <w:b/>
          <w:bCs/>
          <w:sz w:val="20"/>
          <w:szCs w:val="20"/>
        </w:rPr>
      </w:pPr>
    </w:p>
    <w:p w:rsidR="00750E81" w:rsidRPr="00EC6C2E" w:rsidRDefault="00750E81" w:rsidP="00750E81">
      <w:pPr>
        <w:autoSpaceDE w:val="0"/>
        <w:autoSpaceDN w:val="0"/>
        <w:adjustRightInd w:val="0"/>
        <w:spacing w:after="0" w:line="240" w:lineRule="auto"/>
        <w:jc w:val="center"/>
        <w:rPr>
          <w:rFonts w:ascii="Times New Roman" w:hAnsi="Times New Roman"/>
          <w:b/>
          <w:bCs/>
          <w:sz w:val="20"/>
          <w:szCs w:val="20"/>
        </w:rPr>
      </w:pPr>
      <w:r w:rsidRPr="00EC6C2E">
        <w:rPr>
          <w:rFonts w:ascii="Times New Roman" w:hAnsi="Times New Roman"/>
          <w:b/>
          <w:bCs/>
          <w:sz w:val="20"/>
          <w:szCs w:val="20"/>
        </w:rPr>
        <w:t>2. Стоимость работ и порядок оплаты</w:t>
      </w:r>
    </w:p>
    <w:p w:rsidR="00750E81" w:rsidRPr="00EC6C2E" w:rsidRDefault="003E34F6" w:rsidP="00750E81">
      <w:pPr>
        <w:autoSpaceDE w:val="0"/>
        <w:autoSpaceDN w:val="0"/>
        <w:adjustRightInd w:val="0"/>
        <w:spacing w:after="0" w:line="240" w:lineRule="auto"/>
        <w:jc w:val="both"/>
        <w:rPr>
          <w:rFonts w:ascii="Times New Roman" w:hAnsi="Times New Roman"/>
          <w:sz w:val="20"/>
          <w:szCs w:val="20"/>
        </w:rPr>
      </w:pPr>
      <w:r w:rsidRPr="00EC6C2E">
        <w:rPr>
          <w:rFonts w:ascii="Times New Roman" w:hAnsi="Times New Roman"/>
          <w:sz w:val="20"/>
          <w:szCs w:val="20"/>
        </w:rPr>
        <w:tab/>
      </w:r>
      <w:r w:rsidR="00750E81" w:rsidRPr="00EC6C2E">
        <w:rPr>
          <w:rFonts w:ascii="Times New Roman" w:hAnsi="Times New Roman"/>
          <w:sz w:val="20"/>
          <w:szCs w:val="20"/>
        </w:rPr>
        <w:t xml:space="preserve">2.1. Стоимость работ по настоящему </w:t>
      </w:r>
      <w:r w:rsidR="0074233D" w:rsidRPr="00EC6C2E">
        <w:rPr>
          <w:rFonts w:ascii="Times New Roman" w:hAnsi="Times New Roman"/>
          <w:sz w:val="20"/>
          <w:szCs w:val="20"/>
        </w:rPr>
        <w:t>Контракт</w:t>
      </w:r>
      <w:r w:rsidR="00750E81" w:rsidRPr="00EC6C2E">
        <w:rPr>
          <w:rFonts w:ascii="Times New Roman" w:hAnsi="Times New Roman"/>
          <w:sz w:val="20"/>
          <w:szCs w:val="20"/>
        </w:rPr>
        <w:t xml:space="preserve">у </w:t>
      </w:r>
      <w:r w:rsidR="006E5DA0" w:rsidRPr="00EC6C2E">
        <w:rPr>
          <w:rFonts w:ascii="Times New Roman" w:hAnsi="Times New Roman"/>
          <w:sz w:val="20"/>
          <w:szCs w:val="20"/>
        </w:rPr>
        <w:t xml:space="preserve">составляет </w:t>
      </w:r>
      <w:r w:rsidR="00665B85">
        <w:rPr>
          <w:rFonts w:ascii="Times New Roman" w:hAnsi="Times New Roman"/>
          <w:sz w:val="20"/>
          <w:szCs w:val="20"/>
        </w:rPr>
        <w:t>____</w:t>
      </w:r>
      <w:r w:rsidR="006E5DA0" w:rsidRPr="00EC6C2E">
        <w:rPr>
          <w:rFonts w:ascii="Times New Roman" w:hAnsi="Times New Roman"/>
          <w:sz w:val="20"/>
          <w:szCs w:val="20"/>
        </w:rPr>
        <w:t xml:space="preserve"> (</w:t>
      </w:r>
      <w:r w:rsidR="00370B40">
        <w:rPr>
          <w:rFonts w:ascii="Times New Roman" w:hAnsi="Times New Roman"/>
          <w:sz w:val="20"/>
          <w:szCs w:val="20"/>
        </w:rPr>
        <w:t>_______</w:t>
      </w:r>
      <w:r w:rsidR="006E5DA0" w:rsidRPr="00EC6C2E">
        <w:rPr>
          <w:rFonts w:ascii="Times New Roman" w:hAnsi="Times New Roman"/>
          <w:sz w:val="20"/>
          <w:szCs w:val="20"/>
        </w:rPr>
        <w:t xml:space="preserve">) рублей, включая </w:t>
      </w:r>
      <w:r w:rsidR="00370B40">
        <w:rPr>
          <w:rFonts w:ascii="Times New Roman" w:hAnsi="Times New Roman"/>
          <w:sz w:val="20"/>
          <w:szCs w:val="20"/>
        </w:rPr>
        <w:t>НДС / без НДС _____</w:t>
      </w:r>
    </w:p>
    <w:p w:rsidR="0057179A" w:rsidRPr="00EC6C2E" w:rsidRDefault="003E34F6" w:rsidP="00750E81">
      <w:pPr>
        <w:autoSpaceDE w:val="0"/>
        <w:autoSpaceDN w:val="0"/>
        <w:adjustRightInd w:val="0"/>
        <w:spacing w:after="0" w:line="240" w:lineRule="auto"/>
        <w:jc w:val="both"/>
        <w:rPr>
          <w:rFonts w:ascii="Times New Roman" w:hAnsi="Times New Roman"/>
          <w:sz w:val="20"/>
          <w:szCs w:val="20"/>
        </w:rPr>
      </w:pPr>
      <w:r w:rsidRPr="00EC6C2E">
        <w:rPr>
          <w:rFonts w:ascii="Times New Roman" w:hAnsi="Times New Roman"/>
          <w:sz w:val="20"/>
          <w:szCs w:val="20"/>
        </w:rPr>
        <w:tab/>
      </w:r>
      <w:r w:rsidR="0057179A" w:rsidRPr="00EC6C2E">
        <w:rPr>
          <w:rFonts w:ascii="Times New Roman" w:hAnsi="Times New Roman"/>
          <w:sz w:val="20"/>
          <w:szCs w:val="20"/>
        </w:rPr>
        <w:t xml:space="preserve">2.2. Цена </w:t>
      </w:r>
      <w:r w:rsidR="0074233D" w:rsidRPr="00EC6C2E">
        <w:rPr>
          <w:rFonts w:ascii="Times New Roman" w:hAnsi="Times New Roman"/>
          <w:sz w:val="20"/>
          <w:szCs w:val="20"/>
        </w:rPr>
        <w:t>Контракт</w:t>
      </w:r>
      <w:r w:rsidR="0057179A" w:rsidRPr="00EC6C2E">
        <w:rPr>
          <w:rFonts w:ascii="Times New Roman" w:hAnsi="Times New Roman"/>
          <w:sz w:val="20"/>
          <w:szCs w:val="20"/>
        </w:rPr>
        <w:t xml:space="preserve">а является твердой и изменению не подлежит в течение срока действия настоящего </w:t>
      </w:r>
      <w:r w:rsidR="0074233D" w:rsidRPr="00EC6C2E">
        <w:rPr>
          <w:rFonts w:ascii="Times New Roman" w:hAnsi="Times New Roman"/>
          <w:sz w:val="20"/>
          <w:szCs w:val="20"/>
        </w:rPr>
        <w:t>Контракт</w:t>
      </w:r>
      <w:r w:rsidR="0057179A" w:rsidRPr="00EC6C2E">
        <w:rPr>
          <w:rFonts w:ascii="Times New Roman" w:hAnsi="Times New Roman"/>
          <w:sz w:val="20"/>
          <w:szCs w:val="20"/>
        </w:rPr>
        <w:t xml:space="preserve">а за исключением случаев, установленных в разделе </w:t>
      </w:r>
      <w:r w:rsidR="00D62E54" w:rsidRPr="00EC6C2E">
        <w:rPr>
          <w:rFonts w:ascii="Times New Roman" w:hAnsi="Times New Roman"/>
          <w:sz w:val="20"/>
          <w:szCs w:val="20"/>
        </w:rPr>
        <w:t>8</w:t>
      </w:r>
      <w:r w:rsidR="0057179A" w:rsidRPr="00EC6C2E">
        <w:rPr>
          <w:rFonts w:ascii="Times New Roman" w:hAnsi="Times New Roman"/>
          <w:sz w:val="20"/>
          <w:szCs w:val="20"/>
        </w:rPr>
        <w:t xml:space="preserve"> настоящего </w:t>
      </w:r>
      <w:r w:rsidR="0074233D" w:rsidRPr="00EC6C2E">
        <w:rPr>
          <w:rFonts w:ascii="Times New Roman" w:hAnsi="Times New Roman"/>
          <w:sz w:val="20"/>
          <w:szCs w:val="20"/>
        </w:rPr>
        <w:t>Контракт</w:t>
      </w:r>
      <w:r w:rsidR="0057179A" w:rsidRPr="00EC6C2E">
        <w:rPr>
          <w:rFonts w:ascii="Times New Roman" w:hAnsi="Times New Roman"/>
          <w:sz w:val="20"/>
          <w:szCs w:val="20"/>
        </w:rPr>
        <w:t>а.</w:t>
      </w:r>
    </w:p>
    <w:p w:rsidR="003E34F6" w:rsidRPr="00EC6C2E" w:rsidRDefault="003E34F6" w:rsidP="003E34F6">
      <w:pPr>
        <w:autoSpaceDE w:val="0"/>
        <w:autoSpaceDN w:val="0"/>
        <w:adjustRightInd w:val="0"/>
        <w:spacing w:after="0" w:line="240" w:lineRule="auto"/>
        <w:jc w:val="both"/>
        <w:rPr>
          <w:rFonts w:ascii="Times New Roman" w:hAnsi="Times New Roman"/>
          <w:sz w:val="20"/>
          <w:szCs w:val="20"/>
          <w:lang w:eastAsia="zh-CN"/>
        </w:rPr>
      </w:pPr>
      <w:r w:rsidRPr="00EC6C2E">
        <w:rPr>
          <w:rFonts w:ascii="Times New Roman" w:hAnsi="Times New Roman"/>
          <w:sz w:val="20"/>
          <w:szCs w:val="20"/>
        </w:rPr>
        <w:tab/>
      </w:r>
      <w:r w:rsidR="0057179A" w:rsidRPr="00EC6C2E">
        <w:rPr>
          <w:rFonts w:ascii="Times New Roman" w:hAnsi="Times New Roman"/>
          <w:sz w:val="20"/>
          <w:szCs w:val="20"/>
        </w:rPr>
        <w:t>2.3</w:t>
      </w:r>
      <w:r w:rsidR="00750E81" w:rsidRPr="00EC6C2E">
        <w:rPr>
          <w:rFonts w:ascii="Times New Roman" w:hAnsi="Times New Roman"/>
          <w:sz w:val="20"/>
          <w:szCs w:val="20"/>
        </w:rPr>
        <w:t xml:space="preserve">. Стоимость работ, определённая в п. </w:t>
      </w:r>
      <w:r w:rsidR="0057179A" w:rsidRPr="00EC6C2E">
        <w:rPr>
          <w:rFonts w:ascii="Times New Roman" w:hAnsi="Times New Roman"/>
          <w:sz w:val="20"/>
          <w:szCs w:val="20"/>
        </w:rPr>
        <w:t>2</w:t>
      </w:r>
      <w:r w:rsidR="00750E81" w:rsidRPr="00EC6C2E">
        <w:rPr>
          <w:rFonts w:ascii="Times New Roman" w:hAnsi="Times New Roman"/>
          <w:sz w:val="20"/>
          <w:szCs w:val="20"/>
        </w:rPr>
        <w:t xml:space="preserve">.1 настоящего </w:t>
      </w:r>
      <w:r w:rsidR="0074233D" w:rsidRPr="00EC6C2E">
        <w:rPr>
          <w:rFonts w:ascii="Times New Roman" w:hAnsi="Times New Roman"/>
          <w:sz w:val="20"/>
          <w:szCs w:val="20"/>
        </w:rPr>
        <w:t>Контракт</w:t>
      </w:r>
      <w:r w:rsidR="00750E81" w:rsidRPr="00EC6C2E">
        <w:rPr>
          <w:rFonts w:ascii="Times New Roman" w:hAnsi="Times New Roman"/>
          <w:sz w:val="20"/>
          <w:szCs w:val="20"/>
        </w:rPr>
        <w:t xml:space="preserve">а включает в себя все расходы Подрядчика, в том числе: все налоги и сборы, расходы по приобретению оборудования и материалов, необходимых для выполнения работ, транспортные и иные накладные расходы, связанные с выполнением работ, а также расходы на доработки и исправления Проектной документации в соответствии с условиями настоящего </w:t>
      </w:r>
      <w:r w:rsidR="0074233D" w:rsidRPr="00EC6C2E">
        <w:rPr>
          <w:rFonts w:ascii="Times New Roman" w:hAnsi="Times New Roman"/>
          <w:sz w:val="20"/>
          <w:szCs w:val="20"/>
        </w:rPr>
        <w:t>Контракт</w:t>
      </w:r>
      <w:r w:rsidR="00750E81" w:rsidRPr="00EC6C2E">
        <w:rPr>
          <w:rFonts w:ascii="Times New Roman" w:hAnsi="Times New Roman"/>
          <w:sz w:val="20"/>
          <w:szCs w:val="20"/>
        </w:rPr>
        <w:t>а.</w:t>
      </w:r>
    </w:p>
    <w:p w:rsidR="003E34F6" w:rsidRPr="00EC6C2E" w:rsidRDefault="003E34F6" w:rsidP="003E34F6">
      <w:pPr>
        <w:autoSpaceDE w:val="0"/>
        <w:autoSpaceDN w:val="0"/>
        <w:adjustRightInd w:val="0"/>
        <w:spacing w:after="0" w:line="240" w:lineRule="auto"/>
        <w:jc w:val="both"/>
        <w:rPr>
          <w:rFonts w:ascii="Times New Roman" w:hAnsi="Times New Roman"/>
          <w:sz w:val="20"/>
          <w:szCs w:val="20"/>
          <w:lang w:eastAsia="zh-CN"/>
        </w:rPr>
      </w:pPr>
      <w:r w:rsidRPr="00EC6C2E">
        <w:rPr>
          <w:rFonts w:ascii="Times New Roman" w:hAnsi="Times New Roman"/>
          <w:sz w:val="20"/>
          <w:szCs w:val="20"/>
          <w:lang w:eastAsia="zh-CN"/>
        </w:rPr>
        <w:tab/>
        <w:t>2</w:t>
      </w:r>
      <w:r w:rsidR="00750E81" w:rsidRPr="00EC6C2E">
        <w:rPr>
          <w:rFonts w:ascii="Times New Roman" w:hAnsi="Times New Roman"/>
          <w:sz w:val="20"/>
          <w:szCs w:val="20"/>
          <w:lang w:eastAsia="zh-CN"/>
        </w:rPr>
        <w:t>.</w:t>
      </w:r>
      <w:r w:rsidRPr="00EC6C2E">
        <w:rPr>
          <w:rFonts w:ascii="Times New Roman" w:hAnsi="Times New Roman"/>
          <w:sz w:val="20"/>
          <w:szCs w:val="20"/>
          <w:lang w:eastAsia="zh-CN"/>
        </w:rPr>
        <w:t>4</w:t>
      </w:r>
      <w:r w:rsidR="00750E81" w:rsidRPr="00EC6C2E">
        <w:rPr>
          <w:rFonts w:ascii="Times New Roman" w:hAnsi="Times New Roman"/>
          <w:sz w:val="20"/>
          <w:szCs w:val="20"/>
          <w:lang w:eastAsia="zh-CN"/>
        </w:rPr>
        <w:t xml:space="preserve">. </w:t>
      </w:r>
      <w:r w:rsidR="0057179A" w:rsidRPr="00EC6C2E">
        <w:rPr>
          <w:rFonts w:ascii="Times New Roman" w:hAnsi="Times New Roman"/>
          <w:sz w:val="20"/>
          <w:szCs w:val="20"/>
          <w:lang w:eastAsia="zh-CN"/>
        </w:rPr>
        <w:t xml:space="preserve">Заказчик принимает и оплачивает работы Подрядчика, выполненные в соответствии с </w:t>
      </w:r>
      <w:r w:rsidR="0074233D" w:rsidRPr="00EC6C2E">
        <w:rPr>
          <w:rFonts w:ascii="Times New Roman" w:hAnsi="Times New Roman"/>
          <w:sz w:val="20"/>
          <w:szCs w:val="20"/>
          <w:lang w:eastAsia="zh-CN"/>
        </w:rPr>
        <w:t>Контракт</w:t>
      </w:r>
      <w:r w:rsidR="0057179A" w:rsidRPr="00EC6C2E">
        <w:rPr>
          <w:rFonts w:ascii="Times New Roman" w:hAnsi="Times New Roman"/>
          <w:sz w:val="20"/>
          <w:szCs w:val="20"/>
          <w:lang w:eastAsia="zh-CN"/>
        </w:rPr>
        <w:t xml:space="preserve">ом, по безналичному расчету путем перечисления денежных средств на счет </w:t>
      </w:r>
      <w:r w:rsidR="005D7F88" w:rsidRPr="00EC6C2E">
        <w:rPr>
          <w:rFonts w:ascii="Times New Roman" w:hAnsi="Times New Roman"/>
          <w:sz w:val="20"/>
          <w:szCs w:val="20"/>
          <w:lang w:eastAsia="zh-CN"/>
        </w:rPr>
        <w:t>Подрядчика в срок не более 7 (Семи) рабочих дней с даты подписания Заказчиком документа о приемке (Акт приема-передачи работ), на основании выставленного счета. Авансирование не предусмотрено.</w:t>
      </w:r>
    </w:p>
    <w:p w:rsidR="003E34F6" w:rsidRPr="00EC6C2E" w:rsidRDefault="003E34F6" w:rsidP="003E34F6">
      <w:pPr>
        <w:autoSpaceDE w:val="0"/>
        <w:autoSpaceDN w:val="0"/>
        <w:adjustRightInd w:val="0"/>
        <w:spacing w:after="0" w:line="240" w:lineRule="auto"/>
        <w:jc w:val="both"/>
        <w:rPr>
          <w:rFonts w:ascii="Times New Roman" w:hAnsi="Times New Roman"/>
          <w:sz w:val="20"/>
          <w:szCs w:val="20"/>
          <w:lang w:eastAsia="zh-CN"/>
        </w:rPr>
      </w:pPr>
      <w:r w:rsidRPr="00EC6C2E">
        <w:rPr>
          <w:rFonts w:ascii="Times New Roman" w:hAnsi="Times New Roman"/>
          <w:sz w:val="20"/>
          <w:szCs w:val="20"/>
          <w:lang w:eastAsia="zh-CN"/>
        </w:rPr>
        <w:tab/>
        <w:t>2</w:t>
      </w:r>
      <w:r w:rsidR="00750E81" w:rsidRPr="00EC6C2E">
        <w:rPr>
          <w:rFonts w:ascii="Times New Roman" w:hAnsi="Times New Roman"/>
          <w:sz w:val="20"/>
          <w:szCs w:val="20"/>
          <w:lang w:eastAsia="zh-CN"/>
        </w:rPr>
        <w:t xml:space="preserve">.5. Работа считается выполненной Подрядчиком и принятой Заказчиком к оплате после подписания </w:t>
      </w:r>
      <w:r w:rsidRPr="00EC6C2E">
        <w:rPr>
          <w:rFonts w:ascii="Times New Roman" w:hAnsi="Times New Roman"/>
          <w:sz w:val="20"/>
          <w:szCs w:val="20"/>
          <w:lang w:eastAsia="zh-CN"/>
        </w:rPr>
        <w:t>С</w:t>
      </w:r>
      <w:r w:rsidR="00750E81" w:rsidRPr="00EC6C2E">
        <w:rPr>
          <w:rFonts w:ascii="Times New Roman" w:hAnsi="Times New Roman"/>
          <w:sz w:val="20"/>
          <w:szCs w:val="20"/>
          <w:lang w:eastAsia="zh-CN"/>
        </w:rPr>
        <w:t xml:space="preserve">торонами </w:t>
      </w:r>
      <w:r w:rsidRPr="00EC6C2E">
        <w:rPr>
          <w:rFonts w:ascii="Times New Roman" w:hAnsi="Times New Roman"/>
          <w:sz w:val="20"/>
          <w:szCs w:val="20"/>
          <w:lang w:eastAsia="zh-CN"/>
        </w:rPr>
        <w:t>Акт приема-передачи работ</w:t>
      </w:r>
      <w:r w:rsidR="00750E81" w:rsidRPr="00EC6C2E">
        <w:rPr>
          <w:rFonts w:ascii="Times New Roman" w:hAnsi="Times New Roman"/>
          <w:sz w:val="20"/>
          <w:szCs w:val="20"/>
          <w:lang w:eastAsia="zh-CN"/>
        </w:rPr>
        <w:t>.</w:t>
      </w:r>
    </w:p>
    <w:p w:rsidR="00750E81" w:rsidRPr="00EC6C2E" w:rsidRDefault="003E34F6" w:rsidP="003E34F6">
      <w:pPr>
        <w:autoSpaceDE w:val="0"/>
        <w:autoSpaceDN w:val="0"/>
        <w:adjustRightInd w:val="0"/>
        <w:spacing w:after="0" w:line="240" w:lineRule="auto"/>
        <w:jc w:val="both"/>
        <w:rPr>
          <w:rFonts w:ascii="Times New Roman" w:hAnsi="Times New Roman"/>
          <w:sz w:val="20"/>
          <w:szCs w:val="20"/>
          <w:lang w:eastAsia="zh-CN"/>
        </w:rPr>
      </w:pPr>
      <w:r w:rsidRPr="00EC6C2E">
        <w:rPr>
          <w:rFonts w:ascii="Times New Roman" w:hAnsi="Times New Roman"/>
          <w:sz w:val="20"/>
          <w:szCs w:val="20"/>
        </w:rPr>
        <w:tab/>
        <w:t>2</w:t>
      </w:r>
      <w:r w:rsidR="00750E81" w:rsidRPr="00EC6C2E">
        <w:rPr>
          <w:rFonts w:ascii="Times New Roman" w:hAnsi="Times New Roman"/>
          <w:sz w:val="20"/>
          <w:szCs w:val="20"/>
        </w:rPr>
        <w:t xml:space="preserve">.6. </w:t>
      </w:r>
      <w:r w:rsidR="00750E81" w:rsidRPr="00EC6C2E">
        <w:rPr>
          <w:rFonts w:ascii="Times New Roman" w:hAnsi="Times New Roman"/>
          <w:b/>
          <w:bCs/>
          <w:sz w:val="20"/>
          <w:szCs w:val="20"/>
        </w:rPr>
        <w:t>Источник финансирования:</w:t>
      </w:r>
      <w:r w:rsidR="00750E81" w:rsidRPr="00EC6C2E">
        <w:rPr>
          <w:rFonts w:ascii="Times New Roman" w:hAnsi="Times New Roman"/>
          <w:sz w:val="20"/>
          <w:szCs w:val="20"/>
        </w:rPr>
        <w:t xml:space="preserve"> </w:t>
      </w:r>
      <w:r w:rsidR="00750E81" w:rsidRPr="00EC6C2E">
        <w:rPr>
          <w:rFonts w:ascii="Times New Roman" w:hAnsi="Times New Roman"/>
          <w:color w:val="000000" w:themeColor="text1"/>
          <w:sz w:val="20"/>
          <w:szCs w:val="20"/>
        </w:rPr>
        <w:t>средства бюджетных учреждений (субсидия на выполнение государственного задания и (или) средства от приносящей доход деятельности).</w:t>
      </w:r>
    </w:p>
    <w:p w:rsidR="003E34F6" w:rsidRPr="00EC6C2E" w:rsidRDefault="003E34F6" w:rsidP="003E34F6">
      <w:pPr>
        <w:autoSpaceDE w:val="0"/>
        <w:autoSpaceDN w:val="0"/>
        <w:adjustRightInd w:val="0"/>
        <w:spacing w:after="0" w:line="240" w:lineRule="auto"/>
        <w:jc w:val="both"/>
        <w:rPr>
          <w:rFonts w:ascii="Times New Roman" w:hAnsi="Times New Roman"/>
          <w:sz w:val="20"/>
          <w:szCs w:val="20"/>
          <w:lang w:eastAsia="zh-CN"/>
        </w:rPr>
      </w:pPr>
    </w:p>
    <w:p w:rsidR="00750E81" w:rsidRPr="00EC6C2E" w:rsidRDefault="00750E81" w:rsidP="003E34F6">
      <w:pPr>
        <w:autoSpaceDE w:val="0"/>
        <w:autoSpaceDN w:val="0"/>
        <w:adjustRightInd w:val="0"/>
        <w:spacing w:after="0" w:line="240" w:lineRule="auto"/>
        <w:jc w:val="center"/>
        <w:rPr>
          <w:rFonts w:ascii="Times New Roman" w:hAnsi="Times New Roman"/>
          <w:b/>
          <w:bCs/>
          <w:sz w:val="20"/>
          <w:szCs w:val="20"/>
        </w:rPr>
      </w:pPr>
      <w:r w:rsidRPr="00EC6C2E">
        <w:rPr>
          <w:rFonts w:ascii="Times New Roman" w:hAnsi="Times New Roman"/>
          <w:b/>
          <w:bCs/>
          <w:sz w:val="20"/>
          <w:szCs w:val="20"/>
        </w:rPr>
        <w:t>3. Права и обязанности Сторон</w:t>
      </w:r>
    </w:p>
    <w:p w:rsidR="00750E81" w:rsidRPr="00EC6C2E" w:rsidRDefault="003E34F6" w:rsidP="00750E81">
      <w:pPr>
        <w:autoSpaceDE w:val="0"/>
        <w:autoSpaceDN w:val="0"/>
        <w:adjustRightInd w:val="0"/>
        <w:spacing w:after="0" w:line="240" w:lineRule="auto"/>
        <w:jc w:val="both"/>
        <w:rPr>
          <w:rFonts w:ascii="Times New Roman" w:hAnsi="Times New Roman"/>
          <w:sz w:val="20"/>
          <w:szCs w:val="20"/>
        </w:rPr>
      </w:pPr>
      <w:r w:rsidRPr="00EC6C2E">
        <w:rPr>
          <w:rFonts w:ascii="Times New Roman" w:hAnsi="Times New Roman"/>
          <w:sz w:val="20"/>
          <w:szCs w:val="20"/>
        </w:rPr>
        <w:tab/>
      </w:r>
      <w:r w:rsidR="00750E81" w:rsidRPr="00EC6C2E">
        <w:rPr>
          <w:rFonts w:ascii="Times New Roman" w:hAnsi="Times New Roman"/>
          <w:sz w:val="20"/>
          <w:szCs w:val="20"/>
        </w:rPr>
        <w:t>3.1. Заказчик вправе:</w:t>
      </w:r>
    </w:p>
    <w:p w:rsidR="00750E81" w:rsidRPr="00EC6C2E" w:rsidRDefault="003E34F6" w:rsidP="00750E81">
      <w:pPr>
        <w:autoSpaceDE w:val="0"/>
        <w:autoSpaceDN w:val="0"/>
        <w:adjustRightInd w:val="0"/>
        <w:spacing w:after="0" w:line="240" w:lineRule="auto"/>
        <w:jc w:val="both"/>
        <w:rPr>
          <w:rFonts w:ascii="Times New Roman" w:hAnsi="Times New Roman"/>
          <w:sz w:val="20"/>
          <w:szCs w:val="20"/>
        </w:rPr>
      </w:pPr>
      <w:r w:rsidRPr="00EC6C2E">
        <w:rPr>
          <w:rFonts w:ascii="Times New Roman" w:hAnsi="Times New Roman"/>
          <w:sz w:val="20"/>
          <w:szCs w:val="20"/>
        </w:rPr>
        <w:tab/>
      </w:r>
      <w:r w:rsidR="00750E81" w:rsidRPr="00EC6C2E">
        <w:rPr>
          <w:rFonts w:ascii="Times New Roman" w:hAnsi="Times New Roman"/>
          <w:sz w:val="20"/>
          <w:szCs w:val="20"/>
        </w:rPr>
        <w:t>3.1.1. Проверять ход и качество выполняемых работ в любое время в течение рабочего дня.</w:t>
      </w:r>
    </w:p>
    <w:p w:rsidR="00750E81" w:rsidRPr="00EC6C2E" w:rsidRDefault="003E34F6" w:rsidP="00750E81">
      <w:pPr>
        <w:autoSpaceDE w:val="0"/>
        <w:autoSpaceDN w:val="0"/>
        <w:adjustRightInd w:val="0"/>
        <w:spacing w:after="0" w:line="240" w:lineRule="auto"/>
        <w:jc w:val="both"/>
        <w:rPr>
          <w:rFonts w:ascii="Times New Roman" w:hAnsi="Times New Roman"/>
          <w:sz w:val="20"/>
          <w:szCs w:val="20"/>
        </w:rPr>
      </w:pPr>
      <w:r w:rsidRPr="00EC6C2E">
        <w:rPr>
          <w:rFonts w:ascii="Times New Roman" w:hAnsi="Times New Roman"/>
          <w:sz w:val="20"/>
          <w:szCs w:val="20"/>
        </w:rPr>
        <w:tab/>
      </w:r>
      <w:r w:rsidR="00750E81" w:rsidRPr="00EC6C2E">
        <w:rPr>
          <w:rFonts w:ascii="Times New Roman" w:hAnsi="Times New Roman"/>
          <w:sz w:val="20"/>
          <w:szCs w:val="20"/>
        </w:rPr>
        <w:t xml:space="preserve">3.1.2. Требовать от Подрядчика предоставления Заказчику информации о ходе и результатах выполнения работ по настоящему </w:t>
      </w:r>
      <w:r w:rsidR="0074233D" w:rsidRPr="00EC6C2E">
        <w:rPr>
          <w:rFonts w:ascii="Times New Roman" w:hAnsi="Times New Roman"/>
          <w:sz w:val="20"/>
          <w:szCs w:val="20"/>
        </w:rPr>
        <w:t>Контракт</w:t>
      </w:r>
      <w:r w:rsidR="00750E81" w:rsidRPr="00EC6C2E">
        <w:rPr>
          <w:rFonts w:ascii="Times New Roman" w:hAnsi="Times New Roman"/>
          <w:sz w:val="20"/>
          <w:szCs w:val="20"/>
        </w:rPr>
        <w:t>у в срок не позднее 2 (двух) рабочих дней со дня выставления данного требования Заказчиком.</w:t>
      </w:r>
    </w:p>
    <w:p w:rsidR="00750E81" w:rsidRPr="00EC6C2E" w:rsidRDefault="003E34F6" w:rsidP="00750E81">
      <w:pPr>
        <w:autoSpaceDE w:val="0"/>
        <w:autoSpaceDN w:val="0"/>
        <w:adjustRightInd w:val="0"/>
        <w:spacing w:after="0" w:line="240" w:lineRule="auto"/>
        <w:jc w:val="both"/>
        <w:rPr>
          <w:rFonts w:ascii="Times New Roman" w:hAnsi="Times New Roman"/>
          <w:sz w:val="20"/>
          <w:szCs w:val="20"/>
        </w:rPr>
      </w:pPr>
      <w:r w:rsidRPr="00EC6C2E">
        <w:rPr>
          <w:rFonts w:ascii="Times New Roman" w:hAnsi="Times New Roman"/>
          <w:sz w:val="20"/>
          <w:szCs w:val="20"/>
        </w:rPr>
        <w:tab/>
      </w:r>
      <w:r w:rsidR="00750E81" w:rsidRPr="00EC6C2E">
        <w:rPr>
          <w:rFonts w:ascii="Times New Roman" w:hAnsi="Times New Roman"/>
          <w:sz w:val="20"/>
          <w:szCs w:val="20"/>
        </w:rPr>
        <w:t xml:space="preserve">3.1.3. Требовать от Подрядчика выполнения работ в соответствии с условиями настоящего </w:t>
      </w:r>
      <w:r w:rsidR="0074233D" w:rsidRPr="00EC6C2E">
        <w:rPr>
          <w:rFonts w:ascii="Times New Roman" w:hAnsi="Times New Roman"/>
          <w:sz w:val="20"/>
          <w:szCs w:val="20"/>
        </w:rPr>
        <w:t>Контракт</w:t>
      </w:r>
      <w:r w:rsidR="00750E81" w:rsidRPr="00EC6C2E">
        <w:rPr>
          <w:rFonts w:ascii="Times New Roman" w:hAnsi="Times New Roman"/>
          <w:sz w:val="20"/>
          <w:szCs w:val="20"/>
        </w:rPr>
        <w:t>а.</w:t>
      </w:r>
    </w:p>
    <w:p w:rsidR="00750E81" w:rsidRPr="00EC6C2E" w:rsidRDefault="003E34F6" w:rsidP="00750E81">
      <w:pPr>
        <w:autoSpaceDE w:val="0"/>
        <w:autoSpaceDN w:val="0"/>
        <w:adjustRightInd w:val="0"/>
        <w:spacing w:after="0" w:line="240" w:lineRule="auto"/>
        <w:jc w:val="both"/>
        <w:rPr>
          <w:rFonts w:ascii="Times New Roman" w:hAnsi="Times New Roman"/>
          <w:sz w:val="20"/>
          <w:szCs w:val="20"/>
        </w:rPr>
      </w:pPr>
      <w:r w:rsidRPr="00EC6C2E">
        <w:rPr>
          <w:rFonts w:ascii="Times New Roman" w:hAnsi="Times New Roman"/>
          <w:sz w:val="20"/>
          <w:szCs w:val="20"/>
        </w:rPr>
        <w:tab/>
      </w:r>
      <w:r w:rsidR="00750E81" w:rsidRPr="00EC6C2E">
        <w:rPr>
          <w:rFonts w:ascii="Times New Roman" w:hAnsi="Times New Roman"/>
          <w:sz w:val="20"/>
          <w:szCs w:val="20"/>
        </w:rPr>
        <w:t>3.1.4. Требовать от Подрядчика своевременно устранить недостатки и дефекты, выявленные при приёмке работ.</w:t>
      </w:r>
    </w:p>
    <w:p w:rsidR="00750E81" w:rsidRPr="00EC6C2E" w:rsidRDefault="003E34F6" w:rsidP="00750E81">
      <w:pPr>
        <w:autoSpaceDE w:val="0"/>
        <w:autoSpaceDN w:val="0"/>
        <w:adjustRightInd w:val="0"/>
        <w:spacing w:after="0" w:line="240" w:lineRule="auto"/>
        <w:jc w:val="both"/>
        <w:rPr>
          <w:rFonts w:ascii="Times New Roman" w:hAnsi="Times New Roman"/>
          <w:sz w:val="20"/>
          <w:szCs w:val="20"/>
        </w:rPr>
      </w:pPr>
      <w:r w:rsidRPr="00EC6C2E">
        <w:rPr>
          <w:rFonts w:ascii="Times New Roman" w:hAnsi="Times New Roman"/>
          <w:sz w:val="20"/>
          <w:szCs w:val="20"/>
        </w:rPr>
        <w:tab/>
      </w:r>
      <w:r w:rsidR="00750E81" w:rsidRPr="00EC6C2E">
        <w:rPr>
          <w:rFonts w:ascii="Times New Roman" w:hAnsi="Times New Roman"/>
          <w:sz w:val="20"/>
          <w:szCs w:val="20"/>
        </w:rPr>
        <w:t xml:space="preserve">3.1.5. Отказаться от приёмки результата работы в случае обнаружения недостатков выполненных работ, которые исключают возможность использования Проектной документации, либо Проектная документация не соответствует в части или в полном объёме требованиям, установленным настоящим </w:t>
      </w:r>
      <w:r w:rsidR="0074233D" w:rsidRPr="00EC6C2E">
        <w:rPr>
          <w:rFonts w:ascii="Times New Roman" w:hAnsi="Times New Roman"/>
          <w:sz w:val="20"/>
          <w:szCs w:val="20"/>
        </w:rPr>
        <w:t>Контракт</w:t>
      </w:r>
      <w:r w:rsidR="00750E81" w:rsidRPr="00EC6C2E">
        <w:rPr>
          <w:rFonts w:ascii="Times New Roman" w:hAnsi="Times New Roman"/>
          <w:sz w:val="20"/>
          <w:szCs w:val="20"/>
        </w:rPr>
        <w:t>ом и (или) законодательством РФ.</w:t>
      </w:r>
    </w:p>
    <w:p w:rsidR="00750E81" w:rsidRPr="00EC6C2E" w:rsidRDefault="003E34F6" w:rsidP="00750E81">
      <w:pPr>
        <w:autoSpaceDE w:val="0"/>
        <w:autoSpaceDN w:val="0"/>
        <w:adjustRightInd w:val="0"/>
        <w:spacing w:after="0" w:line="240" w:lineRule="auto"/>
        <w:jc w:val="both"/>
        <w:rPr>
          <w:rFonts w:ascii="Times New Roman" w:hAnsi="Times New Roman"/>
          <w:sz w:val="20"/>
          <w:szCs w:val="20"/>
        </w:rPr>
      </w:pPr>
      <w:r w:rsidRPr="00EC6C2E">
        <w:rPr>
          <w:rFonts w:ascii="Times New Roman" w:hAnsi="Times New Roman"/>
          <w:sz w:val="20"/>
          <w:szCs w:val="20"/>
        </w:rPr>
        <w:tab/>
      </w:r>
      <w:r w:rsidR="00750E81" w:rsidRPr="00EC6C2E">
        <w:rPr>
          <w:rFonts w:ascii="Times New Roman" w:hAnsi="Times New Roman"/>
          <w:sz w:val="20"/>
          <w:szCs w:val="20"/>
        </w:rPr>
        <w:t xml:space="preserve">3.1.6. Давать Подрядчику письменные указания о приостановлении (прекращении) работ. При этом Стороны в течение 5 (пяти) рабочих дней обязаны согласовать и подписать </w:t>
      </w:r>
      <w:r w:rsidR="004C0013" w:rsidRPr="00EC6C2E">
        <w:rPr>
          <w:rFonts w:ascii="Times New Roman" w:hAnsi="Times New Roman"/>
          <w:sz w:val="20"/>
          <w:szCs w:val="20"/>
        </w:rPr>
        <w:t>Универсальный передаточный документ далее (УПД)</w:t>
      </w:r>
      <w:r w:rsidR="00750E81" w:rsidRPr="00EC6C2E">
        <w:rPr>
          <w:rFonts w:ascii="Times New Roman" w:hAnsi="Times New Roman"/>
          <w:sz w:val="20"/>
          <w:szCs w:val="20"/>
        </w:rPr>
        <w:t xml:space="preserve"> и стоимости данной части работ.</w:t>
      </w:r>
    </w:p>
    <w:p w:rsidR="00750E81" w:rsidRPr="00EC6C2E" w:rsidRDefault="003E34F6" w:rsidP="00750E81">
      <w:pPr>
        <w:autoSpaceDE w:val="0"/>
        <w:autoSpaceDN w:val="0"/>
        <w:adjustRightInd w:val="0"/>
        <w:spacing w:after="0" w:line="240" w:lineRule="auto"/>
        <w:jc w:val="both"/>
        <w:rPr>
          <w:rFonts w:ascii="Times New Roman" w:hAnsi="Times New Roman"/>
          <w:sz w:val="20"/>
          <w:szCs w:val="20"/>
        </w:rPr>
      </w:pPr>
      <w:r w:rsidRPr="00EC6C2E">
        <w:rPr>
          <w:rFonts w:ascii="Times New Roman" w:hAnsi="Times New Roman"/>
          <w:sz w:val="20"/>
          <w:szCs w:val="20"/>
        </w:rPr>
        <w:tab/>
      </w:r>
      <w:r w:rsidR="00750E81" w:rsidRPr="00EC6C2E">
        <w:rPr>
          <w:rFonts w:ascii="Times New Roman" w:hAnsi="Times New Roman"/>
          <w:sz w:val="20"/>
          <w:szCs w:val="20"/>
        </w:rPr>
        <w:t xml:space="preserve">3.1.7. В одностороннем порядке в любое время отказаться от исполнения, расторгнуть настоящий </w:t>
      </w:r>
      <w:r w:rsidR="0074233D" w:rsidRPr="00EC6C2E">
        <w:rPr>
          <w:rFonts w:ascii="Times New Roman" w:hAnsi="Times New Roman"/>
          <w:sz w:val="20"/>
          <w:szCs w:val="20"/>
        </w:rPr>
        <w:t>Контракт</w:t>
      </w:r>
      <w:r w:rsidR="00750E81" w:rsidRPr="00EC6C2E">
        <w:rPr>
          <w:rFonts w:ascii="Times New Roman" w:hAnsi="Times New Roman"/>
          <w:sz w:val="20"/>
          <w:szCs w:val="20"/>
        </w:rPr>
        <w:t xml:space="preserve">, письменно уведомив об этом Подрядчика. При этом Заказчик обязан принять от Подрядчика по акту сдачи-приемки </w:t>
      </w:r>
      <w:r w:rsidR="00750E81" w:rsidRPr="00EC6C2E">
        <w:rPr>
          <w:rFonts w:ascii="Times New Roman" w:hAnsi="Times New Roman"/>
          <w:sz w:val="20"/>
          <w:szCs w:val="20"/>
        </w:rPr>
        <w:lastRenderedPageBreak/>
        <w:t xml:space="preserve">выполненных к этому моменту работ. Стороны обязаны в течение 5 (пяти) рабочих дней со дня подписания указанного Акта произвести окончательные расчёты по настоящему </w:t>
      </w:r>
      <w:r w:rsidR="0074233D" w:rsidRPr="00EC6C2E">
        <w:rPr>
          <w:rFonts w:ascii="Times New Roman" w:hAnsi="Times New Roman"/>
          <w:sz w:val="20"/>
          <w:szCs w:val="20"/>
        </w:rPr>
        <w:t>Контракт</w:t>
      </w:r>
      <w:r w:rsidR="00750E81" w:rsidRPr="00EC6C2E">
        <w:rPr>
          <w:rFonts w:ascii="Times New Roman" w:hAnsi="Times New Roman"/>
          <w:sz w:val="20"/>
          <w:szCs w:val="20"/>
        </w:rPr>
        <w:t xml:space="preserve">у: Заказчик обязан оплатить стоимость принятых, но неоплаченных ранее работ, а Подрядчик обязан возвратить Заказчику излишне полученные от него ранее суммы оплат по настоящему </w:t>
      </w:r>
      <w:r w:rsidR="0074233D" w:rsidRPr="00EC6C2E">
        <w:rPr>
          <w:rFonts w:ascii="Times New Roman" w:hAnsi="Times New Roman"/>
          <w:sz w:val="20"/>
          <w:szCs w:val="20"/>
        </w:rPr>
        <w:t>Контракт</w:t>
      </w:r>
      <w:r w:rsidR="00750E81" w:rsidRPr="00EC6C2E">
        <w:rPr>
          <w:rFonts w:ascii="Times New Roman" w:hAnsi="Times New Roman"/>
          <w:sz w:val="20"/>
          <w:szCs w:val="20"/>
        </w:rPr>
        <w:t xml:space="preserve">у. Настоящий </w:t>
      </w:r>
      <w:r w:rsidR="0074233D" w:rsidRPr="00EC6C2E">
        <w:rPr>
          <w:rFonts w:ascii="Times New Roman" w:hAnsi="Times New Roman"/>
          <w:sz w:val="20"/>
          <w:szCs w:val="20"/>
        </w:rPr>
        <w:t>Контракт</w:t>
      </w:r>
      <w:r w:rsidR="00750E81" w:rsidRPr="00EC6C2E">
        <w:rPr>
          <w:rFonts w:ascii="Times New Roman" w:hAnsi="Times New Roman"/>
          <w:sz w:val="20"/>
          <w:szCs w:val="20"/>
        </w:rPr>
        <w:t xml:space="preserve"> считается расторгнутым со дня направления Заказчиком указанного в настоящем пункте </w:t>
      </w:r>
      <w:r w:rsidR="0074233D" w:rsidRPr="00EC6C2E">
        <w:rPr>
          <w:rFonts w:ascii="Times New Roman" w:hAnsi="Times New Roman"/>
          <w:sz w:val="20"/>
          <w:szCs w:val="20"/>
        </w:rPr>
        <w:t>Контракт</w:t>
      </w:r>
      <w:r w:rsidR="00750E81" w:rsidRPr="00EC6C2E">
        <w:rPr>
          <w:rFonts w:ascii="Times New Roman" w:hAnsi="Times New Roman"/>
          <w:sz w:val="20"/>
          <w:szCs w:val="20"/>
        </w:rPr>
        <w:t>а уведомления Подрядчику. При этом исключительные права на результаты выполненных работ (на часть Проектной документации) считаются переданными Подрядчиком, а вознаграждение за них считается оплаченным Заказчиком.</w:t>
      </w:r>
    </w:p>
    <w:p w:rsidR="00750E81" w:rsidRPr="00EC6C2E" w:rsidRDefault="003E34F6" w:rsidP="00750E81">
      <w:pPr>
        <w:autoSpaceDE w:val="0"/>
        <w:autoSpaceDN w:val="0"/>
        <w:adjustRightInd w:val="0"/>
        <w:spacing w:after="0" w:line="240" w:lineRule="auto"/>
        <w:jc w:val="both"/>
        <w:rPr>
          <w:rFonts w:ascii="Times New Roman" w:hAnsi="Times New Roman"/>
          <w:sz w:val="20"/>
          <w:szCs w:val="20"/>
        </w:rPr>
      </w:pPr>
      <w:r w:rsidRPr="00EC6C2E">
        <w:rPr>
          <w:rFonts w:ascii="Times New Roman" w:hAnsi="Times New Roman"/>
          <w:sz w:val="20"/>
          <w:szCs w:val="20"/>
        </w:rPr>
        <w:tab/>
      </w:r>
      <w:r w:rsidR="00750E81" w:rsidRPr="00EC6C2E">
        <w:rPr>
          <w:rFonts w:ascii="Times New Roman" w:hAnsi="Times New Roman"/>
          <w:sz w:val="20"/>
          <w:szCs w:val="20"/>
        </w:rPr>
        <w:t>3.2. Заказчик обязан:</w:t>
      </w:r>
    </w:p>
    <w:p w:rsidR="00750E81" w:rsidRPr="00EC6C2E" w:rsidRDefault="003E34F6" w:rsidP="00750E81">
      <w:pPr>
        <w:autoSpaceDE w:val="0"/>
        <w:autoSpaceDN w:val="0"/>
        <w:adjustRightInd w:val="0"/>
        <w:spacing w:after="0" w:line="240" w:lineRule="auto"/>
        <w:jc w:val="both"/>
        <w:rPr>
          <w:rFonts w:ascii="Times New Roman" w:hAnsi="Times New Roman"/>
          <w:sz w:val="20"/>
          <w:szCs w:val="20"/>
        </w:rPr>
      </w:pPr>
      <w:r w:rsidRPr="00EC6C2E">
        <w:rPr>
          <w:rFonts w:ascii="Times New Roman" w:hAnsi="Times New Roman"/>
          <w:sz w:val="20"/>
          <w:szCs w:val="20"/>
        </w:rPr>
        <w:tab/>
      </w:r>
      <w:r w:rsidR="00750E81" w:rsidRPr="00EC6C2E">
        <w:rPr>
          <w:rFonts w:ascii="Times New Roman" w:hAnsi="Times New Roman"/>
          <w:sz w:val="20"/>
          <w:szCs w:val="20"/>
        </w:rPr>
        <w:t xml:space="preserve">3.2.1. Оказывать Подрядчику содействие в выполнении работ в случаях, в объеме и в порядке, предусмотренном настоящим </w:t>
      </w:r>
      <w:r w:rsidR="0074233D" w:rsidRPr="00EC6C2E">
        <w:rPr>
          <w:rFonts w:ascii="Times New Roman" w:hAnsi="Times New Roman"/>
          <w:sz w:val="20"/>
          <w:szCs w:val="20"/>
        </w:rPr>
        <w:t>Контракт</w:t>
      </w:r>
      <w:r w:rsidR="00750E81" w:rsidRPr="00EC6C2E">
        <w:rPr>
          <w:rFonts w:ascii="Times New Roman" w:hAnsi="Times New Roman"/>
          <w:sz w:val="20"/>
          <w:szCs w:val="20"/>
        </w:rPr>
        <w:t>ом.</w:t>
      </w:r>
    </w:p>
    <w:p w:rsidR="00750E81" w:rsidRPr="00EC6C2E" w:rsidRDefault="003E34F6" w:rsidP="00750E81">
      <w:pPr>
        <w:autoSpaceDE w:val="0"/>
        <w:autoSpaceDN w:val="0"/>
        <w:adjustRightInd w:val="0"/>
        <w:spacing w:after="0" w:line="240" w:lineRule="auto"/>
        <w:jc w:val="both"/>
        <w:rPr>
          <w:rFonts w:ascii="Times New Roman" w:hAnsi="Times New Roman"/>
          <w:sz w:val="20"/>
          <w:szCs w:val="20"/>
        </w:rPr>
      </w:pPr>
      <w:r w:rsidRPr="00EC6C2E">
        <w:rPr>
          <w:rFonts w:ascii="Times New Roman" w:hAnsi="Times New Roman"/>
          <w:sz w:val="20"/>
          <w:szCs w:val="20"/>
        </w:rPr>
        <w:tab/>
      </w:r>
      <w:r w:rsidR="00750E81" w:rsidRPr="00EC6C2E">
        <w:rPr>
          <w:rFonts w:ascii="Times New Roman" w:hAnsi="Times New Roman"/>
          <w:sz w:val="20"/>
          <w:szCs w:val="20"/>
        </w:rPr>
        <w:t xml:space="preserve">3.2.2. Предоставить Подрядчику сведения и/или документы, необходимые для выполнения обязательств по настоящему </w:t>
      </w:r>
      <w:r w:rsidR="0074233D" w:rsidRPr="00EC6C2E">
        <w:rPr>
          <w:rFonts w:ascii="Times New Roman" w:hAnsi="Times New Roman"/>
          <w:sz w:val="20"/>
          <w:szCs w:val="20"/>
        </w:rPr>
        <w:t>Контракт</w:t>
      </w:r>
      <w:r w:rsidR="00750E81" w:rsidRPr="00EC6C2E">
        <w:rPr>
          <w:rFonts w:ascii="Times New Roman" w:hAnsi="Times New Roman"/>
          <w:sz w:val="20"/>
          <w:szCs w:val="20"/>
        </w:rPr>
        <w:t>у, в соответствии с письменными запросами уполномоченных представителей Подрядчика.</w:t>
      </w:r>
    </w:p>
    <w:p w:rsidR="00750E81" w:rsidRPr="00EC6C2E" w:rsidRDefault="003E34F6" w:rsidP="00750E81">
      <w:pPr>
        <w:autoSpaceDE w:val="0"/>
        <w:autoSpaceDN w:val="0"/>
        <w:adjustRightInd w:val="0"/>
        <w:spacing w:after="0" w:line="240" w:lineRule="auto"/>
        <w:jc w:val="both"/>
        <w:rPr>
          <w:rFonts w:ascii="Times New Roman" w:hAnsi="Times New Roman"/>
          <w:sz w:val="20"/>
          <w:szCs w:val="20"/>
        </w:rPr>
      </w:pPr>
      <w:r w:rsidRPr="00EC6C2E">
        <w:rPr>
          <w:rFonts w:ascii="Times New Roman" w:hAnsi="Times New Roman"/>
          <w:sz w:val="20"/>
          <w:szCs w:val="20"/>
        </w:rPr>
        <w:tab/>
      </w:r>
      <w:r w:rsidR="00750E81" w:rsidRPr="00EC6C2E">
        <w:rPr>
          <w:rFonts w:ascii="Times New Roman" w:hAnsi="Times New Roman"/>
          <w:sz w:val="20"/>
          <w:szCs w:val="20"/>
        </w:rPr>
        <w:t>3.2.3. Обеспечить Подрядчику доступ на объект для работ, включая доступ в кабинеты и технические помещения.</w:t>
      </w:r>
    </w:p>
    <w:p w:rsidR="00750E81" w:rsidRPr="00EC6C2E" w:rsidRDefault="003E34F6" w:rsidP="00750E81">
      <w:pPr>
        <w:autoSpaceDE w:val="0"/>
        <w:autoSpaceDN w:val="0"/>
        <w:adjustRightInd w:val="0"/>
        <w:spacing w:after="0" w:line="240" w:lineRule="auto"/>
        <w:jc w:val="both"/>
        <w:rPr>
          <w:rFonts w:ascii="Times New Roman" w:hAnsi="Times New Roman"/>
          <w:sz w:val="20"/>
          <w:szCs w:val="20"/>
        </w:rPr>
      </w:pPr>
      <w:r w:rsidRPr="00EC6C2E">
        <w:rPr>
          <w:rFonts w:ascii="Times New Roman" w:hAnsi="Times New Roman"/>
          <w:sz w:val="20"/>
          <w:szCs w:val="20"/>
        </w:rPr>
        <w:tab/>
      </w:r>
      <w:r w:rsidR="00750E81" w:rsidRPr="00EC6C2E">
        <w:rPr>
          <w:rFonts w:ascii="Times New Roman" w:hAnsi="Times New Roman"/>
          <w:sz w:val="20"/>
          <w:szCs w:val="20"/>
        </w:rPr>
        <w:t>3.2.4. Привлечь Подрядчика к участию в деле по иску, предъявленному к Заказчику третьим лицом в связи с недостатками составленной Проектной документации.</w:t>
      </w:r>
    </w:p>
    <w:p w:rsidR="00750E81" w:rsidRPr="00EC6C2E" w:rsidRDefault="003E34F6" w:rsidP="00750E81">
      <w:pPr>
        <w:autoSpaceDE w:val="0"/>
        <w:autoSpaceDN w:val="0"/>
        <w:adjustRightInd w:val="0"/>
        <w:spacing w:after="0" w:line="240" w:lineRule="auto"/>
        <w:jc w:val="both"/>
        <w:rPr>
          <w:rFonts w:ascii="Times New Roman" w:hAnsi="Times New Roman"/>
          <w:sz w:val="20"/>
          <w:szCs w:val="20"/>
        </w:rPr>
      </w:pPr>
      <w:r w:rsidRPr="00EC6C2E">
        <w:rPr>
          <w:rFonts w:ascii="Times New Roman" w:hAnsi="Times New Roman"/>
          <w:sz w:val="20"/>
          <w:szCs w:val="20"/>
        </w:rPr>
        <w:tab/>
      </w:r>
      <w:r w:rsidR="00750E81" w:rsidRPr="00EC6C2E">
        <w:rPr>
          <w:rFonts w:ascii="Times New Roman" w:hAnsi="Times New Roman"/>
          <w:sz w:val="20"/>
          <w:szCs w:val="20"/>
        </w:rPr>
        <w:t xml:space="preserve">3.2.5. Принять выполненные работы и обеспечить оплату в соответствии с условиями настоящего </w:t>
      </w:r>
      <w:r w:rsidR="0074233D" w:rsidRPr="00EC6C2E">
        <w:rPr>
          <w:rFonts w:ascii="Times New Roman" w:hAnsi="Times New Roman"/>
          <w:sz w:val="20"/>
          <w:szCs w:val="20"/>
        </w:rPr>
        <w:t>Контракт</w:t>
      </w:r>
      <w:r w:rsidR="00750E81" w:rsidRPr="00EC6C2E">
        <w:rPr>
          <w:rFonts w:ascii="Times New Roman" w:hAnsi="Times New Roman"/>
          <w:sz w:val="20"/>
          <w:szCs w:val="20"/>
        </w:rPr>
        <w:t>а.</w:t>
      </w:r>
    </w:p>
    <w:p w:rsidR="00750E81" w:rsidRPr="00EC6C2E" w:rsidRDefault="003E34F6" w:rsidP="00750E81">
      <w:pPr>
        <w:autoSpaceDE w:val="0"/>
        <w:autoSpaceDN w:val="0"/>
        <w:adjustRightInd w:val="0"/>
        <w:spacing w:after="0" w:line="240" w:lineRule="auto"/>
        <w:jc w:val="both"/>
        <w:rPr>
          <w:rFonts w:ascii="Times New Roman" w:hAnsi="Times New Roman"/>
          <w:sz w:val="20"/>
          <w:szCs w:val="20"/>
        </w:rPr>
      </w:pPr>
      <w:r w:rsidRPr="00EC6C2E">
        <w:rPr>
          <w:rFonts w:ascii="Times New Roman" w:hAnsi="Times New Roman"/>
          <w:sz w:val="20"/>
          <w:szCs w:val="20"/>
        </w:rPr>
        <w:tab/>
      </w:r>
      <w:r w:rsidR="00750E81" w:rsidRPr="00EC6C2E">
        <w:rPr>
          <w:rFonts w:ascii="Times New Roman" w:hAnsi="Times New Roman"/>
          <w:sz w:val="20"/>
          <w:szCs w:val="20"/>
        </w:rPr>
        <w:t>3.3. Подрядчик вправе:</w:t>
      </w:r>
    </w:p>
    <w:p w:rsidR="00750E81" w:rsidRPr="00EC6C2E" w:rsidRDefault="003E34F6" w:rsidP="00750E81">
      <w:pPr>
        <w:autoSpaceDE w:val="0"/>
        <w:autoSpaceDN w:val="0"/>
        <w:adjustRightInd w:val="0"/>
        <w:spacing w:after="0" w:line="240" w:lineRule="auto"/>
        <w:jc w:val="both"/>
        <w:rPr>
          <w:rFonts w:ascii="Times New Roman" w:hAnsi="Times New Roman"/>
          <w:sz w:val="20"/>
          <w:szCs w:val="20"/>
        </w:rPr>
      </w:pPr>
      <w:r w:rsidRPr="00EC6C2E">
        <w:rPr>
          <w:rFonts w:ascii="Times New Roman" w:hAnsi="Times New Roman"/>
          <w:sz w:val="20"/>
          <w:szCs w:val="20"/>
        </w:rPr>
        <w:tab/>
      </w:r>
      <w:r w:rsidR="00750E81" w:rsidRPr="00EC6C2E">
        <w:rPr>
          <w:rFonts w:ascii="Times New Roman" w:hAnsi="Times New Roman"/>
          <w:sz w:val="20"/>
          <w:szCs w:val="20"/>
        </w:rPr>
        <w:t xml:space="preserve">3.3.1. Требовать от Заказчика передачи исходных данных для проектирования, необходимых для выполнения работ в соответствии с настоящим </w:t>
      </w:r>
      <w:r w:rsidR="0074233D" w:rsidRPr="00EC6C2E">
        <w:rPr>
          <w:rFonts w:ascii="Times New Roman" w:hAnsi="Times New Roman"/>
          <w:sz w:val="20"/>
          <w:szCs w:val="20"/>
        </w:rPr>
        <w:t>Контракт</w:t>
      </w:r>
      <w:r w:rsidR="00750E81" w:rsidRPr="00EC6C2E">
        <w:rPr>
          <w:rFonts w:ascii="Times New Roman" w:hAnsi="Times New Roman"/>
          <w:sz w:val="20"/>
          <w:szCs w:val="20"/>
        </w:rPr>
        <w:t>ом.</w:t>
      </w:r>
    </w:p>
    <w:p w:rsidR="00750E81" w:rsidRPr="00EC6C2E" w:rsidRDefault="003E34F6" w:rsidP="00750E81">
      <w:pPr>
        <w:autoSpaceDE w:val="0"/>
        <w:autoSpaceDN w:val="0"/>
        <w:adjustRightInd w:val="0"/>
        <w:spacing w:after="0" w:line="240" w:lineRule="auto"/>
        <w:jc w:val="both"/>
        <w:rPr>
          <w:rFonts w:ascii="Times New Roman" w:hAnsi="Times New Roman"/>
          <w:sz w:val="20"/>
          <w:szCs w:val="20"/>
        </w:rPr>
      </w:pPr>
      <w:r w:rsidRPr="00EC6C2E">
        <w:rPr>
          <w:rFonts w:ascii="Times New Roman" w:hAnsi="Times New Roman"/>
          <w:sz w:val="20"/>
          <w:szCs w:val="20"/>
        </w:rPr>
        <w:tab/>
      </w:r>
      <w:r w:rsidR="00750E81" w:rsidRPr="00EC6C2E">
        <w:rPr>
          <w:rFonts w:ascii="Times New Roman" w:hAnsi="Times New Roman"/>
          <w:sz w:val="20"/>
          <w:szCs w:val="20"/>
        </w:rPr>
        <w:t>3.3.2. Проверять исходные данные для проектирования, полученные от Заказчика и в случае неточностей или ошибок в них предлагать Заказчику внести изменения в них.</w:t>
      </w:r>
    </w:p>
    <w:p w:rsidR="00750E81" w:rsidRPr="00EC6C2E" w:rsidRDefault="003E34F6" w:rsidP="00750E81">
      <w:pPr>
        <w:autoSpaceDE w:val="0"/>
        <w:autoSpaceDN w:val="0"/>
        <w:adjustRightInd w:val="0"/>
        <w:spacing w:after="0" w:line="240" w:lineRule="auto"/>
        <w:jc w:val="both"/>
        <w:rPr>
          <w:rFonts w:ascii="Times New Roman" w:hAnsi="Times New Roman"/>
          <w:sz w:val="20"/>
          <w:szCs w:val="20"/>
        </w:rPr>
      </w:pPr>
      <w:r w:rsidRPr="00EC6C2E">
        <w:rPr>
          <w:rFonts w:ascii="Times New Roman" w:hAnsi="Times New Roman"/>
          <w:sz w:val="20"/>
          <w:szCs w:val="20"/>
        </w:rPr>
        <w:tab/>
      </w:r>
      <w:r w:rsidR="00750E81" w:rsidRPr="00EC6C2E">
        <w:rPr>
          <w:rFonts w:ascii="Times New Roman" w:hAnsi="Times New Roman"/>
          <w:sz w:val="20"/>
          <w:szCs w:val="20"/>
        </w:rPr>
        <w:t xml:space="preserve">3.3.3. Направлять Заказчику письменные запросы и получать от него сведения, документы, необходимые для выполнения обязательств по настоящему </w:t>
      </w:r>
      <w:r w:rsidR="0074233D" w:rsidRPr="00EC6C2E">
        <w:rPr>
          <w:rFonts w:ascii="Times New Roman" w:hAnsi="Times New Roman"/>
          <w:sz w:val="20"/>
          <w:szCs w:val="20"/>
        </w:rPr>
        <w:t>Контракт</w:t>
      </w:r>
      <w:r w:rsidR="00750E81" w:rsidRPr="00EC6C2E">
        <w:rPr>
          <w:rFonts w:ascii="Times New Roman" w:hAnsi="Times New Roman"/>
          <w:sz w:val="20"/>
          <w:szCs w:val="20"/>
        </w:rPr>
        <w:t xml:space="preserve">у, а также разъяснения и уточнения по вопросам выполнения работ в рамках настоящего </w:t>
      </w:r>
      <w:r w:rsidR="0074233D" w:rsidRPr="00EC6C2E">
        <w:rPr>
          <w:rFonts w:ascii="Times New Roman" w:hAnsi="Times New Roman"/>
          <w:sz w:val="20"/>
          <w:szCs w:val="20"/>
        </w:rPr>
        <w:t>Контракт</w:t>
      </w:r>
      <w:r w:rsidR="00750E81" w:rsidRPr="00EC6C2E">
        <w:rPr>
          <w:rFonts w:ascii="Times New Roman" w:hAnsi="Times New Roman"/>
          <w:sz w:val="20"/>
          <w:szCs w:val="20"/>
        </w:rPr>
        <w:t>а</w:t>
      </w:r>
    </w:p>
    <w:p w:rsidR="00750E81" w:rsidRPr="00EC6C2E" w:rsidRDefault="003E34F6" w:rsidP="00750E81">
      <w:pPr>
        <w:autoSpaceDE w:val="0"/>
        <w:autoSpaceDN w:val="0"/>
        <w:adjustRightInd w:val="0"/>
        <w:spacing w:after="0" w:line="240" w:lineRule="auto"/>
        <w:jc w:val="both"/>
        <w:rPr>
          <w:rFonts w:ascii="Times New Roman" w:hAnsi="Times New Roman"/>
          <w:sz w:val="20"/>
          <w:szCs w:val="20"/>
        </w:rPr>
      </w:pPr>
      <w:r w:rsidRPr="00EC6C2E">
        <w:rPr>
          <w:rFonts w:ascii="Times New Roman" w:hAnsi="Times New Roman"/>
          <w:sz w:val="20"/>
          <w:szCs w:val="20"/>
        </w:rPr>
        <w:tab/>
      </w:r>
      <w:r w:rsidR="00750E81" w:rsidRPr="00EC6C2E">
        <w:rPr>
          <w:rFonts w:ascii="Times New Roman" w:hAnsi="Times New Roman"/>
          <w:sz w:val="20"/>
          <w:szCs w:val="20"/>
        </w:rPr>
        <w:t xml:space="preserve">3.3.4. Самостоятельно организовывать выполнение работ по настоящему </w:t>
      </w:r>
      <w:r w:rsidR="0074233D" w:rsidRPr="00EC6C2E">
        <w:rPr>
          <w:rFonts w:ascii="Times New Roman" w:hAnsi="Times New Roman"/>
          <w:sz w:val="20"/>
          <w:szCs w:val="20"/>
        </w:rPr>
        <w:t>Контракт</w:t>
      </w:r>
      <w:r w:rsidR="00750E81" w:rsidRPr="00EC6C2E">
        <w:rPr>
          <w:rFonts w:ascii="Times New Roman" w:hAnsi="Times New Roman"/>
          <w:sz w:val="20"/>
          <w:szCs w:val="20"/>
        </w:rPr>
        <w:t>у с соблюдением при этом всех требований, предъявляемых к ним, и сроков работ.</w:t>
      </w:r>
    </w:p>
    <w:p w:rsidR="00750E81" w:rsidRPr="00EC6C2E" w:rsidRDefault="003E34F6" w:rsidP="00750E81">
      <w:pPr>
        <w:autoSpaceDE w:val="0"/>
        <w:autoSpaceDN w:val="0"/>
        <w:adjustRightInd w:val="0"/>
        <w:spacing w:after="0" w:line="240" w:lineRule="auto"/>
        <w:jc w:val="both"/>
        <w:rPr>
          <w:rFonts w:ascii="Times New Roman" w:hAnsi="Times New Roman"/>
          <w:sz w:val="20"/>
          <w:szCs w:val="20"/>
        </w:rPr>
      </w:pPr>
      <w:r w:rsidRPr="00EC6C2E">
        <w:rPr>
          <w:rFonts w:ascii="Times New Roman" w:hAnsi="Times New Roman"/>
          <w:sz w:val="20"/>
          <w:szCs w:val="20"/>
        </w:rPr>
        <w:tab/>
      </w:r>
      <w:r w:rsidR="00750E81" w:rsidRPr="00EC6C2E">
        <w:rPr>
          <w:rFonts w:ascii="Times New Roman" w:hAnsi="Times New Roman"/>
          <w:sz w:val="20"/>
          <w:szCs w:val="20"/>
        </w:rPr>
        <w:t xml:space="preserve">3.3.5. Требовать оплаты выполненных работ на условиях, установленных настоящим </w:t>
      </w:r>
      <w:r w:rsidR="0074233D" w:rsidRPr="00EC6C2E">
        <w:rPr>
          <w:rFonts w:ascii="Times New Roman" w:hAnsi="Times New Roman"/>
          <w:sz w:val="20"/>
          <w:szCs w:val="20"/>
        </w:rPr>
        <w:t>Контракт</w:t>
      </w:r>
      <w:r w:rsidR="00750E81" w:rsidRPr="00EC6C2E">
        <w:rPr>
          <w:rFonts w:ascii="Times New Roman" w:hAnsi="Times New Roman"/>
          <w:sz w:val="20"/>
          <w:szCs w:val="20"/>
        </w:rPr>
        <w:t>ом.</w:t>
      </w:r>
    </w:p>
    <w:p w:rsidR="00750E81" w:rsidRPr="00EC6C2E" w:rsidRDefault="003E34F6" w:rsidP="00750E81">
      <w:pPr>
        <w:autoSpaceDE w:val="0"/>
        <w:autoSpaceDN w:val="0"/>
        <w:adjustRightInd w:val="0"/>
        <w:spacing w:after="0" w:line="240" w:lineRule="auto"/>
        <w:jc w:val="both"/>
        <w:rPr>
          <w:rFonts w:ascii="Times New Roman" w:hAnsi="Times New Roman"/>
          <w:sz w:val="20"/>
          <w:szCs w:val="20"/>
        </w:rPr>
      </w:pPr>
      <w:r w:rsidRPr="00EC6C2E">
        <w:rPr>
          <w:rFonts w:ascii="Times New Roman" w:hAnsi="Times New Roman"/>
          <w:sz w:val="20"/>
          <w:szCs w:val="20"/>
        </w:rPr>
        <w:tab/>
      </w:r>
      <w:r w:rsidR="00750E81" w:rsidRPr="00EC6C2E">
        <w:rPr>
          <w:rFonts w:ascii="Times New Roman" w:hAnsi="Times New Roman"/>
          <w:sz w:val="20"/>
          <w:szCs w:val="20"/>
        </w:rPr>
        <w:t xml:space="preserve">3.3.6. Принять решение об одностороннем отказе от исполнения настоящего </w:t>
      </w:r>
      <w:r w:rsidR="0074233D" w:rsidRPr="00EC6C2E">
        <w:rPr>
          <w:rFonts w:ascii="Times New Roman" w:hAnsi="Times New Roman"/>
          <w:sz w:val="20"/>
          <w:szCs w:val="20"/>
        </w:rPr>
        <w:t>Контракт</w:t>
      </w:r>
      <w:r w:rsidR="00750E81" w:rsidRPr="00EC6C2E">
        <w:rPr>
          <w:rFonts w:ascii="Times New Roman" w:hAnsi="Times New Roman"/>
          <w:sz w:val="20"/>
          <w:szCs w:val="20"/>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50E81" w:rsidRPr="00EC6C2E" w:rsidRDefault="003E34F6" w:rsidP="00750E81">
      <w:pPr>
        <w:autoSpaceDE w:val="0"/>
        <w:autoSpaceDN w:val="0"/>
        <w:adjustRightInd w:val="0"/>
        <w:spacing w:after="0" w:line="240" w:lineRule="auto"/>
        <w:jc w:val="both"/>
        <w:rPr>
          <w:rFonts w:ascii="Times New Roman" w:hAnsi="Times New Roman"/>
          <w:sz w:val="20"/>
          <w:szCs w:val="20"/>
        </w:rPr>
      </w:pPr>
      <w:r w:rsidRPr="00EC6C2E">
        <w:rPr>
          <w:rFonts w:ascii="Times New Roman" w:hAnsi="Times New Roman"/>
          <w:sz w:val="20"/>
          <w:szCs w:val="20"/>
        </w:rPr>
        <w:tab/>
      </w:r>
      <w:r w:rsidR="00750E81" w:rsidRPr="00EC6C2E">
        <w:rPr>
          <w:rFonts w:ascii="Times New Roman" w:hAnsi="Times New Roman"/>
          <w:sz w:val="20"/>
          <w:szCs w:val="20"/>
        </w:rPr>
        <w:t xml:space="preserve">3.3.7. Выполнить работы по настоящему </w:t>
      </w:r>
      <w:r w:rsidR="0074233D" w:rsidRPr="00EC6C2E">
        <w:rPr>
          <w:rFonts w:ascii="Times New Roman" w:hAnsi="Times New Roman"/>
          <w:sz w:val="20"/>
          <w:szCs w:val="20"/>
        </w:rPr>
        <w:t>Контракт</w:t>
      </w:r>
      <w:r w:rsidR="00750E81" w:rsidRPr="00EC6C2E">
        <w:rPr>
          <w:rFonts w:ascii="Times New Roman" w:hAnsi="Times New Roman"/>
          <w:sz w:val="20"/>
          <w:szCs w:val="20"/>
        </w:rPr>
        <w:t>у досрочно.</w:t>
      </w:r>
    </w:p>
    <w:p w:rsidR="00750E81" w:rsidRPr="00EC6C2E" w:rsidRDefault="003E34F6" w:rsidP="00750E81">
      <w:pPr>
        <w:autoSpaceDE w:val="0"/>
        <w:autoSpaceDN w:val="0"/>
        <w:adjustRightInd w:val="0"/>
        <w:spacing w:after="0" w:line="240" w:lineRule="auto"/>
        <w:jc w:val="both"/>
        <w:rPr>
          <w:rFonts w:ascii="Times New Roman" w:hAnsi="Times New Roman"/>
          <w:sz w:val="20"/>
          <w:szCs w:val="20"/>
        </w:rPr>
      </w:pPr>
      <w:r w:rsidRPr="00EC6C2E">
        <w:rPr>
          <w:rFonts w:ascii="Times New Roman" w:hAnsi="Times New Roman"/>
          <w:sz w:val="20"/>
          <w:szCs w:val="20"/>
        </w:rPr>
        <w:tab/>
      </w:r>
      <w:r w:rsidR="00750E81" w:rsidRPr="00EC6C2E">
        <w:rPr>
          <w:rFonts w:ascii="Times New Roman" w:hAnsi="Times New Roman"/>
          <w:sz w:val="20"/>
          <w:szCs w:val="20"/>
        </w:rPr>
        <w:t>3.4. Подрядчик обязан:</w:t>
      </w:r>
    </w:p>
    <w:p w:rsidR="00750E81" w:rsidRPr="00EC6C2E" w:rsidRDefault="003E34F6" w:rsidP="00750E81">
      <w:pPr>
        <w:autoSpaceDE w:val="0"/>
        <w:autoSpaceDN w:val="0"/>
        <w:adjustRightInd w:val="0"/>
        <w:spacing w:after="0" w:line="240" w:lineRule="auto"/>
        <w:jc w:val="both"/>
        <w:rPr>
          <w:rFonts w:ascii="Times New Roman" w:hAnsi="Times New Roman"/>
          <w:sz w:val="20"/>
          <w:szCs w:val="20"/>
        </w:rPr>
      </w:pPr>
      <w:r w:rsidRPr="00EC6C2E">
        <w:rPr>
          <w:rFonts w:ascii="Times New Roman" w:hAnsi="Times New Roman"/>
          <w:sz w:val="20"/>
          <w:szCs w:val="20"/>
        </w:rPr>
        <w:tab/>
      </w:r>
      <w:r w:rsidR="00750E81" w:rsidRPr="00EC6C2E">
        <w:rPr>
          <w:rFonts w:ascii="Times New Roman" w:hAnsi="Times New Roman"/>
          <w:sz w:val="20"/>
          <w:szCs w:val="20"/>
        </w:rPr>
        <w:t xml:space="preserve">3.4.1. Выполнить работы в объёмах, установленного качества и в сроки, определённые настоящим </w:t>
      </w:r>
      <w:r w:rsidR="0074233D" w:rsidRPr="00EC6C2E">
        <w:rPr>
          <w:rFonts w:ascii="Times New Roman" w:hAnsi="Times New Roman"/>
          <w:sz w:val="20"/>
          <w:szCs w:val="20"/>
        </w:rPr>
        <w:t>Контракт</w:t>
      </w:r>
      <w:r w:rsidR="00750E81" w:rsidRPr="00EC6C2E">
        <w:rPr>
          <w:rFonts w:ascii="Times New Roman" w:hAnsi="Times New Roman"/>
          <w:sz w:val="20"/>
          <w:szCs w:val="20"/>
        </w:rPr>
        <w:t>ом, нормами, регламентирующими состав разделов Проектной документации и требования к их содержанию, нормативными документами в области технического регулирования и иными требованиями законодательства РФ.</w:t>
      </w:r>
    </w:p>
    <w:p w:rsidR="00750E81" w:rsidRPr="00EC6C2E" w:rsidRDefault="003E34F6" w:rsidP="00750E81">
      <w:pPr>
        <w:autoSpaceDE w:val="0"/>
        <w:autoSpaceDN w:val="0"/>
        <w:adjustRightInd w:val="0"/>
        <w:spacing w:after="0" w:line="240" w:lineRule="auto"/>
        <w:jc w:val="both"/>
        <w:rPr>
          <w:rFonts w:ascii="Times New Roman" w:hAnsi="Times New Roman"/>
          <w:sz w:val="20"/>
          <w:szCs w:val="20"/>
        </w:rPr>
      </w:pPr>
      <w:r w:rsidRPr="00EC6C2E">
        <w:rPr>
          <w:rFonts w:ascii="Times New Roman" w:hAnsi="Times New Roman"/>
          <w:sz w:val="20"/>
          <w:szCs w:val="20"/>
        </w:rPr>
        <w:tab/>
      </w:r>
      <w:r w:rsidR="00750E81" w:rsidRPr="00EC6C2E">
        <w:rPr>
          <w:rFonts w:ascii="Times New Roman" w:hAnsi="Times New Roman"/>
          <w:sz w:val="20"/>
          <w:szCs w:val="20"/>
        </w:rPr>
        <w:t>3.4.2. По требованию Заказчика в согласованные сторонами сроки подготовить и согласовать с Заказчиком технические условия на применяемые материалы, конструкции, изделия, инженерное оборудование.</w:t>
      </w:r>
    </w:p>
    <w:p w:rsidR="00750E81" w:rsidRPr="00EC6C2E" w:rsidRDefault="003E34F6" w:rsidP="00750E81">
      <w:pPr>
        <w:autoSpaceDE w:val="0"/>
        <w:autoSpaceDN w:val="0"/>
        <w:adjustRightInd w:val="0"/>
        <w:spacing w:after="0" w:line="240" w:lineRule="auto"/>
        <w:jc w:val="both"/>
        <w:rPr>
          <w:rFonts w:ascii="Times New Roman" w:hAnsi="Times New Roman"/>
          <w:sz w:val="20"/>
          <w:szCs w:val="20"/>
        </w:rPr>
      </w:pPr>
      <w:r w:rsidRPr="00EC6C2E">
        <w:rPr>
          <w:rFonts w:ascii="Times New Roman" w:hAnsi="Times New Roman"/>
          <w:sz w:val="20"/>
          <w:szCs w:val="20"/>
        </w:rPr>
        <w:tab/>
      </w:r>
      <w:r w:rsidR="00750E81" w:rsidRPr="00EC6C2E">
        <w:rPr>
          <w:rFonts w:ascii="Times New Roman" w:hAnsi="Times New Roman"/>
          <w:sz w:val="20"/>
          <w:szCs w:val="20"/>
        </w:rPr>
        <w:t xml:space="preserve">3.4.3. Передать Заказчику одновременно с </w:t>
      </w:r>
      <w:r w:rsidR="004C0013" w:rsidRPr="00EC6C2E">
        <w:rPr>
          <w:rFonts w:ascii="Times New Roman" w:hAnsi="Times New Roman"/>
          <w:sz w:val="20"/>
          <w:szCs w:val="20"/>
        </w:rPr>
        <w:t>УПД</w:t>
      </w:r>
      <w:r w:rsidR="00750E81" w:rsidRPr="00EC6C2E">
        <w:rPr>
          <w:rFonts w:ascii="Times New Roman" w:hAnsi="Times New Roman"/>
          <w:sz w:val="20"/>
          <w:szCs w:val="20"/>
        </w:rPr>
        <w:t xml:space="preserve"> готовую документацию в полной комплектности, предусмотренную Техническим заданием на проектирование в порядке и сроки, установленные настоящим </w:t>
      </w:r>
      <w:r w:rsidR="0074233D" w:rsidRPr="00EC6C2E">
        <w:rPr>
          <w:rFonts w:ascii="Times New Roman" w:hAnsi="Times New Roman"/>
          <w:sz w:val="20"/>
          <w:szCs w:val="20"/>
        </w:rPr>
        <w:t>Контракт</w:t>
      </w:r>
      <w:r w:rsidR="00750E81" w:rsidRPr="00EC6C2E">
        <w:rPr>
          <w:rFonts w:ascii="Times New Roman" w:hAnsi="Times New Roman"/>
          <w:sz w:val="20"/>
          <w:szCs w:val="20"/>
        </w:rPr>
        <w:t>ом.</w:t>
      </w:r>
    </w:p>
    <w:p w:rsidR="007F5BF5" w:rsidRPr="00EC6C2E" w:rsidRDefault="003E34F6" w:rsidP="00750E81">
      <w:pPr>
        <w:autoSpaceDE w:val="0"/>
        <w:autoSpaceDN w:val="0"/>
        <w:adjustRightInd w:val="0"/>
        <w:spacing w:after="0" w:line="240" w:lineRule="auto"/>
        <w:jc w:val="both"/>
        <w:rPr>
          <w:rFonts w:ascii="Times New Roman" w:hAnsi="Times New Roman"/>
          <w:sz w:val="20"/>
          <w:szCs w:val="20"/>
        </w:rPr>
      </w:pPr>
      <w:r w:rsidRPr="00EC6C2E">
        <w:rPr>
          <w:rFonts w:ascii="Times New Roman" w:hAnsi="Times New Roman"/>
          <w:sz w:val="20"/>
          <w:szCs w:val="20"/>
        </w:rPr>
        <w:tab/>
      </w:r>
      <w:r w:rsidR="00750E81" w:rsidRPr="00EC6C2E">
        <w:rPr>
          <w:rFonts w:ascii="Times New Roman" w:hAnsi="Times New Roman"/>
          <w:sz w:val="20"/>
          <w:szCs w:val="20"/>
        </w:rPr>
        <w:t xml:space="preserve">3.4.4. В течение </w:t>
      </w:r>
      <w:r w:rsidR="00FD626F" w:rsidRPr="00EC6C2E">
        <w:rPr>
          <w:rFonts w:ascii="Times New Roman" w:hAnsi="Times New Roman"/>
          <w:sz w:val="20"/>
          <w:szCs w:val="20"/>
        </w:rPr>
        <w:t>пяти</w:t>
      </w:r>
      <w:r w:rsidR="00750E81" w:rsidRPr="00EC6C2E">
        <w:rPr>
          <w:rFonts w:ascii="Times New Roman" w:hAnsi="Times New Roman"/>
          <w:sz w:val="20"/>
          <w:szCs w:val="20"/>
        </w:rPr>
        <w:t xml:space="preserve"> рабочих дней за собственный счет устранять недоделки и дополнять проектную документацию по получению от Заказчика мотивированной письменной претензии относительно качества и полноты проектной документации, разработанной Подрядчиком, или ее несоответствия условиям Технического задания на проектирование.</w:t>
      </w:r>
    </w:p>
    <w:p w:rsidR="000031CD" w:rsidRPr="00EC6C2E" w:rsidRDefault="000031CD" w:rsidP="00750E81">
      <w:pPr>
        <w:autoSpaceDE w:val="0"/>
        <w:autoSpaceDN w:val="0"/>
        <w:adjustRightInd w:val="0"/>
        <w:spacing w:after="0" w:line="240" w:lineRule="auto"/>
        <w:jc w:val="both"/>
        <w:rPr>
          <w:rFonts w:ascii="Times New Roman" w:hAnsi="Times New Roman"/>
          <w:sz w:val="20"/>
          <w:szCs w:val="20"/>
        </w:rPr>
      </w:pPr>
      <w:r w:rsidRPr="00EC6C2E">
        <w:rPr>
          <w:rFonts w:ascii="Times New Roman" w:hAnsi="Times New Roman"/>
          <w:sz w:val="20"/>
          <w:szCs w:val="20"/>
        </w:rPr>
        <w:tab/>
        <w:t>3.4.5.</w:t>
      </w:r>
      <w:r w:rsidRPr="00EC6C2E">
        <w:t xml:space="preserve"> </w:t>
      </w:r>
      <w:r w:rsidRPr="00EC6C2E">
        <w:rPr>
          <w:rFonts w:ascii="Times New Roman" w:hAnsi="Times New Roman"/>
          <w:sz w:val="20"/>
          <w:szCs w:val="20"/>
        </w:rPr>
        <w:t>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Услуг, подлежащих выполнению по Контракту (лицензирование, членство в саморегулируемых организациях, аккредитация и прочее), Исполнитель обязан обеспечить наличие документов, подтверждающих его соответствие, либо привлекаемых им соисполнителей, требованиям, установленным законодательством Российской Федерации, в  течение всего срока исполнения Контракта. Указанные документы представляются Исполнителем по требованию Заказчика в течение 5 рабочих дней со дня получения соответствующего требования.</w:t>
      </w:r>
    </w:p>
    <w:p w:rsidR="003E34F6" w:rsidRPr="00EC6C2E" w:rsidRDefault="003E34F6" w:rsidP="003E34F6">
      <w:pPr>
        <w:autoSpaceDE w:val="0"/>
        <w:autoSpaceDN w:val="0"/>
        <w:adjustRightInd w:val="0"/>
        <w:spacing w:after="0" w:line="240" w:lineRule="auto"/>
        <w:jc w:val="center"/>
        <w:rPr>
          <w:rFonts w:ascii="Times New Roman" w:hAnsi="Times New Roman"/>
          <w:sz w:val="20"/>
          <w:szCs w:val="20"/>
        </w:rPr>
      </w:pPr>
    </w:p>
    <w:p w:rsidR="003E34F6" w:rsidRPr="00EC6C2E" w:rsidRDefault="003E34F6" w:rsidP="003E34F6">
      <w:pPr>
        <w:autoSpaceDE w:val="0"/>
        <w:autoSpaceDN w:val="0"/>
        <w:adjustRightInd w:val="0"/>
        <w:spacing w:after="0" w:line="240" w:lineRule="auto"/>
        <w:jc w:val="center"/>
        <w:rPr>
          <w:rFonts w:ascii="Times New Roman" w:hAnsi="Times New Roman"/>
          <w:b/>
          <w:bCs/>
          <w:sz w:val="20"/>
          <w:szCs w:val="20"/>
        </w:rPr>
      </w:pPr>
      <w:r w:rsidRPr="00EC6C2E">
        <w:rPr>
          <w:rFonts w:ascii="Times New Roman" w:hAnsi="Times New Roman"/>
          <w:b/>
          <w:bCs/>
          <w:sz w:val="20"/>
          <w:szCs w:val="20"/>
        </w:rPr>
        <w:t>4. Порядок сдачи и приёмки работ</w:t>
      </w:r>
    </w:p>
    <w:p w:rsidR="001E1CC8" w:rsidRPr="00EC6C2E" w:rsidRDefault="003E34F6" w:rsidP="00133AF2">
      <w:pPr>
        <w:autoSpaceDE w:val="0"/>
        <w:autoSpaceDN w:val="0"/>
        <w:adjustRightInd w:val="0"/>
        <w:spacing w:after="0" w:line="240" w:lineRule="auto"/>
        <w:jc w:val="both"/>
        <w:rPr>
          <w:rFonts w:ascii="Times New Roman" w:hAnsi="Times New Roman"/>
          <w:color w:val="FF0000"/>
          <w:sz w:val="20"/>
          <w:szCs w:val="20"/>
        </w:rPr>
      </w:pPr>
      <w:r w:rsidRPr="00EC6C2E">
        <w:rPr>
          <w:rFonts w:ascii="Times New Roman" w:hAnsi="Times New Roman"/>
          <w:sz w:val="20"/>
          <w:szCs w:val="20"/>
        </w:rPr>
        <w:tab/>
        <w:t>4.1. Подрядчик в течение 2 (двух) рабочих дней с момента выполнения работ составляет и передает Заказчику подписанный счет и</w:t>
      </w:r>
      <w:r w:rsidR="004C0013" w:rsidRPr="00EC6C2E">
        <w:rPr>
          <w:rFonts w:ascii="Times New Roman" w:hAnsi="Times New Roman"/>
          <w:sz w:val="20"/>
          <w:szCs w:val="20"/>
        </w:rPr>
        <w:t xml:space="preserve"> Универсальный передаточный документ далее (УПД)</w:t>
      </w:r>
      <w:r w:rsidRPr="00EC6C2E">
        <w:rPr>
          <w:rFonts w:ascii="Times New Roman" w:hAnsi="Times New Roman"/>
          <w:sz w:val="20"/>
          <w:szCs w:val="20"/>
        </w:rPr>
        <w:t>, содержащий сведения об объеме и цене выполненных работ</w:t>
      </w:r>
      <w:r w:rsidR="009F7786" w:rsidRPr="00EC6C2E">
        <w:rPr>
          <w:rFonts w:ascii="Times New Roman" w:hAnsi="Times New Roman"/>
          <w:color w:val="FF0000"/>
          <w:sz w:val="20"/>
          <w:szCs w:val="20"/>
        </w:rPr>
        <w:t>.</w:t>
      </w:r>
    </w:p>
    <w:p w:rsidR="00133AF2" w:rsidRPr="00EC6C2E" w:rsidRDefault="00EB6D36" w:rsidP="00133AF2">
      <w:pPr>
        <w:autoSpaceDE w:val="0"/>
        <w:autoSpaceDN w:val="0"/>
        <w:adjustRightInd w:val="0"/>
        <w:spacing w:after="0" w:line="240" w:lineRule="auto"/>
        <w:jc w:val="both"/>
        <w:rPr>
          <w:rFonts w:ascii="Times New Roman" w:hAnsi="Times New Roman"/>
          <w:sz w:val="20"/>
          <w:szCs w:val="20"/>
        </w:rPr>
      </w:pPr>
      <w:r w:rsidRPr="00EC6C2E">
        <w:rPr>
          <w:rFonts w:ascii="Times New Roman" w:hAnsi="Times New Roman"/>
          <w:sz w:val="20"/>
          <w:szCs w:val="20"/>
        </w:rPr>
        <w:tab/>
      </w:r>
      <w:r w:rsidR="00133AF2" w:rsidRPr="00EC6C2E">
        <w:rPr>
          <w:rFonts w:ascii="Times New Roman" w:hAnsi="Times New Roman"/>
          <w:sz w:val="20"/>
          <w:szCs w:val="20"/>
        </w:rPr>
        <w:t>Ответственность за надлежащее оформление документа о приемке и своевременность представления несет Подрядчик.</w:t>
      </w:r>
      <w:r w:rsidR="003E34F6" w:rsidRPr="00EC6C2E">
        <w:rPr>
          <w:rFonts w:ascii="Times New Roman" w:hAnsi="Times New Roman"/>
          <w:sz w:val="20"/>
          <w:szCs w:val="20"/>
        </w:rPr>
        <w:tab/>
      </w:r>
    </w:p>
    <w:p w:rsidR="00133AF2" w:rsidRPr="00EC6C2E" w:rsidRDefault="00D47243" w:rsidP="00133AF2">
      <w:pPr>
        <w:autoSpaceDE w:val="0"/>
        <w:autoSpaceDN w:val="0"/>
        <w:adjustRightInd w:val="0"/>
        <w:spacing w:after="0" w:line="240" w:lineRule="auto"/>
        <w:jc w:val="both"/>
        <w:rPr>
          <w:rFonts w:ascii="Times New Roman" w:hAnsi="Times New Roman"/>
          <w:sz w:val="20"/>
          <w:szCs w:val="20"/>
        </w:rPr>
      </w:pPr>
      <w:r w:rsidRPr="00EC6C2E">
        <w:rPr>
          <w:rFonts w:ascii="Times New Roman" w:hAnsi="Times New Roman"/>
          <w:sz w:val="20"/>
          <w:szCs w:val="20"/>
        </w:rPr>
        <w:tab/>
      </w:r>
      <w:r w:rsidR="00133AF2" w:rsidRPr="00EC6C2E">
        <w:rPr>
          <w:rFonts w:ascii="Times New Roman" w:hAnsi="Times New Roman"/>
          <w:sz w:val="20"/>
          <w:szCs w:val="20"/>
        </w:rPr>
        <w:t>4.</w:t>
      </w:r>
      <w:r w:rsidR="006316F7" w:rsidRPr="00EC6C2E">
        <w:rPr>
          <w:rFonts w:ascii="Times New Roman" w:hAnsi="Times New Roman"/>
          <w:sz w:val="20"/>
          <w:szCs w:val="20"/>
        </w:rPr>
        <w:t>2</w:t>
      </w:r>
      <w:r w:rsidR="00133AF2" w:rsidRPr="00EC6C2E">
        <w:rPr>
          <w:rFonts w:ascii="Times New Roman" w:hAnsi="Times New Roman"/>
          <w:sz w:val="20"/>
          <w:szCs w:val="20"/>
        </w:rPr>
        <w:t>. Заказчик в срок не позднее 10 (Десяти) рабочих дней, следующих за днем поступления документа о приемке, осуществляет одно из следующих действий:</w:t>
      </w:r>
    </w:p>
    <w:p w:rsidR="00133AF2" w:rsidRPr="00EC6C2E" w:rsidRDefault="00D47243" w:rsidP="00133AF2">
      <w:pPr>
        <w:autoSpaceDE w:val="0"/>
        <w:autoSpaceDN w:val="0"/>
        <w:adjustRightInd w:val="0"/>
        <w:spacing w:after="0" w:line="240" w:lineRule="auto"/>
        <w:jc w:val="both"/>
        <w:rPr>
          <w:rFonts w:ascii="Times New Roman" w:hAnsi="Times New Roman"/>
          <w:sz w:val="20"/>
          <w:szCs w:val="20"/>
        </w:rPr>
      </w:pPr>
      <w:r w:rsidRPr="00EC6C2E">
        <w:rPr>
          <w:rFonts w:ascii="Times New Roman" w:hAnsi="Times New Roman"/>
          <w:sz w:val="20"/>
          <w:szCs w:val="20"/>
        </w:rPr>
        <w:tab/>
      </w:r>
      <w:r w:rsidR="00133AF2" w:rsidRPr="00EC6C2E">
        <w:rPr>
          <w:rFonts w:ascii="Times New Roman" w:hAnsi="Times New Roman"/>
          <w:sz w:val="20"/>
          <w:szCs w:val="20"/>
        </w:rPr>
        <w:t>а) подписывает подписью лица, имеющего право действовать от имени Заказчика, и направляет Подрядчику документ о приемке;</w:t>
      </w:r>
    </w:p>
    <w:p w:rsidR="00133AF2" w:rsidRPr="00EC6C2E" w:rsidRDefault="00D47243" w:rsidP="00133AF2">
      <w:pPr>
        <w:autoSpaceDE w:val="0"/>
        <w:autoSpaceDN w:val="0"/>
        <w:adjustRightInd w:val="0"/>
        <w:spacing w:after="0" w:line="240" w:lineRule="auto"/>
        <w:jc w:val="both"/>
        <w:rPr>
          <w:rFonts w:ascii="Times New Roman" w:hAnsi="Times New Roman"/>
          <w:sz w:val="20"/>
          <w:szCs w:val="20"/>
        </w:rPr>
      </w:pPr>
      <w:r w:rsidRPr="00EC6C2E">
        <w:rPr>
          <w:rFonts w:ascii="Times New Roman" w:hAnsi="Times New Roman"/>
          <w:sz w:val="20"/>
          <w:szCs w:val="20"/>
        </w:rPr>
        <w:tab/>
      </w:r>
      <w:r w:rsidR="00133AF2" w:rsidRPr="00EC6C2E">
        <w:rPr>
          <w:rFonts w:ascii="Times New Roman" w:hAnsi="Times New Roman"/>
          <w:sz w:val="20"/>
          <w:szCs w:val="20"/>
        </w:rPr>
        <w:t>б) формирует, подписывает подписью лица, имеющего право действовать от имени Заказчика, и направляет Подрядчику мотивированный отказ от подписания документа о приемке с указанием причин такого отказа.</w:t>
      </w:r>
    </w:p>
    <w:p w:rsidR="00133AF2" w:rsidRPr="00EC6C2E" w:rsidRDefault="00D47243" w:rsidP="00133AF2">
      <w:pPr>
        <w:autoSpaceDE w:val="0"/>
        <w:autoSpaceDN w:val="0"/>
        <w:adjustRightInd w:val="0"/>
        <w:spacing w:after="0" w:line="240" w:lineRule="auto"/>
        <w:jc w:val="both"/>
        <w:rPr>
          <w:rFonts w:ascii="Times New Roman" w:hAnsi="Times New Roman"/>
          <w:sz w:val="20"/>
          <w:szCs w:val="20"/>
        </w:rPr>
      </w:pPr>
      <w:r w:rsidRPr="00EC6C2E">
        <w:rPr>
          <w:rFonts w:ascii="Times New Roman" w:hAnsi="Times New Roman"/>
          <w:sz w:val="20"/>
          <w:szCs w:val="20"/>
        </w:rPr>
        <w:tab/>
      </w:r>
      <w:r w:rsidR="00133AF2" w:rsidRPr="00EC6C2E">
        <w:rPr>
          <w:rFonts w:ascii="Times New Roman" w:hAnsi="Times New Roman"/>
          <w:sz w:val="20"/>
          <w:szCs w:val="20"/>
        </w:rPr>
        <w:t>4.</w:t>
      </w:r>
      <w:r w:rsidR="006316F7" w:rsidRPr="00EC6C2E">
        <w:rPr>
          <w:rFonts w:ascii="Times New Roman" w:hAnsi="Times New Roman"/>
          <w:sz w:val="20"/>
          <w:szCs w:val="20"/>
        </w:rPr>
        <w:t>3</w:t>
      </w:r>
      <w:r w:rsidR="00133AF2" w:rsidRPr="00EC6C2E">
        <w:rPr>
          <w:rFonts w:ascii="Times New Roman" w:hAnsi="Times New Roman"/>
          <w:sz w:val="20"/>
          <w:szCs w:val="20"/>
        </w:rPr>
        <w:t xml:space="preserve">. В случае создания приемочной комиссии не позднее 10 (Десяти) рабочих дней, следующих за днем поступления Заказчику документа о приемке, </w:t>
      </w:r>
    </w:p>
    <w:p w:rsidR="00133AF2" w:rsidRPr="00EC6C2E" w:rsidRDefault="00D47243" w:rsidP="00133AF2">
      <w:pPr>
        <w:autoSpaceDE w:val="0"/>
        <w:autoSpaceDN w:val="0"/>
        <w:adjustRightInd w:val="0"/>
        <w:spacing w:after="0" w:line="240" w:lineRule="auto"/>
        <w:jc w:val="both"/>
        <w:rPr>
          <w:rFonts w:ascii="Times New Roman" w:hAnsi="Times New Roman"/>
          <w:sz w:val="20"/>
          <w:szCs w:val="20"/>
        </w:rPr>
      </w:pPr>
      <w:r w:rsidRPr="00EC6C2E">
        <w:rPr>
          <w:rFonts w:ascii="Times New Roman" w:hAnsi="Times New Roman"/>
          <w:sz w:val="20"/>
          <w:szCs w:val="20"/>
        </w:rPr>
        <w:tab/>
      </w:r>
      <w:r w:rsidR="00133AF2" w:rsidRPr="00EC6C2E">
        <w:rPr>
          <w:rFonts w:ascii="Times New Roman" w:hAnsi="Times New Roman"/>
          <w:sz w:val="20"/>
          <w:szCs w:val="20"/>
        </w:rPr>
        <w:t xml:space="preserve">а) члены приемочной комиссии подписывают поступивший документ о приемке или формируют, подписывают мотивированный отказ от подписания документа о приемке с указанием причин такого отказа. </w:t>
      </w:r>
    </w:p>
    <w:p w:rsidR="00133AF2" w:rsidRPr="00EC6C2E" w:rsidRDefault="00D47243" w:rsidP="00133AF2">
      <w:pPr>
        <w:autoSpaceDE w:val="0"/>
        <w:autoSpaceDN w:val="0"/>
        <w:adjustRightInd w:val="0"/>
        <w:spacing w:after="0" w:line="240" w:lineRule="auto"/>
        <w:jc w:val="both"/>
        <w:rPr>
          <w:rFonts w:ascii="Times New Roman" w:hAnsi="Times New Roman"/>
          <w:sz w:val="20"/>
          <w:szCs w:val="20"/>
        </w:rPr>
      </w:pPr>
      <w:r w:rsidRPr="00EC6C2E">
        <w:rPr>
          <w:rFonts w:ascii="Times New Roman" w:hAnsi="Times New Roman"/>
          <w:sz w:val="20"/>
          <w:szCs w:val="20"/>
        </w:rPr>
        <w:lastRenderedPageBreak/>
        <w:tab/>
      </w:r>
      <w:r w:rsidR="00133AF2" w:rsidRPr="00EC6C2E">
        <w:rPr>
          <w:rFonts w:ascii="Times New Roman" w:hAnsi="Times New Roman"/>
          <w:sz w:val="20"/>
          <w:szCs w:val="20"/>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подписью лица, имеющего право действовать от имени Заказчика, и направляет их </w:t>
      </w:r>
      <w:r w:rsidR="006316F7" w:rsidRPr="00EC6C2E">
        <w:rPr>
          <w:rFonts w:ascii="Times New Roman" w:hAnsi="Times New Roman"/>
          <w:sz w:val="20"/>
          <w:szCs w:val="20"/>
        </w:rPr>
        <w:t>Подрядчику</w:t>
      </w:r>
      <w:r w:rsidR="00133AF2" w:rsidRPr="00EC6C2E">
        <w:rPr>
          <w:rFonts w:ascii="Times New Roman" w:hAnsi="Times New Roman"/>
          <w:sz w:val="20"/>
          <w:szCs w:val="20"/>
        </w:rPr>
        <w:t xml:space="preserve">. </w:t>
      </w:r>
    </w:p>
    <w:p w:rsidR="00133AF2" w:rsidRPr="00EC6C2E" w:rsidRDefault="00D47243" w:rsidP="00133AF2">
      <w:pPr>
        <w:autoSpaceDE w:val="0"/>
        <w:autoSpaceDN w:val="0"/>
        <w:adjustRightInd w:val="0"/>
        <w:spacing w:after="0" w:line="240" w:lineRule="auto"/>
        <w:jc w:val="both"/>
        <w:rPr>
          <w:rFonts w:ascii="Times New Roman" w:hAnsi="Times New Roman"/>
          <w:sz w:val="20"/>
          <w:szCs w:val="20"/>
        </w:rPr>
      </w:pPr>
      <w:r w:rsidRPr="00EC6C2E">
        <w:rPr>
          <w:rFonts w:ascii="Times New Roman" w:hAnsi="Times New Roman"/>
          <w:sz w:val="20"/>
          <w:szCs w:val="20"/>
        </w:rPr>
        <w:tab/>
      </w:r>
      <w:r w:rsidR="00133AF2" w:rsidRPr="00EC6C2E">
        <w:rPr>
          <w:rFonts w:ascii="Times New Roman" w:hAnsi="Times New Roman"/>
          <w:sz w:val="20"/>
          <w:szCs w:val="20"/>
        </w:rPr>
        <w:t>4.</w:t>
      </w:r>
      <w:r w:rsidR="006316F7" w:rsidRPr="00EC6C2E">
        <w:rPr>
          <w:rFonts w:ascii="Times New Roman" w:hAnsi="Times New Roman"/>
          <w:sz w:val="20"/>
          <w:szCs w:val="20"/>
        </w:rPr>
        <w:t>4</w:t>
      </w:r>
      <w:r w:rsidR="00133AF2" w:rsidRPr="00EC6C2E">
        <w:rPr>
          <w:rFonts w:ascii="Times New Roman" w:hAnsi="Times New Roman"/>
          <w:sz w:val="20"/>
          <w:szCs w:val="20"/>
        </w:rPr>
        <w:t>. В случае получения мотивированного отказа от подписания документа о приемке Подрядчик вправе устранить причины, указанные в таком мотивированном отказе, и направить Заказчику документ о приемке в порядке, предусмотренном пунктом 4.</w:t>
      </w:r>
      <w:r w:rsidR="00EB6D36" w:rsidRPr="00EC6C2E">
        <w:rPr>
          <w:rFonts w:ascii="Times New Roman" w:hAnsi="Times New Roman"/>
          <w:sz w:val="20"/>
          <w:szCs w:val="20"/>
        </w:rPr>
        <w:t>1</w:t>
      </w:r>
      <w:r w:rsidR="00133AF2" w:rsidRPr="00EC6C2E">
        <w:rPr>
          <w:rFonts w:ascii="Times New Roman" w:hAnsi="Times New Roman"/>
          <w:sz w:val="20"/>
          <w:szCs w:val="20"/>
        </w:rPr>
        <w:t xml:space="preserve"> настоящего Контракта.</w:t>
      </w:r>
    </w:p>
    <w:p w:rsidR="00133AF2" w:rsidRPr="00EC6C2E" w:rsidRDefault="00D47243" w:rsidP="00133AF2">
      <w:pPr>
        <w:autoSpaceDE w:val="0"/>
        <w:autoSpaceDN w:val="0"/>
        <w:adjustRightInd w:val="0"/>
        <w:spacing w:after="0" w:line="240" w:lineRule="auto"/>
        <w:jc w:val="both"/>
        <w:rPr>
          <w:rFonts w:ascii="Times New Roman" w:hAnsi="Times New Roman"/>
          <w:sz w:val="20"/>
          <w:szCs w:val="20"/>
        </w:rPr>
      </w:pPr>
      <w:r w:rsidRPr="00EC6C2E">
        <w:rPr>
          <w:rFonts w:ascii="Times New Roman" w:hAnsi="Times New Roman"/>
          <w:sz w:val="20"/>
          <w:szCs w:val="20"/>
        </w:rPr>
        <w:tab/>
      </w:r>
      <w:r w:rsidR="00133AF2" w:rsidRPr="00EC6C2E">
        <w:rPr>
          <w:rFonts w:ascii="Times New Roman" w:hAnsi="Times New Roman"/>
          <w:sz w:val="20"/>
          <w:szCs w:val="20"/>
        </w:rPr>
        <w:t>4.</w:t>
      </w:r>
      <w:r w:rsidR="006316F7" w:rsidRPr="00EC6C2E">
        <w:rPr>
          <w:rFonts w:ascii="Times New Roman" w:hAnsi="Times New Roman"/>
          <w:sz w:val="20"/>
          <w:szCs w:val="20"/>
        </w:rPr>
        <w:t>5</w:t>
      </w:r>
      <w:r w:rsidR="00133AF2" w:rsidRPr="00EC6C2E">
        <w:rPr>
          <w:rFonts w:ascii="Times New Roman" w:hAnsi="Times New Roman"/>
          <w:sz w:val="20"/>
          <w:szCs w:val="20"/>
        </w:rPr>
        <w:t>. Датой приемки выполненных Работ считается дата подписания Заказчиком документа о приемке.</w:t>
      </w:r>
    </w:p>
    <w:p w:rsidR="00133AF2" w:rsidRPr="00EC6C2E" w:rsidRDefault="00D47243" w:rsidP="00133AF2">
      <w:pPr>
        <w:autoSpaceDE w:val="0"/>
        <w:autoSpaceDN w:val="0"/>
        <w:adjustRightInd w:val="0"/>
        <w:spacing w:after="0" w:line="240" w:lineRule="auto"/>
        <w:jc w:val="both"/>
        <w:rPr>
          <w:rFonts w:ascii="Times New Roman" w:hAnsi="Times New Roman"/>
          <w:sz w:val="20"/>
          <w:szCs w:val="20"/>
        </w:rPr>
      </w:pPr>
      <w:r w:rsidRPr="00EC6C2E">
        <w:rPr>
          <w:rFonts w:ascii="Times New Roman" w:hAnsi="Times New Roman"/>
          <w:sz w:val="20"/>
          <w:szCs w:val="20"/>
        </w:rPr>
        <w:tab/>
      </w:r>
      <w:r w:rsidR="00133AF2" w:rsidRPr="00EC6C2E">
        <w:rPr>
          <w:rFonts w:ascii="Times New Roman" w:hAnsi="Times New Roman"/>
          <w:sz w:val="20"/>
          <w:szCs w:val="20"/>
        </w:rPr>
        <w:t>4.</w:t>
      </w:r>
      <w:r w:rsidR="006316F7" w:rsidRPr="00EC6C2E">
        <w:rPr>
          <w:rFonts w:ascii="Times New Roman" w:hAnsi="Times New Roman"/>
          <w:sz w:val="20"/>
          <w:szCs w:val="20"/>
        </w:rPr>
        <w:t>6</w:t>
      </w:r>
      <w:r w:rsidR="00133AF2" w:rsidRPr="00EC6C2E">
        <w:rPr>
          <w:rFonts w:ascii="Times New Roman" w:hAnsi="Times New Roman"/>
          <w:sz w:val="20"/>
          <w:szCs w:val="20"/>
        </w:rPr>
        <w:t>. Для проверки представленных Подрядчиком результатов на их соответствие условиям Контракта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rsidR="003E34F6" w:rsidRPr="00EC6C2E" w:rsidRDefault="00D47243" w:rsidP="00133AF2">
      <w:pPr>
        <w:autoSpaceDE w:val="0"/>
        <w:autoSpaceDN w:val="0"/>
        <w:adjustRightInd w:val="0"/>
        <w:spacing w:after="0" w:line="240" w:lineRule="auto"/>
        <w:jc w:val="both"/>
        <w:rPr>
          <w:rFonts w:ascii="Times New Roman" w:hAnsi="Times New Roman"/>
          <w:sz w:val="20"/>
          <w:szCs w:val="20"/>
        </w:rPr>
      </w:pPr>
      <w:r w:rsidRPr="00EC6C2E">
        <w:rPr>
          <w:rFonts w:ascii="Times New Roman" w:hAnsi="Times New Roman"/>
          <w:color w:val="FF0000"/>
          <w:sz w:val="20"/>
          <w:szCs w:val="20"/>
        </w:rPr>
        <w:tab/>
      </w:r>
      <w:r w:rsidR="003E34F6" w:rsidRPr="00EC6C2E">
        <w:rPr>
          <w:rFonts w:ascii="Times New Roman" w:hAnsi="Times New Roman"/>
          <w:sz w:val="20"/>
          <w:szCs w:val="20"/>
        </w:rPr>
        <w:t>4.</w:t>
      </w:r>
      <w:r w:rsidR="006316F7" w:rsidRPr="00EC6C2E">
        <w:rPr>
          <w:rFonts w:ascii="Times New Roman" w:hAnsi="Times New Roman"/>
          <w:sz w:val="20"/>
          <w:szCs w:val="20"/>
        </w:rPr>
        <w:t>7</w:t>
      </w:r>
      <w:r w:rsidR="003E34F6" w:rsidRPr="00EC6C2E">
        <w:rPr>
          <w:rFonts w:ascii="Times New Roman" w:hAnsi="Times New Roman"/>
          <w:sz w:val="20"/>
          <w:szCs w:val="20"/>
        </w:rPr>
        <w:t>. При обнаружении Заказчик</w:t>
      </w:r>
      <w:r w:rsidR="00FD626F" w:rsidRPr="00EC6C2E">
        <w:rPr>
          <w:rFonts w:ascii="Times New Roman" w:hAnsi="Times New Roman"/>
          <w:sz w:val="20"/>
          <w:szCs w:val="20"/>
        </w:rPr>
        <w:t>ом</w:t>
      </w:r>
      <w:r w:rsidR="00FD626F" w:rsidRPr="00EC6C2E">
        <w:t xml:space="preserve"> </w:t>
      </w:r>
      <w:r w:rsidR="003E34F6" w:rsidRPr="00EC6C2E">
        <w:rPr>
          <w:rFonts w:ascii="Times New Roman" w:hAnsi="Times New Roman"/>
          <w:sz w:val="20"/>
          <w:szCs w:val="20"/>
        </w:rPr>
        <w:t xml:space="preserve">недостатков в проектной документации </w:t>
      </w:r>
      <w:r w:rsidR="003B253A" w:rsidRPr="00EC6C2E">
        <w:rPr>
          <w:rFonts w:ascii="Times New Roman" w:hAnsi="Times New Roman"/>
          <w:sz w:val="20"/>
          <w:szCs w:val="20"/>
        </w:rPr>
        <w:t>Подрядчик</w:t>
      </w:r>
      <w:r w:rsidR="003E34F6" w:rsidRPr="00EC6C2E">
        <w:rPr>
          <w:rFonts w:ascii="Times New Roman" w:hAnsi="Times New Roman"/>
          <w:sz w:val="20"/>
          <w:szCs w:val="20"/>
        </w:rPr>
        <w:t>, по требованию Заказчика, обязан в течение пяти рабочих дней за собственный счет устранить недостатки в проектной документации в соответствии с Техническим заданием на проектирование и замечаниями комиссией Заказчика.</w:t>
      </w:r>
    </w:p>
    <w:p w:rsidR="003E34F6" w:rsidRPr="00EC6C2E" w:rsidRDefault="00D47243" w:rsidP="003E34F6">
      <w:pPr>
        <w:autoSpaceDE w:val="0"/>
        <w:autoSpaceDN w:val="0"/>
        <w:adjustRightInd w:val="0"/>
        <w:spacing w:after="0" w:line="240" w:lineRule="auto"/>
        <w:jc w:val="both"/>
        <w:rPr>
          <w:rFonts w:ascii="Times New Roman" w:hAnsi="Times New Roman"/>
          <w:sz w:val="20"/>
          <w:szCs w:val="20"/>
        </w:rPr>
      </w:pPr>
      <w:r w:rsidRPr="00EC6C2E">
        <w:rPr>
          <w:rFonts w:ascii="Times New Roman" w:hAnsi="Times New Roman"/>
          <w:sz w:val="20"/>
          <w:szCs w:val="20"/>
        </w:rPr>
        <w:tab/>
      </w:r>
      <w:r w:rsidR="003E34F6" w:rsidRPr="00EC6C2E">
        <w:rPr>
          <w:rFonts w:ascii="Times New Roman" w:hAnsi="Times New Roman"/>
          <w:sz w:val="20"/>
          <w:szCs w:val="20"/>
        </w:rPr>
        <w:t>4.</w:t>
      </w:r>
      <w:r w:rsidR="006316F7" w:rsidRPr="00EC6C2E">
        <w:rPr>
          <w:rFonts w:ascii="Times New Roman" w:hAnsi="Times New Roman"/>
          <w:sz w:val="20"/>
          <w:szCs w:val="20"/>
        </w:rPr>
        <w:t>8</w:t>
      </w:r>
      <w:r w:rsidR="003E34F6" w:rsidRPr="00EC6C2E">
        <w:rPr>
          <w:rFonts w:ascii="Times New Roman" w:hAnsi="Times New Roman"/>
          <w:sz w:val="20"/>
          <w:szCs w:val="20"/>
        </w:rPr>
        <w:t xml:space="preserve">. В момент подписания </w:t>
      </w:r>
      <w:r w:rsidR="004C0013" w:rsidRPr="00EC6C2E">
        <w:rPr>
          <w:rFonts w:ascii="Times New Roman" w:hAnsi="Times New Roman"/>
          <w:sz w:val="20"/>
          <w:szCs w:val="20"/>
        </w:rPr>
        <w:t>УПД</w:t>
      </w:r>
      <w:r w:rsidR="003E34F6" w:rsidRPr="00EC6C2E">
        <w:rPr>
          <w:rFonts w:ascii="Times New Roman" w:hAnsi="Times New Roman"/>
          <w:sz w:val="20"/>
          <w:szCs w:val="20"/>
        </w:rPr>
        <w:t xml:space="preserve"> Заказчиком к нему переходят (отчуждаются Подрядчиком) в полном объёме исключительные права на Проектную документацию как на произведение архитектуры, градостроительства и садово-паркового искусства. При этом Заказчику с момента подписания </w:t>
      </w:r>
      <w:r w:rsidR="004C0013" w:rsidRPr="00EC6C2E">
        <w:rPr>
          <w:rFonts w:ascii="Times New Roman" w:hAnsi="Times New Roman"/>
          <w:sz w:val="20"/>
          <w:szCs w:val="20"/>
        </w:rPr>
        <w:t>УПД</w:t>
      </w:r>
      <w:r w:rsidR="003E34F6" w:rsidRPr="00EC6C2E">
        <w:rPr>
          <w:rFonts w:ascii="Times New Roman" w:hAnsi="Times New Roman"/>
          <w:sz w:val="20"/>
          <w:szCs w:val="20"/>
        </w:rPr>
        <w:t xml:space="preserve"> будут принадлежать исключительные права использовать Проектную документацию.</w:t>
      </w:r>
    </w:p>
    <w:p w:rsidR="003E34F6" w:rsidRPr="00EC6C2E" w:rsidRDefault="00D47243" w:rsidP="003E34F6">
      <w:pPr>
        <w:autoSpaceDE w:val="0"/>
        <w:autoSpaceDN w:val="0"/>
        <w:adjustRightInd w:val="0"/>
        <w:spacing w:after="0" w:line="240" w:lineRule="auto"/>
        <w:jc w:val="both"/>
        <w:rPr>
          <w:rFonts w:ascii="Times New Roman" w:hAnsi="Times New Roman"/>
          <w:sz w:val="20"/>
          <w:szCs w:val="20"/>
        </w:rPr>
      </w:pPr>
      <w:r w:rsidRPr="00EC6C2E">
        <w:rPr>
          <w:rFonts w:ascii="Times New Roman" w:hAnsi="Times New Roman"/>
          <w:sz w:val="20"/>
          <w:szCs w:val="20"/>
        </w:rPr>
        <w:tab/>
      </w:r>
      <w:r w:rsidR="003E34F6" w:rsidRPr="00EC6C2E">
        <w:rPr>
          <w:rFonts w:ascii="Times New Roman" w:hAnsi="Times New Roman"/>
          <w:sz w:val="20"/>
          <w:szCs w:val="20"/>
        </w:rPr>
        <w:t>4.</w:t>
      </w:r>
      <w:r w:rsidR="006316F7" w:rsidRPr="00EC6C2E">
        <w:rPr>
          <w:rFonts w:ascii="Times New Roman" w:hAnsi="Times New Roman"/>
          <w:sz w:val="20"/>
          <w:szCs w:val="20"/>
        </w:rPr>
        <w:t>9</w:t>
      </w:r>
      <w:r w:rsidR="003E34F6" w:rsidRPr="00EC6C2E">
        <w:rPr>
          <w:rFonts w:ascii="Times New Roman" w:hAnsi="Times New Roman"/>
          <w:sz w:val="20"/>
          <w:szCs w:val="20"/>
        </w:rPr>
        <w:t>. Использование Заказчиком Проектной документации и разработанной на её основе документации допускается неоднократно при строительстве и эксплуатации Объекта и иных зданий и сооружений.</w:t>
      </w:r>
    </w:p>
    <w:p w:rsidR="003E34F6" w:rsidRPr="00EC6C2E" w:rsidRDefault="00D47243" w:rsidP="003E34F6">
      <w:pPr>
        <w:autoSpaceDE w:val="0"/>
        <w:autoSpaceDN w:val="0"/>
        <w:adjustRightInd w:val="0"/>
        <w:spacing w:after="0" w:line="240" w:lineRule="auto"/>
        <w:jc w:val="both"/>
        <w:rPr>
          <w:rFonts w:ascii="Times New Roman" w:hAnsi="Times New Roman"/>
          <w:sz w:val="20"/>
          <w:szCs w:val="20"/>
        </w:rPr>
      </w:pPr>
      <w:r w:rsidRPr="00EC6C2E">
        <w:rPr>
          <w:rFonts w:ascii="Times New Roman" w:hAnsi="Times New Roman"/>
          <w:sz w:val="20"/>
          <w:szCs w:val="20"/>
        </w:rPr>
        <w:tab/>
      </w:r>
      <w:r w:rsidR="003E34F6" w:rsidRPr="00EC6C2E">
        <w:rPr>
          <w:rFonts w:ascii="Times New Roman" w:hAnsi="Times New Roman"/>
          <w:sz w:val="20"/>
          <w:szCs w:val="20"/>
        </w:rPr>
        <w:t>4.</w:t>
      </w:r>
      <w:r w:rsidRPr="00EC6C2E">
        <w:rPr>
          <w:rFonts w:ascii="Times New Roman" w:hAnsi="Times New Roman"/>
          <w:sz w:val="20"/>
          <w:szCs w:val="20"/>
        </w:rPr>
        <w:t>1</w:t>
      </w:r>
      <w:r w:rsidR="006316F7" w:rsidRPr="00EC6C2E">
        <w:rPr>
          <w:rFonts w:ascii="Times New Roman" w:hAnsi="Times New Roman"/>
          <w:sz w:val="20"/>
          <w:szCs w:val="20"/>
        </w:rPr>
        <w:t>0</w:t>
      </w:r>
      <w:r w:rsidR="003E34F6" w:rsidRPr="00EC6C2E">
        <w:rPr>
          <w:rFonts w:ascii="Times New Roman" w:hAnsi="Times New Roman"/>
          <w:sz w:val="20"/>
          <w:szCs w:val="20"/>
        </w:rPr>
        <w:t xml:space="preserve">. Подрядчик не вправе использовать Проектную документацию, а также отдельные архитектурные и иные решения, содержащиеся в Проектной документации, в иных целях и для иных лиц, отличных от предусмотренных настоящим </w:t>
      </w:r>
      <w:r w:rsidR="0074233D" w:rsidRPr="00EC6C2E">
        <w:rPr>
          <w:rFonts w:ascii="Times New Roman" w:hAnsi="Times New Roman"/>
          <w:sz w:val="20"/>
          <w:szCs w:val="20"/>
        </w:rPr>
        <w:t>Контракт</w:t>
      </w:r>
      <w:r w:rsidR="003E34F6" w:rsidRPr="00EC6C2E">
        <w:rPr>
          <w:rFonts w:ascii="Times New Roman" w:hAnsi="Times New Roman"/>
          <w:sz w:val="20"/>
          <w:szCs w:val="20"/>
        </w:rPr>
        <w:t>ом. Такое использование возможно только с письменного разрешения Заказчика.</w:t>
      </w:r>
    </w:p>
    <w:p w:rsidR="003E34F6" w:rsidRPr="00EC6C2E" w:rsidRDefault="003260D2" w:rsidP="003E34F6">
      <w:pPr>
        <w:autoSpaceDE w:val="0"/>
        <w:autoSpaceDN w:val="0"/>
        <w:adjustRightInd w:val="0"/>
        <w:spacing w:after="0" w:line="240" w:lineRule="auto"/>
        <w:jc w:val="both"/>
        <w:rPr>
          <w:rFonts w:ascii="Times New Roman" w:hAnsi="Times New Roman"/>
          <w:sz w:val="20"/>
          <w:szCs w:val="20"/>
        </w:rPr>
      </w:pPr>
      <w:r w:rsidRPr="00EC6C2E">
        <w:rPr>
          <w:rFonts w:ascii="Times New Roman" w:hAnsi="Times New Roman"/>
          <w:sz w:val="20"/>
          <w:szCs w:val="20"/>
        </w:rPr>
        <w:tab/>
      </w:r>
      <w:r w:rsidR="003E34F6" w:rsidRPr="00EC6C2E">
        <w:rPr>
          <w:rFonts w:ascii="Times New Roman" w:hAnsi="Times New Roman"/>
          <w:sz w:val="20"/>
          <w:szCs w:val="20"/>
        </w:rPr>
        <w:t>4.</w:t>
      </w:r>
      <w:r w:rsidRPr="00EC6C2E">
        <w:rPr>
          <w:rFonts w:ascii="Times New Roman" w:hAnsi="Times New Roman"/>
          <w:sz w:val="20"/>
          <w:szCs w:val="20"/>
        </w:rPr>
        <w:t>1</w:t>
      </w:r>
      <w:r w:rsidR="006316F7" w:rsidRPr="00EC6C2E">
        <w:rPr>
          <w:rFonts w:ascii="Times New Roman" w:hAnsi="Times New Roman"/>
          <w:sz w:val="20"/>
          <w:szCs w:val="20"/>
        </w:rPr>
        <w:t>1</w:t>
      </w:r>
      <w:r w:rsidR="003E34F6" w:rsidRPr="00EC6C2E">
        <w:rPr>
          <w:rFonts w:ascii="Times New Roman" w:hAnsi="Times New Roman"/>
          <w:sz w:val="20"/>
          <w:szCs w:val="20"/>
        </w:rPr>
        <w:t xml:space="preserve">. Подрядчик гарантирует, что на момент вступления в силу настоящего </w:t>
      </w:r>
      <w:r w:rsidR="0074233D" w:rsidRPr="00EC6C2E">
        <w:rPr>
          <w:rFonts w:ascii="Times New Roman" w:hAnsi="Times New Roman"/>
          <w:sz w:val="20"/>
          <w:szCs w:val="20"/>
        </w:rPr>
        <w:t>Контракт</w:t>
      </w:r>
      <w:r w:rsidR="003E34F6" w:rsidRPr="00EC6C2E">
        <w:rPr>
          <w:rFonts w:ascii="Times New Roman" w:hAnsi="Times New Roman"/>
          <w:sz w:val="20"/>
          <w:szCs w:val="20"/>
        </w:rPr>
        <w:t xml:space="preserve">а отсутствуют права третьих лиц, которые могут быть нарушены созданием Проектной документации и (или) отчуждением исключительных прав на неё по настоящему </w:t>
      </w:r>
      <w:r w:rsidR="0074233D" w:rsidRPr="00EC6C2E">
        <w:rPr>
          <w:rFonts w:ascii="Times New Roman" w:hAnsi="Times New Roman"/>
          <w:sz w:val="20"/>
          <w:szCs w:val="20"/>
        </w:rPr>
        <w:t>Контракт</w:t>
      </w:r>
      <w:r w:rsidR="003E34F6" w:rsidRPr="00EC6C2E">
        <w:rPr>
          <w:rFonts w:ascii="Times New Roman" w:hAnsi="Times New Roman"/>
          <w:sz w:val="20"/>
          <w:szCs w:val="20"/>
        </w:rPr>
        <w:t>у.</w:t>
      </w:r>
    </w:p>
    <w:p w:rsidR="003E34F6" w:rsidRPr="00EC6C2E" w:rsidRDefault="003E34F6" w:rsidP="003E34F6">
      <w:pPr>
        <w:autoSpaceDE w:val="0"/>
        <w:autoSpaceDN w:val="0"/>
        <w:adjustRightInd w:val="0"/>
        <w:spacing w:after="0" w:line="240" w:lineRule="auto"/>
        <w:jc w:val="both"/>
        <w:rPr>
          <w:rFonts w:ascii="Times New Roman" w:hAnsi="Times New Roman"/>
          <w:b/>
          <w:bCs/>
          <w:sz w:val="20"/>
          <w:szCs w:val="20"/>
        </w:rPr>
      </w:pPr>
    </w:p>
    <w:p w:rsidR="003B253A" w:rsidRPr="00EC6C2E" w:rsidRDefault="00D47243" w:rsidP="003B253A">
      <w:pPr>
        <w:spacing w:after="0" w:line="240" w:lineRule="auto"/>
        <w:ind w:right="-1"/>
        <w:contextualSpacing/>
        <w:jc w:val="center"/>
        <w:rPr>
          <w:rFonts w:ascii="Times New Roman" w:hAnsi="Times New Roman"/>
          <w:b/>
          <w:color w:val="000000"/>
          <w:sz w:val="20"/>
          <w:szCs w:val="20"/>
          <w:lang w:eastAsia="en-US"/>
        </w:rPr>
      </w:pPr>
      <w:r w:rsidRPr="00EC6C2E">
        <w:rPr>
          <w:rFonts w:ascii="Times New Roman" w:hAnsi="Times New Roman"/>
          <w:b/>
          <w:color w:val="000000"/>
          <w:sz w:val="20"/>
          <w:szCs w:val="20"/>
          <w:lang w:eastAsia="en-US"/>
        </w:rPr>
        <w:t>5</w:t>
      </w:r>
      <w:r w:rsidR="003B253A" w:rsidRPr="00EC6C2E">
        <w:rPr>
          <w:rFonts w:ascii="Times New Roman" w:hAnsi="Times New Roman"/>
          <w:b/>
          <w:color w:val="000000"/>
          <w:sz w:val="20"/>
          <w:szCs w:val="20"/>
          <w:lang w:eastAsia="en-US"/>
        </w:rPr>
        <w:t>. Гарантии</w:t>
      </w:r>
    </w:p>
    <w:p w:rsidR="003B253A" w:rsidRPr="00EC6C2E" w:rsidRDefault="003260D2" w:rsidP="003B253A">
      <w:pPr>
        <w:spacing w:after="0" w:line="240" w:lineRule="auto"/>
        <w:ind w:firstLine="709"/>
        <w:contextualSpacing/>
        <w:jc w:val="both"/>
        <w:rPr>
          <w:rFonts w:ascii="Times New Roman" w:hAnsi="Times New Roman"/>
          <w:sz w:val="20"/>
          <w:szCs w:val="20"/>
          <w:lang w:eastAsia="en-US"/>
        </w:rPr>
      </w:pPr>
      <w:r w:rsidRPr="00EC6C2E">
        <w:rPr>
          <w:rFonts w:ascii="Times New Roman" w:hAnsi="Times New Roman"/>
          <w:sz w:val="20"/>
          <w:szCs w:val="20"/>
          <w:lang w:eastAsia="en-US"/>
        </w:rPr>
        <w:t>5</w:t>
      </w:r>
      <w:r w:rsidR="003B253A" w:rsidRPr="00EC6C2E">
        <w:rPr>
          <w:rFonts w:ascii="Times New Roman" w:hAnsi="Times New Roman"/>
          <w:sz w:val="20"/>
          <w:szCs w:val="20"/>
          <w:lang w:eastAsia="en-US"/>
        </w:rPr>
        <w:t>.1. </w:t>
      </w:r>
      <w:r w:rsidR="00D47243" w:rsidRPr="00EC6C2E">
        <w:rPr>
          <w:rFonts w:ascii="Times New Roman" w:hAnsi="Times New Roman"/>
          <w:sz w:val="20"/>
          <w:szCs w:val="20"/>
          <w:lang w:eastAsia="en-US"/>
        </w:rPr>
        <w:t>Подрядчик</w:t>
      </w:r>
      <w:r w:rsidR="003B253A" w:rsidRPr="00EC6C2E">
        <w:rPr>
          <w:rFonts w:ascii="Times New Roman" w:hAnsi="Times New Roman"/>
          <w:sz w:val="20"/>
          <w:szCs w:val="20"/>
          <w:lang w:eastAsia="en-US"/>
        </w:rPr>
        <w:t xml:space="preserve"> гарантирует, что </w:t>
      </w:r>
      <w:r w:rsidR="00F60AD9" w:rsidRPr="00EC6C2E">
        <w:rPr>
          <w:rFonts w:ascii="Times New Roman" w:hAnsi="Times New Roman"/>
          <w:sz w:val="20"/>
          <w:szCs w:val="20"/>
          <w:lang w:eastAsia="en-US"/>
        </w:rPr>
        <w:t>выполняемые Работы</w:t>
      </w:r>
      <w:r w:rsidR="003B253A" w:rsidRPr="00EC6C2E">
        <w:rPr>
          <w:rFonts w:ascii="Times New Roman" w:hAnsi="Times New Roman"/>
          <w:sz w:val="20"/>
          <w:szCs w:val="20"/>
          <w:lang w:eastAsia="en-US"/>
        </w:rPr>
        <w:t xml:space="preserve"> соответствуют требованиям, установленным в Контракте, обязательным нормам и правилам, регулирующим данную деятельность (технические регламенты, ГОСТ, САНПиН), а также иным требованиям законодательства Российской Федерации, действующим на момент </w:t>
      </w:r>
      <w:r w:rsidR="00F60AD9" w:rsidRPr="00EC6C2E">
        <w:rPr>
          <w:rFonts w:ascii="Times New Roman" w:hAnsi="Times New Roman"/>
          <w:sz w:val="20"/>
          <w:szCs w:val="20"/>
          <w:lang w:eastAsia="en-US"/>
        </w:rPr>
        <w:t>выполнения Работ</w:t>
      </w:r>
      <w:r w:rsidR="003B253A" w:rsidRPr="00EC6C2E">
        <w:rPr>
          <w:rFonts w:ascii="Times New Roman" w:hAnsi="Times New Roman"/>
          <w:sz w:val="20"/>
          <w:szCs w:val="20"/>
          <w:lang w:eastAsia="en-US"/>
        </w:rPr>
        <w:t xml:space="preserve">. </w:t>
      </w:r>
    </w:p>
    <w:p w:rsidR="003B253A" w:rsidRPr="00EC6C2E" w:rsidRDefault="003260D2" w:rsidP="003B253A">
      <w:pPr>
        <w:widowControl w:val="0"/>
        <w:tabs>
          <w:tab w:val="left" w:pos="6804"/>
        </w:tabs>
        <w:autoSpaceDE w:val="0"/>
        <w:spacing w:after="0" w:line="240" w:lineRule="auto"/>
        <w:ind w:firstLine="709"/>
        <w:contextualSpacing/>
        <w:jc w:val="both"/>
        <w:rPr>
          <w:rFonts w:ascii="Times New Roman" w:hAnsi="Times New Roman"/>
          <w:sz w:val="20"/>
          <w:szCs w:val="20"/>
          <w:lang w:eastAsia="en-US"/>
        </w:rPr>
      </w:pPr>
      <w:r w:rsidRPr="00EC6C2E">
        <w:rPr>
          <w:rFonts w:ascii="Times New Roman" w:hAnsi="Times New Roman"/>
          <w:sz w:val="20"/>
          <w:szCs w:val="20"/>
          <w:lang w:eastAsia="en-US"/>
        </w:rPr>
        <w:t>5</w:t>
      </w:r>
      <w:r w:rsidR="003B253A" w:rsidRPr="00EC6C2E">
        <w:rPr>
          <w:rFonts w:ascii="Times New Roman" w:hAnsi="Times New Roman"/>
          <w:sz w:val="20"/>
          <w:szCs w:val="20"/>
          <w:lang w:eastAsia="en-US"/>
        </w:rPr>
        <w:t xml:space="preserve">.2. Гарантийный срок, в течение которого Заказчиком могут быть предъявлены претензии по качеству, составляет </w:t>
      </w:r>
      <w:r w:rsidR="00D47243" w:rsidRPr="00EC6C2E">
        <w:rPr>
          <w:rFonts w:ascii="Times New Roman" w:hAnsi="Times New Roman"/>
          <w:sz w:val="20"/>
          <w:szCs w:val="20"/>
          <w:lang w:eastAsia="en-US"/>
        </w:rPr>
        <w:t>12</w:t>
      </w:r>
      <w:r w:rsidR="003B253A" w:rsidRPr="00EC6C2E">
        <w:rPr>
          <w:rFonts w:ascii="Times New Roman" w:hAnsi="Times New Roman"/>
          <w:sz w:val="20"/>
          <w:szCs w:val="20"/>
          <w:lang w:eastAsia="en-US"/>
        </w:rPr>
        <w:t xml:space="preserve"> (</w:t>
      </w:r>
      <w:r w:rsidR="00D47243" w:rsidRPr="00EC6C2E">
        <w:rPr>
          <w:rFonts w:ascii="Times New Roman" w:hAnsi="Times New Roman"/>
          <w:sz w:val="20"/>
          <w:szCs w:val="20"/>
          <w:lang w:eastAsia="en-US"/>
        </w:rPr>
        <w:t>Двенадцать</w:t>
      </w:r>
      <w:r w:rsidR="003B253A" w:rsidRPr="00EC6C2E">
        <w:rPr>
          <w:rFonts w:ascii="Times New Roman" w:hAnsi="Times New Roman"/>
          <w:sz w:val="20"/>
          <w:szCs w:val="20"/>
          <w:lang w:eastAsia="en-US"/>
        </w:rPr>
        <w:t>) месяцев с даты подписания документа о приемке.</w:t>
      </w:r>
    </w:p>
    <w:p w:rsidR="003B253A" w:rsidRPr="00EC6C2E" w:rsidRDefault="003B253A" w:rsidP="003B253A">
      <w:pPr>
        <w:widowControl w:val="0"/>
        <w:tabs>
          <w:tab w:val="left" w:pos="6804"/>
        </w:tabs>
        <w:autoSpaceDE w:val="0"/>
        <w:spacing w:after="0" w:line="240" w:lineRule="auto"/>
        <w:ind w:firstLine="709"/>
        <w:contextualSpacing/>
        <w:jc w:val="both"/>
        <w:rPr>
          <w:rFonts w:ascii="Times New Roman" w:hAnsi="Times New Roman"/>
          <w:sz w:val="20"/>
          <w:szCs w:val="20"/>
          <w:lang w:eastAsia="en-US"/>
        </w:rPr>
      </w:pPr>
      <w:r w:rsidRPr="00EC6C2E">
        <w:rPr>
          <w:rFonts w:ascii="Times New Roman" w:hAnsi="Times New Roman"/>
          <w:sz w:val="20"/>
          <w:szCs w:val="20"/>
          <w:lang w:eastAsia="en-US"/>
        </w:rPr>
        <w:t xml:space="preserve">Под гарантией понимается устранение </w:t>
      </w:r>
      <w:r w:rsidR="006316F7" w:rsidRPr="00EC6C2E">
        <w:rPr>
          <w:rFonts w:ascii="Times New Roman" w:hAnsi="Times New Roman"/>
          <w:sz w:val="20"/>
          <w:szCs w:val="20"/>
          <w:lang w:eastAsia="en-US"/>
        </w:rPr>
        <w:t>Подрядчиком</w:t>
      </w:r>
      <w:r w:rsidRPr="00EC6C2E">
        <w:rPr>
          <w:rFonts w:ascii="Times New Roman" w:hAnsi="Times New Roman"/>
          <w:sz w:val="20"/>
          <w:szCs w:val="20"/>
          <w:lang w:eastAsia="en-US"/>
        </w:rPr>
        <w:t xml:space="preserve"> своими силами и за свой счет допущенных по его вине недостатков, выявленных после приемки </w:t>
      </w:r>
      <w:r w:rsidR="00F60AD9" w:rsidRPr="00EC6C2E">
        <w:rPr>
          <w:rFonts w:ascii="Times New Roman" w:hAnsi="Times New Roman"/>
          <w:sz w:val="20"/>
          <w:szCs w:val="20"/>
          <w:lang w:eastAsia="en-US"/>
        </w:rPr>
        <w:t>Работ</w:t>
      </w:r>
      <w:r w:rsidRPr="00EC6C2E">
        <w:rPr>
          <w:rFonts w:ascii="Times New Roman" w:hAnsi="Times New Roman"/>
          <w:sz w:val="20"/>
          <w:szCs w:val="20"/>
          <w:lang w:eastAsia="en-US"/>
        </w:rPr>
        <w:t>.</w:t>
      </w:r>
    </w:p>
    <w:p w:rsidR="003B253A" w:rsidRPr="00EC6C2E" w:rsidRDefault="003260D2" w:rsidP="003B253A">
      <w:pPr>
        <w:widowControl w:val="0"/>
        <w:tabs>
          <w:tab w:val="left" w:pos="6804"/>
        </w:tabs>
        <w:autoSpaceDE w:val="0"/>
        <w:spacing w:after="0" w:line="240" w:lineRule="auto"/>
        <w:ind w:firstLine="709"/>
        <w:contextualSpacing/>
        <w:jc w:val="both"/>
        <w:rPr>
          <w:rFonts w:ascii="Times New Roman" w:hAnsi="Times New Roman"/>
          <w:sz w:val="20"/>
          <w:szCs w:val="20"/>
          <w:lang w:eastAsia="en-US"/>
        </w:rPr>
      </w:pPr>
      <w:r w:rsidRPr="00EC6C2E">
        <w:rPr>
          <w:rFonts w:ascii="Times New Roman" w:hAnsi="Times New Roman"/>
          <w:sz w:val="20"/>
          <w:szCs w:val="20"/>
          <w:lang w:eastAsia="en-US"/>
        </w:rPr>
        <w:t>5</w:t>
      </w:r>
      <w:r w:rsidR="003B253A" w:rsidRPr="00EC6C2E">
        <w:rPr>
          <w:rFonts w:ascii="Times New Roman" w:hAnsi="Times New Roman"/>
          <w:sz w:val="20"/>
          <w:szCs w:val="20"/>
          <w:lang w:eastAsia="en-US"/>
        </w:rPr>
        <w:t xml:space="preserve">.3. Если в период гарантийного срока обнаружатся недостатки, то </w:t>
      </w:r>
      <w:r w:rsidR="006316F7" w:rsidRPr="00EC6C2E">
        <w:rPr>
          <w:rFonts w:ascii="Times New Roman" w:hAnsi="Times New Roman"/>
          <w:sz w:val="20"/>
          <w:szCs w:val="20"/>
          <w:lang w:eastAsia="en-US"/>
        </w:rPr>
        <w:t>Подрядчик</w:t>
      </w:r>
      <w:r w:rsidR="003B253A" w:rsidRPr="00EC6C2E">
        <w:rPr>
          <w:rFonts w:ascii="Times New Roman" w:hAnsi="Times New Roman"/>
          <w:sz w:val="20"/>
          <w:szCs w:val="20"/>
          <w:lang w:eastAsia="en-US"/>
        </w:rPr>
        <w:t xml:space="preserve">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p>
    <w:p w:rsidR="003B253A" w:rsidRPr="00EC6C2E" w:rsidRDefault="003260D2" w:rsidP="003B253A">
      <w:pPr>
        <w:widowControl w:val="0"/>
        <w:tabs>
          <w:tab w:val="left" w:pos="6804"/>
        </w:tabs>
        <w:autoSpaceDE w:val="0"/>
        <w:spacing w:after="0" w:line="240" w:lineRule="auto"/>
        <w:ind w:firstLine="709"/>
        <w:contextualSpacing/>
        <w:jc w:val="both"/>
        <w:rPr>
          <w:rFonts w:ascii="Times New Roman" w:hAnsi="Times New Roman"/>
          <w:sz w:val="20"/>
          <w:szCs w:val="20"/>
          <w:lang w:eastAsia="en-US"/>
        </w:rPr>
      </w:pPr>
      <w:r w:rsidRPr="00EC6C2E">
        <w:rPr>
          <w:rFonts w:ascii="Times New Roman" w:hAnsi="Times New Roman"/>
          <w:sz w:val="20"/>
          <w:szCs w:val="20"/>
          <w:lang w:eastAsia="en-US"/>
        </w:rPr>
        <w:t>5</w:t>
      </w:r>
      <w:r w:rsidR="003B253A" w:rsidRPr="00EC6C2E">
        <w:rPr>
          <w:rFonts w:ascii="Times New Roman" w:hAnsi="Times New Roman"/>
          <w:sz w:val="20"/>
          <w:szCs w:val="20"/>
          <w:lang w:eastAsia="en-US"/>
        </w:rPr>
        <w:t>.4. </w:t>
      </w:r>
      <w:r w:rsidR="006316F7" w:rsidRPr="00EC6C2E">
        <w:rPr>
          <w:rFonts w:ascii="Times New Roman" w:hAnsi="Times New Roman"/>
          <w:sz w:val="20"/>
          <w:szCs w:val="20"/>
          <w:lang w:eastAsia="en-US"/>
        </w:rPr>
        <w:t>Подрядчик</w:t>
      </w:r>
      <w:r w:rsidR="003B253A" w:rsidRPr="00EC6C2E">
        <w:rPr>
          <w:rFonts w:ascii="Times New Roman" w:hAnsi="Times New Roman"/>
          <w:sz w:val="20"/>
          <w:szCs w:val="20"/>
          <w:lang w:eastAsia="en-US"/>
        </w:rPr>
        <w:t xml:space="preserve"> гарантирует возможность безопасного использования результата </w:t>
      </w:r>
      <w:r w:rsidR="00F60AD9" w:rsidRPr="00EC6C2E">
        <w:rPr>
          <w:rFonts w:ascii="Times New Roman" w:hAnsi="Times New Roman"/>
          <w:sz w:val="20"/>
          <w:szCs w:val="20"/>
          <w:lang w:eastAsia="en-US"/>
        </w:rPr>
        <w:t>выполненных Работ</w:t>
      </w:r>
      <w:r w:rsidR="003B253A" w:rsidRPr="00EC6C2E">
        <w:rPr>
          <w:rFonts w:ascii="Times New Roman" w:hAnsi="Times New Roman"/>
          <w:sz w:val="20"/>
          <w:szCs w:val="20"/>
          <w:lang w:eastAsia="en-US"/>
        </w:rPr>
        <w:t xml:space="preserve"> по назначению в течение всего гарантийного срока.</w:t>
      </w:r>
    </w:p>
    <w:p w:rsidR="003260D2" w:rsidRPr="00EC6C2E" w:rsidRDefault="003260D2" w:rsidP="003260D2">
      <w:pPr>
        <w:spacing w:after="0" w:line="240" w:lineRule="auto"/>
        <w:contextualSpacing/>
        <w:jc w:val="center"/>
        <w:rPr>
          <w:rFonts w:ascii="Times New Roman" w:hAnsi="Times New Roman"/>
          <w:b/>
          <w:color w:val="000000"/>
          <w:sz w:val="20"/>
          <w:szCs w:val="20"/>
          <w:lang w:eastAsia="en-US"/>
        </w:rPr>
      </w:pPr>
    </w:p>
    <w:p w:rsidR="003260D2" w:rsidRPr="00EC6C2E" w:rsidRDefault="003260D2" w:rsidP="003260D2">
      <w:pPr>
        <w:spacing w:after="0" w:line="240" w:lineRule="auto"/>
        <w:contextualSpacing/>
        <w:jc w:val="center"/>
        <w:rPr>
          <w:rFonts w:ascii="Times New Roman" w:hAnsi="Times New Roman"/>
          <w:b/>
          <w:color w:val="000000"/>
          <w:sz w:val="20"/>
          <w:szCs w:val="20"/>
          <w:lang w:eastAsia="en-US"/>
        </w:rPr>
      </w:pPr>
      <w:r w:rsidRPr="00EC6C2E">
        <w:rPr>
          <w:rFonts w:ascii="Times New Roman" w:hAnsi="Times New Roman"/>
          <w:b/>
          <w:color w:val="000000"/>
          <w:sz w:val="20"/>
          <w:szCs w:val="20"/>
          <w:lang w:eastAsia="en-US"/>
        </w:rPr>
        <w:t>6. Антикоррупционная оговорка</w:t>
      </w:r>
    </w:p>
    <w:p w:rsidR="003260D2" w:rsidRPr="00EC6C2E" w:rsidRDefault="003260D2" w:rsidP="003260D2">
      <w:pPr>
        <w:spacing w:after="0" w:line="240" w:lineRule="auto"/>
        <w:ind w:firstLine="709"/>
        <w:contextualSpacing/>
        <w:jc w:val="both"/>
        <w:rPr>
          <w:rFonts w:ascii="Times New Roman" w:hAnsi="Times New Roman"/>
          <w:color w:val="000000"/>
          <w:sz w:val="20"/>
          <w:szCs w:val="20"/>
          <w:lang w:eastAsia="en-US"/>
        </w:rPr>
      </w:pPr>
      <w:r w:rsidRPr="00EC6C2E">
        <w:rPr>
          <w:rFonts w:ascii="Times New Roman" w:hAnsi="Times New Roman"/>
          <w:color w:val="000000"/>
          <w:sz w:val="20"/>
          <w:szCs w:val="20"/>
          <w:lang w:eastAsia="en-US"/>
        </w:rPr>
        <w:t>6.1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260D2" w:rsidRPr="00EC6C2E" w:rsidRDefault="003260D2" w:rsidP="003260D2">
      <w:pPr>
        <w:spacing w:after="0" w:line="240" w:lineRule="auto"/>
        <w:ind w:firstLine="709"/>
        <w:contextualSpacing/>
        <w:jc w:val="both"/>
        <w:rPr>
          <w:rFonts w:ascii="Times New Roman" w:hAnsi="Times New Roman"/>
          <w:color w:val="000000"/>
          <w:sz w:val="20"/>
          <w:szCs w:val="20"/>
          <w:lang w:eastAsia="en-US"/>
        </w:rPr>
      </w:pPr>
      <w:r w:rsidRPr="00EC6C2E">
        <w:rPr>
          <w:rFonts w:ascii="Times New Roman" w:hAnsi="Times New Roman"/>
          <w:color w:val="000000"/>
          <w:sz w:val="20"/>
          <w:szCs w:val="20"/>
          <w:lang w:eastAsia="en-US"/>
        </w:rPr>
        <w:t>6.2.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3B253A" w:rsidRPr="00EC6C2E" w:rsidRDefault="003B253A" w:rsidP="003E34F6">
      <w:pPr>
        <w:autoSpaceDE w:val="0"/>
        <w:autoSpaceDN w:val="0"/>
        <w:adjustRightInd w:val="0"/>
        <w:spacing w:after="0" w:line="240" w:lineRule="auto"/>
        <w:jc w:val="both"/>
        <w:rPr>
          <w:rFonts w:ascii="Times New Roman" w:hAnsi="Times New Roman"/>
          <w:b/>
          <w:bCs/>
          <w:sz w:val="20"/>
          <w:szCs w:val="20"/>
        </w:rPr>
      </w:pPr>
    </w:p>
    <w:p w:rsidR="003E34F6" w:rsidRPr="00EC6C2E" w:rsidRDefault="003E34F6" w:rsidP="00EB6D36">
      <w:pPr>
        <w:autoSpaceDE w:val="0"/>
        <w:autoSpaceDN w:val="0"/>
        <w:adjustRightInd w:val="0"/>
        <w:spacing w:after="0" w:line="240" w:lineRule="auto"/>
        <w:jc w:val="center"/>
        <w:rPr>
          <w:rFonts w:ascii="Times New Roman" w:hAnsi="Times New Roman"/>
          <w:b/>
          <w:bCs/>
          <w:sz w:val="20"/>
          <w:szCs w:val="20"/>
        </w:rPr>
      </w:pPr>
      <w:r w:rsidRPr="00EC6C2E">
        <w:rPr>
          <w:rFonts w:ascii="Times New Roman" w:hAnsi="Times New Roman"/>
          <w:b/>
          <w:bCs/>
          <w:sz w:val="20"/>
          <w:szCs w:val="20"/>
        </w:rPr>
        <w:t>7. Ответственность Сторон</w:t>
      </w:r>
    </w:p>
    <w:p w:rsidR="003E34F6" w:rsidRPr="00EC6C2E" w:rsidRDefault="00EB6D36" w:rsidP="003E34F6">
      <w:pPr>
        <w:autoSpaceDE w:val="0"/>
        <w:autoSpaceDN w:val="0"/>
        <w:adjustRightInd w:val="0"/>
        <w:spacing w:after="0" w:line="240" w:lineRule="auto"/>
        <w:jc w:val="both"/>
        <w:rPr>
          <w:rFonts w:ascii="Times New Roman" w:hAnsi="Times New Roman"/>
          <w:sz w:val="20"/>
          <w:szCs w:val="20"/>
        </w:rPr>
      </w:pPr>
      <w:r w:rsidRPr="00EC6C2E">
        <w:rPr>
          <w:rFonts w:ascii="Times New Roman" w:hAnsi="Times New Roman"/>
          <w:sz w:val="20"/>
          <w:szCs w:val="20"/>
        </w:rPr>
        <w:tab/>
      </w:r>
      <w:r w:rsidR="003E34F6" w:rsidRPr="00EC6C2E">
        <w:rPr>
          <w:rFonts w:ascii="Times New Roman" w:hAnsi="Times New Roman"/>
          <w:sz w:val="20"/>
          <w:szCs w:val="20"/>
        </w:rPr>
        <w:t>7.1.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rsidR="003E34F6" w:rsidRPr="00EC6C2E" w:rsidRDefault="00EB6D36" w:rsidP="003E34F6">
      <w:pPr>
        <w:autoSpaceDE w:val="0"/>
        <w:autoSpaceDN w:val="0"/>
        <w:adjustRightInd w:val="0"/>
        <w:spacing w:after="0" w:line="240" w:lineRule="auto"/>
        <w:jc w:val="both"/>
        <w:rPr>
          <w:rFonts w:ascii="Times New Roman" w:hAnsi="Times New Roman"/>
          <w:sz w:val="20"/>
          <w:szCs w:val="20"/>
        </w:rPr>
      </w:pPr>
      <w:r w:rsidRPr="00EC6C2E">
        <w:rPr>
          <w:rFonts w:ascii="Times New Roman" w:hAnsi="Times New Roman"/>
          <w:sz w:val="20"/>
          <w:szCs w:val="20"/>
        </w:rPr>
        <w:tab/>
      </w:r>
      <w:r w:rsidR="003E34F6" w:rsidRPr="00EC6C2E">
        <w:rPr>
          <w:rFonts w:ascii="Times New Roman" w:hAnsi="Times New Roman"/>
          <w:sz w:val="20"/>
          <w:szCs w:val="20"/>
        </w:rPr>
        <w:t xml:space="preserve">7.2. Размеры штрафов указанные в настоящем разделе, 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w:t>
      </w:r>
      <w:r w:rsidR="003E34F6" w:rsidRPr="00EC6C2E">
        <w:rPr>
          <w:rFonts w:ascii="Times New Roman" w:hAnsi="Times New Roman"/>
          <w:sz w:val="20"/>
          <w:szCs w:val="20"/>
        </w:rPr>
        <w:lastRenderedPageBreak/>
        <w:t xml:space="preserve">исполнения </w:t>
      </w:r>
      <w:r w:rsidR="006316F7" w:rsidRPr="00EC6C2E">
        <w:rPr>
          <w:rFonts w:ascii="Times New Roman" w:hAnsi="Times New Roman"/>
          <w:sz w:val="20"/>
          <w:szCs w:val="20"/>
        </w:rPr>
        <w:t>Подрядчиком</w:t>
      </w:r>
      <w:r w:rsidR="003E34F6" w:rsidRPr="00EC6C2E">
        <w:rPr>
          <w:rFonts w:ascii="Times New Roman" w:hAnsi="Times New Roman"/>
          <w:sz w:val="20"/>
          <w:szCs w:val="20"/>
        </w:rPr>
        <w:t xml:space="preserve"> обязательств, предусмотренных Контрактом (за исключением просрочки исполнения обязательств Заказчиком, </w:t>
      </w:r>
      <w:r w:rsidR="006316F7" w:rsidRPr="00EC6C2E">
        <w:rPr>
          <w:rFonts w:ascii="Times New Roman" w:hAnsi="Times New Roman"/>
          <w:sz w:val="20"/>
          <w:szCs w:val="20"/>
        </w:rPr>
        <w:t>Подрядчиком</w:t>
      </w:r>
      <w:r w:rsidR="003E34F6" w:rsidRPr="00EC6C2E">
        <w:rPr>
          <w:rFonts w:ascii="Times New Roman" w:hAnsi="Times New Roman"/>
          <w:sz w:val="20"/>
          <w:szCs w:val="20"/>
        </w:rPr>
        <w:t>, утвержденными постановлением Правительства Российской Федерации от 30.08.2017 №</w:t>
      </w:r>
      <w:r w:rsidR="003B5F41" w:rsidRPr="00EC6C2E">
        <w:rPr>
          <w:rFonts w:ascii="Times New Roman" w:hAnsi="Times New Roman"/>
          <w:sz w:val="20"/>
          <w:szCs w:val="20"/>
        </w:rPr>
        <w:t> </w:t>
      </w:r>
      <w:r w:rsidR="003E34F6" w:rsidRPr="00EC6C2E">
        <w:rPr>
          <w:rFonts w:ascii="Times New Roman" w:hAnsi="Times New Roman"/>
          <w:sz w:val="20"/>
          <w:szCs w:val="20"/>
        </w:rPr>
        <w:t>1042 (далее – Правила), а также в соответствии с положениями статьи 34 Закона о контрактной системе.</w:t>
      </w:r>
    </w:p>
    <w:p w:rsidR="003E34F6" w:rsidRPr="00EC6C2E" w:rsidRDefault="00EB6D36" w:rsidP="003E34F6">
      <w:pPr>
        <w:autoSpaceDE w:val="0"/>
        <w:autoSpaceDN w:val="0"/>
        <w:adjustRightInd w:val="0"/>
        <w:spacing w:after="0" w:line="240" w:lineRule="auto"/>
        <w:jc w:val="both"/>
        <w:rPr>
          <w:rFonts w:ascii="Times New Roman" w:hAnsi="Times New Roman"/>
          <w:sz w:val="20"/>
          <w:szCs w:val="20"/>
        </w:rPr>
      </w:pPr>
      <w:r w:rsidRPr="00EC6C2E">
        <w:rPr>
          <w:rFonts w:ascii="Times New Roman" w:hAnsi="Times New Roman"/>
          <w:sz w:val="20"/>
          <w:szCs w:val="20"/>
        </w:rPr>
        <w:tab/>
      </w:r>
      <w:r w:rsidR="003E34F6" w:rsidRPr="00EC6C2E">
        <w:rPr>
          <w:rFonts w:ascii="Times New Roman" w:hAnsi="Times New Roman"/>
          <w:sz w:val="20"/>
          <w:szCs w:val="20"/>
        </w:rPr>
        <w:t>7.3. Общая сумма начисленных штрафов за неисполнение или ненадлежащее исполнение Стороной обязательств, предусмотренных Контрактом, не может превышать цену Контракта.</w:t>
      </w:r>
    </w:p>
    <w:p w:rsidR="003E34F6" w:rsidRPr="00EC6C2E" w:rsidRDefault="00EB6D36" w:rsidP="003E34F6">
      <w:pPr>
        <w:autoSpaceDE w:val="0"/>
        <w:autoSpaceDN w:val="0"/>
        <w:adjustRightInd w:val="0"/>
        <w:spacing w:after="0" w:line="240" w:lineRule="auto"/>
        <w:jc w:val="both"/>
        <w:rPr>
          <w:rFonts w:ascii="Times New Roman" w:hAnsi="Times New Roman"/>
          <w:sz w:val="20"/>
          <w:szCs w:val="20"/>
        </w:rPr>
      </w:pPr>
      <w:r w:rsidRPr="00EC6C2E">
        <w:rPr>
          <w:rFonts w:ascii="Times New Roman" w:hAnsi="Times New Roman"/>
          <w:sz w:val="20"/>
          <w:szCs w:val="20"/>
        </w:rPr>
        <w:tab/>
      </w:r>
      <w:r w:rsidR="003E34F6" w:rsidRPr="00EC6C2E">
        <w:rPr>
          <w:rFonts w:ascii="Times New Roman" w:hAnsi="Times New Roman"/>
          <w:sz w:val="20"/>
          <w:szCs w:val="20"/>
        </w:rPr>
        <w:t xml:space="preserve">7.4. Пеня начисляется за каждый день просрочки исполнения </w:t>
      </w:r>
      <w:r w:rsidR="006316F7" w:rsidRPr="00EC6C2E">
        <w:rPr>
          <w:rFonts w:ascii="Times New Roman" w:hAnsi="Times New Roman"/>
          <w:sz w:val="20"/>
          <w:szCs w:val="20"/>
        </w:rPr>
        <w:t>Подрядчиком</w:t>
      </w:r>
      <w:r w:rsidR="003E34F6" w:rsidRPr="00EC6C2E">
        <w:rPr>
          <w:rFonts w:ascii="Times New Roman" w:hAnsi="Times New Roman"/>
          <w:sz w:val="20"/>
          <w:szCs w:val="20"/>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6316F7" w:rsidRPr="00EC6C2E">
        <w:rPr>
          <w:rFonts w:ascii="Times New Roman" w:hAnsi="Times New Roman"/>
          <w:sz w:val="20"/>
          <w:szCs w:val="20"/>
        </w:rPr>
        <w:t>Подрядчиком</w:t>
      </w:r>
      <w:r w:rsidR="003E34F6" w:rsidRPr="00EC6C2E">
        <w:rPr>
          <w:rFonts w:ascii="Times New Roman" w:hAnsi="Times New Roman"/>
          <w:sz w:val="20"/>
          <w:szCs w:val="20"/>
        </w:rPr>
        <w:t>, за исключением случаев, если законодательством Российской Федерации установлен иной порядок начисления пени.</w:t>
      </w:r>
    </w:p>
    <w:p w:rsidR="003E34F6" w:rsidRPr="00EC6C2E" w:rsidRDefault="00EB6D36" w:rsidP="003E34F6">
      <w:pPr>
        <w:autoSpaceDE w:val="0"/>
        <w:autoSpaceDN w:val="0"/>
        <w:adjustRightInd w:val="0"/>
        <w:spacing w:after="0" w:line="240" w:lineRule="auto"/>
        <w:jc w:val="both"/>
        <w:rPr>
          <w:rFonts w:ascii="Times New Roman" w:hAnsi="Times New Roman"/>
          <w:sz w:val="20"/>
          <w:szCs w:val="20"/>
        </w:rPr>
      </w:pPr>
      <w:r w:rsidRPr="00EC6C2E">
        <w:rPr>
          <w:rFonts w:ascii="Times New Roman" w:hAnsi="Times New Roman"/>
          <w:sz w:val="20"/>
          <w:szCs w:val="20"/>
        </w:rPr>
        <w:tab/>
      </w:r>
      <w:r w:rsidR="003E34F6" w:rsidRPr="00EC6C2E">
        <w:rPr>
          <w:rFonts w:ascii="Times New Roman" w:hAnsi="Times New Roman"/>
          <w:sz w:val="20"/>
          <w:szCs w:val="20"/>
        </w:rPr>
        <w:t>7.5.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E34F6" w:rsidRPr="00EC6C2E" w:rsidRDefault="00EB6D36" w:rsidP="003E34F6">
      <w:pPr>
        <w:autoSpaceDE w:val="0"/>
        <w:autoSpaceDN w:val="0"/>
        <w:adjustRightInd w:val="0"/>
        <w:spacing w:after="0" w:line="240" w:lineRule="auto"/>
        <w:jc w:val="both"/>
        <w:rPr>
          <w:rFonts w:ascii="Times New Roman" w:hAnsi="Times New Roman"/>
          <w:sz w:val="20"/>
          <w:szCs w:val="20"/>
        </w:rPr>
      </w:pPr>
      <w:r w:rsidRPr="00EC6C2E">
        <w:rPr>
          <w:rFonts w:ascii="Times New Roman" w:hAnsi="Times New Roman"/>
          <w:sz w:val="20"/>
          <w:szCs w:val="20"/>
        </w:rPr>
        <w:tab/>
      </w:r>
      <w:r w:rsidR="003E34F6" w:rsidRPr="00EC6C2E">
        <w:rPr>
          <w:rFonts w:ascii="Times New Roman" w:hAnsi="Times New Roman"/>
          <w:sz w:val="20"/>
          <w:szCs w:val="20"/>
        </w:rPr>
        <w:t xml:space="preserve">7.6. Уплата неустойки, пени и штрафа осуществляется Стороной в течение 10 (Десяти) рабочих дней со дня получения соответствующего требования. В случае просрочки исполнения </w:t>
      </w:r>
      <w:r w:rsidR="006316F7" w:rsidRPr="00EC6C2E">
        <w:rPr>
          <w:rFonts w:ascii="Times New Roman" w:hAnsi="Times New Roman"/>
          <w:sz w:val="20"/>
          <w:szCs w:val="20"/>
        </w:rPr>
        <w:t>Подрядчиком</w:t>
      </w:r>
      <w:r w:rsidR="003E34F6" w:rsidRPr="00EC6C2E">
        <w:rPr>
          <w:rFonts w:ascii="Times New Roman" w:hAnsi="Times New Roman"/>
          <w:sz w:val="20"/>
          <w:szCs w:val="20"/>
        </w:rPr>
        <w:t xml:space="preserve"> обязательств по уплате неустойки, пени и штрафа, Заказчик вправе произвести оплату Контракта за вычетом соответствующего размера неустойки, штрафа, пени или вернуть обеспечение исполнения Контракта, уменьшенное на размер начисленных неустойки, штрафа, пени.</w:t>
      </w:r>
    </w:p>
    <w:p w:rsidR="003E34F6" w:rsidRPr="00EC6C2E" w:rsidRDefault="00EB6D36" w:rsidP="003E34F6">
      <w:pPr>
        <w:autoSpaceDE w:val="0"/>
        <w:autoSpaceDN w:val="0"/>
        <w:adjustRightInd w:val="0"/>
        <w:spacing w:after="0" w:line="240" w:lineRule="auto"/>
        <w:jc w:val="both"/>
        <w:rPr>
          <w:rFonts w:ascii="Times New Roman" w:hAnsi="Times New Roman"/>
          <w:sz w:val="20"/>
          <w:szCs w:val="20"/>
        </w:rPr>
      </w:pPr>
      <w:r w:rsidRPr="00EC6C2E">
        <w:rPr>
          <w:rFonts w:ascii="Times New Roman" w:hAnsi="Times New Roman"/>
          <w:sz w:val="20"/>
          <w:szCs w:val="20"/>
        </w:rPr>
        <w:tab/>
      </w:r>
      <w:r w:rsidR="003E34F6" w:rsidRPr="00EC6C2E">
        <w:rPr>
          <w:rFonts w:ascii="Times New Roman" w:hAnsi="Times New Roman"/>
          <w:sz w:val="20"/>
          <w:szCs w:val="20"/>
        </w:rPr>
        <w:t xml:space="preserve">7.7. В случае неисполнения или ненадлежащего исполнения </w:t>
      </w:r>
      <w:r w:rsidR="006316F7" w:rsidRPr="00EC6C2E">
        <w:rPr>
          <w:rFonts w:ascii="Times New Roman" w:hAnsi="Times New Roman"/>
          <w:sz w:val="20"/>
          <w:szCs w:val="20"/>
        </w:rPr>
        <w:t>Подрядчиком</w:t>
      </w:r>
      <w:r w:rsidR="003E34F6" w:rsidRPr="00EC6C2E">
        <w:rPr>
          <w:rFonts w:ascii="Times New Roman" w:hAnsi="Times New Roman"/>
          <w:sz w:val="20"/>
          <w:szCs w:val="20"/>
        </w:rPr>
        <w:t xml:space="preserve">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исполнение обязательства </w:t>
      </w:r>
      <w:r w:rsidR="006316F7" w:rsidRPr="00EC6C2E">
        <w:rPr>
          <w:rFonts w:ascii="Times New Roman" w:hAnsi="Times New Roman"/>
          <w:sz w:val="20"/>
          <w:szCs w:val="20"/>
        </w:rPr>
        <w:t>Подрядчика</w:t>
      </w:r>
      <w:r w:rsidR="003E34F6" w:rsidRPr="00EC6C2E">
        <w:rPr>
          <w:rFonts w:ascii="Times New Roman" w:hAnsi="Times New Roman"/>
          <w:sz w:val="20"/>
          <w:szCs w:val="20"/>
        </w:rPr>
        <w:t xml:space="preserve"> по перечислению неустойки (штрафа, пени) и (или) убытков в доход бюджета возлагается на Заказчика).</w:t>
      </w:r>
    </w:p>
    <w:p w:rsidR="007F5BF5" w:rsidRPr="00EC6C2E" w:rsidRDefault="00EB6D36" w:rsidP="003E34F6">
      <w:pPr>
        <w:autoSpaceDE w:val="0"/>
        <w:autoSpaceDN w:val="0"/>
        <w:adjustRightInd w:val="0"/>
        <w:spacing w:after="0" w:line="240" w:lineRule="auto"/>
        <w:jc w:val="both"/>
        <w:rPr>
          <w:rFonts w:ascii="Times New Roman" w:hAnsi="Times New Roman"/>
          <w:sz w:val="20"/>
          <w:szCs w:val="20"/>
        </w:rPr>
      </w:pPr>
      <w:r w:rsidRPr="00EC6C2E">
        <w:rPr>
          <w:rFonts w:ascii="Times New Roman" w:hAnsi="Times New Roman"/>
          <w:sz w:val="20"/>
          <w:szCs w:val="20"/>
        </w:rPr>
        <w:tab/>
      </w:r>
      <w:r w:rsidR="003E34F6" w:rsidRPr="00EC6C2E">
        <w:rPr>
          <w:rFonts w:ascii="Times New Roman" w:hAnsi="Times New Roman"/>
          <w:sz w:val="20"/>
          <w:szCs w:val="20"/>
        </w:rPr>
        <w:t>7.8. Уплата Стороной неустойки (штрафа, пени) не освобождает ее от исполнения обязательств по Контракту.</w:t>
      </w:r>
    </w:p>
    <w:p w:rsidR="006316F7" w:rsidRPr="00EC6C2E" w:rsidRDefault="006316F7" w:rsidP="007F5BF5">
      <w:pPr>
        <w:autoSpaceDE w:val="0"/>
        <w:autoSpaceDN w:val="0"/>
        <w:adjustRightInd w:val="0"/>
        <w:spacing w:after="0" w:line="240" w:lineRule="auto"/>
        <w:jc w:val="center"/>
        <w:rPr>
          <w:rFonts w:ascii="Times New Roman" w:hAnsi="Times New Roman"/>
          <w:sz w:val="20"/>
          <w:szCs w:val="20"/>
        </w:rPr>
      </w:pPr>
    </w:p>
    <w:p w:rsidR="006316F7" w:rsidRPr="00EC6C2E" w:rsidRDefault="00BB611E" w:rsidP="006316F7">
      <w:pPr>
        <w:spacing w:after="0" w:line="240" w:lineRule="auto"/>
        <w:ind w:right="-1"/>
        <w:contextualSpacing/>
        <w:jc w:val="center"/>
        <w:rPr>
          <w:rFonts w:ascii="Times New Roman" w:hAnsi="Times New Roman"/>
          <w:b/>
          <w:color w:val="000000"/>
          <w:sz w:val="20"/>
          <w:szCs w:val="20"/>
          <w:lang w:eastAsia="en-US"/>
        </w:rPr>
      </w:pPr>
      <w:r w:rsidRPr="00EC6C2E">
        <w:rPr>
          <w:rFonts w:ascii="Times New Roman" w:hAnsi="Times New Roman"/>
          <w:b/>
          <w:sz w:val="20"/>
          <w:szCs w:val="20"/>
          <w:lang w:eastAsia="en-US"/>
        </w:rPr>
        <w:t>8</w:t>
      </w:r>
      <w:r w:rsidR="006316F7" w:rsidRPr="00EC6C2E">
        <w:rPr>
          <w:rFonts w:ascii="Times New Roman" w:hAnsi="Times New Roman"/>
          <w:b/>
          <w:sz w:val="20"/>
          <w:szCs w:val="20"/>
          <w:lang w:eastAsia="en-US"/>
        </w:rPr>
        <w:t xml:space="preserve">. Срок </w:t>
      </w:r>
      <w:r w:rsidR="006316F7" w:rsidRPr="00EC6C2E">
        <w:rPr>
          <w:rFonts w:ascii="Times New Roman" w:hAnsi="Times New Roman"/>
          <w:b/>
          <w:color w:val="000000"/>
          <w:sz w:val="20"/>
          <w:szCs w:val="20"/>
          <w:lang w:eastAsia="en-US"/>
        </w:rPr>
        <w:t>действия, порядок изменения и расторжения Контракта</w:t>
      </w:r>
    </w:p>
    <w:p w:rsidR="006316F7" w:rsidRPr="00EC6C2E" w:rsidRDefault="00BB611E" w:rsidP="006316F7">
      <w:pPr>
        <w:spacing w:after="0" w:line="240" w:lineRule="auto"/>
        <w:ind w:firstLine="709"/>
        <w:contextualSpacing/>
        <w:jc w:val="both"/>
        <w:rPr>
          <w:rFonts w:ascii="Times New Roman" w:hAnsi="Times New Roman"/>
          <w:color w:val="000000"/>
          <w:sz w:val="20"/>
          <w:szCs w:val="20"/>
          <w:lang w:eastAsia="en-US"/>
        </w:rPr>
      </w:pPr>
      <w:r w:rsidRPr="00EC6C2E">
        <w:rPr>
          <w:rFonts w:ascii="Times New Roman" w:hAnsi="Times New Roman"/>
          <w:color w:val="000000"/>
          <w:sz w:val="20"/>
          <w:szCs w:val="20"/>
          <w:lang w:eastAsia="en-US"/>
        </w:rPr>
        <w:t>8</w:t>
      </w:r>
      <w:r w:rsidR="006316F7" w:rsidRPr="00EC6C2E">
        <w:rPr>
          <w:rFonts w:ascii="Times New Roman" w:hAnsi="Times New Roman"/>
          <w:color w:val="000000"/>
          <w:sz w:val="20"/>
          <w:szCs w:val="20"/>
          <w:lang w:eastAsia="en-US"/>
        </w:rPr>
        <w:t xml:space="preserve">.1. Контракт вступает в силу </w:t>
      </w:r>
      <w:r w:rsidR="006316F7" w:rsidRPr="00EC6C2E">
        <w:rPr>
          <w:rFonts w:ascii="Times New Roman" w:hAnsi="Times New Roman"/>
          <w:sz w:val="20"/>
          <w:szCs w:val="20"/>
          <w:lang w:eastAsia="en-US"/>
        </w:rPr>
        <w:t>со дня его подписания Сторонами</w:t>
      </w:r>
      <w:r w:rsidR="006316F7" w:rsidRPr="00EC6C2E">
        <w:rPr>
          <w:rFonts w:ascii="Times New Roman" w:hAnsi="Times New Roman"/>
          <w:color w:val="000000"/>
          <w:sz w:val="20"/>
          <w:szCs w:val="20"/>
          <w:lang w:eastAsia="en-US"/>
        </w:rPr>
        <w:t>.</w:t>
      </w:r>
    </w:p>
    <w:p w:rsidR="006316F7" w:rsidRPr="00EC6C2E" w:rsidRDefault="00BB611E" w:rsidP="006316F7">
      <w:pPr>
        <w:spacing w:after="0" w:line="240" w:lineRule="auto"/>
        <w:ind w:firstLine="709"/>
        <w:contextualSpacing/>
        <w:jc w:val="both"/>
        <w:rPr>
          <w:rFonts w:ascii="Times New Roman" w:hAnsi="Times New Roman"/>
          <w:color w:val="000000"/>
          <w:sz w:val="20"/>
          <w:szCs w:val="20"/>
          <w:lang w:eastAsia="en-US"/>
        </w:rPr>
      </w:pPr>
      <w:r w:rsidRPr="00EC6C2E">
        <w:rPr>
          <w:rFonts w:ascii="Times New Roman" w:hAnsi="Times New Roman"/>
          <w:color w:val="000000"/>
          <w:sz w:val="20"/>
          <w:szCs w:val="20"/>
          <w:lang w:eastAsia="en-US"/>
        </w:rPr>
        <w:t>8</w:t>
      </w:r>
      <w:r w:rsidR="006316F7" w:rsidRPr="00EC6C2E">
        <w:rPr>
          <w:rFonts w:ascii="Times New Roman" w:hAnsi="Times New Roman"/>
          <w:color w:val="000000"/>
          <w:sz w:val="20"/>
          <w:szCs w:val="20"/>
          <w:lang w:eastAsia="en-US"/>
        </w:rPr>
        <w:t>.2.</w:t>
      </w:r>
      <w:r w:rsidR="006316F7" w:rsidRPr="00EC6C2E">
        <w:rPr>
          <w:rFonts w:ascii="Times New Roman" w:hAnsi="Times New Roman"/>
          <w:sz w:val="20"/>
          <w:szCs w:val="20"/>
          <w:lang w:eastAsia="en-US"/>
        </w:rPr>
        <w:t xml:space="preserve"> Срок действия </w:t>
      </w:r>
      <w:r w:rsidR="006316F7" w:rsidRPr="00EC6C2E">
        <w:rPr>
          <w:rFonts w:ascii="Times New Roman" w:hAnsi="Times New Roman"/>
          <w:color w:val="000000"/>
          <w:sz w:val="20"/>
          <w:szCs w:val="20"/>
          <w:lang w:eastAsia="en-US"/>
        </w:rPr>
        <w:t xml:space="preserve">Контракта – со дня заключения </w:t>
      </w:r>
      <w:r w:rsidR="006316F7" w:rsidRPr="00EC6C2E">
        <w:rPr>
          <w:rFonts w:ascii="Times New Roman" w:hAnsi="Times New Roman"/>
          <w:sz w:val="20"/>
          <w:szCs w:val="20"/>
          <w:lang w:eastAsia="en-US"/>
        </w:rPr>
        <w:t xml:space="preserve">по 30 </w:t>
      </w:r>
      <w:r w:rsidR="003B5F41" w:rsidRPr="00EC6C2E">
        <w:rPr>
          <w:rFonts w:ascii="Times New Roman" w:hAnsi="Times New Roman"/>
          <w:sz w:val="20"/>
          <w:szCs w:val="20"/>
          <w:lang w:eastAsia="en-US"/>
        </w:rPr>
        <w:t>ноябр</w:t>
      </w:r>
      <w:r w:rsidR="00F60AD9" w:rsidRPr="00EC6C2E">
        <w:rPr>
          <w:rFonts w:ascii="Times New Roman" w:hAnsi="Times New Roman"/>
          <w:sz w:val="20"/>
          <w:szCs w:val="20"/>
          <w:lang w:eastAsia="en-US"/>
        </w:rPr>
        <w:t>я</w:t>
      </w:r>
      <w:r w:rsidR="006316F7" w:rsidRPr="00EC6C2E">
        <w:rPr>
          <w:rFonts w:ascii="Times New Roman" w:hAnsi="Times New Roman"/>
          <w:sz w:val="20"/>
          <w:szCs w:val="20"/>
          <w:lang w:eastAsia="en-US"/>
        </w:rPr>
        <w:t xml:space="preserve"> 202</w:t>
      </w:r>
      <w:r w:rsidR="00F60AD9" w:rsidRPr="00EC6C2E">
        <w:rPr>
          <w:rFonts w:ascii="Times New Roman" w:hAnsi="Times New Roman"/>
          <w:sz w:val="20"/>
          <w:szCs w:val="20"/>
          <w:lang w:eastAsia="en-US"/>
        </w:rPr>
        <w:t>6</w:t>
      </w:r>
      <w:r w:rsidR="006316F7" w:rsidRPr="00EC6C2E">
        <w:rPr>
          <w:rFonts w:ascii="Times New Roman" w:hAnsi="Times New Roman"/>
          <w:sz w:val="20"/>
          <w:szCs w:val="20"/>
          <w:lang w:eastAsia="en-US"/>
        </w:rPr>
        <w:t xml:space="preserve"> года.</w:t>
      </w:r>
      <w:r w:rsidR="006316F7" w:rsidRPr="00EC6C2E">
        <w:rPr>
          <w:rFonts w:ascii="Times New Roman" w:hAnsi="Times New Roman"/>
          <w:color w:val="000000"/>
          <w:sz w:val="20"/>
          <w:szCs w:val="20"/>
          <w:lang w:eastAsia="en-US"/>
        </w:rPr>
        <w:t xml:space="preserve"> Окончание срока </w:t>
      </w:r>
      <w:r w:rsidR="006316F7" w:rsidRPr="00EC6C2E">
        <w:rPr>
          <w:rFonts w:ascii="Times New Roman" w:hAnsi="Times New Roman"/>
          <w:sz w:val="20"/>
          <w:szCs w:val="20"/>
          <w:lang w:eastAsia="en-US"/>
        </w:rPr>
        <w:t xml:space="preserve">действия </w:t>
      </w:r>
      <w:r w:rsidR="006316F7" w:rsidRPr="00EC6C2E">
        <w:rPr>
          <w:rFonts w:ascii="Times New Roman" w:hAnsi="Times New Roman"/>
          <w:color w:val="000000"/>
          <w:sz w:val="20"/>
          <w:szCs w:val="20"/>
          <w:lang w:eastAsia="en-US"/>
        </w:rPr>
        <w:t>Контракта не освобождает Стороны от выполнения обязательств, предусмотренных Контрактом, а также от ответственности за нарушение условий Контракта.</w:t>
      </w:r>
    </w:p>
    <w:p w:rsidR="006316F7" w:rsidRPr="00EC6C2E" w:rsidRDefault="00BB611E" w:rsidP="006316F7">
      <w:pPr>
        <w:spacing w:after="0" w:line="240" w:lineRule="auto"/>
        <w:ind w:firstLine="709"/>
        <w:contextualSpacing/>
        <w:jc w:val="both"/>
        <w:rPr>
          <w:rFonts w:ascii="Times New Roman" w:hAnsi="Times New Roman"/>
          <w:color w:val="000000"/>
          <w:sz w:val="20"/>
          <w:szCs w:val="20"/>
          <w:lang w:eastAsia="en-US"/>
        </w:rPr>
      </w:pPr>
      <w:r w:rsidRPr="00EC6C2E">
        <w:rPr>
          <w:rFonts w:ascii="Times New Roman" w:hAnsi="Times New Roman"/>
          <w:color w:val="000000"/>
          <w:sz w:val="20"/>
          <w:szCs w:val="20"/>
          <w:lang w:eastAsia="en-US"/>
        </w:rPr>
        <w:t>8</w:t>
      </w:r>
      <w:r w:rsidR="006316F7" w:rsidRPr="00EC6C2E">
        <w:rPr>
          <w:rFonts w:ascii="Times New Roman" w:hAnsi="Times New Roman"/>
          <w:color w:val="000000"/>
          <w:sz w:val="20"/>
          <w:szCs w:val="20"/>
          <w:lang w:eastAsia="en-US"/>
        </w:rPr>
        <w:t>.3. Контракт может быть расторгнут:</w:t>
      </w:r>
    </w:p>
    <w:p w:rsidR="006316F7" w:rsidRPr="00EC6C2E" w:rsidRDefault="006316F7" w:rsidP="006316F7">
      <w:pPr>
        <w:spacing w:after="0" w:line="240" w:lineRule="auto"/>
        <w:ind w:firstLine="709"/>
        <w:contextualSpacing/>
        <w:jc w:val="both"/>
        <w:rPr>
          <w:rFonts w:ascii="Times New Roman" w:hAnsi="Times New Roman"/>
          <w:color w:val="000000"/>
          <w:sz w:val="20"/>
          <w:szCs w:val="20"/>
          <w:lang w:eastAsia="en-US"/>
        </w:rPr>
      </w:pPr>
      <w:r w:rsidRPr="00EC6C2E">
        <w:rPr>
          <w:rFonts w:ascii="Times New Roman" w:hAnsi="Times New Roman"/>
          <w:sz w:val="20"/>
          <w:szCs w:val="20"/>
          <w:lang w:eastAsia="en-US"/>
        </w:rPr>
        <w:t>- </w:t>
      </w:r>
      <w:r w:rsidRPr="00EC6C2E">
        <w:rPr>
          <w:rFonts w:ascii="Times New Roman" w:hAnsi="Times New Roman"/>
          <w:color w:val="000000"/>
          <w:sz w:val="20"/>
          <w:szCs w:val="20"/>
          <w:lang w:eastAsia="en-US"/>
        </w:rPr>
        <w:t>по соглашению Сторон;</w:t>
      </w:r>
    </w:p>
    <w:p w:rsidR="006316F7" w:rsidRPr="00EC6C2E" w:rsidRDefault="006316F7" w:rsidP="006316F7">
      <w:pPr>
        <w:spacing w:after="0" w:line="240" w:lineRule="auto"/>
        <w:ind w:firstLine="709"/>
        <w:contextualSpacing/>
        <w:jc w:val="both"/>
        <w:rPr>
          <w:rFonts w:ascii="Times New Roman" w:hAnsi="Times New Roman"/>
          <w:color w:val="000000"/>
          <w:sz w:val="20"/>
          <w:szCs w:val="20"/>
          <w:lang w:eastAsia="en-US"/>
        </w:rPr>
      </w:pPr>
      <w:r w:rsidRPr="00EC6C2E">
        <w:rPr>
          <w:rFonts w:ascii="Times New Roman" w:hAnsi="Times New Roman"/>
          <w:sz w:val="20"/>
          <w:szCs w:val="20"/>
          <w:lang w:eastAsia="en-US"/>
        </w:rPr>
        <w:t>- </w:t>
      </w:r>
      <w:r w:rsidRPr="00EC6C2E">
        <w:rPr>
          <w:rFonts w:ascii="Times New Roman" w:hAnsi="Times New Roman"/>
          <w:color w:val="000000"/>
          <w:sz w:val="20"/>
          <w:szCs w:val="20"/>
          <w:lang w:eastAsia="en-US"/>
        </w:rPr>
        <w:t>по решению суда;</w:t>
      </w:r>
    </w:p>
    <w:p w:rsidR="006316F7" w:rsidRPr="00EC6C2E" w:rsidRDefault="006316F7" w:rsidP="006316F7">
      <w:pPr>
        <w:spacing w:after="0" w:line="240" w:lineRule="auto"/>
        <w:ind w:firstLine="709"/>
        <w:contextualSpacing/>
        <w:jc w:val="both"/>
        <w:rPr>
          <w:rFonts w:ascii="Times New Roman" w:hAnsi="Times New Roman"/>
          <w:color w:val="000000"/>
          <w:sz w:val="20"/>
          <w:szCs w:val="20"/>
          <w:lang w:eastAsia="en-US"/>
        </w:rPr>
      </w:pPr>
      <w:r w:rsidRPr="00EC6C2E">
        <w:rPr>
          <w:rFonts w:ascii="Times New Roman" w:hAnsi="Times New Roman"/>
          <w:sz w:val="20"/>
          <w:szCs w:val="20"/>
          <w:lang w:eastAsia="en-US"/>
        </w:rPr>
        <w:t>- </w:t>
      </w:r>
      <w:r w:rsidRPr="00EC6C2E">
        <w:rPr>
          <w:rFonts w:ascii="Times New Roman" w:hAnsi="Times New Roman"/>
          <w:color w:val="000000"/>
          <w:sz w:val="20"/>
          <w:szCs w:val="20"/>
          <w:lang w:eastAsia="en-US"/>
        </w:rPr>
        <w:t>в случае одностороннего отказа Стороны Контракта от исполнения Контракта в соответствии с гражданским законодательством.</w:t>
      </w:r>
    </w:p>
    <w:p w:rsidR="006316F7" w:rsidRPr="00EC6C2E" w:rsidRDefault="00BB611E" w:rsidP="006316F7">
      <w:pPr>
        <w:spacing w:after="0" w:line="240" w:lineRule="auto"/>
        <w:ind w:firstLine="709"/>
        <w:contextualSpacing/>
        <w:jc w:val="both"/>
        <w:rPr>
          <w:rFonts w:ascii="Times New Roman" w:hAnsi="Times New Roman"/>
          <w:color w:val="000000"/>
          <w:sz w:val="20"/>
          <w:szCs w:val="20"/>
          <w:lang w:eastAsia="en-US"/>
        </w:rPr>
      </w:pPr>
      <w:r w:rsidRPr="00EC6C2E">
        <w:rPr>
          <w:rFonts w:ascii="Times New Roman" w:hAnsi="Times New Roman"/>
          <w:sz w:val="20"/>
          <w:szCs w:val="20"/>
        </w:rPr>
        <w:t>8</w:t>
      </w:r>
      <w:r w:rsidR="006316F7" w:rsidRPr="00EC6C2E">
        <w:rPr>
          <w:rFonts w:ascii="Times New Roman" w:hAnsi="Times New Roman"/>
          <w:sz w:val="20"/>
          <w:szCs w:val="20"/>
        </w:rPr>
        <w:t>.4. </w:t>
      </w:r>
      <w:r w:rsidR="006316F7" w:rsidRPr="00EC6C2E">
        <w:rPr>
          <w:rFonts w:ascii="Times New Roman" w:hAnsi="Times New Roman"/>
          <w:color w:val="000000"/>
          <w:sz w:val="20"/>
          <w:szCs w:val="20"/>
          <w:lang w:eastAsia="en-US"/>
        </w:rPr>
        <w:t>Заказчик вправе обратиться в суд в установленном законодательством Российской Федерации порядке с требованием о расторжении Контракта в следующих случаях</w:t>
      </w:r>
      <w:r w:rsidR="006316F7" w:rsidRPr="00EC6C2E">
        <w:rPr>
          <w:rFonts w:ascii="Times New Roman" w:hAnsi="Times New Roman"/>
          <w:sz w:val="20"/>
          <w:szCs w:val="20"/>
        </w:rPr>
        <w:t>:</w:t>
      </w:r>
    </w:p>
    <w:p w:rsidR="006316F7" w:rsidRPr="00EC6C2E" w:rsidRDefault="00BB611E" w:rsidP="006316F7">
      <w:pPr>
        <w:spacing w:after="0" w:line="240" w:lineRule="auto"/>
        <w:ind w:firstLine="709"/>
        <w:contextualSpacing/>
        <w:jc w:val="both"/>
        <w:rPr>
          <w:rFonts w:ascii="Times New Roman" w:hAnsi="Times New Roman"/>
          <w:color w:val="000000"/>
          <w:sz w:val="20"/>
          <w:szCs w:val="20"/>
          <w:lang w:eastAsia="en-US"/>
        </w:rPr>
      </w:pPr>
      <w:r w:rsidRPr="00EC6C2E">
        <w:rPr>
          <w:rFonts w:ascii="Times New Roman" w:hAnsi="Times New Roman"/>
          <w:color w:val="000000"/>
          <w:sz w:val="20"/>
          <w:szCs w:val="20"/>
          <w:lang w:eastAsia="en-US"/>
        </w:rPr>
        <w:t>8</w:t>
      </w:r>
      <w:r w:rsidR="006316F7" w:rsidRPr="00EC6C2E">
        <w:rPr>
          <w:rFonts w:ascii="Times New Roman" w:hAnsi="Times New Roman"/>
          <w:color w:val="000000"/>
          <w:sz w:val="20"/>
          <w:szCs w:val="20"/>
          <w:lang w:eastAsia="en-US"/>
        </w:rPr>
        <w:t xml:space="preserve">.4.1. При существенном нарушении Контракта </w:t>
      </w:r>
      <w:bookmarkStart w:id="3" w:name="_Hlk215148376"/>
      <w:r w:rsidR="000610E4" w:rsidRPr="00EC6C2E">
        <w:rPr>
          <w:rFonts w:ascii="Times New Roman" w:hAnsi="Times New Roman"/>
          <w:sz w:val="20"/>
          <w:szCs w:val="20"/>
          <w:lang w:eastAsia="en-US"/>
        </w:rPr>
        <w:t>Подрядчик</w:t>
      </w:r>
      <w:bookmarkEnd w:id="3"/>
      <w:r w:rsidR="000610E4" w:rsidRPr="00EC6C2E">
        <w:rPr>
          <w:rFonts w:ascii="Times New Roman" w:hAnsi="Times New Roman"/>
          <w:sz w:val="20"/>
          <w:szCs w:val="20"/>
          <w:lang w:eastAsia="en-US"/>
        </w:rPr>
        <w:t>ом</w:t>
      </w:r>
      <w:r w:rsidR="006316F7" w:rsidRPr="00EC6C2E">
        <w:rPr>
          <w:rFonts w:ascii="Times New Roman" w:hAnsi="Times New Roman"/>
          <w:sz w:val="20"/>
          <w:szCs w:val="20"/>
          <w:lang w:eastAsia="en-US"/>
        </w:rPr>
        <w:t>;</w:t>
      </w:r>
    </w:p>
    <w:p w:rsidR="006316F7" w:rsidRPr="00EC6C2E" w:rsidRDefault="00BB611E" w:rsidP="006316F7">
      <w:pPr>
        <w:spacing w:after="0" w:line="240" w:lineRule="auto"/>
        <w:ind w:firstLine="709"/>
        <w:contextualSpacing/>
        <w:jc w:val="both"/>
        <w:rPr>
          <w:rFonts w:ascii="Times New Roman" w:hAnsi="Times New Roman"/>
          <w:color w:val="000000"/>
          <w:sz w:val="20"/>
          <w:szCs w:val="20"/>
          <w:lang w:eastAsia="en-US"/>
        </w:rPr>
      </w:pPr>
      <w:r w:rsidRPr="00EC6C2E">
        <w:rPr>
          <w:rFonts w:ascii="Times New Roman" w:hAnsi="Times New Roman"/>
          <w:color w:val="000000"/>
          <w:sz w:val="20"/>
          <w:szCs w:val="20"/>
          <w:lang w:eastAsia="en-US"/>
        </w:rPr>
        <w:t>8</w:t>
      </w:r>
      <w:r w:rsidR="006316F7" w:rsidRPr="00EC6C2E">
        <w:rPr>
          <w:rFonts w:ascii="Times New Roman" w:hAnsi="Times New Roman"/>
          <w:color w:val="000000"/>
          <w:sz w:val="20"/>
          <w:szCs w:val="20"/>
          <w:lang w:eastAsia="en-US"/>
        </w:rPr>
        <w:t>.4.2.</w:t>
      </w:r>
      <w:r w:rsidR="006316F7" w:rsidRPr="00EC6C2E">
        <w:rPr>
          <w:rFonts w:ascii="Times New Roman" w:hAnsi="Times New Roman"/>
          <w:sz w:val="20"/>
          <w:szCs w:val="20"/>
        </w:rPr>
        <w:t> в</w:t>
      </w:r>
      <w:r w:rsidR="006316F7" w:rsidRPr="00EC6C2E">
        <w:rPr>
          <w:rFonts w:ascii="Times New Roman" w:hAnsi="Times New Roman"/>
          <w:color w:val="000000"/>
          <w:sz w:val="20"/>
          <w:szCs w:val="20"/>
          <w:lang w:eastAsia="en-US"/>
        </w:rPr>
        <w:t xml:space="preserve"> случае просрочки исполнения обязательств по </w:t>
      </w:r>
      <w:r w:rsidR="00F60AD9" w:rsidRPr="00EC6C2E">
        <w:rPr>
          <w:rFonts w:ascii="Times New Roman" w:hAnsi="Times New Roman"/>
          <w:sz w:val="20"/>
          <w:szCs w:val="20"/>
          <w:lang w:eastAsia="en-US"/>
        </w:rPr>
        <w:t>выполнению Работ</w:t>
      </w:r>
      <w:r w:rsidR="006316F7" w:rsidRPr="00EC6C2E">
        <w:rPr>
          <w:rFonts w:ascii="Times New Roman" w:hAnsi="Times New Roman"/>
          <w:color w:val="000000"/>
          <w:sz w:val="20"/>
          <w:szCs w:val="20"/>
          <w:lang w:eastAsia="en-US"/>
        </w:rPr>
        <w:t xml:space="preserve"> более чем на</w:t>
      </w:r>
      <w:r w:rsidR="006316F7" w:rsidRPr="00EC6C2E">
        <w:rPr>
          <w:rFonts w:ascii="Times New Roman" w:hAnsi="Times New Roman"/>
          <w:sz w:val="20"/>
          <w:szCs w:val="20"/>
        </w:rPr>
        <w:t> 10 (десять</w:t>
      </w:r>
      <w:r w:rsidR="006316F7" w:rsidRPr="00EC6C2E">
        <w:rPr>
          <w:rFonts w:ascii="Times New Roman" w:hAnsi="Times New Roman"/>
          <w:color w:val="000000"/>
          <w:sz w:val="20"/>
          <w:szCs w:val="20"/>
          <w:lang w:eastAsia="en-US"/>
        </w:rPr>
        <w:t>) календарных дней;</w:t>
      </w:r>
    </w:p>
    <w:p w:rsidR="006316F7" w:rsidRPr="00EC6C2E" w:rsidRDefault="00BB611E" w:rsidP="006316F7">
      <w:pPr>
        <w:spacing w:after="0" w:line="240" w:lineRule="auto"/>
        <w:ind w:firstLine="709"/>
        <w:contextualSpacing/>
        <w:jc w:val="both"/>
        <w:rPr>
          <w:rFonts w:ascii="Times New Roman" w:hAnsi="Times New Roman"/>
          <w:color w:val="000000"/>
          <w:sz w:val="20"/>
          <w:szCs w:val="20"/>
          <w:lang w:eastAsia="en-US"/>
        </w:rPr>
      </w:pPr>
      <w:r w:rsidRPr="00EC6C2E">
        <w:rPr>
          <w:rFonts w:ascii="Times New Roman" w:hAnsi="Times New Roman"/>
          <w:color w:val="000000"/>
          <w:sz w:val="20"/>
          <w:szCs w:val="20"/>
          <w:lang w:eastAsia="en-US"/>
        </w:rPr>
        <w:t>8</w:t>
      </w:r>
      <w:r w:rsidR="006316F7" w:rsidRPr="00EC6C2E">
        <w:rPr>
          <w:rFonts w:ascii="Times New Roman" w:hAnsi="Times New Roman"/>
          <w:color w:val="000000"/>
          <w:sz w:val="20"/>
          <w:szCs w:val="20"/>
          <w:lang w:eastAsia="en-US"/>
        </w:rPr>
        <w:t>.4.3.</w:t>
      </w:r>
      <w:r w:rsidR="006316F7" w:rsidRPr="00EC6C2E">
        <w:rPr>
          <w:rFonts w:ascii="Times New Roman" w:hAnsi="Times New Roman"/>
          <w:sz w:val="20"/>
          <w:szCs w:val="20"/>
        </w:rPr>
        <w:t> в</w:t>
      </w:r>
      <w:r w:rsidR="006316F7" w:rsidRPr="00EC6C2E">
        <w:rPr>
          <w:rFonts w:ascii="Times New Roman" w:hAnsi="Times New Roman"/>
          <w:color w:val="000000"/>
          <w:sz w:val="20"/>
          <w:szCs w:val="20"/>
          <w:lang w:eastAsia="en-US"/>
        </w:rPr>
        <w:t xml:space="preserve"> случае неоднократного нарушения сроков выполнения </w:t>
      </w:r>
      <w:r w:rsidR="00F60AD9" w:rsidRPr="00EC6C2E">
        <w:rPr>
          <w:rFonts w:ascii="Times New Roman" w:hAnsi="Times New Roman"/>
          <w:color w:val="000000"/>
          <w:sz w:val="20"/>
          <w:szCs w:val="20"/>
          <w:lang w:eastAsia="en-US"/>
        </w:rPr>
        <w:t>Работ</w:t>
      </w:r>
      <w:r w:rsidR="006316F7" w:rsidRPr="00EC6C2E">
        <w:rPr>
          <w:rFonts w:ascii="Times New Roman" w:hAnsi="Times New Roman"/>
          <w:color w:val="000000"/>
          <w:sz w:val="20"/>
          <w:szCs w:val="20"/>
          <w:lang w:eastAsia="en-US"/>
        </w:rPr>
        <w:t xml:space="preserve"> </w:t>
      </w:r>
      <w:r w:rsidR="006316F7" w:rsidRPr="00EC6C2E">
        <w:rPr>
          <w:rFonts w:ascii="Times New Roman" w:hAnsi="Times New Roman"/>
          <w:sz w:val="20"/>
          <w:szCs w:val="20"/>
        </w:rPr>
        <w:t>–</w:t>
      </w:r>
      <w:r w:rsidR="006316F7" w:rsidRPr="00EC6C2E">
        <w:rPr>
          <w:rFonts w:ascii="Times New Roman" w:hAnsi="Times New Roman"/>
          <w:color w:val="000000"/>
          <w:sz w:val="20"/>
          <w:szCs w:val="20"/>
          <w:lang w:eastAsia="en-US"/>
        </w:rPr>
        <w:t xml:space="preserve"> более двух раз более чем на </w:t>
      </w:r>
      <w:r w:rsidR="006316F7" w:rsidRPr="00EC6C2E">
        <w:rPr>
          <w:rFonts w:ascii="Times New Roman" w:hAnsi="Times New Roman"/>
          <w:sz w:val="20"/>
          <w:szCs w:val="20"/>
          <w:lang w:eastAsia="en-US"/>
        </w:rPr>
        <w:t>5 (пять</w:t>
      </w:r>
      <w:r w:rsidR="006316F7" w:rsidRPr="00EC6C2E">
        <w:rPr>
          <w:rFonts w:ascii="Times New Roman" w:hAnsi="Times New Roman"/>
          <w:color w:val="000000"/>
          <w:sz w:val="20"/>
          <w:szCs w:val="20"/>
          <w:lang w:eastAsia="en-US"/>
        </w:rPr>
        <w:t>) календарных дней;</w:t>
      </w:r>
    </w:p>
    <w:p w:rsidR="006316F7" w:rsidRPr="00EC6C2E" w:rsidRDefault="00BB611E" w:rsidP="006316F7">
      <w:pPr>
        <w:spacing w:after="0" w:line="240" w:lineRule="auto"/>
        <w:ind w:firstLine="709"/>
        <w:contextualSpacing/>
        <w:jc w:val="both"/>
        <w:rPr>
          <w:rFonts w:ascii="Times New Roman" w:hAnsi="Times New Roman"/>
          <w:color w:val="000000"/>
          <w:sz w:val="20"/>
          <w:szCs w:val="20"/>
          <w:lang w:eastAsia="en-US"/>
        </w:rPr>
      </w:pPr>
      <w:r w:rsidRPr="00EC6C2E">
        <w:rPr>
          <w:rFonts w:ascii="Times New Roman" w:hAnsi="Times New Roman"/>
          <w:color w:val="000000"/>
          <w:sz w:val="20"/>
          <w:szCs w:val="20"/>
          <w:lang w:eastAsia="en-US"/>
        </w:rPr>
        <w:t>8</w:t>
      </w:r>
      <w:r w:rsidR="006316F7" w:rsidRPr="00EC6C2E">
        <w:rPr>
          <w:rFonts w:ascii="Times New Roman" w:hAnsi="Times New Roman"/>
          <w:color w:val="000000"/>
          <w:sz w:val="20"/>
          <w:szCs w:val="20"/>
          <w:lang w:eastAsia="en-US"/>
        </w:rPr>
        <w:t xml:space="preserve">.4.4. В случае существенного нарушения требований к качеству </w:t>
      </w:r>
      <w:bookmarkStart w:id="4" w:name="_Hlk215148319"/>
      <w:r w:rsidR="00F60AD9" w:rsidRPr="00EC6C2E">
        <w:rPr>
          <w:rFonts w:ascii="Times New Roman" w:hAnsi="Times New Roman"/>
          <w:sz w:val="20"/>
          <w:szCs w:val="20"/>
          <w:lang w:eastAsia="en-US"/>
        </w:rPr>
        <w:t xml:space="preserve">выполненных Работ </w:t>
      </w:r>
      <w:bookmarkEnd w:id="4"/>
      <w:r w:rsidR="00F60AD9" w:rsidRPr="00EC6C2E">
        <w:rPr>
          <w:rFonts w:ascii="Times New Roman" w:hAnsi="Times New Roman"/>
          <w:color w:val="000000"/>
          <w:sz w:val="20"/>
          <w:szCs w:val="20"/>
          <w:lang w:eastAsia="en-US"/>
        </w:rPr>
        <w:t>(</w:t>
      </w:r>
      <w:r w:rsidR="006316F7" w:rsidRPr="00EC6C2E">
        <w:rPr>
          <w:rFonts w:ascii="Times New Roman" w:hAnsi="Times New Roman"/>
          <w:color w:val="000000"/>
          <w:sz w:val="20"/>
          <w:szCs w:val="20"/>
          <w:lang w:eastAsia="en-US"/>
        </w:rPr>
        <w:t>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r w:rsidR="006316F7" w:rsidRPr="00EC6C2E">
        <w:rPr>
          <w:rFonts w:ascii="Times New Roman" w:hAnsi="Times New Roman"/>
          <w:sz w:val="20"/>
          <w:szCs w:val="20"/>
        </w:rPr>
        <w:t>).</w:t>
      </w:r>
    </w:p>
    <w:p w:rsidR="006316F7" w:rsidRPr="00EC6C2E" w:rsidRDefault="00BB611E" w:rsidP="006316F7">
      <w:pPr>
        <w:spacing w:after="0" w:line="240" w:lineRule="auto"/>
        <w:ind w:firstLine="709"/>
        <w:contextualSpacing/>
        <w:jc w:val="both"/>
        <w:rPr>
          <w:rFonts w:ascii="Times New Roman" w:hAnsi="Times New Roman"/>
          <w:color w:val="000000"/>
          <w:sz w:val="20"/>
          <w:szCs w:val="20"/>
          <w:lang w:eastAsia="en-US"/>
        </w:rPr>
      </w:pPr>
      <w:r w:rsidRPr="00EC6C2E">
        <w:rPr>
          <w:rFonts w:ascii="Times New Roman" w:hAnsi="Times New Roman"/>
          <w:color w:val="000000"/>
          <w:sz w:val="20"/>
          <w:szCs w:val="20"/>
          <w:lang w:eastAsia="en-US"/>
        </w:rPr>
        <w:t>8</w:t>
      </w:r>
      <w:r w:rsidR="006316F7" w:rsidRPr="00EC6C2E">
        <w:rPr>
          <w:rFonts w:ascii="Times New Roman" w:hAnsi="Times New Roman"/>
          <w:color w:val="000000"/>
          <w:sz w:val="20"/>
          <w:szCs w:val="20"/>
          <w:lang w:eastAsia="en-US"/>
        </w:rPr>
        <w:t xml:space="preserve">.4.5. Установления факта представления недостоверной (поддельной) </w:t>
      </w:r>
      <w:r w:rsidR="006316F7" w:rsidRPr="00EC6C2E">
        <w:rPr>
          <w:rFonts w:ascii="Times New Roman" w:hAnsi="Times New Roman"/>
          <w:sz w:val="20"/>
          <w:szCs w:val="20"/>
        </w:rPr>
        <w:t>независимой</w:t>
      </w:r>
      <w:r w:rsidR="006316F7" w:rsidRPr="00EC6C2E">
        <w:rPr>
          <w:rFonts w:ascii="Times New Roman" w:hAnsi="Times New Roman"/>
          <w:color w:val="000000"/>
          <w:sz w:val="20"/>
          <w:szCs w:val="20"/>
          <w:lang w:eastAsia="en-US"/>
        </w:rPr>
        <w:t xml:space="preserve"> гарантии или содержащихся в ней сведений, а также представление </w:t>
      </w:r>
      <w:r w:rsidR="006316F7" w:rsidRPr="00EC6C2E">
        <w:rPr>
          <w:rFonts w:ascii="Times New Roman" w:hAnsi="Times New Roman"/>
          <w:sz w:val="20"/>
          <w:szCs w:val="20"/>
        </w:rPr>
        <w:t>независимой</w:t>
      </w:r>
      <w:r w:rsidR="006316F7" w:rsidRPr="00EC6C2E">
        <w:rPr>
          <w:rFonts w:ascii="Times New Roman" w:hAnsi="Times New Roman"/>
          <w:color w:val="000000"/>
          <w:sz w:val="20"/>
          <w:szCs w:val="20"/>
          <w:lang w:eastAsia="en-US"/>
        </w:rPr>
        <w:t xml:space="preserve"> гарантии, не соответствующей требованиям Закона о </w:t>
      </w:r>
      <w:r w:rsidR="006316F7" w:rsidRPr="00EC6C2E">
        <w:rPr>
          <w:rFonts w:ascii="Times New Roman" w:hAnsi="Times New Roman"/>
          <w:sz w:val="20"/>
          <w:szCs w:val="20"/>
        </w:rPr>
        <w:t>к</w:t>
      </w:r>
      <w:r w:rsidR="006316F7" w:rsidRPr="00EC6C2E">
        <w:rPr>
          <w:rFonts w:ascii="Times New Roman" w:hAnsi="Times New Roman"/>
          <w:color w:val="000000"/>
          <w:sz w:val="20"/>
          <w:szCs w:val="20"/>
          <w:lang w:eastAsia="en-US"/>
        </w:rPr>
        <w:t>онтрактной системе</w:t>
      </w:r>
      <w:r w:rsidR="006316F7" w:rsidRPr="00EC6C2E">
        <w:rPr>
          <w:rFonts w:ascii="Times New Roman" w:hAnsi="Times New Roman"/>
          <w:sz w:val="20"/>
          <w:szCs w:val="20"/>
        </w:rPr>
        <w:t>.</w:t>
      </w:r>
    </w:p>
    <w:p w:rsidR="006316F7" w:rsidRPr="00EC6C2E" w:rsidRDefault="00BB611E" w:rsidP="006316F7">
      <w:pPr>
        <w:spacing w:after="0" w:line="240" w:lineRule="auto"/>
        <w:ind w:firstLine="709"/>
        <w:contextualSpacing/>
        <w:jc w:val="both"/>
        <w:rPr>
          <w:rFonts w:ascii="Times New Roman" w:hAnsi="Times New Roman"/>
          <w:color w:val="000000"/>
          <w:sz w:val="20"/>
          <w:szCs w:val="20"/>
          <w:lang w:eastAsia="en-US"/>
        </w:rPr>
      </w:pPr>
      <w:r w:rsidRPr="00EC6C2E">
        <w:rPr>
          <w:rFonts w:ascii="Times New Roman" w:hAnsi="Times New Roman"/>
          <w:color w:val="000000"/>
          <w:sz w:val="20"/>
          <w:szCs w:val="20"/>
          <w:lang w:eastAsia="en-US"/>
        </w:rPr>
        <w:t>8</w:t>
      </w:r>
      <w:r w:rsidR="006316F7" w:rsidRPr="00EC6C2E">
        <w:rPr>
          <w:rFonts w:ascii="Times New Roman" w:hAnsi="Times New Roman"/>
          <w:color w:val="000000"/>
          <w:sz w:val="20"/>
          <w:szCs w:val="20"/>
          <w:lang w:eastAsia="en-US"/>
        </w:rPr>
        <w:t>.4.6. В иных случаях, предусмотренных законодательством Российской Федерации.</w:t>
      </w:r>
    </w:p>
    <w:p w:rsidR="006316F7" w:rsidRPr="00EC6C2E" w:rsidRDefault="00BB611E" w:rsidP="006316F7">
      <w:pPr>
        <w:widowControl w:val="0"/>
        <w:autoSpaceDE w:val="0"/>
        <w:spacing w:after="0" w:line="240" w:lineRule="auto"/>
        <w:ind w:firstLine="709"/>
        <w:contextualSpacing/>
        <w:jc w:val="both"/>
        <w:rPr>
          <w:rFonts w:ascii="Times New Roman" w:hAnsi="Times New Roman"/>
          <w:color w:val="000000"/>
          <w:sz w:val="20"/>
          <w:szCs w:val="20"/>
          <w:lang w:eastAsia="en-US"/>
        </w:rPr>
      </w:pPr>
      <w:r w:rsidRPr="00EC6C2E">
        <w:rPr>
          <w:rFonts w:ascii="Times New Roman" w:hAnsi="Times New Roman"/>
          <w:color w:val="000000"/>
          <w:sz w:val="20"/>
          <w:szCs w:val="20"/>
          <w:lang w:eastAsia="en-US"/>
        </w:rPr>
        <w:t>8</w:t>
      </w:r>
      <w:r w:rsidR="006316F7" w:rsidRPr="00EC6C2E">
        <w:rPr>
          <w:rFonts w:ascii="Times New Roman" w:hAnsi="Times New Roman"/>
          <w:color w:val="000000"/>
          <w:sz w:val="20"/>
          <w:szCs w:val="20"/>
          <w:lang w:eastAsia="en-US"/>
        </w:rPr>
        <w:t>.5. Заказчик обязан принять решение об одностороннем отказе от исполнения Контракта</w:t>
      </w:r>
      <w:r w:rsidR="006316F7" w:rsidRPr="00EC6C2E">
        <w:rPr>
          <w:rFonts w:ascii="Times New Roman" w:hAnsi="Times New Roman"/>
          <w:sz w:val="20"/>
          <w:szCs w:val="20"/>
          <w:lang w:eastAsia="en-US"/>
        </w:rPr>
        <w:t xml:space="preserve"> в случаях</w:t>
      </w:r>
      <w:r w:rsidR="006316F7" w:rsidRPr="00EC6C2E">
        <w:rPr>
          <w:rFonts w:ascii="Times New Roman" w:hAnsi="Times New Roman"/>
          <w:color w:val="000000"/>
          <w:sz w:val="20"/>
          <w:szCs w:val="20"/>
          <w:lang w:eastAsia="en-US"/>
        </w:rPr>
        <w:t xml:space="preserve">, указанных в </w:t>
      </w:r>
      <w:r w:rsidR="006316F7" w:rsidRPr="00EC6C2E">
        <w:rPr>
          <w:rFonts w:ascii="Times New Roman" w:hAnsi="Times New Roman"/>
          <w:sz w:val="20"/>
          <w:szCs w:val="20"/>
          <w:lang w:eastAsia="en-US"/>
        </w:rPr>
        <w:t>ч. 15 ст. 95 Закона о контрактной системе.</w:t>
      </w:r>
    </w:p>
    <w:p w:rsidR="006316F7" w:rsidRPr="00EC6C2E" w:rsidRDefault="00BB611E" w:rsidP="006316F7">
      <w:pPr>
        <w:spacing w:after="0" w:line="240" w:lineRule="auto"/>
        <w:ind w:firstLine="709"/>
        <w:contextualSpacing/>
        <w:jc w:val="both"/>
        <w:rPr>
          <w:rFonts w:ascii="Times New Roman" w:hAnsi="Times New Roman"/>
          <w:color w:val="000000"/>
          <w:sz w:val="20"/>
          <w:szCs w:val="20"/>
          <w:lang w:eastAsia="en-US"/>
        </w:rPr>
      </w:pPr>
      <w:r w:rsidRPr="00EC6C2E">
        <w:rPr>
          <w:rFonts w:ascii="Times New Roman" w:hAnsi="Times New Roman"/>
          <w:color w:val="000000"/>
          <w:sz w:val="20"/>
          <w:szCs w:val="20"/>
          <w:lang w:eastAsia="en-US"/>
        </w:rPr>
        <w:t>8</w:t>
      </w:r>
      <w:r w:rsidR="006316F7" w:rsidRPr="00EC6C2E">
        <w:rPr>
          <w:rFonts w:ascii="Times New Roman" w:hAnsi="Times New Roman"/>
          <w:color w:val="000000"/>
          <w:sz w:val="20"/>
          <w:szCs w:val="20"/>
          <w:lang w:eastAsia="en-US"/>
        </w:rPr>
        <w:t xml:space="preserve">.6.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w:t>
      </w:r>
      <w:r w:rsidR="0074233D" w:rsidRPr="00EC6C2E">
        <w:rPr>
          <w:rFonts w:ascii="Times New Roman" w:hAnsi="Times New Roman"/>
          <w:color w:val="000000"/>
          <w:sz w:val="20"/>
          <w:szCs w:val="20"/>
          <w:lang w:eastAsia="en-US"/>
        </w:rPr>
        <w:t>Контракт</w:t>
      </w:r>
      <w:r w:rsidR="006316F7" w:rsidRPr="00EC6C2E">
        <w:rPr>
          <w:rFonts w:ascii="Times New Roman" w:hAnsi="Times New Roman"/>
          <w:color w:val="000000"/>
          <w:sz w:val="20"/>
          <w:szCs w:val="20"/>
          <w:lang w:eastAsia="en-US"/>
        </w:rPr>
        <w:t>а подряда.</w:t>
      </w:r>
    </w:p>
    <w:p w:rsidR="006316F7" w:rsidRPr="00EC6C2E" w:rsidRDefault="00BB611E" w:rsidP="006316F7">
      <w:pPr>
        <w:spacing w:after="0" w:line="240" w:lineRule="auto"/>
        <w:ind w:firstLine="709"/>
        <w:contextualSpacing/>
        <w:jc w:val="both"/>
        <w:rPr>
          <w:rFonts w:ascii="Times New Roman" w:hAnsi="Times New Roman"/>
          <w:color w:val="000000"/>
          <w:sz w:val="20"/>
          <w:szCs w:val="20"/>
          <w:lang w:eastAsia="en-US"/>
        </w:rPr>
      </w:pPr>
      <w:r w:rsidRPr="00EC6C2E">
        <w:rPr>
          <w:rFonts w:ascii="Times New Roman" w:hAnsi="Times New Roman"/>
          <w:color w:val="000000"/>
          <w:sz w:val="20"/>
          <w:szCs w:val="20"/>
          <w:lang w:eastAsia="en-US"/>
        </w:rPr>
        <w:t>8</w:t>
      </w:r>
      <w:r w:rsidR="006316F7" w:rsidRPr="00EC6C2E">
        <w:rPr>
          <w:rFonts w:ascii="Times New Roman" w:hAnsi="Times New Roman"/>
          <w:color w:val="000000"/>
          <w:sz w:val="20"/>
          <w:szCs w:val="20"/>
          <w:lang w:eastAsia="en-US"/>
        </w:rPr>
        <w:t xml:space="preserve">.7. Заказчик до принятия решения об одностороннем отказе от исполнения Контракта вправе провести экспертизу </w:t>
      </w:r>
      <w:r w:rsidR="00F60AD9" w:rsidRPr="00EC6C2E">
        <w:rPr>
          <w:rFonts w:ascii="Times New Roman" w:hAnsi="Times New Roman"/>
          <w:color w:val="000000"/>
          <w:sz w:val="20"/>
          <w:szCs w:val="20"/>
          <w:lang w:eastAsia="en-US"/>
        </w:rPr>
        <w:t xml:space="preserve">выполненных Работ </w:t>
      </w:r>
      <w:r w:rsidR="006316F7" w:rsidRPr="00EC6C2E">
        <w:rPr>
          <w:rFonts w:ascii="Times New Roman" w:hAnsi="Times New Roman"/>
          <w:color w:val="000000"/>
          <w:sz w:val="20"/>
          <w:szCs w:val="20"/>
          <w:lang w:eastAsia="en-US"/>
        </w:rPr>
        <w:t>с привлечением экспертов, экспертных организаций.</w:t>
      </w:r>
    </w:p>
    <w:p w:rsidR="006316F7" w:rsidRPr="00EC6C2E" w:rsidRDefault="006316F7" w:rsidP="006316F7">
      <w:pPr>
        <w:spacing w:after="0" w:line="240" w:lineRule="auto"/>
        <w:ind w:firstLine="709"/>
        <w:contextualSpacing/>
        <w:jc w:val="both"/>
        <w:rPr>
          <w:rFonts w:ascii="Times New Roman" w:hAnsi="Times New Roman"/>
          <w:color w:val="000000"/>
          <w:sz w:val="20"/>
          <w:szCs w:val="20"/>
          <w:lang w:eastAsia="en-US"/>
        </w:rPr>
      </w:pPr>
      <w:r w:rsidRPr="00EC6C2E">
        <w:rPr>
          <w:rFonts w:ascii="Times New Roman" w:hAnsi="Times New Roman"/>
          <w:color w:val="000000"/>
          <w:sz w:val="20"/>
          <w:szCs w:val="20"/>
          <w:lang w:eastAsia="en-US"/>
        </w:rPr>
        <w:t xml:space="preserve">Если Заказчиком проведена экспертиза </w:t>
      </w:r>
      <w:r w:rsidR="00F60AD9" w:rsidRPr="00EC6C2E">
        <w:rPr>
          <w:rFonts w:ascii="Times New Roman" w:hAnsi="Times New Roman"/>
          <w:color w:val="000000"/>
          <w:sz w:val="20"/>
          <w:szCs w:val="20"/>
          <w:lang w:eastAsia="en-US"/>
        </w:rPr>
        <w:t>выполненных Работ</w:t>
      </w:r>
      <w:r w:rsidRPr="00EC6C2E">
        <w:rPr>
          <w:rFonts w:ascii="Times New Roman" w:hAnsi="Times New Roman"/>
          <w:color w:val="000000"/>
          <w:sz w:val="20"/>
          <w:szCs w:val="20"/>
          <w:lang w:eastAsia="en-US"/>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00F60AD9" w:rsidRPr="00EC6C2E">
        <w:rPr>
          <w:rFonts w:ascii="Times New Roman" w:hAnsi="Times New Roman"/>
          <w:color w:val="000000"/>
          <w:sz w:val="20"/>
          <w:szCs w:val="20"/>
          <w:lang w:eastAsia="en-US"/>
        </w:rPr>
        <w:t>выполненной Работы</w:t>
      </w:r>
      <w:r w:rsidRPr="00EC6C2E">
        <w:rPr>
          <w:rFonts w:ascii="Times New Roman" w:hAnsi="Times New Roman"/>
          <w:color w:val="000000"/>
          <w:sz w:val="20"/>
          <w:szCs w:val="20"/>
          <w:lang w:eastAsia="en-US"/>
        </w:rPr>
        <w:t xml:space="preserve">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316F7" w:rsidRPr="00EC6C2E" w:rsidRDefault="00BB611E" w:rsidP="006316F7">
      <w:pPr>
        <w:spacing w:after="0" w:line="240" w:lineRule="auto"/>
        <w:ind w:firstLine="709"/>
        <w:contextualSpacing/>
        <w:jc w:val="both"/>
        <w:rPr>
          <w:rFonts w:ascii="Times New Roman" w:hAnsi="Times New Roman"/>
          <w:color w:val="000000"/>
          <w:sz w:val="20"/>
          <w:szCs w:val="20"/>
          <w:lang w:eastAsia="en-US"/>
        </w:rPr>
      </w:pPr>
      <w:r w:rsidRPr="00EC6C2E">
        <w:rPr>
          <w:rFonts w:ascii="Times New Roman" w:hAnsi="Times New Roman"/>
          <w:color w:val="000000"/>
          <w:sz w:val="20"/>
          <w:szCs w:val="20"/>
          <w:lang w:eastAsia="en-US"/>
        </w:rPr>
        <w:t>8</w:t>
      </w:r>
      <w:r w:rsidR="006316F7" w:rsidRPr="00EC6C2E">
        <w:rPr>
          <w:rFonts w:ascii="Times New Roman" w:hAnsi="Times New Roman"/>
          <w:color w:val="000000"/>
          <w:sz w:val="20"/>
          <w:szCs w:val="20"/>
          <w:lang w:eastAsia="en-US"/>
        </w:rPr>
        <w:t>.8.</w:t>
      </w:r>
      <w:r w:rsidR="006316F7" w:rsidRPr="00EC6C2E">
        <w:rPr>
          <w:rFonts w:ascii="Times New Roman" w:hAnsi="Times New Roman"/>
          <w:sz w:val="20"/>
          <w:szCs w:val="20"/>
          <w:lang w:eastAsia="en-US"/>
        </w:rPr>
        <w:t> </w:t>
      </w:r>
      <w:r w:rsidR="006316F7" w:rsidRPr="00EC6C2E">
        <w:rPr>
          <w:rFonts w:ascii="Times New Roman" w:hAnsi="Times New Roman"/>
          <w:color w:val="000000"/>
          <w:sz w:val="20"/>
          <w:szCs w:val="20"/>
          <w:lang w:eastAsia="en-US"/>
        </w:rPr>
        <w:t xml:space="preserve">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Заказчиком </w:t>
      </w:r>
      <w:r w:rsidR="000610E4" w:rsidRPr="00EC6C2E">
        <w:rPr>
          <w:rFonts w:ascii="Times New Roman" w:hAnsi="Times New Roman"/>
          <w:sz w:val="20"/>
          <w:szCs w:val="20"/>
          <w:lang w:eastAsia="en-US"/>
        </w:rPr>
        <w:t>Подрядчика</w:t>
      </w:r>
      <w:r w:rsidR="006316F7" w:rsidRPr="00EC6C2E">
        <w:rPr>
          <w:rFonts w:ascii="Times New Roman" w:hAnsi="Times New Roman"/>
          <w:color w:val="000000"/>
          <w:sz w:val="20"/>
          <w:szCs w:val="20"/>
          <w:lang w:eastAsia="en-US"/>
        </w:rPr>
        <w:t xml:space="preserve"> об одностороннем отказе от исполнения Контракта.</w:t>
      </w:r>
    </w:p>
    <w:p w:rsidR="006316F7" w:rsidRPr="00EC6C2E" w:rsidRDefault="00BB611E" w:rsidP="006316F7">
      <w:pPr>
        <w:spacing w:after="0" w:line="240" w:lineRule="auto"/>
        <w:ind w:firstLine="709"/>
        <w:contextualSpacing/>
        <w:jc w:val="both"/>
        <w:rPr>
          <w:rFonts w:ascii="Times New Roman" w:hAnsi="Times New Roman"/>
          <w:color w:val="000000"/>
          <w:sz w:val="20"/>
          <w:szCs w:val="20"/>
          <w:lang w:eastAsia="en-US"/>
        </w:rPr>
      </w:pPr>
      <w:r w:rsidRPr="00EC6C2E">
        <w:rPr>
          <w:rFonts w:ascii="Times New Roman" w:hAnsi="Times New Roman"/>
          <w:color w:val="000000"/>
          <w:sz w:val="20"/>
          <w:szCs w:val="20"/>
          <w:lang w:eastAsia="en-US"/>
        </w:rPr>
        <w:t>8</w:t>
      </w:r>
      <w:r w:rsidR="006316F7" w:rsidRPr="00EC6C2E">
        <w:rPr>
          <w:rFonts w:ascii="Times New Roman" w:hAnsi="Times New Roman"/>
          <w:color w:val="000000"/>
          <w:sz w:val="20"/>
          <w:szCs w:val="20"/>
          <w:lang w:eastAsia="en-US"/>
        </w:rPr>
        <w:t xml:space="preserve">.9.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w:t>
      </w:r>
      <w:r w:rsidR="000610E4" w:rsidRPr="00EC6C2E">
        <w:rPr>
          <w:rFonts w:ascii="Times New Roman" w:hAnsi="Times New Roman"/>
          <w:sz w:val="20"/>
          <w:szCs w:val="20"/>
          <w:lang w:eastAsia="en-US"/>
        </w:rPr>
        <w:t>Подрядчика</w:t>
      </w:r>
      <w:r w:rsidR="006316F7" w:rsidRPr="00EC6C2E">
        <w:rPr>
          <w:rFonts w:ascii="Times New Roman" w:hAnsi="Times New Roman"/>
          <w:color w:val="000000"/>
          <w:sz w:val="20"/>
          <w:szCs w:val="20"/>
          <w:lang w:eastAsia="en-US"/>
        </w:rPr>
        <w:t xml:space="preserve"> о принятом решении об одностороннем отказе от исполнения Контракта устранено нарушение условий Контракта, послужившее основанием для </w:t>
      </w:r>
      <w:r w:rsidR="006316F7" w:rsidRPr="00EC6C2E">
        <w:rPr>
          <w:rFonts w:ascii="Times New Roman" w:hAnsi="Times New Roman"/>
          <w:color w:val="000000"/>
          <w:sz w:val="20"/>
          <w:szCs w:val="20"/>
          <w:lang w:eastAsia="en-US"/>
        </w:rPr>
        <w:lastRenderedPageBreak/>
        <w:t xml:space="preserve">принятия указанного решения, а также Заказчику компенсированы затраты на проведение экспертизы в соответствии с п. 9.7 Контракта. Данное правило не применяется в случае повторного нарушения </w:t>
      </w:r>
      <w:r w:rsidR="000610E4" w:rsidRPr="00EC6C2E">
        <w:rPr>
          <w:rFonts w:ascii="Times New Roman" w:hAnsi="Times New Roman"/>
          <w:sz w:val="20"/>
          <w:szCs w:val="20"/>
          <w:lang w:eastAsia="en-US"/>
        </w:rPr>
        <w:t>Подрядчиком</w:t>
      </w:r>
      <w:r w:rsidR="006316F7" w:rsidRPr="00EC6C2E">
        <w:rPr>
          <w:rFonts w:ascii="Times New Roman" w:hAnsi="Times New Roman"/>
          <w:color w:val="000000"/>
          <w:sz w:val="20"/>
          <w:szCs w:val="20"/>
          <w:lang w:eastAsia="en-US"/>
        </w:rPr>
        <w:t xml:space="preserve"> условий Контракта, которые в соответствии с законодательством Российской Федерации являются основанием для одностороннего отказа Заказчика от исполнения Контракта.</w:t>
      </w:r>
    </w:p>
    <w:p w:rsidR="006316F7" w:rsidRPr="00EC6C2E" w:rsidRDefault="00BB611E" w:rsidP="006316F7">
      <w:pPr>
        <w:widowControl w:val="0"/>
        <w:autoSpaceDE w:val="0"/>
        <w:spacing w:after="0" w:line="240" w:lineRule="auto"/>
        <w:ind w:firstLine="709"/>
        <w:contextualSpacing/>
        <w:jc w:val="both"/>
        <w:rPr>
          <w:rFonts w:ascii="Times New Roman" w:hAnsi="Times New Roman"/>
          <w:spacing w:val="1"/>
          <w:sz w:val="20"/>
          <w:szCs w:val="20"/>
          <w:lang w:eastAsia="en-US"/>
        </w:rPr>
      </w:pPr>
      <w:r w:rsidRPr="00EC6C2E">
        <w:rPr>
          <w:rFonts w:ascii="Times New Roman" w:hAnsi="Times New Roman"/>
          <w:spacing w:val="1"/>
          <w:sz w:val="20"/>
          <w:szCs w:val="20"/>
          <w:lang w:eastAsia="en-US"/>
        </w:rPr>
        <w:t>8</w:t>
      </w:r>
      <w:r w:rsidR="006316F7" w:rsidRPr="00EC6C2E">
        <w:rPr>
          <w:rFonts w:ascii="Times New Roman" w:hAnsi="Times New Roman"/>
          <w:spacing w:val="1"/>
          <w:sz w:val="20"/>
          <w:szCs w:val="20"/>
          <w:lang w:eastAsia="en-US"/>
        </w:rPr>
        <w:t>.10. В случае заключения настоящего Контракта в форме электронного документа посредством электронного документооборота с использованием единого агрегатора торговли (https://agregatoreat.ru) (ЕАТ)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316F7" w:rsidRPr="00EC6C2E" w:rsidRDefault="006316F7" w:rsidP="006316F7">
      <w:pPr>
        <w:widowControl w:val="0"/>
        <w:autoSpaceDE w:val="0"/>
        <w:spacing w:after="0" w:line="240" w:lineRule="auto"/>
        <w:ind w:firstLine="709"/>
        <w:contextualSpacing/>
        <w:jc w:val="both"/>
        <w:rPr>
          <w:rFonts w:ascii="Times New Roman" w:hAnsi="Times New Roman"/>
          <w:spacing w:val="1"/>
          <w:sz w:val="20"/>
          <w:szCs w:val="20"/>
          <w:lang w:eastAsia="en-US"/>
        </w:rPr>
      </w:pPr>
      <w:r w:rsidRPr="00EC6C2E">
        <w:rPr>
          <w:rFonts w:ascii="Times New Roman" w:hAnsi="Times New Roman"/>
          <w:spacing w:val="1"/>
          <w:sz w:val="20"/>
          <w:szCs w:val="20"/>
          <w:lang w:eastAsia="en-US"/>
        </w:rPr>
        <w:t xml:space="preserve">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w:t>
      </w:r>
      <w:r w:rsidR="000610E4" w:rsidRPr="00EC6C2E">
        <w:rPr>
          <w:rFonts w:ascii="Times New Roman" w:hAnsi="Times New Roman"/>
          <w:spacing w:val="1"/>
          <w:sz w:val="20"/>
          <w:szCs w:val="20"/>
          <w:lang w:eastAsia="en-US"/>
        </w:rPr>
        <w:t>П</w:t>
      </w:r>
      <w:r w:rsidRPr="00EC6C2E">
        <w:rPr>
          <w:rFonts w:ascii="Times New Roman" w:hAnsi="Times New Roman"/>
          <w:spacing w:val="1"/>
          <w:sz w:val="20"/>
          <w:szCs w:val="20"/>
          <w:lang w:eastAsia="en-US"/>
        </w:rPr>
        <w:t>оставщика (</w:t>
      </w:r>
      <w:r w:rsidR="000610E4" w:rsidRPr="00EC6C2E">
        <w:rPr>
          <w:rFonts w:ascii="Times New Roman" w:hAnsi="Times New Roman"/>
          <w:spacing w:val="1"/>
          <w:sz w:val="20"/>
          <w:szCs w:val="20"/>
          <w:lang w:eastAsia="en-US"/>
        </w:rPr>
        <w:t>И</w:t>
      </w:r>
      <w:r w:rsidRPr="00EC6C2E">
        <w:rPr>
          <w:rFonts w:ascii="Times New Roman" w:hAnsi="Times New Roman"/>
          <w:spacing w:val="1"/>
          <w:sz w:val="20"/>
          <w:szCs w:val="20"/>
          <w:lang w:eastAsia="en-US"/>
        </w:rPr>
        <w:t>сполнителя</w:t>
      </w:r>
      <w:r w:rsidR="000610E4" w:rsidRPr="00EC6C2E">
        <w:rPr>
          <w:rFonts w:ascii="Times New Roman" w:hAnsi="Times New Roman"/>
          <w:spacing w:val="1"/>
          <w:sz w:val="20"/>
          <w:szCs w:val="20"/>
          <w:lang w:eastAsia="en-US"/>
        </w:rPr>
        <w:t>, Подрядчика</w:t>
      </w:r>
      <w:r w:rsidRPr="00EC6C2E">
        <w:rPr>
          <w:rFonts w:ascii="Times New Roman" w:hAnsi="Times New Roman"/>
          <w:spacing w:val="1"/>
          <w:sz w:val="20"/>
          <w:szCs w:val="20"/>
          <w:lang w:eastAsia="en-US"/>
        </w:rPr>
        <w:t>) по Контракту на ЕАТ.</w:t>
      </w:r>
    </w:p>
    <w:p w:rsidR="006316F7" w:rsidRPr="00EC6C2E" w:rsidRDefault="006316F7" w:rsidP="006316F7">
      <w:pPr>
        <w:widowControl w:val="0"/>
        <w:autoSpaceDE w:val="0"/>
        <w:spacing w:after="0" w:line="240" w:lineRule="auto"/>
        <w:ind w:firstLine="709"/>
        <w:contextualSpacing/>
        <w:jc w:val="both"/>
        <w:rPr>
          <w:rFonts w:ascii="Times New Roman" w:hAnsi="Times New Roman"/>
          <w:spacing w:val="1"/>
          <w:sz w:val="20"/>
          <w:szCs w:val="20"/>
          <w:lang w:eastAsia="en-US"/>
        </w:rPr>
      </w:pPr>
      <w:r w:rsidRPr="00EC6C2E">
        <w:rPr>
          <w:rFonts w:ascii="Times New Roman" w:hAnsi="Times New Roman"/>
          <w:spacing w:val="1"/>
          <w:sz w:val="20"/>
          <w:szCs w:val="20"/>
          <w:lang w:eastAsia="en-US"/>
        </w:rPr>
        <w:t>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w:t>
      </w:r>
      <w:r w:rsidR="000610E4" w:rsidRPr="00EC6C2E">
        <w:rPr>
          <w:rFonts w:ascii="Times New Roman" w:hAnsi="Times New Roman"/>
          <w:spacing w:val="1"/>
          <w:sz w:val="20"/>
          <w:szCs w:val="20"/>
          <w:lang w:eastAsia="en-US"/>
        </w:rPr>
        <w:t>И</w:t>
      </w:r>
      <w:r w:rsidRPr="00EC6C2E">
        <w:rPr>
          <w:rFonts w:ascii="Times New Roman" w:hAnsi="Times New Roman"/>
          <w:spacing w:val="1"/>
          <w:sz w:val="20"/>
          <w:szCs w:val="20"/>
          <w:lang w:eastAsia="en-US"/>
        </w:rPr>
        <w:t>сполнителя</w:t>
      </w:r>
      <w:r w:rsidR="000610E4" w:rsidRPr="00EC6C2E">
        <w:rPr>
          <w:rFonts w:ascii="Times New Roman" w:hAnsi="Times New Roman"/>
          <w:spacing w:val="1"/>
          <w:sz w:val="20"/>
          <w:szCs w:val="20"/>
          <w:lang w:eastAsia="en-US"/>
        </w:rPr>
        <w:t>, Подрядчика</w:t>
      </w:r>
      <w:r w:rsidRPr="00EC6C2E">
        <w:rPr>
          <w:rFonts w:ascii="Times New Roman" w:hAnsi="Times New Roman"/>
          <w:spacing w:val="1"/>
          <w:sz w:val="20"/>
          <w:szCs w:val="20"/>
          <w:lang w:eastAsia="en-US"/>
        </w:rPr>
        <w:t>) об одностороннем отказе от исполнения Контракта.</w:t>
      </w:r>
    </w:p>
    <w:p w:rsidR="006316F7" w:rsidRPr="00EC6C2E" w:rsidRDefault="00BB611E" w:rsidP="006316F7">
      <w:pPr>
        <w:widowControl w:val="0"/>
        <w:autoSpaceDE w:val="0"/>
        <w:spacing w:after="0" w:line="240" w:lineRule="auto"/>
        <w:ind w:firstLine="709"/>
        <w:contextualSpacing/>
        <w:jc w:val="both"/>
        <w:rPr>
          <w:rFonts w:ascii="Times New Roman" w:hAnsi="Times New Roman"/>
          <w:color w:val="000000"/>
          <w:sz w:val="20"/>
          <w:szCs w:val="20"/>
          <w:lang w:eastAsia="en-US"/>
        </w:rPr>
      </w:pPr>
      <w:r w:rsidRPr="00EC6C2E">
        <w:rPr>
          <w:rFonts w:ascii="Times New Roman" w:hAnsi="Times New Roman"/>
          <w:spacing w:val="1"/>
          <w:sz w:val="20"/>
          <w:szCs w:val="20"/>
          <w:lang w:eastAsia="en-US"/>
        </w:rPr>
        <w:t>8</w:t>
      </w:r>
      <w:r w:rsidR="006316F7" w:rsidRPr="00EC6C2E">
        <w:rPr>
          <w:rFonts w:ascii="Times New Roman" w:hAnsi="Times New Roman"/>
          <w:spacing w:val="1"/>
          <w:sz w:val="20"/>
          <w:szCs w:val="20"/>
          <w:lang w:eastAsia="en-US"/>
        </w:rPr>
        <w:t>.11.</w:t>
      </w:r>
      <w:r w:rsidR="006316F7" w:rsidRPr="00EC6C2E">
        <w:rPr>
          <w:rFonts w:ascii="Times New Roman" w:hAnsi="Times New Roman"/>
          <w:color w:val="000000"/>
          <w:sz w:val="20"/>
          <w:szCs w:val="20"/>
          <w:lang w:eastAsia="en-US"/>
        </w:rPr>
        <w:t> </w:t>
      </w:r>
      <w:r w:rsidR="000610E4" w:rsidRPr="00EC6C2E">
        <w:rPr>
          <w:rFonts w:ascii="Times New Roman" w:hAnsi="Times New Roman"/>
          <w:color w:val="000000"/>
          <w:sz w:val="20"/>
          <w:szCs w:val="20"/>
          <w:lang w:eastAsia="en-US"/>
        </w:rPr>
        <w:t>Подрядчик</w:t>
      </w:r>
      <w:r w:rsidR="006316F7" w:rsidRPr="00EC6C2E">
        <w:rPr>
          <w:rFonts w:ascii="Times New Roman" w:hAnsi="Times New Roman"/>
          <w:color w:val="000000"/>
          <w:spacing w:val="1"/>
          <w:sz w:val="20"/>
          <w:szCs w:val="20"/>
          <w:lang w:eastAsia="en-US"/>
        </w:rPr>
        <w:t xml:space="preserve"> вправе принять решение об одностороннем отказе от исполнения </w:t>
      </w:r>
      <w:r w:rsidR="006316F7" w:rsidRPr="00EC6C2E">
        <w:rPr>
          <w:rFonts w:ascii="Times New Roman" w:hAnsi="Times New Roman"/>
          <w:color w:val="000000"/>
          <w:sz w:val="20"/>
          <w:szCs w:val="20"/>
          <w:lang w:eastAsia="en-US"/>
        </w:rPr>
        <w:t xml:space="preserve">Контракта </w:t>
      </w:r>
      <w:r w:rsidR="006316F7" w:rsidRPr="00EC6C2E">
        <w:rPr>
          <w:rFonts w:ascii="Times New Roman" w:hAnsi="Times New Roman"/>
          <w:spacing w:val="1"/>
          <w:sz w:val="20"/>
          <w:szCs w:val="20"/>
          <w:lang w:eastAsia="en-US"/>
        </w:rPr>
        <w:t>в соответствии с законодательством</w:t>
      </w:r>
      <w:r w:rsidR="006316F7" w:rsidRPr="00EC6C2E">
        <w:rPr>
          <w:rFonts w:ascii="Times New Roman" w:hAnsi="Times New Roman"/>
          <w:color w:val="000000"/>
          <w:spacing w:val="1"/>
          <w:sz w:val="20"/>
          <w:szCs w:val="20"/>
          <w:lang w:eastAsia="en-US"/>
        </w:rPr>
        <w:t xml:space="preserve"> Российской Федерации</w:t>
      </w:r>
      <w:r w:rsidR="006316F7" w:rsidRPr="00EC6C2E">
        <w:rPr>
          <w:rFonts w:ascii="Times New Roman" w:hAnsi="Times New Roman"/>
          <w:color w:val="000000"/>
          <w:sz w:val="20"/>
          <w:szCs w:val="20"/>
          <w:lang w:eastAsia="en-US"/>
        </w:rPr>
        <w:t>.</w:t>
      </w:r>
    </w:p>
    <w:p w:rsidR="006316F7" w:rsidRPr="00EC6C2E" w:rsidRDefault="006316F7" w:rsidP="006316F7">
      <w:pPr>
        <w:spacing w:after="0" w:line="240" w:lineRule="auto"/>
        <w:ind w:right="-1"/>
        <w:contextualSpacing/>
        <w:jc w:val="center"/>
        <w:rPr>
          <w:rFonts w:ascii="Times New Roman" w:hAnsi="Times New Roman"/>
          <w:b/>
          <w:color w:val="000000"/>
          <w:sz w:val="20"/>
          <w:szCs w:val="20"/>
          <w:lang w:eastAsia="en-US"/>
        </w:rPr>
      </w:pPr>
    </w:p>
    <w:p w:rsidR="006316F7" w:rsidRPr="00EC6C2E" w:rsidRDefault="00BB611E" w:rsidP="006316F7">
      <w:pPr>
        <w:spacing w:after="0" w:line="240" w:lineRule="auto"/>
        <w:ind w:right="-1"/>
        <w:contextualSpacing/>
        <w:jc w:val="center"/>
        <w:rPr>
          <w:rFonts w:ascii="Times New Roman" w:hAnsi="Times New Roman"/>
          <w:b/>
          <w:color w:val="000000"/>
          <w:sz w:val="20"/>
          <w:szCs w:val="20"/>
          <w:lang w:eastAsia="en-US"/>
        </w:rPr>
      </w:pPr>
      <w:r w:rsidRPr="00EC6C2E">
        <w:rPr>
          <w:rFonts w:ascii="Times New Roman" w:hAnsi="Times New Roman"/>
          <w:b/>
          <w:color w:val="000000"/>
          <w:sz w:val="20"/>
          <w:szCs w:val="20"/>
          <w:lang w:eastAsia="en-US"/>
        </w:rPr>
        <w:t>9</w:t>
      </w:r>
      <w:r w:rsidR="006316F7" w:rsidRPr="00EC6C2E">
        <w:rPr>
          <w:rFonts w:ascii="Times New Roman" w:hAnsi="Times New Roman"/>
          <w:b/>
          <w:color w:val="000000"/>
          <w:sz w:val="20"/>
          <w:szCs w:val="20"/>
          <w:lang w:eastAsia="en-US"/>
        </w:rPr>
        <w:t>. Порядок урегулирования споров</w:t>
      </w:r>
    </w:p>
    <w:p w:rsidR="006316F7" w:rsidRPr="00EC6C2E" w:rsidRDefault="00BB611E" w:rsidP="006316F7">
      <w:pPr>
        <w:spacing w:after="0" w:line="240" w:lineRule="auto"/>
        <w:ind w:right="-1" w:firstLine="709"/>
        <w:contextualSpacing/>
        <w:jc w:val="both"/>
        <w:rPr>
          <w:rFonts w:ascii="Times New Roman" w:hAnsi="Times New Roman"/>
          <w:color w:val="000000"/>
          <w:sz w:val="20"/>
          <w:szCs w:val="20"/>
          <w:lang w:eastAsia="en-US"/>
        </w:rPr>
      </w:pPr>
      <w:r w:rsidRPr="00EC6C2E">
        <w:rPr>
          <w:rFonts w:ascii="Times New Roman" w:hAnsi="Times New Roman"/>
          <w:color w:val="000000"/>
          <w:sz w:val="20"/>
          <w:szCs w:val="20"/>
          <w:lang w:eastAsia="en-US"/>
        </w:rPr>
        <w:t>9</w:t>
      </w:r>
      <w:r w:rsidR="006316F7" w:rsidRPr="00EC6C2E">
        <w:rPr>
          <w:rFonts w:ascii="Times New Roman" w:hAnsi="Times New Roman"/>
          <w:color w:val="000000"/>
          <w:sz w:val="20"/>
          <w:szCs w:val="20"/>
          <w:lang w:eastAsia="en-US"/>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6316F7" w:rsidRPr="00EC6C2E" w:rsidRDefault="00BB611E" w:rsidP="006316F7">
      <w:pPr>
        <w:spacing w:after="0" w:line="240" w:lineRule="auto"/>
        <w:ind w:right="-1" w:firstLine="709"/>
        <w:contextualSpacing/>
        <w:jc w:val="both"/>
        <w:rPr>
          <w:rFonts w:ascii="Times New Roman" w:hAnsi="Times New Roman"/>
          <w:color w:val="000000"/>
          <w:sz w:val="20"/>
          <w:szCs w:val="20"/>
          <w:lang w:eastAsia="en-US"/>
        </w:rPr>
      </w:pPr>
      <w:r w:rsidRPr="00EC6C2E">
        <w:rPr>
          <w:rFonts w:ascii="Times New Roman" w:hAnsi="Times New Roman"/>
          <w:color w:val="000000"/>
          <w:sz w:val="20"/>
          <w:szCs w:val="20"/>
          <w:lang w:eastAsia="en-US"/>
        </w:rPr>
        <w:t>9</w:t>
      </w:r>
      <w:r w:rsidR="006316F7" w:rsidRPr="00EC6C2E">
        <w:rPr>
          <w:rFonts w:ascii="Times New Roman" w:hAnsi="Times New Roman"/>
          <w:color w:val="000000"/>
          <w:sz w:val="20"/>
          <w:szCs w:val="20"/>
          <w:lang w:eastAsia="en-US"/>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6316F7" w:rsidRPr="00EC6C2E" w:rsidRDefault="00BB611E" w:rsidP="006316F7">
      <w:pPr>
        <w:spacing w:after="0" w:line="240" w:lineRule="auto"/>
        <w:ind w:right="-1" w:firstLine="709"/>
        <w:contextualSpacing/>
        <w:jc w:val="both"/>
        <w:rPr>
          <w:rFonts w:ascii="Times New Roman" w:hAnsi="Times New Roman"/>
          <w:color w:val="000000"/>
          <w:sz w:val="20"/>
          <w:szCs w:val="20"/>
          <w:lang w:eastAsia="en-US"/>
        </w:rPr>
      </w:pPr>
      <w:r w:rsidRPr="00EC6C2E">
        <w:rPr>
          <w:rFonts w:ascii="Times New Roman" w:hAnsi="Times New Roman"/>
          <w:color w:val="000000"/>
          <w:sz w:val="20"/>
          <w:szCs w:val="20"/>
          <w:lang w:eastAsia="en-US"/>
        </w:rPr>
        <w:t>9</w:t>
      </w:r>
      <w:r w:rsidR="006316F7" w:rsidRPr="00EC6C2E">
        <w:rPr>
          <w:rFonts w:ascii="Times New Roman" w:hAnsi="Times New Roman"/>
          <w:color w:val="000000"/>
          <w:sz w:val="20"/>
          <w:szCs w:val="20"/>
          <w:lang w:eastAsia="en-US"/>
        </w:rPr>
        <w:t>.3. Срок рассмотрения претензии не может превышать 14 (Четырнадцать)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F164C" w:rsidRPr="00EC6C2E" w:rsidRDefault="00BB611E" w:rsidP="00AF164C">
      <w:pPr>
        <w:spacing w:after="0" w:line="240" w:lineRule="auto"/>
        <w:ind w:right="-1" w:firstLine="709"/>
        <w:contextualSpacing/>
        <w:jc w:val="both"/>
        <w:rPr>
          <w:rFonts w:ascii="Times New Roman" w:hAnsi="Times New Roman"/>
          <w:color w:val="000000"/>
          <w:sz w:val="20"/>
          <w:szCs w:val="20"/>
          <w:lang w:eastAsia="en-US"/>
        </w:rPr>
      </w:pPr>
      <w:r w:rsidRPr="00EC6C2E">
        <w:rPr>
          <w:rFonts w:ascii="Times New Roman" w:hAnsi="Times New Roman"/>
          <w:color w:val="000000"/>
          <w:sz w:val="20"/>
          <w:szCs w:val="20"/>
          <w:lang w:eastAsia="en-US"/>
        </w:rPr>
        <w:t>9</w:t>
      </w:r>
      <w:r w:rsidR="006316F7" w:rsidRPr="00EC6C2E">
        <w:rPr>
          <w:rFonts w:ascii="Times New Roman" w:hAnsi="Times New Roman"/>
          <w:color w:val="000000"/>
          <w:sz w:val="20"/>
          <w:szCs w:val="20"/>
          <w:lang w:eastAsia="en-US"/>
        </w:rPr>
        <w:t>.4. При неурегулировании Сторонами спора в досудебном порядке спор разрешается в Арбитражном суде Новосибирской области.</w:t>
      </w:r>
    </w:p>
    <w:p w:rsidR="00AF164C" w:rsidRPr="00EC6C2E" w:rsidRDefault="00AF164C" w:rsidP="00AF164C">
      <w:pPr>
        <w:spacing w:after="0" w:line="240" w:lineRule="auto"/>
        <w:ind w:right="-1" w:firstLine="709"/>
        <w:contextualSpacing/>
        <w:jc w:val="both"/>
        <w:rPr>
          <w:rFonts w:ascii="Times New Roman" w:hAnsi="Times New Roman"/>
          <w:color w:val="000000"/>
          <w:sz w:val="20"/>
          <w:szCs w:val="20"/>
          <w:lang w:eastAsia="en-US"/>
        </w:rPr>
      </w:pPr>
    </w:p>
    <w:p w:rsidR="00AF164C" w:rsidRPr="00EC6C2E" w:rsidRDefault="00AF164C" w:rsidP="00AF164C">
      <w:pPr>
        <w:spacing w:after="0" w:line="240" w:lineRule="auto"/>
        <w:ind w:right="-1" w:firstLine="709"/>
        <w:contextualSpacing/>
        <w:jc w:val="center"/>
        <w:rPr>
          <w:rFonts w:ascii="Times New Roman" w:hAnsi="Times New Roman"/>
          <w:color w:val="000000"/>
          <w:sz w:val="20"/>
          <w:szCs w:val="20"/>
          <w:lang w:eastAsia="en-US"/>
        </w:rPr>
      </w:pPr>
      <w:r w:rsidRPr="00EC6C2E">
        <w:rPr>
          <w:rFonts w:ascii="Times New Roman" w:hAnsi="Times New Roman"/>
          <w:b/>
          <w:bCs/>
          <w:color w:val="000000"/>
          <w:sz w:val="20"/>
          <w:szCs w:val="20"/>
          <w:lang w:eastAsia="en-US"/>
        </w:rPr>
        <w:t xml:space="preserve">10. </w:t>
      </w:r>
      <w:r w:rsidRPr="00EC6C2E">
        <w:rPr>
          <w:rFonts w:ascii="Tinos" w:hAnsi="Tinos" w:cs="Tinos"/>
          <w:b/>
          <w:bCs/>
          <w:color w:val="000000"/>
          <w:sz w:val="20"/>
          <w:szCs w:val="20"/>
        </w:rPr>
        <w:t>Обстоятельства</w:t>
      </w:r>
      <w:r w:rsidRPr="00EC6C2E">
        <w:rPr>
          <w:rFonts w:ascii="Tinos" w:hAnsi="Tinos" w:cs="Tinos"/>
          <w:b/>
          <w:color w:val="000000"/>
          <w:sz w:val="20"/>
          <w:szCs w:val="20"/>
        </w:rPr>
        <w:t xml:space="preserve"> непреодолимой силы (форс-мажор)</w:t>
      </w:r>
    </w:p>
    <w:p w:rsidR="00AF164C" w:rsidRPr="00EC6C2E" w:rsidRDefault="00AF164C" w:rsidP="00AF164C">
      <w:pPr>
        <w:widowControl w:val="0"/>
        <w:spacing w:after="0" w:line="240" w:lineRule="auto"/>
        <w:ind w:firstLine="709"/>
        <w:contextualSpacing/>
        <w:jc w:val="both"/>
        <w:rPr>
          <w:rFonts w:ascii="Tinos" w:hAnsi="Tinos" w:cs="Tinos"/>
          <w:color w:val="000000"/>
          <w:sz w:val="20"/>
          <w:szCs w:val="20"/>
          <w:lang w:eastAsia="en-US"/>
        </w:rPr>
      </w:pPr>
      <w:r w:rsidRPr="00EC6C2E">
        <w:rPr>
          <w:rFonts w:ascii="Tinos" w:hAnsi="Tinos" w:cs="Tinos"/>
          <w:color w:val="000000"/>
          <w:sz w:val="20"/>
          <w:szCs w:val="20"/>
          <w:lang w:eastAsia="en-US"/>
        </w:rPr>
        <w:t>10.1. Стороны не несут ответственность за полное или частичное неисполнение предусмотренных Контрактом обязательств, если такое неисполнение вызвано обстоятельствами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в том числе санкции, и т.п.),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rsidR="00AF164C" w:rsidRPr="00EC6C2E" w:rsidRDefault="00AF164C" w:rsidP="00AF164C">
      <w:pPr>
        <w:widowControl w:val="0"/>
        <w:spacing w:after="0" w:line="240" w:lineRule="auto"/>
        <w:ind w:firstLine="709"/>
        <w:contextualSpacing/>
        <w:jc w:val="both"/>
        <w:rPr>
          <w:rFonts w:ascii="Tinos" w:hAnsi="Tinos" w:cs="Tinos"/>
          <w:color w:val="000000"/>
          <w:sz w:val="20"/>
          <w:szCs w:val="20"/>
          <w:lang w:eastAsia="en-US"/>
        </w:rPr>
      </w:pPr>
      <w:r w:rsidRPr="00EC6C2E">
        <w:rPr>
          <w:rFonts w:ascii="Tinos" w:hAnsi="Tinos" w:cs="Tinos"/>
          <w:color w:val="000000"/>
          <w:sz w:val="20"/>
          <w:szCs w:val="20"/>
          <w:lang w:eastAsia="en-US"/>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15 (Пятнадцати)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 В этом случае срок выполнения обязательств отодвигается на срок действия обстоятельств непреодолимой силы.</w:t>
      </w:r>
    </w:p>
    <w:p w:rsidR="00AF164C" w:rsidRPr="00EC6C2E" w:rsidRDefault="00AF164C" w:rsidP="00AF164C">
      <w:pPr>
        <w:widowControl w:val="0"/>
        <w:spacing w:after="0" w:line="240" w:lineRule="auto"/>
        <w:ind w:firstLine="709"/>
        <w:contextualSpacing/>
        <w:jc w:val="both"/>
        <w:rPr>
          <w:rFonts w:ascii="Tinos" w:hAnsi="Tinos" w:cs="Tinos"/>
          <w:color w:val="000000"/>
          <w:sz w:val="20"/>
          <w:szCs w:val="20"/>
          <w:lang w:eastAsia="en-US"/>
        </w:rPr>
      </w:pPr>
      <w:r w:rsidRPr="00EC6C2E">
        <w:rPr>
          <w:rFonts w:ascii="Tinos" w:hAnsi="Tinos" w:cs="Tinos"/>
          <w:color w:val="000000"/>
          <w:sz w:val="20"/>
          <w:szCs w:val="20"/>
          <w:lang w:eastAsia="en-US"/>
        </w:rPr>
        <w:t>10.3. Если форс-мажорные обстоятельства и их последствия продлятся более трех месяцев, то каждая Сторона имеет право расторгнуть настоящий Контракт в одностороннем порядке, известив письменно об этом другую Сторону за 2 (две) недели до предполагаемой даты расторжения. В этом случае действие Контракта прекращается с момента получения этого извещения другой Стороной.</w:t>
      </w:r>
    </w:p>
    <w:p w:rsidR="006316F7" w:rsidRPr="00EC6C2E" w:rsidRDefault="006316F7" w:rsidP="006316F7">
      <w:pPr>
        <w:spacing w:after="0" w:line="240" w:lineRule="auto"/>
        <w:ind w:right="-1" w:firstLine="709"/>
        <w:contextualSpacing/>
        <w:jc w:val="both"/>
        <w:rPr>
          <w:rFonts w:ascii="Times New Roman" w:hAnsi="Times New Roman"/>
          <w:color w:val="000000"/>
          <w:sz w:val="20"/>
          <w:szCs w:val="20"/>
          <w:lang w:eastAsia="en-US"/>
        </w:rPr>
      </w:pPr>
    </w:p>
    <w:p w:rsidR="006316F7" w:rsidRPr="00EC6C2E" w:rsidRDefault="006316F7" w:rsidP="006316F7">
      <w:pPr>
        <w:spacing w:after="0" w:line="240" w:lineRule="auto"/>
        <w:ind w:right="-1"/>
        <w:contextualSpacing/>
        <w:jc w:val="center"/>
        <w:rPr>
          <w:rFonts w:ascii="Times New Roman" w:hAnsi="Times New Roman"/>
          <w:b/>
          <w:color w:val="000000"/>
          <w:sz w:val="20"/>
          <w:szCs w:val="20"/>
          <w:lang w:eastAsia="en-US"/>
        </w:rPr>
      </w:pPr>
      <w:r w:rsidRPr="00EC6C2E">
        <w:rPr>
          <w:rFonts w:ascii="Times New Roman" w:hAnsi="Times New Roman"/>
          <w:b/>
          <w:color w:val="000000"/>
          <w:sz w:val="20"/>
          <w:szCs w:val="20"/>
          <w:lang w:eastAsia="en-US"/>
        </w:rPr>
        <w:t>1</w:t>
      </w:r>
      <w:r w:rsidR="00AF164C" w:rsidRPr="00EC6C2E">
        <w:rPr>
          <w:rFonts w:ascii="Times New Roman" w:hAnsi="Times New Roman"/>
          <w:b/>
          <w:color w:val="000000"/>
          <w:sz w:val="20"/>
          <w:szCs w:val="20"/>
          <w:lang w:eastAsia="en-US"/>
        </w:rPr>
        <w:t>1</w:t>
      </w:r>
      <w:r w:rsidRPr="00EC6C2E">
        <w:rPr>
          <w:rFonts w:ascii="Times New Roman" w:hAnsi="Times New Roman"/>
          <w:b/>
          <w:color w:val="000000"/>
          <w:sz w:val="20"/>
          <w:szCs w:val="20"/>
          <w:lang w:eastAsia="en-US"/>
        </w:rPr>
        <w:t>. Прочие условия</w:t>
      </w:r>
    </w:p>
    <w:p w:rsidR="006316F7" w:rsidRPr="00EC6C2E" w:rsidRDefault="006316F7" w:rsidP="006316F7">
      <w:pPr>
        <w:spacing w:after="0" w:line="240" w:lineRule="auto"/>
        <w:ind w:firstLine="709"/>
        <w:contextualSpacing/>
        <w:jc w:val="both"/>
        <w:rPr>
          <w:rFonts w:ascii="Times New Roman" w:hAnsi="Times New Roman"/>
          <w:color w:val="000000"/>
          <w:sz w:val="20"/>
          <w:szCs w:val="20"/>
          <w:lang w:eastAsia="en-US"/>
        </w:rPr>
      </w:pPr>
      <w:bookmarkStart w:id="5" w:name="P224"/>
      <w:bookmarkEnd w:id="5"/>
      <w:r w:rsidRPr="00EC6C2E">
        <w:rPr>
          <w:rFonts w:ascii="Times New Roman" w:hAnsi="Times New Roman"/>
          <w:color w:val="000000"/>
          <w:sz w:val="20"/>
          <w:szCs w:val="20"/>
          <w:lang w:eastAsia="en-US"/>
        </w:rPr>
        <w:t>1</w:t>
      </w:r>
      <w:r w:rsidR="00AF164C" w:rsidRPr="00EC6C2E">
        <w:rPr>
          <w:rFonts w:ascii="Times New Roman" w:hAnsi="Times New Roman"/>
          <w:color w:val="000000"/>
          <w:sz w:val="20"/>
          <w:szCs w:val="20"/>
          <w:lang w:eastAsia="en-US"/>
        </w:rPr>
        <w:t>1</w:t>
      </w:r>
      <w:r w:rsidRPr="00EC6C2E">
        <w:rPr>
          <w:rFonts w:ascii="Times New Roman" w:hAnsi="Times New Roman"/>
          <w:color w:val="000000"/>
          <w:sz w:val="20"/>
          <w:szCs w:val="20"/>
          <w:lang w:eastAsia="en-US"/>
        </w:rPr>
        <w:t>.1. Все уведомления Сторон, связанные с исполнением Контракта, направляются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или посредством электронного документооборота.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6316F7" w:rsidRPr="00EC6C2E" w:rsidRDefault="006316F7" w:rsidP="006316F7">
      <w:pPr>
        <w:spacing w:after="0" w:line="240" w:lineRule="auto"/>
        <w:ind w:firstLine="709"/>
        <w:contextualSpacing/>
        <w:jc w:val="both"/>
        <w:rPr>
          <w:rFonts w:ascii="Times New Roman" w:hAnsi="Times New Roman"/>
          <w:color w:val="000000"/>
          <w:sz w:val="20"/>
          <w:szCs w:val="20"/>
          <w:lang w:eastAsia="en-US"/>
        </w:rPr>
      </w:pPr>
      <w:r w:rsidRPr="00EC6C2E">
        <w:rPr>
          <w:rFonts w:ascii="Times New Roman" w:hAnsi="Times New Roman"/>
          <w:color w:val="000000"/>
          <w:sz w:val="20"/>
          <w:szCs w:val="20"/>
          <w:lang w:eastAsia="en-US"/>
        </w:rPr>
        <w:t xml:space="preserve">Выставление документов о приемке и расчетно-платежных документов (счет, счет-фактура, акт сверки взаимных расчетов), а также писем претензионной переписки, а кроме того информационные письма и дополнительные соглашения к </w:t>
      </w:r>
      <w:r w:rsidR="0074233D" w:rsidRPr="00EC6C2E">
        <w:rPr>
          <w:rFonts w:ascii="Times New Roman" w:hAnsi="Times New Roman"/>
          <w:color w:val="000000"/>
          <w:sz w:val="20"/>
          <w:szCs w:val="20"/>
          <w:lang w:eastAsia="en-US"/>
        </w:rPr>
        <w:t>Контракт</w:t>
      </w:r>
      <w:r w:rsidRPr="00EC6C2E">
        <w:rPr>
          <w:rFonts w:ascii="Times New Roman" w:hAnsi="Times New Roman"/>
          <w:color w:val="000000"/>
          <w:sz w:val="20"/>
          <w:szCs w:val="20"/>
          <w:lang w:eastAsia="en-US"/>
        </w:rPr>
        <w:t>у, возможно посредством электронного документооборота с использованием электронной подписи посредством оператора электронного документооборота ООО «Компания Тензор» (ИНН 7605016030, ОГРН 1027600787994) либо АО «ПФ «СКБ «Контур» (ИНН 6663003127, ОГРН 1026605606620). Датой выставления документов в электронном виде по телекоммуникационным каналам связи считается дата подтверждения оператором электронного документооборота выставления документов.</w:t>
      </w:r>
    </w:p>
    <w:p w:rsidR="006316F7" w:rsidRPr="00EC6C2E" w:rsidRDefault="006316F7" w:rsidP="006316F7">
      <w:pPr>
        <w:spacing w:after="0" w:line="240" w:lineRule="auto"/>
        <w:ind w:firstLine="709"/>
        <w:contextualSpacing/>
        <w:jc w:val="both"/>
        <w:rPr>
          <w:rFonts w:ascii="Times New Roman" w:hAnsi="Times New Roman"/>
          <w:color w:val="000000"/>
          <w:sz w:val="20"/>
          <w:szCs w:val="20"/>
          <w:lang w:eastAsia="en-US"/>
        </w:rPr>
      </w:pPr>
      <w:r w:rsidRPr="00EC6C2E">
        <w:rPr>
          <w:rFonts w:ascii="Times New Roman" w:hAnsi="Times New Roman"/>
          <w:color w:val="000000"/>
          <w:sz w:val="20"/>
          <w:szCs w:val="20"/>
          <w:lang w:eastAsia="en-US"/>
        </w:rPr>
        <w:lastRenderedPageBreak/>
        <w:t>Электронный документ, подписанный с помощью квалифицированной электронной подписи, признается равнозначным аналогичному подписанному собственноручно документу на бумажном носителе и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rsidR="006316F7" w:rsidRPr="00EC6C2E" w:rsidRDefault="006316F7" w:rsidP="006316F7">
      <w:pPr>
        <w:spacing w:after="0" w:line="240" w:lineRule="auto"/>
        <w:ind w:firstLine="709"/>
        <w:contextualSpacing/>
        <w:jc w:val="both"/>
        <w:rPr>
          <w:rFonts w:ascii="Times New Roman" w:hAnsi="Times New Roman"/>
          <w:color w:val="000000"/>
          <w:sz w:val="20"/>
          <w:szCs w:val="20"/>
          <w:lang w:eastAsia="en-US"/>
        </w:rPr>
      </w:pPr>
      <w:r w:rsidRPr="00EC6C2E">
        <w:rPr>
          <w:rFonts w:ascii="Times New Roman" w:hAnsi="Times New Roman"/>
          <w:color w:val="000000"/>
          <w:sz w:val="20"/>
          <w:szCs w:val="20"/>
          <w:lang w:eastAsia="en-US"/>
        </w:rPr>
        <w:t>1</w:t>
      </w:r>
      <w:r w:rsidR="00AF164C" w:rsidRPr="00EC6C2E">
        <w:rPr>
          <w:rFonts w:ascii="Times New Roman" w:hAnsi="Times New Roman"/>
          <w:color w:val="000000"/>
          <w:sz w:val="20"/>
          <w:szCs w:val="20"/>
          <w:lang w:eastAsia="en-US"/>
        </w:rPr>
        <w:t>1</w:t>
      </w:r>
      <w:r w:rsidRPr="00EC6C2E">
        <w:rPr>
          <w:rFonts w:ascii="Times New Roman" w:hAnsi="Times New Roman"/>
          <w:color w:val="000000"/>
          <w:sz w:val="20"/>
          <w:szCs w:val="20"/>
          <w:lang w:eastAsia="en-US"/>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r w:rsidRPr="00EC6C2E">
        <w:rPr>
          <w:rFonts w:ascii="Times New Roman" w:hAnsi="Times New Roman"/>
          <w:sz w:val="20"/>
          <w:szCs w:val="20"/>
          <w:lang w:eastAsia="en-US"/>
        </w:rPr>
        <w:t xml:space="preserve"> </w:t>
      </w:r>
      <w:r w:rsidRPr="00EC6C2E">
        <w:rPr>
          <w:rFonts w:ascii="Times New Roman" w:hAnsi="Times New Roman"/>
          <w:color w:val="000000"/>
          <w:sz w:val="20"/>
          <w:szCs w:val="20"/>
          <w:lang w:eastAsia="en-US"/>
        </w:rPr>
        <w:t>В случае непредставления уведомления об изменении адреса фактическим местонахождением Стороны будет считаться адрес, указанный в Контракте.</w:t>
      </w:r>
    </w:p>
    <w:p w:rsidR="006316F7" w:rsidRPr="00EC6C2E" w:rsidRDefault="006316F7" w:rsidP="006316F7">
      <w:pPr>
        <w:spacing w:after="0" w:line="240" w:lineRule="auto"/>
        <w:ind w:firstLine="709"/>
        <w:contextualSpacing/>
        <w:jc w:val="both"/>
        <w:rPr>
          <w:rFonts w:ascii="Times New Roman" w:hAnsi="Times New Roman"/>
          <w:color w:val="000000"/>
          <w:sz w:val="20"/>
          <w:szCs w:val="20"/>
          <w:lang w:eastAsia="en-US"/>
        </w:rPr>
      </w:pPr>
      <w:r w:rsidRPr="00EC6C2E">
        <w:rPr>
          <w:rFonts w:ascii="Times New Roman" w:hAnsi="Times New Roman"/>
          <w:color w:val="000000"/>
          <w:sz w:val="20"/>
          <w:szCs w:val="20"/>
          <w:lang w:eastAsia="en-US"/>
        </w:rPr>
        <w:t>1</w:t>
      </w:r>
      <w:r w:rsidR="00AF164C" w:rsidRPr="00EC6C2E">
        <w:rPr>
          <w:rFonts w:ascii="Times New Roman" w:hAnsi="Times New Roman"/>
          <w:color w:val="000000"/>
          <w:sz w:val="20"/>
          <w:szCs w:val="20"/>
          <w:lang w:eastAsia="en-US"/>
        </w:rPr>
        <w:t>1</w:t>
      </w:r>
      <w:r w:rsidRPr="00EC6C2E">
        <w:rPr>
          <w:rFonts w:ascii="Times New Roman" w:hAnsi="Times New Roman"/>
          <w:color w:val="000000"/>
          <w:sz w:val="20"/>
          <w:szCs w:val="20"/>
          <w:lang w:eastAsia="en-US"/>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6316F7" w:rsidRPr="00EC6C2E" w:rsidRDefault="006316F7" w:rsidP="006316F7">
      <w:pPr>
        <w:spacing w:after="0" w:line="240" w:lineRule="auto"/>
        <w:ind w:firstLine="709"/>
        <w:contextualSpacing/>
        <w:jc w:val="both"/>
        <w:rPr>
          <w:rFonts w:ascii="Times New Roman" w:hAnsi="Times New Roman"/>
          <w:color w:val="000000"/>
          <w:sz w:val="20"/>
          <w:szCs w:val="20"/>
          <w:lang w:eastAsia="en-US"/>
        </w:rPr>
      </w:pPr>
      <w:r w:rsidRPr="00EC6C2E">
        <w:rPr>
          <w:rFonts w:ascii="Times New Roman" w:hAnsi="Times New Roman"/>
          <w:color w:val="000000"/>
          <w:sz w:val="20"/>
          <w:szCs w:val="20"/>
          <w:lang w:eastAsia="en-US"/>
        </w:rPr>
        <w:t>1</w:t>
      </w:r>
      <w:r w:rsidR="00AF164C" w:rsidRPr="00EC6C2E">
        <w:rPr>
          <w:rFonts w:ascii="Times New Roman" w:hAnsi="Times New Roman"/>
          <w:color w:val="000000"/>
          <w:sz w:val="20"/>
          <w:szCs w:val="20"/>
          <w:lang w:eastAsia="en-US"/>
        </w:rPr>
        <w:t>1</w:t>
      </w:r>
      <w:r w:rsidRPr="00EC6C2E">
        <w:rPr>
          <w:rFonts w:ascii="Times New Roman" w:hAnsi="Times New Roman"/>
          <w:color w:val="000000"/>
          <w:sz w:val="20"/>
          <w:szCs w:val="20"/>
          <w:lang w:eastAsia="en-US"/>
        </w:rPr>
        <w:t>.4. Изменение условий Контракта при его исполнении не допускается, за исключением случаев, предусмотренных статьей 95 Закона о контрактной системе.</w:t>
      </w:r>
    </w:p>
    <w:p w:rsidR="006316F7" w:rsidRPr="00EC6C2E" w:rsidRDefault="006316F7" w:rsidP="006316F7">
      <w:pPr>
        <w:spacing w:after="0" w:line="240" w:lineRule="auto"/>
        <w:ind w:firstLine="709"/>
        <w:contextualSpacing/>
        <w:jc w:val="both"/>
        <w:rPr>
          <w:rFonts w:ascii="Times New Roman" w:hAnsi="Times New Roman"/>
          <w:color w:val="000000"/>
          <w:sz w:val="20"/>
          <w:szCs w:val="20"/>
          <w:lang w:eastAsia="en-US"/>
        </w:rPr>
      </w:pPr>
      <w:r w:rsidRPr="00EC6C2E">
        <w:rPr>
          <w:rFonts w:ascii="Times New Roman" w:hAnsi="Times New Roman"/>
          <w:color w:val="000000"/>
          <w:sz w:val="20"/>
          <w:szCs w:val="20"/>
          <w:lang w:eastAsia="en-US"/>
        </w:rPr>
        <w:t>1</w:t>
      </w:r>
      <w:r w:rsidR="00AF164C" w:rsidRPr="00EC6C2E">
        <w:rPr>
          <w:rFonts w:ascii="Times New Roman" w:hAnsi="Times New Roman"/>
          <w:color w:val="000000"/>
          <w:sz w:val="20"/>
          <w:szCs w:val="20"/>
          <w:lang w:eastAsia="en-US"/>
        </w:rPr>
        <w:t>1</w:t>
      </w:r>
      <w:r w:rsidRPr="00EC6C2E">
        <w:rPr>
          <w:rFonts w:ascii="Times New Roman" w:hAnsi="Times New Roman"/>
          <w:color w:val="000000"/>
          <w:sz w:val="20"/>
          <w:szCs w:val="20"/>
          <w:lang w:eastAsia="en-US"/>
        </w:rPr>
        <w:t xml:space="preserve">.5. При исполнении Контракта не допускается перемена </w:t>
      </w:r>
      <w:r w:rsidR="000610E4" w:rsidRPr="00EC6C2E">
        <w:rPr>
          <w:rFonts w:ascii="Times New Roman" w:hAnsi="Times New Roman"/>
          <w:color w:val="000000"/>
          <w:sz w:val="20"/>
          <w:szCs w:val="20"/>
          <w:lang w:eastAsia="en-US"/>
        </w:rPr>
        <w:t>Подрядчика</w:t>
      </w:r>
      <w:r w:rsidRPr="00EC6C2E">
        <w:rPr>
          <w:rFonts w:ascii="Times New Roman" w:hAnsi="Times New Roman"/>
          <w:color w:val="000000"/>
          <w:sz w:val="20"/>
          <w:szCs w:val="20"/>
          <w:lang w:eastAsia="en-US"/>
        </w:rPr>
        <w:t xml:space="preserve">, за исключением случая, если новый </w:t>
      </w:r>
      <w:r w:rsidR="000610E4" w:rsidRPr="00EC6C2E">
        <w:rPr>
          <w:rFonts w:ascii="Times New Roman" w:hAnsi="Times New Roman"/>
          <w:color w:val="000000"/>
          <w:sz w:val="20"/>
          <w:szCs w:val="20"/>
          <w:lang w:eastAsia="en-US"/>
        </w:rPr>
        <w:t>Подрядчик</w:t>
      </w:r>
      <w:r w:rsidRPr="00EC6C2E">
        <w:rPr>
          <w:rFonts w:ascii="Times New Roman" w:hAnsi="Times New Roman"/>
          <w:color w:val="000000"/>
          <w:sz w:val="20"/>
          <w:szCs w:val="20"/>
          <w:lang w:eastAsia="en-US"/>
        </w:rPr>
        <w:t xml:space="preserve"> является правопреемником </w:t>
      </w:r>
      <w:r w:rsidR="000610E4" w:rsidRPr="00EC6C2E">
        <w:rPr>
          <w:rFonts w:ascii="Times New Roman" w:hAnsi="Times New Roman"/>
          <w:color w:val="000000"/>
          <w:sz w:val="20"/>
          <w:szCs w:val="20"/>
          <w:lang w:eastAsia="en-US"/>
        </w:rPr>
        <w:t>Подрядчика</w:t>
      </w:r>
      <w:r w:rsidRPr="00EC6C2E">
        <w:rPr>
          <w:rFonts w:ascii="Times New Roman" w:hAnsi="Times New Roman"/>
          <w:color w:val="000000"/>
          <w:sz w:val="20"/>
          <w:szCs w:val="20"/>
          <w:lang w:eastAsia="en-US"/>
        </w:rPr>
        <w:t xml:space="preserve"> вследствие реорганизации юридического лица в форме преобразования, слияния или присоединения.</w:t>
      </w:r>
    </w:p>
    <w:p w:rsidR="006316F7" w:rsidRPr="00EC6C2E" w:rsidRDefault="006316F7" w:rsidP="006316F7">
      <w:pPr>
        <w:spacing w:after="0" w:line="240" w:lineRule="auto"/>
        <w:ind w:firstLine="709"/>
        <w:contextualSpacing/>
        <w:jc w:val="both"/>
        <w:rPr>
          <w:rFonts w:ascii="Times New Roman" w:hAnsi="Times New Roman"/>
          <w:color w:val="000000"/>
          <w:sz w:val="20"/>
          <w:szCs w:val="20"/>
          <w:lang w:eastAsia="en-US"/>
        </w:rPr>
      </w:pPr>
      <w:r w:rsidRPr="00EC6C2E">
        <w:rPr>
          <w:rFonts w:ascii="Times New Roman" w:hAnsi="Times New Roman"/>
          <w:color w:val="000000"/>
          <w:sz w:val="20"/>
          <w:szCs w:val="20"/>
          <w:lang w:eastAsia="en-US"/>
        </w:rPr>
        <w:t xml:space="preserve">Передача прав и обязанностей по Контракту правопреемнику </w:t>
      </w:r>
      <w:r w:rsidR="000610E4" w:rsidRPr="00EC6C2E">
        <w:rPr>
          <w:rFonts w:ascii="Times New Roman" w:hAnsi="Times New Roman"/>
          <w:color w:val="000000"/>
          <w:sz w:val="20"/>
          <w:szCs w:val="20"/>
          <w:lang w:eastAsia="en-US"/>
        </w:rPr>
        <w:t>Подрядчика</w:t>
      </w:r>
      <w:r w:rsidRPr="00EC6C2E">
        <w:rPr>
          <w:rFonts w:ascii="Times New Roman" w:hAnsi="Times New Roman"/>
          <w:color w:val="000000"/>
          <w:sz w:val="20"/>
          <w:szCs w:val="20"/>
          <w:lang w:eastAsia="en-US"/>
        </w:rPr>
        <w:t xml:space="preserve"> осуществляется путем заключения соответствующего дополнительного соглашения к Контракту.</w:t>
      </w:r>
    </w:p>
    <w:p w:rsidR="006316F7" w:rsidRPr="00EC6C2E" w:rsidRDefault="006316F7" w:rsidP="006316F7">
      <w:pPr>
        <w:spacing w:after="0" w:line="240" w:lineRule="auto"/>
        <w:ind w:firstLine="709"/>
        <w:contextualSpacing/>
        <w:jc w:val="both"/>
        <w:rPr>
          <w:rFonts w:ascii="Times New Roman" w:hAnsi="Times New Roman"/>
          <w:color w:val="000000"/>
          <w:sz w:val="20"/>
          <w:szCs w:val="20"/>
          <w:lang w:eastAsia="en-US"/>
        </w:rPr>
      </w:pPr>
      <w:r w:rsidRPr="00EC6C2E">
        <w:rPr>
          <w:rFonts w:ascii="Times New Roman" w:hAnsi="Times New Roman"/>
          <w:color w:val="000000"/>
          <w:sz w:val="20"/>
          <w:szCs w:val="20"/>
          <w:lang w:eastAsia="en-US"/>
        </w:rPr>
        <w:t>1</w:t>
      </w:r>
      <w:r w:rsidR="00AF164C" w:rsidRPr="00EC6C2E">
        <w:rPr>
          <w:rFonts w:ascii="Times New Roman" w:hAnsi="Times New Roman"/>
          <w:color w:val="000000"/>
          <w:sz w:val="20"/>
          <w:szCs w:val="20"/>
          <w:lang w:eastAsia="en-US"/>
        </w:rPr>
        <w:t>1</w:t>
      </w:r>
      <w:r w:rsidRPr="00EC6C2E">
        <w:rPr>
          <w:rFonts w:ascii="Times New Roman" w:hAnsi="Times New Roman"/>
          <w:color w:val="000000"/>
          <w:sz w:val="20"/>
          <w:szCs w:val="20"/>
          <w:lang w:eastAsia="en-US"/>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6316F7" w:rsidRPr="00EC6C2E" w:rsidRDefault="006316F7" w:rsidP="006316F7">
      <w:pPr>
        <w:spacing w:after="0" w:line="240" w:lineRule="auto"/>
        <w:ind w:firstLine="709"/>
        <w:contextualSpacing/>
        <w:jc w:val="both"/>
        <w:rPr>
          <w:rFonts w:ascii="Times New Roman" w:hAnsi="Times New Roman"/>
          <w:color w:val="000000"/>
          <w:sz w:val="20"/>
          <w:szCs w:val="20"/>
          <w:lang w:eastAsia="en-US"/>
        </w:rPr>
      </w:pPr>
      <w:r w:rsidRPr="00EC6C2E">
        <w:rPr>
          <w:rFonts w:ascii="Times New Roman" w:hAnsi="Times New Roman"/>
          <w:color w:val="000000"/>
          <w:sz w:val="20"/>
          <w:szCs w:val="20"/>
          <w:lang w:eastAsia="en-US"/>
        </w:rPr>
        <w:t>1</w:t>
      </w:r>
      <w:r w:rsidR="00AF164C" w:rsidRPr="00EC6C2E">
        <w:rPr>
          <w:rFonts w:ascii="Times New Roman" w:hAnsi="Times New Roman"/>
          <w:color w:val="000000"/>
          <w:sz w:val="20"/>
          <w:szCs w:val="20"/>
          <w:lang w:eastAsia="en-US"/>
        </w:rPr>
        <w:t>1</w:t>
      </w:r>
      <w:r w:rsidRPr="00EC6C2E">
        <w:rPr>
          <w:rFonts w:ascii="Times New Roman" w:hAnsi="Times New Roman"/>
          <w:color w:val="000000"/>
          <w:sz w:val="20"/>
          <w:szCs w:val="20"/>
          <w:lang w:eastAsia="en-US"/>
        </w:rPr>
        <w:t>.7. Настоящий Контракт составлен на русском языке в двух экземплярах, имеющих одинаковую юридическую силу (по одному для каждой Стороны), либо в форме электронного документа посредством электронного документооборота (оператор ЭДО ООО «Компания Тензор» (ИНН 7605016030, ОГРН 1027600787994)</w:t>
      </w:r>
      <w:r w:rsidR="00B80394" w:rsidRPr="00EC6C2E">
        <w:rPr>
          <w:rFonts w:ascii="Times New Roman" w:hAnsi="Times New Roman"/>
          <w:color w:val="000000"/>
          <w:sz w:val="20"/>
          <w:szCs w:val="20"/>
          <w:lang w:eastAsia="en-US"/>
        </w:rPr>
        <w:t>,</w:t>
      </w:r>
      <w:r w:rsidRPr="00EC6C2E">
        <w:rPr>
          <w:rFonts w:ascii="Times New Roman" w:hAnsi="Times New Roman"/>
          <w:color w:val="000000"/>
          <w:sz w:val="20"/>
          <w:szCs w:val="20"/>
          <w:lang w:eastAsia="en-US"/>
        </w:rPr>
        <w:t xml:space="preserve"> либо АО «ПФ «СКБ «Контур» (ИНН 6663003127, ОГРН 1026605606620)), либо с использованием единого агрегатора торговли (https://agregatoreat.ru).</w:t>
      </w:r>
    </w:p>
    <w:p w:rsidR="006316F7" w:rsidRPr="00EC6C2E" w:rsidRDefault="006316F7" w:rsidP="006316F7">
      <w:pPr>
        <w:spacing w:after="0" w:line="240" w:lineRule="auto"/>
        <w:ind w:firstLine="709"/>
        <w:contextualSpacing/>
        <w:jc w:val="both"/>
        <w:rPr>
          <w:rFonts w:ascii="Times New Roman" w:hAnsi="Times New Roman"/>
          <w:color w:val="000000"/>
          <w:sz w:val="20"/>
          <w:szCs w:val="20"/>
          <w:lang w:eastAsia="en-US"/>
        </w:rPr>
      </w:pPr>
      <w:r w:rsidRPr="00EC6C2E">
        <w:rPr>
          <w:rFonts w:ascii="Times New Roman" w:hAnsi="Times New Roman"/>
          <w:color w:val="000000"/>
          <w:sz w:val="20"/>
          <w:szCs w:val="20"/>
          <w:lang w:eastAsia="en-US"/>
        </w:rPr>
        <w:t>1</w:t>
      </w:r>
      <w:r w:rsidR="00AF164C" w:rsidRPr="00EC6C2E">
        <w:rPr>
          <w:rFonts w:ascii="Times New Roman" w:hAnsi="Times New Roman"/>
          <w:color w:val="000000"/>
          <w:sz w:val="20"/>
          <w:szCs w:val="20"/>
          <w:lang w:eastAsia="en-US"/>
        </w:rPr>
        <w:t>1</w:t>
      </w:r>
      <w:r w:rsidRPr="00EC6C2E">
        <w:rPr>
          <w:rFonts w:ascii="Times New Roman" w:hAnsi="Times New Roman"/>
          <w:color w:val="000000"/>
          <w:sz w:val="20"/>
          <w:szCs w:val="20"/>
          <w:lang w:eastAsia="en-US"/>
        </w:rPr>
        <w:t>.8. Во всем, что не предусмотрено Контрактом, Стороны руководствуются законодательством Российской Федерации.</w:t>
      </w:r>
    </w:p>
    <w:p w:rsidR="00BB611E" w:rsidRPr="00EC6C2E" w:rsidRDefault="00BB611E" w:rsidP="00BB611E">
      <w:pPr>
        <w:spacing w:after="0" w:line="240" w:lineRule="auto"/>
        <w:ind w:right="-1"/>
        <w:contextualSpacing/>
        <w:jc w:val="center"/>
        <w:rPr>
          <w:rFonts w:ascii="Times New Roman" w:hAnsi="Times New Roman"/>
          <w:b/>
          <w:color w:val="000000"/>
          <w:sz w:val="20"/>
          <w:szCs w:val="20"/>
          <w:lang w:eastAsia="en-US"/>
        </w:rPr>
      </w:pPr>
      <w:r w:rsidRPr="00EC6C2E">
        <w:rPr>
          <w:rFonts w:ascii="Times New Roman" w:hAnsi="Times New Roman"/>
          <w:b/>
          <w:color w:val="000000"/>
          <w:sz w:val="20"/>
          <w:szCs w:val="20"/>
          <w:lang w:eastAsia="en-US"/>
        </w:rPr>
        <w:t>1</w:t>
      </w:r>
      <w:r w:rsidR="00AF164C" w:rsidRPr="00EC6C2E">
        <w:rPr>
          <w:rFonts w:ascii="Times New Roman" w:hAnsi="Times New Roman"/>
          <w:b/>
          <w:color w:val="000000"/>
          <w:sz w:val="20"/>
          <w:szCs w:val="20"/>
          <w:lang w:eastAsia="en-US"/>
        </w:rPr>
        <w:t>2</w:t>
      </w:r>
      <w:r w:rsidRPr="00EC6C2E">
        <w:rPr>
          <w:rFonts w:ascii="Times New Roman" w:hAnsi="Times New Roman"/>
          <w:b/>
          <w:color w:val="000000"/>
          <w:sz w:val="20"/>
          <w:szCs w:val="20"/>
          <w:lang w:eastAsia="en-US"/>
        </w:rPr>
        <w:t>. Приложения</w:t>
      </w:r>
    </w:p>
    <w:p w:rsidR="00BB611E" w:rsidRPr="00EC6C2E" w:rsidRDefault="00BB611E" w:rsidP="00BB611E">
      <w:pPr>
        <w:spacing w:after="0" w:line="240" w:lineRule="auto"/>
        <w:ind w:firstLine="709"/>
        <w:contextualSpacing/>
        <w:jc w:val="both"/>
        <w:rPr>
          <w:rFonts w:ascii="Times New Roman" w:hAnsi="Times New Roman"/>
          <w:color w:val="000000"/>
          <w:sz w:val="20"/>
          <w:szCs w:val="20"/>
          <w:lang w:eastAsia="en-US"/>
        </w:rPr>
      </w:pPr>
      <w:r w:rsidRPr="00EC6C2E">
        <w:rPr>
          <w:rFonts w:ascii="Times New Roman" w:hAnsi="Times New Roman"/>
          <w:color w:val="000000"/>
          <w:sz w:val="20"/>
          <w:szCs w:val="20"/>
          <w:lang w:eastAsia="en-US"/>
        </w:rPr>
        <w:t>1</w:t>
      </w:r>
      <w:r w:rsidR="00AF164C" w:rsidRPr="00EC6C2E">
        <w:rPr>
          <w:rFonts w:ascii="Times New Roman" w:hAnsi="Times New Roman"/>
          <w:color w:val="000000"/>
          <w:sz w:val="20"/>
          <w:szCs w:val="20"/>
          <w:lang w:eastAsia="en-US"/>
        </w:rPr>
        <w:t>2</w:t>
      </w:r>
      <w:r w:rsidRPr="00EC6C2E">
        <w:rPr>
          <w:rFonts w:ascii="Times New Roman" w:hAnsi="Times New Roman"/>
          <w:color w:val="000000"/>
          <w:sz w:val="20"/>
          <w:szCs w:val="20"/>
          <w:lang w:eastAsia="en-US"/>
        </w:rPr>
        <w:t>.1. Неотъемлемыми частями Контракта являются следующие приложения к Контракту:</w:t>
      </w:r>
    </w:p>
    <w:p w:rsidR="00BB611E" w:rsidRPr="00EC6C2E" w:rsidRDefault="00BB611E" w:rsidP="00BB611E">
      <w:pPr>
        <w:spacing w:after="0" w:line="240" w:lineRule="auto"/>
        <w:ind w:firstLine="709"/>
        <w:contextualSpacing/>
        <w:jc w:val="both"/>
        <w:rPr>
          <w:rFonts w:ascii="Times New Roman" w:hAnsi="Times New Roman"/>
          <w:color w:val="000000"/>
          <w:sz w:val="20"/>
          <w:szCs w:val="20"/>
          <w:lang w:eastAsia="en-US"/>
        </w:rPr>
      </w:pPr>
      <w:r w:rsidRPr="00EC6C2E">
        <w:rPr>
          <w:rFonts w:ascii="Times New Roman" w:hAnsi="Times New Roman"/>
          <w:color w:val="000000"/>
          <w:sz w:val="20"/>
          <w:szCs w:val="20"/>
          <w:lang w:eastAsia="en-US"/>
        </w:rPr>
        <w:t>1</w:t>
      </w:r>
      <w:r w:rsidR="00AF164C" w:rsidRPr="00EC6C2E">
        <w:rPr>
          <w:rFonts w:ascii="Times New Roman" w:hAnsi="Times New Roman"/>
          <w:color w:val="000000"/>
          <w:sz w:val="20"/>
          <w:szCs w:val="20"/>
          <w:lang w:eastAsia="en-US"/>
        </w:rPr>
        <w:t>2</w:t>
      </w:r>
      <w:r w:rsidRPr="00EC6C2E">
        <w:rPr>
          <w:rFonts w:ascii="Times New Roman" w:hAnsi="Times New Roman"/>
          <w:color w:val="000000"/>
          <w:sz w:val="20"/>
          <w:szCs w:val="20"/>
          <w:lang w:eastAsia="en-US"/>
        </w:rPr>
        <w:t xml:space="preserve">.1.1. Техническое задание заказчика (Приложение </w:t>
      </w:r>
      <w:r w:rsidR="00C219AA" w:rsidRPr="00EC6C2E">
        <w:rPr>
          <w:rFonts w:ascii="Times New Roman" w:hAnsi="Times New Roman"/>
          <w:color w:val="000000"/>
          <w:sz w:val="20"/>
          <w:szCs w:val="20"/>
          <w:lang w:eastAsia="en-US"/>
        </w:rPr>
        <w:t>№ </w:t>
      </w:r>
      <w:r w:rsidRPr="00EC6C2E">
        <w:rPr>
          <w:rFonts w:ascii="Times New Roman" w:hAnsi="Times New Roman"/>
          <w:color w:val="000000"/>
          <w:sz w:val="20"/>
          <w:szCs w:val="20"/>
          <w:lang w:eastAsia="en-US"/>
        </w:rPr>
        <w:t>1).</w:t>
      </w:r>
    </w:p>
    <w:p w:rsidR="007F5BF5" w:rsidRPr="00EC6C2E" w:rsidRDefault="007F5BF5" w:rsidP="007F5BF5">
      <w:pPr>
        <w:autoSpaceDE w:val="0"/>
        <w:autoSpaceDN w:val="0"/>
        <w:adjustRightInd w:val="0"/>
        <w:spacing w:after="0" w:line="240" w:lineRule="auto"/>
        <w:jc w:val="both"/>
        <w:rPr>
          <w:rFonts w:ascii="Times New Roman" w:hAnsi="Times New Roman"/>
          <w:sz w:val="20"/>
          <w:szCs w:val="20"/>
        </w:rPr>
      </w:pPr>
    </w:p>
    <w:p w:rsidR="007F5BF5" w:rsidRPr="00EC6C2E" w:rsidRDefault="00BB611E" w:rsidP="00BB611E">
      <w:pPr>
        <w:autoSpaceDE w:val="0"/>
        <w:autoSpaceDN w:val="0"/>
        <w:adjustRightInd w:val="0"/>
        <w:spacing w:after="0" w:line="240" w:lineRule="auto"/>
        <w:jc w:val="center"/>
        <w:rPr>
          <w:rFonts w:ascii="Times New Roman" w:hAnsi="Times New Roman"/>
          <w:sz w:val="20"/>
          <w:szCs w:val="20"/>
        </w:rPr>
      </w:pPr>
      <w:r w:rsidRPr="00EC6C2E">
        <w:rPr>
          <w:rFonts w:ascii="Times New Roman" w:hAnsi="Times New Roman"/>
          <w:b/>
          <w:bCs/>
          <w:sz w:val="20"/>
          <w:szCs w:val="20"/>
        </w:rPr>
        <w:t>1</w:t>
      </w:r>
      <w:r w:rsidR="00AF164C" w:rsidRPr="00EC6C2E">
        <w:rPr>
          <w:rFonts w:ascii="Times New Roman" w:hAnsi="Times New Roman"/>
          <w:b/>
          <w:bCs/>
          <w:sz w:val="20"/>
          <w:szCs w:val="20"/>
        </w:rPr>
        <w:t>3</w:t>
      </w:r>
      <w:r w:rsidR="007F5BF5" w:rsidRPr="00EC6C2E">
        <w:rPr>
          <w:rFonts w:ascii="Times New Roman" w:hAnsi="Times New Roman"/>
          <w:b/>
          <w:bCs/>
          <w:sz w:val="20"/>
          <w:szCs w:val="20"/>
        </w:rPr>
        <w:t>.</w:t>
      </w:r>
      <w:r w:rsidR="007F5BF5" w:rsidRPr="00EC6C2E">
        <w:rPr>
          <w:rFonts w:ascii="Times New Roman" w:hAnsi="Times New Roman"/>
          <w:sz w:val="20"/>
          <w:szCs w:val="20"/>
        </w:rPr>
        <w:t xml:space="preserve"> </w:t>
      </w:r>
      <w:r w:rsidR="007F5BF5" w:rsidRPr="00EC6C2E">
        <w:rPr>
          <w:rFonts w:ascii="Times New Roman" w:hAnsi="Times New Roman"/>
          <w:b/>
          <w:bCs/>
          <w:sz w:val="20"/>
          <w:szCs w:val="20"/>
        </w:rPr>
        <w:t>Адреса и реквизиты Сторон</w:t>
      </w:r>
    </w:p>
    <w:tbl>
      <w:tblPr>
        <w:tblW w:w="0" w:type="auto"/>
        <w:tblLayout w:type="fixed"/>
        <w:tblLook w:val="04A0" w:firstRow="1" w:lastRow="0" w:firstColumn="1" w:lastColumn="0" w:noHBand="0" w:noVBand="1"/>
      </w:tblPr>
      <w:tblGrid>
        <w:gridCol w:w="5495"/>
        <w:gridCol w:w="4546"/>
      </w:tblGrid>
      <w:tr w:rsidR="00124D84" w:rsidRPr="00EC6C2E" w:rsidTr="00DB26F8">
        <w:tc>
          <w:tcPr>
            <w:tcW w:w="5495" w:type="dxa"/>
          </w:tcPr>
          <w:p w:rsidR="00124D84" w:rsidRPr="00EC6C2E" w:rsidRDefault="00124D84" w:rsidP="00124D84">
            <w:pPr>
              <w:spacing w:after="0" w:line="240" w:lineRule="auto"/>
              <w:rPr>
                <w:rFonts w:ascii="Times New Roman" w:hAnsi="Times New Roman"/>
                <w:b/>
                <w:sz w:val="20"/>
                <w:szCs w:val="20"/>
                <w:lang w:eastAsia="zh-CN" w:bidi="hi-IN"/>
              </w:rPr>
            </w:pPr>
            <w:r w:rsidRPr="00EC6C2E">
              <w:rPr>
                <w:rFonts w:ascii="Times New Roman" w:hAnsi="Times New Roman"/>
                <w:b/>
                <w:sz w:val="20"/>
                <w:szCs w:val="20"/>
                <w:lang w:eastAsia="zh-CN" w:bidi="hi-IN"/>
              </w:rPr>
              <w:t>Заказчик:</w:t>
            </w:r>
          </w:p>
          <w:p w:rsidR="00124D84" w:rsidRPr="00EC6C2E" w:rsidRDefault="00124D84" w:rsidP="00124D84">
            <w:pPr>
              <w:spacing w:after="0" w:line="240" w:lineRule="auto"/>
              <w:rPr>
                <w:rFonts w:ascii="Times New Roman" w:hAnsi="Times New Roman"/>
                <w:b/>
                <w:bCs/>
                <w:sz w:val="20"/>
                <w:szCs w:val="20"/>
                <w:lang w:eastAsia="zh-CN" w:bidi="hi-IN"/>
              </w:rPr>
            </w:pPr>
            <w:r w:rsidRPr="00EC6C2E">
              <w:rPr>
                <w:rFonts w:ascii="Times New Roman" w:hAnsi="Times New Roman"/>
                <w:b/>
                <w:bCs/>
                <w:sz w:val="20"/>
                <w:szCs w:val="20"/>
                <w:lang w:eastAsia="zh-CN" w:bidi="hi-IN"/>
              </w:rPr>
              <w:t>Федеральное государственное бюджетное учреждение науки Институт геологии и минералогии им.</w:t>
            </w:r>
            <w:r w:rsidR="00814E31" w:rsidRPr="00EC6C2E">
              <w:rPr>
                <w:rFonts w:ascii="Times New Roman" w:hAnsi="Times New Roman"/>
                <w:b/>
                <w:bCs/>
                <w:sz w:val="20"/>
                <w:szCs w:val="20"/>
                <w:lang w:eastAsia="zh-CN" w:bidi="hi-IN"/>
              </w:rPr>
              <w:t> </w:t>
            </w:r>
            <w:r w:rsidRPr="00EC6C2E">
              <w:rPr>
                <w:rFonts w:ascii="Times New Roman" w:hAnsi="Times New Roman"/>
                <w:b/>
                <w:bCs/>
                <w:sz w:val="20"/>
                <w:szCs w:val="20"/>
                <w:lang w:eastAsia="zh-CN" w:bidi="hi-IN"/>
              </w:rPr>
              <w:t>В.С.</w:t>
            </w:r>
            <w:r w:rsidR="00814E31" w:rsidRPr="00EC6C2E">
              <w:rPr>
                <w:rFonts w:ascii="Times New Roman" w:hAnsi="Times New Roman"/>
                <w:b/>
                <w:bCs/>
                <w:sz w:val="20"/>
                <w:szCs w:val="20"/>
                <w:lang w:eastAsia="zh-CN" w:bidi="hi-IN"/>
              </w:rPr>
              <w:t> </w:t>
            </w:r>
            <w:r w:rsidRPr="00EC6C2E">
              <w:rPr>
                <w:rFonts w:ascii="Times New Roman" w:hAnsi="Times New Roman"/>
                <w:b/>
                <w:bCs/>
                <w:sz w:val="20"/>
                <w:szCs w:val="20"/>
                <w:lang w:eastAsia="zh-CN" w:bidi="hi-IN"/>
              </w:rPr>
              <w:t>Соболева Сибирского отделения Российской академии наук</w:t>
            </w:r>
          </w:p>
          <w:p w:rsidR="00124D84" w:rsidRPr="00EC6C2E" w:rsidRDefault="00124D84" w:rsidP="00124D84">
            <w:pPr>
              <w:spacing w:after="0" w:line="240" w:lineRule="auto"/>
              <w:rPr>
                <w:rFonts w:ascii="Times New Roman" w:hAnsi="Times New Roman"/>
                <w:b/>
                <w:bCs/>
                <w:sz w:val="20"/>
                <w:szCs w:val="20"/>
                <w:lang w:eastAsia="zh-CN" w:bidi="hi-IN"/>
              </w:rPr>
            </w:pPr>
            <w:r w:rsidRPr="00EC6C2E">
              <w:rPr>
                <w:rFonts w:ascii="Times New Roman" w:hAnsi="Times New Roman"/>
                <w:b/>
                <w:bCs/>
                <w:sz w:val="20"/>
                <w:szCs w:val="20"/>
                <w:lang w:eastAsia="zh-CN" w:bidi="hi-IN"/>
              </w:rPr>
              <w:t>(ИГМ СО РАН)</w:t>
            </w:r>
          </w:p>
          <w:p w:rsidR="00124D84" w:rsidRPr="00EC6C2E" w:rsidRDefault="00124D84" w:rsidP="00124D84">
            <w:pPr>
              <w:spacing w:after="0" w:line="240" w:lineRule="auto"/>
              <w:rPr>
                <w:rFonts w:ascii="Times New Roman" w:hAnsi="Times New Roman"/>
                <w:sz w:val="20"/>
                <w:szCs w:val="20"/>
                <w:lang w:eastAsia="zh-CN" w:bidi="hi-IN"/>
              </w:rPr>
            </w:pPr>
            <w:r w:rsidRPr="00EC6C2E">
              <w:rPr>
                <w:rFonts w:ascii="Times New Roman" w:hAnsi="Times New Roman"/>
                <w:sz w:val="20"/>
                <w:szCs w:val="20"/>
                <w:lang w:eastAsia="zh-CN" w:bidi="hi-IN"/>
              </w:rPr>
              <w:t>Юридический (почтовый) адрес: Российская Федерация, 630090, г. Новосибирск, проспект Академика Коптюга, д.3</w:t>
            </w:r>
          </w:p>
          <w:p w:rsidR="00124D84" w:rsidRPr="00EC6C2E" w:rsidRDefault="00124D84" w:rsidP="00124D84">
            <w:pPr>
              <w:spacing w:after="0" w:line="240" w:lineRule="auto"/>
              <w:rPr>
                <w:rFonts w:ascii="Times New Roman" w:hAnsi="Times New Roman"/>
                <w:sz w:val="20"/>
                <w:szCs w:val="20"/>
                <w:lang w:eastAsia="zh-CN" w:bidi="hi-IN"/>
              </w:rPr>
            </w:pPr>
            <w:r w:rsidRPr="00EC6C2E">
              <w:rPr>
                <w:rFonts w:ascii="Times New Roman" w:hAnsi="Times New Roman"/>
                <w:sz w:val="20"/>
                <w:szCs w:val="20"/>
                <w:lang w:eastAsia="zh-CN" w:bidi="hi-IN"/>
              </w:rPr>
              <w:t>Тел. 8 (383)-373-05-26, Факс 8 383-373-05-61</w:t>
            </w:r>
          </w:p>
          <w:p w:rsidR="00124D84" w:rsidRPr="00EC6C2E" w:rsidRDefault="00124D84" w:rsidP="00124D84">
            <w:pPr>
              <w:spacing w:after="0" w:line="240" w:lineRule="auto"/>
              <w:rPr>
                <w:rFonts w:ascii="Times New Roman" w:hAnsi="Times New Roman"/>
                <w:sz w:val="20"/>
                <w:szCs w:val="20"/>
                <w:lang w:eastAsia="zh-CN" w:bidi="hi-IN"/>
              </w:rPr>
            </w:pPr>
            <w:r w:rsidRPr="00EC6C2E">
              <w:rPr>
                <w:rFonts w:ascii="Times New Roman" w:hAnsi="Times New Roman"/>
                <w:sz w:val="20"/>
                <w:szCs w:val="20"/>
                <w:lang w:eastAsia="zh-CN" w:bidi="hi-IN"/>
              </w:rPr>
              <w:t>Адрес электронной почты: tender@igm.nsc.ru</w:t>
            </w:r>
          </w:p>
          <w:p w:rsidR="00124D84" w:rsidRPr="00EC6C2E" w:rsidRDefault="00124D84" w:rsidP="00124D84">
            <w:pPr>
              <w:spacing w:after="0" w:line="240" w:lineRule="auto"/>
              <w:rPr>
                <w:rFonts w:ascii="Times New Roman" w:hAnsi="Times New Roman"/>
                <w:sz w:val="20"/>
                <w:szCs w:val="20"/>
                <w:lang w:eastAsia="zh-CN" w:bidi="hi-IN"/>
              </w:rPr>
            </w:pPr>
            <w:r w:rsidRPr="00EC6C2E">
              <w:rPr>
                <w:rFonts w:ascii="Times New Roman" w:hAnsi="Times New Roman"/>
                <w:sz w:val="20"/>
                <w:szCs w:val="20"/>
                <w:lang w:eastAsia="zh-CN" w:bidi="hi-IN"/>
              </w:rPr>
              <w:t>ИНН 5408240199   КПП 540801001</w:t>
            </w:r>
          </w:p>
          <w:p w:rsidR="00124D84" w:rsidRPr="00EC6C2E" w:rsidRDefault="00124D84" w:rsidP="00124D84">
            <w:pPr>
              <w:spacing w:after="0" w:line="240" w:lineRule="auto"/>
              <w:rPr>
                <w:rFonts w:ascii="Times New Roman" w:hAnsi="Times New Roman"/>
                <w:sz w:val="20"/>
                <w:szCs w:val="20"/>
                <w:lang w:eastAsia="zh-CN" w:bidi="hi-IN"/>
              </w:rPr>
            </w:pPr>
            <w:r w:rsidRPr="00EC6C2E">
              <w:rPr>
                <w:rFonts w:ascii="Times New Roman" w:hAnsi="Times New Roman"/>
                <w:sz w:val="20"/>
                <w:szCs w:val="20"/>
                <w:lang w:eastAsia="zh-CN" w:bidi="hi-IN"/>
              </w:rPr>
              <w:t>Банковские реквизиты:</w:t>
            </w:r>
          </w:p>
          <w:p w:rsidR="00124D84" w:rsidRPr="00EC6C2E" w:rsidRDefault="00124D84" w:rsidP="00124D84">
            <w:pPr>
              <w:spacing w:after="0" w:line="240" w:lineRule="auto"/>
              <w:rPr>
                <w:rFonts w:ascii="Times New Roman" w:hAnsi="Times New Roman"/>
                <w:sz w:val="20"/>
                <w:szCs w:val="20"/>
                <w:lang w:eastAsia="zh-CN" w:bidi="hi-IN"/>
              </w:rPr>
            </w:pPr>
            <w:r w:rsidRPr="00EC6C2E">
              <w:rPr>
                <w:rFonts w:ascii="Times New Roman" w:hAnsi="Times New Roman"/>
                <w:sz w:val="20"/>
                <w:szCs w:val="20"/>
                <w:lang w:eastAsia="zh-CN" w:bidi="hi-IN"/>
              </w:rPr>
              <w:t>УФК по Новосибирской области (ИГМ СО РАН л/сч 20516Ц21990)</w:t>
            </w:r>
          </w:p>
          <w:p w:rsidR="00124D84" w:rsidRPr="00EC6C2E" w:rsidRDefault="00124D84" w:rsidP="00124D84">
            <w:pPr>
              <w:spacing w:after="0" w:line="240" w:lineRule="auto"/>
              <w:rPr>
                <w:rFonts w:ascii="Times New Roman" w:hAnsi="Times New Roman"/>
                <w:sz w:val="20"/>
                <w:szCs w:val="20"/>
                <w:lang w:eastAsia="zh-CN" w:bidi="hi-IN"/>
              </w:rPr>
            </w:pPr>
            <w:r w:rsidRPr="00EC6C2E">
              <w:rPr>
                <w:rFonts w:ascii="Times New Roman" w:hAnsi="Times New Roman"/>
                <w:sz w:val="20"/>
                <w:szCs w:val="20"/>
                <w:lang w:eastAsia="zh-CN" w:bidi="hi-IN"/>
              </w:rPr>
              <w:t xml:space="preserve">Казначейский счет № 03214643000000015100 </w:t>
            </w:r>
          </w:p>
          <w:p w:rsidR="00124D84" w:rsidRPr="00EC6C2E" w:rsidRDefault="00124D84" w:rsidP="00124D84">
            <w:pPr>
              <w:spacing w:after="0" w:line="240" w:lineRule="auto"/>
              <w:rPr>
                <w:rFonts w:ascii="Times New Roman" w:hAnsi="Times New Roman"/>
                <w:sz w:val="20"/>
                <w:szCs w:val="20"/>
                <w:lang w:eastAsia="zh-CN" w:bidi="hi-IN"/>
              </w:rPr>
            </w:pPr>
            <w:r w:rsidRPr="00EC6C2E">
              <w:rPr>
                <w:rFonts w:ascii="Times New Roman" w:hAnsi="Times New Roman"/>
                <w:sz w:val="20"/>
                <w:szCs w:val="20"/>
                <w:lang w:eastAsia="zh-CN" w:bidi="hi-IN"/>
              </w:rPr>
              <w:t>Корреспондентский счет № 40102810445370000043</w:t>
            </w:r>
          </w:p>
          <w:p w:rsidR="00124D84" w:rsidRPr="00EC6C2E" w:rsidRDefault="00124D84" w:rsidP="00124D84">
            <w:pPr>
              <w:spacing w:after="0" w:line="240" w:lineRule="auto"/>
              <w:rPr>
                <w:rFonts w:ascii="Times New Roman" w:hAnsi="Times New Roman"/>
                <w:sz w:val="20"/>
                <w:szCs w:val="20"/>
                <w:lang w:eastAsia="zh-CN" w:bidi="hi-IN"/>
              </w:rPr>
            </w:pPr>
            <w:r w:rsidRPr="00EC6C2E">
              <w:rPr>
                <w:rFonts w:ascii="Times New Roman" w:hAnsi="Times New Roman"/>
                <w:sz w:val="20"/>
                <w:szCs w:val="20"/>
                <w:lang w:eastAsia="zh-CN" w:bidi="hi-IN"/>
              </w:rPr>
              <w:t xml:space="preserve">Наименование банка: ОКЦ № 1 СибГУ Банка России//УФК по Новосибирской области г. Новосибирск </w:t>
            </w:r>
          </w:p>
          <w:p w:rsidR="00124D84" w:rsidRPr="00EC6C2E" w:rsidRDefault="00124D84" w:rsidP="00124D84">
            <w:pPr>
              <w:spacing w:after="0" w:line="240" w:lineRule="auto"/>
              <w:rPr>
                <w:rFonts w:ascii="Times New Roman" w:hAnsi="Times New Roman"/>
                <w:sz w:val="20"/>
                <w:szCs w:val="20"/>
                <w:lang w:eastAsia="zh-CN" w:bidi="hi-IN"/>
              </w:rPr>
            </w:pPr>
            <w:r w:rsidRPr="00EC6C2E">
              <w:rPr>
                <w:rFonts w:ascii="Times New Roman" w:hAnsi="Times New Roman"/>
                <w:sz w:val="20"/>
                <w:szCs w:val="20"/>
                <w:lang w:eastAsia="zh-CN" w:bidi="hi-IN"/>
              </w:rPr>
              <w:t>БИК ТОФК 015004950</w:t>
            </w:r>
          </w:p>
        </w:tc>
        <w:tc>
          <w:tcPr>
            <w:tcW w:w="4546" w:type="dxa"/>
          </w:tcPr>
          <w:p w:rsidR="007F3B38" w:rsidRPr="00EC6C2E" w:rsidRDefault="007F3B38" w:rsidP="004C0013">
            <w:pPr>
              <w:spacing w:after="0" w:line="240" w:lineRule="auto"/>
              <w:rPr>
                <w:rFonts w:ascii="Times New Roman" w:hAnsi="Times New Roman"/>
                <w:b/>
                <w:sz w:val="20"/>
                <w:szCs w:val="20"/>
                <w:lang w:eastAsia="zh-CN" w:bidi="hi-IN"/>
              </w:rPr>
            </w:pPr>
            <w:r w:rsidRPr="00EC6C2E">
              <w:rPr>
                <w:rFonts w:ascii="Times New Roman" w:hAnsi="Times New Roman"/>
                <w:b/>
                <w:sz w:val="20"/>
                <w:szCs w:val="20"/>
                <w:lang w:eastAsia="zh-CN" w:bidi="hi-IN"/>
              </w:rPr>
              <w:t xml:space="preserve">Подрядчик: </w:t>
            </w:r>
          </w:p>
          <w:p w:rsidR="00124D84" w:rsidRPr="006B54A1" w:rsidRDefault="00B85BEE" w:rsidP="004C0013">
            <w:pPr>
              <w:widowControl w:val="0"/>
              <w:kinsoku w:val="0"/>
              <w:spacing w:after="0" w:line="240" w:lineRule="auto"/>
              <w:ind w:left="57" w:right="57"/>
              <w:rPr>
                <w:rFonts w:ascii="Times New Roman" w:hAnsi="Times New Roman"/>
                <w:sz w:val="20"/>
                <w:szCs w:val="20"/>
                <w:lang w:eastAsia="zh-CN" w:bidi="hi-IN"/>
              </w:rPr>
            </w:pPr>
            <w:r>
              <w:rPr>
                <w:bCs/>
                <w:kern w:val="32"/>
                <w:sz w:val="20"/>
                <w:szCs w:val="20"/>
                <w:lang w:eastAsia="en-US"/>
              </w:rPr>
              <w:t>________</w:t>
            </w:r>
          </w:p>
        </w:tc>
      </w:tr>
      <w:tr w:rsidR="00124D84" w:rsidRPr="00EC6C2E" w:rsidTr="00DB26F8">
        <w:tc>
          <w:tcPr>
            <w:tcW w:w="5495" w:type="dxa"/>
          </w:tcPr>
          <w:p w:rsidR="00F60AD9" w:rsidRPr="00EC6C2E" w:rsidRDefault="00F60AD9" w:rsidP="00124D84">
            <w:pPr>
              <w:spacing w:after="0" w:line="240" w:lineRule="auto"/>
              <w:rPr>
                <w:rFonts w:ascii="Times New Roman" w:hAnsi="Times New Roman"/>
                <w:sz w:val="20"/>
                <w:szCs w:val="20"/>
                <w:lang w:eastAsia="zh-CN" w:bidi="hi-IN"/>
              </w:rPr>
            </w:pPr>
          </w:p>
          <w:p w:rsidR="007F3B38" w:rsidRPr="00EC6C2E" w:rsidRDefault="00B85BEE" w:rsidP="007F3B38">
            <w:pPr>
              <w:spacing w:after="0" w:line="240" w:lineRule="auto"/>
              <w:rPr>
                <w:rFonts w:ascii="Times New Roman" w:hAnsi="Times New Roman"/>
                <w:sz w:val="20"/>
                <w:szCs w:val="20"/>
                <w:lang w:eastAsia="zh-CN" w:bidi="hi-IN"/>
              </w:rPr>
            </w:pPr>
            <w:r>
              <w:rPr>
                <w:rFonts w:ascii="Times New Roman" w:hAnsi="Times New Roman"/>
                <w:sz w:val="20"/>
                <w:szCs w:val="20"/>
                <w:lang w:eastAsia="zh-CN" w:bidi="hi-IN"/>
              </w:rPr>
              <w:t>____</w:t>
            </w:r>
            <w:r w:rsidR="00124D84" w:rsidRPr="00EC6C2E">
              <w:rPr>
                <w:rFonts w:ascii="Times New Roman" w:hAnsi="Times New Roman"/>
                <w:sz w:val="20"/>
                <w:szCs w:val="20"/>
                <w:lang w:eastAsia="zh-CN" w:bidi="hi-IN"/>
              </w:rPr>
              <w:br/>
              <w:t>__________________</w:t>
            </w:r>
            <w:r w:rsidR="007F3B38" w:rsidRPr="00EC6C2E">
              <w:rPr>
                <w:rFonts w:ascii="Times New Roman" w:hAnsi="Times New Roman"/>
                <w:sz w:val="20"/>
                <w:szCs w:val="20"/>
              </w:rPr>
              <w:t xml:space="preserve"> </w:t>
            </w:r>
            <w:r w:rsidR="006E5DA0" w:rsidRPr="00EC6C2E">
              <w:rPr>
                <w:rFonts w:ascii="Times New Roman" w:hAnsi="Times New Roman"/>
                <w:sz w:val="20"/>
                <w:szCs w:val="20"/>
              </w:rPr>
              <w:t>/</w:t>
            </w:r>
            <w:r>
              <w:rPr>
                <w:rFonts w:ascii="Times New Roman" w:hAnsi="Times New Roman"/>
                <w:sz w:val="20"/>
                <w:szCs w:val="20"/>
                <w:lang w:eastAsia="zh-CN" w:bidi="hi-IN"/>
              </w:rPr>
              <w:t>_____</w:t>
            </w:r>
            <w:r w:rsidR="006E5DA0" w:rsidRPr="00EC6C2E">
              <w:rPr>
                <w:rFonts w:ascii="Times New Roman" w:hAnsi="Times New Roman"/>
                <w:sz w:val="20"/>
                <w:szCs w:val="20"/>
                <w:lang w:eastAsia="zh-CN" w:bidi="hi-IN"/>
              </w:rPr>
              <w:t>/</w:t>
            </w:r>
          </w:p>
          <w:p w:rsidR="00124D84" w:rsidRPr="00EC6C2E" w:rsidRDefault="007F3B38" w:rsidP="007F3B38">
            <w:pPr>
              <w:spacing w:after="0" w:line="240" w:lineRule="auto"/>
              <w:rPr>
                <w:rFonts w:ascii="Times New Roman" w:hAnsi="Times New Roman"/>
                <w:sz w:val="20"/>
                <w:szCs w:val="20"/>
                <w:lang w:eastAsia="zh-CN" w:bidi="hi-IN"/>
              </w:rPr>
            </w:pPr>
            <w:r w:rsidRPr="00EC6C2E">
              <w:rPr>
                <w:rFonts w:ascii="Times New Roman" w:hAnsi="Times New Roman"/>
                <w:sz w:val="20"/>
                <w:szCs w:val="20"/>
                <w:lang w:eastAsia="zh-CN" w:bidi="hi-IN"/>
              </w:rPr>
              <w:t xml:space="preserve"> </w:t>
            </w:r>
            <w:r w:rsidR="00124D84" w:rsidRPr="00EC6C2E">
              <w:rPr>
                <w:rFonts w:ascii="Times New Roman" w:hAnsi="Times New Roman"/>
                <w:sz w:val="20"/>
                <w:szCs w:val="20"/>
                <w:lang w:eastAsia="zh-CN" w:bidi="hi-IN"/>
              </w:rPr>
              <w:t>М.П.</w:t>
            </w:r>
          </w:p>
        </w:tc>
        <w:tc>
          <w:tcPr>
            <w:tcW w:w="4546" w:type="dxa"/>
          </w:tcPr>
          <w:p w:rsidR="00F60AD9" w:rsidRPr="00EC6C2E" w:rsidRDefault="00F60AD9" w:rsidP="00124D84">
            <w:pPr>
              <w:keepLines/>
              <w:spacing w:after="0" w:line="240" w:lineRule="auto"/>
              <w:ind w:right="-24"/>
              <w:rPr>
                <w:rFonts w:ascii="Times New Roman" w:eastAsia="MS Mincho" w:hAnsi="Times New Roman"/>
                <w:sz w:val="20"/>
                <w:szCs w:val="20"/>
                <w:lang w:eastAsia="zh-CN" w:bidi="hi-IN"/>
              </w:rPr>
            </w:pPr>
          </w:p>
          <w:p w:rsidR="00BB611E" w:rsidRPr="00EC6C2E" w:rsidRDefault="00BB611E" w:rsidP="00124D84">
            <w:pPr>
              <w:keepLines/>
              <w:spacing w:after="0" w:line="240" w:lineRule="auto"/>
              <w:ind w:right="-24"/>
              <w:rPr>
                <w:rFonts w:ascii="Times New Roman" w:eastAsia="MS Mincho" w:hAnsi="Times New Roman"/>
                <w:sz w:val="20"/>
                <w:szCs w:val="20"/>
                <w:lang w:eastAsia="zh-CN" w:bidi="hi-IN"/>
              </w:rPr>
            </w:pPr>
          </w:p>
          <w:p w:rsidR="00124D84" w:rsidRPr="00EC6C2E" w:rsidRDefault="00124D84" w:rsidP="00124D84">
            <w:pPr>
              <w:keepLines/>
              <w:spacing w:after="0" w:line="240" w:lineRule="auto"/>
              <w:ind w:right="-24"/>
              <w:rPr>
                <w:rFonts w:ascii="Times New Roman" w:eastAsia="MS Mincho" w:hAnsi="Times New Roman"/>
                <w:sz w:val="20"/>
                <w:szCs w:val="20"/>
                <w:lang w:eastAsia="zh-CN" w:bidi="hi-IN"/>
              </w:rPr>
            </w:pPr>
            <w:r w:rsidRPr="00EC6C2E">
              <w:rPr>
                <w:rFonts w:ascii="Times New Roman" w:eastAsia="MS Mincho" w:hAnsi="Times New Roman"/>
                <w:sz w:val="20"/>
                <w:szCs w:val="20"/>
                <w:lang w:eastAsia="zh-CN" w:bidi="hi-IN"/>
              </w:rPr>
              <w:t>____________________</w:t>
            </w:r>
            <w:r w:rsidR="00BB611E" w:rsidRPr="00EC6C2E">
              <w:rPr>
                <w:rFonts w:ascii="Times New Roman" w:hAnsi="Times New Roman"/>
                <w:sz w:val="20"/>
                <w:szCs w:val="20"/>
              </w:rPr>
              <w:t xml:space="preserve"> </w:t>
            </w:r>
            <w:r w:rsidR="006E5DA0" w:rsidRPr="00EC6C2E">
              <w:rPr>
                <w:rFonts w:ascii="Times New Roman" w:hAnsi="Times New Roman"/>
                <w:sz w:val="20"/>
                <w:szCs w:val="20"/>
              </w:rPr>
              <w:t>/</w:t>
            </w:r>
            <w:r w:rsidR="00B85BEE">
              <w:rPr>
                <w:rFonts w:ascii="Times New Roman" w:eastAsia="MS Mincho" w:hAnsi="Times New Roman"/>
                <w:sz w:val="20"/>
                <w:szCs w:val="20"/>
                <w:lang w:eastAsia="zh-CN" w:bidi="hi-IN"/>
              </w:rPr>
              <w:t>_____</w:t>
            </w:r>
            <w:r w:rsidR="006E5DA0" w:rsidRPr="00EC6C2E">
              <w:rPr>
                <w:rFonts w:ascii="Times New Roman" w:eastAsia="MS Mincho" w:hAnsi="Times New Roman"/>
                <w:sz w:val="20"/>
                <w:szCs w:val="20"/>
                <w:lang w:eastAsia="zh-CN" w:bidi="hi-IN"/>
              </w:rPr>
              <w:t>/</w:t>
            </w:r>
          </w:p>
          <w:p w:rsidR="00124D84" w:rsidRPr="00EC6C2E" w:rsidRDefault="00124D84" w:rsidP="00124D84">
            <w:pPr>
              <w:spacing w:after="0" w:line="240" w:lineRule="auto"/>
              <w:rPr>
                <w:rFonts w:ascii="Times New Roman" w:hAnsi="Times New Roman"/>
                <w:sz w:val="20"/>
                <w:szCs w:val="20"/>
                <w:lang w:eastAsia="zh-CN" w:bidi="hi-IN"/>
              </w:rPr>
            </w:pPr>
            <w:r w:rsidRPr="00EC6C2E">
              <w:rPr>
                <w:rFonts w:ascii="Times New Roman" w:eastAsia="MS Mincho" w:hAnsi="Times New Roman"/>
                <w:sz w:val="20"/>
                <w:szCs w:val="20"/>
                <w:lang w:eastAsia="zh-CN" w:bidi="hi-IN"/>
              </w:rPr>
              <w:t>М.П.</w:t>
            </w:r>
          </w:p>
        </w:tc>
      </w:tr>
    </w:tbl>
    <w:p w:rsidR="00124D84" w:rsidRPr="00EC6C2E" w:rsidRDefault="00124D84" w:rsidP="007F5BF5">
      <w:pPr>
        <w:autoSpaceDE w:val="0"/>
        <w:autoSpaceDN w:val="0"/>
        <w:adjustRightInd w:val="0"/>
        <w:spacing w:after="0" w:line="240" w:lineRule="auto"/>
        <w:jc w:val="both"/>
        <w:rPr>
          <w:rFonts w:ascii="Times New Roman" w:hAnsi="Times New Roman"/>
          <w:sz w:val="20"/>
          <w:szCs w:val="20"/>
        </w:rPr>
      </w:pPr>
    </w:p>
    <w:p w:rsidR="00124D84" w:rsidRPr="00EC6C2E" w:rsidRDefault="00124D84" w:rsidP="007F5BF5">
      <w:pPr>
        <w:autoSpaceDE w:val="0"/>
        <w:autoSpaceDN w:val="0"/>
        <w:adjustRightInd w:val="0"/>
        <w:spacing w:after="0" w:line="240" w:lineRule="auto"/>
        <w:jc w:val="both"/>
        <w:rPr>
          <w:rFonts w:ascii="Times New Roman" w:hAnsi="Times New Roman"/>
          <w:sz w:val="20"/>
          <w:szCs w:val="20"/>
        </w:rPr>
      </w:pPr>
    </w:p>
    <w:p w:rsidR="006E5DA0" w:rsidRPr="00EC6C2E" w:rsidRDefault="006E5DA0" w:rsidP="00D62E54">
      <w:pPr>
        <w:autoSpaceDE w:val="0"/>
        <w:autoSpaceDN w:val="0"/>
        <w:adjustRightInd w:val="0"/>
        <w:spacing w:after="0" w:line="240" w:lineRule="auto"/>
        <w:jc w:val="right"/>
        <w:rPr>
          <w:rFonts w:ascii="Times New Roman" w:hAnsi="Times New Roman"/>
          <w:sz w:val="20"/>
          <w:szCs w:val="20"/>
        </w:rPr>
      </w:pPr>
    </w:p>
    <w:p w:rsidR="006E5DA0" w:rsidRPr="00EC6C2E" w:rsidRDefault="002959FF" w:rsidP="00D62E54">
      <w:pPr>
        <w:autoSpaceDE w:val="0"/>
        <w:autoSpaceDN w:val="0"/>
        <w:adjustRightInd w:val="0"/>
        <w:spacing w:after="0" w:line="240" w:lineRule="auto"/>
        <w:jc w:val="right"/>
        <w:rPr>
          <w:rFonts w:ascii="Times New Roman" w:hAnsi="Times New Roman"/>
          <w:sz w:val="20"/>
          <w:szCs w:val="20"/>
        </w:rPr>
      </w:pPr>
      <w:r w:rsidRPr="00EC6C2E">
        <w:rPr>
          <w:rFonts w:ascii="Times New Roman" w:hAnsi="Times New Roman"/>
          <w:sz w:val="20"/>
          <w:szCs w:val="20"/>
        </w:rPr>
        <w:br w:type="page"/>
      </w:r>
    </w:p>
    <w:p w:rsidR="00D62E54" w:rsidRPr="00EC6C2E" w:rsidRDefault="00D62E54" w:rsidP="00D62E54">
      <w:pPr>
        <w:autoSpaceDE w:val="0"/>
        <w:autoSpaceDN w:val="0"/>
        <w:adjustRightInd w:val="0"/>
        <w:spacing w:after="0" w:line="240" w:lineRule="auto"/>
        <w:jc w:val="right"/>
        <w:rPr>
          <w:rFonts w:ascii="Times New Roman" w:hAnsi="Times New Roman"/>
          <w:sz w:val="20"/>
          <w:szCs w:val="20"/>
        </w:rPr>
      </w:pPr>
      <w:r w:rsidRPr="00EC6C2E">
        <w:rPr>
          <w:rFonts w:ascii="Times New Roman" w:hAnsi="Times New Roman"/>
          <w:sz w:val="20"/>
          <w:szCs w:val="20"/>
        </w:rPr>
        <w:t xml:space="preserve">Приложение № 1 </w:t>
      </w:r>
    </w:p>
    <w:p w:rsidR="002959FF" w:rsidRPr="00EC6C2E" w:rsidRDefault="00D62E54" w:rsidP="00D62E54">
      <w:pPr>
        <w:autoSpaceDE w:val="0"/>
        <w:autoSpaceDN w:val="0"/>
        <w:adjustRightInd w:val="0"/>
        <w:spacing w:after="0" w:line="240" w:lineRule="auto"/>
        <w:jc w:val="right"/>
        <w:rPr>
          <w:rFonts w:ascii="Times New Roman" w:hAnsi="Times New Roman"/>
          <w:sz w:val="20"/>
          <w:szCs w:val="20"/>
        </w:rPr>
      </w:pPr>
      <w:r w:rsidRPr="00EC6C2E">
        <w:rPr>
          <w:rFonts w:ascii="Times New Roman" w:hAnsi="Times New Roman"/>
          <w:sz w:val="20"/>
          <w:szCs w:val="20"/>
        </w:rPr>
        <w:t xml:space="preserve">к   </w:t>
      </w:r>
      <w:r w:rsidR="0074233D" w:rsidRPr="00EC6C2E">
        <w:rPr>
          <w:rFonts w:ascii="Times New Roman" w:hAnsi="Times New Roman"/>
          <w:sz w:val="20"/>
          <w:szCs w:val="20"/>
        </w:rPr>
        <w:t>Контракт</w:t>
      </w:r>
      <w:r w:rsidRPr="00EC6C2E">
        <w:rPr>
          <w:rFonts w:ascii="Times New Roman" w:hAnsi="Times New Roman"/>
          <w:sz w:val="20"/>
          <w:szCs w:val="20"/>
        </w:rPr>
        <w:t xml:space="preserve">у № </w:t>
      </w:r>
      <w:r w:rsidR="003F3E34" w:rsidRPr="00EC6C2E">
        <w:rPr>
          <w:rFonts w:ascii="Times New Roman" w:hAnsi="Times New Roman"/>
          <w:sz w:val="20"/>
          <w:szCs w:val="20"/>
        </w:rPr>
        <w:t>______</w:t>
      </w:r>
      <w:r w:rsidRPr="00EC6C2E">
        <w:rPr>
          <w:rFonts w:ascii="Times New Roman" w:hAnsi="Times New Roman"/>
          <w:sz w:val="20"/>
          <w:szCs w:val="20"/>
        </w:rPr>
        <w:t xml:space="preserve"> </w:t>
      </w:r>
    </w:p>
    <w:p w:rsidR="00124D84" w:rsidRPr="00EC6C2E" w:rsidRDefault="00D62E54" w:rsidP="00D62E54">
      <w:pPr>
        <w:autoSpaceDE w:val="0"/>
        <w:autoSpaceDN w:val="0"/>
        <w:adjustRightInd w:val="0"/>
        <w:spacing w:after="0" w:line="240" w:lineRule="auto"/>
        <w:jc w:val="right"/>
        <w:rPr>
          <w:rFonts w:ascii="Times New Roman" w:hAnsi="Times New Roman"/>
          <w:sz w:val="20"/>
          <w:szCs w:val="20"/>
        </w:rPr>
      </w:pPr>
      <w:r w:rsidRPr="00EC6C2E">
        <w:rPr>
          <w:rFonts w:ascii="Times New Roman" w:hAnsi="Times New Roman"/>
          <w:sz w:val="20"/>
          <w:szCs w:val="20"/>
        </w:rPr>
        <w:t>от «____» ___________202</w:t>
      </w:r>
      <w:r w:rsidR="003F3E34" w:rsidRPr="00EC6C2E">
        <w:rPr>
          <w:rFonts w:ascii="Times New Roman" w:hAnsi="Times New Roman"/>
          <w:sz w:val="20"/>
          <w:szCs w:val="20"/>
        </w:rPr>
        <w:t>6</w:t>
      </w:r>
      <w:r w:rsidRPr="00EC6C2E">
        <w:rPr>
          <w:rFonts w:ascii="Times New Roman" w:hAnsi="Times New Roman"/>
          <w:sz w:val="20"/>
          <w:szCs w:val="20"/>
        </w:rPr>
        <w:t>г.</w:t>
      </w:r>
    </w:p>
    <w:p w:rsidR="00CA645B" w:rsidRPr="00EC6C2E" w:rsidRDefault="00CA645B" w:rsidP="00CA645B">
      <w:pPr>
        <w:rPr>
          <w:rFonts w:ascii="Times New Roman" w:hAnsi="Times New Roman"/>
          <w:sz w:val="20"/>
          <w:szCs w:val="20"/>
        </w:rPr>
      </w:pPr>
    </w:p>
    <w:p w:rsidR="00CA645B" w:rsidRPr="00EC6C2E" w:rsidRDefault="00CA645B" w:rsidP="00CA645B">
      <w:pPr>
        <w:spacing w:after="0" w:line="240" w:lineRule="auto"/>
        <w:jc w:val="center"/>
        <w:rPr>
          <w:rFonts w:ascii="Times New Roman" w:hAnsi="Times New Roman"/>
          <w:b/>
          <w:sz w:val="20"/>
          <w:szCs w:val="20"/>
          <w:lang w:eastAsia="en-US"/>
        </w:rPr>
      </w:pPr>
      <w:r w:rsidRPr="00EC6C2E">
        <w:rPr>
          <w:rFonts w:ascii="Times New Roman" w:hAnsi="Times New Roman"/>
          <w:sz w:val="20"/>
          <w:szCs w:val="20"/>
        </w:rPr>
        <w:tab/>
      </w:r>
      <w:r w:rsidRPr="00EC6C2E">
        <w:rPr>
          <w:rFonts w:ascii="Times New Roman" w:hAnsi="Times New Roman"/>
          <w:b/>
          <w:sz w:val="20"/>
          <w:szCs w:val="20"/>
          <w:lang w:eastAsia="en-US"/>
        </w:rPr>
        <w:t>ТЕХНИЧЕСКОЕ ЗАДАНИЕ</w:t>
      </w:r>
    </w:p>
    <w:p w:rsidR="00CA645B" w:rsidRPr="00EC6C2E" w:rsidRDefault="00CA645B" w:rsidP="00CA645B">
      <w:pPr>
        <w:spacing w:after="0" w:line="240" w:lineRule="auto"/>
        <w:rPr>
          <w:rFonts w:ascii="Times New Roman" w:hAnsi="Times New Roman"/>
          <w:b/>
          <w:sz w:val="20"/>
          <w:szCs w:val="20"/>
          <w:lang w:eastAsia="en-US"/>
        </w:rPr>
      </w:pPr>
    </w:p>
    <w:p w:rsidR="00FA0F87" w:rsidRDefault="00CA645B" w:rsidP="00FA0F87">
      <w:pPr>
        <w:spacing w:after="0" w:line="240" w:lineRule="auto"/>
        <w:jc w:val="center"/>
        <w:rPr>
          <w:rFonts w:ascii="Times New Roman" w:hAnsi="Times New Roman"/>
          <w:b/>
          <w:sz w:val="20"/>
          <w:szCs w:val="20"/>
          <w:lang w:eastAsia="en-US"/>
        </w:rPr>
      </w:pPr>
      <w:r w:rsidRPr="00EC6C2E">
        <w:rPr>
          <w:rFonts w:ascii="Times New Roman" w:hAnsi="Times New Roman"/>
          <w:b/>
          <w:sz w:val="20"/>
          <w:szCs w:val="20"/>
          <w:lang w:eastAsia="en-US"/>
        </w:rPr>
        <w:t xml:space="preserve">На </w:t>
      </w:r>
      <w:r w:rsidR="00882975" w:rsidRPr="00EC6C2E">
        <w:rPr>
          <w:rFonts w:ascii="Times New Roman" w:hAnsi="Times New Roman"/>
          <w:b/>
          <w:sz w:val="20"/>
          <w:szCs w:val="20"/>
          <w:lang w:eastAsia="en-US"/>
        </w:rPr>
        <w:t xml:space="preserve">Выполнение работ по разработке и согласованию рабочей документации на установку приборов учета тепловой энергии и теплоносителя системы отопления </w:t>
      </w:r>
      <w:r w:rsidR="00FA0F87" w:rsidRPr="00FA0F87">
        <w:rPr>
          <w:rFonts w:ascii="Times New Roman" w:hAnsi="Times New Roman"/>
          <w:b/>
          <w:bCs/>
          <w:sz w:val="20"/>
          <w:szCs w:val="20"/>
          <w:lang w:eastAsia="en-US"/>
        </w:rPr>
        <w:t>нежилого помещения в здании кернохранилища с лабораторией канифер</w:t>
      </w:r>
      <w:r w:rsidR="00FA0F87" w:rsidRPr="00FA0F87">
        <w:rPr>
          <w:rFonts w:ascii="Times New Roman" w:hAnsi="Times New Roman"/>
          <w:b/>
          <w:sz w:val="20"/>
          <w:szCs w:val="20"/>
          <w:lang w:eastAsia="en-US"/>
        </w:rPr>
        <w:t xml:space="preserve"> </w:t>
      </w:r>
    </w:p>
    <w:p w:rsidR="003774ED" w:rsidRPr="00EC6C2E" w:rsidRDefault="003774ED" w:rsidP="00FA0F87">
      <w:pPr>
        <w:spacing w:after="0" w:line="240" w:lineRule="auto"/>
        <w:jc w:val="center"/>
        <w:rPr>
          <w:rFonts w:ascii="Times New Roman" w:hAnsi="Times New Roman"/>
          <w:b/>
          <w:sz w:val="20"/>
          <w:szCs w:val="20"/>
        </w:rPr>
      </w:pPr>
    </w:p>
    <w:p w:rsidR="003774ED" w:rsidRPr="00EC6C2E" w:rsidRDefault="003774ED" w:rsidP="003774ED">
      <w:pPr>
        <w:widowControl w:val="0"/>
        <w:tabs>
          <w:tab w:val="left" w:pos="720"/>
        </w:tabs>
        <w:spacing w:after="0" w:line="240" w:lineRule="auto"/>
        <w:ind w:firstLine="709"/>
        <w:jc w:val="both"/>
        <w:rPr>
          <w:rFonts w:ascii="Times New Roman" w:hAnsi="Times New Roman"/>
          <w:sz w:val="20"/>
          <w:szCs w:val="20"/>
          <w:lang w:eastAsia="ar-SA"/>
        </w:rPr>
      </w:pPr>
      <w:r w:rsidRPr="00EC6C2E">
        <w:rPr>
          <w:rFonts w:ascii="Times New Roman" w:hAnsi="Times New Roman"/>
          <w:b/>
          <w:sz w:val="20"/>
          <w:szCs w:val="20"/>
          <w:lang w:eastAsia="ar-SA"/>
        </w:rPr>
        <w:t xml:space="preserve">1. Государственный заказчик: </w:t>
      </w:r>
      <w:r w:rsidRPr="00EC6C2E">
        <w:rPr>
          <w:rFonts w:ascii="Times New Roman" w:hAnsi="Times New Roman"/>
          <w:sz w:val="20"/>
          <w:szCs w:val="20"/>
          <w:lang w:eastAsia="ar-SA"/>
        </w:rPr>
        <w:t>Федеральное государственное бюджетное учреждение науки Институт геологии и минералогии им. В.С. Соболева Сибирского отделения Российской академии наук, Институт геологии и минералогии СО РАН, ИГМ СО РАН.</w:t>
      </w:r>
    </w:p>
    <w:p w:rsidR="003774ED" w:rsidRPr="00EC6C2E" w:rsidRDefault="003774ED" w:rsidP="003774ED">
      <w:pPr>
        <w:widowControl w:val="0"/>
        <w:tabs>
          <w:tab w:val="left" w:pos="720"/>
        </w:tabs>
        <w:spacing w:after="0" w:line="240" w:lineRule="auto"/>
        <w:ind w:firstLine="709"/>
        <w:jc w:val="both"/>
        <w:rPr>
          <w:rFonts w:ascii="Times New Roman" w:hAnsi="Times New Roman"/>
          <w:sz w:val="24"/>
          <w:szCs w:val="24"/>
          <w:lang w:eastAsia="ar-SA"/>
        </w:rPr>
      </w:pPr>
      <w:r w:rsidRPr="00EC6C2E">
        <w:rPr>
          <w:rFonts w:ascii="Times New Roman" w:hAnsi="Times New Roman"/>
          <w:sz w:val="20"/>
          <w:szCs w:val="20"/>
          <w:lang w:eastAsia="ar-SA"/>
        </w:rPr>
        <w:t>Адрес: Российская Федерация, 630090, г.Новосибирск,  проспект Академика Коптюга, 3, тел. (383) 333-26-00, (383) 373-03-28</w:t>
      </w:r>
    </w:p>
    <w:p w:rsidR="003774ED" w:rsidRPr="00EC6C2E" w:rsidRDefault="003774ED" w:rsidP="003774ED">
      <w:pPr>
        <w:widowControl w:val="0"/>
        <w:tabs>
          <w:tab w:val="left" w:pos="720"/>
        </w:tabs>
        <w:spacing w:after="0" w:line="240" w:lineRule="auto"/>
        <w:ind w:firstLine="709"/>
        <w:jc w:val="both"/>
        <w:rPr>
          <w:rFonts w:ascii="Times New Roman" w:hAnsi="Times New Roman"/>
          <w:sz w:val="20"/>
          <w:szCs w:val="20"/>
          <w:lang w:eastAsia="ar-SA"/>
        </w:rPr>
      </w:pPr>
      <w:r w:rsidRPr="00EC6C2E">
        <w:rPr>
          <w:rFonts w:ascii="Times New Roman" w:hAnsi="Times New Roman"/>
          <w:b/>
          <w:sz w:val="20"/>
          <w:szCs w:val="20"/>
          <w:lang w:eastAsia="ar-SA"/>
        </w:rPr>
        <w:t>2.</w:t>
      </w:r>
      <w:r w:rsidRPr="00EC6C2E">
        <w:rPr>
          <w:rFonts w:ascii="Times New Roman" w:hAnsi="Times New Roman"/>
          <w:sz w:val="20"/>
          <w:szCs w:val="20"/>
          <w:lang w:eastAsia="ar-SA"/>
        </w:rPr>
        <w:t xml:space="preserve"> </w:t>
      </w:r>
      <w:r w:rsidRPr="00EC6C2E">
        <w:rPr>
          <w:rFonts w:ascii="Times New Roman" w:hAnsi="Times New Roman"/>
          <w:b/>
          <w:sz w:val="20"/>
          <w:szCs w:val="20"/>
          <w:lang w:eastAsia="ar-SA"/>
        </w:rPr>
        <w:t>Вид работ:</w:t>
      </w:r>
      <w:r w:rsidRPr="00EC6C2E">
        <w:rPr>
          <w:rFonts w:ascii="Times New Roman" w:hAnsi="Times New Roman"/>
          <w:sz w:val="20"/>
          <w:szCs w:val="20"/>
          <w:lang w:eastAsia="ar-SA"/>
        </w:rPr>
        <w:t xml:space="preserve"> Выполнение работ по </w:t>
      </w:r>
      <w:r w:rsidRPr="00EC6C2E">
        <w:rPr>
          <w:rFonts w:ascii="Times New Roman" w:hAnsi="Times New Roman"/>
          <w:bCs/>
          <w:spacing w:val="-6"/>
          <w:sz w:val="20"/>
          <w:szCs w:val="20"/>
        </w:rPr>
        <w:t>разработке и согласованию рабочей</w:t>
      </w:r>
      <w:r w:rsidRPr="00EC6C2E">
        <w:rPr>
          <w:rFonts w:ascii="Times New Roman" w:hAnsi="Times New Roman"/>
          <w:bCs/>
          <w:color w:val="FF0000"/>
          <w:spacing w:val="-6"/>
          <w:sz w:val="20"/>
          <w:szCs w:val="20"/>
        </w:rPr>
        <w:t xml:space="preserve"> </w:t>
      </w:r>
      <w:r w:rsidRPr="00EC6C2E">
        <w:rPr>
          <w:rFonts w:ascii="Times New Roman" w:hAnsi="Times New Roman"/>
          <w:bCs/>
          <w:spacing w:val="-6"/>
          <w:sz w:val="20"/>
          <w:szCs w:val="20"/>
        </w:rPr>
        <w:t xml:space="preserve">документации на установку приборов учета тепловой энергии и теплоносителя системы отопления в тепловом пункте нежилого помещения ИГМ СО РАН </w:t>
      </w:r>
      <w:r w:rsidRPr="00EC6C2E">
        <w:rPr>
          <w:rFonts w:ascii="Times New Roman" w:hAnsi="Times New Roman"/>
          <w:sz w:val="20"/>
          <w:szCs w:val="20"/>
          <w:lang w:eastAsia="ar-SA"/>
        </w:rPr>
        <w:t>в рамках политики Правительства в сфере энергосбережения и энергоэффективности в соответствии с Федеральным законом от 23.11.2009 № 261-ФЗ «Об энергосбережении и о повышении энергетической эффективности».</w:t>
      </w:r>
    </w:p>
    <w:p w:rsidR="003774ED" w:rsidRPr="00EC6C2E" w:rsidRDefault="003774ED" w:rsidP="003774ED">
      <w:pPr>
        <w:widowControl w:val="0"/>
        <w:tabs>
          <w:tab w:val="left" w:pos="720"/>
        </w:tabs>
        <w:spacing w:after="0" w:line="240" w:lineRule="auto"/>
        <w:ind w:firstLine="709"/>
        <w:jc w:val="both"/>
        <w:rPr>
          <w:rFonts w:ascii="Times New Roman" w:hAnsi="Times New Roman"/>
          <w:sz w:val="20"/>
          <w:szCs w:val="20"/>
          <w:lang w:eastAsia="ar-SA"/>
        </w:rPr>
      </w:pPr>
      <w:r w:rsidRPr="00EC6C2E">
        <w:rPr>
          <w:rFonts w:ascii="Times New Roman" w:hAnsi="Times New Roman"/>
          <w:b/>
          <w:sz w:val="20"/>
          <w:szCs w:val="20"/>
          <w:lang w:eastAsia="ar-SA"/>
        </w:rPr>
        <w:t>ОКПД 2:</w:t>
      </w:r>
      <w:r w:rsidRPr="00EC6C2E">
        <w:rPr>
          <w:rFonts w:ascii="Times New Roman" w:hAnsi="Times New Roman"/>
          <w:sz w:val="20"/>
          <w:szCs w:val="20"/>
          <w:lang w:eastAsia="ar-SA"/>
        </w:rPr>
        <w:t xml:space="preserve"> 41.10.1</w:t>
      </w:r>
    </w:p>
    <w:p w:rsidR="003774ED" w:rsidRPr="00EC6C2E" w:rsidRDefault="003774ED" w:rsidP="003774ED">
      <w:pPr>
        <w:widowControl w:val="0"/>
        <w:spacing w:after="0" w:line="240" w:lineRule="auto"/>
        <w:ind w:firstLine="709"/>
        <w:jc w:val="both"/>
        <w:rPr>
          <w:rFonts w:ascii="Times New Roman" w:hAnsi="Times New Roman"/>
          <w:sz w:val="20"/>
          <w:szCs w:val="20"/>
          <w:lang w:eastAsia="ar-SA"/>
        </w:rPr>
      </w:pPr>
      <w:r w:rsidRPr="00EC6C2E">
        <w:rPr>
          <w:rFonts w:ascii="Times New Roman" w:hAnsi="Times New Roman"/>
          <w:b/>
          <w:sz w:val="20"/>
          <w:szCs w:val="20"/>
          <w:lang w:eastAsia="ar-SA"/>
        </w:rPr>
        <w:t>3.</w:t>
      </w:r>
      <w:r w:rsidRPr="00EC6C2E">
        <w:rPr>
          <w:rFonts w:ascii="Times New Roman" w:hAnsi="Times New Roman"/>
          <w:sz w:val="20"/>
          <w:szCs w:val="20"/>
          <w:lang w:eastAsia="ar-SA"/>
        </w:rPr>
        <w:t xml:space="preserve"> </w:t>
      </w:r>
      <w:r w:rsidRPr="00EC6C2E">
        <w:rPr>
          <w:rFonts w:ascii="Times New Roman" w:hAnsi="Times New Roman"/>
          <w:b/>
          <w:sz w:val="20"/>
          <w:szCs w:val="20"/>
          <w:lang w:eastAsia="ar-SA"/>
        </w:rPr>
        <w:t>Адреса Объектов:</w:t>
      </w:r>
    </w:p>
    <w:p w:rsidR="003774ED" w:rsidRPr="00EC6C2E" w:rsidRDefault="003774ED" w:rsidP="003774ED">
      <w:pPr>
        <w:widowControl w:val="0"/>
        <w:spacing w:after="0" w:line="240" w:lineRule="auto"/>
        <w:ind w:firstLine="709"/>
        <w:jc w:val="both"/>
        <w:rPr>
          <w:rFonts w:ascii="Times New Roman" w:hAnsi="Times New Roman"/>
          <w:sz w:val="20"/>
          <w:szCs w:val="20"/>
        </w:rPr>
      </w:pPr>
      <w:r w:rsidRPr="00EC6C2E">
        <w:rPr>
          <w:rFonts w:ascii="Times New Roman" w:hAnsi="Times New Roman"/>
          <w:sz w:val="20"/>
          <w:szCs w:val="20"/>
        </w:rPr>
        <w:t>3.1. г.</w:t>
      </w:r>
      <w:r w:rsidR="00573710" w:rsidRPr="00EC6C2E">
        <w:rPr>
          <w:rFonts w:ascii="Times New Roman" w:hAnsi="Times New Roman"/>
          <w:sz w:val="20"/>
          <w:szCs w:val="20"/>
        </w:rPr>
        <w:t> </w:t>
      </w:r>
      <w:r w:rsidRPr="00EC6C2E">
        <w:rPr>
          <w:rFonts w:ascii="Times New Roman" w:hAnsi="Times New Roman"/>
          <w:sz w:val="20"/>
          <w:szCs w:val="20"/>
        </w:rPr>
        <w:t>Новосибирск, проспект Академика Коптюга, 3/5 «Нежилые помещения в здании кернохранилища с лабораторией канифер» , № схемы 245.</w:t>
      </w:r>
    </w:p>
    <w:p w:rsidR="003774ED" w:rsidRPr="00EC6C2E" w:rsidRDefault="003774ED" w:rsidP="003774ED">
      <w:pPr>
        <w:spacing w:after="0" w:line="240" w:lineRule="auto"/>
        <w:ind w:firstLine="709"/>
        <w:jc w:val="both"/>
        <w:rPr>
          <w:rFonts w:ascii="Times New Roman" w:hAnsi="Times New Roman"/>
        </w:rPr>
      </w:pPr>
      <w:r w:rsidRPr="00EC6C2E">
        <w:rPr>
          <w:rFonts w:ascii="Times New Roman" w:hAnsi="Times New Roman"/>
        </w:rPr>
        <w:t xml:space="preserve">4. </w:t>
      </w:r>
      <w:r w:rsidRPr="00EC6C2E">
        <w:rPr>
          <w:rFonts w:ascii="Times New Roman" w:hAnsi="Times New Roman"/>
          <w:b/>
          <w:sz w:val="20"/>
          <w:szCs w:val="20"/>
        </w:rPr>
        <w:t>Общие положения.</w:t>
      </w:r>
    </w:p>
    <w:p w:rsidR="003774ED" w:rsidRPr="00EC6C2E" w:rsidRDefault="003774ED" w:rsidP="003774ED">
      <w:pPr>
        <w:widowControl w:val="0"/>
        <w:tabs>
          <w:tab w:val="left" w:pos="10755"/>
        </w:tabs>
        <w:spacing w:after="0" w:line="240" w:lineRule="auto"/>
        <w:ind w:firstLine="709"/>
        <w:jc w:val="both"/>
        <w:rPr>
          <w:rFonts w:ascii="Times New Roman" w:hAnsi="Times New Roman"/>
          <w:sz w:val="20"/>
          <w:szCs w:val="20"/>
        </w:rPr>
      </w:pPr>
      <w:r w:rsidRPr="00EC6C2E">
        <w:rPr>
          <w:rFonts w:ascii="Times New Roman" w:hAnsi="Times New Roman"/>
          <w:sz w:val="20"/>
          <w:szCs w:val="20"/>
        </w:rPr>
        <w:t>Подрядчик принимает на себя обязательство выполнить работы:</w:t>
      </w:r>
    </w:p>
    <w:p w:rsidR="003774ED" w:rsidRPr="00EC6C2E" w:rsidRDefault="003774ED" w:rsidP="003774ED">
      <w:pPr>
        <w:widowControl w:val="0"/>
        <w:tabs>
          <w:tab w:val="left" w:pos="10755"/>
        </w:tabs>
        <w:spacing w:after="0" w:line="240" w:lineRule="auto"/>
        <w:ind w:firstLine="709"/>
        <w:jc w:val="both"/>
        <w:rPr>
          <w:rFonts w:ascii="Times New Roman" w:hAnsi="Times New Roman"/>
          <w:sz w:val="20"/>
          <w:szCs w:val="20"/>
        </w:rPr>
      </w:pPr>
      <w:r w:rsidRPr="00EC6C2E">
        <w:rPr>
          <w:rFonts w:ascii="Times New Roman" w:hAnsi="Times New Roman"/>
          <w:sz w:val="20"/>
          <w:szCs w:val="20"/>
        </w:rPr>
        <w:t xml:space="preserve">4.1. Провести обследование одного места установки </w:t>
      </w:r>
      <w:r w:rsidRPr="00EC6C2E">
        <w:rPr>
          <w:rFonts w:ascii="Times New Roman" w:hAnsi="Times New Roman"/>
          <w:bCs/>
          <w:sz w:val="20"/>
          <w:szCs w:val="20"/>
        </w:rPr>
        <w:t>приборов учета тепловой энергии и теплоносителя</w:t>
      </w:r>
      <w:r w:rsidRPr="00EC6C2E">
        <w:rPr>
          <w:rFonts w:ascii="Times New Roman" w:hAnsi="Times New Roman"/>
          <w:sz w:val="20"/>
          <w:szCs w:val="20"/>
        </w:rPr>
        <w:t>.</w:t>
      </w:r>
    </w:p>
    <w:p w:rsidR="003774ED" w:rsidRPr="00EC6C2E" w:rsidRDefault="003774ED" w:rsidP="003774ED">
      <w:pPr>
        <w:widowControl w:val="0"/>
        <w:tabs>
          <w:tab w:val="left" w:pos="10755"/>
        </w:tabs>
        <w:spacing w:after="0" w:line="240" w:lineRule="auto"/>
        <w:ind w:firstLine="709"/>
        <w:jc w:val="both"/>
        <w:rPr>
          <w:rFonts w:ascii="Times New Roman" w:hAnsi="Times New Roman"/>
          <w:sz w:val="20"/>
          <w:szCs w:val="20"/>
        </w:rPr>
      </w:pPr>
      <w:r w:rsidRPr="00EC6C2E">
        <w:rPr>
          <w:rFonts w:ascii="Times New Roman" w:hAnsi="Times New Roman"/>
          <w:sz w:val="20"/>
          <w:szCs w:val="20"/>
        </w:rPr>
        <w:t xml:space="preserve">4.2. Разработать одну рабочую документацию на установку приборов учета тепловой энергии и теплоносителя в тепловом пункте нежилого помещения, согласно результатам обследования объекта и техническим условиям </w:t>
      </w:r>
      <w:r w:rsidRPr="00EC6C2E">
        <w:rPr>
          <w:rFonts w:ascii="Times New Roman" w:hAnsi="Times New Roman"/>
          <w:sz w:val="20"/>
          <w:szCs w:val="20"/>
          <w:lang w:eastAsia="ar-SA"/>
        </w:rPr>
        <w:t>№12 от 06.04.2026 г., выданным ФГУП «УЭВ»</w:t>
      </w:r>
    </w:p>
    <w:p w:rsidR="003774ED" w:rsidRPr="00EC6C2E" w:rsidRDefault="003774ED" w:rsidP="003774ED">
      <w:pPr>
        <w:widowControl w:val="0"/>
        <w:tabs>
          <w:tab w:val="left" w:pos="10755"/>
        </w:tabs>
        <w:spacing w:after="0" w:line="240" w:lineRule="auto"/>
        <w:ind w:firstLine="709"/>
        <w:jc w:val="both"/>
        <w:rPr>
          <w:rFonts w:ascii="Times New Roman" w:hAnsi="Times New Roman"/>
          <w:sz w:val="20"/>
          <w:szCs w:val="20"/>
        </w:rPr>
      </w:pPr>
      <w:r w:rsidRPr="00EC6C2E">
        <w:rPr>
          <w:rFonts w:ascii="Times New Roman" w:hAnsi="Times New Roman"/>
          <w:sz w:val="20"/>
          <w:szCs w:val="20"/>
        </w:rPr>
        <w:t xml:space="preserve">4.3. Согласовать рабочие документации с Заказчиком и теплоснабжающей организацией ФГУП «УЭВ». </w:t>
      </w:r>
    </w:p>
    <w:p w:rsidR="003774ED" w:rsidRPr="00EC6C2E" w:rsidRDefault="003774ED" w:rsidP="003774ED">
      <w:pPr>
        <w:widowControl w:val="0"/>
        <w:spacing w:after="0" w:line="240" w:lineRule="auto"/>
        <w:ind w:firstLine="709"/>
        <w:jc w:val="both"/>
        <w:rPr>
          <w:rFonts w:ascii="Times New Roman" w:hAnsi="Times New Roman"/>
          <w:bCs/>
          <w:sz w:val="20"/>
          <w:szCs w:val="20"/>
        </w:rPr>
      </w:pPr>
      <w:r w:rsidRPr="00EC6C2E">
        <w:rPr>
          <w:rFonts w:ascii="Times New Roman" w:hAnsi="Times New Roman"/>
          <w:b/>
          <w:bCs/>
          <w:sz w:val="20"/>
          <w:szCs w:val="20"/>
        </w:rPr>
        <w:t>5.</w:t>
      </w:r>
      <w:r w:rsidRPr="00EC6C2E">
        <w:rPr>
          <w:rFonts w:ascii="Times New Roman" w:hAnsi="Times New Roman"/>
          <w:bCs/>
          <w:sz w:val="20"/>
          <w:szCs w:val="20"/>
        </w:rPr>
        <w:t xml:space="preserve"> </w:t>
      </w:r>
      <w:r w:rsidRPr="00EC6C2E">
        <w:rPr>
          <w:rFonts w:ascii="Times New Roman" w:hAnsi="Times New Roman"/>
          <w:b/>
          <w:sz w:val="20"/>
          <w:szCs w:val="20"/>
          <w:lang w:eastAsia="ar-SA"/>
        </w:rPr>
        <w:t>Требования к рабочей документации на установку приборов учета тепловой энергии и теплоносителя:</w:t>
      </w:r>
    </w:p>
    <w:p w:rsidR="003774ED" w:rsidRPr="00EC6C2E" w:rsidRDefault="003774ED" w:rsidP="003774ED">
      <w:pPr>
        <w:widowControl w:val="0"/>
        <w:spacing w:after="0" w:line="240" w:lineRule="auto"/>
        <w:ind w:firstLine="709"/>
        <w:jc w:val="both"/>
        <w:rPr>
          <w:rFonts w:ascii="Times New Roman" w:hAnsi="Times New Roman"/>
          <w:b/>
          <w:sz w:val="20"/>
          <w:szCs w:val="20"/>
          <w:lang w:eastAsia="ar-SA"/>
        </w:rPr>
      </w:pPr>
      <w:r w:rsidRPr="00EC6C2E">
        <w:rPr>
          <w:rFonts w:ascii="Times New Roman" w:hAnsi="Times New Roman"/>
          <w:b/>
          <w:sz w:val="20"/>
          <w:szCs w:val="20"/>
          <w:lang w:eastAsia="ar-SA"/>
        </w:rPr>
        <w:t>5.1. Рабочая документация должна соответствовать следующим документам:</w:t>
      </w:r>
    </w:p>
    <w:p w:rsidR="003774ED" w:rsidRPr="00EC6C2E" w:rsidRDefault="003774ED" w:rsidP="003774ED">
      <w:pPr>
        <w:widowControl w:val="0"/>
        <w:spacing w:after="0" w:line="240" w:lineRule="auto"/>
        <w:ind w:firstLine="709"/>
        <w:jc w:val="both"/>
        <w:rPr>
          <w:rFonts w:ascii="Times New Roman" w:hAnsi="Times New Roman"/>
          <w:sz w:val="20"/>
          <w:szCs w:val="20"/>
        </w:rPr>
      </w:pPr>
      <w:r w:rsidRPr="00EC6C2E">
        <w:rPr>
          <w:rFonts w:ascii="Times New Roman" w:hAnsi="Times New Roman"/>
          <w:sz w:val="20"/>
          <w:szCs w:val="20"/>
          <w:lang w:eastAsia="ar-SA"/>
        </w:rPr>
        <w:t>5.1.1. Техническим условиям №12 от 06.04.2026 г., выданным ФГУП «УЭВ».</w:t>
      </w:r>
    </w:p>
    <w:p w:rsidR="003774ED" w:rsidRPr="00EC6C2E" w:rsidRDefault="003774ED" w:rsidP="003774ED">
      <w:pPr>
        <w:widowControl w:val="0"/>
        <w:spacing w:after="0" w:line="240" w:lineRule="auto"/>
        <w:ind w:firstLine="709"/>
        <w:jc w:val="both"/>
        <w:rPr>
          <w:rFonts w:ascii="Times New Roman" w:hAnsi="Times New Roman"/>
          <w:sz w:val="20"/>
          <w:szCs w:val="20"/>
        </w:rPr>
      </w:pPr>
      <w:r w:rsidRPr="00EC6C2E">
        <w:rPr>
          <w:rFonts w:ascii="Times New Roman" w:hAnsi="Times New Roman"/>
          <w:sz w:val="20"/>
          <w:szCs w:val="20"/>
        </w:rPr>
        <w:t>5.1.2. Федеральному закону от 27 июля 2010 г. №190-ФЗ "О теплоснабжении"</w:t>
      </w:r>
      <w:r w:rsidRPr="00EC6C2E">
        <w:rPr>
          <w:rFonts w:ascii="Times New Roman" w:hAnsi="Times New Roman"/>
        </w:rPr>
        <w:t xml:space="preserve"> </w:t>
      </w:r>
      <w:r w:rsidRPr="00EC6C2E">
        <w:rPr>
          <w:rFonts w:ascii="Times New Roman" w:hAnsi="Times New Roman"/>
          <w:sz w:val="20"/>
          <w:szCs w:val="20"/>
        </w:rPr>
        <w:t>(с изм. и доп., вступ. в силу с 23.03.2026).</w:t>
      </w:r>
    </w:p>
    <w:p w:rsidR="003774ED" w:rsidRPr="00EC6C2E" w:rsidRDefault="003774ED" w:rsidP="003774ED">
      <w:pPr>
        <w:widowControl w:val="0"/>
        <w:spacing w:after="0" w:line="240" w:lineRule="auto"/>
        <w:ind w:firstLine="709"/>
        <w:jc w:val="both"/>
        <w:rPr>
          <w:rFonts w:ascii="Times New Roman" w:hAnsi="Times New Roman"/>
          <w:sz w:val="20"/>
          <w:szCs w:val="20"/>
        </w:rPr>
      </w:pPr>
      <w:r w:rsidRPr="00EC6C2E">
        <w:rPr>
          <w:rFonts w:ascii="Times New Roman" w:hAnsi="Times New Roman"/>
          <w:sz w:val="20"/>
          <w:szCs w:val="20"/>
        </w:rPr>
        <w:t>5.1.3. Правилам коммерческого учёте тепловой энергии, теплоносителя (утв. постановлением Правительства РФ от 18.11.2013 №1034) (ред. от 25.11.2021).</w:t>
      </w:r>
    </w:p>
    <w:p w:rsidR="003774ED" w:rsidRPr="00EC6C2E" w:rsidRDefault="003774ED" w:rsidP="003774ED">
      <w:pPr>
        <w:widowControl w:val="0"/>
        <w:spacing w:after="0" w:line="240" w:lineRule="auto"/>
        <w:ind w:firstLine="709"/>
        <w:jc w:val="both"/>
        <w:rPr>
          <w:rFonts w:ascii="Times New Roman" w:hAnsi="Times New Roman"/>
          <w:sz w:val="20"/>
          <w:szCs w:val="20"/>
        </w:rPr>
      </w:pPr>
      <w:r w:rsidRPr="00EC6C2E">
        <w:rPr>
          <w:rFonts w:ascii="Times New Roman" w:hAnsi="Times New Roman"/>
          <w:sz w:val="20"/>
          <w:szCs w:val="20"/>
        </w:rPr>
        <w:t>5.1.4. Правилам техники безопасности при эксплуатации тепломеханического оборудования электростанций и тепловых сетей. РД 34.03.201-97" (утв. Минтопэнерго России от 03.04.1997) (ред. от 22.02.2000).</w:t>
      </w:r>
    </w:p>
    <w:p w:rsidR="003774ED" w:rsidRPr="00EC6C2E" w:rsidRDefault="003774ED" w:rsidP="003774ED">
      <w:pPr>
        <w:widowControl w:val="0"/>
        <w:spacing w:after="0" w:line="240" w:lineRule="auto"/>
        <w:ind w:firstLine="709"/>
        <w:jc w:val="both"/>
        <w:rPr>
          <w:rFonts w:ascii="Times New Roman" w:hAnsi="Times New Roman"/>
          <w:sz w:val="20"/>
          <w:szCs w:val="20"/>
        </w:rPr>
      </w:pPr>
      <w:r w:rsidRPr="00EC6C2E">
        <w:rPr>
          <w:rFonts w:ascii="Times New Roman" w:hAnsi="Times New Roman"/>
          <w:sz w:val="20"/>
          <w:szCs w:val="20"/>
        </w:rPr>
        <w:t>5.1.5. Правилам устройства электроустановок (ПУЭ). Седьмое издание (утв. Минтопэнерго России 06.10.1999) (ред. от 20.12.2017).</w:t>
      </w:r>
    </w:p>
    <w:p w:rsidR="003774ED" w:rsidRPr="00EC6C2E" w:rsidRDefault="003774ED" w:rsidP="003774ED">
      <w:pPr>
        <w:widowControl w:val="0"/>
        <w:spacing w:after="0" w:line="240" w:lineRule="auto"/>
        <w:ind w:firstLine="709"/>
        <w:jc w:val="both"/>
        <w:rPr>
          <w:rFonts w:ascii="Times New Roman" w:hAnsi="Times New Roman"/>
          <w:sz w:val="20"/>
          <w:szCs w:val="20"/>
        </w:rPr>
      </w:pPr>
      <w:r w:rsidRPr="00EC6C2E">
        <w:rPr>
          <w:rFonts w:ascii="Times New Roman" w:hAnsi="Times New Roman"/>
          <w:sz w:val="20"/>
          <w:szCs w:val="20"/>
        </w:rPr>
        <w:t>5.1.6.</w:t>
      </w:r>
      <w:r w:rsidRPr="00EC6C2E">
        <w:rPr>
          <w:rFonts w:ascii="Times New Roman" w:hAnsi="Times New Roman"/>
          <w:sz w:val="18"/>
          <w:szCs w:val="18"/>
        </w:rPr>
        <w:t xml:space="preserve"> </w:t>
      </w:r>
      <w:r w:rsidRPr="00EC6C2E">
        <w:rPr>
          <w:rFonts w:ascii="Times New Roman" w:hAnsi="Times New Roman"/>
          <w:sz w:val="20"/>
          <w:szCs w:val="20"/>
        </w:rPr>
        <w:t xml:space="preserve">Положению о составе разделов проектной документации и требованиях к их содержанию (утв. Постановлением Правительства РФ от 16.02.2008 </w:t>
      </w:r>
      <w:r w:rsidR="001C0FC8" w:rsidRPr="00EC6C2E">
        <w:rPr>
          <w:rFonts w:ascii="Times New Roman" w:hAnsi="Times New Roman"/>
          <w:sz w:val="20"/>
          <w:szCs w:val="20"/>
        </w:rPr>
        <w:t>№ </w:t>
      </w:r>
      <w:r w:rsidRPr="00EC6C2E">
        <w:rPr>
          <w:rFonts w:ascii="Times New Roman" w:hAnsi="Times New Roman"/>
          <w:sz w:val="20"/>
          <w:szCs w:val="20"/>
        </w:rPr>
        <w:t>87) (ред. от 21.10.2025)</w:t>
      </w:r>
    </w:p>
    <w:p w:rsidR="003774ED" w:rsidRPr="00EC6C2E" w:rsidRDefault="003774ED" w:rsidP="003774ED">
      <w:pPr>
        <w:widowControl w:val="0"/>
        <w:spacing w:after="0" w:line="240" w:lineRule="auto"/>
        <w:ind w:firstLine="709"/>
        <w:jc w:val="both"/>
        <w:rPr>
          <w:rFonts w:ascii="Times New Roman" w:hAnsi="Times New Roman"/>
          <w:sz w:val="20"/>
          <w:szCs w:val="20"/>
        </w:rPr>
      </w:pPr>
      <w:r w:rsidRPr="00EC6C2E">
        <w:rPr>
          <w:rFonts w:ascii="Times New Roman" w:hAnsi="Times New Roman"/>
          <w:sz w:val="20"/>
          <w:szCs w:val="20"/>
        </w:rPr>
        <w:t>5.1.7. ГОСТ Р 21.101–2020</w:t>
      </w:r>
      <w:r w:rsidRPr="00EC6C2E">
        <w:rPr>
          <w:rFonts w:ascii="Times New Roman" w:hAnsi="Times New Roman"/>
        </w:rPr>
        <w:t xml:space="preserve"> </w:t>
      </w:r>
      <w:r w:rsidRPr="00EC6C2E">
        <w:rPr>
          <w:rFonts w:ascii="Times New Roman" w:hAnsi="Times New Roman"/>
          <w:sz w:val="20"/>
          <w:szCs w:val="20"/>
        </w:rPr>
        <w:t>«Система проектной документации для строительства (СПДС). Основные требования к проектной и рабочей документации».</w:t>
      </w:r>
    </w:p>
    <w:p w:rsidR="003774ED" w:rsidRPr="00EC6C2E" w:rsidRDefault="003774ED" w:rsidP="003774ED">
      <w:pPr>
        <w:widowControl w:val="0"/>
        <w:spacing w:after="0" w:line="240" w:lineRule="auto"/>
        <w:ind w:firstLine="709"/>
        <w:jc w:val="both"/>
        <w:rPr>
          <w:rFonts w:ascii="Times New Roman" w:hAnsi="Times New Roman"/>
          <w:sz w:val="20"/>
          <w:szCs w:val="20"/>
        </w:rPr>
      </w:pPr>
      <w:r w:rsidRPr="00EC6C2E">
        <w:rPr>
          <w:rFonts w:ascii="Times New Roman" w:hAnsi="Times New Roman"/>
          <w:sz w:val="20"/>
          <w:szCs w:val="20"/>
        </w:rPr>
        <w:t>5.1.8. ГОСТ 21.602-2016 «Система проектной документации для строительства (СПДС). Правила выполнения рабочей документации систем отопления, вентиляции и кондиционирования».</w:t>
      </w:r>
    </w:p>
    <w:p w:rsidR="003774ED" w:rsidRPr="00EC6C2E" w:rsidRDefault="003774ED" w:rsidP="003774ED">
      <w:pPr>
        <w:widowControl w:val="0"/>
        <w:spacing w:after="0" w:line="240" w:lineRule="auto"/>
        <w:ind w:firstLine="709"/>
        <w:jc w:val="both"/>
        <w:rPr>
          <w:rFonts w:ascii="Times New Roman" w:hAnsi="Times New Roman"/>
          <w:sz w:val="20"/>
          <w:szCs w:val="20"/>
        </w:rPr>
      </w:pPr>
      <w:r w:rsidRPr="00EC6C2E">
        <w:rPr>
          <w:rFonts w:ascii="Times New Roman" w:hAnsi="Times New Roman"/>
          <w:sz w:val="20"/>
          <w:szCs w:val="20"/>
        </w:rPr>
        <w:t>5.1.9. ГОСТ 21.408-2013 «Система проектной документации для строительства (СПДС). Правила выполнения рабочей документации автоматизации технологических процессов».</w:t>
      </w:r>
    </w:p>
    <w:p w:rsidR="003774ED" w:rsidRPr="00EC6C2E" w:rsidRDefault="003774ED" w:rsidP="003774ED">
      <w:pPr>
        <w:widowControl w:val="0"/>
        <w:spacing w:after="0" w:line="240" w:lineRule="auto"/>
        <w:ind w:firstLine="709"/>
        <w:jc w:val="both"/>
        <w:rPr>
          <w:rFonts w:ascii="Times New Roman" w:hAnsi="Times New Roman"/>
          <w:sz w:val="20"/>
          <w:szCs w:val="20"/>
        </w:rPr>
      </w:pPr>
      <w:r w:rsidRPr="00EC6C2E">
        <w:rPr>
          <w:rFonts w:ascii="Times New Roman" w:hAnsi="Times New Roman"/>
          <w:sz w:val="20"/>
          <w:szCs w:val="20"/>
        </w:rPr>
        <w:t>5.1.10. ГОСТ 21.208-2013 «Система проектной документации для строительства (СПДС). Автоматизация технологических процессов. Обозначения условные приборов и средств автоматизации в схемах».</w:t>
      </w:r>
    </w:p>
    <w:p w:rsidR="003774ED" w:rsidRPr="00EC6C2E" w:rsidRDefault="003774ED" w:rsidP="003774ED">
      <w:pPr>
        <w:widowControl w:val="0"/>
        <w:spacing w:after="0" w:line="240" w:lineRule="auto"/>
        <w:ind w:firstLine="709"/>
        <w:jc w:val="both"/>
        <w:rPr>
          <w:rFonts w:ascii="Times New Roman" w:hAnsi="Times New Roman"/>
          <w:sz w:val="20"/>
          <w:szCs w:val="20"/>
        </w:rPr>
      </w:pPr>
      <w:r w:rsidRPr="00EC6C2E">
        <w:rPr>
          <w:rFonts w:ascii="Times New Roman" w:hAnsi="Times New Roman"/>
          <w:sz w:val="20"/>
          <w:szCs w:val="20"/>
        </w:rPr>
        <w:t>5.1.11. ГОСТ 21.110-2013 «Система проектной документации для строительства (СПДС). Спецификация оборудования, изделий и материалов».</w:t>
      </w:r>
    </w:p>
    <w:p w:rsidR="003774ED" w:rsidRPr="00EC6C2E" w:rsidRDefault="003774ED" w:rsidP="003774ED">
      <w:pPr>
        <w:widowControl w:val="0"/>
        <w:spacing w:after="0" w:line="240" w:lineRule="auto"/>
        <w:ind w:firstLine="709"/>
        <w:jc w:val="both"/>
        <w:rPr>
          <w:rFonts w:ascii="Times New Roman" w:hAnsi="Times New Roman"/>
          <w:sz w:val="20"/>
          <w:szCs w:val="20"/>
        </w:rPr>
      </w:pPr>
      <w:r w:rsidRPr="00EC6C2E">
        <w:rPr>
          <w:rFonts w:ascii="Times New Roman" w:hAnsi="Times New Roman"/>
          <w:sz w:val="20"/>
          <w:szCs w:val="20"/>
        </w:rPr>
        <w:t>5.1.12. ГОСТ 2.701-2008 «Единая система конструкторской документации. Схемы. Виды и типы. Общие требования к выполнению».</w:t>
      </w:r>
    </w:p>
    <w:p w:rsidR="003774ED" w:rsidRPr="00EC6C2E" w:rsidRDefault="003774ED" w:rsidP="003774ED">
      <w:pPr>
        <w:widowControl w:val="0"/>
        <w:spacing w:after="0" w:line="240" w:lineRule="auto"/>
        <w:ind w:firstLine="709"/>
        <w:jc w:val="both"/>
        <w:rPr>
          <w:rFonts w:ascii="Times New Roman" w:hAnsi="Times New Roman"/>
          <w:b/>
          <w:sz w:val="20"/>
          <w:szCs w:val="20"/>
        </w:rPr>
      </w:pPr>
      <w:r w:rsidRPr="00EC6C2E">
        <w:rPr>
          <w:rFonts w:ascii="Times New Roman" w:hAnsi="Times New Roman"/>
          <w:b/>
          <w:sz w:val="20"/>
          <w:szCs w:val="20"/>
        </w:rPr>
        <w:t>5.2. Рабочая документация должна содержать:</w:t>
      </w:r>
    </w:p>
    <w:p w:rsidR="003774ED" w:rsidRPr="00EC6C2E" w:rsidRDefault="003774ED" w:rsidP="003774ED">
      <w:pPr>
        <w:widowControl w:val="0"/>
        <w:spacing w:after="0" w:line="240" w:lineRule="auto"/>
        <w:ind w:firstLine="709"/>
        <w:jc w:val="both"/>
        <w:rPr>
          <w:rFonts w:ascii="Times New Roman" w:hAnsi="Times New Roman"/>
          <w:sz w:val="20"/>
          <w:szCs w:val="20"/>
        </w:rPr>
      </w:pPr>
      <w:r w:rsidRPr="00EC6C2E">
        <w:rPr>
          <w:rFonts w:ascii="Times New Roman" w:hAnsi="Times New Roman"/>
          <w:sz w:val="20"/>
          <w:szCs w:val="20"/>
        </w:rPr>
        <w:t>5.2.1. Исходные данные, согласованные с энергоснабжающей организацией (Технические условия на установку приборов учета тепловой энергии и теплоносителя (копия, заверенная ИГМ СО РАН)).</w:t>
      </w:r>
    </w:p>
    <w:p w:rsidR="003774ED" w:rsidRPr="00EC6C2E" w:rsidRDefault="003774ED" w:rsidP="003774ED">
      <w:pPr>
        <w:widowControl w:val="0"/>
        <w:spacing w:after="0" w:line="240" w:lineRule="auto"/>
        <w:ind w:firstLine="709"/>
        <w:jc w:val="both"/>
        <w:rPr>
          <w:rFonts w:ascii="Times New Roman" w:hAnsi="Times New Roman"/>
          <w:sz w:val="20"/>
          <w:szCs w:val="20"/>
        </w:rPr>
      </w:pPr>
      <w:r w:rsidRPr="00EC6C2E">
        <w:rPr>
          <w:rFonts w:ascii="Times New Roman" w:hAnsi="Times New Roman"/>
          <w:color w:val="000000"/>
          <w:sz w:val="20"/>
          <w:szCs w:val="20"/>
        </w:rPr>
        <w:t>5.2.2.</w:t>
      </w:r>
      <w:r w:rsidRPr="00EC6C2E">
        <w:rPr>
          <w:rFonts w:ascii="Times New Roman" w:hAnsi="Times New Roman"/>
          <w:sz w:val="20"/>
          <w:szCs w:val="20"/>
        </w:rPr>
        <w:t xml:space="preserve"> Настроечные параметры приборов учета и схему функционирования теплосчетчика.</w:t>
      </w:r>
    </w:p>
    <w:p w:rsidR="003774ED" w:rsidRPr="00EC6C2E" w:rsidRDefault="003774ED" w:rsidP="003774ED">
      <w:pPr>
        <w:widowControl w:val="0"/>
        <w:spacing w:after="0" w:line="240" w:lineRule="auto"/>
        <w:ind w:firstLine="709"/>
        <w:jc w:val="both"/>
        <w:rPr>
          <w:rFonts w:ascii="Times New Roman" w:hAnsi="Times New Roman"/>
          <w:sz w:val="20"/>
          <w:szCs w:val="20"/>
        </w:rPr>
      </w:pPr>
      <w:r w:rsidRPr="00EC6C2E">
        <w:rPr>
          <w:rFonts w:ascii="Times New Roman" w:hAnsi="Times New Roman"/>
          <w:color w:val="000000"/>
          <w:sz w:val="20"/>
          <w:szCs w:val="20"/>
        </w:rPr>
        <w:t xml:space="preserve">5.2.3. </w:t>
      </w:r>
      <w:r w:rsidRPr="00EC6C2E">
        <w:rPr>
          <w:rFonts w:ascii="Times New Roman" w:hAnsi="Times New Roman"/>
          <w:sz w:val="20"/>
          <w:szCs w:val="20"/>
        </w:rPr>
        <w:t>Техническое обоснование выбора диаметра условного прохода и диапазона измерения первичных преобразователей расхода теплоносителя.</w:t>
      </w:r>
    </w:p>
    <w:p w:rsidR="003774ED" w:rsidRPr="00EC6C2E" w:rsidRDefault="003774ED" w:rsidP="003774ED">
      <w:pPr>
        <w:widowControl w:val="0"/>
        <w:spacing w:after="0" w:line="240" w:lineRule="auto"/>
        <w:ind w:firstLine="709"/>
        <w:jc w:val="both"/>
        <w:rPr>
          <w:rFonts w:ascii="Times New Roman" w:hAnsi="Times New Roman"/>
          <w:sz w:val="20"/>
          <w:szCs w:val="20"/>
        </w:rPr>
      </w:pPr>
      <w:r w:rsidRPr="00EC6C2E">
        <w:rPr>
          <w:rFonts w:ascii="Times New Roman" w:hAnsi="Times New Roman"/>
          <w:color w:val="000000"/>
          <w:sz w:val="20"/>
          <w:szCs w:val="20"/>
        </w:rPr>
        <w:t xml:space="preserve">5.2.4. </w:t>
      </w:r>
      <w:r w:rsidRPr="00EC6C2E">
        <w:rPr>
          <w:rFonts w:ascii="Times New Roman" w:hAnsi="Times New Roman"/>
          <w:sz w:val="20"/>
          <w:szCs w:val="20"/>
        </w:rPr>
        <w:t>Расчет гидравлических потерь на узле учета тепловой энергии и теплоносителя.</w:t>
      </w:r>
    </w:p>
    <w:p w:rsidR="003774ED" w:rsidRPr="00EC6C2E" w:rsidRDefault="003774ED" w:rsidP="003774ED">
      <w:pPr>
        <w:widowControl w:val="0"/>
        <w:spacing w:after="0" w:line="240" w:lineRule="auto"/>
        <w:ind w:firstLine="709"/>
        <w:jc w:val="both"/>
        <w:rPr>
          <w:rFonts w:ascii="Times New Roman" w:hAnsi="Times New Roman"/>
          <w:sz w:val="20"/>
          <w:szCs w:val="20"/>
        </w:rPr>
      </w:pPr>
      <w:r w:rsidRPr="00EC6C2E">
        <w:rPr>
          <w:rFonts w:ascii="Times New Roman" w:hAnsi="Times New Roman"/>
          <w:color w:val="000000"/>
          <w:sz w:val="20"/>
          <w:szCs w:val="20"/>
        </w:rPr>
        <w:t xml:space="preserve">5.2.5. </w:t>
      </w:r>
      <w:r w:rsidRPr="00EC6C2E">
        <w:rPr>
          <w:rFonts w:ascii="Times New Roman" w:hAnsi="Times New Roman"/>
          <w:sz w:val="20"/>
          <w:szCs w:val="20"/>
        </w:rPr>
        <w:t>Метрологические и технические характеристики узла учета тепловой энергии и теплоносителя.</w:t>
      </w:r>
    </w:p>
    <w:p w:rsidR="003774ED" w:rsidRPr="00EC6C2E" w:rsidRDefault="003774ED" w:rsidP="003774ED">
      <w:pPr>
        <w:widowControl w:val="0"/>
        <w:spacing w:after="0" w:line="240" w:lineRule="auto"/>
        <w:ind w:firstLine="709"/>
        <w:jc w:val="both"/>
        <w:rPr>
          <w:rFonts w:ascii="Times New Roman" w:hAnsi="Times New Roman"/>
          <w:sz w:val="20"/>
          <w:szCs w:val="20"/>
        </w:rPr>
      </w:pPr>
      <w:r w:rsidRPr="00EC6C2E">
        <w:rPr>
          <w:rFonts w:ascii="Times New Roman" w:hAnsi="Times New Roman"/>
          <w:color w:val="000000"/>
          <w:sz w:val="20"/>
          <w:szCs w:val="20"/>
        </w:rPr>
        <w:t xml:space="preserve">5.2.6. </w:t>
      </w:r>
      <w:r w:rsidRPr="00EC6C2E">
        <w:rPr>
          <w:rFonts w:ascii="Times New Roman" w:hAnsi="Times New Roman"/>
          <w:sz w:val="20"/>
          <w:szCs w:val="20"/>
        </w:rPr>
        <w:t>Требования к монтажу и наладке приборов учета тепловой энергии и теплоносителя.</w:t>
      </w:r>
    </w:p>
    <w:p w:rsidR="003774ED" w:rsidRPr="00EC6C2E" w:rsidRDefault="003774ED" w:rsidP="003774ED">
      <w:pPr>
        <w:widowControl w:val="0"/>
        <w:spacing w:after="0" w:line="240" w:lineRule="auto"/>
        <w:ind w:firstLine="709"/>
        <w:jc w:val="both"/>
        <w:rPr>
          <w:rFonts w:ascii="Times New Roman" w:hAnsi="Times New Roman"/>
          <w:sz w:val="20"/>
          <w:szCs w:val="20"/>
        </w:rPr>
      </w:pPr>
      <w:r w:rsidRPr="00EC6C2E">
        <w:rPr>
          <w:rFonts w:ascii="Times New Roman" w:hAnsi="Times New Roman"/>
          <w:color w:val="000000"/>
          <w:sz w:val="20"/>
          <w:szCs w:val="20"/>
        </w:rPr>
        <w:t xml:space="preserve">5.2.7. </w:t>
      </w:r>
      <w:r w:rsidRPr="00EC6C2E">
        <w:rPr>
          <w:rFonts w:ascii="Times New Roman" w:hAnsi="Times New Roman"/>
          <w:sz w:val="20"/>
          <w:szCs w:val="20"/>
        </w:rPr>
        <w:t>Требования к техническому обслуживанию.</w:t>
      </w:r>
    </w:p>
    <w:p w:rsidR="003774ED" w:rsidRPr="00EC6C2E" w:rsidRDefault="003774ED" w:rsidP="003774ED">
      <w:pPr>
        <w:widowControl w:val="0"/>
        <w:spacing w:after="0" w:line="240" w:lineRule="auto"/>
        <w:ind w:firstLine="709"/>
        <w:jc w:val="both"/>
        <w:rPr>
          <w:rFonts w:ascii="Times New Roman" w:hAnsi="Times New Roman"/>
          <w:sz w:val="20"/>
          <w:szCs w:val="20"/>
        </w:rPr>
      </w:pPr>
      <w:r w:rsidRPr="00EC6C2E">
        <w:rPr>
          <w:rFonts w:ascii="Times New Roman" w:hAnsi="Times New Roman"/>
          <w:color w:val="000000"/>
          <w:sz w:val="20"/>
          <w:szCs w:val="20"/>
        </w:rPr>
        <w:lastRenderedPageBreak/>
        <w:t xml:space="preserve">5.2.8. </w:t>
      </w:r>
      <w:r w:rsidRPr="00EC6C2E">
        <w:rPr>
          <w:rFonts w:ascii="Times New Roman" w:hAnsi="Times New Roman"/>
          <w:sz w:val="20"/>
          <w:szCs w:val="20"/>
        </w:rPr>
        <w:t>Информацию о составе используемых технических средства и систем связи, используемых для снятия архивных данных с теплосчетчика в электронном виде.</w:t>
      </w:r>
    </w:p>
    <w:p w:rsidR="003774ED" w:rsidRPr="00EC6C2E" w:rsidRDefault="003774ED" w:rsidP="003774ED">
      <w:pPr>
        <w:widowControl w:val="0"/>
        <w:spacing w:after="0" w:line="240" w:lineRule="auto"/>
        <w:ind w:firstLine="709"/>
        <w:jc w:val="both"/>
        <w:rPr>
          <w:rFonts w:ascii="Times New Roman" w:hAnsi="Times New Roman"/>
          <w:sz w:val="20"/>
          <w:szCs w:val="20"/>
        </w:rPr>
      </w:pPr>
      <w:r w:rsidRPr="00EC6C2E">
        <w:rPr>
          <w:rFonts w:ascii="Times New Roman" w:hAnsi="Times New Roman"/>
          <w:color w:val="000000"/>
          <w:sz w:val="20"/>
          <w:szCs w:val="20"/>
        </w:rPr>
        <w:t xml:space="preserve">5.2.9. </w:t>
      </w:r>
      <w:r w:rsidRPr="00EC6C2E">
        <w:rPr>
          <w:rFonts w:ascii="Times New Roman" w:hAnsi="Times New Roman"/>
          <w:sz w:val="20"/>
          <w:szCs w:val="20"/>
        </w:rPr>
        <w:t>Копия документа, подтверждающего полномочия организации на осуществление данного вида деятельности, заверенная печатью и подписью руководителя.</w:t>
      </w:r>
    </w:p>
    <w:p w:rsidR="003774ED" w:rsidRPr="00EC6C2E" w:rsidRDefault="003774ED" w:rsidP="003774ED">
      <w:pPr>
        <w:widowControl w:val="0"/>
        <w:spacing w:after="0" w:line="240" w:lineRule="auto"/>
        <w:ind w:firstLine="709"/>
        <w:jc w:val="both"/>
        <w:rPr>
          <w:rFonts w:ascii="Times New Roman" w:hAnsi="Times New Roman"/>
          <w:sz w:val="20"/>
          <w:szCs w:val="20"/>
        </w:rPr>
      </w:pPr>
      <w:r w:rsidRPr="00EC6C2E">
        <w:rPr>
          <w:rFonts w:ascii="Times New Roman" w:hAnsi="Times New Roman"/>
          <w:sz w:val="20"/>
          <w:szCs w:val="20"/>
        </w:rPr>
        <w:t>5.2.10. Ситуационный план с указанием длин и диаметров трубопроводов от границы раздела до пункта учета тепла.</w:t>
      </w:r>
    </w:p>
    <w:p w:rsidR="003774ED" w:rsidRPr="00EC6C2E" w:rsidRDefault="003774ED" w:rsidP="003774ED">
      <w:pPr>
        <w:widowControl w:val="0"/>
        <w:spacing w:after="0" w:line="240" w:lineRule="auto"/>
        <w:ind w:firstLine="709"/>
        <w:jc w:val="both"/>
        <w:rPr>
          <w:rFonts w:ascii="Times New Roman" w:hAnsi="Times New Roman"/>
          <w:sz w:val="20"/>
          <w:szCs w:val="20"/>
        </w:rPr>
      </w:pPr>
      <w:r w:rsidRPr="00EC6C2E">
        <w:rPr>
          <w:rFonts w:ascii="Times New Roman" w:hAnsi="Times New Roman"/>
          <w:color w:val="000000"/>
          <w:sz w:val="20"/>
          <w:szCs w:val="20"/>
        </w:rPr>
        <w:t xml:space="preserve">5.2.11. </w:t>
      </w:r>
      <w:r w:rsidRPr="00EC6C2E">
        <w:rPr>
          <w:rFonts w:ascii="Times New Roman" w:hAnsi="Times New Roman"/>
          <w:sz w:val="20"/>
          <w:szCs w:val="20"/>
        </w:rPr>
        <w:t>План теплового пункта с привязкой узла учета тепловой энергии и теплоносителя.</w:t>
      </w:r>
    </w:p>
    <w:p w:rsidR="003774ED" w:rsidRPr="00EC6C2E" w:rsidRDefault="003774ED" w:rsidP="003774ED">
      <w:pPr>
        <w:widowControl w:val="0"/>
        <w:spacing w:after="0" w:line="240" w:lineRule="auto"/>
        <w:ind w:firstLine="709"/>
        <w:jc w:val="both"/>
        <w:rPr>
          <w:rFonts w:ascii="Times New Roman" w:hAnsi="Times New Roman"/>
          <w:sz w:val="20"/>
          <w:szCs w:val="20"/>
        </w:rPr>
      </w:pPr>
      <w:r w:rsidRPr="00EC6C2E">
        <w:rPr>
          <w:rFonts w:ascii="Times New Roman" w:hAnsi="Times New Roman"/>
          <w:color w:val="000000"/>
          <w:sz w:val="20"/>
          <w:szCs w:val="20"/>
        </w:rPr>
        <w:t xml:space="preserve">5.2.12. </w:t>
      </w:r>
      <w:r w:rsidRPr="00EC6C2E">
        <w:rPr>
          <w:rFonts w:ascii="Times New Roman" w:hAnsi="Times New Roman"/>
          <w:sz w:val="20"/>
          <w:szCs w:val="20"/>
        </w:rPr>
        <w:t>Принципиальная схема узла учета тепловой энергии и теплоносителя.</w:t>
      </w:r>
    </w:p>
    <w:p w:rsidR="003774ED" w:rsidRPr="00EC6C2E" w:rsidRDefault="003774ED" w:rsidP="003774ED">
      <w:pPr>
        <w:widowControl w:val="0"/>
        <w:spacing w:after="0" w:line="240" w:lineRule="auto"/>
        <w:ind w:firstLine="709"/>
        <w:jc w:val="both"/>
        <w:rPr>
          <w:rFonts w:ascii="Times New Roman" w:hAnsi="Times New Roman"/>
          <w:sz w:val="20"/>
          <w:szCs w:val="20"/>
        </w:rPr>
      </w:pPr>
      <w:r w:rsidRPr="00EC6C2E">
        <w:rPr>
          <w:rFonts w:ascii="Times New Roman" w:hAnsi="Times New Roman"/>
          <w:color w:val="000000"/>
          <w:sz w:val="20"/>
          <w:szCs w:val="20"/>
        </w:rPr>
        <w:t xml:space="preserve">5.2.13. </w:t>
      </w:r>
      <w:r w:rsidRPr="00EC6C2E">
        <w:rPr>
          <w:rFonts w:ascii="Times New Roman" w:hAnsi="Times New Roman"/>
          <w:sz w:val="20"/>
          <w:szCs w:val="20"/>
        </w:rPr>
        <w:t>Функциональная схема узла тепловой энергии</w:t>
      </w:r>
      <w:r w:rsidRPr="00EC6C2E">
        <w:t xml:space="preserve"> </w:t>
      </w:r>
      <w:r w:rsidRPr="00EC6C2E">
        <w:rPr>
          <w:rFonts w:ascii="Times New Roman" w:hAnsi="Times New Roman"/>
          <w:sz w:val="20"/>
          <w:szCs w:val="20"/>
        </w:rPr>
        <w:t>и теплоносителя.</w:t>
      </w:r>
    </w:p>
    <w:p w:rsidR="003774ED" w:rsidRPr="00EC6C2E" w:rsidRDefault="003774ED" w:rsidP="003774ED">
      <w:pPr>
        <w:widowControl w:val="0"/>
        <w:spacing w:after="0" w:line="240" w:lineRule="auto"/>
        <w:ind w:firstLine="709"/>
        <w:jc w:val="both"/>
        <w:rPr>
          <w:rFonts w:ascii="Times New Roman" w:hAnsi="Times New Roman"/>
          <w:sz w:val="20"/>
          <w:szCs w:val="20"/>
        </w:rPr>
      </w:pPr>
      <w:r w:rsidRPr="00EC6C2E">
        <w:rPr>
          <w:rFonts w:ascii="Times New Roman" w:hAnsi="Times New Roman"/>
          <w:sz w:val="20"/>
          <w:szCs w:val="20"/>
        </w:rPr>
        <w:t>5.2.14. Схема врезки преобразователей температуры, первичных преобразователей расхода теплоносителя.</w:t>
      </w:r>
    </w:p>
    <w:p w:rsidR="003774ED" w:rsidRPr="00EC6C2E" w:rsidRDefault="003774ED" w:rsidP="003774ED">
      <w:pPr>
        <w:widowControl w:val="0"/>
        <w:spacing w:after="0" w:line="240" w:lineRule="auto"/>
        <w:ind w:firstLine="709"/>
        <w:jc w:val="both"/>
        <w:rPr>
          <w:rFonts w:ascii="Times New Roman" w:hAnsi="Times New Roman"/>
          <w:sz w:val="20"/>
          <w:szCs w:val="20"/>
        </w:rPr>
      </w:pPr>
      <w:r w:rsidRPr="00EC6C2E">
        <w:rPr>
          <w:rFonts w:ascii="Times New Roman" w:hAnsi="Times New Roman"/>
          <w:sz w:val="20"/>
          <w:szCs w:val="20"/>
        </w:rPr>
        <w:t>5.2.14. Схема электрическая принципиальная.</w:t>
      </w:r>
    </w:p>
    <w:p w:rsidR="003774ED" w:rsidRPr="00EC6C2E" w:rsidRDefault="003774ED" w:rsidP="003774ED">
      <w:pPr>
        <w:widowControl w:val="0"/>
        <w:spacing w:after="0" w:line="240" w:lineRule="auto"/>
        <w:ind w:firstLine="709"/>
        <w:jc w:val="both"/>
        <w:rPr>
          <w:rFonts w:ascii="Times New Roman" w:hAnsi="Times New Roman"/>
          <w:sz w:val="20"/>
          <w:szCs w:val="20"/>
        </w:rPr>
      </w:pPr>
      <w:r w:rsidRPr="00EC6C2E">
        <w:rPr>
          <w:rFonts w:ascii="Times New Roman" w:hAnsi="Times New Roman"/>
          <w:sz w:val="20"/>
          <w:szCs w:val="20"/>
        </w:rPr>
        <w:t>5.2.14. Схема внешних соединений.</w:t>
      </w:r>
    </w:p>
    <w:p w:rsidR="003774ED" w:rsidRPr="00EC6C2E" w:rsidRDefault="003774ED" w:rsidP="003774ED">
      <w:pPr>
        <w:widowControl w:val="0"/>
        <w:spacing w:after="0" w:line="240" w:lineRule="auto"/>
        <w:ind w:firstLine="709"/>
        <w:jc w:val="both"/>
        <w:rPr>
          <w:rFonts w:ascii="Times New Roman" w:hAnsi="Times New Roman"/>
          <w:sz w:val="20"/>
          <w:szCs w:val="20"/>
        </w:rPr>
      </w:pPr>
      <w:r w:rsidRPr="00EC6C2E">
        <w:rPr>
          <w:rFonts w:ascii="Times New Roman" w:hAnsi="Times New Roman"/>
          <w:sz w:val="20"/>
          <w:szCs w:val="20"/>
        </w:rPr>
        <w:t>5.2.14. Спецификация на оборудование, приборы, материалы.</w:t>
      </w:r>
    </w:p>
    <w:p w:rsidR="003774ED" w:rsidRPr="00EC6C2E" w:rsidRDefault="003774ED" w:rsidP="003774ED">
      <w:pPr>
        <w:widowControl w:val="0"/>
        <w:spacing w:after="0" w:line="240" w:lineRule="auto"/>
        <w:ind w:firstLine="709"/>
        <w:jc w:val="both"/>
        <w:rPr>
          <w:rFonts w:ascii="Times New Roman" w:hAnsi="Times New Roman"/>
          <w:sz w:val="20"/>
          <w:szCs w:val="20"/>
        </w:rPr>
      </w:pPr>
      <w:r w:rsidRPr="00EC6C2E">
        <w:rPr>
          <w:rFonts w:ascii="Times New Roman" w:hAnsi="Times New Roman"/>
          <w:sz w:val="20"/>
          <w:szCs w:val="20"/>
        </w:rPr>
        <w:t>5.2.14. Сметная документация.</w:t>
      </w:r>
    </w:p>
    <w:p w:rsidR="003774ED" w:rsidRPr="00EC6C2E" w:rsidRDefault="003774ED" w:rsidP="003774ED">
      <w:pPr>
        <w:widowControl w:val="0"/>
        <w:tabs>
          <w:tab w:val="left" w:pos="0"/>
        </w:tabs>
        <w:spacing w:after="0" w:line="240" w:lineRule="auto"/>
        <w:ind w:firstLine="709"/>
        <w:jc w:val="both"/>
        <w:rPr>
          <w:rFonts w:ascii="Times New Roman" w:hAnsi="Times New Roman"/>
          <w:b/>
          <w:bCs/>
          <w:sz w:val="20"/>
          <w:szCs w:val="20"/>
          <w:shd w:val="clear" w:color="auto" w:fill="FFFFFF"/>
        </w:rPr>
      </w:pPr>
      <w:bookmarkStart w:id="6" w:name="bookmark3"/>
      <w:r w:rsidRPr="00EC6C2E">
        <w:rPr>
          <w:rFonts w:ascii="Times New Roman" w:hAnsi="Times New Roman"/>
          <w:b/>
          <w:bCs/>
          <w:sz w:val="20"/>
          <w:szCs w:val="20"/>
          <w:shd w:val="clear" w:color="auto" w:fill="FFFFFF"/>
        </w:rPr>
        <w:t>5.3. Требования к выбору средств измерений:</w:t>
      </w:r>
      <w:bookmarkEnd w:id="6"/>
    </w:p>
    <w:p w:rsidR="003774ED" w:rsidRPr="00EC6C2E" w:rsidRDefault="003774ED" w:rsidP="003774ED">
      <w:pPr>
        <w:widowControl w:val="0"/>
        <w:spacing w:after="0" w:line="240" w:lineRule="auto"/>
        <w:ind w:firstLine="709"/>
        <w:jc w:val="both"/>
        <w:rPr>
          <w:rFonts w:ascii="Times New Roman" w:hAnsi="Times New Roman"/>
          <w:sz w:val="20"/>
          <w:szCs w:val="20"/>
        </w:rPr>
      </w:pPr>
      <w:r w:rsidRPr="00EC6C2E">
        <w:rPr>
          <w:rFonts w:ascii="Times New Roman" w:hAnsi="Times New Roman"/>
          <w:color w:val="000000"/>
          <w:sz w:val="20"/>
          <w:szCs w:val="20"/>
        </w:rPr>
        <w:t>5.3.1. Применять типы приборов, внесенные в Государственный реестр средств измерения.</w:t>
      </w:r>
    </w:p>
    <w:p w:rsidR="003774ED" w:rsidRPr="00EC6C2E" w:rsidRDefault="003774ED" w:rsidP="003774ED">
      <w:pPr>
        <w:widowControl w:val="0"/>
        <w:spacing w:after="0" w:line="240" w:lineRule="auto"/>
        <w:ind w:firstLine="709"/>
        <w:jc w:val="both"/>
        <w:rPr>
          <w:rFonts w:ascii="Times New Roman" w:hAnsi="Times New Roman"/>
          <w:sz w:val="20"/>
          <w:szCs w:val="20"/>
        </w:rPr>
      </w:pPr>
      <w:r w:rsidRPr="00EC6C2E">
        <w:rPr>
          <w:rFonts w:ascii="Times New Roman" w:hAnsi="Times New Roman"/>
          <w:color w:val="000000"/>
          <w:sz w:val="20"/>
          <w:szCs w:val="20"/>
        </w:rPr>
        <w:t>5.3.2. Выбор верхнего и нижнего предела измерения должен обеспечивать измерение фактического расхода теплоносителя как в отопительный, так и в неотопительный период.</w:t>
      </w:r>
    </w:p>
    <w:p w:rsidR="003774ED" w:rsidRPr="00EC6C2E" w:rsidRDefault="003774ED" w:rsidP="003774ED">
      <w:pPr>
        <w:widowControl w:val="0"/>
        <w:spacing w:after="0" w:line="240" w:lineRule="auto"/>
        <w:ind w:firstLine="709"/>
        <w:jc w:val="both"/>
        <w:rPr>
          <w:rFonts w:ascii="Times New Roman" w:hAnsi="Times New Roman"/>
          <w:sz w:val="20"/>
          <w:szCs w:val="20"/>
        </w:rPr>
      </w:pPr>
      <w:r w:rsidRPr="00EC6C2E">
        <w:rPr>
          <w:rFonts w:ascii="Times New Roman" w:hAnsi="Times New Roman"/>
          <w:color w:val="000000"/>
          <w:sz w:val="20"/>
          <w:szCs w:val="20"/>
          <w:shd w:val="clear" w:color="auto" w:fill="FFFFFF"/>
        </w:rPr>
        <w:t>5.3.3. Обеспечить учет (определение) массы (объема) теплоносителя, израсходованного на водоразбор в системах горячего водоснабжения.</w:t>
      </w:r>
    </w:p>
    <w:p w:rsidR="003774ED" w:rsidRPr="00EC6C2E" w:rsidRDefault="003774ED" w:rsidP="003774ED">
      <w:pPr>
        <w:widowControl w:val="0"/>
        <w:spacing w:after="0" w:line="240" w:lineRule="auto"/>
        <w:ind w:firstLine="709"/>
        <w:jc w:val="both"/>
        <w:rPr>
          <w:rFonts w:ascii="Times New Roman" w:hAnsi="Times New Roman"/>
          <w:color w:val="000000"/>
          <w:sz w:val="20"/>
          <w:szCs w:val="20"/>
          <w:shd w:val="clear" w:color="auto" w:fill="FFFFFF"/>
        </w:rPr>
      </w:pPr>
      <w:r w:rsidRPr="00EC6C2E">
        <w:rPr>
          <w:rFonts w:ascii="Times New Roman" w:hAnsi="Times New Roman"/>
          <w:color w:val="000000"/>
          <w:sz w:val="20"/>
          <w:szCs w:val="20"/>
          <w:shd w:val="clear" w:color="auto" w:fill="FFFFFF"/>
        </w:rPr>
        <w:t>5.3.4. Должна быть обеспечена возможность соответствующего пломбирования оборудования от несанкционированного вмешательства (действий) в приборы учета (узлы учета) с целью предотвращения внесения недостоверной информации в коммерчески значимую информацию, с регистрацией попыток вмешательства в архивах вычислителя.</w:t>
      </w:r>
    </w:p>
    <w:p w:rsidR="003774ED" w:rsidRPr="00EC6C2E" w:rsidRDefault="003774ED" w:rsidP="003774ED">
      <w:pPr>
        <w:widowControl w:val="0"/>
        <w:spacing w:after="0" w:line="240" w:lineRule="auto"/>
        <w:ind w:firstLine="709"/>
        <w:jc w:val="both"/>
        <w:rPr>
          <w:rFonts w:ascii="Times New Roman" w:hAnsi="Times New Roman"/>
          <w:color w:val="000000"/>
          <w:sz w:val="20"/>
          <w:szCs w:val="20"/>
          <w:shd w:val="clear" w:color="auto" w:fill="FFFFFF"/>
        </w:rPr>
      </w:pPr>
      <w:r w:rsidRPr="00EC6C2E">
        <w:rPr>
          <w:rFonts w:ascii="Times New Roman" w:hAnsi="Times New Roman"/>
          <w:color w:val="000000"/>
          <w:sz w:val="20"/>
          <w:szCs w:val="20"/>
          <w:shd w:val="clear" w:color="auto" w:fill="FFFFFF"/>
        </w:rPr>
        <w:t>5.3.5. Комплект теплосчетчика должен быть оснащен техническими средствами для его подключения к системе дистанционного снятия показаний с использованием: стандартных промышленных протоколов и интерфейсов (п. 10 Правил коммерческого учёта тепловой энергии, теплоносителя). Иметь разъемы для подключения переносного адаптера и ноутбука.</w:t>
      </w:r>
    </w:p>
    <w:p w:rsidR="003774ED" w:rsidRPr="00EC6C2E" w:rsidRDefault="003774ED" w:rsidP="003774ED">
      <w:pPr>
        <w:widowControl w:val="0"/>
        <w:spacing w:after="0" w:line="240" w:lineRule="auto"/>
        <w:ind w:firstLine="709"/>
        <w:jc w:val="both"/>
        <w:rPr>
          <w:rFonts w:ascii="Times New Roman" w:hAnsi="Times New Roman"/>
          <w:color w:val="000000"/>
          <w:sz w:val="20"/>
          <w:szCs w:val="20"/>
          <w:shd w:val="clear" w:color="auto" w:fill="FFFFFF"/>
        </w:rPr>
      </w:pPr>
      <w:r w:rsidRPr="00EC6C2E">
        <w:rPr>
          <w:rFonts w:ascii="Times New Roman" w:hAnsi="Times New Roman"/>
          <w:color w:val="000000"/>
          <w:sz w:val="20"/>
          <w:szCs w:val="20"/>
          <w:shd w:val="clear" w:color="auto" w:fill="FFFFFF"/>
        </w:rPr>
        <w:t>5.3.6. Отображение на дисплее накопленных количества теплоты, массы и объема измеряемой среды при наибольшем расходе и наибольшей разности температур должна обеспечиваться в течение всего срока эксплуатации теплосчетчика, без обнуления накопленных значений.</w:t>
      </w:r>
    </w:p>
    <w:p w:rsidR="003774ED" w:rsidRPr="00EC6C2E" w:rsidRDefault="003774ED" w:rsidP="003774ED">
      <w:pPr>
        <w:widowControl w:val="0"/>
        <w:spacing w:after="0" w:line="240" w:lineRule="auto"/>
        <w:ind w:firstLine="709"/>
        <w:jc w:val="both"/>
        <w:rPr>
          <w:rFonts w:ascii="Times New Roman" w:hAnsi="Times New Roman"/>
          <w:color w:val="000000"/>
          <w:sz w:val="20"/>
          <w:szCs w:val="20"/>
          <w:shd w:val="clear" w:color="auto" w:fill="FFFFFF"/>
        </w:rPr>
      </w:pPr>
      <w:r w:rsidRPr="00EC6C2E">
        <w:rPr>
          <w:rFonts w:ascii="Times New Roman" w:hAnsi="Times New Roman"/>
          <w:color w:val="000000"/>
          <w:sz w:val="20"/>
          <w:szCs w:val="20"/>
          <w:shd w:val="clear" w:color="auto" w:fill="FFFFFF"/>
        </w:rPr>
        <w:t>5.3.7. Теплосчетчик должен обеспечивать обязательное архивирование в энергонезависимой памяти следующих параметров:</w:t>
      </w:r>
    </w:p>
    <w:p w:rsidR="003774ED" w:rsidRPr="00EC6C2E" w:rsidRDefault="003774ED" w:rsidP="003774ED">
      <w:pPr>
        <w:widowControl w:val="0"/>
        <w:spacing w:after="0" w:line="240" w:lineRule="auto"/>
        <w:ind w:firstLine="709"/>
        <w:jc w:val="both"/>
        <w:rPr>
          <w:rFonts w:ascii="Times New Roman" w:hAnsi="Times New Roman"/>
          <w:color w:val="000000"/>
          <w:sz w:val="20"/>
          <w:szCs w:val="20"/>
          <w:shd w:val="clear" w:color="auto" w:fill="FFFFFF"/>
        </w:rPr>
      </w:pPr>
      <w:r w:rsidRPr="00EC6C2E">
        <w:rPr>
          <w:rFonts w:ascii="Times New Roman" w:hAnsi="Times New Roman"/>
          <w:color w:val="000000"/>
          <w:sz w:val="20"/>
          <w:szCs w:val="20"/>
          <w:shd w:val="clear" w:color="auto" w:fill="FFFFFF"/>
        </w:rPr>
        <w:t>- почасового, посуточного и помесячного количества теплоты в гигакалориях (нарастающим итогом);</w:t>
      </w:r>
    </w:p>
    <w:p w:rsidR="003774ED" w:rsidRPr="00EC6C2E" w:rsidRDefault="003774ED" w:rsidP="003774ED">
      <w:pPr>
        <w:widowControl w:val="0"/>
        <w:spacing w:after="0" w:line="240" w:lineRule="auto"/>
        <w:ind w:firstLine="709"/>
        <w:jc w:val="both"/>
        <w:rPr>
          <w:rFonts w:ascii="Times New Roman" w:hAnsi="Times New Roman"/>
          <w:color w:val="000000"/>
          <w:sz w:val="20"/>
          <w:szCs w:val="20"/>
          <w:shd w:val="clear" w:color="auto" w:fill="FFFFFF"/>
        </w:rPr>
      </w:pPr>
      <w:r w:rsidRPr="00EC6C2E">
        <w:rPr>
          <w:rFonts w:ascii="Times New Roman" w:hAnsi="Times New Roman"/>
          <w:color w:val="000000"/>
          <w:sz w:val="20"/>
          <w:szCs w:val="20"/>
          <w:shd w:val="clear" w:color="auto" w:fill="FFFFFF"/>
        </w:rPr>
        <w:t>- почасового, посуточного и помесячного объема и массы (нарастающим итогом) теплоносителя в кубических метрах и в тоннах соответственно;</w:t>
      </w:r>
    </w:p>
    <w:p w:rsidR="003774ED" w:rsidRPr="00EC6C2E" w:rsidRDefault="003774ED" w:rsidP="003774ED">
      <w:pPr>
        <w:widowControl w:val="0"/>
        <w:spacing w:after="0" w:line="240" w:lineRule="auto"/>
        <w:ind w:firstLine="709"/>
        <w:jc w:val="both"/>
        <w:rPr>
          <w:rFonts w:ascii="Times New Roman" w:hAnsi="Times New Roman"/>
          <w:color w:val="000000"/>
          <w:sz w:val="20"/>
          <w:szCs w:val="20"/>
          <w:shd w:val="clear" w:color="auto" w:fill="FFFFFF"/>
        </w:rPr>
      </w:pPr>
      <w:r w:rsidRPr="00EC6C2E">
        <w:rPr>
          <w:rFonts w:ascii="Times New Roman" w:hAnsi="Times New Roman"/>
          <w:color w:val="000000"/>
          <w:sz w:val="20"/>
          <w:szCs w:val="20"/>
          <w:shd w:val="clear" w:color="auto" w:fill="FFFFFF"/>
        </w:rPr>
        <w:t>- средневзвешенных значений температур жидкости в трубопроводах за каждый час, сутки и календарный месяц работы теплосчетчика (в градусах Цельсия) и средних значений давлений теплоносителя (в технических атмосферах абсолютных);</w:t>
      </w:r>
    </w:p>
    <w:p w:rsidR="003774ED" w:rsidRPr="00EC6C2E" w:rsidRDefault="003774ED" w:rsidP="003774ED">
      <w:pPr>
        <w:widowControl w:val="0"/>
        <w:spacing w:after="0" w:line="240" w:lineRule="auto"/>
        <w:ind w:firstLine="709"/>
        <w:jc w:val="both"/>
        <w:rPr>
          <w:rFonts w:ascii="Times New Roman" w:hAnsi="Times New Roman"/>
          <w:color w:val="000000"/>
          <w:sz w:val="20"/>
          <w:szCs w:val="20"/>
          <w:shd w:val="clear" w:color="auto" w:fill="FFFFFF"/>
        </w:rPr>
      </w:pPr>
      <w:r w:rsidRPr="00EC6C2E">
        <w:rPr>
          <w:rFonts w:ascii="Times New Roman" w:hAnsi="Times New Roman"/>
          <w:color w:val="000000"/>
          <w:sz w:val="20"/>
          <w:szCs w:val="20"/>
          <w:shd w:val="clear" w:color="auto" w:fill="FFFFFF"/>
        </w:rPr>
        <w:t>- среднечасовых, среднесуточных и среднемесячных температур окружающего воздуха (при наличии датчиков температуры) в градусах Цельсия;</w:t>
      </w:r>
    </w:p>
    <w:p w:rsidR="003774ED" w:rsidRPr="00EC6C2E" w:rsidRDefault="003774ED" w:rsidP="003774ED">
      <w:pPr>
        <w:widowControl w:val="0"/>
        <w:spacing w:after="0" w:line="240" w:lineRule="auto"/>
        <w:ind w:firstLine="709"/>
        <w:jc w:val="both"/>
        <w:rPr>
          <w:rFonts w:ascii="Times New Roman" w:hAnsi="Times New Roman"/>
          <w:color w:val="000000"/>
          <w:sz w:val="20"/>
          <w:szCs w:val="20"/>
          <w:shd w:val="clear" w:color="auto" w:fill="FFFFFF"/>
        </w:rPr>
      </w:pPr>
      <w:r w:rsidRPr="00EC6C2E">
        <w:rPr>
          <w:rFonts w:ascii="Times New Roman" w:hAnsi="Times New Roman"/>
          <w:color w:val="000000"/>
          <w:sz w:val="20"/>
          <w:szCs w:val="20"/>
          <w:shd w:val="clear" w:color="auto" w:fill="FFFFFF"/>
        </w:rPr>
        <w:t>- времени наработки теплосчетчика в часах;</w:t>
      </w:r>
    </w:p>
    <w:p w:rsidR="003774ED" w:rsidRPr="00EC6C2E" w:rsidRDefault="003774ED" w:rsidP="003774ED">
      <w:pPr>
        <w:widowControl w:val="0"/>
        <w:spacing w:after="0" w:line="240" w:lineRule="auto"/>
        <w:ind w:firstLine="709"/>
        <w:jc w:val="both"/>
        <w:rPr>
          <w:rFonts w:ascii="Times New Roman" w:hAnsi="Times New Roman"/>
          <w:color w:val="000000"/>
          <w:sz w:val="20"/>
          <w:szCs w:val="20"/>
          <w:shd w:val="clear" w:color="auto" w:fill="FFFFFF"/>
        </w:rPr>
      </w:pPr>
      <w:r w:rsidRPr="00EC6C2E">
        <w:rPr>
          <w:rFonts w:ascii="Times New Roman" w:hAnsi="Times New Roman"/>
          <w:color w:val="000000"/>
          <w:sz w:val="20"/>
          <w:szCs w:val="20"/>
          <w:shd w:val="clear" w:color="auto" w:fill="FFFFFF"/>
        </w:rPr>
        <w:t>- времени начала и окончания событий и ошибок (неисправностей) и их кодов.</w:t>
      </w:r>
    </w:p>
    <w:p w:rsidR="003774ED" w:rsidRPr="00EC6C2E" w:rsidRDefault="003774ED" w:rsidP="003774ED">
      <w:pPr>
        <w:widowControl w:val="0"/>
        <w:spacing w:after="0" w:line="240" w:lineRule="auto"/>
        <w:ind w:firstLine="709"/>
        <w:jc w:val="both"/>
        <w:rPr>
          <w:rFonts w:ascii="Times New Roman" w:hAnsi="Times New Roman"/>
          <w:color w:val="000000"/>
          <w:sz w:val="20"/>
          <w:szCs w:val="20"/>
          <w:shd w:val="clear" w:color="auto" w:fill="FFFFFF"/>
        </w:rPr>
      </w:pPr>
      <w:r w:rsidRPr="00EC6C2E">
        <w:rPr>
          <w:rFonts w:ascii="Times New Roman" w:hAnsi="Times New Roman"/>
          <w:color w:val="000000"/>
          <w:sz w:val="20"/>
          <w:szCs w:val="20"/>
          <w:shd w:val="clear" w:color="auto" w:fill="FFFFFF"/>
        </w:rPr>
        <w:t>5.3.8. Емкость архивов теплосчетчика должна составлять, не менее:</w:t>
      </w:r>
    </w:p>
    <w:p w:rsidR="003774ED" w:rsidRPr="00EC6C2E" w:rsidRDefault="003774ED" w:rsidP="003774ED">
      <w:pPr>
        <w:widowControl w:val="0"/>
        <w:spacing w:after="0" w:line="240" w:lineRule="auto"/>
        <w:ind w:firstLine="709"/>
        <w:jc w:val="both"/>
        <w:rPr>
          <w:rFonts w:ascii="Times New Roman" w:hAnsi="Times New Roman"/>
          <w:color w:val="000000"/>
          <w:sz w:val="20"/>
          <w:szCs w:val="20"/>
          <w:shd w:val="clear" w:color="auto" w:fill="FFFFFF"/>
        </w:rPr>
      </w:pPr>
      <w:r w:rsidRPr="00EC6C2E">
        <w:rPr>
          <w:rFonts w:ascii="Times New Roman" w:hAnsi="Times New Roman"/>
          <w:color w:val="000000"/>
          <w:sz w:val="20"/>
          <w:szCs w:val="20"/>
          <w:shd w:val="clear" w:color="auto" w:fill="FFFFFF"/>
        </w:rPr>
        <w:t>- почасового - 60 суток;</w:t>
      </w:r>
    </w:p>
    <w:p w:rsidR="003774ED" w:rsidRPr="00EC6C2E" w:rsidRDefault="003774ED" w:rsidP="003774ED">
      <w:pPr>
        <w:widowControl w:val="0"/>
        <w:spacing w:after="0" w:line="240" w:lineRule="auto"/>
        <w:ind w:firstLine="709"/>
        <w:jc w:val="both"/>
        <w:rPr>
          <w:rFonts w:ascii="Times New Roman" w:hAnsi="Times New Roman"/>
          <w:color w:val="000000"/>
          <w:sz w:val="20"/>
          <w:szCs w:val="20"/>
          <w:shd w:val="clear" w:color="auto" w:fill="FFFFFF"/>
        </w:rPr>
      </w:pPr>
      <w:r w:rsidRPr="00EC6C2E">
        <w:rPr>
          <w:rFonts w:ascii="Times New Roman" w:hAnsi="Times New Roman"/>
          <w:color w:val="000000"/>
          <w:sz w:val="20"/>
          <w:szCs w:val="20"/>
          <w:shd w:val="clear" w:color="auto" w:fill="FFFFFF"/>
        </w:rPr>
        <w:t>- посуточного - 6 месяцев;</w:t>
      </w:r>
    </w:p>
    <w:p w:rsidR="003774ED" w:rsidRPr="00EC6C2E" w:rsidRDefault="003774ED" w:rsidP="003774ED">
      <w:pPr>
        <w:widowControl w:val="0"/>
        <w:spacing w:after="0" w:line="240" w:lineRule="auto"/>
        <w:ind w:firstLine="709"/>
        <w:jc w:val="both"/>
        <w:rPr>
          <w:rFonts w:ascii="Times New Roman" w:hAnsi="Times New Roman"/>
          <w:color w:val="000000"/>
          <w:sz w:val="20"/>
          <w:szCs w:val="20"/>
          <w:shd w:val="clear" w:color="auto" w:fill="FFFFFF"/>
        </w:rPr>
      </w:pPr>
      <w:r w:rsidRPr="00EC6C2E">
        <w:rPr>
          <w:rFonts w:ascii="Times New Roman" w:hAnsi="Times New Roman"/>
          <w:color w:val="000000"/>
          <w:sz w:val="20"/>
          <w:szCs w:val="20"/>
          <w:shd w:val="clear" w:color="auto" w:fill="FFFFFF"/>
        </w:rPr>
        <w:t>- помесячного - 3 года.</w:t>
      </w:r>
    </w:p>
    <w:p w:rsidR="003774ED" w:rsidRPr="00EC6C2E" w:rsidRDefault="003774ED" w:rsidP="003774ED">
      <w:pPr>
        <w:widowControl w:val="0"/>
        <w:spacing w:after="0" w:line="240" w:lineRule="auto"/>
        <w:ind w:firstLine="709"/>
        <w:jc w:val="both"/>
        <w:rPr>
          <w:rFonts w:ascii="Times New Roman" w:hAnsi="Times New Roman"/>
          <w:color w:val="000000"/>
          <w:sz w:val="20"/>
          <w:szCs w:val="20"/>
          <w:shd w:val="clear" w:color="auto" w:fill="FFFFFF"/>
        </w:rPr>
      </w:pPr>
      <w:r w:rsidRPr="00EC6C2E">
        <w:rPr>
          <w:rFonts w:ascii="Times New Roman" w:hAnsi="Times New Roman"/>
          <w:color w:val="000000"/>
          <w:sz w:val="20"/>
          <w:szCs w:val="20"/>
          <w:shd w:val="clear" w:color="auto" w:fill="FFFFFF"/>
        </w:rPr>
        <w:t>5.3.9.</w:t>
      </w:r>
      <w:r w:rsidRPr="00EC6C2E">
        <w:t xml:space="preserve"> </w:t>
      </w:r>
      <w:r w:rsidRPr="00EC6C2E">
        <w:rPr>
          <w:rFonts w:ascii="Times New Roman" w:hAnsi="Times New Roman"/>
          <w:color w:val="000000"/>
          <w:sz w:val="20"/>
          <w:szCs w:val="20"/>
          <w:shd w:val="clear" w:color="auto" w:fill="FFFFFF"/>
        </w:rPr>
        <w:t xml:space="preserve">При отключении сетевого питания вся информация, записанная в архивах, должна сохраняется в энергонезависимой памяти теплосчетчика не менее 10 лет. </w:t>
      </w:r>
    </w:p>
    <w:p w:rsidR="003774ED" w:rsidRPr="00EC6C2E" w:rsidRDefault="003774ED" w:rsidP="003774ED">
      <w:pPr>
        <w:widowControl w:val="0"/>
        <w:spacing w:after="0" w:line="240" w:lineRule="auto"/>
        <w:ind w:firstLine="709"/>
        <w:jc w:val="both"/>
        <w:rPr>
          <w:rFonts w:ascii="Times New Roman" w:hAnsi="Times New Roman"/>
          <w:color w:val="000000"/>
          <w:sz w:val="20"/>
          <w:szCs w:val="20"/>
          <w:shd w:val="clear" w:color="auto" w:fill="FFFFFF"/>
        </w:rPr>
      </w:pPr>
      <w:r w:rsidRPr="00EC6C2E">
        <w:rPr>
          <w:rFonts w:ascii="Times New Roman" w:hAnsi="Times New Roman"/>
          <w:color w:val="000000"/>
          <w:sz w:val="20"/>
          <w:szCs w:val="20"/>
          <w:shd w:val="clear" w:color="auto" w:fill="FFFFFF"/>
        </w:rPr>
        <w:t>5.3.10. Теплосчетчик должен иметь среднюю наработку до отказа не менее 35000 часов и срок службы не менее 12 лет.</w:t>
      </w:r>
    </w:p>
    <w:p w:rsidR="003774ED" w:rsidRPr="00EC6C2E" w:rsidRDefault="003774ED" w:rsidP="003774ED">
      <w:pPr>
        <w:widowControl w:val="0"/>
        <w:spacing w:after="0" w:line="240" w:lineRule="auto"/>
        <w:ind w:firstLine="709"/>
        <w:jc w:val="both"/>
        <w:rPr>
          <w:rFonts w:ascii="Times New Roman" w:hAnsi="Times New Roman"/>
          <w:color w:val="000000"/>
          <w:sz w:val="20"/>
          <w:szCs w:val="20"/>
          <w:shd w:val="clear" w:color="auto" w:fill="FFFFFF"/>
        </w:rPr>
      </w:pPr>
      <w:r w:rsidRPr="00EC6C2E">
        <w:rPr>
          <w:rFonts w:ascii="Times New Roman" w:hAnsi="Times New Roman"/>
          <w:color w:val="000000"/>
          <w:sz w:val="20"/>
          <w:szCs w:val="20"/>
          <w:shd w:val="clear" w:color="auto" w:fill="FFFFFF"/>
        </w:rPr>
        <w:t>5.3.11. Расходомер должен обеспечивать измерение расхода жидкости как в прямом, так и в обратном (реверсном) направлении.</w:t>
      </w:r>
    </w:p>
    <w:p w:rsidR="003774ED" w:rsidRPr="00EC6C2E" w:rsidRDefault="003774ED" w:rsidP="003774ED">
      <w:pPr>
        <w:widowControl w:val="0"/>
        <w:spacing w:after="0" w:line="240" w:lineRule="auto"/>
        <w:ind w:firstLine="709"/>
        <w:jc w:val="both"/>
        <w:rPr>
          <w:rFonts w:ascii="Times New Roman" w:hAnsi="Times New Roman"/>
          <w:color w:val="000000"/>
          <w:sz w:val="20"/>
          <w:szCs w:val="20"/>
          <w:shd w:val="clear" w:color="auto" w:fill="FFFFFF"/>
        </w:rPr>
      </w:pPr>
      <w:r w:rsidRPr="00EC6C2E">
        <w:rPr>
          <w:rFonts w:ascii="Times New Roman" w:hAnsi="Times New Roman"/>
          <w:color w:val="000000"/>
          <w:sz w:val="20"/>
          <w:szCs w:val="20"/>
          <w:shd w:val="clear" w:color="auto" w:fill="FFFFFF"/>
        </w:rPr>
        <w:t>5.3.12. Тип соединения применяемых расходомеров – фланцевое.</w:t>
      </w:r>
    </w:p>
    <w:p w:rsidR="003774ED" w:rsidRPr="00EC6C2E" w:rsidRDefault="003774ED" w:rsidP="003774ED">
      <w:pPr>
        <w:widowControl w:val="0"/>
        <w:spacing w:after="0" w:line="240" w:lineRule="auto"/>
        <w:ind w:firstLine="709"/>
        <w:jc w:val="both"/>
        <w:rPr>
          <w:rFonts w:ascii="Times New Roman" w:hAnsi="Times New Roman"/>
          <w:sz w:val="20"/>
          <w:szCs w:val="20"/>
        </w:rPr>
      </w:pPr>
      <w:r w:rsidRPr="00EC6C2E">
        <w:rPr>
          <w:rFonts w:ascii="Times New Roman" w:hAnsi="Times New Roman"/>
          <w:color w:val="000000"/>
          <w:sz w:val="20"/>
          <w:szCs w:val="20"/>
          <w:shd w:val="clear" w:color="auto" w:fill="FFFFFF"/>
        </w:rPr>
        <w:t>5.3.13. Типы кабелей, используемых в схеме, должны соответствовать техническим требованиям завода - изготовителя приборов учета тепловой энергии.</w:t>
      </w:r>
    </w:p>
    <w:p w:rsidR="003774ED" w:rsidRPr="00EC6C2E" w:rsidRDefault="003774ED" w:rsidP="003774ED">
      <w:pPr>
        <w:widowControl w:val="0"/>
        <w:spacing w:after="0" w:line="240" w:lineRule="auto"/>
        <w:ind w:firstLine="709"/>
        <w:jc w:val="both"/>
        <w:rPr>
          <w:rFonts w:ascii="Times New Roman" w:hAnsi="Times New Roman"/>
          <w:color w:val="000000"/>
          <w:sz w:val="20"/>
          <w:szCs w:val="20"/>
          <w:shd w:val="clear" w:color="auto" w:fill="FFFFFF"/>
        </w:rPr>
      </w:pPr>
      <w:r w:rsidRPr="00EC6C2E">
        <w:rPr>
          <w:rFonts w:ascii="Times New Roman" w:hAnsi="Times New Roman"/>
          <w:color w:val="000000"/>
          <w:sz w:val="20"/>
          <w:szCs w:val="20"/>
          <w:shd w:val="clear" w:color="auto" w:fill="FFFFFF"/>
        </w:rPr>
        <w:t>5.3.14. Тепловычислитель, блоки питания, адаптер регистрации, электрокоммутационная аппаратура должны быть установлены в общем щите (шкафу), исключающем несанкционированный доступ к указанному оборудованию.</w:t>
      </w:r>
    </w:p>
    <w:p w:rsidR="003774ED" w:rsidRPr="00EC6C2E" w:rsidRDefault="003774ED" w:rsidP="003774ED">
      <w:pPr>
        <w:widowControl w:val="0"/>
        <w:spacing w:after="0" w:line="240" w:lineRule="auto"/>
        <w:ind w:firstLine="709"/>
        <w:jc w:val="both"/>
        <w:rPr>
          <w:rFonts w:ascii="Times New Roman" w:hAnsi="Times New Roman"/>
          <w:color w:val="000000"/>
          <w:sz w:val="20"/>
          <w:szCs w:val="20"/>
          <w:shd w:val="clear" w:color="auto" w:fill="FFFFFF"/>
        </w:rPr>
      </w:pPr>
      <w:r w:rsidRPr="00EC6C2E">
        <w:rPr>
          <w:rFonts w:ascii="Times New Roman" w:hAnsi="Times New Roman"/>
          <w:color w:val="000000"/>
          <w:sz w:val="20"/>
          <w:szCs w:val="20"/>
          <w:shd w:val="clear" w:color="auto" w:fill="FFFFFF"/>
        </w:rPr>
        <w:t>5.3.15. Защитное заземление прибора учета тепловой энергии должно быть выполнено в соответствии с требованиями Правил устройства энергоустановок.</w:t>
      </w:r>
    </w:p>
    <w:p w:rsidR="003774ED" w:rsidRPr="00EC6C2E" w:rsidRDefault="003774ED" w:rsidP="003774ED">
      <w:pPr>
        <w:widowControl w:val="0"/>
        <w:spacing w:after="0" w:line="240" w:lineRule="auto"/>
        <w:ind w:firstLine="709"/>
        <w:jc w:val="both"/>
        <w:rPr>
          <w:rFonts w:ascii="Times New Roman" w:hAnsi="Times New Roman"/>
          <w:color w:val="000000"/>
          <w:sz w:val="20"/>
          <w:szCs w:val="20"/>
          <w:shd w:val="clear" w:color="auto" w:fill="FFFFFF"/>
        </w:rPr>
      </w:pPr>
      <w:r w:rsidRPr="00EC6C2E">
        <w:rPr>
          <w:rFonts w:ascii="Times New Roman" w:hAnsi="Times New Roman"/>
          <w:color w:val="000000"/>
          <w:sz w:val="20"/>
          <w:szCs w:val="20"/>
          <w:shd w:val="clear" w:color="auto" w:fill="FFFFFF"/>
        </w:rPr>
        <w:t>5.3.16. Комплект оборудования прибора учета должен содержать замещающие вставки для восстановления целостности трубопроводов при демонтаже расходомеров.</w:t>
      </w:r>
    </w:p>
    <w:p w:rsidR="003774ED" w:rsidRDefault="003774ED" w:rsidP="003774ED">
      <w:pPr>
        <w:widowControl w:val="0"/>
        <w:spacing w:after="0" w:line="240" w:lineRule="auto"/>
        <w:ind w:firstLine="709"/>
        <w:jc w:val="both"/>
        <w:rPr>
          <w:rFonts w:ascii="Times New Roman" w:hAnsi="Times New Roman"/>
          <w:b/>
          <w:sz w:val="20"/>
          <w:szCs w:val="20"/>
        </w:rPr>
      </w:pPr>
      <w:r w:rsidRPr="00EC6C2E">
        <w:rPr>
          <w:rFonts w:ascii="Times New Roman" w:hAnsi="Times New Roman"/>
          <w:b/>
          <w:sz w:val="20"/>
          <w:szCs w:val="20"/>
        </w:rPr>
        <w:t>5.4. Сметная документация должна соответствовать следующим документам:</w:t>
      </w:r>
    </w:p>
    <w:p w:rsidR="00FA0F87" w:rsidRPr="00FA0F87" w:rsidRDefault="00FA0F87" w:rsidP="003774ED">
      <w:pPr>
        <w:widowControl w:val="0"/>
        <w:spacing w:after="0" w:line="240" w:lineRule="auto"/>
        <w:ind w:firstLine="709"/>
        <w:jc w:val="both"/>
        <w:rPr>
          <w:rFonts w:ascii="Times New Roman" w:hAnsi="Times New Roman"/>
          <w:sz w:val="20"/>
          <w:szCs w:val="20"/>
        </w:rPr>
      </w:pPr>
      <w:r w:rsidRPr="00FA0F87">
        <w:rPr>
          <w:rFonts w:ascii="Times New Roman" w:hAnsi="Times New Roman"/>
          <w:sz w:val="20"/>
          <w:szCs w:val="20"/>
        </w:rPr>
        <w:t>5.4.1. Методике определения стоимости строительства, реконструкции, капитального ремонта, сноса объектов капитального строительства, работ по сохранению объектов капитального строительства (памятников истории и культуры) народов Российской Федерации на территории Российской Федерации, утвержденной приказом Минстроя РФ от 04.05.2020 № 421/пр (Далее – Методика 421/пр в редакции пр. 42/пр от 30.01.2026)</w:t>
      </w:r>
    </w:p>
    <w:p w:rsidR="003774ED" w:rsidRPr="00EC6C2E" w:rsidRDefault="003774ED" w:rsidP="003774ED">
      <w:pPr>
        <w:widowControl w:val="0"/>
        <w:spacing w:after="0" w:line="240" w:lineRule="auto"/>
        <w:ind w:firstLine="709"/>
        <w:jc w:val="both"/>
        <w:rPr>
          <w:rFonts w:ascii="Times New Roman" w:hAnsi="Times New Roman"/>
          <w:sz w:val="20"/>
          <w:szCs w:val="20"/>
        </w:rPr>
      </w:pPr>
      <w:r w:rsidRPr="00EC6C2E">
        <w:rPr>
          <w:rFonts w:ascii="Times New Roman" w:hAnsi="Times New Roman"/>
          <w:sz w:val="20"/>
          <w:szCs w:val="20"/>
        </w:rPr>
        <w:t>5.4.</w:t>
      </w:r>
      <w:r w:rsidR="00FA0F87">
        <w:rPr>
          <w:rFonts w:ascii="Times New Roman" w:hAnsi="Times New Roman"/>
          <w:sz w:val="20"/>
          <w:szCs w:val="20"/>
        </w:rPr>
        <w:t>2</w:t>
      </w:r>
      <w:r w:rsidRPr="00EC6C2E">
        <w:rPr>
          <w:rFonts w:ascii="Times New Roman" w:hAnsi="Times New Roman"/>
          <w:sz w:val="20"/>
          <w:szCs w:val="20"/>
        </w:rPr>
        <w:t>.</w:t>
      </w:r>
      <w:r w:rsidRPr="00EC6C2E">
        <w:rPr>
          <w:rFonts w:ascii="Times New Roman" w:hAnsi="Times New Roman"/>
          <w:sz w:val="20"/>
          <w:szCs w:val="20"/>
          <w:lang w:eastAsia="ar-SA"/>
        </w:rPr>
        <w:t xml:space="preserve"> </w:t>
      </w:r>
      <w:r w:rsidRPr="00EC6C2E">
        <w:rPr>
          <w:rFonts w:ascii="Times New Roman" w:hAnsi="Times New Roman"/>
          <w:sz w:val="20"/>
          <w:szCs w:val="20"/>
        </w:rPr>
        <w:t>Статье 8.3. «Ценообразование и сметное нормирование в области градостроительной деятельности» Градостроительного кодекса РФ от 29.12.2004 № 190-ФЗ (ред. от 23.03.2026).</w:t>
      </w:r>
    </w:p>
    <w:p w:rsidR="003774ED" w:rsidRPr="00EC6C2E" w:rsidRDefault="003774ED" w:rsidP="003774ED">
      <w:pPr>
        <w:widowControl w:val="0"/>
        <w:spacing w:after="0" w:line="240" w:lineRule="auto"/>
        <w:ind w:firstLine="709"/>
        <w:jc w:val="both"/>
        <w:rPr>
          <w:rFonts w:ascii="Times New Roman" w:hAnsi="Times New Roman"/>
          <w:sz w:val="20"/>
          <w:szCs w:val="20"/>
          <w:lang w:eastAsia="ar-SA"/>
        </w:rPr>
      </w:pPr>
      <w:r w:rsidRPr="00EC6C2E">
        <w:rPr>
          <w:rFonts w:ascii="Times New Roman" w:hAnsi="Times New Roman"/>
          <w:sz w:val="20"/>
          <w:szCs w:val="20"/>
        </w:rPr>
        <w:lastRenderedPageBreak/>
        <w:t>5.4.</w:t>
      </w:r>
      <w:r w:rsidR="00FA0F87">
        <w:rPr>
          <w:rFonts w:ascii="Times New Roman" w:hAnsi="Times New Roman"/>
          <w:sz w:val="20"/>
          <w:szCs w:val="20"/>
        </w:rPr>
        <w:t>3</w:t>
      </w:r>
      <w:r w:rsidRPr="00EC6C2E">
        <w:rPr>
          <w:rFonts w:ascii="Times New Roman" w:hAnsi="Times New Roman"/>
          <w:sz w:val="20"/>
          <w:szCs w:val="20"/>
        </w:rPr>
        <w:t>.</w:t>
      </w:r>
      <w:r w:rsidRPr="00EC6C2E">
        <w:t xml:space="preserve"> </w:t>
      </w:r>
      <w:r w:rsidRPr="00EC6C2E">
        <w:rPr>
          <w:rFonts w:ascii="Times New Roman" w:hAnsi="Times New Roman"/>
          <w:sz w:val="20"/>
          <w:szCs w:val="20"/>
        </w:rPr>
        <w:t>«Методики определения сметных цен на материалы, изделия, конструкции и оборудование» (утв. Приказом Минстроя России от 26.10.2022 № 904/пр) (ред. от 16.10.2023).</w:t>
      </w:r>
    </w:p>
    <w:p w:rsidR="003774ED" w:rsidRPr="00EC6C2E" w:rsidRDefault="003774ED" w:rsidP="003774ED">
      <w:pPr>
        <w:widowControl w:val="0"/>
        <w:spacing w:after="0" w:line="240" w:lineRule="auto"/>
        <w:ind w:firstLine="709"/>
        <w:jc w:val="both"/>
        <w:rPr>
          <w:rFonts w:ascii="Times New Roman" w:hAnsi="Times New Roman"/>
          <w:sz w:val="20"/>
          <w:szCs w:val="20"/>
        </w:rPr>
      </w:pPr>
      <w:r w:rsidRPr="00EC6C2E">
        <w:rPr>
          <w:rFonts w:ascii="Times New Roman" w:hAnsi="Times New Roman"/>
          <w:sz w:val="20"/>
          <w:szCs w:val="20"/>
        </w:rPr>
        <w:t>5.4.</w:t>
      </w:r>
      <w:r w:rsidR="00FA0F87">
        <w:rPr>
          <w:rFonts w:ascii="Times New Roman" w:hAnsi="Times New Roman"/>
          <w:sz w:val="20"/>
          <w:szCs w:val="20"/>
        </w:rPr>
        <w:t>4</w:t>
      </w:r>
      <w:r w:rsidRPr="00EC6C2E">
        <w:rPr>
          <w:rFonts w:ascii="Times New Roman" w:hAnsi="Times New Roman"/>
          <w:sz w:val="20"/>
          <w:szCs w:val="20"/>
        </w:rPr>
        <w:t xml:space="preserve">. </w:t>
      </w:r>
      <w:r w:rsidRPr="00EC6C2E">
        <w:rPr>
          <w:rFonts w:ascii="Times New Roman" w:hAnsi="Times New Roman"/>
          <w:sz w:val="20"/>
          <w:szCs w:val="20"/>
          <w:lang w:eastAsia="ar-SA"/>
        </w:rPr>
        <w:t xml:space="preserve">«Методики применения сметных норм» (утв. Приказом </w:t>
      </w:r>
      <w:r w:rsidRPr="00EC6C2E">
        <w:rPr>
          <w:rFonts w:ascii="Times New Roman" w:hAnsi="Times New Roman"/>
          <w:sz w:val="20"/>
          <w:szCs w:val="20"/>
        </w:rPr>
        <w:t>Минстроя</w:t>
      </w:r>
      <w:r w:rsidRPr="00EC6C2E">
        <w:rPr>
          <w:rFonts w:ascii="Times New Roman" w:hAnsi="Times New Roman"/>
          <w:sz w:val="20"/>
          <w:szCs w:val="20"/>
          <w:lang w:eastAsia="ar-SA"/>
        </w:rPr>
        <w:t xml:space="preserve"> России от 14.07.2022 № 571/пр).</w:t>
      </w:r>
    </w:p>
    <w:p w:rsidR="003774ED" w:rsidRPr="00EC6C2E" w:rsidRDefault="003774ED" w:rsidP="003774ED">
      <w:pPr>
        <w:widowControl w:val="0"/>
        <w:spacing w:after="0" w:line="240" w:lineRule="auto"/>
        <w:ind w:firstLine="709"/>
        <w:jc w:val="both"/>
        <w:rPr>
          <w:rFonts w:ascii="Times New Roman" w:hAnsi="Times New Roman"/>
          <w:sz w:val="20"/>
          <w:szCs w:val="20"/>
        </w:rPr>
      </w:pPr>
      <w:r w:rsidRPr="00EC6C2E">
        <w:rPr>
          <w:rFonts w:ascii="Times New Roman" w:hAnsi="Times New Roman"/>
          <w:sz w:val="20"/>
          <w:szCs w:val="20"/>
        </w:rPr>
        <w:t>5.4.</w:t>
      </w:r>
      <w:r w:rsidR="00FA0F87">
        <w:rPr>
          <w:rFonts w:ascii="Times New Roman" w:hAnsi="Times New Roman"/>
          <w:sz w:val="20"/>
          <w:szCs w:val="20"/>
        </w:rPr>
        <w:t>5</w:t>
      </w:r>
      <w:r w:rsidRPr="00EC6C2E">
        <w:rPr>
          <w:rFonts w:ascii="Times New Roman" w:hAnsi="Times New Roman"/>
          <w:sz w:val="20"/>
          <w:szCs w:val="20"/>
        </w:rPr>
        <w:t xml:space="preserve">. </w:t>
      </w:r>
      <w:r w:rsidRPr="00EC6C2E">
        <w:t>«</w:t>
      </w:r>
      <w:r w:rsidRPr="00EC6C2E">
        <w:rPr>
          <w:rFonts w:ascii="Times New Roman" w:hAnsi="Times New Roman"/>
          <w:sz w:val="20"/>
          <w:szCs w:val="20"/>
        </w:rPr>
        <w:t>Методики разработки сметных норм» (утв. Приказом Минстроя России от 18.07.2022 № 577/пр).</w:t>
      </w:r>
    </w:p>
    <w:p w:rsidR="003774ED" w:rsidRPr="00EC6C2E" w:rsidRDefault="003774ED" w:rsidP="003774ED">
      <w:pPr>
        <w:widowControl w:val="0"/>
        <w:spacing w:after="0" w:line="240" w:lineRule="auto"/>
        <w:ind w:firstLine="709"/>
        <w:jc w:val="both"/>
        <w:rPr>
          <w:rFonts w:ascii="Times New Roman" w:hAnsi="Times New Roman"/>
          <w:sz w:val="20"/>
          <w:szCs w:val="20"/>
        </w:rPr>
      </w:pPr>
      <w:r w:rsidRPr="00EC6C2E">
        <w:rPr>
          <w:rFonts w:ascii="Times New Roman" w:hAnsi="Times New Roman"/>
          <w:b/>
          <w:bCs/>
          <w:sz w:val="20"/>
          <w:szCs w:val="20"/>
        </w:rPr>
        <w:t>5.5. Требования к составу и составлению сметной документации:</w:t>
      </w:r>
    </w:p>
    <w:p w:rsidR="003774ED" w:rsidRPr="00EC6C2E" w:rsidRDefault="003774ED" w:rsidP="003774ED">
      <w:pPr>
        <w:widowControl w:val="0"/>
        <w:spacing w:after="0" w:line="240" w:lineRule="auto"/>
        <w:ind w:firstLine="709"/>
        <w:jc w:val="both"/>
        <w:rPr>
          <w:rFonts w:ascii="Times New Roman" w:hAnsi="Times New Roman"/>
          <w:sz w:val="20"/>
          <w:szCs w:val="20"/>
        </w:rPr>
      </w:pPr>
      <w:r w:rsidRPr="00EC6C2E">
        <w:rPr>
          <w:rFonts w:ascii="Times New Roman" w:hAnsi="Times New Roman"/>
          <w:sz w:val="20"/>
          <w:szCs w:val="20"/>
        </w:rPr>
        <w:t>5.5.1. В состав Сметной документации входит:</w:t>
      </w:r>
    </w:p>
    <w:p w:rsidR="003774ED" w:rsidRPr="00EC6C2E" w:rsidRDefault="003774ED" w:rsidP="003774ED">
      <w:pPr>
        <w:widowControl w:val="0"/>
        <w:numPr>
          <w:ilvl w:val="0"/>
          <w:numId w:val="5"/>
        </w:numPr>
        <w:spacing w:after="0" w:line="240" w:lineRule="auto"/>
        <w:jc w:val="both"/>
        <w:rPr>
          <w:rFonts w:ascii="Times New Roman" w:hAnsi="Times New Roman"/>
          <w:sz w:val="20"/>
          <w:szCs w:val="20"/>
        </w:rPr>
      </w:pPr>
      <w:r w:rsidRPr="00EC6C2E">
        <w:rPr>
          <w:rFonts w:ascii="Times New Roman" w:hAnsi="Times New Roman"/>
          <w:sz w:val="20"/>
          <w:szCs w:val="20"/>
        </w:rPr>
        <w:t>Пояснительная записка;</w:t>
      </w:r>
    </w:p>
    <w:p w:rsidR="003774ED" w:rsidRPr="00EC6C2E" w:rsidRDefault="003774ED" w:rsidP="003774ED">
      <w:pPr>
        <w:widowControl w:val="0"/>
        <w:numPr>
          <w:ilvl w:val="0"/>
          <w:numId w:val="5"/>
        </w:numPr>
        <w:spacing w:after="0" w:line="240" w:lineRule="auto"/>
        <w:jc w:val="both"/>
        <w:rPr>
          <w:rFonts w:ascii="Times New Roman" w:hAnsi="Times New Roman"/>
          <w:sz w:val="20"/>
          <w:szCs w:val="20"/>
        </w:rPr>
      </w:pPr>
      <w:r w:rsidRPr="00EC6C2E">
        <w:rPr>
          <w:rFonts w:ascii="Times New Roman" w:hAnsi="Times New Roman"/>
          <w:sz w:val="20"/>
          <w:szCs w:val="20"/>
        </w:rPr>
        <w:t>Локальный сметный расчет;</w:t>
      </w:r>
    </w:p>
    <w:p w:rsidR="003774ED" w:rsidRPr="00EC6C2E" w:rsidRDefault="003774ED" w:rsidP="003774ED">
      <w:pPr>
        <w:widowControl w:val="0"/>
        <w:numPr>
          <w:ilvl w:val="0"/>
          <w:numId w:val="5"/>
        </w:numPr>
        <w:spacing w:after="0" w:line="240" w:lineRule="auto"/>
        <w:jc w:val="both"/>
        <w:rPr>
          <w:rFonts w:ascii="Times New Roman" w:hAnsi="Times New Roman"/>
          <w:sz w:val="20"/>
          <w:szCs w:val="20"/>
        </w:rPr>
      </w:pPr>
      <w:r w:rsidRPr="00EC6C2E">
        <w:rPr>
          <w:rFonts w:ascii="Times New Roman" w:hAnsi="Times New Roman"/>
          <w:sz w:val="20"/>
          <w:szCs w:val="20"/>
        </w:rPr>
        <w:t>Сводный сметный расчет</w:t>
      </w:r>
    </w:p>
    <w:p w:rsidR="003774ED" w:rsidRPr="00EC6C2E" w:rsidRDefault="003774ED" w:rsidP="003774ED">
      <w:pPr>
        <w:widowControl w:val="0"/>
        <w:numPr>
          <w:ilvl w:val="0"/>
          <w:numId w:val="5"/>
        </w:numPr>
        <w:spacing w:after="0" w:line="240" w:lineRule="auto"/>
        <w:jc w:val="both"/>
        <w:rPr>
          <w:rFonts w:ascii="Times New Roman" w:hAnsi="Times New Roman"/>
          <w:sz w:val="20"/>
          <w:szCs w:val="20"/>
        </w:rPr>
      </w:pPr>
      <w:r w:rsidRPr="00EC6C2E">
        <w:rPr>
          <w:rFonts w:ascii="Times New Roman" w:hAnsi="Times New Roman"/>
          <w:sz w:val="20"/>
          <w:szCs w:val="20"/>
        </w:rPr>
        <w:t xml:space="preserve">Ведомость объёмов работ (ВОР), учтенных в сметном расчете. </w:t>
      </w:r>
    </w:p>
    <w:p w:rsidR="003774ED" w:rsidRPr="00EC6C2E" w:rsidRDefault="003774ED" w:rsidP="003774ED">
      <w:pPr>
        <w:widowControl w:val="0"/>
        <w:spacing w:after="0" w:line="240" w:lineRule="auto"/>
        <w:ind w:firstLine="709"/>
        <w:jc w:val="both"/>
        <w:rPr>
          <w:rFonts w:ascii="Times New Roman" w:hAnsi="Times New Roman"/>
          <w:sz w:val="20"/>
          <w:szCs w:val="20"/>
        </w:rPr>
      </w:pPr>
      <w:r w:rsidRPr="00EC6C2E">
        <w:rPr>
          <w:rFonts w:ascii="Times New Roman" w:hAnsi="Times New Roman"/>
          <w:sz w:val="20"/>
          <w:szCs w:val="20"/>
        </w:rPr>
        <w:t>Объемы работ, приведенные в ВОР, должны соответствовать проектным решениям. В ведомостях объемов работ должны быть даны ссылки на чертежи рабочей документации, подтверждающие данные объемы работ. В случае невозможности подтверждения объема работ указывать формулы</w:t>
      </w:r>
    </w:p>
    <w:p w:rsidR="003774ED" w:rsidRPr="00EC6C2E" w:rsidRDefault="003774ED" w:rsidP="003774ED">
      <w:pPr>
        <w:widowControl w:val="0"/>
        <w:spacing w:after="0" w:line="240" w:lineRule="auto"/>
        <w:ind w:firstLine="709"/>
        <w:jc w:val="both"/>
        <w:rPr>
          <w:rFonts w:ascii="Times New Roman" w:hAnsi="Times New Roman"/>
          <w:sz w:val="20"/>
          <w:szCs w:val="20"/>
        </w:rPr>
      </w:pPr>
      <w:r w:rsidRPr="00EC6C2E">
        <w:rPr>
          <w:rFonts w:ascii="Times New Roman" w:hAnsi="Times New Roman"/>
          <w:sz w:val="20"/>
          <w:szCs w:val="20"/>
        </w:rPr>
        <w:t xml:space="preserve">5.5.2. В соответствии с требованиями действующего законодательства РФ: </w:t>
      </w:r>
    </w:p>
    <w:p w:rsidR="003774ED" w:rsidRPr="00EC6C2E" w:rsidRDefault="003774ED" w:rsidP="003774ED">
      <w:pPr>
        <w:widowControl w:val="0"/>
        <w:spacing w:after="0" w:line="240" w:lineRule="auto"/>
        <w:ind w:firstLine="709"/>
        <w:jc w:val="both"/>
        <w:rPr>
          <w:rFonts w:ascii="Times New Roman" w:hAnsi="Times New Roman"/>
          <w:sz w:val="20"/>
          <w:szCs w:val="20"/>
        </w:rPr>
      </w:pPr>
      <w:r w:rsidRPr="00EC6C2E">
        <w:rPr>
          <w:rFonts w:ascii="Times New Roman" w:hAnsi="Times New Roman"/>
          <w:sz w:val="20"/>
          <w:szCs w:val="20"/>
        </w:rPr>
        <w:t xml:space="preserve">Сметная документация должна содержать текстовую часть в составе пояснительной записки, а также сводный и локальные сметные расчеты. </w:t>
      </w:r>
    </w:p>
    <w:p w:rsidR="003774ED" w:rsidRPr="00EC6C2E" w:rsidRDefault="003774ED" w:rsidP="003774ED">
      <w:pPr>
        <w:widowControl w:val="0"/>
        <w:spacing w:after="0" w:line="240" w:lineRule="auto"/>
        <w:ind w:firstLine="709"/>
        <w:jc w:val="both"/>
        <w:rPr>
          <w:rFonts w:ascii="Times New Roman" w:hAnsi="Times New Roman"/>
          <w:sz w:val="20"/>
          <w:szCs w:val="20"/>
        </w:rPr>
      </w:pPr>
      <w:r w:rsidRPr="00EC6C2E">
        <w:rPr>
          <w:rFonts w:ascii="Times New Roman" w:hAnsi="Times New Roman"/>
          <w:sz w:val="20"/>
          <w:szCs w:val="20"/>
        </w:rPr>
        <w:t>Пояснительная записка к сметной документации должна содержать следующую информацию (п.29 Постановления Правительства РФ от 16.02.2008 № 87):</w:t>
      </w:r>
    </w:p>
    <w:p w:rsidR="003774ED" w:rsidRPr="00EC6C2E" w:rsidRDefault="003774ED" w:rsidP="003774ED">
      <w:pPr>
        <w:widowControl w:val="0"/>
        <w:spacing w:after="0" w:line="240" w:lineRule="auto"/>
        <w:ind w:firstLine="709"/>
        <w:jc w:val="both"/>
        <w:rPr>
          <w:rFonts w:ascii="Times New Roman" w:hAnsi="Times New Roman"/>
          <w:sz w:val="20"/>
          <w:szCs w:val="20"/>
        </w:rPr>
      </w:pPr>
      <w:r w:rsidRPr="00EC6C2E">
        <w:rPr>
          <w:rFonts w:ascii="Times New Roman" w:hAnsi="Times New Roman"/>
          <w:sz w:val="20"/>
          <w:szCs w:val="20"/>
        </w:rPr>
        <w:t>а) сведения о месте расположения объекта капитального строительства;</w:t>
      </w:r>
    </w:p>
    <w:p w:rsidR="003774ED" w:rsidRPr="00EC6C2E" w:rsidRDefault="003774ED" w:rsidP="003774ED">
      <w:pPr>
        <w:widowControl w:val="0"/>
        <w:spacing w:after="0" w:line="240" w:lineRule="auto"/>
        <w:ind w:firstLine="709"/>
        <w:jc w:val="both"/>
        <w:rPr>
          <w:rFonts w:ascii="Times New Roman" w:hAnsi="Times New Roman"/>
          <w:sz w:val="20"/>
          <w:szCs w:val="20"/>
        </w:rPr>
      </w:pPr>
      <w:r w:rsidRPr="00EC6C2E">
        <w:rPr>
          <w:rFonts w:ascii="Times New Roman" w:hAnsi="Times New Roman"/>
          <w:sz w:val="20"/>
          <w:szCs w:val="20"/>
        </w:rPr>
        <w:t>б) перечень утвержденных сметных нормативов, сведения о которых включены в ФРСН, принятых для составления сметной документации на строительство;</w:t>
      </w:r>
    </w:p>
    <w:p w:rsidR="003774ED" w:rsidRPr="00EC6C2E" w:rsidRDefault="003774ED" w:rsidP="003774ED">
      <w:pPr>
        <w:widowControl w:val="0"/>
        <w:spacing w:after="0" w:line="240" w:lineRule="auto"/>
        <w:ind w:firstLine="709"/>
        <w:jc w:val="both"/>
        <w:rPr>
          <w:rFonts w:ascii="Times New Roman" w:hAnsi="Times New Roman"/>
          <w:sz w:val="20"/>
          <w:szCs w:val="20"/>
        </w:rPr>
      </w:pPr>
      <w:r w:rsidRPr="00EC6C2E">
        <w:rPr>
          <w:rFonts w:ascii="Times New Roman" w:hAnsi="Times New Roman"/>
          <w:sz w:val="20"/>
          <w:szCs w:val="20"/>
        </w:rPr>
        <w:t>в) другие сведения о порядке определения сметной стоимости строительства объекта капитального строительства, характерные для него.</w:t>
      </w:r>
    </w:p>
    <w:p w:rsidR="003774ED" w:rsidRPr="00EC6C2E" w:rsidRDefault="003774ED" w:rsidP="003774ED">
      <w:pPr>
        <w:widowControl w:val="0"/>
        <w:spacing w:after="0" w:line="240" w:lineRule="auto"/>
        <w:ind w:firstLine="709"/>
        <w:jc w:val="both"/>
        <w:rPr>
          <w:rFonts w:ascii="Times New Roman" w:hAnsi="Times New Roman"/>
          <w:sz w:val="20"/>
          <w:szCs w:val="20"/>
        </w:rPr>
      </w:pPr>
      <w:r w:rsidRPr="00EC6C2E">
        <w:rPr>
          <w:rFonts w:ascii="Times New Roman" w:hAnsi="Times New Roman"/>
          <w:sz w:val="20"/>
          <w:szCs w:val="20"/>
        </w:rPr>
        <w:t xml:space="preserve">Сметная документация составляется с применением цен, сложившихся ко времени ее составления (с указанием месяца и года составления). </w:t>
      </w:r>
    </w:p>
    <w:p w:rsidR="003774ED" w:rsidRPr="00EC6C2E" w:rsidRDefault="003774ED" w:rsidP="003774ED">
      <w:pPr>
        <w:widowControl w:val="0"/>
        <w:spacing w:after="0" w:line="240" w:lineRule="auto"/>
        <w:ind w:firstLine="709"/>
        <w:jc w:val="both"/>
        <w:rPr>
          <w:rFonts w:ascii="Times New Roman" w:hAnsi="Times New Roman"/>
          <w:sz w:val="20"/>
          <w:szCs w:val="20"/>
        </w:rPr>
      </w:pPr>
      <w:r w:rsidRPr="00EC6C2E">
        <w:rPr>
          <w:rFonts w:ascii="Times New Roman" w:hAnsi="Times New Roman"/>
          <w:sz w:val="20"/>
          <w:szCs w:val="20"/>
        </w:rPr>
        <w:t>При отсутствии в ценниках базисного периода стоимости материалов и оборудования определять их стоимость по прейскурантам, коммерческим предложениям. Выбор оптимальных и обоснованных показателей стоимости материальных ресурсов и оборудования должен производиться на основе конъюнктурного анализа с выбором наиболее экономичного варианта с представлением сравнительной таблицы стоимостных показателей. Прейскуранты, коммерческие предложения должны быть с расшифровкой включенных в стоимость затрат (НДС, транспортные расходы и т.д.) и представлены в рублевом исчислении.</w:t>
      </w:r>
    </w:p>
    <w:p w:rsidR="003774ED" w:rsidRPr="00EC6C2E" w:rsidRDefault="003774ED" w:rsidP="003774ED">
      <w:pPr>
        <w:widowControl w:val="0"/>
        <w:spacing w:after="0" w:line="240" w:lineRule="auto"/>
        <w:ind w:firstLine="709"/>
        <w:jc w:val="both"/>
        <w:rPr>
          <w:rFonts w:ascii="Times New Roman" w:hAnsi="Times New Roman"/>
          <w:sz w:val="20"/>
          <w:szCs w:val="20"/>
        </w:rPr>
      </w:pPr>
      <w:r w:rsidRPr="00EC6C2E">
        <w:rPr>
          <w:rFonts w:ascii="Times New Roman" w:hAnsi="Times New Roman"/>
          <w:sz w:val="20"/>
          <w:szCs w:val="20"/>
        </w:rPr>
        <w:t>Стоимость материалов, не учтённых в расценке, должна быть определена в текущем уровне цен по состоянию текущего квартала 2026 года.</w:t>
      </w:r>
    </w:p>
    <w:p w:rsidR="003774ED" w:rsidRPr="00EC6C2E" w:rsidRDefault="003774ED" w:rsidP="003774ED">
      <w:pPr>
        <w:widowControl w:val="0"/>
        <w:spacing w:after="0" w:line="240" w:lineRule="auto"/>
        <w:ind w:firstLine="709"/>
        <w:jc w:val="both"/>
        <w:rPr>
          <w:rFonts w:ascii="Times New Roman" w:hAnsi="Times New Roman"/>
          <w:sz w:val="20"/>
          <w:szCs w:val="20"/>
        </w:rPr>
      </w:pPr>
      <w:r w:rsidRPr="00EC6C2E">
        <w:rPr>
          <w:rFonts w:ascii="Times New Roman" w:hAnsi="Times New Roman"/>
          <w:sz w:val="20"/>
          <w:szCs w:val="20"/>
        </w:rPr>
        <w:t>Материалы и оборудование должны быть в свободном доступе, и производиться на предприятиях, которые не попали в санкционные списки недружественных стран.</w:t>
      </w:r>
    </w:p>
    <w:p w:rsidR="003774ED" w:rsidRPr="00EC6C2E" w:rsidRDefault="003774ED" w:rsidP="003774ED">
      <w:pPr>
        <w:widowControl w:val="0"/>
        <w:spacing w:after="0" w:line="240" w:lineRule="auto"/>
        <w:ind w:firstLine="709"/>
        <w:jc w:val="both"/>
        <w:rPr>
          <w:rFonts w:ascii="Times New Roman" w:hAnsi="Times New Roman"/>
          <w:sz w:val="20"/>
          <w:szCs w:val="20"/>
        </w:rPr>
      </w:pPr>
      <w:r w:rsidRPr="00EC6C2E">
        <w:rPr>
          <w:rFonts w:ascii="Times New Roman" w:hAnsi="Times New Roman"/>
          <w:sz w:val="20"/>
          <w:szCs w:val="20"/>
        </w:rPr>
        <w:t xml:space="preserve">Применяемое оборудование и материалы (с описанием характеристик оборудования) перед началом проектирования и все технические решения, применяемые при разработке рабочей документации, Подрядчик согласовывает с Заказчиком. </w:t>
      </w:r>
    </w:p>
    <w:p w:rsidR="003774ED" w:rsidRPr="00EC6C2E" w:rsidRDefault="003774ED" w:rsidP="003774ED">
      <w:pPr>
        <w:widowControl w:val="0"/>
        <w:spacing w:after="0" w:line="240" w:lineRule="auto"/>
        <w:ind w:firstLine="709"/>
        <w:jc w:val="both"/>
        <w:rPr>
          <w:rFonts w:ascii="Times New Roman" w:hAnsi="Times New Roman"/>
          <w:sz w:val="20"/>
          <w:szCs w:val="20"/>
        </w:rPr>
      </w:pPr>
      <w:r w:rsidRPr="00EC6C2E">
        <w:rPr>
          <w:rFonts w:ascii="Times New Roman" w:hAnsi="Times New Roman"/>
          <w:sz w:val="20"/>
          <w:szCs w:val="20"/>
        </w:rPr>
        <w:t>Качество материалов, необходимых для проведения работ, должно соответствовать требованиям ГОСТ, СП, ТУ (с указанием документов).</w:t>
      </w:r>
    </w:p>
    <w:p w:rsidR="003774ED" w:rsidRPr="00EC6C2E" w:rsidRDefault="003774ED" w:rsidP="003774ED">
      <w:pPr>
        <w:widowControl w:val="0"/>
        <w:spacing w:after="0" w:line="240" w:lineRule="auto"/>
        <w:ind w:firstLine="709"/>
        <w:jc w:val="both"/>
        <w:rPr>
          <w:rFonts w:ascii="Times New Roman" w:hAnsi="Times New Roman"/>
          <w:sz w:val="20"/>
          <w:szCs w:val="20"/>
        </w:rPr>
      </w:pPr>
      <w:r w:rsidRPr="00EC6C2E">
        <w:rPr>
          <w:rFonts w:ascii="Times New Roman" w:hAnsi="Times New Roman"/>
          <w:sz w:val="20"/>
          <w:szCs w:val="20"/>
        </w:rPr>
        <w:t>Локальный сметный расчет должен быть составлен с применением ресурсно-индексного метода.</w:t>
      </w:r>
    </w:p>
    <w:p w:rsidR="003774ED" w:rsidRPr="00EC6C2E" w:rsidRDefault="003774ED" w:rsidP="003774ED">
      <w:pPr>
        <w:widowControl w:val="0"/>
        <w:spacing w:after="0" w:line="240" w:lineRule="auto"/>
        <w:ind w:firstLine="709"/>
        <w:jc w:val="both"/>
        <w:rPr>
          <w:rFonts w:ascii="Times New Roman" w:hAnsi="Times New Roman"/>
          <w:sz w:val="20"/>
          <w:szCs w:val="20"/>
        </w:rPr>
      </w:pPr>
      <w:r w:rsidRPr="00EC6C2E">
        <w:rPr>
          <w:rFonts w:ascii="Times New Roman" w:hAnsi="Times New Roman"/>
          <w:sz w:val="20"/>
          <w:szCs w:val="20"/>
        </w:rPr>
        <w:t>Сметная документация должна быть составлена с обязательным применением сметных нормативов, сведения о которых включены в федеральный реестр сметных нормативов и сметных цен строительных ресурсов.</w:t>
      </w:r>
    </w:p>
    <w:p w:rsidR="003774ED" w:rsidRPr="00EC6C2E" w:rsidRDefault="003774ED" w:rsidP="003774ED">
      <w:pPr>
        <w:widowControl w:val="0"/>
        <w:spacing w:after="0" w:line="240" w:lineRule="auto"/>
        <w:ind w:firstLine="709"/>
        <w:jc w:val="both"/>
        <w:rPr>
          <w:rFonts w:ascii="Times New Roman" w:hAnsi="Times New Roman"/>
          <w:sz w:val="20"/>
          <w:szCs w:val="20"/>
        </w:rPr>
      </w:pPr>
      <w:r w:rsidRPr="00EC6C2E">
        <w:rPr>
          <w:rFonts w:ascii="Times New Roman" w:hAnsi="Times New Roman"/>
          <w:sz w:val="20"/>
          <w:szCs w:val="20"/>
        </w:rPr>
        <w:t>Локально сметный расчет должен быть разработан с учетом всех изменений к нормативным документам, вышедшим на момент сдачи документов заказчику</w:t>
      </w:r>
    </w:p>
    <w:p w:rsidR="003774ED" w:rsidRPr="00EC6C2E" w:rsidRDefault="003774ED" w:rsidP="003774ED">
      <w:pPr>
        <w:widowControl w:val="0"/>
        <w:spacing w:after="0" w:line="240" w:lineRule="auto"/>
        <w:ind w:firstLine="709"/>
        <w:jc w:val="both"/>
        <w:rPr>
          <w:rFonts w:ascii="Times New Roman" w:hAnsi="Times New Roman"/>
          <w:b/>
          <w:sz w:val="20"/>
          <w:szCs w:val="20"/>
        </w:rPr>
      </w:pPr>
      <w:r w:rsidRPr="00EC6C2E">
        <w:rPr>
          <w:rFonts w:ascii="Times New Roman" w:hAnsi="Times New Roman"/>
          <w:b/>
          <w:sz w:val="20"/>
          <w:szCs w:val="20"/>
        </w:rPr>
        <w:t>6. Требования к оформлению рабочей документации:</w:t>
      </w:r>
    </w:p>
    <w:p w:rsidR="003774ED" w:rsidRPr="00EC6C2E" w:rsidRDefault="003774ED" w:rsidP="003774ED">
      <w:pPr>
        <w:widowControl w:val="0"/>
        <w:spacing w:after="0" w:line="240" w:lineRule="auto"/>
        <w:ind w:firstLine="709"/>
        <w:jc w:val="both"/>
        <w:rPr>
          <w:rFonts w:ascii="Times New Roman" w:hAnsi="Times New Roman"/>
          <w:sz w:val="20"/>
          <w:szCs w:val="20"/>
        </w:rPr>
      </w:pPr>
      <w:r w:rsidRPr="00EC6C2E">
        <w:rPr>
          <w:rFonts w:ascii="Times New Roman" w:hAnsi="Times New Roman"/>
          <w:sz w:val="20"/>
          <w:szCs w:val="20"/>
        </w:rPr>
        <w:t xml:space="preserve">6.1. На титульном листе рабочей документации необходимо указать название </w:t>
      </w:r>
      <w:r w:rsidRPr="00EC6C2E">
        <w:rPr>
          <w:rFonts w:ascii="Times New Roman" w:hAnsi="Times New Roman"/>
          <w:bCs/>
          <w:sz w:val="20"/>
          <w:szCs w:val="20"/>
        </w:rPr>
        <w:t>п</w:t>
      </w:r>
      <w:r w:rsidRPr="00EC6C2E">
        <w:rPr>
          <w:rFonts w:ascii="Times New Roman" w:hAnsi="Times New Roman"/>
          <w:sz w:val="20"/>
          <w:szCs w:val="20"/>
        </w:rPr>
        <w:t>одрядной организации, данные заказчика, название и адрес объекта энергопотребления.</w:t>
      </w:r>
    </w:p>
    <w:p w:rsidR="003774ED" w:rsidRPr="00EC6C2E" w:rsidRDefault="003774ED" w:rsidP="003774ED">
      <w:pPr>
        <w:widowControl w:val="0"/>
        <w:spacing w:after="0" w:line="240" w:lineRule="auto"/>
        <w:ind w:firstLine="709"/>
        <w:jc w:val="both"/>
        <w:rPr>
          <w:rFonts w:ascii="Times New Roman" w:hAnsi="Times New Roman"/>
          <w:sz w:val="20"/>
          <w:szCs w:val="20"/>
        </w:rPr>
      </w:pPr>
      <w:r w:rsidRPr="00EC6C2E">
        <w:rPr>
          <w:rFonts w:ascii="Times New Roman" w:hAnsi="Times New Roman"/>
          <w:sz w:val="20"/>
          <w:szCs w:val="20"/>
        </w:rPr>
        <w:t xml:space="preserve">6.2. Подготовленная рабочая и сметная документация должна быть представлена заказчику в полном комплекте в 2-х печатных переплетенных экземплярах каждая, а также на электронном носителе в виде электронных документов, в соответствии с приказом Минстроя от 12.05.2017г. </w:t>
      </w:r>
      <w:r w:rsidR="006E6988" w:rsidRPr="00EC6C2E">
        <w:rPr>
          <w:rFonts w:ascii="Times New Roman" w:hAnsi="Times New Roman"/>
          <w:sz w:val="20"/>
          <w:szCs w:val="20"/>
        </w:rPr>
        <w:t>№ </w:t>
      </w:r>
      <w:r w:rsidRPr="00EC6C2E">
        <w:rPr>
          <w:rFonts w:ascii="Times New Roman" w:hAnsi="Times New Roman"/>
          <w:sz w:val="20"/>
          <w:szCs w:val="20"/>
        </w:rPr>
        <w:t>783/пр «Об утверждении требований к формату электронных документов, представляемых для проведения государственной экспертизы проектной документации и (или) результатов инженерных изысканий и проверки достоверности определения сметной стоимости строительства, реконструкции, капитального ремонта объектов капитального строительства», в следующих форматах:</w:t>
      </w:r>
    </w:p>
    <w:p w:rsidR="003774ED" w:rsidRPr="00EC6C2E" w:rsidRDefault="003774ED" w:rsidP="003774ED">
      <w:pPr>
        <w:widowControl w:val="0"/>
        <w:spacing w:after="0" w:line="240" w:lineRule="auto"/>
        <w:ind w:firstLine="709"/>
        <w:jc w:val="both"/>
        <w:rPr>
          <w:rFonts w:ascii="Times New Roman" w:hAnsi="Times New Roman"/>
          <w:sz w:val="20"/>
          <w:szCs w:val="20"/>
        </w:rPr>
      </w:pPr>
      <w:r w:rsidRPr="00EC6C2E">
        <w:rPr>
          <w:rFonts w:ascii="Times New Roman" w:hAnsi="Times New Roman"/>
          <w:sz w:val="20"/>
          <w:szCs w:val="20"/>
        </w:rPr>
        <w:t>а) pdf, rtf, doc, docx, xls, xlsx (для документов с текстовым содержанием);</w:t>
      </w:r>
    </w:p>
    <w:p w:rsidR="003774ED" w:rsidRPr="00EC6C2E" w:rsidRDefault="003774ED" w:rsidP="003774ED">
      <w:pPr>
        <w:widowControl w:val="0"/>
        <w:spacing w:after="0" w:line="240" w:lineRule="auto"/>
        <w:ind w:firstLine="709"/>
        <w:jc w:val="both"/>
        <w:rPr>
          <w:rFonts w:ascii="Times New Roman" w:hAnsi="Times New Roman"/>
          <w:sz w:val="20"/>
          <w:szCs w:val="20"/>
        </w:rPr>
      </w:pPr>
      <w:r w:rsidRPr="00EC6C2E">
        <w:rPr>
          <w:rFonts w:ascii="Times New Roman" w:hAnsi="Times New Roman"/>
          <w:sz w:val="20"/>
          <w:szCs w:val="20"/>
        </w:rPr>
        <w:t>б) pdf, dwg, dwx, jpeg (для документов с графическим содержанием);</w:t>
      </w:r>
    </w:p>
    <w:p w:rsidR="003774ED" w:rsidRPr="00EC6C2E" w:rsidRDefault="003774ED" w:rsidP="003774ED">
      <w:pPr>
        <w:widowControl w:val="0"/>
        <w:spacing w:after="0" w:line="240" w:lineRule="auto"/>
        <w:ind w:firstLine="709"/>
        <w:jc w:val="both"/>
        <w:rPr>
          <w:rFonts w:ascii="Times New Roman" w:hAnsi="Times New Roman"/>
          <w:sz w:val="20"/>
          <w:szCs w:val="20"/>
        </w:rPr>
      </w:pPr>
      <w:r w:rsidRPr="00EC6C2E">
        <w:rPr>
          <w:rFonts w:ascii="Times New Roman" w:hAnsi="Times New Roman"/>
          <w:sz w:val="20"/>
          <w:szCs w:val="20"/>
        </w:rPr>
        <w:t>в) gsf/gsfx и xls, xlsx (для локальных сметных расчетов (смет).</w:t>
      </w:r>
    </w:p>
    <w:p w:rsidR="003774ED" w:rsidRPr="00EC6C2E" w:rsidRDefault="003774ED" w:rsidP="003774ED">
      <w:pPr>
        <w:widowControl w:val="0"/>
        <w:spacing w:after="0" w:line="240" w:lineRule="auto"/>
        <w:ind w:firstLine="709"/>
        <w:jc w:val="both"/>
        <w:rPr>
          <w:rFonts w:ascii="Times New Roman" w:hAnsi="Times New Roman"/>
          <w:sz w:val="20"/>
          <w:szCs w:val="20"/>
        </w:rPr>
      </w:pPr>
      <w:r w:rsidRPr="00EC6C2E">
        <w:rPr>
          <w:rFonts w:ascii="Times New Roman" w:hAnsi="Times New Roman"/>
          <w:sz w:val="20"/>
          <w:szCs w:val="20"/>
        </w:rPr>
        <w:t>Формат pdf представляется с обязательной возможностью копирования текста. Рабочая документация в сканированном виде не принимается.</w:t>
      </w:r>
    </w:p>
    <w:p w:rsidR="003774ED" w:rsidRPr="00EC6C2E" w:rsidRDefault="003774ED" w:rsidP="003774ED">
      <w:pPr>
        <w:widowControl w:val="0"/>
        <w:tabs>
          <w:tab w:val="left" w:pos="708"/>
        </w:tabs>
        <w:spacing w:after="0" w:line="240" w:lineRule="auto"/>
        <w:ind w:firstLine="709"/>
        <w:jc w:val="both"/>
        <w:rPr>
          <w:rFonts w:ascii="Times New Roman" w:hAnsi="Times New Roman"/>
          <w:bCs/>
          <w:sz w:val="20"/>
          <w:szCs w:val="20"/>
        </w:rPr>
      </w:pPr>
      <w:r w:rsidRPr="00EC6C2E">
        <w:rPr>
          <w:rFonts w:ascii="Times New Roman" w:hAnsi="Times New Roman"/>
          <w:b/>
          <w:sz w:val="20"/>
          <w:szCs w:val="20"/>
        </w:rPr>
        <w:t>7. Порядок сдачи работ:</w:t>
      </w:r>
    </w:p>
    <w:p w:rsidR="003774ED" w:rsidRPr="00EC6C2E" w:rsidRDefault="00DA09D5" w:rsidP="003774ED">
      <w:pPr>
        <w:widowControl w:val="0"/>
        <w:tabs>
          <w:tab w:val="left" w:pos="10755"/>
        </w:tabs>
        <w:spacing w:after="0" w:line="240" w:lineRule="auto"/>
        <w:ind w:firstLine="709"/>
        <w:jc w:val="both"/>
        <w:rPr>
          <w:rFonts w:ascii="Times New Roman" w:hAnsi="Times New Roman"/>
          <w:sz w:val="20"/>
          <w:szCs w:val="20"/>
        </w:rPr>
      </w:pPr>
      <w:r>
        <w:rPr>
          <w:rFonts w:ascii="Times New Roman" w:hAnsi="Times New Roman"/>
          <w:sz w:val="20"/>
          <w:szCs w:val="20"/>
        </w:rPr>
        <w:t>Работа</w:t>
      </w:r>
      <w:r w:rsidRPr="00EC6C2E">
        <w:rPr>
          <w:rFonts w:ascii="Times New Roman" w:hAnsi="Times New Roman"/>
          <w:sz w:val="20"/>
          <w:szCs w:val="20"/>
        </w:rPr>
        <w:t xml:space="preserve"> </w:t>
      </w:r>
      <w:r w:rsidR="003774ED" w:rsidRPr="00EC6C2E">
        <w:rPr>
          <w:rFonts w:ascii="Times New Roman" w:hAnsi="Times New Roman"/>
          <w:sz w:val="20"/>
          <w:szCs w:val="20"/>
        </w:rPr>
        <w:t>по условиям настоящего Технического задания считается завершённой при отсутствии замечаний и требований устранить выявленные недостатки в ходе приёмки результата оказанной услуги и подписания рабочих документаций на установку приборов учёта тепловой энергии</w:t>
      </w:r>
      <w:r w:rsidR="003774ED" w:rsidRPr="00EC6C2E">
        <w:t xml:space="preserve"> </w:t>
      </w:r>
      <w:r w:rsidR="003774ED" w:rsidRPr="00EC6C2E">
        <w:rPr>
          <w:rFonts w:ascii="Times New Roman" w:hAnsi="Times New Roman"/>
          <w:sz w:val="20"/>
          <w:szCs w:val="20"/>
        </w:rPr>
        <w:t>и теплоносителя Заказчиком и теплоснабжающей организацией ФГУП «УЭВ».</w:t>
      </w:r>
    </w:p>
    <w:p w:rsidR="003774ED" w:rsidRPr="00EC6C2E" w:rsidRDefault="003774ED" w:rsidP="003774ED">
      <w:pPr>
        <w:widowControl w:val="0"/>
        <w:tabs>
          <w:tab w:val="left" w:pos="6120"/>
        </w:tabs>
        <w:spacing w:after="0" w:line="240" w:lineRule="auto"/>
        <w:ind w:firstLine="709"/>
        <w:jc w:val="both"/>
        <w:rPr>
          <w:rFonts w:ascii="Times New Roman" w:hAnsi="Times New Roman"/>
          <w:b/>
          <w:sz w:val="20"/>
          <w:szCs w:val="20"/>
        </w:rPr>
      </w:pPr>
      <w:r w:rsidRPr="00EC6C2E">
        <w:rPr>
          <w:rFonts w:ascii="Times New Roman" w:hAnsi="Times New Roman"/>
          <w:b/>
          <w:sz w:val="20"/>
          <w:szCs w:val="20"/>
        </w:rPr>
        <w:t>8. Срок выполнения работ:</w:t>
      </w:r>
    </w:p>
    <w:p w:rsidR="003774ED" w:rsidRPr="00EC6C2E" w:rsidRDefault="003774ED" w:rsidP="003774ED">
      <w:pPr>
        <w:widowControl w:val="0"/>
        <w:tabs>
          <w:tab w:val="left" w:pos="6120"/>
        </w:tabs>
        <w:spacing w:after="0" w:line="240" w:lineRule="auto"/>
        <w:ind w:firstLine="709"/>
        <w:jc w:val="both"/>
        <w:rPr>
          <w:rFonts w:ascii="Times New Roman" w:hAnsi="Times New Roman"/>
          <w:sz w:val="20"/>
          <w:szCs w:val="20"/>
        </w:rPr>
      </w:pPr>
      <w:r w:rsidRPr="00EC6C2E">
        <w:rPr>
          <w:rFonts w:ascii="Times New Roman" w:hAnsi="Times New Roman"/>
          <w:sz w:val="20"/>
          <w:szCs w:val="20"/>
        </w:rPr>
        <w:t>С момента заключе</w:t>
      </w:r>
      <w:r w:rsidR="00234282" w:rsidRPr="00EC6C2E">
        <w:rPr>
          <w:rFonts w:ascii="Times New Roman" w:hAnsi="Times New Roman"/>
          <w:sz w:val="20"/>
          <w:szCs w:val="20"/>
        </w:rPr>
        <w:t>ния контракта в течение 4</w:t>
      </w:r>
      <w:r w:rsidRPr="00EC6C2E">
        <w:rPr>
          <w:rFonts w:ascii="Times New Roman" w:hAnsi="Times New Roman"/>
          <w:sz w:val="20"/>
          <w:szCs w:val="20"/>
        </w:rPr>
        <w:t>5 рабочих дней.</w:t>
      </w:r>
    </w:p>
    <w:p w:rsidR="00E04233" w:rsidRPr="00EC6C2E" w:rsidRDefault="00E04233" w:rsidP="00CA645B">
      <w:pPr>
        <w:spacing w:after="160" w:line="259" w:lineRule="auto"/>
        <w:rPr>
          <w:rFonts w:ascii="Times New Roman" w:hAnsi="Times New Roman"/>
          <w:sz w:val="20"/>
          <w:szCs w:val="20"/>
          <w:lang w:eastAsia="en-US"/>
        </w:rPr>
      </w:pPr>
    </w:p>
    <w:tbl>
      <w:tblPr>
        <w:tblStyle w:val="a7"/>
        <w:tblW w:w="9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2"/>
        <w:gridCol w:w="4252"/>
      </w:tblGrid>
      <w:tr w:rsidR="00CA645B" w:rsidRPr="00EC6C2E" w:rsidTr="00C54B89">
        <w:tc>
          <w:tcPr>
            <w:tcW w:w="5282" w:type="dxa"/>
          </w:tcPr>
          <w:p w:rsidR="00CA645B" w:rsidRPr="00EC6C2E" w:rsidRDefault="00CA645B" w:rsidP="00CA645B">
            <w:pPr>
              <w:spacing w:after="0" w:line="240" w:lineRule="auto"/>
              <w:rPr>
                <w:b/>
                <w:sz w:val="20"/>
                <w:szCs w:val="20"/>
                <w:lang w:eastAsia="zh-CN" w:bidi="hi-IN"/>
              </w:rPr>
            </w:pPr>
            <w:r w:rsidRPr="00EC6C2E">
              <w:rPr>
                <w:b/>
                <w:sz w:val="20"/>
                <w:szCs w:val="20"/>
                <w:lang w:eastAsia="zh-CN" w:bidi="hi-IN"/>
              </w:rPr>
              <w:lastRenderedPageBreak/>
              <w:t>Заказчик:</w:t>
            </w:r>
          </w:p>
          <w:p w:rsidR="00CA645B" w:rsidRPr="00EC6C2E" w:rsidRDefault="00CA645B" w:rsidP="00CA645B">
            <w:pPr>
              <w:spacing w:after="0" w:line="240" w:lineRule="auto"/>
              <w:rPr>
                <w:b/>
                <w:bCs/>
                <w:sz w:val="20"/>
                <w:szCs w:val="20"/>
                <w:lang w:eastAsia="zh-CN" w:bidi="hi-IN"/>
              </w:rPr>
            </w:pPr>
            <w:r w:rsidRPr="00EC6C2E">
              <w:rPr>
                <w:b/>
                <w:bCs/>
                <w:sz w:val="20"/>
                <w:szCs w:val="20"/>
                <w:lang w:eastAsia="zh-CN" w:bidi="hi-IN"/>
              </w:rPr>
              <w:t>ИГМ СО РАН</w:t>
            </w:r>
          </w:p>
        </w:tc>
        <w:tc>
          <w:tcPr>
            <w:tcW w:w="4252" w:type="dxa"/>
          </w:tcPr>
          <w:p w:rsidR="00CA645B" w:rsidRPr="00EC6C2E" w:rsidRDefault="00CA645B" w:rsidP="00CA645B">
            <w:pPr>
              <w:spacing w:after="0" w:line="240" w:lineRule="auto"/>
              <w:ind w:left="1805" w:hanging="1805"/>
              <w:rPr>
                <w:b/>
                <w:sz w:val="20"/>
                <w:szCs w:val="20"/>
                <w:lang w:eastAsia="zh-CN" w:bidi="hi-IN"/>
              </w:rPr>
            </w:pPr>
            <w:r w:rsidRPr="00EC6C2E">
              <w:rPr>
                <w:b/>
                <w:sz w:val="20"/>
                <w:szCs w:val="20"/>
                <w:lang w:eastAsia="zh-CN" w:bidi="hi-IN"/>
              </w:rPr>
              <w:t>Исполнитель:</w:t>
            </w:r>
          </w:p>
          <w:p w:rsidR="00CA645B" w:rsidRPr="00EC6C2E" w:rsidRDefault="00F3454A" w:rsidP="00CA645B">
            <w:pPr>
              <w:spacing w:after="0" w:line="240" w:lineRule="auto"/>
              <w:ind w:left="1805" w:hanging="1805"/>
              <w:rPr>
                <w:b/>
                <w:sz w:val="20"/>
                <w:szCs w:val="20"/>
                <w:lang w:eastAsia="zh-CN" w:bidi="hi-IN"/>
              </w:rPr>
            </w:pPr>
            <w:r>
              <w:rPr>
                <w:b/>
                <w:sz w:val="20"/>
                <w:szCs w:val="20"/>
                <w:lang w:eastAsia="zh-CN" w:bidi="hi-IN"/>
              </w:rPr>
              <w:t>___</w:t>
            </w:r>
          </w:p>
        </w:tc>
      </w:tr>
      <w:tr w:rsidR="00CA645B" w:rsidRPr="00CA645B" w:rsidTr="00C54B89">
        <w:tc>
          <w:tcPr>
            <w:tcW w:w="5282" w:type="dxa"/>
          </w:tcPr>
          <w:p w:rsidR="00CA645B" w:rsidRPr="00EC6C2E" w:rsidRDefault="00CA645B" w:rsidP="00CA645B">
            <w:pPr>
              <w:autoSpaceDE w:val="0"/>
              <w:adjustRightInd w:val="0"/>
              <w:spacing w:after="0" w:line="240" w:lineRule="auto"/>
              <w:rPr>
                <w:sz w:val="20"/>
                <w:szCs w:val="20"/>
                <w:lang w:eastAsia="zh-CN" w:bidi="hi-IN"/>
              </w:rPr>
            </w:pPr>
          </w:p>
          <w:p w:rsidR="00CA645B" w:rsidRPr="00EC6C2E" w:rsidRDefault="00CA645B" w:rsidP="00CA645B">
            <w:pPr>
              <w:autoSpaceDE w:val="0"/>
              <w:adjustRightInd w:val="0"/>
              <w:spacing w:after="0" w:line="240" w:lineRule="auto"/>
              <w:rPr>
                <w:sz w:val="20"/>
                <w:szCs w:val="20"/>
                <w:lang w:eastAsia="zh-CN" w:bidi="hi-IN"/>
              </w:rPr>
            </w:pPr>
            <w:r w:rsidRPr="00EC6C2E">
              <w:rPr>
                <w:sz w:val="20"/>
                <w:szCs w:val="20"/>
                <w:lang w:eastAsia="zh-CN" w:bidi="hi-IN"/>
              </w:rPr>
              <w:t>_____________________</w:t>
            </w:r>
            <w:r w:rsidR="007F3B38" w:rsidRPr="00EC6C2E">
              <w:rPr>
                <w:sz w:val="20"/>
                <w:szCs w:val="20"/>
              </w:rPr>
              <w:t xml:space="preserve"> </w:t>
            </w:r>
          </w:p>
          <w:p w:rsidR="00CA645B" w:rsidRPr="00EC6C2E" w:rsidRDefault="00CA645B" w:rsidP="00CA645B">
            <w:pPr>
              <w:spacing w:after="0" w:line="240" w:lineRule="auto"/>
              <w:rPr>
                <w:sz w:val="20"/>
                <w:szCs w:val="20"/>
                <w:lang w:eastAsia="zh-CN" w:bidi="hi-IN"/>
              </w:rPr>
            </w:pPr>
            <w:r w:rsidRPr="00EC6C2E">
              <w:rPr>
                <w:sz w:val="20"/>
                <w:szCs w:val="20"/>
                <w:lang w:eastAsia="zh-CN" w:bidi="hi-IN"/>
              </w:rPr>
              <w:t>М.П.</w:t>
            </w:r>
          </w:p>
        </w:tc>
        <w:tc>
          <w:tcPr>
            <w:tcW w:w="4252" w:type="dxa"/>
          </w:tcPr>
          <w:p w:rsidR="00CA645B" w:rsidRPr="00EC6C2E" w:rsidRDefault="00CA645B" w:rsidP="00CA645B">
            <w:pPr>
              <w:keepLines/>
              <w:spacing w:after="0" w:line="240" w:lineRule="auto"/>
              <w:ind w:right="-24"/>
              <w:rPr>
                <w:sz w:val="20"/>
                <w:szCs w:val="20"/>
                <w:lang w:eastAsia="zh-CN" w:bidi="hi-IN"/>
              </w:rPr>
            </w:pPr>
          </w:p>
          <w:p w:rsidR="00CA645B" w:rsidRPr="00EC6C2E" w:rsidRDefault="00CA645B" w:rsidP="00CA645B">
            <w:pPr>
              <w:keepLines/>
              <w:spacing w:after="0" w:line="240" w:lineRule="auto"/>
              <w:ind w:right="-24"/>
              <w:rPr>
                <w:sz w:val="20"/>
                <w:szCs w:val="20"/>
                <w:lang w:eastAsia="zh-CN" w:bidi="hi-IN"/>
              </w:rPr>
            </w:pPr>
            <w:r w:rsidRPr="00EC6C2E">
              <w:rPr>
                <w:sz w:val="20"/>
                <w:szCs w:val="20"/>
                <w:lang w:eastAsia="zh-CN" w:bidi="hi-IN"/>
              </w:rPr>
              <w:t xml:space="preserve">____________________ </w:t>
            </w:r>
            <w:r w:rsidR="006E5DA0" w:rsidRPr="00EC6C2E">
              <w:rPr>
                <w:sz w:val="20"/>
                <w:szCs w:val="20"/>
                <w:lang w:eastAsia="zh-CN" w:bidi="hi-IN"/>
              </w:rPr>
              <w:t>/</w:t>
            </w:r>
            <w:r w:rsidR="00F3454A">
              <w:rPr>
                <w:sz w:val="20"/>
                <w:szCs w:val="20"/>
                <w:lang w:eastAsia="zh-CN" w:bidi="hi-IN"/>
              </w:rPr>
              <w:t>_____</w:t>
            </w:r>
            <w:r w:rsidR="006E5DA0" w:rsidRPr="00EC6C2E">
              <w:rPr>
                <w:sz w:val="20"/>
                <w:szCs w:val="20"/>
                <w:lang w:eastAsia="zh-CN" w:bidi="hi-IN"/>
              </w:rPr>
              <w:t>/</w:t>
            </w:r>
          </w:p>
          <w:p w:rsidR="00CA645B" w:rsidRPr="00EC6C2E" w:rsidRDefault="00CA645B" w:rsidP="00CA645B">
            <w:pPr>
              <w:keepLines/>
              <w:spacing w:after="0" w:line="240" w:lineRule="auto"/>
              <w:rPr>
                <w:sz w:val="20"/>
                <w:szCs w:val="20"/>
                <w:lang w:eastAsia="zh-CN" w:bidi="hi-IN"/>
              </w:rPr>
            </w:pPr>
            <w:r w:rsidRPr="00EC6C2E">
              <w:rPr>
                <w:sz w:val="20"/>
                <w:szCs w:val="20"/>
                <w:lang w:eastAsia="zh-CN" w:bidi="hi-IN"/>
              </w:rPr>
              <w:t>М.П.</w:t>
            </w:r>
          </w:p>
        </w:tc>
      </w:tr>
    </w:tbl>
    <w:p w:rsidR="00CA645B" w:rsidRDefault="00CA645B" w:rsidP="00CA645B">
      <w:pPr>
        <w:tabs>
          <w:tab w:val="left" w:pos="4781"/>
        </w:tabs>
        <w:rPr>
          <w:rFonts w:ascii="Times New Roman" w:hAnsi="Times New Roman"/>
          <w:sz w:val="20"/>
          <w:szCs w:val="20"/>
        </w:rPr>
      </w:pPr>
    </w:p>
    <w:p w:rsidR="00343FCC" w:rsidRPr="00343FCC" w:rsidRDefault="00343FCC" w:rsidP="000F5F63">
      <w:pPr>
        <w:tabs>
          <w:tab w:val="left" w:pos="9585"/>
        </w:tabs>
        <w:rPr>
          <w:rFonts w:ascii="Times New Roman" w:hAnsi="Times New Roman"/>
          <w:color w:val="FF0000"/>
          <w:sz w:val="20"/>
          <w:szCs w:val="20"/>
        </w:rPr>
      </w:pPr>
    </w:p>
    <w:sectPr w:rsidR="00343FCC" w:rsidRPr="00343FCC" w:rsidSect="00C97353">
      <w:headerReference w:type="default" r:id="rId8"/>
      <w:pgSz w:w="11906" w:h="16838"/>
      <w:pgMar w:top="454" w:right="567" w:bottom="567" w:left="567"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2AD" w:rsidRDefault="00A542AD" w:rsidP="00C66BAB">
      <w:pPr>
        <w:spacing w:after="0" w:line="240" w:lineRule="auto"/>
      </w:pPr>
      <w:r>
        <w:separator/>
      </w:r>
    </w:p>
  </w:endnote>
  <w:endnote w:type="continuationSeparator" w:id="0">
    <w:p w:rsidR="00A542AD" w:rsidRDefault="00A542AD" w:rsidP="00C66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nos">
    <w:altName w:val="Times New Roman"/>
    <w:panose1 w:val="00000000000000000000"/>
    <w:charset w:val="00"/>
    <w:family w:val="auto"/>
    <w:notTrueType/>
    <w:pitch w:val="default"/>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2AD" w:rsidRDefault="00A542AD" w:rsidP="00C66BAB">
      <w:pPr>
        <w:spacing w:after="0" w:line="240" w:lineRule="auto"/>
      </w:pPr>
      <w:r>
        <w:separator/>
      </w:r>
    </w:p>
  </w:footnote>
  <w:footnote w:type="continuationSeparator" w:id="0">
    <w:p w:rsidR="00A542AD" w:rsidRDefault="00A542AD" w:rsidP="00C66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E81" w:rsidRPr="00F13917" w:rsidRDefault="00750E81" w:rsidP="00C66BAB">
    <w:pPr>
      <w:pStyle w:val="a3"/>
      <w:jc w:val="right"/>
      <w:rPr>
        <w:rFonts w:ascii="Times New Roman" w:hAnsi="Times New Roman"/>
        <w:color w:val="000000"/>
        <w:sz w:val="14"/>
        <w:szCs w:val="1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F2C24"/>
    <w:multiLevelType w:val="multilevel"/>
    <w:tmpl w:val="16727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FD7919"/>
    <w:multiLevelType w:val="hybridMultilevel"/>
    <w:tmpl w:val="FFFFFFFF"/>
    <w:lvl w:ilvl="0" w:tplc="7BF6228E">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06306F2"/>
    <w:multiLevelType w:val="hybridMultilevel"/>
    <w:tmpl w:val="FFFFFFFF"/>
    <w:lvl w:ilvl="0" w:tplc="DCB2190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41E6AEE"/>
    <w:multiLevelType w:val="hybridMultilevel"/>
    <w:tmpl w:val="FFFFFFFF"/>
    <w:lvl w:ilvl="0" w:tplc="04190001">
      <w:start w:val="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BAD7F7B"/>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6BAB"/>
    <w:rsid w:val="000031CD"/>
    <w:rsid w:val="00012045"/>
    <w:rsid w:val="00032464"/>
    <w:rsid w:val="00055C02"/>
    <w:rsid w:val="000610E4"/>
    <w:rsid w:val="00063209"/>
    <w:rsid w:val="00065B9F"/>
    <w:rsid w:val="000708E8"/>
    <w:rsid w:val="00085454"/>
    <w:rsid w:val="000A2581"/>
    <w:rsid w:val="000E7652"/>
    <w:rsid w:val="000F5F63"/>
    <w:rsid w:val="00116FD4"/>
    <w:rsid w:val="00124D84"/>
    <w:rsid w:val="00133AF2"/>
    <w:rsid w:val="00164F2C"/>
    <w:rsid w:val="00180176"/>
    <w:rsid w:val="001A60D1"/>
    <w:rsid w:val="001C0FC8"/>
    <w:rsid w:val="001E1CC8"/>
    <w:rsid w:val="001E7D4A"/>
    <w:rsid w:val="002339E0"/>
    <w:rsid w:val="00234282"/>
    <w:rsid w:val="00276329"/>
    <w:rsid w:val="00291B8B"/>
    <w:rsid w:val="002959FF"/>
    <w:rsid w:val="002B2347"/>
    <w:rsid w:val="002C762D"/>
    <w:rsid w:val="002E6733"/>
    <w:rsid w:val="002F64AA"/>
    <w:rsid w:val="003051DB"/>
    <w:rsid w:val="003260D2"/>
    <w:rsid w:val="00343FCC"/>
    <w:rsid w:val="00352383"/>
    <w:rsid w:val="00370B40"/>
    <w:rsid w:val="003768A3"/>
    <w:rsid w:val="003774ED"/>
    <w:rsid w:val="003A2B3E"/>
    <w:rsid w:val="003A6D1B"/>
    <w:rsid w:val="003B253A"/>
    <w:rsid w:val="003B5F41"/>
    <w:rsid w:val="003C2A5E"/>
    <w:rsid w:val="003C3DCB"/>
    <w:rsid w:val="003E14CE"/>
    <w:rsid w:val="003E34F6"/>
    <w:rsid w:val="003F3E34"/>
    <w:rsid w:val="004026AF"/>
    <w:rsid w:val="00431F89"/>
    <w:rsid w:val="00452AD3"/>
    <w:rsid w:val="00454525"/>
    <w:rsid w:val="004660B2"/>
    <w:rsid w:val="004C0013"/>
    <w:rsid w:val="004C4E20"/>
    <w:rsid w:val="004D7926"/>
    <w:rsid w:val="004E6AD7"/>
    <w:rsid w:val="00524F4F"/>
    <w:rsid w:val="0055455D"/>
    <w:rsid w:val="00556BB3"/>
    <w:rsid w:val="0057179A"/>
    <w:rsid w:val="00573710"/>
    <w:rsid w:val="0057534A"/>
    <w:rsid w:val="005D1CBF"/>
    <w:rsid w:val="005D7F88"/>
    <w:rsid w:val="005F4FE6"/>
    <w:rsid w:val="006316F7"/>
    <w:rsid w:val="00652F2F"/>
    <w:rsid w:val="00665B85"/>
    <w:rsid w:val="0067651D"/>
    <w:rsid w:val="006B354E"/>
    <w:rsid w:val="006B48D4"/>
    <w:rsid w:val="006B54A1"/>
    <w:rsid w:val="006B579B"/>
    <w:rsid w:val="006E5DA0"/>
    <w:rsid w:val="006E6988"/>
    <w:rsid w:val="00716B0D"/>
    <w:rsid w:val="0074233D"/>
    <w:rsid w:val="00750E81"/>
    <w:rsid w:val="00766047"/>
    <w:rsid w:val="007A1FBF"/>
    <w:rsid w:val="007A45D9"/>
    <w:rsid w:val="007B32C7"/>
    <w:rsid w:val="007F1E2B"/>
    <w:rsid w:val="007F3B38"/>
    <w:rsid w:val="007F5BF5"/>
    <w:rsid w:val="00807F26"/>
    <w:rsid w:val="00814E31"/>
    <w:rsid w:val="008240AD"/>
    <w:rsid w:val="0083235B"/>
    <w:rsid w:val="00844729"/>
    <w:rsid w:val="00882975"/>
    <w:rsid w:val="00883CFF"/>
    <w:rsid w:val="008B01D2"/>
    <w:rsid w:val="009301C3"/>
    <w:rsid w:val="00960320"/>
    <w:rsid w:val="0098457A"/>
    <w:rsid w:val="009B580B"/>
    <w:rsid w:val="009B70E1"/>
    <w:rsid w:val="009D3E45"/>
    <w:rsid w:val="009D6FBC"/>
    <w:rsid w:val="009E0100"/>
    <w:rsid w:val="009F7786"/>
    <w:rsid w:val="00A27547"/>
    <w:rsid w:val="00A542AD"/>
    <w:rsid w:val="00A5753C"/>
    <w:rsid w:val="00A6795B"/>
    <w:rsid w:val="00AA6B7A"/>
    <w:rsid w:val="00AB0CE5"/>
    <w:rsid w:val="00AD18F1"/>
    <w:rsid w:val="00AF164C"/>
    <w:rsid w:val="00AF2FF2"/>
    <w:rsid w:val="00B00BEB"/>
    <w:rsid w:val="00B42854"/>
    <w:rsid w:val="00B80394"/>
    <w:rsid w:val="00B856F8"/>
    <w:rsid w:val="00B85BEE"/>
    <w:rsid w:val="00B87361"/>
    <w:rsid w:val="00B95088"/>
    <w:rsid w:val="00BA7BE1"/>
    <w:rsid w:val="00BB611E"/>
    <w:rsid w:val="00BD12A6"/>
    <w:rsid w:val="00BE3D66"/>
    <w:rsid w:val="00BE4666"/>
    <w:rsid w:val="00BE772B"/>
    <w:rsid w:val="00BF5F2C"/>
    <w:rsid w:val="00C219AA"/>
    <w:rsid w:val="00C30178"/>
    <w:rsid w:val="00C32068"/>
    <w:rsid w:val="00C35651"/>
    <w:rsid w:val="00C54B89"/>
    <w:rsid w:val="00C66BAB"/>
    <w:rsid w:val="00C86C77"/>
    <w:rsid w:val="00C97353"/>
    <w:rsid w:val="00CA645B"/>
    <w:rsid w:val="00CD03AD"/>
    <w:rsid w:val="00CE02C8"/>
    <w:rsid w:val="00CF25B5"/>
    <w:rsid w:val="00D0621B"/>
    <w:rsid w:val="00D47243"/>
    <w:rsid w:val="00D6116C"/>
    <w:rsid w:val="00D62E54"/>
    <w:rsid w:val="00D7302E"/>
    <w:rsid w:val="00D95876"/>
    <w:rsid w:val="00DA09D5"/>
    <w:rsid w:val="00DB26F8"/>
    <w:rsid w:val="00DD0A81"/>
    <w:rsid w:val="00DD713B"/>
    <w:rsid w:val="00DE4FAC"/>
    <w:rsid w:val="00DF36C0"/>
    <w:rsid w:val="00E04233"/>
    <w:rsid w:val="00E23942"/>
    <w:rsid w:val="00E4471B"/>
    <w:rsid w:val="00E708D9"/>
    <w:rsid w:val="00E86F3D"/>
    <w:rsid w:val="00EB6D36"/>
    <w:rsid w:val="00EC43FE"/>
    <w:rsid w:val="00EC6C2E"/>
    <w:rsid w:val="00EF516E"/>
    <w:rsid w:val="00F13917"/>
    <w:rsid w:val="00F3454A"/>
    <w:rsid w:val="00F609EE"/>
    <w:rsid w:val="00F60AD9"/>
    <w:rsid w:val="00F86309"/>
    <w:rsid w:val="00F86906"/>
    <w:rsid w:val="00F9606D"/>
    <w:rsid w:val="00FA0F87"/>
    <w:rsid w:val="00FB0E26"/>
    <w:rsid w:val="00FD6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23EEECC-5B0B-4C9B-9D07-2D82A2D44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Times New Roman"/>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6BAB"/>
    <w:pPr>
      <w:tabs>
        <w:tab w:val="center" w:pos="4677"/>
        <w:tab w:val="right" w:pos="9355"/>
      </w:tabs>
    </w:pPr>
  </w:style>
  <w:style w:type="character" w:customStyle="1" w:styleId="a4">
    <w:name w:val="Верхний колонтитул Знак"/>
    <w:basedOn w:val="a0"/>
    <w:link w:val="a3"/>
    <w:uiPriority w:val="99"/>
    <w:locked/>
    <w:rsid w:val="00C66BAB"/>
    <w:rPr>
      <w:rFonts w:cs="Times New Roman"/>
      <w:sz w:val="22"/>
    </w:rPr>
  </w:style>
  <w:style w:type="paragraph" w:styleId="a5">
    <w:name w:val="footer"/>
    <w:basedOn w:val="a"/>
    <w:link w:val="a6"/>
    <w:uiPriority w:val="99"/>
    <w:unhideWhenUsed/>
    <w:rsid w:val="00C66BAB"/>
    <w:pPr>
      <w:tabs>
        <w:tab w:val="center" w:pos="4677"/>
        <w:tab w:val="right" w:pos="9355"/>
      </w:tabs>
    </w:pPr>
  </w:style>
  <w:style w:type="character" w:customStyle="1" w:styleId="a6">
    <w:name w:val="Нижний колонтитул Знак"/>
    <w:basedOn w:val="a0"/>
    <w:link w:val="a5"/>
    <w:uiPriority w:val="99"/>
    <w:locked/>
    <w:rsid w:val="00C66BAB"/>
    <w:rPr>
      <w:rFonts w:cs="Times New Roman"/>
      <w:sz w:val="22"/>
    </w:rPr>
  </w:style>
  <w:style w:type="paragraph" w:customStyle="1" w:styleId="ConsNormal">
    <w:name w:val="ConsNormal"/>
    <w:rsid w:val="006B354E"/>
    <w:pPr>
      <w:autoSpaceDE w:val="0"/>
      <w:autoSpaceDN w:val="0"/>
      <w:adjustRightInd w:val="0"/>
      <w:jc w:val="both"/>
    </w:pPr>
    <w:rPr>
      <w:rFonts w:ascii="Courier New" w:hAnsi="Courier New" w:cs="Courier New"/>
    </w:rPr>
  </w:style>
  <w:style w:type="paragraph" w:customStyle="1" w:styleId="ConsDTNormal">
    <w:name w:val="ConsDTNormal"/>
    <w:uiPriority w:val="99"/>
    <w:rsid w:val="006B354E"/>
    <w:pPr>
      <w:autoSpaceDE w:val="0"/>
      <w:autoSpaceDN w:val="0"/>
      <w:adjustRightInd w:val="0"/>
      <w:jc w:val="both"/>
    </w:pPr>
    <w:rPr>
      <w:rFonts w:ascii="Times New Roman" w:hAnsi="Times New Roman" w:cs="Times New Roman"/>
      <w:sz w:val="24"/>
      <w:szCs w:val="24"/>
    </w:rPr>
  </w:style>
  <w:style w:type="table" w:styleId="a7">
    <w:name w:val="Table Grid"/>
    <w:basedOn w:val="a1"/>
    <w:uiPriority w:val="39"/>
    <w:rsid w:val="00CA645B"/>
    <w:rPr>
      <w:rFonts w:ascii="Times New Roman" w:hAnsi="Times New Roman" w:cs="Arial"/>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basedOn w:val="a0"/>
    <w:uiPriority w:val="99"/>
    <w:unhideWhenUsed/>
    <w:rsid w:val="004C0013"/>
    <w:rPr>
      <w:rFonts w:cs="Times New Roman"/>
      <w:color w:val="0000FF"/>
      <w:u w:val="single"/>
    </w:rPr>
  </w:style>
  <w:style w:type="paragraph" w:styleId="a9">
    <w:name w:val="Balloon Text"/>
    <w:basedOn w:val="a"/>
    <w:link w:val="aa"/>
    <w:uiPriority w:val="99"/>
    <w:semiHidden/>
    <w:unhideWhenUsed/>
    <w:rsid w:val="00FA0F8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locked/>
    <w:rsid w:val="00FA0F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7117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B8AFC-EA5D-40FB-BF9D-FF593C18A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6859</Words>
  <Characters>39100</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Зайцева Полина Владимировна</dc:creator>
  <cp:keywords/>
  <dc:description/>
  <cp:lastModifiedBy>Сарнов Сергей Сергеевич</cp:lastModifiedBy>
  <cp:revision>3</cp:revision>
  <dcterms:created xsi:type="dcterms:W3CDTF">2026-06-15T07:34:00Z</dcterms:created>
  <dcterms:modified xsi:type="dcterms:W3CDTF">2026-06-15T07:34:00Z</dcterms:modified>
</cp:coreProperties>
</file>