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E3F04" w14:textId="77777777" w:rsidR="00B94D54" w:rsidRDefault="00B94D54" w:rsidP="00B94D54">
      <w:pPr>
        <w:shd w:val="clear" w:color="auto" w:fill="FFFFFF"/>
        <w:tabs>
          <w:tab w:val="right" w:pos="9355"/>
        </w:tabs>
        <w:spacing w:after="0" w:line="240" w:lineRule="auto"/>
        <w:ind w:firstLine="708"/>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ГОСУДАРСТВЕННЫЙ КОНТРАКТ №</w:t>
      </w:r>
      <w:bookmarkStart w:id="0" w:name="_Hlk95836691"/>
      <w:r>
        <w:rPr>
          <w:rFonts w:ascii="Times New Roman" w:eastAsia="Times New Roman" w:hAnsi="Times New Roman" w:cs="Times New Roman"/>
          <w:b/>
          <w:bCs/>
          <w:lang w:eastAsia="ru-RU"/>
        </w:rPr>
        <w:t>______</w:t>
      </w:r>
    </w:p>
    <w:bookmarkEnd w:id="0"/>
    <w:p w14:paraId="2B44692D" w14:textId="77777777" w:rsidR="00B94D54" w:rsidRDefault="00B94D54" w:rsidP="00B94D54">
      <w:pPr>
        <w:shd w:val="clear" w:color="auto" w:fill="FFFFFF"/>
        <w:spacing w:after="0" w:line="240" w:lineRule="auto"/>
        <w:jc w:val="center"/>
        <w:rPr>
          <w:rFonts w:ascii="Times New Roman" w:eastAsia="Times New Roman" w:hAnsi="Times New Roman" w:cs="Times New Roman"/>
          <w:b/>
          <w:bCs/>
          <w:color w:val="0D0D0D" w:themeColor="text1" w:themeTint="F2"/>
          <w:lang w:eastAsia="ru-RU"/>
        </w:rPr>
      </w:pPr>
      <w:r>
        <w:rPr>
          <w:rFonts w:ascii="Times New Roman" w:eastAsia="Times New Roman" w:hAnsi="Times New Roman" w:cs="Times New Roman"/>
          <w:b/>
          <w:bCs/>
          <w:color w:val="000000"/>
          <w:lang w:eastAsia="ru-RU"/>
        </w:rPr>
        <w:t xml:space="preserve">на оказание услуг (выполнение работ) по ремонту </w:t>
      </w:r>
      <w:r>
        <w:rPr>
          <w:rFonts w:ascii="Times New Roman" w:eastAsia="Times New Roman" w:hAnsi="Times New Roman" w:cs="Times New Roman"/>
          <w:b/>
          <w:bCs/>
          <w:color w:val="0D0D0D" w:themeColor="text1" w:themeTint="F2"/>
          <w:lang w:eastAsia="ru-RU"/>
        </w:rPr>
        <w:t xml:space="preserve">служебного </w:t>
      </w:r>
      <w:r w:rsidR="00F6138E">
        <w:rPr>
          <w:rFonts w:ascii="Times New Roman" w:eastAsia="Times New Roman" w:hAnsi="Times New Roman" w:cs="Times New Roman"/>
          <w:b/>
          <w:bCs/>
          <w:color w:val="0D0D0D" w:themeColor="text1" w:themeTint="F2"/>
          <w:lang w:eastAsia="ru-RU"/>
        </w:rPr>
        <w:t>автотранспорта</w:t>
      </w:r>
    </w:p>
    <w:p w14:paraId="7A83AC53" w14:textId="77777777" w:rsidR="00B94D54" w:rsidRDefault="00B94D54" w:rsidP="00B94D54">
      <w:pPr>
        <w:shd w:val="clear" w:color="auto" w:fill="FFFFFF"/>
        <w:spacing w:after="0" w:line="240" w:lineRule="auto"/>
        <w:jc w:val="center"/>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b/>
          <w:bCs/>
          <w:color w:val="0D0D0D" w:themeColor="text1" w:themeTint="F2"/>
          <w:lang w:eastAsia="ru-RU"/>
        </w:rPr>
        <w:t>ФК</w:t>
      </w:r>
      <w:r w:rsidR="00C30481">
        <w:rPr>
          <w:rFonts w:ascii="Times New Roman" w:eastAsia="Times New Roman" w:hAnsi="Times New Roman" w:cs="Times New Roman"/>
          <w:b/>
          <w:bCs/>
          <w:color w:val="0D0D0D" w:themeColor="text1" w:themeTint="F2"/>
          <w:lang w:eastAsia="ru-RU"/>
        </w:rPr>
        <w:t>У УИИ ОФСИН России по КЧР в 202</w:t>
      </w:r>
      <w:r w:rsidR="00943E38">
        <w:rPr>
          <w:rFonts w:ascii="Times New Roman" w:eastAsia="Times New Roman" w:hAnsi="Times New Roman" w:cs="Times New Roman"/>
          <w:b/>
          <w:bCs/>
          <w:color w:val="0D0D0D" w:themeColor="text1" w:themeTint="F2"/>
          <w:lang w:eastAsia="ru-RU"/>
        </w:rPr>
        <w:t>6</w:t>
      </w:r>
      <w:r>
        <w:rPr>
          <w:rFonts w:ascii="Times New Roman" w:eastAsia="Times New Roman" w:hAnsi="Times New Roman" w:cs="Times New Roman"/>
          <w:b/>
          <w:bCs/>
          <w:color w:val="0D0D0D" w:themeColor="text1" w:themeTint="F2"/>
          <w:lang w:eastAsia="ru-RU"/>
        </w:rPr>
        <w:t xml:space="preserve"> году</w:t>
      </w:r>
    </w:p>
    <w:p w14:paraId="2876E936" w14:textId="77777777" w:rsidR="00B94D54" w:rsidRDefault="00B94D54" w:rsidP="00B94D54">
      <w:pPr>
        <w:shd w:val="clear" w:color="auto" w:fill="FFFFFF"/>
        <w:spacing w:before="100" w:beforeAutospacing="1"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г. Черкесск                                                                                                  </w:t>
      </w:r>
      <w:r w:rsidR="00943E38">
        <w:rPr>
          <w:rFonts w:ascii="Times New Roman" w:eastAsia="Times New Roman" w:hAnsi="Times New Roman" w:cs="Times New Roman"/>
          <w:color w:val="000000"/>
          <w:lang w:eastAsia="ru-RU"/>
        </w:rPr>
        <w:t xml:space="preserve">  «____» ____________ 2026</w:t>
      </w:r>
      <w:r>
        <w:rPr>
          <w:rFonts w:ascii="Times New Roman" w:eastAsia="Times New Roman" w:hAnsi="Times New Roman" w:cs="Times New Roman"/>
          <w:color w:val="000000"/>
          <w:lang w:eastAsia="ru-RU"/>
        </w:rPr>
        <w:t xml:space="preserve"> г.</w:t>
      </w:r>
    </w:p>
    <w:p w14:paraId="74DD763C" w14:textId="77777777" w:rsidR="00B111BA" w:rsidRDefault="00B111BA" w:rsidP="00B94D54">
      <w:pPr>
        <w:shd w:val="clear" w:color="auto" w:fill="FFFFFF"/>
        <w:spacing w:after="0" w:line="240" w:lineRule="auto"/>
        <w:ind w:firstLine="708"/>
        <w:jc w:val="both"/>
        <w:rPr>
          <w:rFonts w:ascii="Times New Roman" w:hAnsi="Times New Roman" w:cs="Times New Roman"/>
          <w:bCs/>
        </w:rPr>
      </w:pPr>
    </w:p>
    <w:p w14:paraId="6F0DCFC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rPr>
      </w:pPr>
      <w:r>
        <w:rPr>
          <w:rFonts w:ascii="Times New Roman" w:hAnsi="Times New Roman" w:cs="Times New Roman"/>
          <w:bCs/>
        </w:rPr>
        <w:t>Федеральное казенное учреждение «Уголовно-исполнительная инспекция Отдела Федеральной службы исполнения наказаний по Карачаево-Черкесской Республике»</w:t>
      </w:r>
      <w:r>
        <w:rPr>
          <w:rFonts w:ascii="Times New Roman" w:eastAsia="Times New Roman" w:hAnsi="Times New Roman" w:cs="Times New Roman"/>
          <w:bCs/>
          <w:color w:val="000000"/>
        </w:rPr>
        <w:t xml:space="preserve">, именуемое </w:t>
      </w:r>
      <w:r w:rsidR="00B111BA">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в дальнейшем </w:t>
      </w:r>
      <w:r>
        <w:rPr>
          <w:rFonts w:ascii="Times New Roman" w:eastAsia="Times New Roman" w:hAnsi="Times New Roman" w:cs="Times New Roman"/>
          <w:b/>
          <w:bCs/>
          <w:color w:val="000000"/>
        </w:rPr>
        <w:t>«Заказчик»</w:t>
      </w:r>
      <w:r>
        <w:rPr>
          <w:rFonts w:ascii="Times New Roman" w:eastAsia="Times New Roman" w:hAnsi="Times New Roman" w:cs="Times New Roman"/>
          <w:bCs/>
          <w:color w:val="000000"/>
        </w:rPr>
        <w:t xml:space="preserve">, </w:t>
      </w:r>
      <w:r>
        <w:rPr>
          <w:rFonts w:ascii="Times New Roman" w:hAnsi="Times New Roman" w:cs="Times New Roman"/>
          <w:bCs/>
        </w:rPr>
        <w:t xml:space="preserve">в лице начальника Гаджиева </w:t>
      </w:r>
      <w:proofErr w:type="spellStart"/>
      <w:r>
        <w:rPr>
          <w:rFonts w:ascii="Times New Roman" w:hAnsi="Times New Roman" w:cs="Times New Roman"/>
          <w:bCs/>
        </w:rPr>
        <w:t>Рамидина</w:t>
      </w:r>
      <w:proofErr w:type="spellEnd"/>
      <w:r>
        <w:rPr>
          <w:rFonts w:ascii="Times New Roman" w:hAnsi="Times New Roman" w:cs="Times New Roman"/>
          <w:bCs/>
        </w:rPr>
        <w:t xml:space="preserve"> </w:t>
      </w:r>
      <w:proofErr w:type="spellStart"/>
      <w:r>
        <w:rPr>
          <w:rFonts w:ascii="Times New Roman" w:hAnsi="Times New Roman" w:cs="Times New Roman"/>
          <w:bCs/>
        </w:rPr>
        <w:t>Таджитдиновича</w:t>
      </w:r>
      <w:proofErr w:type="spellEnd"/>
      <w:r>
        <w:rPr>
          <w:rFonts w:ascii="Times New Roman" w:hAnsi="Times New Roman" w:cs="Times New Roman"/>
          <w:bCs/>
        </w:rPr>
        <w:t>, действующего на основании Устава</w:t>
      </w:r>
      <w:r w:rsidR="008A083D">
        <w:rPr>
          <w:rFonts w:ascii="Times New Roman" w:eastAsia="Times New Roman" w:hAnsi="Times New Roman" w:cs="Times New Roman"/>
          <w:bCs/>
        </w:rPr>
        <w:t>, с одной стороны, и ____________________________</w:t>
      </w:r>
      <w:r>
        <w:rPr>
          <w:rFonts w:ascii="Times New Roman" w:eastAsia="Times New Roman" w:hAnsi="Times New Roman" w:cs="Times New Roman"/>
          <w:bCs/>
          <w:color w:val="000000"/>
        </w:rPr>
        <w:t xml:space="preserve">, именуемый в дальнейшем </w:t>
      </w:r>
      <w:r>
        <w:rPr>
          <w:rFonts w:ascii="Times New Roman" w:eastAsia="Times New Roman" w:hAnsi="Times New Roman" w:cs="Times New Roman"/>
          <w:b/>
          <w:bCs/>
          <w:color w:val="000000"/>
        </w:rPr>
        <w:t>«Исполнитель»</w:t>
      </w:r>
      <w:r>
        <w:rPr>
          <w:rFonts w:ascii="Times New Roman" w:eastAsia="Times New Roman" w:hAnsi="Times New Roman" w:cs="Times New Roman"/>
          <w:bCs/>
          <w:color w:val="000000"/>
        </w:rPr>
        <w:t>, действующий на основании</w:t>
      </w:r>
      <w:r w:rsidRPr="008A083D">
        <w:rPr>
          <w:rFonts w:ascii="Times New Roman" w:eastAsia="Times New Roman" w:hAnsi="Times New Roman" w:cs="Times New Roman"/>
          <w:bCs/>
          <w:color w:val="0D0D0D" w:themeColor="text1" w:themeTint="F2"/>
        </w:rPr>
        <w:t xml:space="preserve"> ______________________,</w:t>
      </w:r>
      <w:r>
        <w:rPr>
          <w:rFonts w:ascii="Times New Roman" w:eastAsia="Times New Roman" w:hAnsi="Times New Roman" w:cs="Times New Roman"/>
          <w:bCs/>
          <w:color w:val="000000"/>
        </w:rPr>
        <w:t xml:space="preserve"> с другой стороны, </w:t>
      </w:r>
      <w:r>
        <w:rPr>
          <w:rFonts w:ascii="Times New Roman" w:eastAsia="Times New Roman" w:hAnsi="Times New Roman" w:cs="Times New Roman"/>
          <w:bCs/>
        </w:rPr>
        <w:t xml:space="preserve">в дальнейшем совместно и по отдельности именуемые </w:t>
      </w:r>
      <w:r>
        <w:rPr>
          <w:rFonts w:ascii="Times New Roman" w:eastAsia="Times New Roman" w:hAnsi="Times New Roman" w:cs="Times New Roman"/>
          <w:b/>
          <w:bCs/>
        </w:rPr>
        <w:t>«Стороны»</w:t>
      </w:r>
      <w:r>
        <w:rPr>
          <w:rFonts w:ascii="Times New Roman" w:eastAsia="Times New Roman" w:hAnsi="Times New Roman" w:cs="Times New Roman"/>
          <w:bCs/>
        </w:rPr>
        <w:t xml:space="preserve"> </w:t>
      </w:r>
      <w:r w:rsidR="00B111BA">
        <w:rPr>
          <w:rFonts w:ascii="Times New Roman" w:eastAsia="Times New Roman" w:hAnsi="Times New Roman" w:cs="Times New Roman"/>
          <w:bCs/>
        </w:rPr>
        <w:t xml:space="preserve">                      </w:t>
      </w:r>
      <w:r>
        <w:rPr>
          <w:rFonts w:ascii="Times New Roman" w:eastAsia="Times New Roman" w:hAnsi="Times New Roman" w:cs="Times New Roman"/>
          <w:bCs/>
        </w:rPr>
        <w:t xml:space="preserve">в соответствии </w:t>
      </w:r>
      <w:r>
        <w:rPr>
          <w:rFonts w:ascii="Times New Roman" w:hAnsi="Times New Roman" w:cs="Times New Roman"/>
          <w:bCs/>
        </w:rPr>
        <w:t>с</w:t>
      </w:r>
      <w:r w:rsidR="00F6138E">
        <w:rPr>
          <w:rFonts w:ascii="Times New Roman" w:hAnsi="Times New Roman" w:cs="Times New Roman"/>
          <w:bCs/>
        </w:rPr>
        <w:t xml:space="preserve">  </w:t>
      </w:r>
      <w:r>
        <w:rPr>
          <w:rFonts w:ascii="Times New Roman" w:hAnsi="Times New Roman" w:cs="Times New Roman"/>
          <w:bCs/>
        </w:rPr>
        <w:t xml:space="preserve">п.4 ч.1 ст.93 </w:t>
      </w:r>
      <w:r>
        <w:rPr>
          <w:rFonts w:ascii="Times New Roman" w:eastAsia="Times New Roman" w:hAnsi="Times New Roman" w:cs="Times New Roman"/>
          <w:bCs/>
        </w:rPr>
        <w:t>Федерального закона РФ от 05.04.2013 № 44-ФЗ «О контрактной системе в сфере закупок товаров, работ, услуг для обеспечения</w:t>
      </w:r>
      <w:r>
        <w:rPr>
          <w:rFonts w:ascii="Times New Roman" w:eastAsia="Times New Roman" w:hAnsi="Times New Roman" w:cs="Times New Roman"/>
        </w:rPr>
        <w:t xml:space="preserve"> государственных и муниципальных нужд», заключили настоящий Государственный контракт (далее – Контракт) </w:t>
      </w:r>
      <w:r w:rsidR="00B111BA">
        <w:rPr>
          <w:rFonts w:ascii="Times New Roman" w:eastAsia="Times New Roman" w:hAnsi="Times New Roman" w:cs="Times New Roman"/>
        </w:rPr>
        <w:t xml:space="preserve">       </w:t>
      </w:r>
      <w:r>
        <w:rPr>
          <w:rFonts w:ascii="Times New Roman" w:eastAsia="Times New Roman" w:hAnsi="Times New Roman" w:cs="Times New Roman"/>
        </w:rPr>
        <w:t>о нижеследующем:</w:t>
      </w:r>
    </w:p>
    <w:p w14:paraId="7FE932C0" w14:textId="77777777" w:rsidR="00B94D54" w:rsidRDefault="00B94D54" w:rsidP="00B94D54">
      <w:pPr>
        <w:pStyle w:val="a9"/>
        <w:numPr>
          <w:ilvl w:val="0"/>
          <w:numId w:val="1"/>
        </w:num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Предмет Контракта</w:t>
      </w:r>
    </w:p>
    <w:p w14:paraId="304CDCC6" w14:textId="77777777" w:rsidR="00B94D54" w:rsidRPr="006B0A65" w:rsidRDefault="00B94D54" w:rsidP="00B94D54">
      <w:pPr>
        <w:shd w:val="clear" w:color="auto" w:fill="FFFFFF"/>
        <w:spacing w:after="0" w:line="240" w:lineRule="auto"/>
        <w:ind w:left="360"/>
        <w:rPr>
          <w:rFonts w:ascii="Times New Roman" w:eastAsia="Times New Roman" w:hAnsi="Times New Roman" w:cs="Times New Roman"/>
          <w:b/>
          <w:bCs/>
          <w:sz w:val="16"/>
          <w:szCs w:val="16"/>
          <w:lang w:eastAsia="ru-RU"/>
        </w:rPr>
      </w:pPr>
    </w:p>
    <w:p w14:paraId="0FBE5680"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lang w:eastAsia="ru-RU"/>
        </w:rPr>
        <w:t xml:space="preserve">1.1. Предметом Контракта является оказание услуг (выполнение работ) по ремонту </w:t>
      </w:r>
      <w:r>
        <w:rPr>
          <w:rFonts w:ascii="Times New Roman" w:eastAsia="Times New Roman" w:hAnsi="Times New Roman" w:cs="Times New Roman"/>
          <w:color w:val="0D0D0D" w:themeColor="text1" w:themeTint="F2"/>
          <w:lang w:eastAsia="ru-RU"/>
        </w:rPr>
        <w:t xml:space="preserve">служебного </w:t>
      </w:r>
      <w:r w:rsidR="00F6138E">
        <w:rPr>
          <w:rFonts w:ascii="Times New Roman" w:eastAsia="Times New Roman" w:hAnsi="Times New Roman" w:cs="Times New Roman"/>
          <w:color w:val="0D0D0D" w:themeColor="text1" w:themeTint="F2"/>
          <w:lang w:eastAsia="ru-RU"/>
        </w:rPr>
        <w:t>автотранспорта</w:t>
      </w:r>
      <w:r>
        <w:rPr>
          <w:rFonts w:ascii="Times New Roman" w:eastAsia="Times New Roman" w:hAnsi="Times New Roman" w:cs="Times New Roman"/>
          <w:color w:val="0D0D0D" w:themeColor="text1" w:themeTint="F2"/>
          <w:lang w:eastAsia="ru-RU"/>
        </w:rPr>
        <w:t xml:space="preserve"> ФКУ УИИ ОФСИН России по КЧР</w:t>
      </w:r>
      <w:r>
        <w:rPr>
          <w:rFonts w:ascii="Times New Roman" w:eastAsia="Times New Roman" w:hAnsi="Times New Roman" w:cs="Times New Roman"/>
          <w:lang w:eastAsia="ru-RU"/>
        </w:rPr>
        <w:t>, указанного в Приложении № 1 к настоящему Контракту, принадлежащего Заказчику. Работы (услуги) должны быть выполнены с установкой новых запасных деталей, частей, узлов и агрегатов, согласно Приложению № 1 к Контракту, в порядке и на условиях, предусмотренных настоящим Контрактом.</w:t>
      </w:r>
      <w:r>
        <w:rPr>
          <w:rFonts w:ascii="Times New Roman" w:eastAsia="Times New Roman" w:hAnsi="Times New Roman" w:cs="Times New Roman"/>
          <w:color w:val="0D0D0D" w:themeColor="text1" w:themeTint="F2"/>
          <w:lang w:eastAsia="ru-RU"/>
        </w:rPr>
        <w:t xml:space="preserve"> При выполнении работ Исполнителем по Контракту должны соблюдаться условия, определяющие надлежащее исполнение обязательств, в том числе по количеству, качеству, комплектности запасных частей,     а также их соответствия обязательным требованиям, установленным Заказчиком и законодательством Российской Федерации о техническом регулировании.</w:t>
      </w:r>
    </w:p>
    <w:p w14:paraId="14091351"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 xml:space="preserve">1.2. Индивидуальный код закупки: </w:t>
      </w:r>
      <w:r w:rsidR="00943E38">
        <w:rPr>
          <w:rFonts w:ascii="Times New Roman" w:eastAsia="Times New Roman" w:hAnsi="Times New Roman" w:cs="Times New Roman"/>
          <w:color w:val="0D0D0D" w:themeColor="text1" w:themeTint="F2"/>
          <w:lang w:eastAsia="ru-RU"/>
        </w:rPr>
        <w:t xml:space="preserve"> №_____________________________________________</w:t>
      </w:r>
    </w:p>
    <w:p w14:paraId="3B36C159" w14:textId="77777777" w:rsidR="00D60AF3" w:rsidRPr="008A083D" w:rsidRDefault="00D60AF3"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p>
    <w:p w14:paraId="3EA452A4" w14:textId="77777777" w:rsidR="00B94D54" w:rsidRDefault="00B94D54" w:rsidP="00B94D54">
      <w:pPr>
        <w:pStyle w:val="a9"/>
        <w:numPr>
          <w:ilvl w:val="0"/>
          <w:numId w:val="1"/>
        </w:numPr>
        <w:shd w:val="clear" w:color="auto" w:fill="FFFFFF"/>
        <w:spacing w:after="0" w:line="240" w:lineRule="auto"/>
        <w:ind w:left="360"/>
        <w:jc w:val="center"/>
        <w:rPr>
          <w:rFonts w:ascii="Times New Roman" w:eastAsia="Times New Roman" w:hAnsi="Times New Roman" w:cs="Times New Roman"/>
          <w:b/>
          <w:bCs/>
          <w:lang w:eastAsia="ru-RU"/>
        </w:rPr>
      </w:pPr>
      <w:r w:rsidRPr="008A083D">
        <w:rPr>
          <w:rFonts w:ascii="Times New Roman" w:eastAsia="Times New Roman" w:hAnsi="Times New Roman" w:cs="Times New Roman"/>
          <w:b/>
          <w:bCs/>
          <w:color w:val="0D0D0D" w:themeColor="text1" w:themeTint="F2"/>
          <w:lang w:eastAsia="ru-RU"/>
        </w:rPr>
        <w:t>Цена Кон</w:t>
      </w:r>
      <w:r>
        <w:rPr>
          <w:rFonts w:ascii="Times New Roman" w:eastAsia="Times New Roman" w:hAnsi="Times New Roman" w:cs="Times New Roman"/>
          <w:b/>
          <w:bCs/>
          <w:lang w:eastAsia="ru-RU"/>
        </w:rPr>
        <w:t>тракта и порядок расчётов</w:t>
      </w:r>
    </w:p>
    <w:p w14:paraId="41033937" w14:textId="77777777" w:rsidR="00B94D54" w:rsidRPr="006B0A65" w:rsidRDefault="00B94D54" w:rsidP="00B94D54">
      <w:pPr>
        <w:pStyle w:val="a9"/>
        <w:shd w:val="clear" w:color="auto" w:fill="FFFFFF"/>
        <w:spacing w:after="0" w:line="240" w:lineRule="auto"/>
        <w:ind w:left="360"/>
        <w:rPr>
          <w:rFonts w:ascii="Times New Roman" w:eastAsia="Times New Roman" w:hAnsi="Times New Roman" w:cs="Times New Roman"/>
          <w:b/>
          <w:bCs/>
          <w:sz w:val="16"/>
          <w:szCs w:val="16"/>
          <w:lang w:eastAsia="ru-RU"/>
        </w:rPr>
      </w:pPr>
    </w:p>
    <w:p w14:paraId="33B6D271" w14:textId="77777777" w:rsidR="00B94D54" w:rsidRPr="006B0A65" w:rsidRDefault="00B94D54" w:rsidP="00B94D54">
      <w:pPr>
        <w:shd w:val="clear" w:color="auto" w:fill="FFFFFF"/>
        <w:spacing w:after="0" w:line="240" w:lineRule="auto"/>
        <w:ind w:firstLine="708"/>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2.1. Цена </w:t>
      </w:r>
      <w:bookmarkStart w:id="1" w:name="_Hlk95837091"/>
      <w:r>
        <w:rPr>
          <w:rFonts w:ascii="Times New Roman" w:eastAsia="Times New Roman" w:hAnsi="Times New Roman" w:cs="Times New Roman"/>
          <w:color w:val="000000"/>
          <w:lang w:eastAsia="ru-RU"/>
        </w:rPr>
        <w:t xml:space="preserve">настоящего Контракта составляет </w:t>
      </w:r>
      <w:r>
        <w:rPr>
          <w:rFonts w:ascii="Times New Roman" w:eastAsia="Times New Roman" w:hAnsi="Times New Roman" w:cs="Times New Roman"/>
          <w:b/>
          <w:color w:val="000000"/>
          <w:lang w:eastAsia="ru-RU"/>
        </w:rPr>
        <w:t>____________________</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(________________________) руб. ____</w:t>
      </w:r>
      <w:r>
        <w:rPr>
          <w:rFonts w:ascii="Times New Roman" w:eastAsia="Times New Roman" w:hAnsi="Times New Roman" w:cs="Times New Roman"/>
          <w:b/>
          <w:bCs/>
          <w:lang w:eastAsia="ru-RU"/>
        </w:rPr>
        <w:t>коп</w:t>
      </w:r>
      <w:r>
        <w:rPr>
          <w:rFonts w:ascii="Times New Roman" w:hAnsi="Times New Roman" w:cs="Times New Roman"/>
          <w:b/>
          <w:bCs/>
        </w:rPr>
        <w:t>.</w:t>
      </w:r>
      <w:bookmarkEnd w:id="1"/>
      <w:r w:rsidR="006B0A65">
        <w:rPr>
          <w:rFonts w:ascii="Times New Roman" w:hAnsi="Times New Roman" w:cs="Times New Roman"/>
          <w:b/>
          <w:bCs/>
        </w:rPr>
        <w:t xml:space="preserve"> </w:t>
      </w:r>
      <w:r w:rsidR="006B0A65" w:rsidRPr="006B0A65">
        <w:rPr>
          <w:rFonts w:ascii="Times New Roman" w:hAnsi="Times New Roman" w:cs="Times New Roman"/>
        </w:rPr>
        <w:t>(с НДС/без НДС).</w:t>
      </w:r>
    </w:p>
    <w:p w14:paraId="07B3FC44"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lang w:eastAsia="ru-RU"/>
        </w:rPr>
        <w:t xml:space="preserve">2.2. Цена Контракта является твёрдой, определяется на весь срок действия Контракта.         При заключении и исполнении Контракта изменение его </w:t>
      </w:r>
      <w:r>
        <w:rPr>
          <w:rFonts w:ascii="Times New Roman" w:eastAsia="Times New Roman" w:hAnsi="Times New Roman" w:cs="Times New Roman"/>
          <w:color w:val="0D0D0D" w:themeColor="text1" w:themeTint="F2"/>
          <w:lang w:eastAsia="ru-RU"/>
        </w:rPr>
        <w:t>существенных условий</w:t>
      </w:r>
      <w:r>
        <w:rPr>
          <w:rFonts w:ascii="Times New Roman" w:eastAsia="Times New Roman" w:hAnsi="Times New Roman" w:cs="Times New Roman"/>
          <w:lang w:eastAsia="ru-RU"/>
        </w:rPr>
        <w:t xml:space="preserve"> не допускается,      за исключением случаев, </w:t>
      </w:r>
      <w:r>
        <w:rPr>
          <w:rFonts w:ascii="Times New Roman" w:eastAsia="Times New Roman" w:hAnsi="Times New Roman" w:cs="Times New Roman"/>
          <w:color w:val="0D0D0D" w:themeColor="text1" w:themeTint="F2"/>
          <w:lang w:eastAsia="ru-RU"/>
        </w:rPr>
        <w:t>предусмотренных настоящим Контрактом и ст.34, ст.95 Федерального закона РФ от 05.04.2013 № 44-ФЗ.</w:t>
      </w:r>
      <w:r>
        <w:rPr>
          <w:rFonts w:ascii="Times New Roman" w:eastAsia="Times New Roman" w:hAnsi="Times New Roman" w:cs="Times New Roman"/>
          <w:lang w:eastAsia="ru-RU"/>
        </w:rPr>
        <w:t xml:space="preserve"> Цена Контракта включает в себя все возможные расходы Исполнителя, в том числе расходы на запасные части, детали, узлы, агрегаты, расходные материалы, уплату таможенных пошлин, налогов, сборов и другие обязательные платежи.</w:t>
      </w:r>
      <w:r>
        <w:rPr>
          <w:rFonts w:ascii="Times New Roman" w:eastAsia="Times New Roman" w:hAnsi="Times New Roman" w:cs="Times New Roman"/>
          <w:color w:val="0D0D0D" w:themeColor="text1" w:themeTint="F2"/>
          <w:lang w:eastAsia="ru-RU"/>
        </w:rPr>
        <w:t xml:space="preserve"> </w:t>
      </w:r>
    </w:p>
    <w:p w14:paraId="1EE16D8F"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2.3. Оплата за оказанные услуги (выполненные работы) производится за счёт денежных средств федерального бюджета в форме безналичного расчёта, путём перечисления денежных средств со счёта Заказчика в пользу Исполнителя.</w:t>
      </w:r>
    </w:p>
    <w:p w14:paraId="4934CAE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Заказчик оплачивает оказанные услуги (выполненные работы) в течение 10 (десяти) рабочих дней по факту оказания на основании счёта и подписанного сторонами акта оказанных услуг (выполненных работ)</w:t>
      </w:r>
      <w:r>
        <w:rPr>
          <w:rFonts w:ascii="Times New Roman" w:eastAsia="Times New Roman" w:hAnsi="Times New Roman" w:cs="Times New Roman"/>
          <w:color w:val="0D0D0D" w:themeColor="text1" w:themeTint="F2"/>
          <w:lang w:eastAsia="ru-RU"/>
        </w:rPr>
        <w:t xml:space="preserve"> без замечаний.</w:t>
      </w:r>
    </w:p>
    <w:p w14:paraId="09591CD2"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2.5. В случае неисполнения или ненадлежащего исполнения Исполнителем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w:t>
      </w:r>
    </w:p>
    <w:p w14:paraId="3AB3656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считается исполнившим свое обязательство по оплате оказанных услуг (выполненных работ) с момента (со дня) списания со своего счёта денежных средств в пользу Исполнителя.</w:t>
      </w:r>
    </w:p>
    <w:p w14:paraId="0F45F45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Источник финансирования – федеральный бюджет.</w:t>
      </w:r>
    </w:p>
    <w:p w14:paraId="09BB71DE"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770C1754" w14:textId="77777777" w:rsidR="00B94D54" w:rsidRDefault="00B94D54" w:rsidP="00B94D54">
      <w:pPr>
        <w:pStyle w:val="a9"/>
        <w:numPr>
          <w:ilvl w:val="0"/>
          <w:numId w:val="1"/>
        </w:numPr>
        <w:shd w:val="clear" w:color="auto" w:fill="FFFFFF"/>
        <w:spacing w:after="0" w:line="240" w:lineRule="auto"/>
        <w:ind w:left="360"/>
        <w:jc w:val="center"/>
        <w:rPr>
          <w:rFonts w:ascii="Times New Roman" w:eastAsia="Times New Roman" w:hAnsi="Times New Roman" w:cs="Times New Roman"/>
          <w:b/>
          <w:bCs/>
          <w:lang w:eastAsia="ru-RU"/>
        </w:rPr>
      </w:pPr>
      <w:r>
        <w:rPr>
          <w:rFonts w:ascii="Times New Roman" w:eastAsia="Times New Roman" w:hAnsi="Times New Roman" w:cs="Times New Roman"/>
          <w:b/>
          <w:bCs/>
          <w:color w:val="0D0D0D" w:themeColor="text1" w:themeTint="F2"/>
          <w:lang w:eastAsia="ru-RU"/>
        </w:rPr>
        <w:t>Права и</w:t>
      </w:r>
      <w:r>
        <w:rPr>
          <w:rFonts w:ascii="Times New Roman" w:eastAsia="Times New Roman" w:hAnsi="Times New Roman" w:cs="Times New Roman"/>
          <w:b/>
          <w:bCs/>
          <w:color w:val="FF0000"/>
          <w:lang w:eastAsia="ru-RU"/>
        </w:rPr>
        <w:t xml:space="preserve"> </w:t>
      </w:r>
      <w:r>
        <w:rPr>
          <w:rFonts w:ascii="Times New Roman" w:eastAsia="Times New Roman" w:hAnsi="Times New Roman" w:cs="Times New Roman"/>
          <w:b/>
          <w:bCs/>
          <w:lang w:eastAsia="ru-RU"/>
        </w:rPr>
        <w:t>обязательства сторон</w:t>
      </w:r>
    </w:p>
    <w:p w14:paraId="25E7EEDF" w14:textId="77777777" w:rsidR="00B94D54" w:rsidRPr="006B0A65" w:rsidRDefault="00B94D54" w:rsidP="00B94D54">
      <w:pPr>
        <w:pStyle w:val="a9"/>
        <w:shd w:val="clear" w:color="auto" w:fill="FFFFFF"/>
        <w:spacing w:after="0" w:line="240" w:lineRule="auto"/>
        <w:ind w:left="360"/>
        <w:rPr>
          <w:rFonts w:ascii="Times New Roman" w:eastAsia="Times New Roman" w:hAnsi="Times New Roman" w:cs="Times New Roman"/>
          <w:b/>
          <w:bCs/>
          <w:sz w:val="16"/>
          <w:szCs w:val="16"/>
          <w:lang w:eastAsia="ru-RU"/>
        </w:rPr>
      </w:pPr>
    </w:p>
    <w:p w14:paraId="4DC3B681" w14:textId="77777777" w:rsidR="00B94D54" w:rsidRDefault="00B94D54" w:rsidP="00B94D54">
      <w:pPr>
        <w:shd w:val="clear" w:color="auto" w:fill="FFFFFF"/>
        <w:spacing w:after="0" w:line="240" w:lineRule="auto"/>
        <w:ind w:firstLine="708"/>
        <w:rPr>
          <w:rFonts w:ascii="Times New Roman" w:eastAsia="Times New Roman" w:hAnsi="Times New Roman" w:cs="Times New Roman"/>
          <w:lang w:eastAsia="ru-RU"/>
        </w:rPr>
      </w:pPr>
      <w:r>
        <w:rPr>
          <w:rFonts w:ascii="Times New Roman" w:eastAsia="Times New Roman" w:hAnsi="Times New Roman" w:cs="Times New Roman"/>
          <w:lang w:eastAsia="ru-RU"/>
        </w:rPr>
        <w:t>3.1. </w:t>
      </w:r>
      <w:r>
        <w:rPr>
          <w:rFonts w:ascii="Times New Roman" w:eastAsia="Times New Roman" w:hAnsi="Times New Roman" w:cs="Times New Roman"/>
          <w:bCs/>
          <w:lang w:eastAsia="ru-RU"/>
        </w:rPr>
        <w:t>Исполнитель обязуется</w:t>
      </w:r>
      <w:r>
        <w:rPr>
          <w:rFonts w:ascii="Times New Roman" w:eastAsia="Times New Roman" w:hAnsi="Times New Roman" w:cs="Times New Roman"/>
          <w:lang w:eastAsia="ru-RU"/>
        </w:rPr>
        <w:t>:</w:t>
      </w:r>
    </w:p>
    <w:p w14:paraId="683D565E"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3.1.1. Оказать услуги (выполнить работы) в рамках настоящего Контракта, в объеме, указанном Заказчиком, в точном соответствии с «Правилами оказания услуг по техническому </w:t>
      </w:r>
      <w:r>
        <w:rPr>
          <w:rFonts w:ascii="Times New Roman" w:eastAsia="Times New Roman" w:hAnsi="Times New Roman" w:cs="Times New Roman"/>
          <w:lang w:eastAsia="ru-RU"/>
        </w:rPr>
        <w:lastRenderedPageBreak/>
        <w:t xml:space="preserve">обслуживанию и ремонту автотранспортных средств», </w:t>
      </w:r>
      <w:r>
        <w:rPr>
          <w:rFonts w:ascii="Times New Roman" w:eastAsia="Times New Roman" w:hAnsi="Times New Roman" w:cs="Times New Roman"/>
          <w:color w:val="0D0D0D" w:themeColor="text1" w:themeTint="F2"/>
          <w:lang w:eastAsia="ru-RU"/>
        </w:rPr>
        <w:t>утвержденными Постановлением Правительства РФ от 11.04.2001 № 290 (ред. от 31.01.2017), (далее – Правила)</w:t>
      </w:r>
      <w:r>
        <w:rPr>
          <w:rFonts w:ascii="Times New Roman" w:eastAsia="Times New Roman" w:hAnsi="Times New Roman" w:cs="Times New Roman"/>
          <w:lang w:eastAsia="ru-RU"/>
        </w:rPr>
        <w:t xml:space="preserve"> и гарантирует, качество оказываемых услуг (выполняемых работ) и установленных деталей;</w:t>
      </w:r>
    </w:p>
    <w:p w14:paraId="14273662"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Обеспечить приём </w:t>
      </w:r>
      <w:r>
        <w:rPr>
          <w:rFonts w:ascii="Times New Roman" w:eastAsia="Times New Roman" w:hAnsi="Times New Roman" w:cs="Times New Roman"/>
          <w:color w:val="0D0D0D" w:themeColor="text1" w:themeTint="F2"/>
          <w:lang w:eastAsia="ru-RU"/>
        </w:rPr>
        <w:t xml:space="preserve">служебного </w:t>
      </w:r>
      <w:r w:rsidR="00F6138E">
        <w:rPr>
          <w:rFonts w:ascii="Times New Roman" w:eastAsia="Times New Roman" w:hAnsi="Times New Roman" w:cs="Times New Roman"/>
          <w:color w:val="0D0D0D" w:themeColor="text1" w:themeTint="F2"/>
          <w:lang w:eastAsia="ru-RU"/>
        </w:rPr>
        <w:t>автотранспорта</w:t>
      </w:r>
      <w:r>
        <w:rPr>
          <w:rFonts w:ascii="Times New Roman" w:eastAsia="Times New Roman" w:hAnsi="Times New Roman" w:cs="Times New Roman"/>
          <w:lang w:eastAsia="ru-RU"/>
        </w:rPr>
        <w:t xml:space="preserve"> в ремонт в течение одного рабочего дня с момента подачи заявки Заказчиком;</w:t>
      </w:r>
    </w:p>
    <w:p w14:paraId="3F5E061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Оказать услуги (выполнить работы) согласно Приложению № 1.</w:t>
      </w:r>
    </w:p>
    <w:p w14:paraId="151CC54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3.1.4. В ходе оказания услуг (выполнения работ) использовать собственные новые запасные детали, части, узлы, агрегаты, и расходные материалы, необходимые для выполнения работ;</w:t>
      </w:r>
    </w:p>
    <w:p w14:paraId="0BC8E041"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3.1.5. Исполнитель гарантирует, что детали, части, узлы, агрегаты, расходные материалы, установленные при выполнении работ по настоящему Контракту, являются новыми, неиспользованными, новейшими либо серийными моделями, отражающими все последние модификации дизайна и материалов, согласно Приложению № 1.</w:t>
      </w:r>
    </w:p>
    <w:p w14:paraId="344FDE94"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3.1.6. Своевременно информировать Заказчика об оказании услуг (выполнении работ), согласовывать с ним возникшие в ходе оказания услуг (выполнения работ) проблемы.</w:t>
      </w:r>
    </w:p>
    <w:p w14:paraId="771A99BF"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3.1.7. Нести ответственность перед Заказчиком за ненадлежащее оказание услуг (выполнение работ) по настоящему Контракту как им самим, так и привлеченными организациями;</w:t>
      </w:r>
    </w:p>
    <w:p w14:paraId="52892740"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lang w:eastAsia="ru-RU"/>
        </w:rPr>
        <w:t xml:space="preserve">3.1.8. </w:t>
      </w:r>
      <w:r>
        <w:rPr>
          <w:rFonts w:ascii="Times New Roman" w:eastAsia="Times New Roman" w:hAnsi="Times New Roman" w:cs="Times New Roman"/>
          <w:color w:val="0D0D0D" w:themeColor="text1" w:themeTint="F2"/>
          <w:lang w:eastAsia="ru-RU"/>
        </w:rPr>
        <w:t xml:space="preserve">Нести риски случайной гибели, порчи или утраты служебного </w:t>
      </w:r>
      <w:r w:rsidR="00F6138E">
        <w:rPr>
          <w:rFonts w:ascii="Times New Roman" w:eastAsia="Times New Roman" w:hAnsi="Times New Roman" w:cs="Times New Roman"/>
          <w:color w:val="0D0D0D" w:themeColor="text1" w:themeTint="F2"/>
          <w:lang w:eastAsia="ru-RU"/>
        </w:rPr>
        <w:t>автотранспорта</w:t>
      </w:r>
      <w:r>
        <w:rPr>
          <w:rFonts w:ascii="Times New Roman" w:eastAsia="Times New Roman" w:hAnsi="Times New Roman" w:cs="Times New Roman"/>
          <w:color w:val="0D0D0D" w:themeColor="text1" w:themeTint="F2"/>
          <w:lang w:eastAsia="ru-RU"/>
        </w:rPr>
        <w:t xml:space="preserve"> до момента приемки их Заказчиком, в случае длительного нахождения автотранспорта в мастерской, составлять в присутствии представителя соответствующий акт.</w:t>
      </w:r>
    </w:p>
    <w:p w14:paraId="72B3AD9F" w14:textId="77777777" w:rsidR="00B94D54" w:rsidRDefault="00B94D54" w:rsidP="00B94D54">
      <w:pPr>
        <w:shd w:val="clear" w:color="auto" w:fill="FFFFFF"/>
        <w:spacing w:after="0" w:line="240" w:lineRule="auto"/>
        <w:ind w:firstLine="708"/>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lang w:eastAsia="ru-RU"/>
        </w:rPr>
        <w:t xml:space="preserve">3.1.9. Обеспечить сохранность оставленного для ремонта </w:t>
      </w:r>
      <w:r>
        <w:rPr>
          <w:rFonts w:ascii="Times New Roman" w:eastAsia="Times New Roman" w:hAnsi="Times New Roman" w:cs="Times New Roman"/>
          <w:color w:val="0D0D0D" w:themeColor="text1" w:themeTint="F2"/>
          <w:lang w:eastAsia="ru-RU"/>
        </w:rPr>
        <w:t xml:space="preserve">служебного </w:t>
      </w:r>
      <w:r w:rsidR="00F6138E">
        <w:rPr>
          <w:rFonts w:ascii="Times New Roman" w:eastAsia="Times New Roman" w:hAnsi="Times New Roman" w:cs="Times New Roman"/>
          <w:color w:val="0D0D0D" w:themeColor="text1" w:themeTint="F2"/>
          <w:lang w:eastAsia="ru-RU"/>
        </w:rPr>
        <w:t>автотранспорта</w:t>
      </w:r>
      <w:r>
        <w:rPr>
          <w:rFonts w:ascii="Times New Roman" w:eastAsia="Times New Roman" w:hAnsi="Times New Roman" w:cs="Times New Roman"/>
          <w:color w:val="0D0D0D" w:themeColor="text1" w:themeTint="F2"/>
          <w:lang w:eastAsia="ru-RU"/>
        </w:rPr>
        <w:t xml:space="preserve">. </w:t>
      </w:r>
    </w:p>
    <w:p w14:paraId="721891C3" w14:textId="77777777" w:rsidR="00B94D54" w:rsidRDefault="00B94D54" w:rsidP="00B94D54">
      <w:pPr>
        <w:shd w:val="clear" w:color="auto" w:fill="FFFFFF"/>
        <w:spacing w:after="0" w:line="240" w:lineRule="auto"/>
        <w:ind w:firstLine="708"/>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3.2. Исполнитель вправе</w:t>
      </w:r>
      <w:r>
        <w:rPr>
          <w:rFonts w:ascii="Times New Roman" w:eastAsia="Times New Roman" w:hAnsi="Times New Roman" w:cs="Times New Roman"/>
          <w:b/>
          <w:color w:val="0D0D0D" w:themeColor="text1" w:themeTint="F2"/>
          <w:lang w:eastAsia="ru-RU"/>
        </w:rPr>
        <w:t>:</w:t>
      </w:r>
      <w:r>
        <w:rPr>
          <w:rFonts w:ascii="Times New Roman" w:eastAsia="Times New Roman" w:hAnsi="Times New Roman" w:cs="Times New Roman"/>
          <w:color w:val="0D0D0D" w:themeColor="text1" w:themeTint="F2"/>
          <w:lang w:eastAsia="ru-RU"/>
        </w:rPr>
        <w:t xml:space="preserve"> </w:t>
      </w:r>
    </w:p>
    <w:p w14:paraId="339CE05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3.2.1. Требовать своевременной  оплаты на условиях, предусмотренных Контрактом, надлежащим образом оказанных услуг (выполненных работ), принятых Заказчиком.</w:t>
      </w:r>
    </w:p>
    <w:p w14:paraId="24578F93"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3.2.2. Привлекать к исполнению Контракта третьих лиц, в том числе по согласованию с Заказчиком, если условиями Контракта не установлен запрет на привлечение третьих лиц к его исполнению.</w:t>
      </w:r>
    </w:p>
    <w:p w14:paraId="4E2BBAB1"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3.3. </w:t>
      </w:r>
      <w:r>
        <w:rPr>
          <w:rFonts w:ascii="Times New Roman" w:eastAsia="Times New Roman" w:hAnsi="Times New Roman" w:cs="Times New Roman"/>
          <w:bCs/>
          <w:color w:val="0D0D0D" w:themeColor="text1" w:themeTint="F2"/>
          <w:lang w:eastAsia="ru-RU"/>
        </w:rPr>
        <w:t>Заказчик обязуется</w:t>
      </w:r>
      <w:r>
        <w:rPr>
          <w:rFonts w:ascii="Times New Roman" w:eastAsia="Times New Roman" w:hAnsi="Times New Roman" w:cs="Times New Roman"/>
          <w:color w:val="0D0D0D" w:themeColor="text1" w:themeTint="F2"/>
          <w:lang w:eastAsia="ru-RU"/>
        </w:rPr>
        <w:t>:</w:t>
      </w:r>
    </w:p>
    <w:p w14:paraId="7EA5EC4B"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3.3.1. Осуществлять полную и своевременную оплату за оказанные услуги (выполненные работы) в размерах и на условиях, предусмотренных настоящим Контрактом;</w:t>
      </w:r>
    </w:p>
    <w:p w14:paraId="3E66EAD6"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3.3.2. Обеспечить своими силами ведение технического контроля за оказанием услуг (выполнением работ) и участвовать в приемке услуг (работ).</w:t>
      </w:r>
    </w:p>
    <w:p w14:paraId="0D4BFBAC"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3.4. Заказчик вправе</w:t>
      </w:r>
      <w:r>
        <w:rPr>
          <w:rFonts w:ascii="Times New Roman" w:eastAsia="Times New Roman" w:hAnsi="Times New Roman" w:cs="Times New Roman"/>
          <w:b/>
          <w:color w:val="0D0D0D" w:themeColor="text1" w:themeTint="F2"/>
          <w:lang w:eastAsia="ru-RU"/>
        </w:rPr>
        <w:t>:</w:t>
      </w:r>
    </w:p>
    <w:p w14:paraId="3702A67D"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3.4.1. Требовать от Исполнителя надлежащего исполнения обязательств, предусмотренных Контрактом.</w:t>
      </w:r>
    </w:p>
    <w:p w14:paraId="7BB9DB4E"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 xml:space="preserve">3.4.2. Требовать от Исполнителя своевременного устранения выявленных недостатков при оказании услуг (выполнении работ). </w:t>
      </w:r>
    </w:p>
    <w:p w14:paraId="241F2DA2"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FF0000"/>
          <w:lang w:eastAsia="ru-RU"/>
        </w:rPr>
      </w:pPr>
    </w:p>
    <w:p w14:paraId="5B2661B6" w14:textId="77777777" w:rsidR="00B94D54" w:rsidRDefault="00B94D54" w:rsidP="00B94D54">
      <w:pPr>
        <w:pStyle w:val="a9"/>
        <w:numPr>
          <w:ilvl w:val="0"/>
          <w:numId w:val="1"/>
        </w:numPr>
        <w:shd w:val="clear" w:color="auto" w:fill="FFFFFF"/>
        <w:spacing w:after="0" w:line="240" w:lineRule="auto"/>
        <w:ind w:left="36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Гарантийные обязательства</w:t>
      </w:r>
    </w:p>
    <w:p w14:paraId="6A7F765B" w14:textId="77777777" w:rsidR="00B94D54" w:rsidRDefault="00B94D54" w:rsidP="00B94D54">
      <w:pPr>
        <w:pStyle w:val="a9"/>
        <w:shd w:val="clear" w:color="auto" w:fill="FFFFFF"/>
        <w:spacing w:after="0" w:line="240" w:lineRule="auto"/>
        <w:ind w:left="360"/>
        <w:rPr>
          <w:rFonts w:ascii="Times New Roman" w:eastAsia="Times New Roman" w:hAnsi="Times New Roman" w:cs="Times New Roman"/>
          <w:b/>
          <w:bCs/>
          <w:lang w:eastAsia="ru-RU"/>
        </w:rPr>
      </w:pPr>
    </w:p>
    <w:p w14:paraId="36EC68D6"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4.1. Исполнитель гарантирует качество оказанных услуг (выполненных работ) на срок не менее 12 месяцев с момента подписания акта оказанных услуг (выполненных работ).</w:t>
      </w:r>
    </w:p>
    <w:p w14:paraId="267EA32C"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4.2. Заказчик обязан уведомить Исполнителя обо всех претензиях, связанных с настоящей гарантией.</w:t>
      </w:r>
    </w:p>
    <w:p w14:paraId="6346A91F"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После получения уведомления Заказчика о выявленных недостатках, Исполнитель должен в течение 5 (пяти) дней устранить данные недостатки без каких-либо дополнительных затрат со стороны Заказчика.</w:t>
      </w:r>
    </w:p>
    <w:p w14:paraId="28D2F7CF" w14:textId="77777777" w:rsidR="00B94D54" w:rsidRDefault="00B94D54" w:rsidP="00B94D54">
      <w:p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5. Порядок сдачи-приёмки работ (услуг)</w:t>
      </w:r>
    </w:p>
    <w:p w14:paraId="4079891B" w14:textId="77777777" w:rsidR="00B94D54" w:rsidRDefault="00B94D54" w:rsidP="00B94D54">
      <w:pPr>
        <w:shd w:val="clear" w:color="auto" w:fill="FFFFFF"/>
        <w:spacing w:after="0" w:line="240" w:lineRule="auto"/>
        <w:jc w:val="center"/>
        <w:rPr>
          <w:rFonts w:ascii="Times New Roman" w:eastAsia="Times New Roman" w:hAnsi="Times New Roman" w:cs="Times New Roman"/>
          <w:b/>
          <w:bCs/>
          <w:lang w:eastAsia="ru-RU"/>
        </w:rPr>
      </w:pPr>
    </w:p>
    <w:p w14:paraId="118DA08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5.1. Сдача-приёмка оказанных услуг (выполненных работ) по настоящему Контракту оформляется актом оказанных услуг (выполненных работ), подписываемым Сторонами.</w:t>
      </w:r>
    </w:p>
    <w:p w14:paraId="01546571"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В течение 2 (двух) рабочих дней со дня получения акта от Исполнителя Заказчик обязан подписать его, либо представить мотивированный отказ от подписания. В случае обоснованного отказа Заказчика от приёмки работы Сторонами составляется двусторонний протокол с перечислением необходимых доработок и указанием сроков их выполнения за счёт Исполнителя.</w:t>
      </w:r>
    </w:p>
    <w:p w14:paraId="1DC43FF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5.3. В целях приёмки услуг (работ) по качеству Заказчик без каких-либо дополнительных расходов со своей стороны имеет право на технический контроль и/или испытания качества оказанных услуг (выполненных работ) и установленных деталей на соответствие техническому заданию.</w:t>
      </w:r>
    </w:p>
    <w:p w14:paraId="0CD6F57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В случае выявления при приёмке по качеству несоответствия оказанных услуг (выполненных работ) и/или установленных деталей техническому заданию Заказчик имеет право на отказ от данных услуг (работ) и/или установленных деталей и их замену.</w:t>
      </w:r>
    </w:p>
    <w:p w14:paraId="2D93E2E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5.5. Если услуги (работы) и/или детали, прошедшие технический контроль, признаны не отвечающими техническому заданию, Исполнитель без каких – либо дополнительных затрат со стороны Заказчика обязан устранить недостатки в услуге (работе) и/или деталях.</w:t>
      </w:r>
    </w:p>
    <w:p w14:paraId="1D74CC7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5.6. Датой исполнения работ по настоящему Контракту является дата подписания Сторонами акта оказанных услуг (выполненных работ).</w:t>
      </w:r>
    </w:p>
    <w:p w14:paraId="24D4BBD3"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5.7. Настоящий Контракт считается исполненным после подписания Сторонами акта оказанных услуг (выполненных работ), являющегося подтверждением завершения оказания услуг (выполнения работ).</w:t>
      </w:r>
    </w:p>
    <w:p w14:paraId="10364D88"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5.8.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в соответствии с требованиями Федерального закона РФ от 05.04.2013 №44-ФЗ «О контрактной системе в сфере закупок товаров, работ, услуг для обеспечения государственных и муниципальных нужд», действующего законодательства.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0E491B43"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25A781B1" w14:textId="77777777" w:rsidR="00B94D54" w:rsidRDefault="00B94D54" w:rsidP="00B94D54">
      <w:pPr>
        <w:pStyle w:val="a9"/>
        <w:numPr>
          <w:ilvl w:val="0"/>
          <w:numId w:val="2"/>
        </w:numPr>
        <w:suppressAutoHyphens/>
        <w:spacing w:after="0" w:line="240" w:lineRule="auto"/>
        <w:ind w:right="-71"/>
        <w:jc w:val="center"/>
        <w:rPr>
          <w:rFonts w:ascii="Times New Roman" w:hAnsi="Times New Roman" w:cs="Times New Roman"/>
          <w:b/>
        </w:rPr>
      </w:pPr>
      <w:r>
        <w:rPr>
          <w:rFonts w:ascii="Times New Roman" w:hAnsi="Times New Roman" w:cs="Times New Roman"/>
          <w:b/>
        </w:rPr>
        <w:t>Ответственность сторон</w:t>
      </w:r>
    </w:p>
    <w:p w14:paraId="262722CE" w14:textId="77777777" w:rsidR="00B94D54" w:rsidRDefault="00B94D54" w:rsidP="00B94D54">
      <w:pPr>
        <w:pStyle w:val="a9"/>
        <w:suppressAutoHyphens/>
        <w:spacing w:after="0" w:line="240" w:lineRule="auto"/>
        <w:ind w:right="-71"/>
        <w:rPr>
          <w:rFonts w:ascii="Times New Roman" w:hAnsi="Times New Roman" w:cs="Times New Roman"/>
          <w:b/>
        </w:rPr>
      </w:pPr>
    </w:p>
    <w:p w14:paraId="466EFD35"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AF4BD93"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0A196DFF" w14:textId="77777777" w:rsidR="00B94D54" w:rsidRDefault="00B94D54" w:rsidP="00B94D54">
      <w:pPr>
        <w:autoSpaceDE w:val="0"/>
        <w:autoSpaceDN w:val="0"/>
        <w:adjustRightInd w:val="0"/>
        <w:spacing w:after="0" w:line="240" w:lineRule="auto"/>
        <w:ind w:left="76"/>
        <w:jc w:val="both"/>
        <w:rPr>
          <w:rFonts w:ascii="Times New Roman" w:hAnsi="Times New Roman" w:cs="Times New Roman"/>
          <w:color w:val="0D0D0D" w:themeColor="text1" w:themeTint="F2"/>
        </w:rPr>
      </w:pPr>
      <w:r>
        <w:rPr>
          <w:rFonts w:ascii="Times New Roman" w:hAnsi="Times New Roman" w:cs="Times New Roman"/>
        </w:rPr>
        <w:tab/>
      </w:r>
      <w:r>
        <w:rPr>
          <w:rFonts w:ascii="Times New Roman" w:hAnsi="Times New Roman" w:cs="Times New Roman"/>
          <w:color w:val="0D0D0D" w:themeColor="text1" w:themeTint="F2"/>
        </w:rPr>
        <w:t>6.3.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 1042).</w:t>
      </w:r>
    </w:p>
    <w:p w14:paraId="0C9D8EF4"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color w:val="0D0D0D" w:themeColor="text1" w:themeTint="F2"/>
        </w:rPr>
        <w:tab/>
      </w:r>
      <w:r>
        <w:rPr>
          <w:rFonts w:ascii="Times New Roman" w:hAnsi="Times New Roman" w:cs="Times New Roman"/>
        </w:rPr>
        <w:t xml:space="preserve">За каждый факт неисполнения Заказчиком обязательств, предусмотренных Контрактом, </w:t>
      </w:r>
      <w:r>
        <w:rPr>
          <w:rFonts w:ascii="Times New Roman" w:hAnsi="Times New Roman" w:cs="Times New Roman"/>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1381ECC7"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A65425D"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 xml:space="preserve">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Pr>
          <w:rFonts w:ascii="Times New Roman" w:hAnsi="Times New Roman" w:cs="Times New Roman"/>
        </w:rPr>
        <w:lastRenderedPageBreak/>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AFF335"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E11F0D4"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Правила определения размера штрафа за неисполнения или ненадлежащего исполнения Исполнителем обязательств по Контракту установлены постановлением Правительства Российской Федерации от 30.08.2017 № 1042.</w:t>
      </w:r>
    </w:p>
    <w:p w14:paraId="6150ADCF"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B111BA">
        <w:rPr>
          <w:rFonts w:ascii="Times New Roman" w:hAnsi="Times New Roman" w:cs="Times New Roman"/>
        </w:rPr>
        <w:t xml:space="preserve">       </w:t>
      </w:r>
      <w:r>
        <w:rPr>
          <w:rFonts w:ascii="Times New Roman" w:hAnsi="Times New Roman" w:cs="Times New Roman"/>
        </w:rPr>
        <w:t>в размере, 10 процентов цены Контракта (этапа).</w:t>
      </w:r>
    </w:p>
    <w:p w14:paraId="6F28D243"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 xml:space="preserve">6.7. Общая сумма начисленной неустойки (штрафов, пени) за неисполнение </w:t>
      </w:r>
      <w:r>
        <w:rPr>
          <w:rFonts w:ascii="Times New Roman" w:hAnsi="Times New Roman" w:cs="Times New Roman"/>
        </w:rPr>
        <w:br/>
        <w:t xml:space="preserve">или ненадлежащее исполнение Исполнителем обязательств, предусмотренных Контрактом, </w:t>
      </w:r>
      <w:r>
        <w:rPr>
          <w:rFonts w:ascii="Times New Roman" w:hAnsi="Times New Roman" w:cs="Times New Roman"/>
        </w:rPr>
        <w:br/>
        <w:t>не может превышать цену Контракта.</w:t>
      </w:r>
    </w:p>
    <w:p w14:paraId="0C173C0B"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 xml:space="preserve">6.8. Сторона освобождается от уплаты неустойки (штрафа, пени), если докажет, </w:t>
      </w:r>
      <w:r>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673474"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6.9. Уплата неустойки (штрафа, пени) не освобождает Стороны от исполнения обязательств по Контракту.</w:t>
      </w:r>
    </w:p>
    <w:p w14:paraId="7C544AC3" w14:textId="77777777" w:rsidR="00B94D54" w:rsidRDefault="00B94D54" w:rsidP="00B94D54">
      <w:pPr>
        <w:autoSpaceDE w:val="0"/>
        <w:autoSpaceDN w:val="0"/>
        <w:adjustRightInd w:val="0"/>
        <w:spacing w:after="0" w:line="240" w:lineRule="auto"/>
        <w:ind w:left="76"/>
        <w:jc w:val="both"/>
        <w:rPr>
          <w:rFonts w:ascii="Times New Roman" w:hAnsi="Times New Roman" w:cs="Times New Roman"/>
        </w:rPr>
      </w:pPr>
      <w:r>
        <w:rPr>
          <w:rFonts w:ascii="Times New Roman" w:hAnsi="Times New Roman" w:cs="Times New Roman"/>
        </w:rPr>
        <w:tab/>
        <w:t>6.10. Вред, причиненный третьим лицам по вине Исполнителя при исполнении обязательств по Контракту, возмещается за его счет.</w:t>
      </w:r>
    </w:p>
    <w:p w14:paraId="48C50829" w14:textId="77777777" w:rsidR="00B94D54" w:rsidRDefault="00B94D54" w:rsidP="00B94D54">
      <w:pPr>
        <w:shd w:val="clear" w:color="auto" w:fill="FFFFFF"/>
        <w:spacing w:after="0" w:line="240" w:lineRule="auto"/>
        <w:jc w:val="center"/>
        <w:rPr>
          <w:rFonts w:ascii="Times New Roman" w:eastAsia="Times New Roman" w:hAnsi="Times New Roman" w:cs="Times New Roman"/>
          <w:b/>
          <w:bCs/>
          <w:lang w:eastAsia="ru-RU"/>
        </w:rPr>
      </w:pPr>
    </w:p>
    <w:p w14:paraId="49D6E755" w14:textId="77777777" w:rsidR="00B94D54" w:rsidRDefault="00B94D54" w:rsidP="00B94D54">
      <w:pPr>
        <w:pStyle w:val="a9"/>
        <w:numPr>
          <w:ilvl w:val="0"/>
          <w:numId w:val="2"/>
        </w:num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Обстоятельства непреодолимой силы (форс-мажор)</w:t>
      </w:r>
    </w:p>
    <w:p w14:paraId="54758AEF" w14:textId="77777777" w:rsidR="00B94D54" w:rsidRDefault="00B94D54" w:rsidP="00B94D54">
      <w:pPr>
        <w:pStyle w:val="a9"/>
        <w:shd w:val="clear" w:color="auto" w:fill="FFFFFF"/>
        <w:spacing w:after="0" w:line="240" w:lineRule="auto"/>
        <w:rPr>
          <w:rFonts w:ascii="Times New Roman" w:eastAsia="Times New Roman" w:hAnsi="Times New Roman" w:cs="Times New Roman"/>
          <w:b/>
          <w:bCs/>
          <w:lang w:eastAsia="ru-RU"/>
        </w:rPr>
      </w:pPr>
    </w:p>
    <w:p w14:paraId="3C5FD19C"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7.1.</w:t>
      </w:r>
      <w:r>
        <w:rPr>
          <w:rFonts w:ascii="Times New Roman" w:eastAsia="Times New Roman" w:hAnsi="Times New Roman" w:cs="Times New Roman"/>
          <w:lang w:val="en-US" w:eastAsia="ru-RU"/>
        </w:rPr>
        <w:t> </w:t>
      </w:r>
      <w:r>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w:t>
      </w:r>
    </w:p>
    <w:p w14:paraId="42F91EE5"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В случае если Сторона, выполнение обязательств которой препятствуют обстоятельства непреодолимой силы, не известит другую Сторону о наступлении таких обстоятельств в 10-тидневный срок с момента возникновения указанных обстоятельств, такая Сторона теряет право ссылаться на них.</w:t>
      </w:r>
    </w:p>
    <w:p w14:paraId="6A230D22"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7.3. Если обстоятельства непреодолимой силы длятся более 15 (пятнадцати) дней, Стороны вправе отказаться от продолжения Контракта без уплаты штрафов или неустоек, приняв все возможные меры для проведения взаимных расчетов и уменьшения возможного ущерба, понесенного другой Стороной.</w:t>
      </w:r>
    </w:p>
    <w:p w14:paraId="5DBBB84D"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7.4. Обязанность доказывания обстоятельств непреодолимой силы лежит на Стороне,             не выполнившей свои обязательства.</w:t>
      </w:r>
    </w:p>
    <w:p w14:paraId="059A51D8"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7.5. В случае признания Сторонами факта обстоятельств, указанных в п.8.1, Стороны совместно определяют причиненный ущерб и порядок его возмещения.</w:t>
      </w:r>
    </w:p>
    <w:p w14:paraId="0C42863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6F23AF0A" w14:textId="77777777" w:rsidR="00B94D54" w:rsidRDefault="00B94D54" w:rsidP="00B94D54">
      <w:pPr>
        <w:pStyle w:val="a9"/>
        <w:numPr>
          <w:ilvl w:val="0"/>
          <w:numId w:val="2"/>
        </w:num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Порядок разрешения споров</w:t>
      </w:r>
    </w:p>
    <w:p w14:paraId="46FF0247" w14:textId="77777777" w:rsidR="00B94D54" w:rsidRDefault="00B94D54" w:rsidP="00B94D54">
      <w:pPr>
        <w:pStyle w:val="a9"/>
        <w:shd w:val="clear" w:color="auto" w:fill="FFFFFF"/>
        <w:spacing w:after="0" w:line="240" w:lineRule="auto"/>
        <w:rPr>
          <w:rFonts w:ascii="Times New Roman" w:eastAsia="Times New Roman" w:hAnsi="Times New Roman" w:cs="Times New Roman"/>
          <w:b/>
          <w:bCs/>
          <w:lang w:eastAsia="ru-RU"/>
        </w:rPr>
      </w:pPr>
    </w:p>
    <w:p w14:paraId="40072A25"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DE8AACD"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8.2. Все достигнутые договоренности Стороны оформляют в виде дополнительных соглашений, подписанных Сторонами и скрепленных печатями.</w:t>
      </w:r>
    </w:p>
    <w:p w14:paraId="11ED60C1"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 xml:space="preserve">8.3. До передачи спора на разрешение арбитражного суда Стороны примут меры к его </w:t>
      </w:r>
      <w:r>
        <w:rPr>
          <w:rFonts w:ascii="Times New Roman" w:hAnsi="Times New Roman"/>
          <w:sz w:val="22"/>
          <w:szCs w:val="22"/>
        </w:rPr>
        <w:lastRenderedPageBreak/>
        <w:t>урегулированию в претензионном порядке.</w:t>
      </w:r>
    </w:p>
    <w:p w14:paraId="5AA57D57"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 xml:space="preserve">8.3.1. Претензия должна быть направлена другой Стороне в письменном виде.                             По полученной претензии Сторона должна дать письменный </w:t>
      </w:r>
      <w:proofErr w:type="gramStart"/>
      <w:r>
        <w:rPr>
          <w:rFonts w:ascii="Times New Roman" w:hAnsi="Times New Roman"/>
          <w:sz w:val="22"/>
          <w:szCs w:val="22"/>
        </w:rPr>
        <w:t>ответ по существу</w:t>
      </w:r>
      <w:proofErr w:type="gramEnd"/>
      <w:r>
        <w:rPr>
          <w:rFonts w:ascii="Times New Roman" w:hAnsi="Times New Roman"/>
          <w:sz w:val="22"/>
          <w:szCs w:val="22"/>
        </w:rPr>
        <w:t xml:space="preserve">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19C65969"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 xml:space="preserve">8.3.2. Если претензионные требования подлежат денежной оценке, в претензии указывается </w:t>
      </w:r>
      <w:proofErr w:type="spellStart"/>
      <w:r>
        <w:rPr>
          <w:rFonts w:ascii="Times New Roman" w:hAnsi="Times New Roman"/>
          <w:sz w:val="22"/>
          <w:szCs w:val="22"/>
        </w:rPr>
        <w:t>истребуемая</w:t>
      </w:r>
      <w:proofErr w:type="spellEnd"/>
      <w:r>
        <w:rPr>
          <w:rFonts w:ascii="Times New Roman" w:hAnsi="Times New Roman"/>
          <w:sz w:val="22"/>
          <w:szCs w:val="22"/>
        </w:rPr>
        <w:t xml:space="preserve"> сумма и ее полный и обоснованный расчет.</w:t>
      </w:r>
    </w:p>
    <w:p w14:paraId="6960CCB6"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8.3.3.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19A4B77" w14:textId="77777777" w:rsidR="00B94D54" w:rsidRDefault="00B94D54" w:rsidP="00B94D54">
      <w:pPr>
        <w:pStyle w:val="ConsNormal"/>
        <w:ind w:firstLine="709"/>
        <w:jc w:val="both"/>
        <w:rPr>
          <w:rFonts w:ascii="Times New Roman" w:hAnsi="Times New Roman"/>
          <w:sz w:val="22"/>
          <w:szCs w:val="22"/>
        </w:rPr>
      </w:pPr>
      <w:r>
        <w:rPr>
          <w:rFonts w:ascii="Times New Roman" w:hAnsi="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74DFCE7" w14:textId="77777777" w:rsidR="00B94D54" w:rsidRDefault="00B94D54" w:rsidP="00B94D54">
      <w:pPr>
        <w:shd w:val="clear" w:color="auto" w:fill="FFFFFF"/>
        <w:spacing w:after="0" w:line="240" w:lineRule="auto"/>
        <w:ind w:firstLine="708"/>
        <w:jc w:val="both"/>
        <w:rPr>
          <w:rFonts w:ascii="Times New Roman" w:hAnsi="Times New Roman" w:cs="Times New Roman"/>
          <w:b/>
          <w:bCs/>
        </w:rPr>
      </w:pPr>
      <w:r>
        <w:rPr>
          <w:rFonts w:ascii="Times New Roman" w:hAnsi="Times New Roman" w:cs="Times New Roman"/>
        </w:rPr>
        <w:t>8.4. В случае невыполнения Сторонами своих обязательств и не достижения взаимного согласия споры по Контракту разрешаются в Арбитражном суде Карачаево-Черкесской Республики.</w:t>
      </w:r>
      <w:r>
        <w:rPr>
          <w:rFonts w:ascii="Times New Roman" w:hAnsi="Times New Roman" w:cs="Times New Roman"/>
          <w:b/>
          <w:bCs/>
        </w:rPr>
        <w:t xml:space="preserve">                      </w:t>
      </w:r>
    </w:p>
    <w:p w14:paraId="65EC209A" w14:textId="77777777" w:rsidR="00B94D54" w:rsidRDefault="00B94D54" w:rsidP="00B94D54">
      <w:p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Порядок изменения, расторжения Контракта</w:t>
      </w:r>
    </w:p>
    <w:p w14:paraId="2EABA95C" w14:textId="77777777" w:rsidR="00B94D54" w:rsidRDefault="00B94D54" w:rsidP="00B94D54">
      <w:pPr>
        <w:shd w:val="clear" w:color="auto" w:fill="FFFFFF"/>
        <w:spacing w:after="0" w:line="240" w:lineRule="auto"/>
        <w:jc w:val="center"/>
        <w:rPr>
          <w:rFonts w:ascii="Times New Roman" w:eastAsia="Times New Roman" w:hAnsi="Times New Roman" w:cs="Times New Roman"/>
          <w:b/>
          <w:bCs/>
          <w:lang w:eastAsia="ru-RU"/>
        </w:rPr>
      </w:pPr>
    </w:p>
    <w:p w14:paraId="0A8CFA1A"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РФ от 05.04.2013 №44-ФЗ «О контрактной системе в сфере закупок товаров, работ, услуг для обеспечения государственных и муниципальных нужд» и действующим законодательством.</w:t>
      </w:r>
    </w:p>
    <w:p w14:paraId="5D637C74"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bookmarkStart w:id="2" w:name="sub_958"/>
      <w:bookmarkEnd w:id="2"/>
      <w:r>
        <w:rPr>
          <w:rFonts w:ascii="Times New Roman" w:eastAsia="Times New Roman" w:hAnsi="Times New Roman" w:cs="Times New Roman"/>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AA5325"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порядком и условиями, установленными Федеральным законом РФ от 05.04.2013 № 44-ФЗ «О контрактной системе в сфере закупок товаров, работ, услуг для обеспечения государственных и муниципальных нужд» и действующим законодательством.</w:t>
      </w:r>
    </w:p>
    <w:p w14:paraId="3D448696"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9.4. При расторжении Контракта по взаимному соглашению Стороны определяют и производят взаиморасчёты за фактически выполненные на дату расторжения Контракта обязательства.</w:t>
      </w:r>
    </w:p>
    <w:p w14:paraId="08EC01A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9.5. Изменения, дополнения, вносимые Сторонами в Контракт, оформляются Дополнительным соглашением, которое подписывается Сторонами и является неотъемлемой частью настоящего Контракта.</w:t>
      </w:r>
    </w:p>
    <w:p w14:paraId="610869B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1ACC6999" w14:textId="77777777" w:rsidR="00B94D54" w:rsidRDefault="00B94D54" w:rsidP="00B94D54">
      <w:pPr>
        <w:pStyle w:val="a9"/>
        <w:numPr>
          <w:ilvl w:val="0"/>
          <w:numId w:val="3"/>
        </w:num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Срок действия Контракта и срок оказания услуг (выполнение работ)</w:t>
      </w:r>
    </w:p>
    <w:p w14:paraId="2EFBDD70" w14:textId="77777777" w:rsidR="00B94D54" w:rsidRDefault="00B94D54" w:rsidP="00B94D54">
      <w:pPr>
        <w:pStyle w:val="a9"/>
        <w:shd w:val="clear" w:color="auto" w:fill="FFFFFF"/>
        <w:spacing w:after="0" w:line="240" w:lineRule="auto"/>
        <w:rPr>
          <w:rFonts w:ascii="Times New Roman" w:eastAsia="Times New Roman" w:hAnsi="Times New Roman" w:cs="Times New Roman"/>
          <w:b/>
          <w:bCs/>
          <w:lang w:eastAsia="ru-RU"/>
        </w:rPr>
      </w:pPr>
    </w:p>
    <w:p w14:paraId="0F6AD6C6"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 xml:space="preserve">10.1. Контракт вступает в силу с момента его подписания и действует по                 </w:t>
      </w:r>
      <w:r w:rsidR="00943E38">
        <w:rPr>
          <w:rFonts w:ascii="Times New Roman" w:eastAsia="Times New Roman" w:hAnsi="Times New Roman" w:cs="Times New Roman"/>
          <w:color w:val="0D0D0D" w:themeColor="text1" w:themeTint="F2"/>
          <w:lang w:eastAsia="ru-RU"/>
        </w:rPr>
        <w:t>30.</w:t>
      </w:r>
      <w:r w:rsidR="00E40B50">
        <w:rPr>
          <w:rFonts w:ascii="Times New Roman" w:eastAsia="Times New Roman" w:hAnsi="Times New Roman" w:cs="Times New Roman"/>
          <w:color w:val="0D0D0D" w:themeColor="text1" w:themeTint="F2"/>
          <w:lang w:eastAsia="ru-RU"/>
        </w:rPr>
        <w:t>11</w:t>
      </w:r>
      <w:r w:rsidR="00943E38">
        <w:rPr>
          <w:rFonts w:ascii="Times New Roman" w:eastAsia="Times New Roman" w:hAnsi="Times New Roman" w:cs="Times New Roman"/>
          <w:color w:val="0D0D0D" w:themeColor="text1" w:themeTint="F2"/>
          <w:lang w:eastAsia="ru-RU"/>
        </w:rPr>
        <w:t>.2026</w:t>
      </w:r>
      <w:r w:rsidRPr="008A083D">
        <w:rPr>
          <w:rFonts w:ascii="Times New Roman" w:eastAsia="Times New Roman" w:hAnsi="Times New Roman" w:cs="Times New Roman"/>
          <w:color w:val="0D0D0D" w:themeColor="text1" w:themeTint="F2"/>
          <w:lang w:eastAsia="ru-RU"/>
        </w:rPr>
        <w:t xml:space="preserve"> </w:t>
      </w:r>
      <w:r>
        <w:rPr>
          <w:rFonts w:ascii="Times New Roman" w:eastAsia="Times New Roman" w:hAnsi="Times New Roman" w:cs="Times New Roman"/>
          <w:color w:val="0D0D0D" w:themeColor="text1" w:themeTint="F2"/>
          <w:lang w:eastAsia="ru-RU"/>
        </w:rPr>
        <w:t xml:space="preserve">г., либо до полного выполнения Сторонами своих обязательств по настоящему Контракту. </w:t>
      </w:r>
    </w:p>
    <w:p w14:paraId="10BE2F8B" w14:textId="60E47607" w:rsidR="00B94D54" w:rsidRDefault="00B94D54" w:rsidP="00B94D54">
      <w:pPr>
        <w:shd w:val="clear" w:color="auto" w:fill="FFFFFF"/>
        <w:spacing w:after="0" w:line="240" w:lineRule="auto"/>
        <w:ind w:firstLine="708"/>
        <w:jc w:val="both"/>
        <w:rPr>
          <w:rFonts w:ascii="Times New Roman" w:eastAsia="Times New Roman" w:hAnsi="Times New Roman" w:cs="Times New Roman"/>
          <w:color w:val="0D0D0D" w:themeColor="text1" w:themeTint="F2"/>
          <w:lang w:eastAsia="ru-RU"/>
        </w:rPr>
      </w:pPr>
      <w:r>
        <w:rPr>
          <w:rFonts w:ascii="Times New Roman" w:eastAsia="Times New Roman" w:hAnsi="Times New Roman" w:cs="Times New Roman"/>
          <w:color w:val="0D0D0D" w:themeColor="text1" w:themeTint="F2"/>
          <w:lang w:eastAsia="ru-RU"/>
        </w:rPr>
        <w:t>Срок завершения</w:t>
      </w:r>
      <w:r>
        <w:rPr>
          <w:rFonts w:ascii="Times New Roman" w:eastAsia="Times New Roman" w:hAnsi="Times New Roman" w:cs="Times New Roman"/>
          <w:bCs/>
          <w:color w:val="0D0D0D" w:themeColor="text1" w:themeTint="F2"/>
          <w:lang w:eastAsia="ru-RU"/>
        </w:rPr>
        <w:t xml:space="preserve"> оказания услуг (выполнение работ) </w:t>
      </w:r>
      <w:r>
        <w:rPr>
          <w:rFonts w:ascii="Times New Roman" w:eastAsia="Times New Roman" w:hAnsi="Times New Roman" w:cs="Times New Roman"/>
          <w:color w:val="0D0D0D" w:themeColor="text1" w:themeTint="F2"/>
          <w:lang w:eastAsia="ru-RU"/>
        </w:rPr>
        <w:t xml:space="preserve">– не позднее </w:t>
      </w:r>
      <w:r w:rsidR="00CB64FA">
        <w:rPr>
          <w:rFonts w:ascii="Times New Roman" w:eastAsia="Times New Roman" w:hAnsi="Times New Roman" w:cs="Times New Roman"/>
          <w:color w:val="0D0D0D" w:themeColor="text1" w:themeTint="F2"/>
          <w:lang w:eastAsia="ru-RU"/>
        </w:rPr>
        <w:t>30</w:t>
      </w:r>
      <w:r w:rsidR="00943E38">
        <w:rPr>
          <w:rFonts w:ascii="Times New Roman" w:eastAsia="Times New Roman" w:hAnsi="Times New Roman" w:cs="Times New Roman"/>
          <w:color w:val="0D0D0D" w:themeColor="text1" w:themeTint="F2"/>
          <w:lang w:eastAsia="ru-RU"/>
        </w:rPr>
        <w:t>.09.2026</w:t>
      </w:r>
      <w:r w:rsidRPr="008A083D">
        <w:rPr>
          <w:rFonts w:ascii="Times New Roman" w:eastAsia="Times New Roman" w:hAnsi="Times New Roman" w:cs="Times New Roman"/>
          <w:color w:val="0D0D0D" w:themeColor="text1" w:themeTint="F2"/>
          <w:lang w:eastAsia="ru-RU"/>
        </w:rPr>
        <w:t xml:space="preserve"> г.</w:t>
      </w:r>
    </w:p>
    <w:p w14:paraId="6B32912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10.2.</w:t>
      </w:r>
      <w:r>
        <w:rPr>
          <w:rFonts w:ascii="Times New Roman" w:eastAsia="Times New Roman" w:hAnsi="Times New Roman" w:cs="Times New Roman"/>
          <w:lang w:val="en-US" w:eastAsia="ru-RU"/>
        </w:rPr>
        <w:t> </w:t>
      </w:r>
      <w:r>
        <w:rPr>
          <w:rFonts w:ascii="Times New Roman" w:eastAsia="Times New Roman" w:hAnsi="Times New Roman" w:cs="Times New Roman"/>
          <w:lang w:eastAsia="ru-RU"/>
        </w:rPr>
        <w:t>Окончание срока действия настоящего Контракта не освобождает Стороны от выполнения в полном объёме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0DF78513"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6BB8DFC6" w14:textId="77777777" w:rsidR="00B94D54" w:rsidRDefault="00B94D54" w:rsidP="00B94D54">
      <w:pPr>
        <w:pStyle w:val="a9"/>
        <w:numPr>
          <w:ilvl w:val="0"/>
          <w:numId w:val="3"/>
        </w:num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Прочие условия</w:t>
      </w:r>
    </w:p>
    <w:p w14:paraId="2E6D9FC6" w14:textId="77777777" w:rsidR="00B94D54" w:rsidRDefault="00B94D54" w:rsidP="00B94D54">
      <w:pPr>
        <w:pStyle w:val="a9"/>
        <w:shd w:val="clear" w:color="auto" w:fill="FFFFFF"/>
        <w:spacing w:after="0" w:line="240" w:lineRule="auto"/>
        <w:rPr>
          <w:rFonts w:ascii="Times New Roman" w:eastAsia="Times New Roman" w:hAnsi="Times New Roman" w:cs="Times New Roman"/>
          <w:b/>
          <w:bCs/>
          <w:lang w:eastAsia="ru-RU"/>
        </w:rPr>
      </w:pPr>
    </w:p>
    <w:p w14:paraId="3E9737AF"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11.1. Стороны обязаны в течение 2 дней сообщать друг другу об изменении своего места нахождения, почтового адреса, номеров телефонов, факсов и банковских реквизитов.</w:t>
      </w:r>
    </w:p>
    <w:p w14:paraId="4A401CB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11.2. Все, что не урегулировано настоящим Контрактом, регулируется действующим гражданским законодательством. Контракт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с учетом ограничений, установленных Федеральным законом РФ от 05.04.2013 № 44-ФЗ.</w:t>
      </w:r>
    </w:p>
    <w:p w14:paraId="189AD17B"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11.3. Настоящий Контракт составлен в двух подлинных экземплярах, имеющих равную юридическую силу, по одному для каждой из Сторон.</w:t>
      </w:r>
    </w:p>
    <w:p w14:paraId="06632139"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11.4. К настоящему Контракту прилагаются и являются его неотъемлемой частью:</w:t>
      </w:r>
    </w:p>
    <w:p w14:paraId="23FE2A6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68AD68B7"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Приложение № 1 – Техническое задание на </w:t>
      </w:r>
      <w:r>
        <w:rPr>
          <w:rFonts w:ascii="Times New Roman" w:eastAsia="Times New Roman" w:hAnsi="Times New Roman" w:cs="Times New Roman"/>
          <w:bCs/>
          <w:lang w:eastAsia="ru-RU"/>
        </w:rPr>
        <w:t>оказание услуг (выполнение работ) по ремонту</w:t>
      </w:r>
      <w:r>
        <w:rPr>
          <w:rFonts w:ascii="Times New Roman" w:eastAsia="Times New Roman" w:hAnsi="Times New Roman" w:cs="Times New Roman"/>
          <w:bCs/>
          <w:color w:val="FF0000"/>
          <w:lang w:eastAsia="ru-RU"/>
        </w:rPr>
        <w:t xml:space="preserve"> </w:t>
      </w:r>
      <w:r>
        <w:rPr>
          <w:rFonts w:ascii="Times New Roman" w:eastAsia="Times New Roman" w:hAnsi="Times New Roman" w:cs="Times New Roman"/>
          <w:bCs/>
          <w:color w:val="0D0D0D" w:themeColor="text1" w:themeTint="F2"/>
          <w:lang w:eastAsia="ru-RU"/>
        </w:rPr>
        <w:t>служебного</w:t>
      </w:r>
      <w:r>
        <w:rPr>
          <w:rFonts w:ascii="Times New Roman" w:eastAsia="Times New Roman" w:hAnsi="Times New Roman" w:cs="Times New Roman"/>
          <w:bCs/>
          <w:color w:val="FF0000"/>
          <w:lang w:eastAsia="ru-RU"/>
        </w:rPr>
        <w:t xml:space="preserve"> </w:t>
      </w:r>
      <w:r w:rsidR="007B78AC" w:rsidRPr="007B78AC">
        <w:rPr>
          <w:rFonts w:ascii="Times New Roman" w:eastAsia="Times New Roman" w:hAnsi="Times New Roman" w:cs="Times New Roman"/>
          <w:bCs/>
          <w:color w:val="0D0D0D" w:themeColor="text1" w:themeTint="F2"/>
          <w:lang w:eastAsia="ru-RU"/>
        </w:rPr>
        <w:t>автотранспорта</w:t>
      </w:r>
      <w:r>
        <w:rPr>
          <w:rFonts w:ascii="Times New Roman" w:eastAsia="Times New Roman" w:hAnsi="Times New Roman" w:cs="Times New Roman"/>
          <w:bCs/>
          <w:lang w:eastAsia="ru-RU"/>
        </w:rPr>
        <w:t xml:space="preserve"> на </w:t>
      </w:r>
      <w:r w:rsidR="006B0A65">
        <w:rPr>
          <w:rFonts w:ascii="Times New Roman" w:eastAsia="Times New Roman" w:hAnsi="Times New Roman" w:cs="Times New Roman"/>
          <w:bCs/>
          <w:lang w:eastAsia="ru-RU"/>
        </w:rPr>
        <w:t>2</w:t>
      </w:r>
      <w:r>
        <w:rPr>
          <w:rFonts w:ascii="Times New Roman" w:eastAsia="Times New Roman" w:hAnsi="Times New Roman" w:cs="Times New Roman"/>
          <w:lang w:eastAsia="ru-RU"/>
        </w:rPr>
        <w:t xml:space="preserve"> л.</w:t>
      </w:r>
    </w:p>
    <w:p w14:paraId="5F971044" w14:textId="77777777" w:rsidR="00B94D54" w:rsidRDefault="00B94D54" w:rsidP="00B94D54">
      <w:pPr>
        <w:shd w:val="clear" w:color="auto" w:fill="FFFFFF"/>
        <w:spacing w:after="0" w:line="240" w:lineRule="auto"/>
        <w:ind w:firstLine="708"/>
        <w:jc w:val="both"/>
        <w:rPr>
          <w:rFonts w:ascii="Times New Roman" w:eastAsia="Times New Roman" w:hAnsi="Times New Roman" w:cs="Times New Roman"/>
          <w:lang w:eastAsia="ru-RU"/>
        </w:rPr>
      </w:pPr>
    </w:p>
    <w:p w14:paraId="4157EE19" w14:textId="77777777" w:rsidR="00B94D54" w:rsidRDefault="00B94D54" w:rsidP="00B94D54">
      <w:pPr>
        <w:pStyle w:val="a9"/>
        <w:numPr>
          <w:ilvl w:val="0"/>
          <w:numId w:val="3"/>
        </w:numPr>
        <w:shd w:val="clear" w:color="auto" w:fill="FFFFFF"/>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Адреса и реквизиты сторон:</w:t>
      </w:r>
    </w:p>
    <w:p w14:paraId="65561669" w14:textId="77777777" w:rsidR="00320185"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tbl>
      <w:tblPr>
        <w:tblW w:w="99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5070"/>
        <w:gridCol w:w="4819"/>
      </w:tblGrid>
      <w:tr w:rsidR="00320185" w:rsidRPr="009875BE" w14:paraId="32D73A7D" w14:textId="77777777" w:rsidTr="00CB64FA">
        <w:trPr>
          <w:gridBefore w:val="1"/>
          <w:wBefore w:w="12" w:type="dxa"/>
        </w:trPr>
        <w:tc>
          <w:tcPr>
            <w:tcW w:w="5070" w:type="dxa"/>
            <w:tcBorders>
              <w:top w:val="single" w:sz="4" w:space="0" w:color="auto"/>
              <w:left w:val="single" w:sz="4" w:space="0" w:color="auto"/>
              <w:bottom w:val="single" w:sz="4" w:space="0" w:color="auto"/>
              <w:right w:val="single" w:sz="4" w:space="0" w:color="auto"/>
            </w:tcBorders>
            <w:hideMark/>
          </w:tcPr>
          <w:p w14:paraId="32A6B87A" w14:textId="77777777" w:rsidR="00320185" w:rsidRPr="00F20DF3" w:rsidRDefault="00320185" w:rsidP="003F0C71">
            <w:pPr>
              <w:rPr>
                <w:rFonts w:ascii="Times New Roman" w:eastAsia="Times New Roman" w:hAnsi="Times New Roman" w:cs="Times New Roman"/>
                <w:b/>
              </w:rPr>
            </w:pPr>
            <w:r w:rsidRPr="00F20DF3">
              <w:rPr>
                <w:rFonts w:ascii="Times New Roman" w:eastAsia="Times New Roman" w:hAnsi="Times New Roman" w:cs="Times New Roman"/>
                <w:b/>
              </w:rPr>
              <w:t xml:space="preserve">                             Государственный заказчик:</w:t>
            </w:r>
          </w:p>
        </w:tc>
        <w:tc>
          <w:tcPr>
            <w:tcW w:w="4819" w:type="dxa"/>
            <w:tcBorders>
              <w:top w:val="single" w:sz="4" w:space="0" w:color="auto"/>
              <w:left w:val="single" w:sz="4" w:space="0" w:color="auto"/>
              <w:bottom w:val="single" w:sz="4" w:space="0" w:color="auto"/>
              <w:right w:val="single" w:sz="4" w:space="0" w:color="auto"/>
            </w:tcBorders>
            <w:hideMark/>
          </w:tcPr>
          <w:p w14:paraId="40FFDD3D" w14:textId="49B35F4A" w:rsidR="00320185" w:rsidRPr="00F20DF3" w:rsidRDefault="00320185" w:rsidP="00CB64FA">
            <w:pPr>
              <w:jc w:val="center"/>
              <w:rPr>
                <w:rFonts w:ascii="Times New Roman" w:eastAsia="Times New Roman" w:hAnsi="Times New Roman" w:cs="Times New Roman"/>
                <w:b/>
              </w:rPr>
            </w:pPr>
            <w:r w:rsidRPr="00F20DF3">
              <w:rPr>
                <w:rFonts w:ascii="Times New Roman" w:eastAsia="Times New Roman" w:hAnsi="Times New Roman" w:cs="Times New Roman"/>
                <w:b/>
              </w:rPr>
              <w:t>Исполнитель:</w:t>
            </w:r>
          </w:p>
        </w:tc>
      </w:tr>
      <w:tr w:rsidR="00320185" w:rsidRPr="009875BE" w14:paraId="1F4B6A04" w14:textId="77777777" w:rsidTr="00CB64FA">
        <w:trPr>
          <w:trHeight w:val="274"/>
        </w:trPr>
        <w:tc>
          <w:tcPr>
            <w:tcW w:w="5082" w:type="dxa"/>
            <w:gridSpan w:val="2"/>
            <w:tcBorders>
              <w:top w:val="single" w:sz="4" w:space="0" w:color="auto"/>
              <w:left w:val="single" w:sz="4" w:space="0" w:color="auto"/>
              <w:bottom w:val="single" w:sz="4" w:space="0" w:color="auto"/>
              <w:right w:val="single" w:sz="4" w:space="0" w:color="auto"/>
            </w:tcBorders>
            <w:hideMark/>
          </w:tcPr>
          <w:p w14:paraId="05EB9246"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ФКУ УИИ ОФСИН России по</w:t>
            </w:r>
          </w:p>
          <w:p w14:paraId="39573822"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 xml:space="preserve">Карачаево-Черкесской Республике </w:t>
            </w:r>
          </w:p>
          <w:p w14:paraId="62114CBD"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 xml:space="preserve">Юридический адрес: 3690012, </w:t>
            </w:r>
          </w:p>
          <w:p w14:paraId="4CB9C713"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Карачаево-Черкесская Республика,</w:t>
            </w:r>
          </w:p>
          <w:p w14:paraId="0E170AA2"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г. Черкесск, ул. Парковая, 19</w:t>
            </w:r>
          </w:p>
          <w:p w14:paraId="24FF9D74"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тел. (87872) 27-55-64</w:t>
            </w:r>
          </w:p>
          <w:p w14:paraId="7D48323F"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 xml:space="preserve">эл. почта: fku.uii.kchr@mail.ru </w:t>
            </w:r>
          </w:p>
          <w:p w14:paraId="55BC8330"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ОКПО - 08946099 ОГРН - 1110917003570</w:t>
            </w:r>
          </w:p>
          <w:p w14:paraId="3C019C48"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ИНН - 0917019323 КПП - 091701001</w:t>
            </w:r>
          </w:p>
          <w:p w14:paraId="24D559D0"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Реквизиты счета:</w:t>
            </w:r>
          </w:p>
          <w:p w14:paraId="27E34A5E"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 xml:space="preserve">Номер казначейского счета: </w:t>
            </w:r>
          </w:p>
          <w:p w14:paraId="55A8CEC4"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03211643000000013220</w:t>
            </w:r>
          </w:p>
          <w:p w14:paraId="48110E25"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Номер банковского счета, входящего в состав ЕКС: 40102810745370000024</w:t>
            </w:r>
          </w:p>
          <w:p w14:paraId="51586C38"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БИК: 012202102</w:t>
            </w:r>
          </w:p>
          <w:p w14:paraId="483C84D3"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 xml:space="preserve">Наименование Банка: ОКЦ № 1 ВВГУ </w:t>
            </w:r>
          </w:p>
          <w:p w14:paraId="54C05C61"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Банка России//УФК по Нижегородской</w:t>
            </w:r>
          </w:p>
          <w:p w14:paraId="72A4EB3F" w14:textId="77777777" w:rsidR="00320185" w:rsidRPr="00320185" w:rsidRDefault="00320185" w:rsidP="003F0C71">
            <w:pPr>
              <w:pStyle w:val="a3"/>
              <w:spacing w:line="276" w:lineRule="auto"/>
              <w:jc w:val="both"/>
              <w:rPr>
                <w:rFonts w:eastAsia="Lucida Sans Unicode"/>
                <w:bCs/>
                <w:kern w:val="2"/>
                <w:sz w:val="22"/>
                <w:szCs w:val="22"/>
              </w:rPr>
            </w:pPr>
            <w:r w:rsidRPr="00320185">
              <w:rPr>
                <w:rFonts w:eastAsia="Lucida Sans Unicode"/>
                <w:bCs/>
                <w:kern w:val="2"/>
                <w:sz w:val="22"/>
                <w:szCs w:val="22"/>
              </w:rPr>
              <w:t>области, г. Нижний Новгород</w:t>
            </w:r>
          </w:p>
          <w:p w14:paraId="3BE1D350" w14:textId="77777777" w:rsidR="00320185" w:rsidRPr="00320185" w:rsidRDefault="00320185" w:rsidP="003F0C71">
            <w:pPr>
              <w:pStyle w:val="a7"/>
              <w:spacing w:line="276" w:lineRule="auto"/>
              <w:rPr>
                <w:rFonts w:eastAsia="Lucida Sans Unicode"/>
                <w:bCs/>
                <w:kern w:val="2"/>
                <w:sz w:val="22"/>
                <w:szCs w:val="22"/>
              </w:rPr>
            </w:pPr>
            <w:r w:rsidRPr="00320185">
              <w:rPr>
                <w:rFonts w:eastAsia="Lucida Sans Unicode"/>
                <w:bCs/>
                <w:kern w:val="2"/>
                <w:sz w:val="22"/>
                <w:szCs w:val="22"/>
              </w:rPr>
              <w:t>Лицевой счет в ФК 03791А66940</w:t>
            </w:r>
          </w:p>
          <w:p w14:paraId="61746E9D" w14:textId="77777777" w:rsidR="00320185" w:rsidRPr="00320185" w:rsidRDefault="00320185" w:rsidP="003F0C71">
            <w:pPr>
              <w:rPr>
                <w:rFonts w:ascii="Times New Roman" w:hAnsi="Times New Roman" w:cs="Times New Roman"/>
              </w:rPr>
            </w:pPr>
            <w:r w:rsidRPr="00320185">
              <w:rPr>
                <w:rFonts w:ascii="Times New Roman" w:hAnsi="Times New Roman" w:cs="Times New Roman"/>
                <w:bCs/>
                <w:color w:val="000000"/>
                <w:kern w:val="2"/>
              </w:rPr>
              <w:t>Начальник</w:t>
            </w:r>
            <w:r w:rsidRPr="00320185">
              <w:rPr>
                <w:rFonts w:ascii="Times New Roman" w:hAnsi="Times New Roman" w:cs="Times New Roman"/>
              </w:rPr>
              <w:t xml:space="preserve"> </w:t>
            </w:r>
          </w:p>
          <w:p w14:paraId="4AC472F9" w14:textId="77777777" w:rsidR="00320185" w:rsidRPr="00320185" w:rsidRDefault="00320185" w:rsidP="003F0C71">
            <w:pPr>
              <w:pStyle w:val="a7"/>
              <w:spacing w:line="276" w:lineRule="auto"/>
              <w:rPr>
                <w:sz w:val="22"/>
                <w:szCs w:val="22"/>
              </w:rPr>
            </w:pPr>
            <w:r w:rsidRPr="00320185">
              <w:rPr>
                <w:sz w:val="22"/>
                <w:szCs w:val="22"/>
              </w:rPr>
              <w:t>___________________________/</w:t>
            </w:r>
            <w:r w:rsidRPr="00320185">
              <w:rPr>
                <w:sz w:val="22"/>
                <w:szCs w:val="22"/>
                <w:u w:val="single"/>
              </w:rPr>
              <w:t>Р.Т. Гаджиев</w:t>
            </w:r>
            <w:r w:rsidRPr="00320185">
              <w:rPr>
                <w:sz w:val="22"/>
                <w:szCs w:val="22"/>
              </w:rPr>
              <w:t>/</w:t>
            </w:r>
          </w:p>
          <w:p w14:paraId="6D7B908C" w14:textId="77777777" w:rsidR="00320185" w:rsidRPr="00320185" w:rsidRDefault="00320185" w:rsidP="003F0C71">
            <w:pPr>
              <w:ind w:left="-108"/>
              <w:rPr>
                <w:rFonts w:ascii="Times New Roman" w:eastAsia="Times New Roman" w:hAnsi="Times New Roman" w:cs="Times New Roman"/>
                <w:color w:val="FF0000"/>
              </w:rPr>
            </w:pPr>
            <w:r w:rsidRPr="00320185">
              <w:rPr>
                <w:rFonts w:ascii="Times New Roman" w:hAnsi="Times New Roman" w:cs="Times New Roman"/>
              </w:rPr>
              <w:t xml:space="preserve">   М.П.</w:t>
            </w:r>
          </w:p>
        </w:tc>
        <w:tc>
          <w:tcPr>
            <w:tcW w:w="4819" w:type="dxa"/>
            <w:tcBorders>
              <w:top w:val="single" w:sz="4" w:space="0" w:color="auto"/>
              <w:left w:val="single" w:sz="4" w:space="0" w:color="auto"/>
              <w:bottom w:val="single" w:sz="4" w:space="0" w:color="auto"/>
              <w:right w:val="single" w:sz="4" w:space="0" w:color="auto"/>
            </w:tcBorders>
          </w:tcPr>
          <w:p w14:paraId="38653FC0" w14:textId="77777777" w:rsidR="00320185" w:rsidRPr="009875BE" w:rsidRDefault="00320185" w:rsidP="003F0C71">
            <w:pPr>
              <w:rPr>
                <w:rFonts w:ascii="Times New Roman" w:eastAsia="Times New Roman" w:hAnsi="Times New Roman" w:cs="Times New Roman"/>
                <w:sz w:val="18"/>
                <w:szCs w:val="18"/>
              </w:rPr>
            </w:pPr>
          </w:p>
        </w:tc>
      </w:tr>
    </w:tbl>
    <w:p w14:paraId="2B2ED6F3" w14:textId="77777777" w:rsidR="00320185" w:rsidRPr="00DB6682" w:rsidRDefault="00320185" w:rsidP="00320185">
      <w:pPr>
        <w:rPr>
          <w:rFonts w:eastAsia="Times New Roman"/>
          <w:b/>
          <w:sz w:val="20"/>
          <w:szCs w:val="20"/>
        </w:rPr>
      </w:pPr>
    </w:p>
    <w:p w14:paraId="3EF8E44C"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6D5AFE0A"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56D0BBF2"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20C70590"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0E2D2634"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751F57E7"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4E7C2FE7"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0D469BD8"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68D568A9" w14:textId="77777777" w:rsidR="00320185" w:rsidRPr="00F20DF3" w:rsidRDefault="00320185" w:rsidP="00320185">
      <w:pPr>
        <w:shd w:val="clear" w:color="auto" w:fill="FFFFFF"/>
        <w:spacing w:after="0" w:line="240" w:lineRule="auto"/>
        <w:jc w:val="center"/>
        <w:rPr>
          <w:rFonts w:ascii="Times New Roman" w:eastAsia="Times New Roman" w:hAnsi="Times New Roman" w:cs="Times New Roman"/>
          <w:b/>
          <w:bCs/>
          <w:color w:val="000000"/>
          <w:lang w:eastAsia="ru-RU"/>
        </w:rPr>
      </w:pPr>
    </w:p>
    <w:p w14:paraId="5E1D0844" w14:textId="77777777" w:rsidR="00B94D54" w:rsidRPr="00F20DF3" w:rsidRDefault="00B94D54" w:rsidP="00B94D54">
      <w:pPr>
        <w:shd w:val="clear" w:color="auto" w:fill="FFFFFF"/>
        <w:spacing w:after="0" w:line="240" w:lineRule="auto"/>
        <w:jc w:val="center"/>
        <w:rPr>
          <w:rFonts w:ascii="Times New Roman" w:eastAsia="Times New Roman" w:hAnsi="Times New Roman" w:cs="Times New Roman"/>
          <w:b/>
          <w:bCs/>
          <w:color w:val="000000"/>
          <w:lang w:eastAsia="ru-RU"/>
        </w:rPr>
      </w:pPr>
    </w:p>
    <w:p w14:paraId="1AD2EF9F" w14:textId="77777777" w:rsidR="00B94D54" w:rsidRPr="00F20DF3" w:rsidRDefault="00B94D54" w:rsidP="00B94D54"/>
    <w:p w14:paraId="293F7537" w14:textId="77777777" w:rsidR="00B94D54" w:rsidRPr="00F20DF3" w:rsidRDefault="00B94D54" w:rsidP="00B94D54"/>
    <w:p w14:paraId="02807947" w14:textId="77777777" w:rsidR="00B94D54" w:rsidRPr="00F20DF3" w:rsidRDefault="00B94D54" w:rsidP="00B94D54"/>
    <w:p w14:paraId="15B95869" w14:textId="77777777" w:rsidR="00B94D54" w:rsidRPr="00F20DF3" w:rsidRDefault="00B94D54" w:rsidP="00B94D54"/>
    <w:p w14:paraId="02816FCB" w14:textId="77777777" w:rsidR="00B94D54" w:rsidRPr="00F20DF3" w:rsidRDefault="00B94D54" w:rsidP="00B94D54"/>
    <w:p w14:paraId="3AAA7957" w14:textId="77777777" w:rsidR="00FD4039" w:rsidRPr="00F20DF3" w:rsidRDefault="00FD4039" w:rsidP="00FD4039">
      <w:pPr>
        <w:shd w:val="clear" w:color="auto" w:fill="FFFFFF"/>
        <w:spacing w:after="0" w:line="240" w:lineRule="auto"/>
        <w:ind w:left="5812" w:right="-144"/>
        <w:jc w:val="center"/>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lastRenderedPageBreak/>
        <w:t>Приложение № 1</w:t>
      </w:r>
    </w:p>
    <w:p w14:paraId="38FDDA19" w14:textId="77777777" w:rsidR="00FD4039" w:rsidRPr="00F20DF3" w:rsidRDefault="00FD4039" w:rsidP="00FD4039">
      <w:pPr>
        <w:shd w:val="clear" w:color="auto" w:fill="FFFFFF"/>
        <w:spacing w:after="0" w:line="240" w:lineRule="auto"/>
        <w:ind w:left="5812" w:right="-144"/>
        <w:jc w:val="center"/>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к Государственному контракту</w:t>
      </w:r>
    </w:p>
    <w:p w14:paraId="7DA4B33E" w14:textId="77777777" w:rsidR="00FD4039" w:rsidRPr="00F20DF3" w:rsidRDefault="00FD4039" w:rsidP="00FD4039">
      <w:pPr>
        <w:pStyle w:val="a7"/>
        <w:ind w:left="5812" w:right="-144"/>
        <w:jc w:val="center"/>
        <w:rPr>
          <w:b/>
          <w:bCs/>
          <w:color w:val="000000"/>
          <w:sz w:val="22"/>
          <w:szCs w:val="22"/>
          <w:lang w:eastAsia="ru-RU"/>
        </w:rPr>
      </w:pPr>
      <w:r w:rsidRPr="00F20DF3">
        <w:rPr>
          <w:sz w:val="22"/>
          <w:szCs w:val="22"/>
        </w:rPr>
        <w:t>№ ___ от «__» _______ 2026 г.</w:t>
      </w:r>
      <w:r w:rsidRPr="00F20DF3">
        <w:rPr>
          <w:color w:val="000000"/>
          <w:sz w:val="22"/>
          <w:szCs w:val="22"/>
          <w:lang w:eastAsia="ru-RU"/>
        </w:rPr>
        <w:br/>
      </w:r>
    </w:p>
    <w:p w14:paraId="327D3A46" w14:textId="77777777" w:rsidR="00F20DF3" w:rsidRDefault="00F20DF3" w:rsidP="00FD4039">
      <w:pPr>
        <w:shd w:val="clear" w:color="auto" w:fill="FFFFFF"/>
        <w:spacing w:after="0" w:line="240" w:lineRule="auto"/>
        <w:jc w:val="center"/>
        <w:rPr>
          <w:rFonts w:ascii="Times New Roman" w:eastAsia="Times New Roman" w:hAnsi="Times New Roman" w:cs="Times New Roman"/>
          <w:b/>
          <w:bCs/>
          <w:color w:val="000000"/>
          <w:lang w:eastAsia="ru-RU"/>
        </w:rPr>
      </w:pPr>
    </w:p>
    <w:p w14:paraId="093166E0" w14:textId="77777777" w:rsidR="00F20DF3" w:rsidRDefault="00F20DF3" w:rsidP="00FD4039">
      <w:pPr>
        <w:shd w:val="clear" w:color="auto" w:fill="FFFFFF"/>
        <w:spacing w:after="0" w:line="240" w:lineRule="auto"/>
        <w:jc w:val="center"/>
        <w:rPr>
          <w:rFonts w:ascii="Times New Roman" w:eastAsia="Times New Roman" w:hAnsi="Times New Roman" w:cs="Times New Roman"/>
          <w:b/>
          <w:bCs/>
          <w:color w:val="000000"/>
          <w:lang w:eastAsia="ru-RU"/>
        </w:rPr>
      </w:pPr>
    </w:p>
    <w:p w14:paraId="474451E0" w14:textId="77777777" w:rsidR="00F20DF3" w:rsidRDefault="00F20DF3" w:rsidP="00FD4039">
      <w:pPr>
        <w:shd w:val="clear" w:color="auto" w:fill="FFFFFF"/>
        <w:spacing w:after="0" w:line="240" w:lineRule="auto"/>
        <w:jc w:val="center"/>
        <w:rPr>
          <w:rFonts w:ascii="Times New Roman" w:eastAsia="Times New Roman" w:hAnsi="Times New Roman" w:cs="Times New Roman"/>
          <w:b/>
          <w:bCs/>
          <w:color w:val="000000"/>
          <w:lang w:eastAsia="ru-RU"/>
        </w:rPr>
      </w:pPr>
    </w:p>
    <w:p w14:paraId="2305E88D" w14:textId="77777777" w:rsidR="00FD4039" w:rsidRPr="00F20DF3" w:rsidRDefault="00FD4039" w:rsidP="00FD4039">
      <w:pPr>
        <w:shd w:val="clear" w:color="auto" w:fill="FFFFFF"/>
        <w:spacing w:after="0" w:line="240" w:lineRule="auto"/>
        <w:jc w:val="center"/>
        <w:rPr>
          <w:rFonts w:ascii="Times New Roman" w:eastAsia="Times New Roman" w:hAnsi="Times New Roman" w:cs="Times New Roman"/>
          <w:color w:val="000000"/>
          <w:lang w:eastAsia="ru-RU"/>
        </w:rPr>
      </w:pPr>
      <w:r w:rsidRPr="00F20DF3">
        <w:rPr>
          <w:rFonts w:ascii="Times New Roman" w:eastAsia="Times New Roman" w:hAnsi="Times New Roman" w:cs="Times New Roman"/>
          <w:b/>
          <w:bCs/>
          <w:color w:val="000000"/>
          <w:lang w:eastAsia="ru-RU"/>
        </w:rPr>
        <w:t>Техническое задание</w:t>
      </w:r>
    </w:p>
    <w:p w14:paraId="34B72B76" w14:textId="77777777" w:rsidR="00FD4039" w:rsidRPr="00F20DF3" w:rsidRDefault="00FD4039" w:rsidP="00FD4039">
      <w:pPr>
        <w:shd w:val="clear" w:color="auto" w:fill="FFFFFF"/>
        <w:spacing w:after="0" w:line="240" w:lineRule="auto"/>
        <w:jc w:val="center"/>
        <w:rPr>
          <w:rFonts w:ascii="Times New Roman" w:eastAsia="Times New Roman" w:hAnsi="Times New Roman" w:cs="Times New Roman"/>
          <w:b/>
          <w:bCs/>
          <w:color w:val="0D0D0D" w:themeColor="text1" w:themeTint="F2"/>
          <w:lang w:eastAsia="ru-RU"/>
        </w:rPr>
      </w:pPr>
      <w:r w:rsidRPr="00F20DF3">
        <w:rPr>
          <w:rFonts w:ascii="Times New Roman" w:eastAsia="Times New Roman" w:hAnsi="Times New Roman" w:cs="Times New Roman"/>
          <w:b/>
          <w:bCs/>
          <w:color w:val="000000"/>
          <w:lang w:eastAsia="ru-RU"/>
        </w:rPr>
        <w:t xml:space="preserve">на оказание услуг (выполнение работ) по ремонту </w:t>
      </w:r>
      <w:r w:rsidRPr="00F20DF3">
        <w:rPr>
          <w:rFonts w:ascii="Times New Roman" w:eastAsia="Times New Roman" w:hAnsi="Times New Roman" w:cs="Times New Roman"/>
          <w:b/>
          <w:bCs/>
          <w:color w:val="0D0D0D" w:themeColor="text1" w:themeTint="F2"/>
          <w:lang w:eastAsia="ru-RU"/>
        </w:rPr>
        <w:t>служебного автотранспорта</w:t>
      </w:r>
    </w:p>
    <w:p w14:paraId="720B1738" w14:textId="77777777" w:rsidR="00FD4039" w:rsidRPr="00F20DF3" w:rsidRDefault="00FD4039" w:rsidP="00FD4039">
      <w:pPr>
        <w:shd w:val="clear" w:color="auto" w:fill="FFFFFF"/>
        <w:spacing w:after="0" w:line="240" w:lineRule="auto"/>
        <w:jc w:val="center"/>
        <w:rPr>
          <w:rFonts w:ascii="Times New Roman" w:eastAsia="Times New Roman" w:hAnsi="Times New Roman" w:cs="Times New Roman"/>
          <w:color w:val="0D0D0D" w:themeColor="text1" w:themeTint="F2"/>
          <w:lang w:eastAsia="ru-RU"/>
        </w:rPr>
      </w:pPr>
      <w:r w:rsidRPr="00F20DF3">
        <w:rPr>
          <w:rFonts w:ascii="Times New Roman" w:eastAsia="Times New Roman" w:hAnsi="Times New Roman" w:cs="Times New Roman"/>
          <w:b/>
          <w:bCs/>
          <w:color w:val="0D0D0D" w:themeColor="text1" w:themeTint="F2"/>
          <w:lang w:eastAsia="ru-RU"/>
        </w:rPr>
        <w:t>ФКУ УИИ ОФСИН России по КЧР в 2026 году</w:t>
      </w:r>
    </w:p>
    <w:p w14:paraId="2E86B8E1" w14:textId="77777777" w:rsidR="00FD4039" w:rsidRPr="00F20DF3" w:rsidRDefault="00FD4039" w:rsidP="00CB64FA">
      <w:pPr>
        <w:pStyle w:val="a9"/>
        <w:numPr>
          <w:ilvl w:val="0"/>
          <w:numId w:val="4"/>
        </w:numPr>
        <w:shd w:val="clear" w:color="auto" w:fill="FFFFFF"/>
        <w:spacing w:before="100" w:beforeAutospacing="1" w:after="0" w:line="240" w:lineRule="auto"/>
        <w:ind w:left="0" w:firstLine="1068"/>
        <w:jc w:val="both"/>
        <w:rPr>
          <w:rFonts w:ascii="Times New Roman" w:eastAsia="Calibri" w:hAnsi="Times New Roman" w:cs="Times New Roman"/>
          <w:spacing w:val="-6"/>
        </w:rPr>
      </w:pPr>
      <w:r w:rsidRPr="00F20DF3">
        <w:rPr>
          <w:rFonts w:ascii="Times New Roman" w:eastAsia="Times New Roman" w:hAnsi="Times New Roman" w:cs="Times New Roman"/>
          <w:color w:val="000000"/>
          <w:lang w:eastAsia="ru-RU"/>
        </w:rPr>
        <w:t xml:space="preserve">Настоящие технические требования являются заданием Исполнителю на оказание услуг (выполнение работ) по </w:t>
      </w:r>
      <w:r w:rsidRPr="00F20DF3">
        <w:rPr>
          <w:rFonts w:ascii="Times New Roman" w:eastAsia="Times New Roman" w:hAnsi="Times New Roman" w:cs="Times New Roman"/>
          <w:bCs/>
          <w:color w:val="000000"/>
          <w:lang w:eastAsia="ru-RU"/>
        </w:rPr>
        <w:t xml:space="preserve">ремонту </w:t>
      </w:r>
      <w:r w:rsidRPr="00F20DF3">
        <w:rPr>
          <w:rFonts w:ascii="Times New Roman" w:eastAsia="Times New Roman" w:hAnsi="Times New Roman" w:cs="Times New Roman"/>
          <w:bCs/>
          <w:color w:val="0D0D0D" w:themeColor="text1" w:themeTint="F2"/>
          <w:lang w:eastAsia="ru-RU"/>
        </w:rPr>
        <w:t>служебного</w:t>
      </w:r>
      <w:r w:rsidRPr="00F20DF3">
        <w:rPr>
          <w:rFonts w:ascii="Times New Roman" w:eastAsia="Times New Roman" w:hAnsi="Times New Roman" w:cs="Times New Roman"/>
          <w:bCs/>
          <w:color w:val="000000"/>
          <w:lang w:eastAsia="ru-RU"/>
        </w:rPr>
        <w:t xml:space="preserve"> автотранспорта ФКУ УИИ ОФСИН России по КЧР</w:t>
      </w:r>
      <w:r w:rsidRPr="00F20DF3">
        <w:rPr>
          <w:rFonts w:ascii="Times New Roman" w:eastAsia="Times New Roman" w:hAnsi="Times New Roman" w:cs="Times New Roman"/>
          <w:color w:val="000000"/>
          <w:lang w:eastAsia="ru-RU"/>
        </w:rPr>
        <w:t>.</w:t>
      </w:r>
    </w:p>
    <w:p w14:paraId="016F5B32" w14:textId="77777777" w:rsidR="00FD4039" w:rsidRPr="00F20DF3" w:rsidRDefault="00FD4039" w:rsidP="00CB64FA">
      <w:pPr>
        <w:pStyle w:val="a9"/>
        <w:shd w:val="clear" w:color="auto" w:fill="FFFFFF"/>
        <w:spacing w:before="100" w:beforeAutospacing="1" w:after="0" w:line="240" w:lineRule="auto"/>
        <w:ind w:left="0" w:firstLine="1068"/>
        <w:jc w:val="both"/>
        <w:rPr>
          <w:rFonts w:ascii="Times New Roman" w:eastAsia="Calibri" w:hAnsi="Times New Roman" w:cs="Times New Roman"/>
          <w:spacing w:val="-6"/>
        </w:rPr>
      </w:pPr>
    </w:p>
    <w:tbl>
      <w:tblPr>
        <w:tblW w:w="10635" w:type="dxa"/>
        <w:tblCellSpacing w:w="0"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10"/>
        <w:gridCol w:w="4266"/>
        <w:gridCol w:w="850"/>
        <w:gridCol w:w="992"/>
        <w:gridCol w:w="1134"/>
        <w:gridCol w:w="1262"/>
        <w:gridCol w:w="1421"/>
      </w:tblGrid>
      <w:tr w:rsidR="00FD4039" w:rsidRPr="00F20DF3" w14:paraId="3C7B2966" w14:textId="77777777" w:rsidTr="00B111BA">
        <w:trPr>
          <w:trHeight w:val="105"/>
          <w:tblCellSpacing w:w="0" w:type="dxa"/>
        </w:trPr>
        <w:tc>
          <w:tcPr>
            <w:tcW w:w="71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80A3D45"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eastAsia="Times New Roman" w:hAnsi="Times New Roman" w:cs="Times New Roman"/>
                <w:b/>
                <w:color w:val="000000"/>
                <w:lang w:eastAsia="ru-RU"/>
              </w:rPr>
              <w:t>№</w:t>
            </w:r>
          </w:p>
        </w:tc>
        <w:tc>
          <w:tcPr>
            <w:tcW w:w="4266"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vAlign w:val="center"/>
            <w:hideMark/>
          </w:tcPr>
          <w:p w14:paraId="2BDD4B13" w14:textId="77777777" w:rsidR="00FD4039" w:rsidRPr="00F20DF3" w:rsidRDefault="00FD4039">
            <w:pPr>
              <w:spacing w:after="0" w:line="240" w:lineRule="auto"/>
              <w:jc w:val="center"/>
              <w:rPr>
                <w:rFonts w:ascii="Times New Roman" w:eastAsia="Times New Roman" w:hAnsi="Times New Roman" w:cs="Times New Roman"/>
                <w:b/>
                <w:bCs/>
                <w:color w:val="000000"/>
                <w:lang w:eastAsia="ru-RU"/>
              </w:rPr>
            </w:pPr>
            <w:r w:rsidRPr="00F20DF3">
              <w:rPr>
                <w:rFonts w:ascii="Times New Roman" w:eastAsia="Times New Roman" w:hAnsi="Times New Roman" w:cs="Times New Roman"/>
                <w:b/>
                <w:bCs/>
                <w:color w:val="000000"/>
                <w:lang w:eastAsia="ru-RU"/>
              </w:rPr>
              <w:t>Наименование работ и услуг</w:t>
            </w:r>
          </w:p>
          <w:p w14:paraId="6395D00F" w14:textId="77777777" w:rsidR="00FD4039" w:rsidRPr="00F20DF3" w:rsidRDefault="00FD4039">
            <w:pPr>
              <w:spacing w:after="0" w:line="240" w:lineRule="auto"/>
              <w:jc w:val="center"/>
              <w:rPr>
                <w:rFonts w:ascii="Times New Roman" w:eastAsia="Times New Roman" w:hAnsi="Times New Roman" w:cs="Times New Roman"/>
                <w:b/>
                <w:bCs/>
                <w:color w:val="000000"/>
                <w:lang w:eastAsia="ru-RU"/>
              </w:rPr>
            </w:pPr>
            <w:r w:rsidRPr="00F20DF3">
              <w:rPr>
                <w:rFonts w:ascii="Times New Roman" w:eastAsia="Times New Roman" w:hAnsi="Times New Roman" w:cs="Times New Roman"/>
                <w:b/>
                <w:bCs/>
                <w:color w:val="000000"/>
                <w:lang w:eastAsia="ru-RU"/>
              </w:rPr>
              <w:t>(замена, установка)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55BC1D5" w14:textId="77777777" w:rsidR="00FD4039" w:rsidRPr="00F20DF3" w:rsidRDefault="00FD4039">
            <w:pPr>
              <w:spacing w:after="0" w:line="240" w:lineRule="auto"/>
              <w:jc w:val="center"/>
              <w:rPr>
                <w:rFonts w:ascii="Times New Roman" w:eastAsia="Times New Roman" w:hAnsi="Times New Roman" w:cs="Times New Roman"/>
                <w:b/>
                <w:bCs/>
                <w:color w:val="000000"/>
                <w:lang w:eastAsia="ru-RU"/>
              </w:rPr>
            </w:pPr>
            <w:r w:rsidRPr="00F20DF3">
              <w:rPr>
                <w:rFonts w:ascii="Times New Roman" w:eastAsia="Times New Roman" w:hAnsi="Times New Roman" w:cs="Times New Roman"/>
                <w:b/>
                <w:bCs/>
                <w:color w:val="000000"/>
                <w:lang w:eastAsia="ru-RU"/>
              </w:rPr>
              <w:t>Кол-во</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C27B33D" w14:textId="77777777" w:rsidR="00FD4039" w:rsidRPr="00F20DF3" w:rsidRDefault="00FD4039">
            <w:pPr>
              <w:spacing w:after="0" w:line="240" w:lineRule="auto"/>
              <w:jc w:val="center"/>
              <w:rPr>
                <w:rFonts w:ascii="Times New Roman" w:eastAsia="Times New Roman" w:hAnsi="Times New Roman" w:cs="Times New Roman"/>
                <w:b/>
                <w:bCs/>
                <w:color w:val="000000"/>
                <w:lang w:eastAsia="ru-RU"/>
              </w:rPr>
            </w:pPr>
            <w:r w:rsidRPr="00F20DF3">
              <w:rPr>
                <w:rFonts w:ascii="Times New Roman" w:eastAsia="Times New Roman" w:hAnsi="Times New Roman" w:cs="Times New Roman"/>
                <w:b/>
                <w:bCs/>
                <w:color w:val="000000"/>
                <w:lang w:eastAsia="ru-RU"/>
              </w:rPr>
              <w:t>Ед. изм.</w:t>
            </w:r>
          </w:p>
        </w:tc>
        <w:tc>
          <w:tcPr>
            <w:tcW w:w="3817"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A14011B"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bCs/>
                <w:color w:val="000000"/>
                <w:lang w:eastAsia="ru-RU"/>
              </w:rPr>
            </w:pPr>
            <w:r w:rsidRPr="00F20DF3">
              <w:rPr>
                <w:rFonts w:ascii="Times New Roman" w:eastAsia="Times New Roman" w:hAnsi="Times New Roman" w:cs="Times New Roman"/>
                <w:b/>
                <w:bCs/>
                <w:color w:val="000000"/>
                <w:lang w:eastAsia="ru-RU"/>
              </w:rPr>
              <w:t>Цена, руб.</w:t>
            </w:r>
          </w:p>
        </w:tc>
      </w:tr>
      <w:tr w:rsidR="00FD4039" w:rsidRPr="00F20DF3" w14:paraId="2B373CF5" w14:textId="77777777" w:rsidTr="00B111BA">
        <w:trPr>
          <w:trHeight w:val="774"/>
          <w:tblCellSpacing w:w="0" w:type="dxa"/>
        </w:trPr>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BEFF78F" w14:textId="77777777" w:rsidR="00FD4039" w:rsidRPr="00F20DF3" w:rsidRDefault="00FD4039">
            <w:pPr>
              <w:spacing w:after="0" w:line="240" w:lineRule="auto"/>
              <w:rPr>
                <w:rFonts w:ascii="Times New Roman" w:eastAsia="Times New Roman" w:hAnsi="Times New Roman" w:cs="Times New Roman"/>
                <w:b/>
                <w:color w:val="000000"/>
                <w:lang w:eastAsia="ru-RU"/>
              </w:rPr>
            </w:pPr>
          </w:p>
        </w:tc>
        <w:tc>
          <w:tcPr>
            <w:tcW w:w="426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FF90A0F" w14:textId="77777777" w:rsidR="00FD4039" w:rsidRPr="00F20DF3" w:rsidRDefault="00FD4039">
            <w:pPr>
              <w:spacing w:after="0" w:line="240" w:lineRule="auto"/>
              <w:rPr>
                <w:rFonts w:ascii="Times New Roman" w:eastAsia="Times New Roman" w:hAnsi="Times New Roman" w:cs="Times New Roman"/>
                <w:b/>
                <w:bCs/>
                <w:color w:val="000000"/>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003A483" w14:textId="77777777" w:rsidR="00FD4039" w:rsidRPr="00F20DF3" w:rsidRDefault="00FD4039">
            <w:pPr>
              <w:spacing w:after="0" w:line="240" w:lineRule="auto"/>
              <w:rPr>
                <w:rFonts w:ascii="Times New Roman" w:eastAsia="Times New Roman" w:hAnsi="Times New Roman" w:cs="Times New Roman"/>
                <w:b/>
                <w:bCs/>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6CAFEDF" w14:textId="77777777" w:rsidR="00FD4039" w:rsidRPr="00F20DF3" w:rsidRDefault="00FD4039">
            <w:pPr>
              <w:spacing w:after="0" w:line="240" w:lineRule="auto"/>
              <w:rPr>
                <w:rFonts w:ascii="Times New Roman" w:eastAsia="Times New Roman" w:hAnsi="Times New Roman" w:cs="Times New Roman"/>
                <w:b/>
                <w:bCs/>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4A07D3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val="en-US" w:eastAsia="ru-RU"/>
              </w:rPr>
            </w:pPr>
            <w:r w:rsidRPr="00F20DF3">
              <w:rPr>
                <w:rFonts w:ascii="Times New Roman" w:eastAsia="Times New Roman" w:hAnsi="Times New Roman" w:cs="Times New Roman"/>
                <w:b/>
                <w:bCs/>
                <w:color w:val="000000"/>
                <w:lang w:eastAsia="ru-RU"/>
              </w:rPr>
              <w:t>Зап. частей, руб.</w:t>
            </w: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BF0766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eastAsia="Times New Roman" w:hAnsi="Times New Roman" w:cs="Times New Roman"/>
                <w:b/>
                <w:bCs/>
                <w:color w:val="000000"/>
                <w:lang w:eastAsia="ru-RU"/>
              </w:rPr>
              <w:t>Работ, руб.</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2FB3BEF"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eastAsia="Times New Roman" w:hAnsi="Times New Roman" w:cs="Times New Roman"/>
                <w:b/>
                <w:bCs/>
                <w:color w:val="000000"/>
                <w:lang w:eastAsia="ru-RU"/>
              </w:rPr>
              <w:t>Общая стоимость руб.</w:t>
            </w:r>
          </w:p>
        </w:tc>
      </w:tr>
      <w:tr w:rsidR="00FD4039" w:rsidRPr="00F20DF3" w14:paraId="4D72C798"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12A43A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hAnsi="Times New Roman" w:cs="Times New Roman"/>
                <w:b/>
              </w:rPr>
              <w:t xml:space="preserve">Лада Гранта-219060, 2012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xml:space="preserve">., гос. номер-А169 СО-09  </w:t>
            </w:r>
          </w:p>
        </w:tc>
      </w:tr>
      <w:tr w:rsidR="00FD4039" w:rsidRPr="00F20DF3" w14:paraId="1D2341FD"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75FEF35"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46689327"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 xml:space="preserve">Замена шарнира (сайлентблока) нижнего рычага передней подвески </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4E22346"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27001AE"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DFD5476"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A9E346A"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24DC8F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4F842AFD"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CA7385C"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2</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662A1D20"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опоры шаровой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8AC50A1"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59E21EF"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E88819A"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5E0B820"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90492E5"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1173F1E1"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C7216E9"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3</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5FE5AACE"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 xml:space="preserve">Замена шруса наружного с чехлом </w:t>
            </w:r>
          </w:p>
          <w:p w14:paraId="08D68997"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(без АБС)</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96916C9"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F9BE7F3"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B1E2154"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DF17B5E"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416958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03A161AF"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8130C4C"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4</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7DCB84FD"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 xml:space="preserve">Замена шруса внутреннего </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3B9E5C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DB00318"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4736B5D"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AEA98BD"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4F26F37"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5D6C9F28"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12D1BBD"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5</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1A8DFF19"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троса ручника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48028F7"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3B05F20"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03E2ED6"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5C9783E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BAC560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1A7C7900"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B22BB37"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 xml:space="preserve">                                                                                                                        </w:t>
            </w:r>
            <w:r w:rsidR="00B111BA" w:rsidRPr="00F20DF3">
              <w:rPr>
                <w:rFonts w:ascii="Times New Roman" w:eastAsia="Times New Roman" w:hAnsi="Times New Roman" w:cs="Times New Roman"/>
                <w:color w:val="000000"/>
                <w:lang w:eastAsia="ru-RU"/>
              </w:rPr>
              <w:t xml:space="preserve">             </w:t>
            </w:r>
            <w:r w:rsid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 xml:space="preserve"> 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E75063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r w:rsidR="00FD4039" w:rsidRPr="00F20DF3" w14:paraId="4883ABD2"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43AA2C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hAnsi="Times New Roman" w:cs="Times New Roman"/>
                <w:b/>
              </w:rPr>
              <w:t xml:space="preserve">Лада Гранта-219060, 2012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xml:space="preserve">., гос. номер-А170 СО-09  </w:t>
            </w:r>
          </w:p>
        </w:tc>
      </w:tr>
      <w:tr w:rsidR="00FD4039" w:rsidRPr="00F20DF3" w14:paraId="2048541E"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E6376F8"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48D80693"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опоры шаровой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281004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9F3A90F"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3A9906C"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B164F42"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1EB708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3EFD2832"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1CFC669"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2</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6AFB76DE"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 xml:space="preserve">Замена шарнира (сайлентблока) нижнего рычага передней подвески </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C0C22DA"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8A1D6F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3BFBBE9"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D98A3C0"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53CEC8E0"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10249969"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0FBD272"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3</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27C50F72"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подушки (втулки) штанги переднего стабилизатора</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DEE4C73"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9F7AEEB"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DFE50BA"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06BC3DD"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145DC6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3B612920"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71E03A5"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4</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057EBB1E" w14:textId="77777777" w:rsidR="00FD4039" w:rsidRPr="00F20DF3" w:rsidRDefault="00FD4039">
            <w:pPr>
              <w:tabs>
                <w:tab w:val="left" w:pos="1120"/>
              </w:tabs>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 xml:space="preserve">Замена шруса наружного с чехлом </w:t>
            </w:r>
          </w:p>
          <w:p w14:paraId="69DD3022" w14:textId="77777777" w:rsidR="00FD4039" w:rsidRPr="00F20DF3" w:rsidRDefault="00FD4039">
            <w:pPr>
              <w:tabs>
                <w:tab w:val="left" w:pos="1120"/>
              </w:tabs>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(без АБС)</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58C7811"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8E71DB5"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56B9A6C"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C0FE9C3"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987D77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4BD3E402"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9737C01"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5</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7E6901DC" w14:textId="77777777" w:rsidR="00FD4039" w:rsidRPr="00F20DF3" w:rsidRDefault="00FD4039">
            <w:pPr>
              <w:tabs>
                <w:tab w:val="left" w:pos="1120"/>
              </w:tabs>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шруса внутреннего</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D794A69"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12870CA"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77BDCA3"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5CC183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1CA6010"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0F6C27F4"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ADF024A"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6</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78678807" w14:textId="77777777" w:rsidR="00FD4039" w:rsidRPr="00F20DF3" w:rsidRDefault="00FD4039">
            <w:pPr>
              <w:tabs>
                <w:tab w:val="left" w:pos="1120"/>
              </w:tabs>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Разборка и сборка КПП с заменой синхронизатора 1-2 передач в сборе</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6DA68C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3F1A9D3"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комп.</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90CEB35"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FA804EE"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BD1EC8A"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2B54E3A3"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345697F"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7</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58ED0D45" w14:textId="77777777" w:rsidR="00FD4039" w:rsidRPr="00F20DF3" w:rsidRDefault="00FD4039">
            <w:pPr>
              <w:tabs>
                <w:tab w:val="left" w:pos="1120"/>
              </w:tabs>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Снятие и установка КПП</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922EBA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BB657FA"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D59FF84"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0AC41C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B64F697"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4C5C44C1"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2ADA37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 xml:space="preserve">                                                                                                                       </w:t>
            </w:r>
            <w:r w:rsidR="00B111BA" w:rsidRP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 xml:space="preserve">  </w:t>
            </w:r>
            <w:r w:rsid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A647EA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r w:rsidR="00FD4039" w:rsidRPr="00F20DF3" w14:paraId="7D9FDC05"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AC689C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hAnsi="Times New Roman" w:cs="Times New Roman"/>
                <w:b/>
              </w:rPr>
              <w:t xml:space="preserve">Лада Гранта-219060, 2012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гос. номер-А 174 СО-09</w:t>
            </w:r>
          </w:p>
        </w:tc>
      </w:tr>
      <w:tr w:rsidR="00FD4039" w:rsidRPr="00F20DF3" w14:paraId="287C8C1C"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8C8B861"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47565826"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опоры шаровой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6808DD5"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CCE1107"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86FFB8E"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B12516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8C99597"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5CC0E383"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D17E83C"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2</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29352C60"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комплекта ГРМ (зубчатый ремень, натяжной ролик, водяной насос)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7F42BE6"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D450C44"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комп.</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CF47455"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91F9C73"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CC1AAC3"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1C2ABEC0"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EE50F59"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3</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648AC5B6"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прокладки масленого насоса</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ACFC50A"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FC6D604"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A0D38F0"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84E0EBB"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597D09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59655853"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EE48991" w14:textId="77777777" w:rsidR="00FD4039" w:rsidRPr="00F20DF3" w:rsidRDefault="00FD4039" w:rsidP="00B111BA">
            <w:pPr>
              <w:tabs>
                <w:tab w:val="left" w:pos="7430"/>
              </w:tabs>
              <w:spacing w:before="100" w:beforeAutospacing="1" w:after="100" w:afterAutospacing="1" w:line="240" w:lineRule="auto"/>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ab/>
            </w:r>
            <w:r w:rsidR="00B111BA" w:rsidRPr="00F20DF3">
              <w:rPr>
                <w:rFonts w:ascii="Times New Roman" w:eastAsia="Times New Roman" w:hAnsi="Times New Roman" w:cs="Times New Roman"/>
                <w:color w:val="000000"/>
                <w:lang w:eastAsia="ru-RU"/>
              </w:rPr>
              <w:t xml:space="preserve">           </w:t>
            </w:r>
            <w:r w:rsidR="00F20DF3">
              <w:rPr>
                <w:rFonts w:ascii="Times New Roman" w:eastAsia="Times New Roman" w:hAnsi="Times New Roman" w:cs="Times New Roman"/>
                <w:color w:val="000000"/>
                <w:lang w:eastAsia="ru-RU"/>
              </w:rPr>
              <w:t xml:space="preserve">   </w:t>
            </w:r>
            <w:r w:rsidR="00B111BA" w:rsidRPr="00F20DF3">
              <w:rPr>
                <w:rFonts w:ascii="Times New Roman" w:eastAsia="Times New Roman" w:hAnsi="Times New Roman" w:cs="Times New Roman"/>
                <w:color w:val="000000"/>
                <w:lang w:eastAsia="ru-RU"/>
              </w:rPr>
              <w:t xml:space="preserve"> И</w:t>
            </w:r>
            <w:r w:rsidRPr="00F20DF3">
              <w:rPr>
                <w:rFonts w:ascii="Times New Roman" w:eastAsia="Times New Roman" w:hAnsi="Times New Roman" w:cs="Times New Roman"/>
                <w:color w:val="000000"/>
                <w:lang w:eastAsia="ru-RU"/>
              </w:rPr>
              <w:t>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07E53E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r w:rsidR="00FD4039" w:rsidRPr="00F20DF3" w14:paraId="5F049BF8"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FFA43B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hAnsi="Times New Roman" w:cs="Times New Roman"/>
                <w:b/>
              </w:rPr>
              <w:t xml:space="preserve">Лада Гранта-219060, 2012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гос. номер-А 175 СО-09</w:t>
            </w:r>
          </w:p>
        </w:tc>
      </w:tr>
      <w:tr w:rsidR="00FD4039" w:rsidRPr="00F20DF3" w14:paraId="7DA8BCA1"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EE066CA"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11D42A3A"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комплекта ГРМ (зубчатый ремень, натяжной ролик, водяной насос)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364BA8E"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A559801"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комп.</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0B51D9A"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F3D827A"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5C33A85"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2B7DB9FA"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D597528"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2</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7BF0655B"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лямбда зонда</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06D4E7E"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C690A20"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4B612A4"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7F5ED1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094E76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223FE83B"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1546CB6"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3</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6EDB4121"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наконечника рулевого</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C5E85F9"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1468C6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A8446E0"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F9FA67E"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AC2E7B4"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33599191"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8BCD6A9"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4</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4F83BFD9"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опоры шаровой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C63D95A"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D960C49"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0624E5F"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665641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ABE5898"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680E9C9D"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E32330F" w14:textId="77777777" w:rsidR="00FD4039" w:rsidRPr="00F20DF3" w:rsidRDefault="00FD4039">
            <w:pPr>
              <w:tabs>
                <w:tab w:val="left" w:pos="7200"/>
              </w:tabs>
              <w:spacing w:before="100" w:beforeAutospacing="1" w:after="100" w:afterAutospacing="1" w:line="240" w:lineRule="auto"/>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ab/>
              <w:t xml:space="preserve">  </w:t>
            </w:r>
            <w:r w:rsidR="00B111BA" w:rsidRPr="00F20DF3">
              <w:rPr>
                <w:rFonts w:ascii="Times New Roman" w:eastAsia="Times New Roman" w:hAnsi="Times New Roman" w:cs="Times New Roman"/>
                <w:color w:val="000000"/>
                <w:lang w:eastAsia="ru-RU"/>
              </w:rPr>
              <w:t xml:space="preserve">              </w:t>
            </w:r>
            <w:r w:rsid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 xml:space="preserve"> 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6DD6F9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r w:rsidR="00FD4039" w:rsidRPr="00F20DF3" w14:paraId="42F5893F"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39B2C0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hAnsi="Times New Roman" w:cs="Times New Roman"/>
                <w:b/>
              </w:rPr>
              <w:lastRenderedPageBreak/>
              <w:t xml:space="preserve">Лада Гранта-219060, 2012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гос. номер-А 173 СО-09</w:t>
            </w:r>
          </w:p>
        </w:tc>
      </w:tr>
      <w:tr w:rsidR="00FD4039" w:rsidRPr="00F20DF3" w14:paraId="2B44E3D3"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09F1B43"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52E5D053"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опоры шаровой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575EB13"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7C81976"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2858A60"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81A5BCB"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6404932"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5C3149A7"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CE4D545"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2</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41D673B6"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троса ручника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B21D712"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C44B218"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271136B"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702BB6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EDC157D"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471FBA3C"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9E38593"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3</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5888468C"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подшипника опорного</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F074325"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4A7DDEC"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6F98DC3"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EC0424F"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0BCD40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649771FD"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7385C8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r w:rsidRPr="00F20DF3">
              <w:rPr>
                <w:rFonts w:ascii="Times New Roman" w:hAnsi="Times New Roman" w:cs="Times New Roman"/>
              </w:rPr>
              <w:t xml:space="preserve">                                                                                                                   </w:t>
            </w:r>
            <w:r w:rsidR="00B111BA" w:rsidRPr="00F20DF3">
              <w:rPr>
                <w:rFonts w:ascii="Times New Roman" w:hAnsi="Times New Roman" w:cs="Times New Roman"/>
              </w:rPr>
              <w:t xml:space="preserve">            </w:t>
            </w:r>
            <w:r w:rsidRPr="00F20DF3">
              <w:rPr>
                <w:rFonts w:ascii="Times New Roman" w:hAnsi="Times New Roman" w:cs="Times New Roman"/>
              </w:rPr>
              <w:t xml:space="preserve">   </w:t>
            </w:r>
            <w:r w:rsidR="00B111BA" w:rsidRPr="00F20DF3">
              <w:rPr>
                <w:rFonts w:ascii="Times New Roman" w:hAnsi="Times New Roman" w:cs="Times New Roman"/>
              </w:rPr>
              <w:t xml:space="preserve">   </w:t>
            </w:r>
            <w:r w:rsidRPr="00F20DF3">
              <w:rPr>
                <w:rFonts w:ascii="Times New Roman" w:hAnsi="Times New Roman" w:cs="Times New Roman"/>
              </w:rPr>
              <w:t xml:space="preserve">    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8425A85"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r w:rsidR="00FD4039" w:rsidRPr="00F20DF3" w14:paraId="1DCFE833"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0FCD04D"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hAnsi="Times New Roman" w:cs="Times New Roman"/>
                <w:b/>
              </w:rPr>
              <w:t xml:space="preserve">Лада Гранта-219060, 2012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гос. номер-А 176 СО-09</w:t>
            </w:r>
          </w:p>
        </w:tc>
      </w:tr>
      <w:tr w:rsidR="00FD4039" w:rsidRPr="00F20DF3" w14:paraId="5EF41B27"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4C0BB848"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78A96E21"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амортизатора переднего</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6F2EF3D"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0D0A565"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F65C9F0"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5F00E982"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10B060E"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2C0DE89E"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55C29FBA" w14:textId="77777777" w:rsidR="00FD4039" w:rsidRPr="00F20DF3" w:rsidRDefault="00FD4039">
            <w:pPr>
              <w:tabs>
                <w:tab w:val="left" w:pos="7361"/>
              </w:tabs>
              <w:spacing w:before="100" w:beforeAutospacing="1" w:after="100" w:afterAutospacing="1" w:line="240" w:lineRule="auto"/>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ab/>
            </w:r>
            <w:r w:rsidR="00B111BA" w:rsidRPr="00F20DF3">
              <w:rPr>
                <w:rFonts w:ascii="Times New Roman" w:eastAsia="Times New Roman" w:hAnsi="Times New Roman" w:cs="Times New Roman"/>
                <w:color w:val="000000"/>
                <w:lang w:eastAsia="ru-RU"/>
              </w:rPr>
              <w:t xml:space="preserve">               </w:t>
            </w:r>
            <w:r w:rsid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6768660"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r w:rsidR="00FD4039" w:rsidRPr="00F20DF3" w14:paraId="54E05C9E" w14:textId="77777777" w:rsidTr="00B111BA">
        <w:trPr>
          <w:trHeight w:val="105"/>
          <w:tblCellSpacing w:w="0" w:type="dxa"/>
        </w:trPr>
        <w:tc>
          <w:tcPr>
            <w:tcW w:w="10635"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2CA1C3C6"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r w:rsidRPr="00F20DF3">
              <w:rPr>
                <w:rFonts w:ascii="Times New Roman" w:hAnsi="Times New Roman" w:cs="Times New Roman"/>
                <w:b/>
              </w:rPr>
              <w:t xml:space="preserve">Лада Гранта-219040, 2024 </w:t>
            </w:r>
            <w:proofErr w:type="spellStart"/>
            <w:r w:rsidRPr="00F20DF3">
              <w:rPr>
                <w:rFonts w:ascii="Times New Roman" w:hAnsi="Times New Roman" w:cs="Times New Roman"/>
                <w:b/>
              </w:rPr>
              <w:t>г.в</w:t>
            </w:r>
            <w:proofErr w:type="spellEnd"/>
            <w:r w:rsidRPr="00F20DF3">
              <w:rPr>
                <w:rFonts w:ascii="Times New Roman" w:hAnsi="Times New Roman" w:cs="Times New Roman"/>
                <w:b/>
              </w:rPr>
              <w:t>., гос. номер-В251УА-09</w:t>
            </w:r>
          </w:p>
        </w:tc>
      </w:tr>
      <w:tr w:rsidR="00FD4039" w:rsidRPr="00F20DF3" w14:paraId="0B7AD901" w14:textId="77777777" w:rsidTr="00B111BA">
        <w:trPr>
          <w:trHeight w:val="105"/>
          <w:tblCellSpacing w:w="0" w:type="dxa"/>
        </w:trPr>
        <w:tc>
          <w:tcPr>
            <w:tcW w:w="71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E4E037F" w14:textId="77777777" w:rsidR="00FD4039" w:rsidRPr="00F20DF3" w:rsidRDefault="00FD4039">
            <w:pPr>
              <w:spacing w:after="0" w:line="240" w:lineRule="auto"/>
              <w:jc w:val="center"/>
              <w:rPr>
                <w:rFonts w:ascii="Times New Roman" w:hAnsi="Times New Roman" w:cs="Times New Roman"/>
              </w:rPr>
            </w:pPr>
            <w:r w:rsidRPr="00F20DF3">
              <w:rPr>
                <w:rFonts w:ascii="Times New Roman" w:hAnsi="Times New Roman" w:cs="Times New Roman"/>
              </w:rPr>
              <w:t>1</w:t>
            </w:r>
          </w:p>
        </w:tc>
        <w:tc>
          <w:tcPr>
            <w:tcW w:w="426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14:paraId="51E900C4" w14:textId="77777777" w:rsidR="00FD4039" w:rsidRPr="00F20DF3" w:rsidRDefault="00FD4039">
            <w:pPr>
              <w:spacing w:after="0" w:line="240" w:lineRule="auto"/>
              <w:ind w:firstLine="134"/>
              <w:rPr>
                <w:rFonts w:ascii="Times New Roman" w:hAnsi="Times New Roman" w:cs="Times New Roman"/>
                <w:color w:val="000000"/>
              </w:rPr>
            </w:pPr>
            <w:r w:rsidRPr="00F20DF3">
              <w:rPr>
                <w:rFonts w:ascii="Times New Roman" w:hAnsi="Times New Roman" w:cs="Times New Roman"/>
                <w:color w:val="000000"/>
              </w:rPr>
              <w:t>Замена колодок тормозных передних</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72CF530A"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16B19FCB" w14:textId="77777777" w:rsidR="00FD4039" w:rsidRPr="00F20DF3" w:rsidRDefault="00FD4039">
            <w:pPr>
              <w:spacing w:after="0" w:line="240" w:lineRule="auto"/>
              <w:jc w:val="center"/>
              <w:rPr>
                <w:rFonts w:ascii="Times New Roman" w:hAnsi="Times New Roman" w:cs="Times New Roman"/>
                <w:color w:val="000000"/>
              </w:rPr>
            </w:pPr>
            <w:r w:rsidRPr="00F20DF3">
              <w:rPr>
                <w:rFonts w:ascii="Times New Roman" w:hAnsi="Times New Roman" w:cs="Times New Roman"/>
                <w:color w:val="000000"/>
              </w:rPr>
              <w:t>комп.</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374BFDA5" w14:textId="77777777" w:rsidR="00FD4039" w:rsidRPr="00F20DF3" w:rsidRDefault="00FD4039">
            <w:pPr>
              <w:spacing w:after="0" w:line="240" w:lineRule="auto"/>
              <w:jc w:val="center"/>
              <w:rPr>
                <w:rFonts w:ascii="Times New Roman" w:hAnsi="Times New Roman" w:cs="Times New Roman"/>
              </w:rPr>
            </w:pPr>
          </w:p>
        </w:tc>
        <w:tc>
          <w:tcPr>
            <w:tcW w:w="1262"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94E870B"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549FA49C"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289E788D"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02E3B729"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 xml:space="preserve">                                                                                                                      </w:t>
            </w:r>
            <w:r w:rsidR="00B111BA" w:rsidRP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 xml:space="preserve"> </w:t>
            </w:r>
            <w:r w:rsid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color w:val="000000"/>
                <w:lang w:eastAsia="ru-RU"/>
              </w:rPr>
              <w:t xml:space="preserve">   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74F6516B"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color w:val="000000"/>
                <w:lang w:eastAsia="ru-RU"/>
              </w:rPr>
            </w:pPr>
          </w:p>
        </w:tc>
      </w:tr>
      <w:tr w:rsidR="00FD4039" w:rsidRPr="00F20DF3" w14:paraId="3CBB1EFD" w14:textId="77777777" w:rsidTr="00B111BA">
        <w:trPr>
          <w:trHeight w:val="105"/>
          <w:tblCellSpacing w:w="0" w:type="dxa"/>
        </w:trPr>
        <w:tc>
          <w:tcPr>
            <w:tcW w:w="921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14:paraId="62837B62"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r w:rsidRPr="00F20DF3">
              <w:rPr>
                <w:rFonts w:ascii="Times New Roman" w:eastAsia="Times New Roman" w:hAnsi="Times New Roman" w:cs="Times New Roman"/>
                <w:color w:val="000000"/>
                <w:lang w:eastAsia="ru-RU"/>
              </w:rPr>
              <w:t xml:space="preserve">                                                                                                                   </w:t>
            </w:r>
            <w:r w:rsidR="00B111BA" w:rsidRPr="00F20DF3">
              <w:rPr>
                <w:rFonts w:ascii="Times New Roman" w:eastAsia="Times New Roman" w:hAnsi="Times New Roman" w:cs="Times New Roman"/>
                <w:color w:val="000000"/>
                <w:lang w:eastAsia="ru-RU"/>
              </w:rPr>
              <w:t xml:space="preserve">                </w:t>
            </w:r>
            <w:r w:rsidRPr="00F20DF3">
              <w:rPr>
                <w:rFonts w:ascii="Times New Roman" w:eastAsia="Times New Roman" w:hAnsi="Times New Roman" w:cs="Times New Roman"/>
                <w:b/>
                <w:color w:val="000000"/>
                <w:lang w:eastAsia="ru-RU"/>
              </w:rPr>
              <w:t xml:space="preserve"> ИТОГО:</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9214759" w14:textId="77777777" w:rsidR="00FD4039" w:rsidRPr="00F20DF3" w:rsidRDefault="00FD4039">
            <w:pPr>
              <w:spacing w:before="100" w:beforeAutospacing="1" w:after="100" w:afterAutospacing="1" w:line="240" w:lineRule="auto"/>
              <w:jc w:val="center"/>
              <w:rPr>
                <w:rFonts w:ascii="Times New Roman" w:eastAsia="Times New Roman" w:hAnsi="Times New Roman" w:cs="Times New Roman"/>
                <w:b/>
                <w:color w:val="000000"/>
                <w:lang w:eastAsia="ru-RU"/>
              </w:rPr>
            </w:pPr>
          </w:p>
        </w:tc>
      </w:tr>
    </w:tbl>
    <w:p w14:paraId="71A09AD6" w14:textId="3838E7DF" w:rsidR="00FD4039" w:rsidRPr="00F20DF3" w:rsidRDefault="00FD4039" w:rsidP="00FD4039">
      <w:pPr>
        <w:pStyle w:val="a9"/>
        <w:shd w:val="clear" w:color="auto" w:fill="FFFFFF"/>
        <w:spacing w:before="100" w:beforeAutospacing="1" w:after="0" w:line="240" w:lineRule="auto"/>
        <w:ind w:left="0"/>
        <w:jc w:val="both"/>
        <w:rPr>
          <w:rFonts w:ascii="Times New Roman" w:eastAsia="Times New Roman" w:hAnsi="Times New Roman" w:cs="Times New Roman"/>
          <w:color w:val="000000"/>
          <w:lang w:eastAsia="ru-RU"/>
        </w:rPr>
      </w:pPr>
      <w:r w:rsidRPr="00F20DF3">
        <w:rPr>
          <w:rFonts w:ascii="Times New Roman" w:eastAsia="Calibri" w:hAnsi="Times New Roman" w:cs="Times New Roman"/>
          <w:spacing w:val="-6"/>
        </w:rPr>
        <w:t xml:space="preserve">            </w:t>
      </w:r>
      <w:r w:rsidRPr="00F20DF3">
        <w:rPr>
          <w:rFonts w:ascii="Times New Roman" w:eastAsia="Times New Roman" w:hAnsi="Times New Roman" w:cs="Times New Roman"/>
          <w:color w:val="000000"/>
          <w:lang w:eastAsia="ru-RU"/>
        </w:rPr>
        <w:t xml:space="preserve">Ремонт </w:t>
      </w:r>
      <w:r w:rsidRPr="00F20DF3">
        <w:rPr>
          <w:rFonts w:ascii="Times New Roman" w:eastAsia="Times New Roman" w:hAnsi="Times New Roman" w:cs="Times New Roman"/>
          <w:color w:val="0D0D0D" w:themeColor="text1" w:themeTint="F2"/>
          <w:lang w:eastAsia="ru-RU"/>
        </w:rPr>
        <w:t>служебного</w:t>
      </w:r>
      <w:r w:rsidRPr="00F20DF3">
        <w:rPr>
          <w:rFonts w:ascii="Times New Roman" w:eastAsia="Times New Roman" w:hAnsi="Times New Roman" w:cs="Times New Roman"/>
          <w:color w:val="FF0000"/>
          <w:lang w:eastAsia="ru-RU"/>
        </w:rPr>
        <w:t xml:space="preserve"> </w:t>
      </w:r>
      <w:r w:rsidRPr="00F20DF3">
        <w:rPr>
          <w:rFonts w:ascii="Times New Roman" w:eastAsia="Times New Roman" w:hAnsi="Times New Roman" w:cs="Times New Roman"/>
          <w:color w:val="000000"/>
          <w:lang w:eastAsia="ru-RU"/>
        </w:rPr>
        <w:t>автотранспорта выполняется в полном соответствии с требованиями Федерального закона РФ от 10.12.95 № 196-ФЗ «О безопасности дорожного движения» (с изменениями и дополнениями от 31.07.2025), Постановлением правительства РФ от 29.05.2025 № 780 «Об утверждении правил оказания услуг (выполнения работ) по техническому обслуживанию и ремонту автомототранспортных средств» (в ред. Постановления Правительства РФ от 27.10.2025 № 1670).</w:t>
      </w:r>
    </w:p>
    <w:p w14:paraId="3960F629" w14:textId="77777777" w:rsidR="00FD4039" w:rsidRPr="00F20DF3" w:rsidRDefault="00FD4039" w:rsidP="00FD4039">
      <w:pPr>
        <w:shd w:val="clear" w:color="auto" w:fill="FFFFFF"/>
        <w:spacing w:after="0" w:line="240" w:lineRule="auto"/>
        <w:ind w:firstLine="708"/>
        <w:jc w:val="both"/>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 xml:space="preserve">При выполнении текущего ремонта </w:t>
      </w:r>
      <w:r w:rsidRPr="00F20DF3">
        <w:rPr>
          <w:rFonts w:ascii="Times New Roman" w:eastAsia="Times New Roman" w:hAnsi="Times New Roman" w:cs="Times New Roman"/>
          <w:color w:val="0D0D0D" w:themeColor="text1" w:themeTint="F2"/>
          <w:lang w:eastAsia="ru-RU"/>
        </w:rPr>
        <w:t>служебного</w:t>
      </w:r>
      <w:r w:rsidRPr="00F20DF3">
        <w:rPr>
          <w:rFonts w:ascii="Times New Roman" w:eastAsia="Times New Roman" w:hAnsi="Times New Roman" w:cs="Times New Roman"/>
          <w:color w:val="FF0000"/>
          <w:lang w:eastAsia="ru-RU"/>
        </w:rPr>
        <w:t xml:space="preserve"> </w:t>
      </w:r>
      <w:r w:rsidRPr="00F20DF3">
        <w:rPr>
          <w:rFonts w:ascii="Times New Roman" w:eastAsia="Times New Roman" w:hAnsi="Times New Roman" w:cs="Times New Roman"/>
          <w:color w:val="000000"/>
          <w:lang w:eastAsia="ru-RU"/>
        </w:rPr>
        <w:t>автотранспорта Исполнителем должны быть использованы расходные материалы и запасные части, рекомендованные заводом изготовителем автотранспортных средств.</w:t>
      </w:r>
    </w:p>
    <w:p w14:paraId="57D04475" w14:textId="77777777" w:rsidR="00FD4039" w:rsidRPr="00F20DF3" w:rsidRDefault="00FD4039" w:rsidP="00FD4039">
      <w:pPr>
        <w:shd w:val="clear" w:color="auto" w:fill="FFFFFF"/>
        <w:spacing w:after="0" w:line="240" w:lineRule="auto"/>
        <w:ind w:firstLine="708"/>
        <w:jc w:val="both"/>
        <w:rPr>
          <w:rFonts w:ascii="Times New Roman" w:eastAsia="Times New Roman" w:hAnsi="Times New Roman" w:cs="Times New Roman"/>
          <w:color w:val="000000"/>
          <w:lang w:eastAsia="ru-RU"/>
        </w:rPr>
      </w:pPr>
      <w:r w:rsidRPr="00F20DF3">
        <w:rPr>
          <w:rFonts w:ascii="Times New Roman" w:eastAsia="Times New Roman" w:hAnsi="Times New Roman" w:cs="Times New Roman"/>
          <w:color w:val="000000"/>
          <w:lang w:eastAsia="ru-RU"/>
        </w:rPr>
        <w:t xml:space="preserve">Услуги (работы) по текущему ремонту </w:t>
      </w:r>
      <w:r w:rsidRPr="00F20DF3">
        <w:rPr>
          <w:rFonts w:ascii="Times New Roman" w:eastAsia="Times New Roman" w:hAnsi="Times New Roman" w:cs="Times New Roman"/>
          <w:color w:val="0D0D0D" w:themeColor="text1" w:themeTint="F2"/>
          <w:lang w:eastAsia="ru-RU"/>
        </w:rPr>
        <w:t xml:space="preserve">служебного </w:t>
      </w:r>
      <w:r w:rsidRPr="00F20DF3">
        <w:rPr>
          <w:rFonts w:ascii="Times New Roman" w:eastAsia="Times New Roman" w:hAnsi="Times New Roman" w:cs="Times New Roman"/>
          <w:color w:val="000000"/>
          <w:lang w:eastAsia="ru-RU"/>
        </w:rPr>
        <w:t>автотранспорта оказываются специалистами станции технического обслуживания (сервисного центра) Исполнителя,                               в соответствии с техническими условиями, установленными производителем для соответствующих марок автомобилей, по заявке Заказчика на станции технического обслуживания.</w:t>
      </w:r>
    </w:p>
    <w:p w14:paraId="6BDF13DE" w14:textId="411E0880" w:rsidR="00FD4039" w:rsidRPr="00F20DF3" w:rsidRDefault="00FD4039" w:rsidP="00FD4039">
      <w:pPr>
        <w:spacing w:after="0" w:line="228" w:lineRule="auto"/>
        <w:ind w:left="57" w:right="57" w:firstLine="708"/>
        <w:jc w:val="both"/>
        <w:rPr>
          <w:rFonts w:ascii="Times New Roman" w:hAnsi="Times New Roman" w:cs="Times New Roman"/>
          <w:noProof/>
          <w:color w:val="FF0000"/>
        </w:rPr>
      </w:pPr>
      <w:r w:rsidRPr="00F20DF3">
        <w:rPr>
          <w:rFonts w:ascii="Times New Roman" w:hAnsi="Times New Roman" w:cs="Times New Roman"/>
          <w:noProof/>
        </w:rPr>
        <w:t>Место оказания услуг</w:t>
      </w:r>
      <w:bookmarkStart w:id="3" w:name="YANDEX_22"/>
      <w:bookmarkEnd w:id="3"/>
      <w:r w:rsidRPr="00F20DF3">
        <w:rPr>
          <w:rFonts w:ascii="Times New Roman" w:hAnsi="Times New Roman" w:cs="Times New Roman"/>
          <w:noProof/>
        </w:rPr>
        <w:t xml:space="preserve"> </w:t>
      </w:r>
      <w:r w:rsidRPr="00F20DF3">
        <w:rPr>
          <w:rFonts w:ascii="Times New Roman" w:eastAsia="Times New Roman" w:hAnsi="Times New Roman" w:cs="Times New Roman"/>
          <w:bCs/>
          <w:lang w:eastAsia="ru-RU"/>
        </w:rPr>
        <w:t xml:space="preserve">(выполнение работ) по ремонту </w:t>
      </w:r>
      <w:r w:rsidRPr="00F20DF3">
        <w:rPr>
          <w:rFonts w:ascii="Times New Roman" w:eastAsia="Times New Roman" w:hAnsi="Times New Roman" w:cs="Times New Roman"/>
          <w:bCs/>
          <w:color w:val="0D0D0D" w:themeColor="text1" w:themeTint="F2"/>
          <w:lang w:eastAsia="ru-RU"/>
        </w:rPr>
        <w:t>служебного автотранспорта</w:t>
      </w:r>
      <w:r w:rsidRPr="00F20DF3">
        <w:rPr>
          <w:rFonts w:ascii="Times New Roman" w:hAnsi="Times New Roman" w:cs="Times New Roman"/>
          <w:noProof/>
        </w:rPr>
        <w:t xml:space="preserve">: на производственных площадях Исполнителя, расположенных, по адресу: </w:t>
      </w:r>
      <w:r w:rsidRPr="00F20DF3">
        <w:rPr>
          <w:rFonts w:ascii="Times New Roman" w:hAnsi="Times New Roman" w:cs="Times New Roman"/>
          <w:noProof/>
          <w:color w:val="0D0D0D" w:themeColor="text1" w:themeTint="F2"/>
        </w:rPr>
        <w:t>КЧР,  г. Черкесск.</w:t>
      </w:r>
    </w:p>
    <w:p w14:paraId="680A23E8" w14:textId="77777777" w:rsidR="00FD4039" w:rsidRPr="00F20DF3" w:rsidRDefault="00FD4039" w:rsidP="00FD4039">
      <w:pPr>
        <w:spacing w:after="0" w:line="228" w:lineRule="auto"/>
        <w:ind w:right="57"/>
        <w:jc w:val="both"/>
        <w:rPr>
          <w:rFonts w:ascii="Times New Roman" w:hAnsi="Times New Roman" w:cs="Times New Roman"/>
          <w:noProof/>
        </w:rPr>
      </w:pPr>
    </w:p>
    <w:tbl>
      <w:tblPr>
        <w:tblW w:w="0" w:type="dxa"/>
        <w:tblInd w:w="108" w:type="dxa"/>
        <w:tblLayout w:type="fixed"/>
        <w:tblLook w:val="01E0" w:firstRow="1" w:lastRow="1" w:firstColumn="1" w:lastColumn="1" w:noHBand="0" w:noVBand="0"/>
      </w:tblPr>
      <w:tblGrid>
        <w:gridCol w:w="5040"/>
        <w:gridCol w:w="4535"/>
      </w:tblGrid>
      <w:tr w:rsidR="00FD4039" w:rsidRPr="00F20DF3" w14:paraId="14576987" w14:textId="77777777" w:rsidTr="00FD4039">
        <w:tc>
          <w:tcPr>
            <w:tcW w:w="5040" w:type="dxa"/>
          </w:tcPr>
          <w:p w14:paraId="681069A6" w14:textId="77777777" w:rsidR="00FD4039" w:rsidRPr="00F20DF3" w:rsidRDefault="00FD4039">
            <w:pPr>
              <w:overflowPunct w:val="0"/>
              <w:spacing w:after="0"/>
              <w:rPr>
                <w:rFonts w:ascii="Times New Roman" w:hAnsi="Times New Roman" w:cs="Times New Roman"/>
              </w:rPr>
            </w:pPr>
          </w:p>
          <w:p w14:paraId="58B1F47F" w14:textId="77777777" w:rsidR="00FD4039" w:rsidRPr="00F20DF3" w:rsidRDefault="00FD4039">
            <w:pPr>
              <w:overflowPunct w:val="0"/>
              <w:spacing w:after="0"/>
              <w:rPr>
                <w:rFonts w:ascii="Times New Roman" w:hAnsi="Times New Roman" w:cs="Times New Roman"/>
              </w:rPr>
            </w:pPr>
          </w:p>
          <w:p w14:paraId="3DFD9B41" w14:textId="77777777" w:rsidR="00FD4039" w:rsidRPr="00F20DF3" w:rsidRDefault="00FD4039">
            <w:pPr>
              <w:overflowPunct w:val="0"/>
              <w:spacing w:after="0"/>
              <w:rPr>
                <w:rFonts w:ascii="Times New Roman" w:hAnsi="Times New Roman" w:cs="Times New Roman"/>
              </w:rPr>
            </w:pPr>
          </w:p>
          <w:p w14:paraId="4539F4C3" w14:textId="77777777" w:rsidR="00FD4039" w:rsidRPr="00F20DF3" w:rsidRDefault="00FD4039">
            <w:pPr>
              <w:overflowPunct w:val="0"/>
              <w:spacing w:after="0"/>
              <w:rPr>
                <w:rFonts w:ascii="Times New Roman" w:hAnsi="Times New Roman" w:cs="Times New Roman"/>
                <w:bCs/>
              </w:rPr>
            </w:pPr>
            <w:r w:rsidRPr="00F20DF3">
              <w:rPr>
                <w:rFonts w:ascii="Times New Roman" w:hAnsi="Times New Roman" w:cs="Times New Roman"/>
              </w:rPr>
              <w:t>Заказчик</w:t>
            </w:r>
          </w:p>
        </w:tc>
        <w:tc>
          <w:tcPr>
            <w:tcW w:w="4535" w:type="dxa"/>
          </w:tcPr>
          <w:p w14:paraId="5B6FC91C" w14:textId="77777777" w:rsidR="00FD4039" w:rsidRPr="00F20DF3" w:rsidRDefault="00FD4039">
            <w:pPr>
              <w:overflowPunct w:val="0"/>
              <w:spacing w:after="0" w:line="240" w:lineRule="auto"/>
              <w:rPr>
                <w:rFonts w:ascii="Times New Roman" w:hAnsi="Times New Roman" w:cs="Times New Roman"/>
                <w:bCs/>
              </w:rPr>
            </w:pPr>
          </w:p>
          <w:p w14:paraId="6A832311" w14:textId="77777777" w:rsidR="00FD4039" w:rsidRPr="00F20DF3" w:rsidRDefault="00FD4039">
            <w:pPr>
              <w:overflowPunct w:val="0"/>
              <w:spacing w:after="0" w:line="240" w:lineRule="auto"/>
              <w:rPr>
                <w:rFonts w:ascii="Times New Roman" w:hAnsi="Times New Roman" w:cs="Times New Roman"/>
                <w:bCs/>
              </w:rPr>
            </w:pPr>
          </w:p>
          <w:p w14:paraId="43E53298" w14:textId="77777777" w:rsidR="00FD4039" w:rsidRPr="00F20DF3" w:rsidRDefault="00FD4039">
            <w:pPr>
              <w:overflowPunct w:val="0"/>
              <w:spacing w:after="0" w:line="240" w:lineRule="auto"/>
              <w:rPr>
                <w:rFonts w:ascii="Times New Roman" w:hAnsi="Times New Roman" w:cs="Times New Roman"/>
                <w:bCs/>
              </w:rPr>
            </w:pPr>
          </w:p>
          <w:p w14:paraId="4AD2CEE1" w14:textId="77777777" w:rsidR="00FD4039" w:rsidRPr="00F20DF3" w:rsidRDefault="00FD4039">
            <w:pPr>
              <w:overflowPunct w:val="0"/>
              <w:spacing w:after="0" w:line="240" w:lineRule="auto"/>
              <w:rPr>
                <w:rFonts w:ascii="Times New Roman" w:hAnsi="Times New Roman" w:cs="Times New Roman"/>
                <w:bCs/>
              </w:rPr>
            </w:pPr>
            <w:r w:rsidRPr="00F20DF3">
              <w:rPr>
                <w:rFonts w:ascii="Times New Roman" w:hAnsi="Times New Roman" w:cs="Times New Roman"/>
                <w:bCs/>
              </w:rPr>
              <w:t>Исполнитель</w:t>
            </w:r>
          </w:p>
        </w:tc>
      </w:tr>
      <w:tr w:rsidR="00FD4039" w:rsidRPr="00F20DF3" w14:paraId="224ABFEB" w14:textId="77777777" w:rsidTr="00FD4039">
        <w:tc>
          <w:tcPr>
            <w:tcW w:w="5040" w:type="dxa"/>
          </w:tcPr>
          <w:p w14:paraId="78782712" w14:textId="77777777" w:rsidR="00FD4039" w:rsidRPr="00F20DF3" w:rsidRDefault="00FD4039">
            <w:pPr>
              <w:pStyle w:val="3"/>
              <w:spacing w:after="0" w:line="252" w:lineRule="auto"/>
              <w:rPr>
                <w:sz w:val="22"/>
                <w:szCs w:val="22"/>
              </w:rPr>
            </w:pPr>
            <w:r w:rsidRPr="00F20DF3">
              <w:rPr>
                <w:sz w:val="22"/>
                <w:szCs w:val="22"/>
              </w:rPr>
              <w:t>____________________/</w:t>
            </w:r>
            <w:r w:rsidRPr="00F20DF3">
              <w:rPr>
                <w:sz w:val="22"/>
                <w:szCs w:val="22"/>
                <w:u w:val="single"/>
              </w:rPr>
              <w:t>Р.Т. Гаджиев</w:t>
            </w:r>
            <w:r w:rsidRPr="00F20DF3">
              <w:rPr>
                <w:sz w:val="22"/>
                <w:szCs w:val="22"/>
              </w:rPr>
              <w:t>/</w:t>
            </w:r>
          </w:p>
          <w:p w14:paraId="347FE53C" w14:textId="77777777" w:rsidR="00FD4039" w:rsidRPr="00F20DF3" w:rsidRDefault="00FD4039">
            <w:pPr>
              <w:spacing w:after="0"/>
              <w:rPr>
                <w:rFonts w:ascii="Times New Roman" w:hAnsi="Times New Roman" w:cs="Times New Roman"/>
              </w:rPr>
            </w:pPr>
          </w:p>
          <w:p w14:paraId="298A06D7" w14:textId="77777777" w:rsidR="00FD4039" w:rsidRPr="00F20DF3" w:rsidRDefault="00FD4039">
            <w:pPr>
              <w:spacing w:after="0"/>
              <w:rPr>
                <w:rFonts w:ascii="Times New Roman" w:hAnsi="Times New Roman" w:cs="Times New Roman"/>
              </w:rPr>
            </w:pPr>
            <w:r w:rsidRPr="00F20DF3">
              <w:rPr>
                <w:rFonts w:ascii="Times New Roman" w:hAnsi="Times New Roman" w:cs="Times New Roman"/>
              </w:rPr>
              <w:t>М.П.</w:t>
            </w:r>
          </w:p>
        </w:tc>
        <w:tc>
          <w:tcPr>
            <w:tcW w:w="4535" w:type="dxa"/>
          </w:tcPr>
          <w:p w14:paraId="2F3529FE" w14:textId="77777777" w:rsidR="00FD4039" w:rsidRPr="00F20DF3" w:rsidRDefault="00FD4039">
            <w:pPr>
              <w:spacing w:after="0" w:line="240" w:lineRule="auto"/>
              <w:rPr>
                <w:rFonts w:ascii="Times New Roman" w:hAnsi="Times New Roman" w:cs="Times New Roman"/>
              </w:rPr>
            </w:pPr>
            <w:r w:rsidRPr="00F20DF3">
              <w:rPr>
                <w:rFonts w:ascii="Times New Roman" w:hAnsi="Times New Roman" w:cs="Times New Roman"/>
              </w:rPr>
              <w:t>____________________/</w:t>
            </w:r>
            <w:r w:rsidR="00120F91" w:rsidRPr="00F20DF3">
              <w:rPr>
                <w:rFonts w:ascii="Times New Roman" w:hAnsi="Times New Roman" w:cs="Times New Roman"/>
              </w:rPr>
              <w:t xml:space="preserve">______________ </w:t>
            </w:r>
            <w:r w:rsidRPr="00F20DF3">
              <w:rPr>
                <w:rFonts w:ascii="Times New Roman" w:hAnsi="Times New Roman" w:cs="Times New Roman"/>
              </w:rPr>
              <w:t>/</w:t>
            </w:r>
          </w:p>
          <w:p w14:paraId="2598BE7B" w14:textId="77777777" w:rsidR="00FD4039" w:rsidRPr="00F20DF3" w:rsidRDefault="00FD4039">
            <w:pPr>
              <w:spacing w:after="0" w:line="240" w:lineRule="auto"/>
              <w:rPr>
                <w:rFonts w:ascii="Times New Roman" w:hAnsi="Times New Roman" w:cs="Times New Roman"/>
              </w:rPr>
            </w:pPr>
          </w:p>
          <w:p w14:paraId="6FD039EA" w14:textId="77777777" w:rsidR="00FD4039" w:rsidRPr="00F20DF3" w:rsidRDefault="00FD4039">
            <w:pPr>
              <w:spacing w:after="0" w:line="240" w:lineRule="auto"/>
              <w:rPr>
                <w:rFonts w:ascii="Times New Roman" w:hAnsi="Times New Roman" w:cs="Times New Roman"/>
              </w:rPr>
            </w:pPr>
            <w:r w:rsidRPr="00F20DF3">
              <w:rPr>
                <w:rFonts w:ascii="Times New Roman" w:hAnsi="Times New Roman" w:cs="Times New Roman"/>
              </w:rPr>
              <w:t>М.П.</w:t>
            </w:r>
          </w:p>
        </w:tc>
      </w:tr>
    </w:tbl>
    <w:p w14:paraId="28B1623B" w14:textId="77777777" w:rsidR="00010ECB" w:rsidRDefault="00010ECB"/>
    <w:sectPr w:rsidR="00010ECB" w:rsidSect="00786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288"/>
    <w:multiLevelType w:val="hybridMultilevel"/>
    <w:tmpl w:val="A8288E9A"/>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FC5523"/>
    <w:multiLevelType w:val="hybridMultilevel"/>
    <w:tmpl w:val="3274E220"/>
    <w:lvl w:ilvl="0" w:tplc="8592A706">
      <w:start w:val="1"/>
      <w:numFmt w:val="decimal"/>
      <w:lvlText w:val="%1."/>
      <w:lvlJc w:val="left"/>
      <w:pPr>
        <w:ind w:left="1428" w:hanging="360"/>
      </w:pPr>
      <w:rPr>
        <w:rFonts w:eastAsia="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4407E59"/>
    <w:multiLevelType w:val="hybridMultilevel"/>
    <w:tmpl w:val="B4B4D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1C1630B"/>
    <w:multiLevelType w:val="hybridMultilevel"/>
    <w:tmpl w:val="B6BA7CB4"/>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33C8C"/>
    <w:rsid w:val="00010ECB"/>
    <w:rsid w:val="00021642"/>
    <w:rsid w:val="000A4884"/>
    <w:rsid w:val="000C359B"/>
    <w:rsid w:val="00120F91"/>
    <w:rsid w:val="00144706"/>
    <w:rsid w:val="00156B86"/>
    <w:rsid w:val="00191643"/>
    <w:rsid w:val="0020344B"/>
    <w:rsid w:val="002E047F"/>
    <w:rsid w:val="00320185"/>
    <w:rsid w:val="00337861"/>
    <w:rsid w:val="00390BF1"/>
    <w:rsid w:val="004966E8"/>
    <w:rsid w:val="004F5C56"/>
    <w:rsid w:val="004F6FDC"/>
    <w:rsid w:val="00502FFE"/>
    <w:rsid w:val="005A1140"/>
    <w:rsid w:val="005D2DFC"/>
    <w:rsid w:val="005E7F7B"/>
    <w:rsid w:val="006B0A65"/>
    <w:rsid w:val="00713202"/>
    <w:rsid w:val="00714820"/>
    <w:rsid w:val="00771D47"/>
    <w:rsid w:val="00786161"/>
    <w:rsid w:val="007B78AC"/>
    <w:rsid w:val="00821CDF"/>
    <w:rsid w:val="00823566"/>
    <w:rsid w:val="00863579"/>
    <w:rsid w:val="008A083D"/>
    <w:rsid w:val="008C7B3D"/>
    <w:rsid w:val="00943E38"/>
    <w:rsid w:val="00A245B1"/>
    <w:rsid w:val="00A33C8C"/>
    <w:rsid w:val="00A77E65"/>
    <w:rsid w:val="00B111BA"/>
    <w:rsid w:val="00B5795C"/>
    <w:rsid w:val="00B94D54"/>
    <w:rsid w:val="00BC5FB9"/>
    <w:rsid w:val="00C30481"/>
    <w:rsid w:val="00CB64FA"/>
    <w:rsid w:val="00D2050A"/>
    <w:rsid w:val="00D35984"/>
    <w:rsid w:val="00D60AF3"/>
    <w:rsid w:val="00DB59B3"/>
    <w:rsid w:val="00E40B50"/>
    <w:rsid w:val="00E976DA"/>
    <w:rsid w:val="00F20DF3"/>
    <w:rsid w:val="00F6138E"/>
    <w:rsid w:val="00F74C90"/>
    <w:rsid w:val="00FD4039"/>
    <w:rsid w:val="00FF7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6384"/>
  <w15:docId w15:val="{24C7D83B-3A85-48AC-96FC-75F6CA05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D54"/>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B94D54"/>
    <w:pPr>
      <w:widowControl w:val="0"/>
      <w:suppressAutoHyphens/>
      <w:autoSpaceDE w:val="0"/>
      <w:spacing w:after="0" w:line="240" w:lineRule="auto"/>
      <w:jc w:val="center"/>
    </w:pPr>
    <w:rPr>
      <w:rFonts w:ascii="Times New Roman" w:eastAsia="Times New Roman" w:hAnsi="Times New Roman" w:cs="Times New Roman"/>
      <w:sz w:val="28"/>
      <w:szCs w:val="20"/>
      <w:lang w:eastAsia="ar-SA"/>
    </w:rPr>
  </w:style>
  <w:style w:type="character" w:customStyle="1" w:styleId="a5">
    <w:name w:val="Заголовок Знак"/>
    <w:basedOn w:val="a0"/>
    <w:link w:val="a3"/>
    <w:rsid w:val="00B94D54"/>
    <w:rPr>
      <w:rFonts w:ascii="Times New Roman" w:eastAsia="Times New Roman" w:hAnsi="Times New Roman" w:cs="Times New Roman"/>
      <w:sz w:val="28"/>
      <w:szCs w:val="20"/>
      <w:lang w:eastAsia="ar-SA"/>
    </w:rPr>
  </w:style>
  <w:style w:type="paragraph" w:styleId="3">
    <w:name w:val="Body Text 3"/>
    <w:basedOn w:val="a"/>
    <w:link w:val="30"/>
    <w:uiPriority w:val="99"/>
    <w:semiHidden/>
    <w:unhideWhenUsed/>
    <w:rsid w:val="00B94D54"/>
    <w:pPr>
      <w:suppressAutoHyphens/>
      <w:spacing w:after="120" w:line="240" w:lineRule="auto"/>
    </w:pPr>
    <w:rPr>
      <w:rFonts w:ascii="Times New Roman" w:eastAsia="Times New Roman" w:hAnsi="Times New Roman" w:cs="Times New Roman"/>
      <w:sz w:val="16"/>
      <w:szCs w:val="16"/>
      <w:lang w:eastAsia="ar-SA"/>
    </w:rPr>
  </w:style>
  <w:style w:type="character" w:customStyle="1" w:styleId="30">
    <w:name w:val="Основной текст 3 Знак"/>
    <w:basedOn w:val="a0"/>
    <w:link w:val="3"/>
    <w:uiPriority w:val="99"/>
    <w:semiHidden/>
    <w:rsid w:val="00B94D54"/>
    <w:rPr>
      <w:rFonts w:ascii="Times New Roman" w:eastAsia="Times New Roman" w:hAnsi="Times New Roman" w:cs="Times New Roman"/>
      <w:sz w:val="16"/>
      <w:szCs w:val="16"/>
      <w:lang w:eastAsia="ar-SA"/>
    </w:rPr>
  </w:style>
  <w:style w:type="character" w:customStyle="1" w:styleId="a6">
    <w:name w:val="Без интервала Знак"/>
    <w:link w:val="a7"/>
    <w:uiPriority w:val="1"/>
    <w:locked/>
    <w:rsid w:val="00B94D54"/>
    <w:rPr>
      <w:rFonts w:ascii="Times New Roman" w:eastAsia="Times New Roman" w:hAnsi="Times New Roman" w:cs="Times New Roman"/>
      <w:sz w:val="24"/>
      <w:szCs w:val="24"/>
      <w:lang w:eastAsia="ar-SA"/>
    </w:rPr>
  </w:style>
  <w:style w:type="paragraph" w:styleId="a7">
    <w:name w:val="No Spacing"/>
    <w:link w:val="a6"/>
    <w:uiPriority w:val="1"/>
    <w:qFormat/>
    <w:rsid w:val="00B94D54"/>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8">
    <w:name w:val="Абзац списка Знак"/>
    <w:link w:val="a9"/>
    <w:uiPriority w:val="34"/>
    <w:locked/>
    <w:rsid w:val="00B94D54"/>
  </w:style>
  <w:style w:type="paragraph" w:styleId="a9">
    <w:name w:val="List Paragraph"/>
    <w:basedOn w:val="a"/>
    <w:link w:val="a8"/>
    <w:uiPriority w:val="34"/>
    <w:qFormat/>
    <w:rsid w:val="00B94D54"/>
    <w:pPr>
      <w:ind w:left="720"/>
      <w:contextualSpacing/>
    </w:pPr>
  </w:style>
  <w:style w:type="paragraph" w:customStyle="1" w:styleId="ConsNormal">
    <w:name w:val="ConsNormal"/>
    <w:rsid w:val="00B94D54"/>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Subtitle"/>
    <w:basedOn w:val="a"/>
    <w:next w:val="a"/>
    <w:link w:val="aa"/>
    <w:uiPriority w:val="11"/>
    <w:qFormat/>
    <w:rsid w:val="00B94D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4"/>
    <w:uiPriority w:val="11"/>
    <w:rsid w:val="00B94D5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619657">
      <w:bodyDiv w:val="1"/>
      <w:marLeft w:val="0"/>
      <w:marRight w:val="0"/>
      <w:marTop w:val="0"/>
      <w:marBottom w:val="0"/>
      <w:divBdr>
        <w:top w:val="none" w:sz="0" w:space="0" w:color="auto"/>
        <w:left w:val="none" w:sz="0" w:space="0" w:color="auto"/>
        <w:bottom w:val="none" w:sz="0" w:space="0" w:color="auto"/>
        <w:right w:val="none" w:sz="0" w:space="0" w:color="auto"/>
      </w:divBdr>
    </w:div>
    <w:div w:id="870342938">
      <w:bodyDiv w:val="1"/>
      <w:marLeft w:val="0"/>
      <w:marRight w:val="0"/>
      <w:marTop w:val="0"/>
      <w:marBottom w:val="0"/>
      <w:divBdr>
        <w:top w:val="none" w:sz="0" w:space="0" w:color="auto"/>
        <w:left w:val="none" w:sz="0" w:space="0" w:color="auto"/>
        <w:bottom w:val="none" w:sz="0" w:space="0" w:color="auto"/>
        <w:right w:val="none" w:sz="0" w:space="0" w:color="auto"/>
      </w:divBdr>
    </w:div>
    <w:div w:id="1001661579">
      <w:bodyDiv w:val="1"/>
      <w:marLeft w:val="0"/>
      <w:marRight w:val="0"/>
      <w:marTop w:val="0"/>
      <w:marBottom w:val="0"/>
      <w:divBdr>
        <w:top w:val="none" w:sz="0" w:space="0" w:color="auto"/>
        <w:left w:val="none" w:sz="0" w:space="0" w:color="auto"/>
        <w:bottom w:val="none" w:sz="0" w:space="0" w:color="auto"/>
        <w:right w:val="none" w:sz="0" w:space="0" w:color="auto"/>
      </w:divBdr>
    </w:div>
    <w:div w:id="161246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8</Pages>
  <Words>3608</Words>
  <Characters>20572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43</cp:revision>
  <cp:lastPrinted>2026-08-12T07:09:00Z</cp:lastPrinted>
  <dcterms:created xsi:type="dcterms:W3CDTF">2009-12-10T23:10:00Z</dcterms:created>
  <dcterms:modified xsi:type="dcterms:W3CDTF">2026-08-12T07:58:00Z</dcterms:modified>
</cp:coreProperties>
</file>