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3A6DF" w14:textId="77777777" w:rsidR="00922377" w:rsidRDefault="00506518">
      <w:pPr>
        <w:spacing w:line="240" w:lineRule="auto"/>
        <w:ind w:firstLine="0"/>
        <w:jc w:val="right"/>
        <w:rPr>
          <w:b/>
          <w:bCs/>
          <w:caps/>
          <w:szCs w:val="24"/>
        </w:rPr>
      </w:pPr>
      <w:r>
        <w:rPr>
          <w:b/>
          <w:bCs/>
          <w:caps/>
          <w:szCs w:val="24"/>
        </w:rPr>
        <w:t xml:space="preserve">ПРОЕКТ ГОСУДАРСТВЕННОГО КОНТРАКТА </w:t>
      </w:r>
    </w:p>
    <w:p w14:paraId="3D059300" w14:textId="77777777" w:rsidR="00922377" w:rsidRDefault="00506518">
      <w:pPr>
        <w:spacing w:line="240" w:lineRule="auto"/>
        <w:ind w:firstLine="0"/>
        <w:jc w:val="right"/>
        <w:rPr>
          <w:b/>
          <w:bCs/>
          <w:caps/>
          <w:szCs w:val="24"/>
        </w:rPr>
      </w:pPr>
      <w:r>
        <w:rPr>
          <w:b/>
          <w:bCs/>
          <w:caps/>
          <w:szCs w:val="24"/>
        </w:rPr>
        <w:t xml:space="preserve">К ИЗВЕЩЕНИЮ № </w:t>
      </w:r>
      <w:r>
        <w:rPr>
          <w:b/>
          <w:bCs/>
          <w:caps/>
          <w:szCs w:val="24"/>
          <w:highlight w:val="white"/>
        </w:rPr>
        <w:t>100116121126100107</w:t>
      </w:r>
    </w:p>
    <w:p w14:paraId="19E5469C" w14:textId="77777777" w:rsidR="00922377" w:rsidRDefault="00506518">
      <w:pPr>
        <w:spacing w:line="240" w:lineRule="auto"/>
        <w:ind w:firstLine="0"/>
        <w:jc w:val="right"/>
        <w:rPr>
          <w:b/>
          <w:bCs/>
          <w:caps/>
          <w:szCs w:val="24"/>
        </w:rPr>
      </w:pPr>
      <w:r>
        <w:rPr>
          <w:b/>
          <w:bCs/>
          <w:caps/>
          <w:szCs w:val="24"/>
        </w:rPr>
        <w:t>О ПРОВЕДЕНИИ ЭЛЕКТРОННОЙ ПРОЦЕДУРЫ</w:t>
      </w:r>
    </w:p>
    <w:p w14:paraId="0BD29FD3" w14:textId="77777777" w:rsidR="00922377" w:rsidRDefault="00506518">
      <w:pPr>
        <w:spacing w:line="240" w:lineRule="auto"/>
        <w:ind w:firstLine="0"/>
        <w:jc w:val="right"/>
        <w:rPr>
          <w:b/>
          <w:bCs/>
          <w:caps/>
          <w:szCs w:val="24"/>
        </w:rPr>
      </w:pPr>
      <w:r>
        <w:rPr>
          <w:b/>
          <w:bCs/>
          <w:caps/>
          <w:szCs w:val="24"/>
        </w:rPr>
        <w:t>С ИСПОЛЬЗОВАНИЕМ ЕДИНОГО АГРЕГАТОРА ТОРГОВЛИ</w:t>
      </w:r>
    </w:p>
    <w:p w14:paraId="2A4A0A44" w14:textId="25ECE59A" w:rsidR="00922377" w:rsidRDefault="00506518">
      <w:pPr>
        <w:spacing w:line="240" w:lineRule="auto"/>
        <w:ind w:firstLine="0"/>
        <w:jc w:val="right"/>
        <w:rPr>
          <w:b/>
          <w:bCs/>
          <w:caps/>
          <w:szCs w:val="24"/>
          <w:highlight w:val="white"/>
        </w:rPr>
      </w:pPr>
      <w:r>
        <w:rPr>
          <w:b/>
          <w:bCs/>
          <w:caps/>
          <w:szCs w:val="24"/>
        </w:rPr>
        <w:t xml:space="preserve">НА ПРАВО ЗАКЛЮЧЕНИЯ КОНТРАКТА </w:t>
      </w:r>
      <w:r w:rsidR="00043FC5">
        <w:rPr>
          <w:b/>
          <w:bCs/>
          <w:caps/>
          <w:szCs w:val="24"/>
        </w:rPr>
        <w:t>НА ПОСТАВКУ</w:t>
      </w:r>
      <w:r>
        <w:rPr>
          <w:b/>
          <w:bCs/>
          <w:caps/>
          <w:szCs w:val="24"/>
          <w:highlight w:val="white"/>
        </w:rPr>
        <w:t xml:space="preserve"> </w:t>
      </w:r>
    </w:p>
    <w:p w14:paraId="75789769" w14:textId="77777777" w:rsidR="00922377" w:rsidRDefault="00506518">
      <w:pPr>
        <w:spacing w:line="240" w:lineRule="auto"/>
        <w:ind w:firstLine="0"/>
        <w:jc w:val="right"/>
        <w:rPr>
          <w:b/>
          <w:bCs/>
          <w:caps/>
          <w:szCs w:val="24"/>
          <w:highlight w:val="white"/>
        </w:rPr>
      </w:pPr>
      <w:r>
        <w:rPr>
          <w:b/>
          <w:bCs/>
          <w:caps/>
          <w:szCs w:val="24"/>
          <w:highlight w:val="white"/>
        </w:rPr>
        <w:t>цифровых системных аппаратов (телефонов) и</w:t>
      </w:r>
    </w:p>
    <w:p w14:paraId="2E5586A4" w14:textId="77777777" w:rsidR="00922377" w:rsidRDefault="00506518">
      <w:pPr>
        <w:spacing w:line="240" w:lineRule="auto"/>
        <w:ind w:firstLine="0"/>
        <w:jc w:val="right"/>
        <w:rPr>
          <w:b/>
          <w:bCs/>
          <w:caps/>
        </w:rPr>
      </w:pPr>
      <w:r>
        <w:rPr>
          <w:b/>
          <w:bCs/>
          <w:caps/>
          <w:szCs w:val="24"/>
          <w:highlight w:val="white"/>
        </w:rPr>
        <w:t xml:space="preserve"> консолей расширения для нужд Федеральной службы по ветеринарному и фитосанитарному надзору</w:t>
      </w:r>
    </w:p>
    <w:p w14:paraId="221AFFD8" w14:textId="77777777" w:rsidR="00922377" w:rsidRDefault="00506518">
      <w:pPr>
        <w:pStyle w:val="af6"/>
        <w:spacing w:after="0" w:line="276" w:lineRule="auto"/>
        <w:jc w:val="right"/>
        <w:rPr>
          <w:rFonts w:ascii="Times New Roman" w:hAnsi="Times New Roman"/>
          <w:b/>
          <w:sz w:val="24"/>
          <w:szCs w:val="24"/>
        </w:rPr>
      </w:pPr>
      <w:r>
        <w:rPr>
          <w:rFonts w:ascii="Times New Roman" w:hAnsi="Times New Roman"/>
          <w:b/>
          <w:sz w:val="24"/>
          <w:szCs w:val="24"/>
        </w:rPr>
        <w:t>ИКЗ № 26178053650217805010010054</w:t>
      </w:r>
      <w:r>
        <w:rPr>
          <w:rFonts w:ascii="Times New Roman" w:hAnsi="Times New Roman"/>
          <w:b/>
          <w:sz w:val="24"/>
          <w:szCs w:val="24"/>
          <w:highlight w:val="white"/>
        </w:rPr>
        <w:t>09000</w:t>
      </w:r>
      <w:r>
        <w:rPr>
          <w:rFonts w:ascii="Times New Roman" w:hAnsi="Times New Roman"/>
          <w:b/>
          <w:sz w:val="24"/>
          <w:szCs w:val="24"/>
        </w:rPr>
        <w:t>00000</w:t>
      </w:r>
    </w:p>
    <w:p w14:paraId="00D5D924" w14:textId="77777777" w:rsidR="00922377" w:rsidRDefault="00922377">
      <w:pPr>
        <w:tabs>
          <w:tab w:val="center" w:leader="dot" w:pos="9072"/>
          <w:tab w:val="left" w:pos="10440"/>
        </w:tabs>
        <w:spacing w:line="276" w:lineRule="auto"/>
        <w:outlineLvl w:val="0"/>
        <w:rPr>
          <w:b/>
          <w:szCs w:val="24"/>
        </w:rPr>
      </w:pPr>
    </w:p>
    <w:p w14:paraId="26F7DB20" w14:textId="77777777" w:rsidR="00922377" w:rsidRDefault="00506518">
      <w:pPr>
        <w:pStyle w:val="30"/>
        <w:pBdr>
          <w:top w:val="none" w:sz="4" w:space="0" w:color="000000"/>
          <w:left w:val="none" w:sz="4" w:space="0" w:color="000000"/>
          <w:bottom w:val="none" w:sz="4" w:space="0" w:color="000000"/>
          <w:right w:val="none" w:sz="4" w:space="0" w:color="000000"/>
        </w:pBdr>
        <w:shd w:val="clear" w:color="FFFFFF" w:fill="FFFFFF"/>
        <w:spacing w:before="0" w:after="0" w:line="285" w:lineRule="atLeast"/>
        <w:jc w:val="center"/>
        <w:rPr>
          <w:rFonts w:ascii="Times New Roman" w:hAnsi="Times New Roman"/>
          <w:color w:val="000000" w:themeColor="text1"/>
        </w:rPr>
      </w:pPr>
      <w:r>
        <w:rPr>
          <w:rFonts w:ascii="Times New Roman" w:hAnsi="Times New Roman"/>
          <w:szCs w:val="24"/>
        </w:rPr>
        <w:t xml:space="preserve">ГОСУДАРСТВЕННЫЙ КОНТРАКТ № </w:t>
      </w:r>
      <w:r>
        <w:rPr>
          <w:rFonts w:ascii="Times New Roman" w:hAnsi="Times New Roman"/>
          <w:color w:val="000000" w:themeColor="text1"/>
        </w:rPr>
        <w:t>100116121126100107</w:t>
      </w:r>
    </w:p>
    <w:p w14:paraId="0D9E1214" w14:textId="77777777" w:rsidR="00922377" w:rsidRDefault="00506518">
      <w:pPr>
        <w:tabs>
          <w:tab w:val="center" w:leader="dot" w:pos="9072"/>
          <w:tab w:val="left" w:pos="10440"/>
        </w:tabs>
        <w:spacing w:line="276" w:lineRule="auto"/>
        <w:ind w:firstLine="567"/>
        <w:jc w:val="center"/>
        <w:outlineLvl w:val="0"/>
        <w:rPr>
          <w:b/>
          <w:szCs w:val="24"/>
        </w:rPr>
      </w:pPr>
      <w:r>
        <w:rPr>
          <w:b/>
          <w:szCs w:val="24"/>
        </w:rPr>
        <w:t>(Идентификационный код закупки № 261780536502178050100100540900000000)</w:t>
      </w:r>
    </w:p>
    <w:p w14:paraId="042831C5" w14:textId="77777777" w:rsidR="00922377" w:rsidRDefault="00922377">
      <w:pPr>
        <w:pStyle w:val="Heading"/>
        <w:tabs>
          <w:tab w:val="left" w:pos="9900"/>
        </w:tabs>
        <w:spacing w:line="276" w:lineRule="auto"/>
        <w:ind w:firstLine="567"/>
        <w:jc w:val="both"/>
        <w:rPr>
          <w:rFonts w:ascii="Times New Roman" w:hAnsi="Times New Roman"/>
          <w:sz w:val="24"/>
          <w:szCs w:val="24"/>
        </w:rPr>
      </w:pPr>
    </w:p>
    <w:p w14:paraId="1509F9A5" w14:textId="77777777" w:rsidR="00922377" w:rsidRDefault="00506518">
      <w:pPr>
        <w:spacing w:line="276" w:lineRule="auto"/>
        <w:ind w:firstLine="567"/>
        <w:rPr>
          <w:szCs w:val="24"/>
        </w:rPr>
      </w:pPr>
      <w:r>
        <w:rPr>
          <w:szCs w:val="24"/>
        </w:rPr>
        <w:t>__ _______ 20__ г.                                                                                                   г. Санкт-Петербург</w:t>
      </w:r>
    </w:p>
    <w:p w14:paraId="3ABAEB12" w14:textId="77777777" w:rsidR="00922377" w:rsidRDefault="00922377">
      <w:pPr>
        <w:tabs>
          <w:tab w:val="left" w:pos="6521"/>
        </w:tabs>
        <w:spacing w:line="276" w:lineRule="auto"/>
        <w:ind w:firstLine="567"/>
        <w:rPr>
          <w:szCs w:val="24"/>
        </w:rPr>
      </w:pPr>
    </w:p>
    <w:p w14:paraId="2FD8F59B" w14:textId="77777777" w:rsidR="00922377" w:rsidRDefault="00506518">
      <w:pPr>
        <w:tabs>
          <w:tab w:val="left" w:pos="5430"/>
        </w:tabs>
        <w:spacing w:line="276" w:lineRule="auto"/>
        <w:ind w:firstLine="567"/>
        <w:rPr>
          <w:szCs w:val="24"/>
        </w:rPr>
      </w:pPr>
      <w:r>
        <w:rPr>
          <w:b/>
          <w:bCs/>
          <w:szCs w:val="24"/>
        </w:rPr>
        <w:t>Северо-Западное межрегиональное управление Федеральной службы по ветеринарному и фитосанитарному надзору</w:t>
      </w:r>
      <w:r>
        <w:rPr>
          <w:szCs w:val="24"/>
        </w:rPr>
        <w:t>, являясь «Государственным Заказчиком», именуемое в дальнейшем «Заказчик», в лице _____________________________, действующего на основании _______________________________, с одной стороны, и</w:t>
      </w:r>
    </w:p>
    <w:p w14:paraId="31531839" w14:textId="77777777" w:rsidR="00922377" w:rsidRDefault="00506518">
      <w:pPr>
        <w:tabs>
          <w:tab w:val="left" w:pos="5430"/>
        </w:tabs>
        <w:spacing w:line="276" w:lineRule="auto"/>
        <w:ind w:firstLine="567"/>
        <w:rPr>
          <w:szCs w:val="24"/>
        </w:rPr>
      </w:pPr>
      <w:r>
        <w:rPr>
          <w:szCs w:val="24"/>
        </w:rPr>
        <w:t xml:space="preserve"> ______________________________, в лице ____________________________________, действующего на основании ___________, именуемое в дальнейшем «Поставщик», с другой стороны, вместе именуемые в дальнейшем «Стороны», </w:t>
      </w:r>
    </w:p>
    <w:p w14:paraId="5BD4FF2C" w14:textId="77777777" w:rsidR="00922377" w:rsidRDefault="00506518">
      <w:pPr>
        <w:spacing w:line="276" w:lineRule="auto"/>
        <w:ind w:firstLine="709"/>
        <w:rPr>
          <w:szCs w:val="24"/>
        </w:rPr>
      </w:pPr>
      <w:r>
        <w:rPr>
          <w:szCs w:val="24"/>
        </w:rPr>
        <w:t xml:space="preserve">в соответствии с п. 4 ч. 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и на основании итогового протокола закупочной сессии № </w:t>
      </w:r>
      <w:r>
        <w:rPr>
          <w:szCs w:val="24"/>
          <w:highlight w:val="white"/>
        </w:rPr>
        <w:t>100116121126100107, заклю</w:t>
      </w:r>
      <w:r>
        <w:rPr>
          <w:szCs w:val="24"/>
        </w:rPr>
        <w:t>чили настоящий Государственный контракт (Далее – Контракт) о нижеследующем:</w:t>
      </w:r>
    </w:p>
    <w:p w14:paraId="154E2B3B" w14:textId="77777777" w:rsidR="00922377" w:rsidRDefault="00506518">
      <w:pPr>
        <w:spacing w:line="276" w:lineRule="auto"/>
        <w:ind w:firstLine="567"/>
        <w:jc w:val="center"/>
        <w:outlineLvl w:val="1"/>
        <w:rPr>
          <w:b/>
          <w:bCs/>
          <w:szCs w:val="24"/>
        </w:rPr>
      </w:pPr>
      <w:r>
        <w:rPr>
          <w:b/>
          <w:bCs/>
          <w:szCs w:val="24"/>
          <w:lang w:val="en-US"/>
        </w:rPr>
        <w:t>I</w:t>
      </w:r>
      <w:r>
        <w:rPr>
          <w:b/>
          <w:bCs/>
          <w:szCs w:val="24"/>
        </w:rPr>
        <w:t>. Предмет Контракта</w:t>
      </w:r>
    </w:p>
    <w:p w14:paraId="72DD2DA7" w14:textId="77777777" w:rsidR="00922377" w:rsidRDefault="00922377">
      <w:pPr>
        <w:spacing w:line="276" w:lineRule="auto"/>
        <w:ind w:firstLine="567"/>
        <w:jc w:val="center"/>
        <w:outlineLvl w:val="1"/>
        <w:rPr>
          <w:b/>
          <w:bCs/>
          <w:szCs w:val="24"/>
        </w:rPr>
      </w:pPr>
    </w:p>
    <w:p w14:paraId="2A2D5ADA" w14:textId="77777777" w:rsidR="00922377" w:rsidRPr="00E67BDB" w:rsidRDefault="00506518">
      <w:pPr>
        <w:spacing w:line="276" w:lineRule="auto"/>
        <w:ind w:firstLine="567"/>
        <w:rPr>
          <w:szCs w:val="24"/>
        </w:rPr>
      </w:pPr>
      <w:r>
        <w:rPr>
          <w:szCs w:val="24"/>
        </w:rPr>
        <w:t>1</w:t>
      </w:r>
      <w:r w:rsidRPr="00E67BDB">
        <w:rPr>
          <w:szCs w:val="24"/>
        </w:rPr>
        <w:t xml:space="preserve">.1. Поставщик обязуется поставить </w:t>
      </w:r>
      <w:r w:rsidRPr="00E67BDB">
        <w:rPr>
          <w:color w:val="000000" w:themeColor="text1"/>
          <w:szCs w:val="24"/>
        </w:rPr>
        <w:t>цифровые системные аппараты (телефоны) и консоли расширения для нужд Федеральной службы по ветеринарному и фитосанитарному надзору</w:t>
      </w:r>
      <w:r w:rsidRPr="00E67BDB">
        <w:rPr>
          <w:b/>
          <w:bCs/>
          <w:color w:val="000000" w:themeColor="text1"/>
          <w:sz w:val="28"/>
          <w:szCs w:val="22"/>
        </w:rPr>
        <w:t xml:space="preserve"> </w:t>
      </w:r>
      <w:r w:rsidRPr="00E67BDB">
        <w:rPr>
          <w:szCs w:val="24"/>
        </w:rPr>
        <w:t>(далее - Товар), а Заказчик обязуется принять и оплатить Товар в порядке и на условиях, предусмотренных Контрактом.</w:t>
      </w:r>
    </w:p>
    <w:p w14:paraId="2903285A" w14:textId="77777777" w:rsidR="00922377" w:rsidRPr="00E67BDB" w:rsidRDefault="00506518">
      <w:pPr>
        <w:spacing w:line="276" w:lineRule="auto"/>
        <w:ind w:firstLine="567"/>
        <w:rPr>
          <w:szCs w:val="24"/>
        </w:rPr>
      </w:pPr>
      <w:r w:rsidRPr="00E67BDB">
        <w:rPr>
          <w:szCs w:val="24"/>
        </w:rPr>
        <w:t>1.2. Наименование, количество и иные характеристики поставляемого Товара указаны в спецификации (Приложении № 1 к Контракту – содержащей Описание объекта закупки (Техническое задание) в соответствии со статьей 33 Федерального закона от 05.04.2013 N 44-ФЗ "О контрактной системе в сфере закупок товаров, работ, услуг для обеспечения государственных и муниципальных нужд"(далее – Техническое задание)), являющейся неотъемлемой частью Контракта.</w:t>
      </w:r>
    </w:p>
    <w:p w14:paraId="792FBF49" w14:textId="77777777" w:rsidR="00922377" w:rsidRDefault="00506518">
      <w:pPr>
        <w:spacing w:line="276" w:lineRule="auto"/>
        <w:ind w:firstLine="567"/>
      </w:pPr>
      <w:r w:rsidRPr="00E67BDB">
        <w:rPr>
          <w:szCs w:val="24"/>
        </w:rPr>
        <w:t>1.3. Федеральная служба по ветеринарному и фитосанитарному надзору (Россельхознадзор) (далее – Получатель/Поверенное лицо Заказчика).</w:t>
      </w:r>
    </w:p>
    <w:p w14:paraId="37CA555F" w14:textId="77777777" w:rsidR="00922377" w:rsidRDefault="00922377">
      <w:pPr>
        <w:spacing w:line="276" w:lineRule="auto"/>
        <w:ind w:firstLine="567"/>
        <w:rPr>
          <w:szCs w:val="24"/>
        </w:rPr>
      </w:pPr>
    </w:p>
    <w:p w14:paraId="6839EF1B" w14:textId="77777777" w:rsidR="00922377" w:rsidRDefault="00506518">
      <w:pPr>
        <w:spacing w:line="276" w:lineRule="auto"/>
        <w:ind w:firstLine="567"/>
        <w:jc w:val="center"/>
        <w:outlineLvl w:val="1"/>
        <w:rPr>
          <w:b/>
          <w:bCs/>
          <w:szCs w:val="24"/>
        </w:rPr>
      </w:pPr>
      <w:r>
        <w:rPr>
          <w:b/>
          <w:bCs/>
          <w:szCs w:val="24"/>
        </w:rPr>
        <w:t>II. Цена Контракта и порядок расчетов</w:t>
      </w:r>
    </w:p>
    <w:p w14:paraId="1196D799" w14:textId="77777777" w:rsidR="00922377" w:rsidRDefault="00922377">
      <w:pPr>
        <w:spacing w:line="276" w:lineRule="auto"/>
        <w:ind w:firstLine="567"/>
        <w:jc w:val="center"/>
        <w:outlineLvl w:val="1"/>
        <w:rPr>
          <w:b/>
          <w:bCs/>
          <w:szCs w:val="24"/>
        </w:rPr>
      </w:pPr>
    </w:p>
    <w:p w14:paraId="62D9B490" w14:textId="77777777" w:rsidR="00922377" w:rsidRDefault="00506518">
      <w:pPr>
        <w:spacing w:line="276" w:lineRule="auto"/>
        <w:ind w:firstLine="567"/>
        <w:rPr>
          <w:rFonts w:cs="Arial"/>
        </w:rPr>
      </w:pPr>
      <w:bookmarkStart w:id="0" w:name="P28"/>
      <w:bookmarkEnd w:id="0"/>
      <w:r>
        <w:rPr>
          <w:szCs w:val="24"/>
        </w:rPr>
        <w:t>2.1.</w:t>
      </w:r>
      <w:r>
        <w:t xml:space="preserve"> Общая стоимость Товара по Контракту определена в спецификации (Приложение № 1 к настоящему Контракту).</w:t>
      </w:r>
    </w:p>
    <w:p w14:paraId="54F0EA0D" w14:textId="77777777" w:rsidR="00922377" w:rsidRDefault="00506518">
      <w:pPr>
        <w:spacing w:line="276" w:lineRule="auto"/>
        <w:ind w:firstLine="567"/>
        <w:rPr>
          <w:szCs w:val="24"/>
        </w:rPr>
      </w:pPr>
      <w:r>
        <w:rPr>
          <w:szCs w:val="24"/>
        </w:rPr>
        <w:t>Цена Контракта составляет _____________ (_____) рублей __ (цифрами и прописью)</w:t>
      </w:r>
    </w:p>
    <w:p w14:paraId="394FEA96" w14:textId="77777777" w:rsidR="00922377" w:rsidRDefault="00506518">
      <w:pPr>
        <w:spacing w:line="276" w:lineRule="auto"/>
        <w:ind w:firstLine="567"/>
        <w:rPr>
          <w:szCs w:val="24"/>
        </w:rPr>
      </w:pPr>
      <w:r>
        <w:rPr>
          <w:szCs w:val="24"/>
        </w:rPr>
        <w:t xml:space="preserve">копеек, в том числе НДС _____ (_____) рублей _____ копеек / (НДС не облагается). </w:t>
      </w:r>
    </w:p>
    <w:p w14:paraId="49E74B9E" w14:textId="77777777" w:rsidR="00922377" w:rsidRDefault="00506518">
      <w:pPr>
        <w:spacing w:line="276" w:lineRule="auto"/>
        <w:ind w:firstLine="567"/>
        <w:rPr>
          <w:i/>
          <w:iCs/>
          <w:szCs w:val="24"/>
        </w:rPr>
      </w:pPr>
      <w:r>
        <w:rPr>
          <w:i/>
          <w:iCs/>
          <w:szCs w:val="24"/>
        </w:rPr>
        <w:t xml:space="preserve">(В случае если товар не подлежит налогообложению (освобождается от налогообложения) на территории Российской Федерации, и поставщик применяет упрощенную систему </w:t>
      </w:r>
      <w:r>
        <w:rPr>
          <w:i/>
          <w:iCs/>
          <w:szCs w:val="24"/>
        </w:rPr>
        <w:lastRenderedPageBreak/>
        <w:t>налогообложения, то в данном пункте указывается ссылка на соответствующие положения Налогового кодекса Российской Федерации).</w:t>
      </w:r>
    </w:p>
    <w:p w14:paraId="494CBF0B" w14:textId="77777777" w:rsidR="00922377" w:rsidRDefault="00506518">
      <w:pPr>
        <w:spacing w:line="276" w:lineRule="auto"/>
        <w:ind w:firstLine="567"/>
        <w:rPr>
          <w:i/>
          <w:iCs/>
          <w:szCs w:val="24"/>
        </w:rPr>
      </w:pPr>
      <w:r>
        <w:rPr>
          <w:i/>
          <w:iCs/>
          <w:szCs w:val="24"/>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14:paraId="2049F040" w14:textId="77777777" w:rsidR="00922377" w:rsidRDefault="00506518">
      <w:pPr>
        <w:spacing w:line="276" w:lineRule="auto"/>
        <w:ind w:firstLine="567"/>
        <w:rPr>
          <w:szCs w:val="24"/>
        </w:rPr>
      </w:pPr>
      <w:r>
        <w:rPr>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928644" w14:textId="77777777" w:rsidR="00922377" w:rsidRDefault="00506518">
      <w:pPr>
        <w:spacing w:line="276" w:lineRule="auto"/>
        <w:ind w:firstLine="567"/>
        <w:rPr>
          <w:szCs w:val="24"/>
        </w:rPr>
      </w:pPr>
      <w:r>
        <w:rPr>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335AF53" w14:textId="77777777" w:rsidR="00922377" w:rsidRDefault="00506518">
      <w:pPr>
        <w:spacing w:line="276" w:lineRule="auto"/>
        <w:ind w:firstLine="567"/>
        <w:rPr>
          <w:szCs w:val="24"/>
        </w:rPr>
      </w:pPr>
      <w:r>
        <w:rPr>
          <w:szCs w:val="24"/>
        </w:rPr>
        <w:t>2.4. 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14:paraId="7D93EE12" w14:textId="77777777" w:rsidR="00922377" w:rsidRDefault="00506518">
      <w:pPr>
        <w:spacing w:line="276" w:lineRule="auto"/>
        <w:ind w:firstLine="567"/>
        <w:rPr>
          <w:szCs w:val="24"/>
        </w:rPr>
      </w:pPr>
      <w:r>
        <w:rPr>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2F213076" w14:textId="77777777" w:rsidR="00922377" w:rsidRDefault="00506518">
      <w:pPr>
        <w:spacing w:line="276" w:lineRule="auto"/>
        <w:ind w:firstLine="567"/>
        <w:rPr>
          <w:szCs w:val="24"/>
        </w:rPr>
      </w:pPr>
      <w:r>
        <w:rPr>
          <w:szCs w:val="24"/>
        </w:rPr>
        <w:t xml:space="preserve">2.5. Источник финансирования Контракта - средства федерального бюджета. </w:t>
      </w:r>
    </w:p>
    <w:p w14:paraId="274CE587" w14:textId="77777777" w:rsidR="00922377" w:rsidRDefault="00506518">
      <w:pPr>
        <w:spacing w:line="276" w:lineRule="auto"/>
        <w:ind w:firstLine="567"/>
        <w:rPr>
          <w:szCs w:val="24"/>
          <w:highlight w:val="white"/>
        </w:rPr>
      </w:pPr>
      <w:r>
        <w:rPr>
          <w:szCs w:val="24"/>
        </w:rPr>
        <w:t>Код статьи функциональной классификации расходов федерального бюджета – 0405, вид расходов – 242, код целевой статьи функциональной классификации расходов федерального бюджета 254</w:t>
      </w:r>
      <w:r>
        <w:rPr>
          <w:szCs w:val="24"/>
          <w:highlight w:val="white"/>
        </w:rPr>
        <w:t xml:space="preserve">0290020. </w:t>
      </w:r>
    </w:p>
    <w:p w14:paraId="0EBDEEE9" w14:textId="77777777" w:rsidR="00805B7C" w:rsidRDefault="00506518">
      <w:pPr>
        <w:widowControl/>
        <w:spacing w:line="276" w:lineRule="auto"/>
        <w:ind w:firstLine="567"/>
        <w:rPr>
          <w:i/>
          <w:iCs/>
          <w:spacing w:val="-1"/>
          <w:szCs w:val="24"/>
          <w:highlight w:val="white"/>
        </w:rPr>
      </w:pPr>
      <w:r>
        <w:rPr>
          <w:i/>
          <w:iCs/>
          <w:spacing w:val="-1"/>
          <w:szCs w:val="24"/>
          <w:highlight w:val="white"/>
        </w:rPr>
        <w:t>Наименование мероприятия по информатизации</w:t>
      </w:r>
      <w:r w:rsidR="00805B7C">
        <w:rPr>
          <w:i/>
          <w:iCs/>
          <w:spacing w:val="-1"/>
          <w:szCs w:val="24"/>
          <w:highlight w:val="white"/>
        </w:rPr>
        <w:t>:</w:t>
      </w:r>
    </w:p>
    <w:p w14:paraId="4C0E2A88" w14:textId="14CD7C66" w:rsidR="00922377" w:rsidRDefault="00506518">
      <w:pPr>
        <w:widowControl/>
        <w:spacing w:line="276" w:lineRule="auto"/>
        <w:ind w:firstLine="567"/>
        <w:rPr>
          <w:i/>
          <w:iCs/>
          <w:spacing w:val="-1"/>
          <w:highlight w:val="white"/>
        </w:rPr>
      </w:pPr>
      <w:r>
        <w:rPr>
          <w:i/>
          <w:iCs/>
          <w:spacing w:val="-1"/>
          <w:szCs w:val="24"/>
          <w:highlight w:val="white"/>
        </w:rPr>
        <w:t xml:space="preserve"> - «</w:t>
      </w:r>
      <w:r w:rsidR="00805B7C" w:rsidRPr="00805B7C">
        <w:rPr>
          <w:i/>
          <w:iCs/>
          <w:spacing w:val="-1"/>
          <w:szCs w:val="24"/>
        </w:rPr>
        <w:t>Эксплуатация объекта учета Телекоммуникационная инфраструктура ТУ Россельхознадзора, обеспечивающая внешнюю связь</w:t>
      </w:r>
      <w:r>
        <w:rPr>
          <w:i/>
          <w:iCs/>
          <w:spacing w:val="-1"/>
          <w:szCs w:val="24"/>
          <w:highlight w:val="white"/>
        </w:rPr>
        <w:t>».</w:t>
      </w:r>
    </w:p>
    <w:p w14:paraId="56828FFA" w14:textId="77777777" w:rsidR="00922377" w:rsidRDefault="00506518">
      <w:pPr>
        <w:widowControl/>
        <w:spacing w:line="276" w:lineRule="auto"/>
        <w:ind w:firstLine="567"/>
        <w:rPr>
          <w:bCs/>
          <w:i/>
          <w:spacing w:val="-1"/>
        </w:rPr>
      </w:pPr>
      <w:r>
        <w:rPr>
          <w:szCs w:val="24"/>
        </w:rPr>
        <w:t>2.6. Авансирование не предусмотрено.</w:t>
      </w:r>
    </w:p>
    <w:p w14:paraId="69DA4B3A" w14:textId="77777777" w:rsidR="00922377" w:rsidRDefault="00506518">
      <w:pPr>
        <w:spacing w:line="276" w:lineRule="auto"/>
        <w:ind w:firstLine="567"/>
        <w:rPr>
          <w:szCs w:val="24"/>
        </w:rPr>
      </w:pPr>
      <w:r>
        <w:rPr>
          <w:szCs w:val="24"/>
        </w:rPr>
        <w:t xml:space="preserve">2.7. Расчеты между Заказчиком и Поставщиком производятся не позднее 7 рабочих дней с даты подписания Заказчиком Акта приемки товаров, работ, услуг (ф. 0510452) (далее – документ о приемке),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подписанный лицом, имеющим право действовать от имени Заказчика, в электронном виде. Акт приемки товаров, работ, услуг (ф. 0510452) формируется на основании акта приема-передачи товара (универсального передаточного документа, или иного аналогичного документа, предоставленного Поставщиком на оплату, подтверждающего факт поставки и стоимость поставленных товаров), подписанного Получателем (Поверенным лицом Заказчика), имеющим право действовать от имени Заказчика. </w:t>
      </w:r>
    </w:p>
    <w:p w14:paraId="7684CF00" w14:textId="77777777" w:rsidR="00922377" w:rsidRDefault="00506518">
      <w:pPr>
        <w:spacing w:line="276" w:lineRule="auto"/>
        <w:ind w:firstLine="567"/>
        <w:rPr>
          <w:szCs w:val="24"/>
        </w:rPr>
      </w:pPr>
      <w:r>
        <w:rPr>
          <w:szCs w:val="24"/>
        </w:rPr>
        <w:t>2.7.1. Днем исполнения обязательств Заказчиком по оплате считается дата списания денежных средств с лицевого счета Заказчика.</w:t>
      </w:r>
    </w:p>
    <w:p w14:paraId="60063885" w14:textId="77777777" w:rsidR="00922377" w:rsidRDefault="00506518">
      <w:pPr>
        <w:spacing w:line="276" w:lineRule="auto"/>
        <w:ind w:firstLine="567"/>
        <w:rPr>
          <w:szCs w:val="24"/>
        </w:rPr>
      </w:pPr>
      <w:r>
        <w:rPr>
          <w:szCs w:val="24"/>
        </w:rPr>
        <w:t>2.7.2. Товар, поставленный Поставщиком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Поставщиком обнаруженных недостатков.</w:t>
      </w:r>
    </w:p>
    <w:p w14:paraId="69B33A87" w14:textId="77777777" w:rsidR="00922377" w:rsidRDefault="00506518">
      <w:pPr>
        <w:spacing w:line="276" w:lineRule="auto"/>
        <w:ind w:firstLine="567"/>
      </w:pPr>
      <w:r>
        <w:rPr>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w:t>
      </w:r>
      <w:r>
        <w:rPr>
          <w:szCs w:val="24"/>
        </w:rPr>
        <w:lastRenderedPageBreak/>
        <w:t xml:space="preserve">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BD942AF" w14:textId="77777777" w:rsidR="00922377" w:rsidRDefault="00922377">
      <w:pPr>
        <w:spacing w:line="276" w:lineRule="auto"/>
        <w:ind w:firstLine="567"/>
      </w:pPr>
    </w:p>
    <w:p w14:paraId="78DFEDCA" w14:textId="37DDC15C" w:rsidR="00922377" w:rsidRDefault="00506518" w:rsidP="00482F84">
      <w:pPr>
        <w:tabs>
          <w:tab w:val="left" w:pos="3030"/>
          <w:tab w:val="center" w:pos="5527"/>
        </w:tabs>
        <w:spacing w:line="276" w:lineRule="auto"/>
        <w:ind w:firstLine="0"/>
        <w:jc w:val="center"/>
        <w:outlineLvl w:val="1"/>
        <w:rPr>
          <w:b/>
          <w:bCs/>
          <w:szCs w:val="24"/>
        </w:rPr>
      </w:pPr>
      <w:bookmarkStart w:id="1" w:name="P65"/>
      <w:bookmarkEnd w:id="1"/>
      <w:r>
        <w:rPr>
          <w:b/>
          <w:bCs/>
          <w:szCs w:val="24"/>
        </w:rPr>
        <w:t>III. Порядок, сроки и условия поставки</w:t>
      </w:r>
    </w:p>
    <w:p w14:paraId="41B263C1" w14:textId="77777777" w:rsidR="00922377" w:rsidRDefault="00506518" w:rsidP="00482F84">
      <w:pPr>
        <w:spacing w:line="276" w:lineRule="auto"/>
        <w:ind w:firstLine="0"/>
        <w:jc w:val="center"/>
        <w:rPr>
          <w:b/>
          <w:bCs/>
        </w:rPr>
      </w:pPr>
      <w:r>
        <w:rPr>
          <w:b/>
          <w:bCs/>
          <w:szCs w:val="24"/>
        </w:rPr>
        <w:t>и приемки Товара</w:t>
      </w:r>
    </w:p>
    <w:p w14:paraId="73A9C93D" w14:textId="77777777" w:rsidR="00922377" w:rsidRDefault="00922377">
      <w:pPr>
        <w:spacing w:line="276" w:lineRule="auto"/>
        <w:ind w:firstLine="567"/>
        <w:jc w:val="center"/>
      </w:pPr>
    </w:p>
    <w:p w14:paraId="59C1E2AB" w14:textId="0AAB5DD5" w:rsidR="00922377" w:rsidRPr="001B1302" w:rsidRDefault="00506518" w:rsidP="001B1302">
      <w:pPr>
        <w:spacing w:line="276" w:lineRule="auto"/>
        <w:ind w:firstLine="567"/>
        <w:outlineLvl w:val="1"/>
        <w:rPr>
          <w:szCs w:val="24"/>
        </w:rPr>
      </w:pPr>
      <w:bookmarkStart w:id="2" w:name="P68"/>
      <w:bookmarkEnd w:id="2"/>
      <w:r>
        <w:rPr>
          <w:szCs w:val="24"/>
        </w:rPr>
        <w:t>3.1. Поставщик самостоятельно доставляет Товар Заказчику по адресу по адресу Получателя</w:t>
      </w:r>
      <w:r w:rsidR="001B1302">
        <w:rPr>
          <w:szCs w:val="24"/>
        </w:rPr>
        <w:t xml:space="preserve"> </w:t>
      </w:r>
      <w:r w:rsidR="008E5358" w:rsidRPr="008E5358">
        <w:rPr>
          <w:szCs w:val="24"/>
        </w:rPr>
        <w:t>107996, Москва, Орликов переулок, 1/11</w:t>
      </w:r>
      <w:r w:rsidR="008E5358">
        <w:rPr>
          <w:szCs w:val="24"/>
        </w:rPr>
        <w:t>,</w:t>
      </w:r>
      <w:r>
        <w:rPr>
          <w:szCs w:val="24"/>
        </w:rPr>
        <w:t xml:space="preserve"> склад Получателя, в</w:t>
      </w:r>
      <w:r>
        <w:rPr>
          <w:rFonts w:cs="Calibri"/>
          <w:color w:val="000000" w:themeColor="text1"/>
          <w:szCs w:val="24"/>
          <w:lang w:eastAsia="ar-SA"/>
        </w:rPr>
        <w:t xml:space="preserve"> течение </w:t>
      </w:r>
      <w:r>
        <w:rPr>
          <w:rFonts w:cs="Calibri"/>
          <w:szCs w:val="32"/>
          <w:highlight w:val="white"/>
          <w:lang w:eastAsia="ar-SA"/>
        </w:rPr>
        <w:t xml:space="preserve">в течение 20 (двадцати) календарных дней от даты заключения </w:t>
      </w:r>
      <w:r w:rsidR="001B1302">
        <w:rPr>
          <w:rFonts w:cs="Calibri"/>
          <w:szCs w:val="32"/>
          <w:highlight w:val="white"/>
          <w:lang w:eastAsia="ar-SA"/>
        </w:rPr>
        <w:t>К</w:t>
      </w:r>
      <w:r>
        <w:rPr>
          <w:rFonts w:cs="Calibri"/>
          <w:szCs w:val="32"/>
          <w:highlight w:val="white"/>
          <w:lang w:eastAsia="ar-SA"/>
        </w:rPr>
        <w:t xml:space="preserve">онтракта. </w:t>
      </w:r>
    </w:p>
    <w:p w14:paraId="7E21AD5B" w14:textId="77777777" w:rsidR="00922377" w:rsidRDefault="00506518">
      <w:pPr>
        <w:widowControl/>
        <w:spacing w:line="276" w:lineRule="auto"/>
        <w:ind w:firstLine="567"/>
        <w:rPr>
          <w:szCs w:val="24"/>
          <w:highlight w:val="white"/>
        </w:rPr>
      </w:pPr>
      <w:r>
        <w:rPr>
          <w:szCs w:val="24"/>
        </w:rPr>
        <w:t>3.2. Поставщик не менее чем за 2 (два) рабочих дня до осуществления поставки Товара уведомляет и согласовывает с Получателем, время и дату доставки Товара в место доставки. Информацию о времени и дате, согласованной с Получателем, Поставщик направляет письмом на адрес электронной почты Заказчик</w:t>
      </w:r>
      <w:r>
        <w:rPr>
          <w:szCs w:val="24"/>
          <w:highlight w:val="white"/>
        </w:rPr>
        <w:t xml:space="preserve">а, </w:t>
      </w:r>
      <w:hyperlink r:id="rId8" w:tooltip="mailto:tu2-mtio@fsvps.gov.ru" w:history="1">
        <w:r>
          <w:rPr>
            <w:color w:val="0000FF"/>
            <w:szCs w:val="24"/>
            <w:highlight w:val="white"/>
            <w:u w:val="single"/>
          </w:rPr>
          <w:t>tu2-mtio@fsvps.gov.ru</w:t>
        </w:r>
      </w:hyperlink>
      <w:r>
        <w:rPr>
          <w:szCs w:val="24"/>
          <w:highlight w:val="white"/>
        </w:rPr>
        <w:t>.</w:t>
      </w:r>
    </w:p>
    <w:p w14:paraId="6D048A32" w14:textId="77777777" w:rsidR="00922377" w:rsidRDefault="00506518">
      <w:pPr>
        <w:widowControl/>
        <w:spacing w:line="276" w:lineRule="auto"/>
        <w:ind w:firstLine="567"/>
        <w:rPr>
          <w:szCs w:val="24"/>
          <w:highlight w:val="white"/>
        </w:rPr>
      </w:pPr>
      <w:r>
        <w:rPr>
          <w:szCs w:val="24"/>
          <w:highlight w:val="white"/>
        </w:rPr>
        <w:t xml:space="preserve">3.3. Взаимодействие Поставщика и Заказчика производится по средствам телефонной связи: +7(981)9615399 и адресу электронной почты Заказчика </w:t>
      </w:r>
      <w:hyperlink r:id="rId9" w:tooltip="mailto:tu2-a.i.popov@fsvps.gov.ru" w:history="1">
        <w:r>
          <w:rPr>
            <w:rStyle w:val="af1"/>
            <w:szCs w:val="24"/>
            <w:highlight w:val="white"/>
          </w:rPr>
          <w:t>tu2-a.i.popov@fsvps.gov.ru</w:t>
        </w:r>
      </w:hyperlink>
      <w:r>
        <w:rPr>
          <w:szCs w:val="24"/>
          <w:highlight w:val="white"/>
        </w:rPr>
        <w:t xml:space="preserve">.  </w:t>
      </w:r>
    </w:p>
    <w:p w14:paraId="62369008" w14:textId="77777777" w:rsidR="00922377" w:rsidRDefault="00506518">
      <w:pPr>
        <w:widowControl/>
        <w:spacing w:line="276" w:lineRule="auto"/>
        <w:ind w:firstLine="567"/>
        <w:rPr>
          <w:szCs w:val="24"/>
        </w:rPr>
      </w:pPr>
      <w:r>
        <w:rPr>
          <w:szCs w:val="24"/>
        </w:rPr>
        <w:t xml:space="preserve">3.4. </w:t>
      </w:r>
      <w:bookmarkStart w:id="3" w:name="_Hlk188032162"/>
      <w:r>
        <w:rPr>
          <w:szCs w:val="24"/>
        </w:rPr>
        <w:t xml:space="preserve">Поставка Товара </w:t>
      </w:r>
      <w:bookmarkStart w:id="4" w:name="_Hlk188032123"/>
      <w:r>
        <w:rPr>
          <w:szCs w:val="24"/>
        </w:rPr>
        <w:t xml:space="preserve">включает доставку Товара к месту передачи Товара Получателю (по адресу доставки указанному в п. 3.1. Контракта), погрузочно-разгрузочные работы, </w:t>
      </w:r>
      <w:bookmarkEnd w:id="3"/>
      <w:bookmarkEnd w:id="4"/>
      <w:r>
        <w:rPr>
          <w:szCs w:val="24"/>
        </w:rPr>
        <w:t>подъем Товара на этаж и занос в кабинет (на склад), на котором (в котором) будет размещаться Товар.</w:t>
      </w:r>
    </w:p>
    <w:p w14:paraId="62406416" w14:textId="77777777" w:rsidR="00922377" w:rsidRDefault="00506518">
      <w:pPr>
        <w:widowControl/>
        <w:spacing w:line="276" w:lineRule="auto"/>
        <w:ind w:firstLine="567"/>
        <w:rPr>
          <w:szCs w:val="24"/>
        </w:rPr>
      </w:pPr>
      <w:r>
        <w:rPr>
          <w:szCs w:val="24"/>
        </w:rPr>
        <w:t xml:space="preserve">3.5. Передача Товара Получателю оформляется транспортной накладной или иным аналогичным документом, которые лишь подтверждают факт отгрузки Товара Заказчику (представителю Заказчика в лице Поверенного лица), но не приемку Товара Заказчиком. </w:t>
      </w:r>
    </w:p>
    <w:p w14:paraId="5B4C9062" w14:textId="77777777" w:rsidR="00922377" w:rsidRDefault="00506518">
      <w:pPr>
        <w:widowControl/>
        <w:spacing w:line="276" w:lineRule="auto"/>
        <w:ind w:firstLine="567"/>
        <w:rPr>
          <w:szCs w:val="24"/>
        </w:rPr>
      </w:pPr>
      <w:r>
        <w:rPr>
          <w:szCs w:val="24"/>
        </w:rPr>
        <w:t xml:space="preserve">На момент подписания Получателем документов, предусмотренных настоящим абзацем, </w:t>
      </w:r>
      <w:bookmarkStart w:id="5" w:name="_Hlk125039736"/>
      <w:r>
        <w:rPr>
          <w:szCs w:val="24"/>
        </w:rPr>
        <w:t>Получателем</w:t>
      </w:r>
      <w:bookmarkEnd w:id="5"/>
      <w:r>
        <w:rPr>
          <w:szCs w:val="24"/>
        </w:rPr>
        <w:t xml:space="preserve"> осуществляется:</w:t>
      </w:r>
    </w:p>
    <w:p w14:paraId="234BEB20" w14:textId="77777777" w:rsidR="00922377" w:rsidRDefault="00506518">
      <w:pPr>
        <w:widowControl/>
        <w:spacing w:line="276" w:lineRule="auto"/>
        <w:ind w:firstLine="567"/>
        <w:rPr>
          <w:szCs w:val="24"/>
        </w:rPr>
      </w:pPr>
      <w:r>
        <w:rPr>
          <w:szCs w:val="24"/>
        </w:rPr>
        <w:t>- проверка номенклатуры отгруженного Товара на соответствие наименования и количества, указанных в Контракте;</w:t>
      </w:r>
    </w:p>
    <w:p w14:paraId="3287F734" w14:textId="77777777" w:rsidR="00922377" w:rsidRDefault="00506518">
      <w:pPr>
        <w:widowControl/>
        <w:spacing w:line="276" w:lineRule="auto"/>
        <w:ind w:firstLine="567"/>
        <w:rPr>
          <w:szCs w:val="24"/>
        </w:rPr>
      </w:pPr>
      <w:r>
        <w:rPr>
          <w:szCs w:val="24"/>
        </w:rPr>
        <w:t>- контроль наличия/отсутствия внешних повреждений упаковки;</w:t>
      </w:r>
    </w:p>
    <w:p w14:paraId="252351CC" w14:textId="77777777" w:rsidR="00922377" w:rsidRDefault="00506518">
      <w:pPr>
        <w:widowControl/>
        <w:spacing w:line="276" w:lineRule="auto"/>
        <w:ind w:firstLine="567"/>
        <w:rPr>
          <w:szCs w:val="24"/>
        </w:rPr>
      </w:pPr>
      <w:r>
        <w:rPr>
          <w:szCs w:val="24"/>
        </w:rPr>
        <w:t>- проверка наличия необходимых документов, подтверждающих качество товара и оформленных в соответствии с законодательством Российской Федерации в том числе пользовательскую документацию, формуляры, паспорта, руководства и другие материалы, предусмотренные производителем, включая инсталляционные комплекты;</w:t>
      </w:r>
    </w:p>
    <w:p w14:paraId="5705B2A9" w14:textId="77777777" w:rsidR="00922377" w:rsidRDefault="00506518">
      <w:pPr>
        <w:widowControl/>
        <w:spacing w:line="276" w:lineRule="auto"/>
        <w:ind w:firstLine="567"/>
        <w:rPr>
          <w:szCs w:val="24"/>
        </w:rPr>
      </w:pPr>
      <w:r>
        <w:rPr>
          <w:szCs w:val="24"/>
        </w:rPr>
        <w:t>- проверка полноты и правильности оформления сопроводительной документации в соответствии с условиями Контракта.</w:t>
      </w:r>
    </w:p>
    <w:p w14:paraId="10A3D60A" w14:textId="483231F9" w:rsidR="00922377" w:rsidRDefault="00506518">
      <w:pPr>
        <w:widowControl/>
        <w:spacing w:line="276" w:lineRule="auto"/>
        <w:ind w:firstLine="567"/>
        <w:rPr>
          <w:szCs w:val="24"/>
        </w:rPr>
      </w:pPr>
      <w:r>
        <w:rPr>
          <w:szCs w:val="24"/>
        </w:rPr>
        <w:t xml:space="preserve">3.6. </w:t>
      </w:r>
      <w:r w:rsidR="001B1302" w:rsidRPr="001B1302">
        <w:rPr>
          <w:szCs w:val="24"/>
        </w:rPr>
        <w:t>Документы, перечисленные в пп 3.</w:t>
      </w:r>
      <w:r w:rsidR="001B1302">
        <w:rPr>
          <w:szCs w:val="24"/>
        </w:rPr>
        <w:t>5</w:t>
      </w:r>
      <w:r w:rsidR="001B1302" w:rsidRPr="001B1302">
        <w:rPr>
          <w:szCs w:val="24"/>
        </w:rPr>
        <w:t>. Контракта подписываются представителями Получателя уполномоченными доверенностью Заказчика (в том числе в порядке передоверия).</w:t>
      </w:r>
    </w:p>
    <w:p w14:paraId="7856EC89" w14:textId="77777777" w:rsidR="00922377" w:rsidRDefault="00506518">
      <w:pPr>
        <w:ind w:firstLine="567"/>
        <w:rPr>
          <w:szCs w:val="24"/>
        </w:rPr>
      </w:pPr>
      <w:r>
        <w:rPr>
          <w:szCs w:val="24"/>
        </w:rPr>
        <w:t>3.7. При исполнении контракта:</w:t>
      </w:r>
    </w:p>
    <w:p w14:paraId="39BD38BC" w14:textId="5E28397C" w:rsidR="00922377" w:rsidRDefault="00506518">
      <w:pPr>
        <w:widowControl/>
        <w:spacing w:line="276" w:lineRule="auto"/>
        <w:ind w:firstLine="567"/>
        <w:rPr>
          <w:szCs w:val="24"/>
        </w:rPr>
      </w:pPr>
      <w:r w:rsidRPr="00713280">
        <w:rPr>
          <w:bCs/>
          <w:szCs w:val="24"/>
        </w:rPr>
        <w:t xml:space="preserve">3.7.1. </w:t>
      </w:r>
      <w:r w:rsidRPr="00713280">
        <w:rPr>
          <w:szCs w:val="24"/>
        </w:rPr>
        <w:t xml:space="preserve">Для приемки и проведения экспертизы Товара Заказчиком </w:t>
      </w:r>
      <w:r w:rsidR="001B1302" w:rsidRPr="00713280">
        <w:rPr>
          <w:szCs w:val="24"/>
        </w:rPr>
        <w:t>(в лице Получателя</w:t>
      </w:r>
      <w:r w:rsidRPr="00713280">
        <w:rPr>
          <w:szCs w:val="24"/>
        </w:rPr>
        <w:t>)</w:t>
      </w:r>
      <w:r w:rsidR="00713280" w:rsidRPr="00713280">
        <w:rPr>
          <w:szCs w:val="24"/>
        </w:rPr>
        <w:t>,</w:t>
      </w:r>
      <w:r w:rsidRPr="00713280">
        <w:rPr>
          <w:szCs w:val="24"/>
        </w:rPr>
        <w:t xml:space="preserve"> Поставщик формирует </w:t>
      </w:r>
      <w:r w:rsidR="00713280" w:rsidRPr="00713280">
        <w:rPr>
          <w:szCs w:val="24"/>
        </w:rPr>
        <w:t>А</w:t>
      </w:r>
      <w:r w:rsidRPr="00713280">
        <w:rPr>
          <w:szCs w:val="24"/>
        </w:rPr>
        <w:t>кт приема-передачи товара (универсальный передаточный документ или иной аналогичный документ), также счет и счет-фактуру (если Поставщик является плательщиком НДС), подписанный лицом, имеющим право действовать от имени Поставщика, который оформляется Поставщиком в трех экземплярах. В документах Получателем указывается Россельхознадзор.</w:t>
      </w:r>
    </w:p>
    <w:p w14:paraId="2B364C9B" w14:textId="77777777" w:rsidR="00922377" w:rsidRDefault="00506518">
      <w:pPr>
        <w:widowControl/>
        <w:spacing w:line="276" w:lineRule="auto"/>
        <w:ind w:firstLine="567"/>
        <w:rPr>
          <w:szCs w:val="24"/>
        </w:rPr>
      </w:pPr>
      <w:r>
        <w:rPr>
          <w:szCs w:val="24"/>
        </w:rPr>
        <w:t>3.7.2. Документы, перечисленные в п 3.7.1. Контракта (в том числе экспертное заключение) подписываются представителями Получателя, уполномоченными доверенностью Заказчика (в том числе в порядке передоверия).</w:t>
      </w:r>
    </w:p>
    <w:p w14:paraId="5D2594A6" w14:textId="77777777" w:rsidR="00922377" w:rsidRDefault="00506518">
      <w:pPr>
        <w:widowControl/>
        <w:spacing w:line="276" w:lineRule="auto"/>
        <w:ind w:firstLine="567"/>
        <w:rPr>
          <w:szCs w:val="24"/>
        </w:rPr>
      </w:pPr>
      <w:r>
        <w:rPr>
          <w:szCs w:val="24"/>
        </w:rPr>
        <w:t xml:space="preserve">3.7.3. После получения и проведения экспертизы Товара Получателем (Поверенным лицом Заказчика) один комплект документов остается у Получателя, второй комплект документов </w:t>
      </w:r>
      <w:r>
        <w:rPr>
          <w:szCs w:val="24"/>
        </w:rPr>
        <w:lastRenderedPageBreak/>
        <w:t xml:space="preserve">Получатель направляет Поставщику, третий комплект документов, с экспертизой, Получатель направляет Заказчику. </w:t>
      </w:r>
    </w:p>
    <w:p w14:paraId="05C482F1" w14:textId="77777777" w:rsidR="00922377" w:rsidRDefault="00506518">
      <w:pPr>
        <w:widowControl/>
        <w:spacing w:line="276" w:lineRule="auto"/>
        <w:ind w:firstLine="567"/>
        <w:rPr>
          <w:szCs w:val="24"/>
        </w:rPr>
      </w:pPr>
      <w:r>
        <w:rPr>
          <w:szCs w:val="24"/>
        </w:rPr>
        <w:t>3.7.4. Скан копию подписанных документов с заключением о проведенной экспертизе, в день подписания Получатель отправляет по адресам электронной почты Заказчика и Поставщика:</w:t>
      </w:r>
    </w:p>
    <w:p w14:paraId="5EE01AD6" w14:textId="77777777" w:rsidR="00922377" w:rsidRDefault="00506518">
      <w:pPr>
        <w:widowControl/>
        <w:spacing w:line="276" w:lineRule="auto"/>
        <w:ind w:firstLine="567"/>
        <w:rPr>
          <w:szCs w:val="24"/>
        </w:rPr>
      </w:pPr>
      <w:r>
        <w:rPr>
          <w:szCs w:val="24"/>
        </w:rPr>
        <w:t xml:space="preserve">Заказчик: </w:t>
      </w:r>
      <w:hyperlink r:id="rId10" w:tooltip="mailto:tu2-mtio@fsvps.gov.ru" w:history="1">
        <w:r>
          <w:rPr>
            <w:color w:val="0000FF"/>
            <w:szCs w:val="24"/>
            <w:u w:val="single"/>
          </w:rPr>
          <w:t>tu2-mtio@fsvps.gov.ru</w:t>
        </w:r>
      </w:hyperlink>
      <w:r>
        <w:rPr>
          <w:szCs w:val="24"/>
        </w:rPr>
        <w:t xml:space="preserve"> </w:t>
      </w:r>
    </w:p>
    <w:p w14:paraId="567261ED" w14:textId="77777777" w:rsidR="00922377" w:rsidRDefault="00506518">
      <w:pPr>
        <w:widowControl/>
        <w:spacing w:line="276" w:lineRule="auto"/>
        <w:ind w:firstLine="567"/>
        <w:rPr>
          <w:szCs w:val="24"/>
        </w:rPr>
      </w:pPr>
      <w:r>
        <w:rPr>
          <w:szCs w:val="24"/>
        </w:rPr>
        <w:t>Поставщик: ____________</w:t>
      </w:r>
    </w:p>
    <w:p w14:paraId="7D23A74C" w14:textId="77777777" w:rsidR="00922377" w:rsidRDefault="00506518">
      <w:pPr>
        <w:widowControl/>
        <w:spacing w:line="276" w:lineRule="auto"/>
        <w:ind w:firstLine="567"/>
        <w:rPr>
          <w:szCs w:val="24"/>
        </w:rPr>
      </w:pPr>
      <w:r>
        <w:rPr>
          <w:szCs w:val="24"/>
        </w:rPr>
        <w:t>3.7.5. Оригиналы документов Получатель отправляет по адресам Заказчика и Поставщика указанным в разделе 17 Контракта.</w:t>
      </w:r>
    </w:p>
    <w:p w14:paraId="5BD60585" w14:textId="77777777" w:rsidR="00922377" w:rsidRDefault="00506518">
      <w:pPr>
        <w:widowControl/>
        <w:spacing w:line="276" w:lineRule="auto"/>
        <w:ind w:firstLine="567"/>
        <w:rPr>
          <w:bCs/>
          <w:szCs w:val="24"/>
        </w:rPr>
      </w:pPr>
      <w:r w:rsidRPr="00FD0F1A">
        <w:rPr>
          <w:bCs/>
          <w:szCs w:val="24"/>
        </w:rPr>
        <w:t xml:space="preserve">3.7.6. Приемка поставленного Товара в соответствии с Контрактом осуществляется Заказчиком в течение 20 (двадцати) рабочих дней (включая проведение экспертизы), следующих за днем поступления от Поставщика </w:t>
      </w:r>
      <w:r w:rsidRPr="00FD0F1A">
        <w:rPr>
          <w:szCs w:val="24"/>
        </w:rPr>
        <w:t>акта приема-передачи товара (универсального передаточного документа или иного аналогичного документа)</w:t>
      </w:r>
      <w:r w:rsidRPr="00FD0F1A">
        <w:rPr>
          <w:bCs/>
          <w:szCs w:val="24"/>
        </w:rPr>
        <w:t>.</w:t>
      </w:r>
    </w:p>
    <w:p w14:paraId="3C9EA359" w14:textId="77777777" w:rsidR="00922377" w:rsidRDefault="00506518">
      <w:pPr>
        <w:widowControl/>
        <w:spacing w:line="276" w:lineRule="auto"/>
        <w:ind w:firstLine="567"/>
        <w:rPr>
          <w:bCs/>
          <w:szCs w:val="24"/>
        </w:rPr>
      </w:pPr>
      <w:r>
        <w:rPr>
          <w:bCs/>
          <w:szCs w:val="24"/>
        </w:rPr>
        <w:t>3.8. Для проверки поставленного Поставщиком Товара, предусмотренного Контрактом, в части их соответствия условиям Контракта Заказчик (представитель Заказчика в лице Поверенного лица) проводит экспертизу. Экспертиза поставленного Поставщиком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2CED539E" w14:textId="77777777" w:rsidR="00922377" w:rsidRDefault="00506518">
      <w:pPr>
        <w:widowControl/>
        <w:spacing w:line="276" w:lineRule="auto"/>
        <w:ind w:firstLine="567"/>
        <w:rPr>
          <w:bCs/>
          <w:szCs w:val="24"/>
        </w:rPr>
      </w:pPr>
      <w:r>
        <w:rPr>
          <w:bCs/>
          <w:szCs w:val="24"/>
        </w:rPr>
        <w:t>3.8.1. При проведении экспертизы должны быть рассмотрены, проверены все документы, а также установлено их соответствие действующему законодательству Российской Федерации, в том числе Федеральному закону от 06.12.2011 № 402-ФЗ «О бухгалтерском учёте».</w:t>
      </w:r>
    </w:p>
    <w:p w14:paraId="27AD9669" w14:textId="77777777" w:rsidR="00922377" w:rsidRDefault="00506518">
      <w:pPr>
        <w:widowControl/>
        <w:spacing w:line="276" w:lineRule="auto"/>
        <w:ind w:firstLine="567"/>
        <w:rPr>
          <w:bCs/>
          <w:szCs w:val="24"/>
        </w:rPr>
      </w:pPr>
      <w:r>
        <w:rPr>
          <w:bCs/>
          <w:szCs w:val="24"/>
        </w:rPr>
        <w:t>3.8.2. Для установления соответствия поставленного Товара требованиям, предусмотренным Контрактом, при проведении его экспертизы Заказчик (в лице Поверенного лица) либо эксперт, экспертная организация (если такие эксперт, экспертная организация привлечены для ее проведения) имеют право вскрывать упаковку до 100 % Товара.</w:t>
      </w:r>
    </w:p>
    <w:p w14:paraId="497014F5" w14:textId="77777777" w:rsidR="00922377" w:rsidRDefault="00506518">
      <w:pPr>
        <w:widowControl/>
        <w:spacing w:line="276" w:lineRule="auto"/>
        <w:ind w:firstLine="567"/>
        <w:rPr>
          <w:bCs/>
          <w:szCs w:val="24"/>
        </w:rPr>
      </w:pPr>
      <w:r>
        <w:rPr>
          <w:bCs/>
          <w:szCs w:val="24"/>
        </w:rPr>
        <w:t>3.9.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r>
        <w:t xml:space="preserve"> </w:t>
      </w:r>
      <w:r>
        <w:rPr>
          <w:bCs/>
          <w:szCs w:val="24"/>
        </w:rPr>
        <w:t>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BE0DA89" w14:textId="77777777" w:rsidR="00922377" w:rsidRDefault="00506518">
      <w:pPr>
        <w:widowControl/>
        <w:spacing w:line="276" w:lineRule="auto"/>
        <w:ind w:firstLine="567"/>
        <w:rPr>
          <w:bCs/>
          <w:szCs w:val="24"/>
        </w:rPr>
      </w:pPr>
      <w:r>
        <w:rPr>
          <w:bCs/>
          <w:szCs w:val="24"/>
        </w:rPr>
        <w:t>3.10. 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C2CAA50" w14:textId="77777777" w:rsidR="00922377" w:rsidRDefault="00506518">
      <w:pPr>
        <w:widowControl/>
        <w:spacing w:line="276" w:lineRule="auto"/>
        <w:ind w:firstLine="567"/>
        <w:rPr>
          <w:szCs w:val="24"/>
        </w:rPr>
      </w:pPr>
      <w:r>
        <w:rPr>
          <w:bCs/>
          <w:szCs w:val="24"/>
        </w:rPr>
        <w:t xml:space="preserve">3.11. После проведения экспертизы Заказчик направляет Поставщику подписанный Заказчиком </w:t>
      </w:r>
      <w:r>
        <w:rPr>
          <w:szCs w:val="24"/>
          <w:highlight w:val="white"/>
        </w:rPr>
        <w:t>документ о приемке</w:t>
      </w:r>
      <w:r>
        <w:rPr>
          <w:bCs/>
          <w:szCs w:val="24"/>
        </w:rPr>
        <w:t xml:space="preserve"> или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мотивированный отказ от его подписания (с соблюдением сроков указанных в п. 3.7.6. Контракта), с перечнем выявленных недостатков и указанием сроков их устранения.</w:t>
      </w:r>
      <w:r>
        <w:rPr>
          <w:szCs w:val="24"/>
        </w:rPr>
        <w:t xml:space="preserve"> </w:t>
      </w:r>
    </w:p>
    <w:p w14:paraId="488E924F" w14:textId="77777777" w:rsidR="00922377" w:rsidRDefault="00506518">
      <w:pPr>
        <w:widowControl/>
        <w:spacing w:line="276" w:lineRule="auto"/>
        <w:ind w:firstLine="567"/>
        <w:rPr>
          <w:szCs w:val="24"/>
        </w:rPr>
      </w:pPr>
      <w:r>
        <w:rPr>
          <w:szCs w:val="24"/>
        </w:rPr>
        <w:t>3.12. Во всех случаях, влекущих возврат Товара Поставщику, Заказчик (представитель Заказчика в лице Поверенного лица)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08FB2F9" w14:textId="77777777" w:rsidR="00922377" w:rsidRDefault="00506518">
      <w:pPr>
        <w:widowControl/>
        <w:spacing w:line="276" w:lineRule="auto"/>
        <w:ind w:firstLine="567"/>
        <w:rPr>
          <w:szCs w:val="24"/>
        </w:rPr>
      </w:pPr>
      <w:r>
        <w:rPr>
          <w:szCs w:val="24"/>
        </w:rPr>
        <w:lastRenderedPageBreak/>
        <w:t>3.13. Право собственности переходит от Поставщика к Заказчику с момента приемки Товара Заказчиком. Риск случайной гибели или порчи Товара переходит к Заказчику (представителю Заказчика в лице Поверенного лица) в момент отгрузки Товара на склад Заказчика.</w:t>
      </w:r>
    </w:p>
    <w:p w14:paraId="43D1BEDE" w14:textId="77777777" w:rsidR="00922377" w:rsidRDefault="00506518">
      <w:pPr>
        <w:widowControl/>
        <w:spacing w:line="276" w:lineRule="auto"/>
        <w:ind w:firstLine="567"/>
        <w:rPr>
          <w:szCs w:val="24"/>
        </w:rPr>
      </w:pPr>
      <w:r>
        <w:rPr>
          <w:szCs w:val="24"/>
        </w:rPr>
        <w:t>3.14. Поставщик вправе присутствовать при осуществлении приемки поставленного Товара, в том числе при проведении его экспертизы. Для реализации данного права Поставщик обязан в письменной форме уведомить Заказчика о намерении присутствовать при приемке поставленного Товара не позднее 2 рабочих дней с даты заключения Контракта. В случае если Поставщик не реализовал данное право, тогда Заказчик осуществляет приемку поставленного Товара, в том числе проводит его экспертизу, в отсутствие Поставщика.</w:t>
      </w:r>
    </w:p>
    <w:p w14:paraId="60941E44" w14:textId="77777777" w:rsidR="00922377" w:rsidRDefault="00506518">
      <w:pPr>
        <w:widowControl/>
        <w:spacing w:line="276" w:lineRule="auto"/>
        <w:ind w:firstLine="567"/>
        <w:rPr>
          <w:szCs w:val="24"/>
        </w:rPr>
      </w:pPr>
      <w:r>
        <w:rPr>
          <w:szCs w:val="24"/>
        </w:rPr>
        <w:t>3.15. В случае, если в предусмотренный п. 3.2. срок Поставщик не исполнит (исполнит не в полном объеме) обязательства, предусмотренные Контрактом, Заказчик направляет Поставщику требование об уплате неустойки в соответствии с разделом 6 Контракта.</w:t>
      </w:r>
    </w:p>
    <w:p w14:paraId="2D5A0BD1" w14:textId="77777777" w:rsidR="00922377" w:rsidRDefault="00506518">
      <w:pPr>
        <w:widowControl/>
        <w:spacing w:line="276" w:lineRule="auto"/>
        <w:ind w:firstLine="567"/>
        <w:rPr>
          <w:szCs w:val="24"/>
        </w:rPr>
      </w:pPr>
      <w:r>
        <w:rPr>
          <w:szCs w:val="24"/>
        </w:rPr>
        <w:t>3.16.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в течение срока, предусмотренного п. 3.5.2 Контракта, в подсистеме «Облачный портал: 1С» государственной интегрированной системы «Электронный бюджет» формируется Акт приемки товаров, работ, услуг (ф. 0510452) на основании</w:t>
      </w:r>
      <w:r>
        <w:rPr>
          <w:szCs w:val="24"/>
          <w:highlight w:val="white"/>
        </w:rPr>
        <w:t xml:space="preserve"> документов, подтверждающих поставку Товара,</w:t>
      </w:r>
      <w:r>
        <w:rPr>
          <w:szCs w:val="24"/>
        </w:rPr>
        <w:t xml:space="preserve"> и подписывается ответственным лицом (лицами), Заказчика, в электронном виде.</w:t>
      </w:r>
    </w:p>
    <w:p w14:paraId="72842717" w14:textId="77777777" w:rsidR="00922377" w:rsidRDefault="00922377">
      <w:pPr>
        <w:widowControl/>
        <w:spacing w:line="276" w:lineRule="auto"/>
        <w:ind w:firstLine="567"/>
        <w:rPr>
          <w:szCs w:val="24"/>
        </w:rPr>
      </w:pPr>
    </w:p>
    <w:p w14:paraId="52DC9936" w14:textId="77777777" w:rsidR="00922377" w:rsidRDefault="00506518">
      <w:pPr>
        <w:spacing w:line="276" w:lineRule="auto"/>
        <w:ind w:firstLine="567"/>
        <w:jc w:val="center"/>
        <w:outlineLvl w:val="1"/>
        <w:rPr>
          <w:b/>
          <w:bCs/>
        </w:rPr>
      </w:pPr>
      <w:r>
        <w:rPr>
          <w:b/>
          <w:bCs/>
          <w:szCs w:val="24"/>
        </w:rPr>
        <w:t>IV. Взаимодействие Сторон</w:t>
      </w:r>
    </w:p>
    <w:p w14:paraId="73EE9032" w14:textId="77777777" w:rsidR="00922377" w:rsidRDefault="00922377">
      <w:pPr>
        <w:spacing w:line="276" w:lineRule="auto"/>
        <w:ind w:firstLine="567"/>
        <w:jc w:val="center"/>
        <w:outlineLvl w:val="1"/>
        <w:rPr>
          <w:b/>
          <w:bCs/>
        </w:rPr>
      </w:pPr>
    </w:p>
    <w:p w14:paraId="221EB75E" w14:textId="77777777" w:rsidR="00922377" w:rsidRDefault="00506518">
      <w:pPr>
        <w:spacing w:line="276" w:lineRule="auto"/>
        <w:ind w:firstLine="567"/>
        <w:rPr>
          <w:szCs w:val="24"/>
        </w:rPr>
      </w:pPr>
      <w:bookmarkStart w:id="6" w:name="P85"/>
      <w:bookmarkEnd w:id="6"/>
      <w:r>
        <w:rPr>
          <w:szCs w:val="24"/>
        </w:rPr>
        <w:t xml:space="preserve">4.1. Поставщик обязан: </w:t>
      </w:r>
    </w:p>
    <w:p w14:paraId="0F6D4587" w14:textId="77777777" w:rsidR="00922377" w:rsidRDefault="00506518">
      <w:pPr>
        <w:spacing w:line="276" w:lineRule="auto"/>
        <w:ind w:firstLine="567"/>
        <w:rPr>
          <w:szCs w:val="24"/>
        </w:rPr>
      </w:pPr>
      <w:r>
        <w:rPr>
          <w:szCs w:val="24"/>
        </w:rPr>
        <w:t>4.1.1. поставить Товар в порядке, количестве, в срок и на условиях, предусмотренных Контрактом и спецификацией;</w:t>
      </w:r>
    </w:p>
    <w:p w14:paraId="6E10FE3E" w14:textId="77777777" w:rsidR="00922377" w:rsidRDefault="00506518">
      <w:pPr>
        <w:spacing w:line="276" w:lineRule="auto"/>
        <w:ind w:firstLine="567"/>
        <w:rPr>
          <w:szCs w:val="24"/>
        </w:rPr>
      </w:pPr>
      <w:bookmarkStart w:id="7" w:name="P87"/>
      <w:bookmarkEnd w:id="7"/>
      <w:r>
        <w:rPr>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CF68530" w14:textId="77777777" w:rsidR="00922377" w:rsidRDefault="00506518">
      <w:pPr>
        <w:spacing w:line="276" w:lineRule="auto"/>
        <w:ind w:firstLine="567"/>
        <w:rPr>
          <w:szCs w:val="24"/>
        </w:rPr>
      </w:pPr>
      <w:r>
        <w:rPr>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860553C" w14:textId="77777777" w:rsidR="00922377" w:rsidRDefault="00506518">
      <w:pPr>
        <w:spacing w:line="276" w:lineRule="auto"/>
        <w:ind w:firstLine="567"/>
        <w:rPr>
          <w:szCs w:val="24"/>
        </w:rPr>
      </w:pPr>
      <w:r>
        <w:rPr>
          <w:szCs w:val="24"/>
        </w:rPr>
        <w:t>4.1.4. в случае принятия решения об одностороннем отказе от исполнения Контракта направить его Заказчику в порядке, предусмотренном статьей 95 Закона № 44-ФЗ;</w:t>
      </w:r>
    </w:p>
    <w:p w14:paraId="62B2AD9F" w14:textId="77777777" w:rsidR="00922377" w:rsidRDefault="00506518">
      <w:pPr>
        <w:spacing w:line="276" w:lineRule="auto"/>
        <w:ind w:firstLine="567"/>
        <w:rPr>
          <w:szCs w:val="24"/>
        </w:rPr>
      </w:pPr>
      <w:r>
        <w:rPr>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BBB89E5" w14:textId="77777777" w:rsidR="00922377" w:rsidRDefault="00506518">
      <w:pPr>
        <w:spacing w:line="276" w:lineRule="auto"/>
        <w:ind w:firstLine="567"/>
        <w:rPr>
          <w:szCs w:val="24"/>
        </w:rPr>
      </w:pPr>
      <w:r>
        <w:rPr>
          <w:szCs w:val="24"/>
        </w:rPr>
        <w:t>4.2. Поставщик вправе:</w:t>
      </w:r>
    </w:p>
    <w:p w14:paraId="64A60DED" w14:textId="77777777" w:rsidR="00922377" w:rsidRDefault="00506518">
      <w:pPr>
        <w:spacing w:line="276" w:lineRule="auto"/>
        <w:ind w:firstLine="567"/>
        <w:rPr>
          <w:szCs w:val="24"/>
        </w:rPr>
      </w:pPr>
      <w:r>
        <w:rPr>
          <w:szCs w:val="24"/>
        </w:rPr>
        <w:t>4.2.1. требовать от Заказчика произвести приемку Товара в порядке и в сроки, предусмотренные Контрактом;</w:t>
      </w:r>
    </w:p>
    <w:p w14:paraId="51712120" w14:textId="77777777" w:rsidR="00922377" w:rsidRDefault="00506518">
      <w:pPr>
        <w:spacing w:line="276" w:lineRule="auto"/>
        <w:ind w:firstLine="567"/>
        <w:rPr>
          <w:szCs w:val="24"/>
        </w:rPr>
      </w:pPr>
      <w:r>
        <w:rPr>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C10B545" w14:textId="77777777" w:rsidR="00922377" w:rsidRDefault="00506518">
      <w:pPr>
        <w:spacing w:line="276" w:lineRule="auto"/>
        <w:ind w:firstLine="567"/>
        <w:rPr>
          <w:szCs w:val="24"/>
        </w:rPr>
      </w:pPr>
      <w:r>
        <w:rPr>
          <w:szCs w:val="24"/>
        </w:rPr>
        <w:t>4.2.3. принять решение об одностороннем отказе от исполнения Контракта в соответствии с гражданским законодательством;</w:t>
      </w:r>
    </w:p>
    <w:p w14:paraId="28070071" w14:textId="77777777" w:rsidR="00922377" w:rsidRDefault="00506518">
      <w:pPr>
        <w:spacing w:line="276" w:lineRule="auto"/>
        <w:ind w:firstLine="567"/>
        <w:rPr>
          <w:szCs w:val="24"/>
        </w:rPr>
      </w:pPr>
      <w:r>
        <w:rPr>
          <w:szCs w:val="24"/>
        </w:rPr>
        <w:t>4.2.4. требовать возмещения убытков, уплаты неустоек (штрафов, пеней) в соответствии с разделом VI Контракта;</w:t>
      </w:r>
    </w:p>
    <w:p w14:paraId="2FA8C9F1" w14:textId="77777777" w:rsidR="00922377" w:rsidRDefault="00506518">
      <w:pPr>
        <w:spacing w:line="276" w:lineRule="auto"/>
        <w:ind w:firstLine="567"/>
      </w:pPr>
      <w:r>
        <w:rPr>
          <w:szCs w:val="24"/>
        </w:rPr>
        <w:t xml:space="preserve">4.2.5. по согласованию с Заказчиком (путем заключения дополнительного соглашения) </w:t>
      </w:r>
      <w:r>
        <w:rPr>
          <w:szCs w:val="24"/>
        </w:rPr>
        <w:lastRenderedPageBreak/>
        <w:t xml:space="preserve">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t>(за исключением случаев, предусмотренных подпунктом "в" пункта 1, подпунктом "б" пункта 2, подпунктом "в" пункта 3 части 4 статьи 14</w:t>
      </w:r>
      <w:r>
        <w:rPr>
          <w:szCs w:val="24"/>
        </w:rPr>
        <w:t>Закона № 44-ФЗ).</w:t>
      </w:r>
    </w:p>
    <w:p w14:paraId="7957E2B0" w14:textId="77777777" w:rsidR="00922377" w:rsidRDefault="00506518">
      <w:pPr>
        <w:spacing w:line="276" w:lineRule="auto"/>
        <w:ind w:firstLine="567"/>
        <w:rPr>
          <w:szCs w:val="24"/>
        </w:rPr>
      </w:pPr>
      <w:r>
        <w:rPr>
          <w:szCs w:val="24"/>
        </w:rPr>
        <w:t>4.3. Заказчик обязуется:</w:t>
      </w:r>
    </w:p>
    <w:p w14:paraId="3BA0665C" w14:textId="77777777" w:rsidR="00922377" w:rsidRDefault="00506518">
      <w:pPr>
        <w:spacing w:line="276" w:lineRule="auto"/>
        <w:ind w:firstLine="567"/>
        <w:rPr>
          <w:szCs w:val="24"/>
        </w:rPr>
      </w:pPr>
      <w:r>
        <w:rPr>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383AAF8" w14:textId="77777777" w:rsidR="00922377" w:rsidRDefault="00506518">
      <w:pPr>
        <w:spacing w:line="276" w:lineRule="auto"/>
        <w:ind w:firstLine="567"/>
        <w:rPr>
          <w:szCs w:val="24"/>
        </w:rPr>
      </w:pPr>
      <w:r>
        <w:rPr>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D42B3E0" w14:textId="77777777" w:rsidR="00922377" w:rsidRDefault="00506518">
      <w:pPr>
        <w:spacing w:line="276" w:lineRule="auto"/>
        <w:ind w:firstLine="567"/>
        <w:rPr>
          <w:szCs w:val="24"/>
        </w:rPr>
      </w:pPr>
      <w:r>
        <w:rPr>
          <w:szCs w:val="24"/>
        </w:rPr>
        <w:t>4.3.3. в случае принятия решения об одностороннем отказе от исполнения Контракта направить его Поставщику в порядке, предусмотренном статьей 95 Закона № 44-ФЗ;</w:t>
      </w:r>
    </w:p>
    <w:p w14:paraId="42FB72AA" w14:textId="77777777" w:rsidR="00922377" w:rsidRDefault="00506518">
      <w:pPr>
        <w:spacing w:line="276" w:lineRule="auto"/>
        <w:ind w:firstLine="567"/>
        <w:rPr>
          <w:szCs w:val="24"/>
        </w:rPr>
      </w:pPr>
      <w:r>
        <w:rPr>
          <w:szCs w:val="24"/>
        </w:rPr>
        <w:t>4.3.4. требовать уплаты неустоек (штрафов, пеней) в соответствии с разделом VI Контракта;</w:t>
      </w:r>
    </w:p>
    <w:p w14:paraId="436AB8E0" w14:textId="77777777" w:rsidR="00922377" w:rsidRDefault="00506518">
      <w:pPr>
        <w:spacing w:line="276" w:lineRule="auto"/>
        <w:ind w:firstLine="567"/>
        <w:rPr>
          <w:szCs w:val="24"/>
        </w:rPr>
      </w:pPr>
      <w:r>
        <w:rPr>
          <w:szCs w:val="24"/>
        </w:rPr>
        <w:t>4.3.5. провести экспертизу поставленного Товара для проверки его соответствия условиям Контракта в соответствии с Законом № 44-ФЗ.</w:t>
      </w:r>
    </w:p>
    <w:p w14:paraId="70435066" w14:textId="77777777" w:rsidR="00922377" w:rsidRDefault="00506518">
      <w:pPr>
        <w:spacing w:line="276" w:lineRule="auto"/>
        <w:ind w:firstLine="567"/>
        <w:rPr>
          <w:szCs w:val="24"/>
        </w:rPr>
      </w:pPr>
      <w:r>
        <w:rPr>
          <w:szCs w:val="24"/>
        </w:rPr>
        <w:t>4.4. Заказчик вправе:</w:t>
      </w:r>
    </w:p>
    <w:p w14:paraId="61704FE4" w14:textId="77777777" w:rsidR="00922377" w:rsidRDefault="00506518">
      <w:pPr>
        <w:spacing w:line="276" w:lineRule="auto"/>
        <w:ind w:firstLine="567"/>
        <w:rPr>
          <w:szCs w:val="24"/>
        </w:rPr>
      </w:pPr>
      <w:r>
        <w:rPr>
          <w:szCs w:val="24"/>
        </w:rPr>
        <w:t>4.4.1. требовать от Поставщика надлежащего исполнения обязательств по Контракту;</w:t>
      </w:r>
    </w:p>
    <w:p w14:paraId="2CB5BAF7" w14:textId="77777777" w:rsidR="00922377" w:rsidRDefault="00506518">
      <w:pPr>
        <w:spacing w:line="276" w:lineRule="auto"/>
        <w:ind w:firstLine="567"/>
        <w:rPr>
          <w:szCs w:val="24"/>
        </w:rPr>
      </w:pPr>
      <w:r>
        <w:rPr>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2D2671A" w14:textId="77777777" w:rsidR="00922377" w:rsidRDefault="00506518">
      <w:pPr>
        <w:spacing w:line="276" w:lineRule="auto"/>
        <w:ind w:firstLine="567"/>
        <w:rPr>
          <w:szCs w:val="24"/>
        </w:rPr>
      </w:pPr>
      <w:r>
        <w:rPr>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CCA3453" w14:textId="77777777" w:rsidR="00922377" w:rsidRDefault="00506518">
      <w:pPr>
        <w:spacing w:line="276" w:lineRule="auto"/>
        <w:ind w:firstLine="567"/>
        <w:rPr>
          <w:szCs w:val="24"/>
        </w:rPr>
      </w:pPr>
      <w:r>
        <w:rPr>
          <w:szCs w:val="24"/>
        </w:rPr>
        <w:t>4.4.4. требовать возмещения убытков в соответствии с разделом VI Контракта, причиненных по вине Поставщика;</w:t>
      </w:r>
    </w:p>
    <w:p w14:paraId="244632DD" w14:textId="77777777" w:rsidR="00922377" w:rsidRDefault="00506518">
      <w:pPr>
        <w:spacing w:line="276" w:lineRule="auto"/>
        <w:ind w:firstLine="567"/>
        <w:rPr>
          <w:szCs w:val="24"/>
        </w:rPr>
      </w:pPr>
      <w:r>
        <w:rPr>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с Законом № 44-ФЗ;</w:t>
      </w:r>
    </w:p>
    <w:p w14:paraId="341A128A" w14:textId="77777777" w:rsidR="00922377" w:rsidRDefault="00506518">
      <w:pPr>
        <w:spacing w:line="276" w:lineRule="auto"/>
        <w:ind w:firstLine="567"/>
        <w:rPr>
          <w:rFonts w:eastAsia="Calibri"/>
          <w:szCs w:val="24"/>
        </w:rPr>
      </w:pPr>
      <w:r>
        <w:rPr>
          <w:szCs w:val="24"/>
        </w:rPr>
        <w:t xml:space="preserve">4.4.5.1. </w:t>
      </w:r>
      <w:r>
        <w:rPr>
          <w:rFonts w:eastAsia="Calibri"/>
          <w:szCs w:val="24"/>
        </w:rPr>
        <w:t>по согласованию с участником закупки, с которым заключается контракт, вправе увеличить количество поставляемого товара. Предлагаемая общая стоимость предложения не должна превышать стартовую цену. При этом цена единицы товара не должна превышать цену единицы товара, определяемую как частное от деления цены контракта, указанной в ценовом предложении Победителя, на количество товара, указанное в закупочной сессии.</w:t>
      </w:r>
    </w:p>
    <w:p w14:paraId="67461232" w14:textId="77777777" w:rsidR="00922377" w:rsidRDefault="00506518">
      <w:pPr>
        <w:spacing w:line="276" w:lineRule="auto"/>
        <w:ind w:firstLine="567"/>
        <w:rPr>
          <w:szCs w:val="24"/>
        </w:rPr>
      </w:pPr>
      <w:r>
        <w:rPr>
          <w:szCs w:val="24"/>
        </w:rPr>
        <w:t>4.4.6. отказаться от приемки и оплаты Товара, не соответствующего условиям Контракта;</w:t>
      </w:r>
    </w:p>
    <w:p w14:paraId="0634EEBF" w14:textId="77777777" w:rsidR="00922377" w:rsidRDefault="00506518">
      <w:pPr>
        <w:spacing w:line="276" w:lineRule="auto"/>
        <w:ind w:firstLine="567"/>
        <w:rPr>
          <w:szCs w:val="24"/>
        </w:rPr>
      </w:pPr>
      <w:r>
        <w:rPr>
          <w:szCs w:val="24"/>
        </w:rPr>
        <w:t>4.4.7. принять решение об одностороннем отказе от исполнения Контракта в соответствии с гражданским законодательством;</w:t>
      </w:r>
    </w:p>
    <w:p w14:paraId="37B7BC0D" w14:textId="77777777" w:rsidR="00922377" w:rsidRDefault="00506518">
      <w:pPr>
        <w:spacing w:line="276" w:lineRule="auto"/>
        <w:ind w:firstLine="567"/>
        <w:rPr>
          <w:szCs w:val="24"/>
        </w:rPr>
      </w:pPr>
      <w:r>
        <w:rPr>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EB60E13" w14:textId="77777777" w:rsidR="00922377" w:rsidRDefault="00922377">
      <w:pPr>
        <w:spacing w:line="276" w:lineRule="auto"/>
        <w:ind w:firstLine="567"/>
        <w:rPr>
          <w:szCs w:val="24"/>
        </w:rPr>
      </w:pPr>
    </w:p>
    <w:p w14:paraId="4946B017" w14:textId="77777777" w:rsidR="00922377" w:rsidRDefault="00506518">
      <w:pPr>
        <w:spacing w:line="276" w:lineRule="auto"/>
        <w:ind w:firstLine="567"/>
        <w:jc w:val="center"/>
        <w:outlineLvl w:val="1"/>
        <w:rPr>
          <w:b/>
          <w:bCs/>
          <w:szCs w:val="24"/>
        </w:rPr>
      </w:pPr>
      <w:bookmarkStart w:id="8" w:name="P127"/>
      <w:bookmarkEnd w:id="8"/>
      <w:r>
        <w:rPr>
          <w:b/>
          <w:bCs/>
          <w:szCs w:val="24"/>
        </w:rPr>
        <w:t>V. Качество Товара</w:t>
      </w:r>
    </w:p>
    <w:p w14:paraId="37DE3D3F" w14:textId="77777777" w:rsidR="00922377" w:rsidRDefault="00922377">
      <w:pPr>
        <w:spacing w:line="276" w:lineRule="auto"/>
        <w:ind w:firstLine="567"/>
        <w:rPr>
          <w:szCs w:val="24"/>
        </w:rPr>
      </w:pPr>
    </w:p>
    <w:p w14:paraId="63E05A06" w14:textId="77777777" w:rsidR="00922377" w:rsidRDefault="00506518">
      <w:pPr>
        <w:spacing w:line="276" w:lineRule="auto"/>
        <w:ind w:firstLine="567"/>
        <w:rPr>
          <w:szCs w:val="24"/>
        </w:rPr>
      </w:pPr>
      <w:r>
        <w:rPr>
          <w:szCs w:val="24"/>
        </w:rPr>
        <w:t>5.1. Поставщик гарантирует, что поставляемый Товар соответствует требованиям, установленным Контрактом.</w:t>
      </w:r>
    </w:p>
    <w:p w14:paraId="30EA849A" w14:textId="77777777" w:rsidR="00922377" w:rsidRDefault="00506518">
      <w:pPr>
        <w:spacing w:line="276" w:lineRule="auto"/>
        <w:ind w:firstLine="567"/>
        <w:rPr>
          <w:szCs w:val="24"/>
        </w:rPr>
      </w:pPr>
      <w:r>
        <w:rPr>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FEDDB6B" w14:textId="77777777" w:rsidR="00922377" w:rsidRDefault="00506518">
      <w:pPr>
        <w:spacing w:line="276" w:lineRule="auto"/>
        <w:ind w:firstLine="567"/>
        <w:rPr>
          <w:szCs w:val="24"/>
        </w:rPr>
      </w:pPr>
      <w:r>
        <w:rPr>
          <w:szCs w:val="24"/>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30758AF" w14:textId="77777777" w:rsidR="00922377" w:rsidRDefault="00506518">
      <w:pPr>
        <w:spacing w:line="276" w:lineRule="auto"/>
        <w:ind w:firstLine="567"/>
        <w:rPr>
          <w:szCs w:val="24"/>
        </w:rPr>
      </w:pPr>
      <w:r>
        <w:rPr>
          <w:szCs w:val="24"/>
        </w:rPr>
        <w:t>5.3. Товар должен быть упакован и замаркирован в соответствии с действующими стандартами.</w:t>
      </w:r>
    </w:p>
    <w:p w14:paraId="5BE20FFC" w14:textId="77777777" w:rsidR="00922377" w:rsidRDefault="00506518">
      <w:pPr>
        <w:spacing w:line="276" w:lineRule="auto"/>
        <w:ind w:firstLine="567"/>
        <w:rPr>
          <w:szCs w:val="24"/>
        </w:rPr>
      </w:pPr>
      <w:r>
        <w:rPr>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A8C0B4B" w14:textId="77777777" w:rsidR="00922377" w:rsidRDefault="00506518">
      <w:pPr>
        <w:spacing w:line="276" w:lineRule="auto"/>
        <w:ind w:firstLine="567"/>
        <w:rPr>
          <w:szCs w:val="24"/>
        </w:rPr>
      </w:pPr>
      <w:bookmarkStart w:id="9" w:name="P134"/>
      <w:bookmarkEnd w:id="9"/>
      <w:r>
        <w:rPr>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№1 к Контракту). </w:t>
      </w:r>
    </w:p>
    <w:p w14:paraId="399A006E" w14:textId="77777777" w:rsidR="00922377" w:rsidRDefault="00506518">
      <w:pPr>
        <w:spacing w:line="276" w:lineRule="auto"/>
        <w:ind w:firstLine="567"/>
        <w:rPr>
          <w:szCs w:val="24"/>
        </w:rPr>
      </w:pPr>
      <w:bookmarkStart w:id="10" w:name="P135"/>
      <w:bookmarkStart w:id="11" w:name="P136"/>
      <w:bookmarkEnd w:id="10"/>
      <w:bookmarkEnd w:id="11"/>
      <w:r>
        <w:rPr>
          <w:szCs w:val="24"/>
        </w:rPr>
        <w:t>5.5. Требования к предоставлению гарантии производителя и (или) Поставщика Товара и к сроку действия такой гарантии указаны в Спецификации (Приложение №1 к Контракту).</w:t>
      </w:r>
    </w:p>
    <w:p w14:paraId="640F610A" w14:textId="77777777" w:rsidR="00922377" w:rsidRDefault="00922377">
      <w:pPr>
        <w:spacing w:line="276" w:lineRule="auto"/>
        <w:ind w:firstLine="567"/>
        <w:rPr>
          <w:szCs w:val="24"/>
        </w:rPr>
      </w:pPr>
    </w:p>
    <w:p w14:paraId="3D0A97BF" w14:textId="77777777" w:rsidR="00922377" w:rsidRDefault="00506518">
      <w:pPr>
        <w:spacing w:line="276" w:lineRule="auto"/>
        <w:ind w:firstLine="567"/>
        <w:jc w:val="center"/>
        <w:outlineLvl w:val="1"/>
        <w:rPr>
          <w:b/>
          <w:bCs/>
          <w:szCs w:val="24"/>
        </w:rPr>
      </w:pPr>
      <w:bookmarkStart w:id="12" w:name="P138"/>
      <w:bookmarkEnd w:id="12"/>
      <w:r>
        <w:rPr>
          <w:b/>
          <w:bCs/>
          <w:szCs w:val="24"/>
        </w:rPr>
        <w:t>VI. Ответственность Сторон</w:t>
      </w:r>
    </w:p>
    <w:p w14:paraId="5A6C4F6E" w14:textId="77777777" w:rsidR="00922377" w:rsidRDefault="00922377">
      <w:pPr>
        <w:spacing w:line="276" w:lineRule="auto"/>
        <w:ind w:firstLine="567"/>
        <w:rPr>
          <w:szCs w:val="24"/>
        </w:rPr>
      </w:pPr>
    </w:p>
    <w:p w14:paraId="08300F06" w14:textId="77777777" w:rsidR="00922377" w:rsidRDefault="00506518">
      <w:pPr>
        <w:widowControl/>
        <w:spacing w:line="276" w:lineRule="auto"/>
        <w:ind w:firstLine="567"/>
        <w:outlineLvl w:val="0"/>
        <w:rPr>
          <w:rFonts w:eastAsia="Calibri"/>
          <w:szCs w:val="24"/>
          <w:lang w:eastAsia="en-US"/>
        </w:rPr>
      </w:pPr>
      <w:r>
        <w:rPr>
          <w:szCs w:val="24"/>
        </w:rPr>
        <w:t xml:space="preserve">6.1. </w:t>
      </w:r>
      <w:r>
        <w:rPr>
          <w:rFonts w:eastAsia="Calibri"/>
          <w:szCs w:val="24"/>
          <w:lang w:eastAsia="en-U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6BD0769"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CD223C2" w14:textId="77777777" w:rsidR="00922377" w:rsidRDefault="00506518">
      <w:pPr>
        <w:spacing w:line="276" w:lineRule="auto"/>
        <w:ind w:firstLine="567"/>
        <w:outlineLvl w:val="0"/>
        <w:rPr>
          <w:rFonts w:eastAsia="Calibri"/>
          <w:lang w:eastAsia="en-US"/>
        </w:rPr>
      </w:pPr>
      <w:r>
        <w:rPr>
          <w:rFonts w:eastAsia="Calibri"/>
          <w:szCs w:val="24"/>
          <w:lang w:eastAsia="en-US"/>
        </w:rPr>
        <w:t>6.3.</w:t>
      </w:r>
      <w:r>
        <w:t xml:space="preserve"> </w:t>
      </w:r>
      <w:r>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bookmarkStart w:id="13" w:name="undefined"/>
      <w:r>
        <w:rPr>
          <w:rFonts w:eastAsia="Calibri"/>
          <w:lang w:eastAsia="en-US"/>
        </w:rPr>
        <w:t xml:space="preserve">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tooltip="https://ursn.spb.ru/cons/cgi/online.cgi?req=doc&amp;base=LAW&amp;n=12453&amp;dst=100163&amp;field=134&amp;date=11.09.2024" w:history="1">
        <w:r>
          <w:rPr>
            <w:rStyle w:val="af1"/>
            <w:rFonts w:eastAsia="Calibri"/>
            <w:lang w:eastAsia="en-US"/>
          </w:rPr>
          <w:t>ключевой ставки</w:t>
        </w:r>
      </w:hyperlink>
      <w:r>
        <w:rPr>
          <w:rFonts w:eastAsia="Calibri"/>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2" w:tooltip="https://ursn.spb.ru/cons/cgi/online.cgi?req=doc&amp;base=LAW&amp;n=331074&amp;dst=100012&amp;field=134&amp;date=11.09.2024" w:history="1">
        <w:r>
          <w:rPr>
            <w:rStyle w:val="af1"/>
            <w:rFonts w:eastAsia="Calibri"/>
            <w:lang w:eastAsia="en-US"/>
          </w:rPr>
          <w:t>порядке</w:t>
        </w:r>
      </w:hyperlink>
      <w:r>
        <w:rPr>
          <w:rStyle w:val="ac"/>
          <w:rFonts w:eastAsia="Calibri"/>
          <w:lang w:eastAsia="en-US"/>
        </w:rPr>
        <w:footnoteReference w:id="1"/>
      </w:r>
      <w:r>
        <w:rPr>
          <w:rFonts w:eastAsia="Calibri"/>
          <w:lang w:eastAsia="en-US"/>
        </w:rPr>
        <w:t>, установленном Правительством Российской Федерации.</w:t>
      </w:r>
    </w:p>
    <w:p w14:paraId="74B2906E"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15BCCB1" w14:textId="77777777" w:rsidR="00922377" w:rsidRDefault="00506518">
      <w:pPr>
        <w:ind w:firstLine="567"/>
        <w:rPr>
          <w:rFonts w:eastAsia="Calibri"/>
          <w:szCs w:val="24"/>
          <w:lang w:eastAsia="en-US"/>
        </w:rPr>
      </w:pPr>
      <w:r>
        <w:rPr>
          <w:rFonts w:eastAsia="Calibri"/>
          <w:szCs w:val="24"/>
          <w:lang w:eastAsia="en-US"/>
        </w:rPr>
        <w:t>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9C8582D" w14:textId="77777777" w:rsidR="00922377" w:rsidRDefault="00506518">
      <w:pPr>
        <w:spacing w:line="276" w:lineRule="auto"/>
        <w:ind w:firstLine="567"/>
        <w:outlineLvl w:val="0"/>
        <w:rPr>
          <w:rFonts w:eastAsia="Calibri"/>
          <w:lang w:eastAsia="en-US"/>
        </w:rPr>
      </w:pPr>
      <w:r>
        <w:rPr>
          <w:rFonts w:eastAsia="Calibri"/>
          <w:szCs w:val="24"/>
          <w:lang w:eastAsia="en-US"/>
        </w:rPr>
        <w:lastRenderedPageBreak/>
        <w:t xml:space="preserve">6.6. </w:t>
      </w:r>
      <w:r>
        <w:rPr>
          <w:rFonts w:eastAsia="Calibri"/>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3" w:tooltip="https://ursn.spb.ru/cons/cgi/online.cgi?req=doc&amp;base=LAW&amp;n=331074&amp;dst=100018&amp;field=134&amp;date=11.09.2024" w:history="1">
        <w:r>
          <w:rPr>
            <w:rStyle w:val="af1"/>
            <w:rFonts w:eastAsia="Calibri"/>
            <w:lang w:eastAsia="en-US"/>
          </w:rPr>
          <w:t>порядке</w:t>
        </w:r>
      </w:hyperlink>
      <w:r>
        <w:rPr>
          <w:rStyle w:val="ac"/>
          <w:rFonts w:eastAsia="Calibri"/>
          <w:lang w:eastAsia="en-US"/>
        </w:rPr>
        <w:footnoteReference w:id="2"/>
      </w:r>
      <w:r>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5EB80D4"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6.7. Применение неустойки (штрафа, пени) не освобождает Стороны от исполнения обязательств по Контракту.</w:t>
      </w:r>
    </w:p>
    <w:p w14:paraId="46BA1916"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C613330"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F59C3D"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13"/>
    </w:p>
    <w:p w14:paraId="5477CE43" w14:textId="77777777" w:rsidR="00922377" w:rsidRDefault="00922377">
      <w:pPr>
        <w:spacing w:line="276" w:lineRule="auto"/>
        <w:ind w:firstLine="567"/>
        <w:rPr>
          <w:szCs w:val="24"/>
        </w:rPr>
      </w:pPr>
    </w:p>
    <w:p w14:paraId="1330D515" w14:textId="77777777" w:rsidR="00922377" w:rsidRDefault="00506518">
      <w:pPr>
        <w:spacing w:line="276" w:lineRule="auto"/>
        <w:ind w:firstLine="567"/>
        <w:jc w:val="center"/>
        <w:outlineLvl w:val="1"/>
        <w:rPr>
          <w:b/>
          <w:bCs/>
          <w:szCs w:val="24"/>
        </w:rPr>
      </w:pPr>
      <w:r>
        <w:rPr>
          <w:b/>
          <w:bCs/>
          <w:szCs w:val="24"/>
        </w:rPr>
        <w:t>VII. Обеспечение исполнения Контракта</w:t>
      </w:r>
    </w:p>
    <w:p w14:paraId="536B39F4" w14:textId="77777777" w:rsidR="00922377" w:rsidRDefault="00922377">
      <w:pPr>
        <w:spacing w:line="276" w:lineRule="auto"/>
        <w:ind w:firstLine="567"/>
        <w:jc w:val="center"/>
        <w:outlineLvl w:val="1"/>
        <w:rPr>
          <w:b/>
          <w:bCs/>
          <w:szCs w:val="24"/>
        </w:rPr>
      </w:pPr>
    </w:p>
    <w:p w14:paraId="539B2FBD" w14:textId="77777777" w:rsidR="00922377" w:rsidRDefault="00506518">
      <w:pPr>
        <w:spacing w:line="276" w:lineRule="auto"/>
        <w:ind w:firstLine="567"/>
        <w:rPr>
          <w:szCs w:val="24"/>
        </w:rPr>
      </w:pPr>
      <w:bookmarkStart w:id="14" w:name="P158"/>
      <w:bookmarkEnd w:id="14"/>
      <w:r>
        <w:rPr>
          <w:szCs w:val="24"/>
        </w:rPr>
        <w:t>7.1. Обеспечение исполнения Контракта не устанавливается.</w:t>
      </w:r>
    </w:p>
    <w:p w14:paraId="0383474C" w14:textId="77777777" w:rsidR="00922377" w:rsidRDefault="00922377">
      <w:pPr>
        <w:spacing w:line="276" w:lineRule="auto"/>
        <w:ind w:firstLine="567"/>
        <w:rPr>
          <w:szCs w:val="24"/>
        </w:rPr>
      </w:pPr>
    </w:p>
    <w:p w14:paraId="5E52D5B8" w14:textId="77777777" w:rsidR="00922377" w:rsidRDefault="00506518">
      <w:pPr>
        <w:spacing w:line="276" w:lineRule="auto"/>
        <w:ind w:firstLine="567"/>
        <w:jc w:val="center"/>
        <w:outlineLvl w:val="1"/>
        <w:rPr>
          <w:b/>
          <w:bCs/>
          <w:szCs w:val="24"/>
        </w:rPr>
      </w:pPr>
      <w:bookmarkStart w:id="15" w:name="P175"/>
      <w:bookmarkEnd w:id="15"/>
      <w:r>
        <w:rPr>
          <w:b/>
          <w:bCs/>
          <w:szCs w:val="24"/>
        </w:rPr>
        <w:t xml:space="preserve">VIII. Обеспечение гарантийных обязательств </w:t>
      </w:r>
    </w:p>
    <w:p w14:paraId="2ADDED01" w14:textId="77777777" w:rsidR="00922377" w:rsidRDefault="00922377">
      <w:pPr>
        <w:spacing w:line="276" w:lineRule="auto"/>
        <w:ind w:firstLine="567"/>
        <w:rPr>
          <w:szCs w:val="24"/>
        </w:rPr>
      </w:pPr>
    </w:p>
    <w:p w14:paraId="1EDA0E31" w14:textId="77777777" w:rsidR="00922377" w:rsidRDefault="00506518">
      <w:pPr>
        <w:spacing w:line="276" w:lineRule="auto"/>
        <w:ind w:firstLine="567"/>
        <w:rPr>
          <w:szCs w:val="24"/>
        </w:rPr>
      </w:pPr>
      <w:r>
        <w:rPr>
          <w:szCs w:val="24"/>
        </w:rPr>
        <w:t>8.1. Обеспечение гарантийных обязательств не устанавливается.</w:t>
      </w:r>
    </w:p>
    <w:p w14:paraId="2E5F2493" w14:textId="77777777" w:rsidR="00922377" w:rsidRDefault="00922377">
      <w:pPr>
        <w:spacing w:line="276" w:lineRule="auto"/>
        <w:ind w:firstLine="567"/>
        <w:rPr>
          <w:szCs w:val="24"/>
        </w:rPr>
      </w:pPr>
    </w:p>
    <w:p w14:paraId="130AECC7" w14:textId="77777777" w:rsidR="00922377" w:rsidRDefault="00506518">
      <w:pPr>
        <w:spacing w:line="276" w:lineRule="auto"/>
        <w:ind w:firstLine="567"/>
        <w:jc w:val="center"/>
        <w:outlineLvl w:val="1"/>
        <w:rPr>
          <w:b/>
          <w:bCs/>
          <w:szCs w:val="24"/>
        </w:rPr>
      </w:pPr>
      <w:bookmarkStart w:id="16" w:name="P188"/>
      <w:bookmarkEnd w:id="16"/>
      <w:r>
        <w:rPr>
          <w:b/>
          <w:bCs/>
          <w:szCs w:val="24"/>
        </w:rPr>
        <w:t>IX. Исключительные права</w:t>
      </w:r>
    </w:p>
    <w:p w14:paraId="252A4BD0" w14:textId="77777777" w:rsidR="00922377" w:rsidRDefault="00922377">
      <w:pPr>
        <w:spacing w:line="276" w:lineRule="auto"/>
        <w:ind w:firstLine="567"/>
        <w:rPr>
          <w:szCs w:val="24"/>
        </w:rPr>
      </w:pPr>
    </w:p>
    <w:p w14:paraId="62AB22E8" w14:textId="77777777" w:rsidR="00922377" w:rsidRDefault="00506518">
      <w:pPr>
        <w:spacing w:line="276" w:lineRule="auto"/>
        <w:ind w:firstLine="567"/>
        <w:rPr>
          <w:szCs w:val="24"/>
        </w:rPr>
      </w:pPr>
      <w:r>
        <w:rPr>
          <w:szCs w:val="24"/>
        </w:rPr>
        <w:t>9.1. Поставщик гарантирует отсутствие нарушения исключительных прав третьих лиц, связанных с поставкой и использованием Товара.</w:t>
      </w:r>
    </w:p>
    <w:p w14:paraId="5A670EE6" w14:textId="77777777" w:rsidR="00922377" w:rsidRDefault="00506518">
      <w:pPr>
        <w:spacing w:line="276" w:lineRule="auto"/>
        <w:ind w:firstLine="567"/>
        <w:rPr>
          <w:szCs w:val="24"/>
        </w:rPr>
      </w:pPr>
      <w:r>
        <w:rPr>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EB3679E" w14:textId="77777777" w:rsidR="00922377" w:rsidRDefault="00506518">
      <w:pPr>
        <w:spacing w:line="276" w:lineRule="auto"/>
        <w:ind w:firstLine="567"/>
        <w:jc w:val="center"/>
        <w:outlineLvl w:val="1"/>
        <w:rPr>
          <w:b/>
          <w:bCs/>
          <w:szCs w:val="24"/>
        </w:rPr>
      </w:pPr>
      <w:r>
        <w:rPr>
          <w:b/>
          <w:bCs/>
          <w:szCs w:val="24"/>
        </w:rPr>
        <w:t>X. Обстоятельства непреодолимой силы</w:t>
      </w:r>
    </w:p>
    <w:p w14:paraId="039AFEFB" w14:textId="77777777" w:rsidR="00922377" w:rsidRDefault="00922377">
      <w:pPr>
        <w:spacing w:line="276" w:lineRule="auto"/>
        <w:ind w:firstLine="567"/>
        <w:rPr>
          <w:szCs w:val="24"/>
        </w:rPr>
      </w:pPr>
    </w:p>
    <w:p w14:paraId="6C3489D8" w14:textId="77777777" w:rsidR="00922377" w:rsidRDefault="00506518">
      <w:pPr>
        <w:spacing w:line="276" w:lineRule="auto"/>
        <w:ind w:firstLine="567"/>
        <w:rPr>
          <w:szCs w:val="24"/>
        </w:rPr>
      </w:pPr>
      <w:r>
        <w:rPr>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699192F" w14:textId="77777777" w:rsidR="00922377" w:rsidRDefault="00506518">
      <w:pPr>
        <w:spacing w:line="276" w:lineRule="auto"/>
        <w:ind w:firstLine="567"/>
        <w:rPr>
          <w:szCs w:val="24"/>
        </w:rPr>
      </w:pPr>
      <w:r>
        <w:rPr>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A67E157" w14:textId="77777777" w:rsidR="00922377" w:rsidRDefault="00506518">
      <w:pPr>
        <w:spacing w:line="276" w:lineRule="auto"/>
        <w:ind w:firstLine="567"/>
        <w:rPr>
          <w:szCs w:val="24"/>
        </w:rPr>
      </w:pPr>
      <w:r>
        <w:rPr>
          <w:szCs w:val="24"/>
        </w:rPr>
        <w:lastRenderedPageBreak/>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E3C8219" w14:textId="77777777" w:rsidR="00922377" w:rsidRDefault="00506518">
      <w:pPr>
        <w:spacing w:line="276" w:lineRule="auto"/>
        <w:ind w:firstLine="567"/>
        <w:rPr>
          <w:szCs w:val="24"/>
        </w:rPr>
      </w:pPr>
      <w:r>
        <w:rPr>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257DB77" w14:textId="77777777" w:rsidR="00922377" w:rsidRDefault="00922377">
      <w:pPr>
        <w:spacing w:line="276" w:lineRule="auto"/>
        <w:ind w:firstLine="567"/>
        <w:rPr>
          <w:szCs w:val="24"/>
        </w:rPr>
      </w:pPr>
    </w:p>
    <w:p w14:paraId="1F8B2ABE" w14:textId="77777777" w:rsidR="00922377" w:rsidRDefault="00506518">
      <w:pPr>
        <w:spacing w:line="276" w:lineRule="auto"/>
        <w:ind w:firstLine="567"/>
        <w:jc w:val="center"/>
        <w:outlineLvl w:val="1"/>
        <w:rPr>
          <w:b/>
          <w:bCs/>
          <w:szCs w:val="24"/>
        </w:rPr>
      </w:pPr>
      <w:r>
        <w:rPr>
          <w:b/>
          <w:bCs/>
          <w:szCs w:val="24"/>
        </w:rPr>
        <w:t>XI. Рассмотрение и разрешение споров</w:t>
      </w:r>
    </w:p>
    <w:p w14:paraId="38F36B94" w14:textId="77777777" w:rsidR="00922377" w:rsidRDefault="00922377">
      <w:pPr>
        <w:spacing w:line="276" w:lineRule="auto"/>
        <w:ind w:firstLine="567"/>
        <w:rPr>
          <w:szCs w:val="24"/>
        </w:rPr>
      </w:pPr>
    </w:p>
    <w:p w14:paraId="6D72DB37" w14:textId="77777777" w:rsidR="00922377" w:rsidRDefault="00506518">
      <w:pPr>
        <w:spacing w:line="276" w:lineRule="auto"/>
        <w:ind w:firstLine="567"/>
        <w:rPr>
          <w:szCs w:val="24"/>
        </w:rPr>
      </w:pPr>
      <w:r>
        <w:rPr>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A50ADA3" w14:textId="77777777" w:rsidR="00922377" w:rsidRDefault="00506518">
      <w:pPr>
        <w:spacing w:line="276" w:lineRule="auto"/>
        <w:ind w:firstLine="567"/>
        <w:rPr>
          <w:szCs w:val="24"/>
        </w:rPr>
      </w:pPr>
      <w:r>
        <w:rPr>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4222C58" w14:textId="77777777" w:rsidR="00922377" w:rsidRDefault="00506518">
      <w:pPr>
        <w:spacing w:line="276" w:lineRule="auto"/>
        <w:ind w:firstLine="567"/>
        <w:rPr>
          <w:szCs w:val="24"/>
        </w:rPr>
      </w:pPr>
      <w:r>
        <w:rPr>
          <w:szCs w:val="24"/>
        </w:rPr>
        <w:t xml:space="preserve">11.3. Срок рассмотрения претензии не может превышать 10 (десять) дней с момента ее получения. Направление претензий осуществляется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14:paraId="1E0BF58D" w14:textId="77777777" w:rsidR="00922377" w:rsidRDefault="00506518">
      <w:pPr>
        <w:spacing w:line="276" w:lineRule="auto"/>
        <w:ind w:firstLine="567"/>
        <w:rPr>
          <w:szCs w:val="24"/>
        </w:rPr>
      </w:pPr>
      <w:r>
        <w:rPr>
          <w:szCs w:val="24"/>
        </w:rPr>
        <w:t>11.4.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4BD7E3EF" w14:textId="77777777" w:rsidR="00922377" w:rsidRDefault="00922377">
      <w:pPr>
        <w:spacing w:line="276" w:lineRule="auto"/>
        <w:ind w:firstLine="567"/>
        <w:rPr>
          <w:szCs w:val="24"/>
        </w:rPr>
      </w:pPr>
    </w:p>
    <w:p w14:paraId="34502D21" w14:textId="77777777" w:rsidR="00922377" w:rsidRDefault="00506518">
      <w:pPr>
        <w:spacing w:line="276" w:lineRule="auto"/>
        <w:ind w:firstLine="567"/>
        <w:jc w:val="center"/>
        <w:outlineLvl w:val="1"/>
        <w:rPr>
          <w:b/>
          <w:bCs/>
          <w:szCs w:val="24"/>
        </w:rPr>
      </w:pPr>
      <w:r>
        <w:rPr>
          <w:b/>
          <w:bCs/>
          <w:szCs w:val="24"/>
        </w:rPr>
        <w:t>XII. Срок действия и порядок расторжения Контракта</w:t>
      </w:r>
    </w:p>
    <w:p w14:paraId="02E014A6" w14:textId="77777777" w:rsidR="00922377" w:rsidRDefault="00922377">
      <w:pPr>
        <w:spacing w:line="276" w:lineRule="auto"/>
        <w:ind w:firstLine="567"/>
        <w:rPr>
          <w:szCs w:val="24"/>
        </w:rPr>
      </w:pPr>
    </w:p>
    <w:p w14:paraId="6984C69F" w14:textId="77777777" w:rsidR="00922377" w:rsidRDefault="00506518">
      <w:pPr>
        <w:spacing w:line="276" w:lineRule="auto"/>
        <w:ind w:firstLine="567"/>
        <w:rPr>
          <w:szCs w:val="24"/>
        </w:rPr>
      </w:pPr>
      <w:r>
        <w:rPr>
          <w:szCs w:val="24"/>
        </w:rPr>
        <w:t>12.1.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5C4A2F3" w14:textId="77777777" w:rsidR="00922377" w:rsidRDefault="00506518">
      <w:pPr>
        <w:spacing w:line="276" w:lineRule="auto"/>
        <w:ind w:firstLine="567"/>
        <w:rPr>
          <w:szCs w:val="24"/>
        </w:rPr>
      </w:pPr>
      <w:r>
        <w:rPr>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tooltip="consultantplus://offline/ref=3125A505B0E181704B19B98B35807CACF0394CEDDC1AF9ACDA75B97C259F349B2A3B736A0A8C674A508A469F12FB223872C023EF8B305C04EFc4Q" w:history="1">
        <w:r>
          <w:rPr>
            <w:color w:val="0000FF"/>
            <w:szCs w:val="24"/>
          </w:rPr>
          <w:t>частями 9</w:t>
        </w:r>
      </w:hyperlink>
      <w:r>
        <w:rPr>
          <w:szCs w:val="24"/>
        </w:rPr>
        <w:t xml:space="preserve"> - </w:t>
      </w:r>
      <w:hyperlink r:id="rId15" w:tooltip="consultantplus://offline/ref=3125A505B0E181704B19B98B35807CACF0394CEDDC1AF9ACDA75B97C259F349B2A3B736A0A8C6347548A469F12FB223872C023EF8B305C04EFc4Q" w:history="1">
        <w:r>
          <w:rPr>
            <w:color w:val="0000FF"/>
            <w:szCs w:val="24"/>
          </w:rPr>
          <w:t>23 статьи 95</w:t>
        </w:r>
      </w:hyperlink>
      <w:r>
        <w:t xml:space="preserve"> </w:t>
      </w:r>
      <w:r>
        <w:rPr>
          <w:szCs w:val="24"/>
        </w:rPr>
        <w:t>Закона № 44-ФЗ.</w:t>
      </w:r>
    </w:p>
    <w:p w14:paraId="03ABFEF3" w14:textId="77777777" w:rsidR="00922377" w:rsidRDefault="00922377">
      <w:pPr>
        <w:spacing w:line="276" w:lineRule="auto"/>
        <w:ind w:firstLine="567"/>
        <w:rPr>
          <w:szCs w:val="24"/>
        </w:rPr>
      </w:pPr>
    </w:p>
    <w:p w14:paraId="78606C5E" w14:textId="77777777" w:rsidR="00922377" w:rsidRDefault="00506518">
      <w:pPr>
        <w:spacing w:line="276" w:lineRule="auto"/>
        <w:ind w:firstLine="567"/>
        <w:jc w:val="center"/>
        <w:outlineLvl w:val="1"/>
        <w:rPr>
          <w:b/>
          <w:bCs/>
          <w:szCs w:val="24"/>
        </w:rPr>
      </w:pPr>
      <w:r>
        <w:rPr>
          <w:b/>
          <w:bCs/>
          <w:szCs w:val="24"/>
        </w:rPr>
        <w:t>XIII. Прочие положения</w:t>
      </w:r>
    </w:p>
    <w:p w14:paraId="262A45EA" w14:textId="77777777" w:rsidR="00922377" w:rsidRDefault="00922377">
      <w:pPr>
        <w:spacing w:line="276" w:lineRule="auto"/>
        <w:ind w:firstLine="567"/>
        <w:rPr>
          <w:szCs w:val="24"/>
        </w:rPr>
      </w:pPr>
    </w:p>
    <w:p w14:paraId="3EC8EDE9" w14:textId="77777777" w:rsidR="00922377" w:rsidRDefault="00506518">
      <w:pPr>
        <w:spacing w:line="276" w:lineRule="auto"/>
        <w:ind w:firstLine="567"/>
        <w:rPr>
          <w:szCs w:val="24"/>
        </w:rPr>
      </w:pPr>
      <w:r>
        <w:rPr>
          <w:szCs w:val="24"/>
        </w:rPr>
        <w:t>13.1. Во всем, что не предусмотрено Контрактом, Стороны руководствуются законодательством Российской Федерации.</w:t>
      </w:r>
    </w:p>
    <w:p w14:paraId="3D5BDD8F" w14:textId="77777777" w:rsidR="00922377" w:rsidRDefault="00506518">
      <w:pPr>
        <w:spacing w:line="276" w:lineRule="auto"/>
        <w:ind w:firstLine="567"/>
        <w:rPr>
          <w:szCs w:val="24"/>
        </w:rPr>
      </w:pPr>
      <w:r>
        <w:rPr>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84F8F98" w14:textId="77777777" w:rsidR="00922377" w:rsidRDefault="00506518">
      <w:pPr>
        <w:spacing w:line="276" w:lineRule="auto"/>
        <w:ind w:firstLine="567"/>
        <w:rPr>
          <w:szCs w:val="24"/>
        </w:rPr>
      </w:pPr>
      <w:r>
        <w:rPr>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44691F" w14:textId="77777777" w:rsidR="00922377" w:rsidRDefault="00506518">
      <w:pPr>
        <w:spacing w:line="276" w:lineRule="auto"/>
        <w:ind w:firstLine="567"/>
        <w:rPr>
          <w:szCs w:val="24"/>
        </w:rPr>
      </w:pPr>
      <w:r>
        <w:rPr>
          <w:szCs w:val="24"/>
        </w:rPr>
        <w:t xml:space="preserve">13.4. Изменение условий Контракта при его исполнении не допускается, за исключением случаев, предусмотренных </w:t>
      </w:r>
      <w:hyperlink r:id="rId16" w:tooltip="consultantplus://offline/ref=3125A505B0E181704B19B98B35807CACF0394CEDDC1AF9ACDA75B97C259F349B2A3B736A0A8C63435D8A469F12FB223872C023EF8B305C04EFc4Q" w:history="1">
        <w:r>
          <w:rPr>
            <w:color w:val="0000FF"/>
            <w:szCs w:val="24"/>
          </w:rPr>
          <w:t>статьей 95</w:t>
        </w:r>
      </w:hyperlink>
      <w:r>
        <w:rPr>
          <w:szCs w:val="24"/>
        </w:rPr>
        <w:t xml:space="preserve"> Закона № 44-ФЗ.</w:t>
      </w:r>
    </w:p>
    <w:p w14:paraId="2E81BF3A" w14:textId="77777777" w:rsidR="00922377" w:rsidRDefault="00506518">
      <w:pPr>
        <w:spacing w:line="276" w:lineRule="auto"/>
        <w:ind w:firstLine="567"/>
        <w:rPr>
          <w:szCs w:val="24"/>
        </w:rPr>
      </w:pPr>
      <w:r>
        <w:rPr>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291DC60" w14:textId="77777777" w:rsidR="00922377" w:rsidRDefault="00506518">
      <w:pPr>
        <w:spacing w:line="276" w:lineRule="auto"/>
        <w:ind w:firstLine="567"/>
        <w:rPr>
          <w:szCs w:val="24"/>
        </w:rPr>
      </w:pPr>
      <w:r>
        <w:rPr>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0C03393" w14:textId="77777777" w:rsidR="00922377" w:rsidRDefault="00506518">
      <w:pPr>
        <w:spacing w:line="276" w:lineRule="auto"/>
        <w:ind w:firstLine="567"/>
        <w:rPr>
          <w:szCs w:val="24"/>
        </w:rPr>
      </w:pPr>
      <w:r>
        <w:rPr>
          <w:szCs w:val="24"/>
        </w:rPr>
        <w:t xml:space="preserve">13.6. Стороны обязуются обеспечить конфиденциальность сведений, относящихся к предмету </w:t>
      </w:r>
      <w:r>
        <w:rPr>
          <w:szCs w:val="24"/>
        </w:rPr>
        <w:lastRenderedPageBreak/>
        <w:t>Контракта, и ставших им известными в ходе исполнения Контракта.</w:t>
      </w:r>
    </w:p>
    <w:p w14:paraId="18879367" w14:textId="77777777" w:rsidR="00922377" w:rsidRDefault="00506518">
      <w:pPr>
        <w:spacing w:line="276" w:lineRule="auto"/>
        <w:ind w:firstLine="567"/>
        <w:rPr>
          <w:szCs w:val="24"/>
        </w:rPr>
      </w:pPr>
      <w:r>
        <w:rPr>
          <w:szCs w:val="24"/>
        </w:rPr>
        <w:t>Вариант 1. 13.7. Контракт составлен в ____ экземплярах, идентичных по содержанию и имеющих одинаковую юридическую силу, один из которых передан Поставщику, ___ находятся у Заказчика.</w:t>
      </w:r>
    </w:p>
    <w:p w14:paraId="242E99C8" w14:textId="77777777" w:rsidR="00922377" w:rsidRDefault="00506518">
      <w:pPr>
        <w:spacing w:line="276" w:lineRule="auto"/>
        <w:ind w:firstLine="567"/>
        <w:rPr>
          <w:szCs w:val="24"/>
        </w:rPr>
      </w:pPr>
      <w:r>
        <w:rPr>
          <w:szCs w:val="24"/>
        </w:rPr>
        <w:t>Вариант 2. 13.7. Контракт составлен в форме электронного документа, подписанного усиленными электронными подписями Сторон, имеющих право действовать от имени Поставщика, Заказчика.</w:t>
      </w:r>
    </w:p>
    <w:p w14:paraId="2ACE4C73" w14:textId="77777777" w:rsidR="00922377" w:rsidRDefault="00506518">
      <w:pPr>
        <w:spacing w:line="276" w:lineRule="auto"/>
        <w:ind w:firstLine="567"/>
        <w:rPr>
          <w:szCs w:val="24"/>
        </w:rPr>
      </w:pPr>
      <w:r>
        <w:rPr>
          <w:szCs w:val="24"/>
        </w:rPr>
        <w:t>(Вариант уточняется при заключении Контракта).</w:t>
      </w:r>
    </w:p>
    <w:p w14:paraId="4757937F" w14:textId="77777777" w:rsidR="00922377" w:rsidRDefault="00506518">
      <w:pPr>
        <w:spacing w:line="276" w:lineRule="auto"/>
        <w:ind w:firstLine="567"/>
        <w:rPr>
          <w:szCs w:val="24"/>
        </w:rPr>
      </w:pPr>
      <w:r>
        <w:rPr>
          <w:szCs w:val="24"/>
        </w:rPr>
        <w:t>13.8. Стороны согласовали возможность обмена документами в электронном виде, подписанными усиленной квалифицированной электронной подписью лицами, имеющими право действовать от имени Исполнителя, Заказчика по телекоммуникационным каналам связи в системе электронного документооборота (ЭДО).</w:t>
      </w:r>
    </w:p>
    <w:p w14:paraId="05C24010" w14:textId="77777777" w:rsidR="00922377" w:rsidRDefault="00506518">
      <w:pPr>
        <w:spacing w:line="276" w:lineRule="auto"/>
        <w:ind w:firstLine="567"/>
        <w:rPr>
          <w:szCs w:val="24"/>
        </w:rPr>
      </w:pPr>
      <w:r>
        <w:rPr>
          <w:szCs w:val="24"/>
        </w:rPr>
        <w:t>13.9. Подписывая настоящий Контракт, Поставщик подтверждает свое соответствие требованиям, установленным частью 1 статьи 31 Закона № 44-ФЗ.</w:t>
      </w:r>
    </w:p>
    <w:p w14:paraId="08205FE3" w14:textId="77777777" w:rsidR="00922377" w:rsidRDefault="00922377">
      <w:pPr>
        <w:spacing w:line="276" w:lineRule="auto"/>
        <w:ind w:firstLine="567"/>
        <w:rPr>
          <w:szCs w:val="24"/>
        </w:rPr>
      </w:pPr>
    </w:p>
    <w:p w14:paraId="5D0B322C" w14:textId="77777777" w:rsidR="00922377" w:rsidRDefault="00506518">
      <w:pPr>
        <w:spacing w:line="276" w:lineRule="auto"/>
        <w:ind w:firstLine="567"/>
        <w:jc w:val="center"/>
        <w:outlineLvl w:val="1"/>
        <w:rPr>
          <w:b/>
          <w:bCs/>
          <w:szCs w:val="24"/>
        </w:rPr>
      </w:pPr>
      <w:r>
        <w:rPr>
          <w:b/>
          <w:bCs/>
          <w:szCs w:val="24"/>
        </w:rPr>
        <w:t>XIV. Перечень приложений</w:t>
      </w:r>
    </w:p>
    <w:p w14:paraId="1190B05B" w14:textId="77777777" w:rsidR="00922377" w:rsidRDefault="00922377">
      <w:pPr>
        <w:spacing w:line="276" w:lineRule="auto"/>
        <w:ind w:firstLine="567"/>
        <w:rPr>
          <w:szCs w:val="24"/>
        </w:rPr>
      </w:pPr>
    </w:p>
    <w:p w14:paraId="76CA5BE3" w14:textId="77777777" w:rsidR="00922377" w:rsidRDefault="00506518">
      <w:pPr>
        <w:spacing w:line="276" w:lineRule="auto"/>
        <w:ind w:firstLine="567"/>
        <w:rPr>
          <w:szCs w:val="24"/>
        </w:rPr>
      </w:pPr>
      <w:r>
        <w:rPr>
          <w:szCs w:val="24"/>
        </w:rPr>
        <w:t>14.1. Неотъемлемой частью Контракта является следующее приложение:</w:t>
      </w:r>
    </w:p>
    <w:p w14:paraId="4C340295" w14:textId="77777777" w:rsidR="00922377" w:rsidRDefault="00506518">
      <w:pPr>
        <w:spacing w:line="276" w:lineRule="auto"/>
        <w:ind w:firstLine="567"/>
        <w:rPr>
          <w:szCs w:val="24"/>
        </w:rPr>
      </w:pPr>
      <w:r>
        <w:rPr>
          <w:szCs w:val="24"/>
        </w:rPr>
        <w:t>Спецификация (содержащая Описание объекта закупки (Техническое задание) в соответствии со статьей 33 Федерального закона от 05.04.2013 N 44-ФЗ "О контрактной системе в сфере закупок товаров, работ, услуг для обеспечения государственных и муниципальных нужд</w:t>
      </w:r>
      <w:bookmarkStart w:id="17" w:name="P227"/>
      <w:bookmarkEnd w:id="17"/>
      <w:r>
        <w:rPr>
          <w:szCs w:val="24"/>
        </w:rPr>
        <w:t>).</w:t>
      </w:r>
    </w:p>
    <w:p w14:paraId="0253F65C" w14:textId="77777777" w:rsidR="00922377" w:rsidRDefault="00922377">
      <w:pPr>
        <w:spacing w:line="276" w:lineRule="auto"/>
        <w:ind w:firstLine="567"/>
        <w:rPr>
          <w:szCs w:val="24"/>
        </w:rPr>
      </w:pPr>
    </w:p>
    <w:p w14:paraId="6A1ECDEF" w14:textId="77777777" w:rsidR="00922377" w:rsidRDefault="00506518">
      <w:pPr>
        <w:spacing w:line="276" w:lineRule="auto"/>
        <w:ind w:firstLine="567"/>
        <w:jc w:val="center"/>
        <w:outlineLvl w:val="1"/>
        <w:rPr>
          <w:b/>
          <w:bCs/>
          <w:szCs w:val="24"/>
        </w:rPr>
      </w:pPr>
      <w:r>
        <w:rPr>
          <w:b/>
          <w:bCs/>
          <w:szCs w:val="24"/>
        </w:rPr>
        <w:t>XV. Адреса и банковские реквизиты Сторон</w:t>
      </w:r>
    </w:p>
    <w:p w14:paraId="3ACF319A" w14:textId="77777777" w:rsidR="00922377" w:rsidRDefault="00922377">
      <w:pPr>
        <w:spacing w:line="276" w:lineRule="auto"/>
        <w:ind w:firstLine="567"/>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388"/>
        <w:gridCol w:w="5102"/>
      </w:tblGrid>
      <w:tr w:rsidR="00922377" w14:paraId="51170011" w14:textId="77777777">
        <w:trPr>
          <w:jc w:val="center"/>
        </w:trPr>
        <w:tc>
          <w:tcPr>
            <w:tcW w:w="5388" w:type="dxa"/>
          </w:tcPr>
          <w:p w14:paraId="39AEC161" w14:textId="77777777" w:rsidR="00922377" w:rsidRDefault="00506518">
            <w:pPr>
              <w:spacing w:line="276" w:lineRule="auto"/>
              <w:ind w:firstLine="567"/>
              <w:jc w:val="center"/>
              <w:rPr>
                <w:szCs w:val="24"/>
                <w:lang w:eastAsia="en-US"/>
              </w:rPr>
            </w:pPr>
            <w:r>
              <w:rPr>
                <w:szCs w:val="24"/>
                <w:lang w:eastAsia="en-US"/>
              </w:rPr>
              <w:t>ЗАКАЗЧИК:</w:t>
            </w:r>
          </w:p>
        </w:tc>
        <w:tc>
          <w:tcPr>
            <w:tcW w:w="5102" w:type="dxa"/>
          </w:tcPr>
          <w:p w14:paraId="003D7751" w14:textId="77777777" w:rsidR="00922377" w:rsidRDefault="00506518">
            <w:pPr>
              <w:spacing w:line="276" w:lineRule="auto"/>
              <w:ind w:firstLine="567"/>
              <w:jc w:val="center"/>
              <w:rPr>
                <w:szCs w:val="24"/>
                <w:lang w:eastAsia="en-US"/>
              </w:rPr>
            </w:pPr>
            <w:r>
              <w:rPr>
                <w:szCs w:val="24"/>
                <w:lang w:eastAsia="en-US"/>
              </w:rPr>
              <w:t>ПОСТАВЩИК:</w:t>
            </w:r>
          </w:p>
        </w:tc>
      </w:tr>
      <w:tr w:rsidR="00922377" w14:paraId="11337441" w14:textId="77777777">
        <w:trPr>
          <w:jc w:val="center"/>
        </w:trPr>
        <w:tc>
          <w:tcPr>
            <w:tcW w:w="5388" w:type="dxa"/>
          </w:tcPr>
          <w:p w14:paraId="7A6A7B5E" w14:textId="77777777" w:rsidR="00922377" w:rsidRDefault="00506518">
            <w:pPr>
              <w:spacing w:line="276" w:lineRule="auto"/>
              <w:ind w:firstLine="0"/>
              <w:jc w:val="center"/>
              <w:rPr>
                <w:szCs w:val="24"/>
              </w:rPr>
            </w:pPr>
            <w:r>
              <w:rPr>
                <w:szCs w:val="24"/>
              </w:rPr>
              <w:t>Северо-Западное межрегиональное управление Федеральной службы по ветеринарному и фитосанитарному надзору</w:t>
            </w:r>
          </w:p>
          <w:p w14:paraId="620BC2A7" w14:textId="77777777" w:rsidR="00922377" w:rsidRDefault="00922377">
            <w:pPr>
              <w:spacing w:line="276" w:lineRule="auto"/>
              <w:jc w:val="center"/>
              <w:rPr>
                <w:szCs w:val="24"/>
              </w:rPr>
            </w:pPr>
          </w:p>
          <w:p w14:paraId="78376418" w14:textId="77777777" w:rsidR="00922377" w:rsidRDefault="00506518">
            <w:pPr>
              <w:spacing w:line="276" w:lineRule="auto"/>
              <w:ind w:firstLine="0"/>
              <w:jc w:val="center"/>
              <w:rPr>
                <w:szCs w:val="24"/>
                <w:u w:val="single"/>
              </w:rPr>
            </w:pPr>
            <w:r>
              <w:rPr>
                <w:szCs w:val="24"/>
                <w:u w:val="single"/>
              </w:rPr>
              <w:t>Лица, имеющие право без доверенности действовать от имени юридического лица:</w:t>
            </w:r>
          </w:p>
          <w:p w14:paraId="0007EE59" w14:textId="77777777" w:rsidR="00922377" w:rsidRDefault="00506518">
            <w:pPr>
              <w:spacing w:line="276" w:lineRule="auto"/>
              <w:ind w:firstLine="0"/>
              <w:jc w:val="center"/>
              <w:rPr>
                <w:szCs w:val="24"/>
              </w:rPr>
            </w:pPr>
            <w:r>
              <w:rPr>
                <w:szCs w:val="24"/>
              </w:rPr>
              <w:t>Руководитель Управления</w:t>
            </w:r>
          </w:p>
          <w:p w14:paraId="4B4F8919" w14:textId="77777777" w:rsidR="00922377" w:rsidRDefault="00506518">
            <w:pPr>
              <w:spacing w:line="276" w:lineRule="auto"/>
              <w:ind w:firstLine="0"/>
              <w:jc w:val="center"/>
              <w:rPr>
                <w:szCs w:val="24"/>
              </w:rPr>
            </w:pPr>
            <w:r>
              <w:rPr>
                <w:szCs w:val="24"/>
              </w:rPr>
              <w:t>Емцев Олег Георгиевич</w:t>
            </w:r>
          </w:p>
          <w:p w14:paraId="454B69D6" w14:textId="77777777" w:rsidR="00922377" w:rsidRDefault="00506518">
            <w:pPr>
              <w:spacing w:line="276" w:lineRule="auto"/>
              <w:ind w:firstLine="0"/>
              <w:jc w:val="center"/>
              <w:rPr>
                <w:szCs w:val="24"/>
              </w:rPr>
            </w:pPr>
            <w:r>
              <w:rPr>
                <w:szCs w:val="24"/>
              </w:rPr>
              <w:t>(ИНН 781625379835)</w:t>
            </w:r>
          </w:p>
        </w:tc>
        <w:tc>
          <w:tcPr>
            <w:tcW w:w="5102" w:type="dxa"/>
          </w:tcPr>
          <w:p w14:paraId="7928117A" w14:textId="77777777" w:rsidR="00922377" w:rsidRDefault="00506518">
            <w:pPr>
              <w:spacing w:line="276" w:lineRule="auto"/>
              <w:ind w:firstLine="0"/>
              <w:jc w:val="center"/>
              <w:rPr>
                <w:szCs w:val="24"/>
              </w:rPr>
            </w:pPr>
            <w:r>
              <w:rPr>
                <w:szCs w:val="24"/>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tc>
      </w:tr>
      <w:tr w:rsidR="00922377" w14:paraId="77E46476" w14:textId="77777777">
        <w:trPr>
          <w:jc w:val="center"/>
        </w:trPr>
        <w:tc>
          <w:tcPr>
            <w:tcW w:w="5388" w:type="dxa"/>
            <w:vMerge w:val="restart"/>
          </w:tcPr>
          <w:p w14:paraId="7DFF89B2" w14:textId="77777777" w:rsidR="00922377" w:rsidRDefault="00506518">
            <w:pPr>
              <w:tabs>
                <w:tab w:val="left" w:pos="708"/>
              </w:tabs>
              <w:spacing w:line="240" w:lineRule="auto"/>
              <w:ind w:firstLine="0"/>
              <w:jc w:val="center"/>
              <w:rPr>
                <w:bCs/>
                <w:szCs w:val="24"/>
              </w:rPr>
            </w:pPr>
            <w:r>
              <w:rPr>
                <w:bCs/>
                <w:szCs w:val="24"/>
              </w:rPr>
              <w:t>198095, Санкт-Петербург,</w:t>
            </w:r>
          </w:p>
          <w:p w14:paraId="4F5278AF" w14:textId="77777777" w:rsidR="00922377" w:rsidRDefault="00506518">
            <w:pPr>
              <w:tabs>
                <w:tab w:val="left" w:pos="708"/>
              </w:tabs>
              <w:spacing w:line="240" w:lineRule="auto"/>
              <w:ind w:firstLine="0"/>
              <w:jc w:val="center"/>
              <w:rPr>
                <w:bCs/>
                <w:szCs w:val="24"/>
              </w:rPr>
            </w:pPr>
            <w:r>
              <w:rPr>
                <w:bCs/>
                <w:szCs w:val="24"/>
              </w:rPr>
              <w:t>ул. Швецова, д. 12</w:t>
            </w:r>
          </w:p>
          <w:p w14:paraId="29ECB7B4" w14:textId="77777777" w:rsidR="00922377" w:rsidRDefault="00506518">
            <w:pPr>
              <w:tabs>
                <w:tab w:val="left" w:pos="708"/>
              </w:tabs>
              <w:spacing w:line="240" w:lineRule="auto"/>
              <w:ind w:firstLine="0"/>
              <w:jc w:val="center"/>
              <w:rPr>
                <w:bCs/>
                <w:szCs w:val="24"/>
              </w:rPr>
            </w:pPr>
            <w:r>
              <w:rPr>
                <w:bCs/>
                <w:szCs w:val="24"/>
              </w:rPr>
              <w:t>Тел.: +7(812) 252-77-88</w:t>
            </w:r>
          </w:p>
          <w:p w14:paraId="79503DF8" w14:textId="77777777" w:rsidR="00922377" w:rsidRDefault="00506518">
            <w:pPr>
              <w:tabs>
                <w:tab w:val="left" w:pos="708"/>
              </w:tabs>
              <w:spacing w:line="240" w:lineRule="auto"/>
              <w:ind w:firstLine="0"/>
              <w:jc w:val="center"/>
              <w:rPr>
                <w:bCs/>
                <w:szCs w:val="24"/>
              </w:rPr>
            </w:pPr>
            <w:r>
              <w:rPr>
                <w:bCs/>
                <w:szCs w:val="24"/>
              </w:rPr>
              <w:t>Адрес электронной почты:</w:t>
            </w:r>
          </w:p>
          <w:p w14:paraId="16663B2C" w14:textId="77777777" w:rsidR="00922377" w:rsidRDefault="00DB5E22">
            <w:pPr>
              <w:tabs>
                <w:tab w:val="left" w:pos="708"/>
              </w:tabs>
              <w:spacing w:line="240" w:lineRule="auto"/>
              <w:ind w:firstLine="0"/>
              <w:jc w:val="center"/>
            </w:pPr>
            <w:hyperlink r:id="rId17" w:tooltip="mailto:tu2-mtio@fsvps.gov.ru" w:history="1">
              <w:r w:rsidR="00506518">
                <w:rPr>
                  <w:color w:val="0000FF"/>
                  <w:u w:val="single"/>
                </w:rPr>
                <w:t>tu2-mtio@fsvps.gov.ru</w:t>
              </w:r>
            </w:hyperlink>
            <w:r w:rsidR="00506518">
              <w:t xml:space="preserve"> </w:t>
            </w:r>
          </w:p>
          <w:p w14:paraId="6AF8C5FF" w14:textId="77777777" w:rsidR="00922377" w:rsidRDefault="00506518">
            <w:pPr>
              <w:tabs>
                <w:tab w:val="left" w:pos="708"/>
              </w:tabs>
              <w:spacing w:line="240" w:lineRule="auto"/>
              <w:ind w:firstLine="0"/>
              <w:jc w:val="center"/>
              <w:rPr>
                <w:szCs w:val="24"/>
              </w:rPr>
            </w:pPr>
            <w:r>
              <w:rPr>
                <w:szCs w:val="24"/>
              </w:rPr>
              <w:t>ИНН 7805365021, КПП 780501001</w:t>
            </w:r>
          </w:p>
          <w:p w14:paraId="64D0BE9F" w14:textId="77777777" w:rsidR="00922377" w:rsidRDefault="00506518">
            <w:pPr>
              <w:tabs>
                <w:tab w:val="left" w:pos="708"/>
              </w:tabs>
              <w:spacing w:line="240" w:lineRule="auto"/>
              <w:ind w:firstLine="0"/>
              <w:jc w:val="center"/>
              <w:rPr>
                <w:szCs w:val="24"/>
              </w:rPr>
            </w:pPr>
            <w:r>
              <w:rPr>
                <w:szCs w:val="24"/>
              </w:rPr>
              <w:t>ОГРН 1057810087202</w:t>
            </w:r>
          </w:p>
          <w:p w14:paraId="372DC4AF" w14:textId="77777777" w:rsidR="00922377" w:rsidRDefault="00506518">
            <w:pPr>
              <w:tabs>
                <w:tab w:val="left" w:pos="708"/>
              </w:tabs>
              <w:spacing w:line="240" w:lineRule="auto"/>
              <w:ind w:firstLine="0"/>
              <w:jc w:val="center"/>
              <w:rPr>
                <w:szCs w:val="24"/>
              </w:rPr>
            </w:pPr>
            <w:r>
              <w:rPr>
                <w:szCs w:val="24"/>
              </w:rPr>
              <w:t>л/с № 03721797590</w:t>
            </w:r>
          </w:p>
          <w:p w14:paraId="71DF4F21" w14:textId="77777777" w:rsidR="00922377" w:rsidRDefault="00506518">
            <w:pPr>
              <w:tabs>
                <w:tab w:val="left" w:pos="708"/>
              </w:tabs>
              <w:spacing w:line="240" w:lineRule="auto"/>
              <w:ind w:firstLine="0"/>
              <w:jc w:val="center"/>
              <w:rPr>
                <w:szCs w:val="24"/>
              </w:rPr>
            </w:pPr>
            <w:r>
              <w:rPr>
                <w:szCs w:val="24"/>
              </w:rPr>
              <w:t>УФК по г. Санкт-Петербургу</w:t>
            </w:r>
          </w:p>
          <w:p w14:paraId="1EEB91DD" w14:textId="77777777" w:rsidR="00922377" w:rsidRDefault="00506518">
            <w:pPr>
              <w:tabs>
                <w:tab w:val="left" w:pos="708"/>
              </w:tabs>
              <w:spacing w:line="240" w:lineRule="auto"/>
              <w:ind w:firstLine="0"/>
              <w:jc w:val="center"/>
              <w:rPr>
                <w:szCs w:val="24"/>
              </w:rPr>
            </w:pPr>
            <w:r>
              <w:rPr>
                <w:szCs w:val="24"/>
              </w:rPr>
              <w:t>Единый казначейский счет 40102810745370000024</w:t>
            </w:r>
          </w:p>
          <w:p w14:paraId="4E477BEA" w14:textId="77777777" w:rsidR="00922377" w:rsidRDefault="00506518">
            <w:pPr>
              <w:tabs>
                <w:tab w:val="left" w:pos="708"/>
              </w:tabs>
              <w:spacing w:line="240" w:lineRule="auto"/>
              <w:ind w:firstLine="0"/>
              <w:jc w:val="center"/>
              <w:rPr>
                <w:szCs w:val="24"/>
              </w:rPr>
            </w:pPr>
            <w:r>
              <w:rPr>
                <w:szCs w:val="24"/>
              </w:rPr>
              <w:t xml:space="preserve">Казначейский счет 03211643000000013225 </w:t>
            </w:r>
          </w:p>
          <w:p w14:paraId="2769956E" w14:textId="77777777" w:rsidR="00922377" w:rsidRDefault="00506518">
            <w:pPr>
              <w:tabs>
                <w:tab w:val="left" w:pos="708"/>
              </w:tabs>
              <w:spacing w:line="240" w:lineRule="auto"/>
              <w:ind w:firstLine="0"/>
              <w:jc w:val="center"/>
              <w:rPr>
                <w:szCs w:val="24"/>
              </w:rPr>
            </w:pPr>
            <w:r>
              <w:rPr>
                <w:szCs w:val="24"/>
              </w:rPr>
              <w:lastRenderedPageBreak/>
              <w:t>ОКЦ №1 ВВГУ Банка России //</w:t>
            </w:r>
          </w:p>
          <w:p w14:paraId="18965323" w14:textId="77777777" w:rsidR="00922377" w:rsidRDefault="00506518">
            <w:pPr>
              <w:tabs>
                <w:tab w:val="left" w:pos="708"/>
              </w:tabs>
              <w:spacing w:line="240" w:lineRule="auto"/>
              <w:ind w:firstLine="0"/>
              <w:jc w:val="center"/>
              <w:rPr>
                <w:szCs w:val="24"/>
              </w:rPr>
            </w:pPr>
            <w:r>
              <w:rPr>
                <w:szCs w:val="24"/>
              </w:rPr>
              <w:t xml:space="preserve">УФК по Нижегородской области, </w:t>
            </w:r>
          </w:p>
          <w:p w14:paraId="5A0025B4" w14:textId="77777777" w:rsidR="00922377" w:rsidRDefault="00506518">
            <w:pPr>
              <w:tabs>
                <w:tab w:val="left" w:pos="708"/>
              </w:tabs>
              <w:spacing w:line="240" w:lineRule="auto"/>
              <w:ind w:firstLine="0"/>
              <w:jc w:val="center"/>
              <w:rPr>
                <w:szCs w:val="24"/>
              </w:rPr>
            </w:pPr>
            <w:r>
              <w:rPr>
                <w:szCs w:val="24"/>
              </w:rPr>
              <w:t xml:space="preserve">г. Нижний Новгород </w:t>
            </w:r>
          </w:p>
          <w:p w14:paraId="52B348E0" w14:textId="77777777" w:rsidR="00922377" w:rsidRDefault="00506518">
            <w:pPr>
              <w:tabs>
                <w:tab w:val="left" w:pos="708"/>
              </w:tabs>
              <w:spacing w:line="240" w:lineRule="auto"/>
              <w:ind w:firstLine="0"/>
              <w:jc w:val="center"/>
              <w:rPr>
                <w:szCs w:val="24"/>
              </w:rPr>
            </w:pPr>
            <w:r>
              <w:rPr>
                <w:szCs w:val="24"/>
              </w:rPr>
              <w:t>БИК 012202102</w:t>
            </w:r>
          </w:p>
          <w:p w14:paraId="42FF9516" w14:textId="77777777" w:rsidR="00922377" w:rsidRDefault="00506518">
            <w:pPr>
              <w:tabs>
                <w:tab w:val="left" w:pos="708"/>
              </w:tabs>
              <w:spacing w:line="276" w:lineRule="auto"/>
              <w:ind w:firstLine="0"/>
              <w:jc w:val="center"/>
              <w:rPr>
                <w:b/>
                <w:i/>
                <w:iCs/>
                <w:szCs w:val="24"/>
                <w:u w:val="single"/>
                <w:lang w:eastAsia="en-US"/>
              </w:rPr>
            </w:pPr>
            <w:r>
              <w:rPr>
                <w:b/>
                <w:i/>
                <w:iCs/>
                <w:szCs w:val="24"/>
                <w:u w:val="single"/>
                <w:lang w:eastAsia="en-US"/>
              </w:rPr>
              <w:t>Реквизиты для перечисления в соответствующий бюджет бюджетной системы Российской Федерации</w:t>
            </w:r>
          </w:p>
          <w:p w14:paraId="6207536B" w14:textId="77777777" w:rsidR="00922377" w:rsidRDefault="00506518">
            <w:pPr>
              <w:tabs>
                <w:tab w:val="left" w:pos="708"/>
              </w:tabs>
              <w:spacing w:line="276" w:lineRule="auto"/>
              <w:ind w:firstLine="0"/>
              <w:jc w:val="center"/>
              <w:rPr>
                <w:bCs/>
                <w:szCs w:val="24"/>
                <w:lang w:eastAsia="en-US"/>
              </w:rPr>
            </w:pPr>
            <w:r>
              <w:rPr>
                <w:bCs/>
                <w:szCs w:val="24"/>
                <w:lang w:eastAsia="en-US"/>
              </w:rPr>
              <w:t>ИНН/КПП 7805365021/780501001</w:t>
            </w:r>
          </w:p>
          <w:p w14:paraId="4E181553" w14:textId="77777777" w:rsidR="00922377" w:rsidRDefault="00506518">
            <w:pPr>
              <w:tabs>
                <w:tab w:val="left" w:pos="708"/>
              </w:tabs>
              <w:spacing w:line="276" w:lineRule="auto"/>
              <w:ind w:firstLine="0"/>
              <w:jc w:val="center"/>
              <w:rPr>
                <w:bCs/>
                <w:szCs w:val="24"/>
                <w:lang w:eastAsia="en-US"/>
              </w:rPr>
            </w:pPr>
            <w:r>
              <w:rPr>
                <w:bCs/>
                <w:szCs w:val="24"/>
                <w:lang w:eastAsia="en-US"/>
              </w:rPr>
              <w:t>Получатель: УФК по г. Санкт-Петербургу (Северо-Западное межрегиональное управление Федеральной службы по ветеринарному и фитосанитарному надзору л/с 04721797590)</w:t>
            </w:r>
          </w:p>
          <w:p w14:paraId="0CF6E8BF" w14:textId="77777777" w:rsidR="00922377" w:rsidRDefault="00506518">
            <w:pPr>
              <w:tabs>
                <w:tab w:val="left" w:pos="708"/>
              </w:tabs>
              <w:spacing w:line="276" w:lineRule="auto"/>
              <w:ind w:firstLine="0"/>
              <w:jc w:val="center"/>
              <w:rPr>
                <w:bCs/>
                <w:szCs w:val="24"/>
                <w:lang w:eastAsia="en-US"/>
              </w:rPr>
            </w:pPr>
            <w:r>
              <w:rPr>
                <w:bCs/>
                <w:szCs w:val="24"/>
                <w:lang w:eastAsia="en-US"/>
              </w:rPr>
              <w:t xml:space="preserve">Единый казначейский счет 40102810945370000005 </w:t>
            </w:r>
          </w:p>
          <w:p w14:paraId="774BA7D2" w14:textId="77777777" w:rsidR="00922377" w:rsidRDefault="00506518">
            <w:pPr>
              <w:tabs>
                <w:tab w:val="left" w:pos="708"/>
              </w:tabs>
              <w:spacing w:line="276" w:lineRule="auto"/>
              <w:ind w:firstLine="0"/>
              <w:jc w:val="center"/>
              <w:rPr>
                <w:bCs/>
                <w:szCs w:val="24"/>
                <w:lang w:eastAsia="en-US"/>
              </w:rPr>
            </w:pPr>
            <w:r>
              <w:rPr>
                <w:bCs/>
                <w:szCs w:val="24"/>
                <w:lang w:eastAsia="en-US"/>
              </w:rPr>
              <w:t xml:space="preserve">Казначейский счет 03100643000000017200 </w:t>
            </w:r>
          </w:p>
          <w:p w14:paraId="2C722B96" w14:textId="77777777" w:rsidR="00922377" w:rsidRDefault="00506518">
            <w:pPr>
              <w:tabs>
                <w:tab w:val="left" w:pos="708"/>
              </w:tabs>
              <w:spacing w:line="276" w:lineRule="auto"/>
              <w:ind w:firstLine="0"/>
              <w:jc w:val="center"/>
              <w:rPr>
                <w:bCs/>
                <w:szCs w:val="24"/>
                <w:lang w:eastAsia="en-US"/>
              </w:rPr>
            </w:pPr>
            <w:r>
              <w:rPr>
                <w:bCs/>
                <w:szCs w:val="24"/>
                <w:lang w:eastAsia="en-US"/>
              </w:rPr>
              <w:t>ОКЦ № 1 СЗГУ Банка России //</w:t>
            </w:r>
          </w:p>
          <w:p w14:paraId="32FEDC8E" w14:textId="77777777" w:rsidR="00922377" w:rsidRDefault="00506518">
            <w:pPr>
              <w:tabs>
                <w:tab w:val="left" w:pos="708"/>
              </w:tabs>
              <w:spacing w:line="276" w:lineRule="auto"/>
              <w:ind w:firstLine="0"/>
              <w:jc w:val="center"/>
              <w:rPr>
                <w:bCs/>
                <w:szCs w:val="24"/>
                <w:lang w:eastAsia="en-US"/>
              </w:rPr>
            </w:pPr>
            <w:r>
              <w:rPr>
                <w:bCs/>
                <w:szCs w:val="24"/>
                <w:lang w:eastAsia="en-US"/>
              </w:rPr>
              <w:t xml:space="preserve">УФК по г. Санкт-Петербургу г. Санкт-Петербург </w:t>
            </w:r>
          </w:p>
          <w:p w14:paraId="765FFCDD" w14:textId="77777777" w:rsidR="00922377" w:rsidRDefault="00506518">
            <w:pPr>
              <w:tabs>
                <w:tab w:val="left" w:pos="708"/>
              </w:tabs>
              <w:spacing w:line="276" w:lineRule="auto"/>
              <w:ind w:firstLine="0"/>
              <w:jc w:val="center"/>
              <w:rPr>
                <w:bCs/>
                <w:szCs w:val="24"/>
                <w:lang w:eastAsia="en-US"/>
              </w:rPr>
            </w:pPr>
            <w:r>
              <w:rPr>
                <w:bCs/>
                <w:szCs w:val="24"/>
                <w:lang w:eastAsia="en-US"/>
              </w:rPr>
              <w:t>БИК 014030106</w:t>
            </w:r>
          </w:p>
          <w:p w14:paraId="5B749CD9" w14:textId="77777777" w:rsidR="00922377" w:rsidRDefault="00506518">
            <w:pPr>
              <w:tabs>
                <w:tab w:val="left" w:pos="708"/>
              </w:tabs>
              <w:spacing w:line="276" w:lineRule="auto"/>
              <w:ind w:firstLine="0"/>
              <w:jc w:val="center"/>
              <w:rPr>
                <w:bCs/>
                <w:szCs w:val="24"/>
                <w:lang w:eastAsia="en-US"/>
              </w:rPr>
            </w:pPr>
            <w:r>
              <w:rPr>
                <w:bCs/>
                <w:szCs w:val="24"/>
                <w:lang w:eastAsia="en-US"/>
              </w:rPr>
              <w:t>ОКТМО 40339000</w:t>
            </w:r>
          </w:p>
          <w:p w14:paraId="23B226B2" w14:textId="77777777" w:rsidR="00922377" w:rsidRDefault="00506518">
            <w:pPr>
              <w:tabs>
                <w:tab w:val="left" w:pos="708"/>
              </w:tabs>
              <w:spacing w:line="276" w:lineRule="auto"/>
              <w:ind w:firstLine="0"/>
              <w:jc w:val="center"/>
              <w:rPr>
                <w:bCs/>
                <w:szCs w:val="24"/>
                <w:lang w:eastAsia="en-US"/>
              </w:rPr>
            </w:pPr>
            <w:r>
              <w:rPr>
                <w:bCs/>
                <w:szCs w:val="24"/>
                <w:lang w:eastAsia="en-US"/>
              </w:rPr>
              <w:t>КБК 081 1 16 07010 01 9000 140</w:t>
            </w:r>
          </w:p>
          <w:p w14:paraId="048349CB" w14:textId="77777777" w:rsidR="00922377" w:rsidRDefault="00DB5E22">
            <w:pPr>
              <w:widowControl/>
              <w:spacing w:line="240" w:lineRule="auto"/>
              <w:ind w:firstLine="0"/>
              <w:jc w:val="center"/>
              <w:rPr>
                <w:rFonts w:eastAsia="Calibri"/>
                <w:sz w:val="18"/>
                <w:szCs w:val="18"/>
                <w:lang w:eastAsia="en-US"/>
              </w:rPr>
            </w:pPr>
            <w:hyperlink r:id="rId18" w:tooltip="consultantplus://offline/ref=B2600CDD4B38D33B0DF37CF61E4CA3E7E528D0343CE2414A38E2091F7C1EF17E7448A5CC16BC7DA838E2DF53965D90CC871AFDC387788FC271K7K" w:history="1">
              <w:r w:rsidR="00506518">
                <w:rPr>
                  <w:rFonts w:eastAsia="Calibri"/>
                  <w:color w:val="0000FF"/>
                  <w:sz w:val="18"/>
                  <w:szCs w:val="18"/>
                  <w:lang w:eastAsia="en-US"/>
                </w:rPr>
                <w:t>п. 6</w:t>
              </w:r>
            </w:hyperlink>
            <w:r w:rsidR="00506518">
              <w:rPr>
                <w:rFonts w:eastAsia="Calibri"/>
                <w:sz w:val="18"/>
                <w:szCs w:val="18"/>
                <w:lang w:eastAsia="en-US"/>
              </w:rPr>
              <w:t xml:space="preserve">, </w:t>
            </w:r>
            <w:hyperlink r:id="rId19" w:tooltip="consultantplus://offline/ref=B2600CDD4B38D33B0DF37CF61E4CA3E7E528D0343CE2414A38E2091F7C1EF17E7448A5CC10B97EA26BB8CF57DF0B9DD18605E2C0997878KDK" w:history="1">
              <w:r w:rsidR="00506518">
                <w:rPr>
                  <w:rFonts w:eastAsia="Calibri"/>
                  <w:color w:val="0000FF"/>
                  <w:sz w:val="18"/>
                  <w:szCs w:val="18"/>
                  <w:lang w:eastAsia="en-US"/>
                </w:rPr>
                <w:t>7 ст. 34</w:t>
              </w:r>
            </w:hyperlink>
            <w:r w:rsidR="00506518">
              <w:rPr>
                <w:rFonts w:eastAsia="Calibri"/>
                <w:sz w:val="18"/>
                <w:szCs w:val="18"/>
                <w:lang w:eastAsia="en-US"/>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p>
          <w:p w14:paraId="3BB29D08" w14:textId="77777777" w:rsidR="00922377" w:rsidRDefault="00506518">
            <w:pPr>
              <w:tabs>
                <w:tab w:val="left" w:pos="708"/>
              </w:tabs>
              <w:spacing w:line="276" w:lineRule="auto"/>
              <w:ind w:firstLine="0"/>
              <w:jc w:val="center"/>
              <w:rPr>
                <w:bCs/>
                <w:szCs w:val="24"/>
                <w:lang w:eastAsia="en-US"/>
              </w:rPr>
            </w:pPr>
            <w:r>
              <w:rPr>
                <w:bCs/>
                <w:szCs w:val="24"/>
                <w:lang w:eastAsia="en-US"/>
              </w:rPr>
              <w:t>КБК 081 1 16 07090 01 9000 140</w:t>
            </w:r>
          </w:p>
          <w:p w14:paraId="4E3EFCCB" w14:textId="77777777" w:rsidR="00922377" w:rsidRDefault="00DB5E22">
            <w:pPr>
              <w:widowControl/>
              <w:spacing w:line="240" w:lineRule="auto"/>
              <w:ind w:firstLine="0"/>
              <w:jc w:val="center"/>
              <w:rPr>
                <w:rFonts w:eastAsia="Calibri"/>
                <w:sz w:val="18"/>
                <w:szCs w:val="18"/>
                <w:lang w:eastAsia="en-US"/>
              </w:rPr>
            </w:pPr>
            <w:hyperlink r:id="rId20" w:tooltip="consultantplus://offline/ref=C77780B0E804D339FE1729E300480295DA9CB1EE3AA15F4231D5F1112D9997F6AAC678B844BAE432ED9B32F6577147D54C817527BBEFh4L4K" w:history="1">
              <w:r w:rsidR="00506518">
                <w:rPr>
                  <w:rFonts w:eastAsia="Calibri"/>
                  <w:color w:val="0000FF"/>
                  <w:sz w:val="18"/>
                  <w:szCs w:val="18"/>
                  <w:lang w:eastAsia="en-US"/>
                </w:rPr>
                <w:t>п. 8 ст. 34</w:t>
              </w:r>
            </w:hyperlink>
            <w:r w:rsidR="00506518">
              <w:rPr>
                <w:rFonts w:eastAsia="Calibri"/>
                <w:sz w:val="18"/>
                <w:szCs w:val="18"/>
                <w:lang w:eastAsia="en-US"/>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p>
          <w:p w14:paraId="6174DD1F" w14:textId="77777777" w:rsidR="00922377" w:rsidRDefault="00506518">
            <w:pPr>
              <w:tabs>
                <w:tab w:val="left" w:pos="708"/>
              </w:tabs>
              <w:spacing w:line="276" w:lineRule="auto"/>
              <w:ind w:firstLine="0"/>
              <w:jc w:val="center"/>
              <w:rPr>
                <w:color w:val="000000"/>
                <w:szCs w:val="24"/>
              </w:rPr>
            </w:pPr>
            <w:r>
              <w:rPr>
                <w:lang w:eastAsia="en-US"/>
              </w:rPr>
              <w:t>КБК</w:t>
            </w:r>
            <w:r>
              <w:rPr>
                <w:color w:val="000000"/>
                <w:szCs w:val="24"/>
              </w:rPr>
              <w:t xml:space="preserve"> 081 1 16 10071 01 9000 140</w:t>
            </w:r>
          </w:p>
          <w:p w14:paraId="5B53E53F" w14:textId="77777777" w:rsidR="00922377" w:rsidRDefault="00DB5E22">
            <w:pPr>
              <w:widowControl/>
              <w:spacing w:line="240" w:lineRule="auto"/>
              <w:ind w:firstLine="0"/>
              <w:jc w:val="center"/>
              <w:rPr>
                <w:rFonts w:eastAsia="Calibri"/>
                <w:sz w:val="18"/>
                <w:szCs w:val="18"/>
                <w:lang w:eastAsia="en-US"/>
              </w:rPr>
            </w:pPr>
            <w:hyperlink r:id="rId21" w:tooltip="consultantplus://offline/ref=1758462D49D551B0D5C10465F3758A4994D1992C0C52C0993A2A76382EAEC538621D930FC6EEB85D0E1E469D15B2D2EB460892141B3A349Ak0OBP" w:history="1">
              <w:r w:rsidR="00506518">
                <w:rPr>
                  <w:rFonts w:eastAsia="Calibri"/>
                  <w:color w:val="0000FF"/>
                  <w:sz w:val="18"/>
                  <w:szCs w:val="18"/>
                  <w:lang w:eastAsia="en-US"/>
                </w:rPr>
                <w:t>ч. 23 ст. 95</w:t>
              </w:r>
            </w:hyperlink>
            <w:r w:rsidR="00506518">
              <w:rPr>
                <w:rFonts w:eastAsia="Calibri"/>
                <w:sz w:val="18"/>
                <w:szCs w:val="18"/>
                <w:lang w:eastAsia="en-US"/>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p>
        </w:tc>
        <w:tc>
          <w:tcPr>
            <w:tcW w:w="5102" w:type="dxa"/>
          </w:tcPr>
          <w:p w14:paraId="3C8E8CCF" w14:textId="77777777" w:rsidR="00922377" w:rsidRDefault="00506518">
            <w:pPr>
              <w:spacing w:line="276" w:lineRule="auto"/>
              <w:ind w:firstLine="0"/>
              <w:jc w:val="center"/>
              <w:rPr>
                <w:szCs w:val="24"/>
              </w:rPr>
            </w:pPr>
            <w:r>
              <w:rPr>
                <w:szCs w:val="24"/>
              </w:rPr>
              <w:lastRenderedPageBreak/>
              <w:t>Адрес:</w:t>
            </w:r>
          </w:p>
          <w:p w14:paraId="43BCC2C2" w14:textId="77777777" w:rsidR="00922377" w:rsidRDefault="00506518">
            <w:pPr>
              <w:spacing w:line="276" w:lineRule="auto"/>
              <w:ind w:firstLine="0"/>
              <w:jc w:val="center"/>
              <w:rPr>
                <w:szCs w:val="24"/>
              </w:rPr>
            </w:pPr>
            <w:r>
              <w:rPr>
                <w:szCs w:val="24"/>
              </w:rPr>
              <w:t>местонахождения: ________________</w:t>
            </w:r>
          </w:p>
          <w:p w14:paraId="3B8852FC" w14:textId="77777777" w:rsidR="00922377" w:rsidRDefault="00506518">
            <w:pPr>
              <w:spacing w:line="276" w:lineRule="auto"/>
              <w:jc w:val="center"/>
              <w:rPr>
                <w:szCs w:val="24"/>
              </w:rPr>
            </w:pPr>
            <w:r>
              <w:rPr>
                <w:szCs w:val="24"/>
              </w:rPr>
              <w:t>_______________________________</w:t>
            </w:r>
          </w:p>
        </w:tc>
      </w:tr>
      <w:tr w:rsidR="00922377" w14:paraId="7864407E" w14:textId="77777777">
        <w:trPr>
          <w:jc w:val="center"/>
        </w:trPr>
        <w:tc>
          <w:tcPr>
            <w:tcW w:w="5388" w:type="dxa"/>
            <w:vMerge/>
          </w:tcPr>
          <w:p w14:paraId="0FEEF7AF" w14:textId="77777777" w:rsidR="00922377" w:rsidRDefault="00922377">
            <w:pPr>
              <w:spacing w:line="276" w:lineRule="auto"/>
              <w:jc w:val="left"/>
              <w:rPr>
                <w:szCs w:val="24"/>
              </w:rPr>
            </w:pPr>
          </w:p>
        </w:tc>
        <w:tc>
          <w:tcPr>
            <w:tcW w:w="5102" w:type="dxa"/>
          </w:tcPr>
          <w:p w14:paraId="5DA0AEF1" w14:textId="77777777" w:rsidR="00922377" w:rsidRDefault="00506518">
            <w:pPr>
              <w:spacing w:line="276" w:lineRule="auto"/>
              <w:ind w:firstLine="0"/>
              <w:jc w:val="center"/>
              <w:rPr>
                <w:szCs w:val="24"/>
              </w:rPr>
            </w:pPr>
            <w:r>
              <w:rPr>
                <w:szCs w:val="24"/>
              </w:rPr>
              <w:t>ИНН ___________________________</w:t>
            </w:r>
          </w:p>
        </w:tc>
      </w:tr>
      <w:tr w:rsidR="00922377" w14:paraId="560B0221" w14:textId="77777777">
        <w:trPr>
          <w:jc w:val="center"/>
        </w:trPr>
        <w:tc>
          <w:tcPr>
            <w:tcW w:w="5388" w:type="dxa"/>
            <w:vMerge/>
          </w:tcPr>
          <w:p w14:paraId="390B2606" w14:textId="77777777" w:rsidR="00922377" w:rsidRDefault="00922377">
            <w:pPr>
              <w:spacing w:line="276" w:lineRule="auto"/>
              <w:jc w:val="left"/>
              <w:rPr>
                <w:szCs w:val="24"/>
              </w:rPr>
            </w:pPr>
          </w:p>
        </w:tc>
        <w:tc>
          <w:tcPr>
            <w:tcW w:w="5102" w:type="dxa"/>
          </w:tcPr>
          <w:p w14:paraId="7BBE7E95" w14:textId="77777777" w:rsidR="00922377" w:rsidRDefault="00506518">
            <w:pPr>
              <w:spacing w:line="276" w:lineRule="auto"/>
              <w:ind w:firstLine="0"/>
              <w:jc w:val="center"/>
              <w:rPr>
                <w:szCs w:val="24"/>
              </w:rPr>
            </w:pPr>
            <w:r>
              <w:rPr>
                <w:szCs w:val="24"/>
              </w:rPr>
              <w:t>КПП (при наличии) ________________</w:t>
            </w:r>
          </w:p>
        </w:tc>
      </w:tr>
      <w:tr w:rsidR="00922377" w14:paraId="37BCF5EB" w14:textId="77777777">
        <w:trPr>
          <w:jc w:val="center"/>
        </w:trPr>
        <w:tc>
          <w:tcPr>
            <w:tcW w:w="5388" w:type="dxa"/>
            <w:vMerge/>
          </w:tcPr>
          <w:p w14:paraId="7F5D8A52" w14:textId="77777777" w:rsidR="00922377" w:rsidRDefault="00922377">
            <w:pPr>
              <w:spacing w:line="276" w:lineRule="auto"/>
              <w:jc w:val="left"/>
              <w:rPr>
                <w:szCs w:val="24"/>
              </w:rPr>
            </w:pPr>
          </w:p>
        </w:tc>
        <w:tc>
          <w:tcPr>
            <w:tcW w:w="5102" w:type="dxa"/>
          </w:tcPr>
          <w:p w14:paraId="42905FEE" w14:textId="77777777" w:rsidR="00922377" w:rsidRDefault="00506518">
            <w:pPr>
              <w:spacing w:line="276" w:lineRule="auto"/>
              <w:ind w:firstLine="0"/>
              <w:jc w:val="center"/>
              <w:rPr>
                <w:szCs w:val="24"/>
              </w:rPr>
            </w:pPr>
            <w:r>
              <w:rPr>
                <w:szCs w:val="24"/>
              </w:rPr>
              <w:t>ОГРН __________________________</w:t>
            </w:r>
          </w:p>
        </w:tc>
      </w:tr>
      <w:tr w:rsidR="00922377" w14:paraId="3DE0D910" w14:textId="77777777">
        <w:trPr>
          <w:jc w:val="center"/>
        </w:trPr>
        <w:tc>
          <w:tcPr>
            <w:tcW w:w="5388" w:type="dxa"/>
            <w:vMerge/>
          </w:tcPr>
          <w:p w14:paraId="673304A5" w14:textId="77777777" w:rsidR="00922377" w:rsidRDefault="00922377">
            <w:pPr>
              <w:spacing w:line="276" w:lineRule="auto"/>
              <w:jc w:val="left"/>
              <w:rPr>
                <w:szCs w:val="24"/>
              </w:rPr>
            </w:pPr>
          </w:p>
        </w:tc>
        <w:tc>
          <w:tcPr>
            <w:tcW w:w="5102" w:type="dxa"/>
          </w:tcPr>
          <w:p w14:paraId="2B462AB3" w14:textId="77777777" w:rsidR="00922377" w:rsidRDefault="00922377">
            <w:pPr>
              <w:spacing w:line="276" w:lineRule="auto"/>
              <w:jc w:val="center"/>
              <w:rPr>
                <w:szCs w:val="24"/>
              </w:rPr>
            </w:pPr>
          </w:p>
        </w:tc>
      </w:tr>
      <w:tr w:rsidR="00922377" w14:paraId="4F6A2B15" w14:textId="77777777">
        <w:trPr>
          <w:jc w:val="center"/>
        </w:trPr>
        <w:tc>
          <w:tcPr>
            <w:tcW w:w="5388" w:type="dxa"/>
            <w:vMerge/>
          </w:tcPr>
          <w:p w14:paraId="75F411F3" w14:textId="77777777" w:rsidR="00922377" w:rsidRDefault="00922377">
            <w:pPr>
              <w:spacing w:line="276" w:lineRule="auto"/>
              <w:jc w:val="left"/>
              <w:rPr>
                <w:szCs w:val="24"/>
              </w:rPr>
            </w:pPr>
          </w:p>
        </w:tc>
        <w:tc>
          <w:tcPr>
            <w:tcW w:w="5102" w:type="dxa"/>
          </w:tcPr>
          <w:p w14:paraId="2F61A0FF" w14:textId="77777777" w:rsidR="00922377" w:rsidRDefault="00922377">
            <w:pPr>
              <w:spacing w:line="276" w:lineRule="auto"/>
              <w:jc w:val="center"/>
              <w:rPr>
                <w:szCs w:val="24"/>
              </w:rPr>
            </w:pPr>
          </w:p>
        </w:tc>
      </w:tr>
      <w:tr w:rsidR="00922377" w14:paraId="1836EF63" w14:textId="77777777">
        <w:trPr>
          <w:jc w:val="center"/>
        </w:trPr>
        <w:tc>
          <w:tcPr>
            <w:tcW w:w="5388" w:type="dxa"/>
            <w:vMerge/>
          </w:tcPr>
          <w:p w14:paraId="3703934E" w14:textId="77777777" w:rsidR="00922377" w:rsidRDefault="00922377">
            <w:pPr>
              <w:spacing w:line="276" w:lineRule="auto"/>
              <w:jc w:val="left"/>
              <w:rPr>
                <w:szCs w:val="24"/>
              </w:rPr>
            </w:pPr>
          </w:p>
        </w:tc>
        <w:tc>
          <w:tcPr>
            <w:tcW w:w="5102" w:type="dxa"/>
          </w:tcPr>
          <w:p w14:paraId="1F36E68A" w14:textId="77777777" w:rsidR="00922377" w:rsidRDefault="00506518">
            <w:pPr>
              <w:spacing w:line="276" w:lineRule="auto"/>
              <w:ind w:firstLine="0"/>
              <w:jc w:val="center"/>
              <w:rPr>
                <w:szCs w:val="24"/>
              </w:rPr>
            </w:pPr>
            <w:r>
              <w:rPr>
                <w:szCs w:val="24"/>
              </w:rPr>
              <w:t>Банковские реквизиты:</w:t>
            </w:r>
          </w:p>
        </w:tc>
      </w:tr>
      <w:tr w:rsidR="00922377" w14:paraId="7E20D909" w14:textId="77777777">
        <w:trPr>
          <w:jc w:val="center"/>
        </w:trPr>
        <w:tc>
          <w:tcPr>
            <w:tcW w:w="5388" w:type="dxa"/>
            <w:vMerge/>
          </w:tcPr>
          <w:p w14:paraId="0E8A65BC" w14:textId="77777777" w:rsidR="00922377" w:rsidRDefault="00922377">
            <w:pPr>
              <w:spacing w:line="276" w:lineRule="auto"/>
              <w:jc w:val="left"/>
              <w:rPr>
                <w:szCs w:val="24"/>
              </w:rPr>
            </w:pPr>
          </w:p>
        </w:tc>
        <w:tc>
          <w:tcPr>
            <w:tcW w:w="5102" w:type="dxa"/>
          </w:tcPr>
          <w:p w14:paraId="6E6D9CAF" w14:textId="77777777" w:rsidR="00922377" w:rsidRDefault="00506518">
            <w:pPr>
              <w:spacing w:line="276" w:lineRule="auto"/>
              <w:ind w:firstLine="0"/>
              <w:jc w:val="center"/>
              <w:rPr>
                <w:szCs w:val="24"/>
              </w:rPr>
            </w:pPr>
            <w:r>
              <w:rPr>
                <w:szCs w:val="24"/>
              </w:rPr>
              <w:t>р/с _____________________________</w:t>
            </w:r>
          </w:p>
        </w:tc>
      </w:tr>
      <w:tr w:rsidR="00922377" w14:paraId="74F637C6" w14:textId="77777777">
        <w:trPr>
          <w:jc w:val="center"/>
        </w:trPr>
        <w:tc>
          <w:tcPr>
            <w:tcW w:w="5388" w:type="dxa"/>
            <w:vMerge/>
          </w:tcPr>
          <w:p w14:paraId="4D332B06" w14:textId="77777777" w:rsidR="00922377" w:rsidRDefault="00922377">
            <w:pPr>
              <w:spacing w:line="276" w:lineRule="auto"/>
              <w:jc w:val="left"/>
              <w:rPr>
                <w:szCs w:val="24"/>
              </w:rPr>
            </w:pPr>
          </w:p>
        </w:tc>
        <w:tc>
          <w:tcPr>
            <w:tcW w:w="5102" w:type="dxa"/>
          </w:tcPr>
          <w:p w14:paraId="3F066FA7" w14:textId="77777777" w:rsidR="00922377" w:rsidRDefault="00506518">
            <w:pPr>
              <w:spacing w:line="276" w:lineRule="auto"/>
              <w:ind w:firstLine="0"/>
              <w:jc w:val="center"/>
              <w:rPr>
                <w:szCs w:val="24"/>
              </w:rPr>
            </w:pPr>
            <w:r>
              <w:rPr>
                <w:szCs w:val="24"/>
              </w:rPr>
              <w:t>к/с _____________________________</w:t>
            </w:r>
          </w:p>
        </w:tc>
      </w:tr>
      <w:tr w:rsidR="00922377" w14:paraId="3F608891" w14:textId="77777777">
        <w:trPr>
          <w:jc w:val="center"/>
        </w:trPr>
        <w:tc>
          <w:tcPr>
            <w:tcW w:w="5388" w:type="dxa"/>
            <w:vMerge/>
          </w:tcPr>
          <w:p w14:paraId="24C6AC87" w14:textId="77777777" w:rsidR="00922377" w:rsidRDefault="00922377">
            <w:pPr>
              <w:spacing w:line="276" w:lineRule="auto"/>
              <w:jc w:val="left"/>
              <w:rPr>
                <w:szCs w:val="24"/>
              </w:rPr>
            </w:pPr>
          </w:p>
        </w:tc>
        <w:tc>
          <w:tcPr>
            <w:tcW w:w="5102" w:type="dxa"/>
          </w:tcPr>
          <w:p w14:paraId="74D58BC9" w14:textId="77777777" w:rsidR="00922377" w:rsidRDefault="00506518">
            <w:pPr>
              <w:spacing w:line="276" w:lineRule="auto"/>
              <w:ind w:firstLine="0"/>
              <w:jc w:val="center"/>
              <w:rPr>
                <w:szCs w:val="24"/>
              </w:rPr>
            </w:pPr>
            <w:r>
              <w:rPr>
                <w:szCs w:val="24"/>
              </w:rPr>
              <w:t>БИК ___________________________</w:t>
            </w:r>
          </w:p>
        </w:tc>
      </w:tr>
      <w:tr w:rsidR="00922377" w14:paraId="470E240C" w14:textId="77777777">
        <w:trPr>
          <w:jc w:val="center"/>
        </w:trPr>
        <w:tc>
          <w:tcPr>
            <w:tcW w:w="5388" w:type="dxa"/>
            <w:vMerge/>
          </w:tcPr>
          <w:p w14:paraId="756407E7" w14:textId="77777777" w:rsidR="00922377" w:rsidRDefault="00922377">
            <w:pPr>
              <w:spacing w:line="276" w:lineRule="auto"/>
              <w:jc w:val="left"/>
              <w:rPr>
                <w:szCs w:val="24"/>
              </w:rPr>
            </w:pPr>
          </w:p>
        </w:tc>
        <w:tc>
          <w:tcPr>
            <w:tcW w:w="5102" w:type="dxa"/>
          </w:tcPr>
          <w:p w14:paraId="199011F8" w14:textId="77777777" w:rsidR="00922377" w:rsidRDefault="00DB5E22">
            <w:pPr>
              <w:spacing w:line="276" w:lineRule="auto"/>
              <w:ind w:firstLine="0"/>
              <w:jc w:val="center"/>
              <w:rPr>
                <w:szCs w:val="24"/>
              </w:rPr>
            </w:pPr>
            <w:hyperlink r:id="rId22" w:tooltip="https://login.consultant.ru/link/?req=doc&amp;base=LAW&amp;n=449963" w:history="1">
              <w:r w:rsidR="00506518">
                <w:rPr>
                  <w:color w:val="0000FF"/>
                  <w:szCs w:val="24"/>
                </w:rPr>
                <w:t>ОКОПФ</w:t>
              </w:r>
            </w:hyperlink>
          </w:p>
        </w:tc>
      </w:tr>
      <w:tr w:rsidR="00922377" w14:paraId="21660565" w14:textId="77777777">
        <w:trPr>
          <w:jc w:val="center"/>
        </w:trPr>
        <w:tc>
          <w:tcPr>
            <w:tcW w:w="5388" w:type="dxa"/>
            <w:vMerge/>
          </w:tcPr>
          <w:p w14:paraId="0489A8BE" w14:textId="77777777" w:rsidR="00922377" w:rsidRDefault="00922377">
            <w:pPr>
              <w:spacing w:line="276" w:lineRule="auto"/>
              <w:jc w:val="left"/>
              <w:rPr>
                <w:szCs w:val="24"/>
              </w:rPr>
            </w:pPr>
          </w:p>
        </w:tc>
        <w:tc>
          <w:tcPr>
            <w:tcW w:w="5102" w:type="dxa"/>
          </w:tcPr>
          <w:p w14:paraId="301B4655" w14:textId="77777777" w:rsidR="00922377" w:rsidRDefault="00506518">
            <w:pPr>
              <w:spacing w:line="276" w:lineRule="auto"/>
              <w:ind w:firstLine="0"/>
              <w:jc w:val="center"/>
              <w:rPr>
                <w:szCs w:val="24"/>
              </w:rPr>
            </w:pPr>
            <w:r>
              <w:rPr>
                <w:szCs w:val="24"/>
              </w:rPr>
              <w:t>ОКПО</w:t>
            </w:r>
          </w:p>
        </w:tc>
      </w:tr>
      <w:tr w:rsidR="00922377" w14:paraId="5231E505" w14:textId="77777777">
        <w:trPr>
          <w:jc w:val="center"/>
        </w:trPr>
        <w:tc>
          <w:tcPr>
            <w:tcW w:w="5388" w:type="dxa"/>
            <w:vMerge/>
          </w:tcPr>
          <w:p w14:paraId="61E9B75A" w14:textId="77777777" w:rsidR="00922377" w:rsidRDefault="00922377">
            <w:pPr>
              <w:spacing w:line="276" w:lineRule="auto"/>
              <w:jc w:val="left"/>
              <w:rPr>
                <w:szCs w:val="24"/>
              </w:rPr>
            </w:pPr>
          </w:p>
        </w:tc>
        <w:tc>
          <w:tcPr>
            <w:tcW w:w="5102" w:type="dxa"/>
          </w:tcPr>
          <w:p w14:paraId="5E2BD25B" w14:textId="77777777" w:rsidR="00922377" w:rsidRDefault="00DB5E22">
            <w:pPr>
              <w:spacing w:line="276" w:lineRule="auto"/>
              <w:ind w:firstLine="0"/>
              <w:jc w:val="center"/>
              <w:rPr>
                <w:szCs w:val="24"/>
              </w:rPr>
            </w:pPr>
            <w:hyperlink r:id="rId23" w:tooltip="https://login.consultant.ru/link/?req=doc&amp;base=LAW&amp;n=462158" w:history="1">
              <w:r w:rsidR="00506518">
                <w:rPr>
                  <w:color w:val="0000FF"/>
                  <w:szCs w:val="24"/>
                </w:rPr>
                <w:t>ОКПД2</w:t>
              </w:r>
            </w:hyperlink>
          </w:p>
        </w:tc>
      </w:tr>
      <w:tr w:rsidR="00922377" w14:paraId="39F1BF9B" w14:textId="77777777">
        <w:trPr>
          <w:jc w:val="center"/>
        </w:trPr>
        <w:tc>
          <w:tcPr>
            <w:tcW w:w="5388" w:type="dxa"/>
            <w:vMerge/>
          </w:tcPr>
          <w:p w14:paraId="5F2BC33C" w14:textId="77777777" w:rsidR="00922377" w:rsidRDefault="00922377">
            <w:pPr>
              <w:spacing w:line="276" w:lineRule="auto"/>
              <w:jc w:val="left"/>
              <w:rPr>
                <w:szCs w:val="24"/>
              </w:rPr>
            </w:pPr>
          </w:p>
        </w:tc>
        <w:tc>
          <w:tcPr>
            <w:tcW w:w="5102" w:type="dxa"/>
          </w:tcPr>
          <w:p w14:paraId="2CEDCD82" w14:textId="77777777" w:rsidR="00922377" w:rsidRDefault="00DB5E22">
            <w:pPr>
              <w:spacing w:line="276" w:lineRule="auto"/>
              <w:ind w:firstLine="0"/>
              <w:jc w:val="center"/>
              <w:rPr>
                <w:szCs w:val="24"/>
              </w:rPr>
            </w:pPr>
            <w:hyperlink r:id="rId24" w:tooltip="https://login.consultant.ru/link/?req=doc&amp;base=LAW&amp;n=458944" w:history="1">
              <w:r w:rsidR="00506518">
                <w:rPr>
                  <w:color w:val="0000FF"/>
                  <w:szCs w:val="24"/>
                </w:rPr>
                <w:t>ОКАТО</w:t>
              </w:r>
            </w:hyperlink>
          </w:p>
        </w:tc>
      </w:tr>
      <w:tr w:rsidR="00922377" w14:paraId="085E12CD" w14:textId="77777777">
        <w:trPr>
          <w:jc w:val="center"/>
        </w:trPr>
        <w:tc>
          <w:tcPr>
            <w:tcW w:w="5388" w:type="dxa"/>
            <w:vMerge/>
          </w:tcPr>
          <w:p w14:paraId="0A506CD0" w14:textId="77777777" w:rsidR="00922377" w:rsidRDefault="00922377">
            <w:pPr>
              <w:spacing w:line="276" w:lineRule="auto"/>
              <w:jc w:val="left"/>
              <w:rPr>
                <w:szCs w:val="24"/>
              </w:rPr>
            </w:pPr>
          </w:p>
        </w:tc>
        <w:tc>
          <w:tcPr>
            <w:tcW w:w="5102" w:type="dxa"/>
          </w:tcPr>
          <w:p w14:paraId="4A6B1053" w14:textId="77777777" w:rsidR="00922377" w:rsidRDefault="00DB5E22">
            <w:pPr>
              <w:spacing w:line="276" w:lineRule="auto"/>
              <w:ind w:firstLine="0"/>
              <w:jc w:val="center"/>
              <w:rPr>
                <w:szCs w:val="24"/>
              </w:rPr>
            </w:pPr>
            <w:hyperlink r:id="rId25" w:tooltip="https://login.consultant.ru/link/?req=doc&amp;base=LAW&amp;n=149911" w:history="1">
              <w:r w:rsidR="00506518">
                <w:rPr>
                  <w:color w:val="0000FF"/>
                  <w:szCs w:val="24"/>
                </w:rPr>
                <w:t>ОКТМО</w:t>
              </w:r>
            </w:hyperlink>
          </w:p>
        </w:tc>
      </w:tr>
      <w:tr w:rsidR="00922377" w14:paraId="3F9F4093" w14:textId="77777777">
        <w:trPr>
          <w:trHeight w:val="2573"/>
          <w:jc w:val="center"/>
        </w:trPr>
        <w:tc>
          <w:tcPr>
            <w:tcW w:w="5388" w:type="dxa"/>
          </w:tcPr>
          <w:p w14:paraId="1C04035D" w14:textId="77777777" w:rsidR="00922377" w:rsidRDefault="00922377">
            <w:pPr>
              <w:spacing w:line="276" w:lineRule="auto"/>
              <w:jc w:val="left"/>
              <w:rPr>
                <w:szCs w:val="24"/>
              </w:rPr>
            </w:pPr>
          </w:p>
        </w:tc>
        <w:tc>
          <w:tcPr>
            <w:tcW w:w="5102" w:type="dxa"/>
          </w:tcPr>
          <w:p w14:paraId="6101C5CC" w14:textId="77777777" w:rsidR="00922377" w:rsidRDefault="00506518">
            <w:pPr>
              <w:spacing w:line="276" w:lineRule="auto"/>
              <w:ind w:firstLine="0"/>
              <w:jc w:val="center"/>
              <w:rPr>
                <w:szCs w:val="24"/>
              </w:rPr>
            </w:pPr>
            <w:r>
              <w:rPr>
                <w:szCs w:val="24"/>
              </w:rPr>
              <w:t>Для бюджетных учреждений (дополнительно):</w:t>
            </w:r>
          </w:p>
          <w:p w14:paraId="1C0E1A19" w14:textId="77777777" w:rsidR="00922377" w:rsidRDefault="00506518">
            <w:pPr>
              <w:spacing w:line="276" w:lineRule="auto"/>
              <w:ind w:firstLine="0"/>
              <w:jc w:val="center"/>
              <w:rPr>
                <w:szCs w:val="24"/>
              </w:rPr>
            </w:pPr>
            <w:r>
              <w:rPr>
                <w:szCs w:val="24"/>
              </w:rPr>
              <w:t>Наименование органа Федерального казначейства</w:t>
            </w:r>
          </w:p>
          <w:p w14:paraId="640BF5A4" w14:textId="77777777" w:rsidR="00922377" w:rsidRDefault="00506518">
            <w:pPr>
              <w:spacing w:line="276" w:lineRule="auto"/>
              <w:ind w:firstLine="0"/>
              <w:jc w:val="center"/>
              <w:rPr>
                <w:szCs w:val="24"/>
              </w:rPr>
            </w:pPr>
            <w:r>
              <w:rPr>
                <w:szCs w:val="24"/>
              </w:rPr>
              <w:t>Лицевой счет___________</w:t>
            </w:r>
          </w:p>
          <w:p w14:paraId="39DB7623" w14:textId="77777777" w:rsidR="00922377" w:rsidRDefault="00506518">
            <w:pPr>
              <w:spacing w:line="276" w:lineRule="auto"/>
              <w:ind w:firstLine="0"/>
              <w:jc w:val="center"/>
              <w:rPr>
                <w:szCs w:val="24"/>
              </w:rPr>
            </w:pPr>
            <w:r>
              <w:rPr>
                <w:szCs w:val="24"/>
              </w:rPr>
              <w:t>КБК ___________________________</w:t>
            </w:r>
          </w:p>
          <w:p w14:paraId="334FE339" w14:textId="77777777" w:rsidR="00922377" w:rsidRDefault="00506518">
            <w:pPr>
              <w:spacing w:line="276" w:lineRule="auto"/>
              <w:ind w:firstLine="0"/>
              <w:jc w:val="center"/>
              <w:rPr>
                <w:szCs w:val="24"/>
              </w:rPr>
            </w:pPr>
            <w:r>
              <w:rPr>
                <w:szCs w:val="24"/>
              </w:rPr>
              <w:t>Адрес электронной почты:_______</w:t>
            </w:r>
          </w:p>
          <w:p w14:paraId="1ACCD8A0" w14:textId="77777777" w:rsidR="00922377" w:rsidRDefault="00506518">
            <w:pPr>
              <w:spacing w:line="276" w:lineRule="auto"/>
              <w:ind w:firstLine="0"/>
              <w:jc w:val="center"/>
              <w:rPr>
                <w:szCs w:val="24"/>
              </w:rPr>
            </w:pPr>
            <w:r>
              <w:rPr>
                <w:szCs w:val="24"/>
              </w:rPr>
              <w:t>Телефон: ______________________</w:t>
            </w:r>
          </w:p>
        </w:tc>
      </w:tr>
      <w:tr w:rsidR="00922377" w14:paraId="42E8109B" w14:textId="77777777">
        <w:trPr>
          <w:jc w:val="center"/>
        </w:trPr>
        <w:tc>
          <w:tcPr>
            <w:tcW w:w="5388" w:type="dxa"/>
          </w:tcPr>
          <w:p w14:paraId="5B7D280F" w14:textId="77777777" w:rsidR="00922377" w:rsidRDefault="00922377">
            <w:pPr>
              <w:spacing w:line="276" w:lineRule="auto"/>
              <w:ind w:firstLine="0"/>
              <w:jc w:val="left"/>
              <w:rPr>
                <w:szCs w:val="24"/>
              </w:rPr>
            </w:pPr>
          </w:p>
        </w:tc>
        <w:tc>
          <w:tcPr>
            <w:tcW w:w="5102" w:type="dxa"/>
          </w:tcPr>
          <w:p w14:paraId="6B76AD6D" w14:textId="77777777" w:rsidR="00922377" w:rsidRDefault="00922377">
            <w:pPr>
              <w:spacing w:line="276" w:lineRule="auto"/>
              <w:jc w:val="left"/>
              <w:rPr>
                <w:szCs w:val="24"/>
              </w:rPr>
            </w:pPr>
          </w:p>
        </w:tc>
      </w:tr>
      <w:tr w:rsidR="00922377" w14:paraId="071B0BE5" w14:textId="77777777">
        <w:trPr>
          <w:jc w:val="center"/>
        </w:trPr>
        <w:tc>
          <w:tcPr>
            <w:tcW w:w="5388" w:type="dxa"/>
          </w:tcPr>
          <w:p w14:paraId="5BD1D443" w14:textId="77777777" w:rsidR="00922377" w:rsidRDefault="00506518">
            <w:pPr>
              <w:spacing w:line="276" w:lineRule="auto"/>
              <w:ind w:firstLine="567"/>
              <w:jc w:val="center"/>
              <w:rPr>
                <w:szCs w:val="24"/>
                <w:lang w:eastAsia="en-US"/>
              </w:rPr>
            </w:pPr>
            <w:bookmarkStart w:id="18" w:name="_Hlk101380412"/>
            <w:r>
              <w:rPr>
                <w:szCs w:val="24"/>
                <w:lang w:eastAsia="en-US"/>
              </w:rPr>
              <w:t>ЗАКАЗЧИК:</w:t>
            </w:r>
          </w:p>
        </w:tc>
        <w:tc>
          <w:tcPr>
            <w:tcW w:w="5102" w:type="dxa"/>
          </w:tcPr>
          <w:p w14:paraId="1BC8F2E5" w14:textId="77777777" w:rsidR="00922377" w:rsidRDefault="00506518">
            <w:pPr>
              <w:spacing w:line="276" w:lineRule="auto"/>
              <w:ind w:firstLine="567"/>
              <w:jc w:val="center"/>
              <w:rPr>
                <w:szCs w:val="24"/>
                <w:lang w:eastAsia="en-US"/>
              </w:rPr>
            </w:pPr>
            <w:r>
              <w:rPr>
                <w:szCs w:val="24"/>
                <w:lang w:eastAsia="en-US"/>
              </w:rPr>
              <w:t>ПОСТАВЩИК:</w:t>
            </w:r>
          </w:p>
        </w:tc>
      </w:tr>
      <w:tr w:rsidR="00922377" w14:paraId="27946AD4" w14:textId="77777777">
        <w:trPr>
          <w:jc w:val="center"/>
        </w:trPr>
        <w:tc>
          <w:tcPr>
            <w:tcW w:w="5388" w:type="dxa"/>
          </w:tcPr>
          <w:p w14:paraId="33A3F55B" w14:textId="77777777" w:rsidR="00922377" w:rsidRDefault="00506518">
            <w:pPr>
              <w:spacing w:line="276" w:lineRule="auto"/>
              <w:ind w:firstLine="567"/>
              <w:jc w:val="center"/>
              <w:rPr>
                <w:szCs w:val="24"/>
                <w:lang w:eastAsia="en-US"/>
              </w:rPr>
            </w:pPr>
            <w:r>
              <w:rPr>
                <w:szCs w:val="24"/>
                <w:lang w:eastAsia="en-US"/>
              </w:rPr>
              <w:t>_______________________________</w:t>
            </w:r>
          </w:p>
          <w:p w14:paraId="3408817F" w14:textId="77777777" w:rsidR="00922377" w:rsidRDefault="00506518">
            <w:pPr>
              <w:spacing w:line="276" w:lineRule="auto"/>
              <w:ind w:firstLine="567"/>
              <w:jc w:val="center"/>
              <w:rPr>
                <w:szCs w:val="24"/>
                <w:lang w:eastAsia="en-US"/>
              </w:rPr>
            </w:pPr>
            <w:r>
              <w:rPr>
                <w:szCs w:val="24"/>
                <w:lang w:eastAsia="en-US"/>
              </w:rPr>
              <w:t>(должность)</w:t>
            </w:r>
          </w:p>
        </w:tc>
        <w:tc>
          <w:tcPr>
            <w:tcW w:w="5102" w:type="dxa"/>
          </w:tcPr>
          <w:p w14:paraId="455CAC05" w14:textId="77777777" w:rsidR="00922377" w:rsidRDefault="00506518">
            <w:pPr>
              <w:spacing w:line="276" w:lineRule="auto"/>
              <w:ind w:firstLine="567"/>
              <w:jc w:val="center"/>
              <w:rPr>
                <w:szCs w:val="24"/>
                <w:lang w:eastAsia="en-US"/>
              </w:rPr>
            </w:pPr>
            <w:r>
              <w:rPr>
                <w:szCs w:val="24"/>
                <w:lang w:eastAsia="en-US"/>
              </w:rPr>
              <w:t>_______________________________</w:t>
            </w:r>
          </w:p>
          <w:p w14:paraId="0F400F37" w14:textId="77777777" w:rsidR="00922377" w:rsidRDefault="00506518">
            <w:pPr>
              <w:spacing w:line="276" w:lineRule="auto"/>
              <w:ind w:firstLine="567"/>
              <w:jc w:val="center"/>
              <w:rPr>
                <w:szCs w:val="24"/>
                <w:lang w:eastAsia="en-US"/>
              </w:rPr>
            </w:pPr>
            <w:r>
              <w:rPr>
                <w:szCs w:val="24"/>
                <w:lang w:eastAsia="en-US"/>
              </w:rPr>
              <w:t>(должность)</w:t>
            </w:r>
          </w:p>
        </w:tc>
      </w:tr>
      <w:tr w:rsidR="00922377" w14:paraId="01FD185F" w14:textId="77777777">
        <w:trPr>
          <w:jc w:val="center"/>
        </w:trPr>
        <w:tc>
          <w:tcPr>
            <w:tcW w:w="5388" w:type="dxa"/>
          </w:tcPr>
          <w:p w14:paraId="03D30330" w14:textId="77777777" w:rsidR="00922377" w:rsidRDefault="00506518">
            <w:pPr>
              <w:spacing w:line="276" w:lineRule="auto"/>
              <w:ind w:firstLine="567"/>
              <w:jc w:val="center"/>
              <w:rPr>
                <w:szCs w:val="24"/>
                <w:lang w:eastAsia="en-US"/>
              </w:rPr>
            </w:pPr>
            <w:r>
              <w:rPr>
                <w:szCs w:val="24"/>
                <w:lang w:eastAsia="en-US"/>
              </w:rPr>
              <w:t>_______________________________</w:t>
            </w:r>
          </w:p>
          <w:p w14:paraId="512DF671"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c>
          <w:tcPr>
            <w:tcW w:w="5102" w:type="dxa"/>
          </w:tcPr>
          <w:p w14:paraId="6B543B1E" w14:textId="77777777" w:rsidR="00922377" w:rsidRDefault="00506518">
            <w:pPr>
              <w:spacing w:line="276" w:lineRule="auto"/>
              <w:ind w:firstLine="567"/>
              <w:jc w:val="center"/>
              <w:rPr>
                <w:szCs w:val="24"/>
                <w:lang w:eastAsia="en-US"/>
              </w:rPr>
            </w:pPr>
            <w:r>
              <w:rPr>
                <w:szCs w:val="24"/>
                <w:lang w:eastAsia="en-US"/>
              </w:rPr>
              <w:t>_______________________________</w:t>
            </w:r>
          </w:p>
          <w:p w14:paraId="196CE796"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bookmarkEnd w:id="18"/>
          </w:p>
        </w:tc>
      </w:tr>
      <w:tr w:rsidR="00922377" w14:paraId="35A60DD3" w14:textId="77777777">
        <w:trPr>
          <w:jc w:val="center"/>
        </w:trPr>
        <w:tc>
          <w:tcPr>
            <w:tcW w:w="5388" w:type="dxa"/>
          </w:tcPr>
          <w:p w14:paraId="659CB4CC" w14:textId="77777777" w:rsidR="00922377" w:rsidRDefault="00922377">
            <w:pPr>
              <w:spacing w:line="276" w:lineRule="auto"/>
              <w:ind w:firstLine="567"/>
              <w:jc w:val="center"/>
              <w:rPr>
                <w:szCs w:val="24"/>
                <w:lang w:eastAsia="en-US"/>
              </w:rPr>
            </w:pPr>
          </w:p>
        </w:tc>
        <w:tc>
          <w:tcPr>
            <w:tcW w:w="5102" w:type="dxa"/>
          </w:tcPr>
          <w:p w14:paraId="47D0F078" w14:textId="77777777" w:rsidR="00922377" w:rsidRDefault="00922377">
            <w:pPr>
              <w:spacing w:line="276" w:lineRule="auto"/>
              <w:ind w:firstLine="567"/>
              <w:jc w:val="center"/>
              <w:rPr>
                <w:szCs w:val="24"/>
                <w:lang w:eastAsia="en-US"/>
              </w:rPr>
            </w:pPr>
          </w:p>
        </w:tc>
      </w:tr>
    </w:tbl>
    <w:p w14:paraId="3E6D3683" w14:textId="77777777" w:rsidR="00922377" w:rsidRDefault="00922377">
      <w:pPr>
        <w:tabs>
          <w:tab w:val="left" w:pos="0"/>
        </w:tabs>
        <w:spacing w:line="240" w:lineRule="auto"/>
        <w:ind w:firstLine="0"/>
        <w:rPr>
          <w:szCs w:val="24"/>
        </w:rPr>
      </w:pPr>
    </w:p>
    <w:p w14:paraId="7ED117C7" w14:textId="77777777" w:rsidR="00922377" w:rsidRDefault="00922377">
      <w:pPr>
        <w:tabs>
          <w:tab w:val="left" w:pos="0"/>
        </w:tabs>
        <w:spacing w:line="240" w:lineRule="auto"/>
        <w:ind w:firstLine="0"/>
        <w:jc w:val="right"/>
        <w:rPr>
          <w:szCs w:val="24"/>
        </w:rPr>
        <w:sectPr w:rsidR="00922377">
          <w:footerReference w:type="even" r:id="rId26"/>
          <w:footerReference w:type="default" r:id="rId27"/>
          <w:pgSz w:w="11906" w:h="16838"/>
          <w:pgMar w:top="709" w:right="567" w:bottom="851" w:left="851" w:header="709" w:footer="709" w:gutter="0"/>
          <w:cols w:space="708"/>
          <w:titlePg/>
          <w:docGrid w:linePitch="360"/>
        </w:sectPr>
      </w:pPr>
    </w:p>
    <w:p w14:paraId="368A257B" w14:textId="77777777" w:rsidR="00922377" w:rsidRDefault="00506518">
      <w:pPr>
        <w:tabs>
          <w:tab w:val="left" w:pos="0"/>
        </w:tabs>
        <w:spacing w:line="240" w:lineRule="auto"/>
        <w:ind w:firstLine="0"/>
        <w:jc w:val="right"/>
        <w:rPr>
          <w:szCs w:val="24"/>
        </w:rPr>
      </w:pPr>
      <w:bookmarkStart w:id="19" w:name="_Hlk138261921"/>
      <w:r>
        <w:rPr>
          <w:szCs w:val="24"/>
        </w:rPr>
        <w:lastRenderedPageBreak/>
        <w:t>Приложение № 1</w:t>
      </w:r>
    </w:p>
    <w:p w14:paraId="6CCCA0A5" w14:textId="77777777" w:rsidR="00922377" w:rsidRDefault="00506518">
      <w:pPr>
        <w:spacing w:line="240" w:lineRule="auto"/>
        <w:jc w:val="right"/>
        <w:rPr>
          <w:szCs w:val="24"/>
        </w:rPr>
      </w:pPr>
      <w:r>
        <w:rPr>
          <w:szCs w:val="24"/>
        </w:rPr>
        <w:t>к Контракту № _________от «____» _____________ 2026 г.</w:t>
      </w:r>
      <w:bookmarkEnd w:id="19"/>
    </w:p>
    <w:p w14:paraId="013BC64B" w14:textId="77777777" w:rsidR="00922377" w:rsidRDefault="00922377">
      <w:pPr>
        <w:spacing w:line="240" w:lineRule="auto"/>
        <w:jc w:val="right"/>
        <w:rPr>
          <w:szCs w:val="24"/>
        </w:rPr>
      </w:pPr>
    </w:p>
    <w:p w14:paraId="6D32D188" w14:textId="77777777" w:rsidR="00922377" w:rsidRDefault="00506518">
      <w:pPr>
        <w:spacing w:line="240" w:lineRule="auto"/>
        <w:ind w:firstLine="0"/>
        <w:jc w:val="center"/>
        <w:rPr>
          <w:b/>
          <w:bCs/>
          <w:szCs w:val="24"/>
        </w:rPr>
      </w:pPr>
      <w:r>
        <w:rPr>
          <w:b/>
          <w:bCs/>
          <w:szCs w:val="24"/>
        </w:rPr>
        <w:t>СПЕЦИФИКАЦИЯ</w:t>
      </w:r>
    </w:p>
    <w:p w14:paraId="519D47A4" w14:textId="77777777" w:rsidR="00922377" w:rsidRDefault="00922377">
      <w:pPr>
        <w:spacing w:line="240" w:lineRule="auto"/>
        <w:jc w:val="center"/>
        <w:rPr>
          <w:szCs w:val="24"/>
        </w:rPr>
      </w:pPr>
    </w:p>
    <w:tbl>
      <w:tblPr>
        <w:tblW w:w="4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394"/>
        <w:gridCol w:w="850"/>
        <w:gridCol w:w="850"/>
        <w:gridCol w:w="1133"/>
        <w:gridCol w:w="1419"/>
        <w:gridCol w:w="1799"/>
      </w:tblGrid>
      <w:tr w:rsidR="00922377" w14:paraId="215A2B5F" w14:textId="77777777">
        <w:trPr>
          <w:cantSplit/>
          <w:trHeight w:val="2721"/>
          <w:jc w:val="center"/>
        </w:trPr>
        <w:tc>
          <w:tcPr>
            <w:tcW w:w="333" w:type="pct"/>
            <w:shd w:val="clear" w:color="auto" w:fill="auto"/>
            <w:vAlign w:val="center"/>
          </w:tcPr>
          <w:p w14:paraId="19D23FEA" w14:textId="77777777" w:rsidR="00922377" w:rsidRDefault="00506518">
            <w:pPr>
              <w:widowControl/>
              <w:spacing w:line="240" w:lineRule="auto"/>
              <w:ind w:firstLine="0"/>
              <w:jc w:val="center"/>
              <w:rPr>
                <w:b/>
                <w:szCs w:val="24"/>
              </w:rPr>
            </w:pPr>
            <w:r>
              <w:rPr>
                <w:b/>
                <w:szCs w:val="24"/>
              </w:rPr>
              <w:t>№, п/п</w:t>
            </w:r>
          </w:p>
        </w:tc>
        <w:tc>
          <w:tcPr>
            <w:tcW w:w="1677" w:type="pct"/>
            <w:shd w:val="clear" w:color="auto" w:fill="auto"/>
            <w:vAlign w:val="center"/>
          </w:tcPr>
          <w:p w14:paraId="31EAA59D" w14:textId="77777777" w:rsidR="00922377" w:rsidRDefault="00506518">
            <w:pPr>
              <w:widowControl/>
              <w:spacing w:line="240" w:lineRule="auto"/>
              <w:ind w:firstLine="0"/>
              <w:jc w:val="center"/>
              <w:rPr>
                <w:b/>
                <w:szCs w:val="24"/>
              </w:rPr>
            </w:pPr>
            <w:r>
              <w:rPr>
                <w:b/>
                <w:szCs w:val="24"/>
              </w:rPr>
              <w:t>Торговое</w:t>
            </w:r>
          </w:p>
          <w:p w14:paraId="11E034F4" w14:textId="77777777" w:rsidR="00922377" w:rsidRDefault="00506518">
            <w:pPr>
              <w:widowControl/>
              <w:spacing w:line="240" w:lineRule="auto"/>
              <w:ind w:firstLine="0"/>
              <w:jc w:val="center"/>
              <w:rPr>
                <w:b/>
                <w:szCs w:val="24"/>
              </w:rPr>
            </w:pPr>
            <w:r>
              <w:rPr>
                <w:b/>
                <w:szCs w:val="24"/>
              </w:rPr>
              <w:t>наименование товара</w:t>
            </w:r>
          </w:p>
        </w:tc>
        <w:tc>
          <w:tcPr>
            <w:tcW w:w="420" w:type="pct"/>
            <w:shd w:val="clear" w:color="auto" w:fill="auto"/>
            <w:textDirection w:val="btLr"/>
            <w:vAlign w:val="center"/>
          </w:tcPr>
          <w:p w14:paraId="615C41F7" w14:textId="77777777" w:rsidR="00922377" w:rsidRDefault="00506518">
            <w:pPr>
              <w:widowControl/>
              <w:spacing w:line="240" w:lineRule="auto"/>
              <w:ind w:left="113" w:right="113" w:firstLine="0"/>
              <w:jc w:val="center"/>
              <w:rPr>
                <w:b/>
                <w:szCs w:val="24"/>
              </w:rPr>
            </w:pPr>
            <w:r>
              <w:rPr>
                <w:b/>
                <w:szCs w:val="24"/>
              </w:rPr>
              <w:t>Единицы измерения</w:t>
            </w:r>
          </w:p>
        </w:tc>
        <w:tc>
          <w:tcPr>
            <w:tcW w:w="420" w:type="pct"/>
            <w:shd w:val="clear" w:color="auto" w:fill="auto"/>
            <w:textDirection w:val="btLr"/>
            <w:vAlign w:val="center"/>
          </w:tcPr>
          <w:p w14:paraId="2B5B8BF4" w14:textId="77777777" w:rsidR="00922377" w:rsidRDefault="00506518">
            <w:pPr>
              <w:widowControl/>
              <w:spacing w:line="240" w:lineRule="auto"/>
              <w:ind w:left="113" w:right="113" w:firstLine="0"/>
              <w:jc w:val="center"/>
              <w:rPr>
                <w:b/>
                <w:szCs w:val="24"/>
              </w:rPr>
            </w:pPr>
            <w:r>
              <w:rPr>
                <w:b/>
                <w:szCs w:val="24"/>
              </w:rPr>
              <w:t>Кол-во товара</w:t>
            </w:r>
          </w:p>
        </w:tc>
        <w:tc>
          <w:tcPr>
            <w:tcW w:w="560" w:type="pct"/>
            <w:shd w:val="clear" w:color="auto" w:fill="auto"/>
            <w:textDirection w:val="btLr"/>
            <w:vAlign w:val="center"/>
          </w:tcPr>
          <w:p w14:paraId="7214E6B4" w14:textId="77777777" w:rsidR="00922377" w:rsidRDefault="00506518">
            <w:pPr>
              <w:widowControl/>
              <w:spacing w:line="240" w:lineRule="auto"/>
              <w:ind w:left="113" w:right="113" w:firstLine="0"/>
              <w:jc w:val="center"/>
              <w:rPr>
                <w:b/>
                <w:szCs w:val="24"/>
              </w:rPr>
            </w:pPr>
            <w:r>
              <w:rPr>
                <w:b/>
                <w:szCs w:val="24"/>
              </w:rPr>
              <w:t>Наименование страны происхождения товара</w:t>
            </w:r>
          </w:p>
        </w:tc>
        <w:tc>
          <w:tcPr>
            <w:tcW w:w="701" w:type="pct"/>
            <w:shd w:val="clear" w:color="auto" w:fill="auto"/>
            <w:vAlign w:val="center"/>
          </w:tcPr>
          <w:p w14:paraId="26E38A24" w14:textId="77777777" w:rsidR="00922377" w:rsidRDefault="00506518">
            <w:pPr>
              <w:widowControl/>
              <w:spacing w:line="240" w:lineRule="auto"/>
              <w:ind w:firstLine="0"/>
              <w:jc w:val="center"/>
              <w:rPr>
                <w:b/>
                <w:szCs w:val="24"/>
              </w:rPr>
            </w:pPr>
            <w:r>
              <w:rPr>
                <w:b/>
                <w:szCs w:val="24"/>
              </w:rPr>
              <w:t>Цена ед. товара, руб.</w:t>
            </w:r>
          </w:p>
        </w:tc>
        <w:tc>
          <w:tcPr>
            <w:tcW w:w="889" w:type="pct"/>
            <w:shd w:val="clear" w:color="auto" w:fill="auto"/>
            <w:vAlign w:val="center"/>
          </w:tcPr>
          <w:p w14:paraId="02375F93" w14:textId="77777777" w:rsidR="00922377" w:rsidRDefault="00506518">
            <w:pPr>
              <w:widowControl/>
              <w:spacing w:line="240" w:lineRule="auto"/>
              <w:ind w:firstLine="0"/>
              <w:jc w:val="center"/>
              <w:rPr>
                <w:b/>
                <w:szCs w:val="24"/>
              </w:rPr>
            </w:pPr>
            <w:r>
              <w:rPr>
                <w:b/>
                <w:szCs w:val="24"/>
              </w:rPr>
              <w:t>Сумма, руб.</w:t>
            </w:r>
          </w:p>
        </w:tc>
      </w:tr>
      <w:tr w:rsidR="00922377" w14:paraId="667B3E48" w14:textId="77777777">
        <w:trPr>
          <w:trHeight w:val="315"/>
          <w:jc w:val="center"/>
        </w:trPr>
        <w:tc>
          <w:tcPr>
            <w:tcW w:w="333" w:type="pct"/>
            <w:shd w:val="clear" w:color="auto" w:fill="auto"/>
            <w:vAlign w:val="center"/>
          </w:tcPr>
          <w:p w14:paraId="1B3EB25C" w14:textId="77777777" w:rsidR="00922377" w:rsidRDefault="00506518">
            <w:pPr>
              <w:widowControl/>
              <w:spacing w:line="240" w:lineRule="auto"/>
              <w:ind w:firstLine="0"/>
              <w:jc w:val="center"/>
              <w:rPr>
                <w:b/>
                <w:szCs w:val="24"/>
              </w:rPr>
            </w:pPr>
            <w:r>
              <w:rPr>
                <w:b/>
                <w:szCs w:val="24"/>
              </w:rPr>
              <w:t>1</w:t>
            </w:r>
          </w:p>
        </w:tc>
        <w:tc>
          <w:tcPr>
            <w:tcW w:w="1677" w:type="pct"/>
            <w:shd w:val="clear" w:color="auto" w:fill="auto"/>
            <w:vAlign w:val="center"/>
          </w:tcPr>
          <w:p w14:paraId="4F4D2B8B" w14:textId="77777777" w:rsidR="00922377" w:rsidRDefault="00506518">
            <w:pPr>
              <w:widowControl/>
              <w:spacing w:line="240" w:lineRule="auto"/>
              <w:ind w:firstLine="0"/>
              <w:jc w:val="center"/>
              <w:rPr>
                <w:b/>
                <w:szCs w:val="24"/>
              </w:rPr>
            </w:pPr>
            <w:r>
              <w:rPr>
                <w:b/>
                <w:szCs w:val="24"/>
              </w:rPr>
              <w:t>2</w:t>
            </w:r>
          </w:p>
        </w:tc>
        <w:tc>
          <w:tcPr>
            <w:tcW w:w="420" w:type="pct"/>
            <w:shd w:val="clear" w:color="auto" w:fill="auto"/>
            <w:vAlign w:val="center"/>
          </w:tcPr>
          <w:p w14:paraId="5E8C4F35" w14:textId="77777777" w:rsidR="00922377" w:rsidRDefault="00506518">
            <w:pPr>
              <w:widowControl/>
              <w:spacing w:line="240" w:lineRule="auto"/>
              <w:ind w:firstLine="0"/>
              <w:jc w:val="center"/>
              <w:rPr>
                <w:b/>
                <w:szCs w:val="24"/>
              </w:rPr>
            </w:pPr>
            <w:r>
              <w:rPr>
                <w:b/>
                <w:szCs w:val="24"/>
              </w:rPr>
              <w:t>3</w:t>
            </w:r>
          </w:p>
        </w:tc>
        <w:tc>
          <w:tcPr>
            <w:tcW w:w="420" w:type="pct"/>
            <w:shd w:val="clear" w:color="auto" w:fill="auto"/>
            <w:noWrap/>
            <w:vAlign w:val="center"/>
          </w:tcPr>
          <w:p w14:paraId="47C78AAE" w14:textId="77777777" w:rsidR="00922377" w:rsidRDefault="00506518">
            <w:pPr>
              <w:widowControl/>
              <w:spacing w:line="240" w:lineRule="auto"/>
              <w:ind w:firstLine="0"/>
              <w:jc w:val="center"/>
              <w:rPr>
                <w:b/>
                <w:szCs w:val="24"/>
              </w:rPr>
            </w:pPr>
            <w:r>
              <w:rPr>
                <w:b/>
                <w:szCs w:val="24"/>
              </w:rPr>
              <w:t>4</w:t>
            </w:r>
          </w:p>
        </w:tc>
        <w:tc>
          <w:tcPr>
            <w:tcW w:w="560" w:type="pct"/>
            <w:shd w:val="clear" w:color="auto" w:fill="auto"/>
            <w:noWrap/>
            <w:vAlign w:val="center"/>
          </w:tcPr>
          <w:p w14:paraId="4D201AAA" w14:textId="77777777" w:rsidR="00922377" w:rsidRDefault="00506518">
            <w:pPr>
              <w:widowControl/>
              <w:spacing w:line="240" w:lineRule="auto"/>
              <w:ind w:firstLine="0"/>
              <w:jc w:val="center"/>
              <w:rPr>
                <w:b/>
                <w:szCs w:val="24"/>
              </w:rPr>
            </w:pPr>
            <w:r>
              <w:rPr>
                <w:b/>
                <w:szCs w:val="24"/>
              </w:rPr>
              <w:t>5</w:t>
            </w:r>
          </w:p>
        </w:tc>
        <w:tc>
          <w:tcPr>
            <w:tcW w:w="701" w:type="pct"/>
            <w:shd w:val="clear" w:color="auto" w:fill="auto"/>
            <w:noWrap/>
            <w:vAlign w:val="center"/>
          </w:tcPr>
          <w:p w14:paraId="63ABC359" w14:textId="77777777" w:rsidR="00922377" w:rsidRDefault="00506518">
            <w:pPr>
              <w:widowControl/>
              <w:spacing w:line="240" w:lineRule="auto"/>
              <w:ind w:firstLine="0"/>
              <w:jc w:val="center"/>
              <w:rPr>
                <w:b/>
                <w:szCs w:val="24"/>
              </w:rPr>
            </w:pPr>
            <w:r>
              <w:rPr>
                <w:b/>
                <w:szCs w:val="24"/>
              </w:rPr>
              <w:t>6</w:t>
            </w:r>
          </w:p>
        </w:tc>
        <w:tc>
          <w:tcPr>
            <w:tcW w:w="889" w:type="pct"/>
            <w:shd w:val="clear" w:color="auto" w:fill="auto"/>
            <w:noWrap/>
            <w:vAlign w:val="center"/>
          </w:tcPr>
          <w:p w14:paraId="4F721422" w14:textId="77777777" w:rsidR="00922377" w:rsidRDefault="00506518">
            <w:pPr>
              <w:widowControl/>
              <w:spacing w:line="240" w:lineRule="auto"/>
              <w:ind w:firstLine="0"/>
              <w:jc w:val="center"/>
              <w:rPr>
                <w:b/>
                <w:szCs w:val="24"/>
              </w:rPr>
            </w:pPr>
            <w:r>
              <w:rPr>
                <w:b/>
                <w:szCs w:val="24"/>
              </w:rPr>
              <w:t>7</w:t>
            </w:r>
          </w:p>
        </w:tc>
      </w:tr>
      <w:tr w:rsidR="00922377" w14:paraId="67C7739B" w14:textId="77777777">
        <w:trPr>
          <w:trHeight w:val="315"/>
          <w:jc w:val="center"/>
        </w:trPr>
        <w:tc>
          <w:tcPr>
            <w:tcW w:w="333" w:type="pct"/>
            <w:shd w:val="clear" w:color="auto" w:fill="auto"/>
            <w:vAlign w:val="center"/>
          </w:tcPr>
          <w:p w14:paraId="21113982" w14:textId="77777777" w:rsidR="00922377" w:rsidRPr="0069288A" w:rsidRDefault="00506518">
            <w:pPr>
              <w:widowControl/>
              <w:spacing w:line="240" w:lineRule="auto"/>
              <w:ind w:firstLine="0"/>
              <w:jc w:val="center"/>
              <w:rPr>
                <w:szCs w:val="24"/>
              </w:rPr>
            </w:pPr>
            <w:r w:rsidRPr="0069288A">
              <w:rPr>
                <w:szCs w:val="24"/>
              </w:rPr>
              <w:t>1</w:t>
            </w:r>
          </w:p>
        </w:tc>
        <w:tc>
          <w:tcPr>
            <w:tcW w:w="1677" w:type="pct"/>
            <w:shd w:val="clear" w:color="auto" w:fill="auto"/>
            <w:vAlign w:val="center"/>
          </w:tcPr>
          <w:p w14:paraId="2CD7F28A" w14:textId="77777777" w:rsidR="00922377" w:rsidRPr="0069288A" w:rsidRDefault="00506518">
            <w:pPr>
              <w:widowControl/>
              <w:spacing w:line="240" w:lineRule="auto"/>
              <w:ind w:firstLine="0"/>
              <w:jc w:val="left"/>
              <w:rPr>
                <w:szCs w:val="24"/>
              </w:rPr>
            </w:pPr>
            <w:r w:rsidRPr="0069288A">
              <w:rPr>
                <w:szCs w:val="24"/>
              </w:rPr>
              <w:t>IP - телефон</w:t>
            </w:r>
          </w:p>
        </w:tc>
        <w:tc>
          <w:tcPr>
            <w:tcW w:w="420" w:type="pct"/>
            <w:shd w:val="clear" w:color="auto" w:fill="auto"/>
            <w:vAlign w:val="center"/>
          </w:tcPr>
          <w:p w14:paraId="73806874" w14:textId="77777777" w:rsidR="00922377" w:rsidRPr="0069288A" w:rsidRDefault="00506518">
            <w:pPr>
              <w:widowControl/>
              <w:spacing w:line="240" w:lineRule="auto"/>
              <w:ind w:firstLine="0"/>
              <w:jc w:val="center"/>
              <w:rPr>
                <w:szCs w:val="24"/>
              </w:rPr>
            </w:pPr>
            <w:r w:rsidRPr="0069288A">
              <w:rPr>
                <w:szCs w:val="24"/>
              </w:rPr>
              <w:t>Шт.</w:t>
            </w:r>
          </w:p>
        </w:tc>
        <w:tc>
          <w:tcPr>
            <w:tcW w:w="420" w:type="pct"/>
            <w:shd w:val="clear" w:color="auto" w:fill="auto"/>
            <w:noWrap/>
            <w:vAlign w:val="center"/>
          </w:tcPr>
          <w:p w14:paraId="20341F8E" w14:textId="77777777" w:rsidR="00922377" w:rsidRPr="0069288A" w:rsidRDefault="00506518">
            <w:pPr>
              <w:widowControl/>
              <w:spacing w:line="240" w:lineRule="auto"/>
              <w:ind w:firstLine="0"/>
              <w:jc w:val="center"/>
              <w:rPr>
                <w:szCs w:val="24"/>
              </w:rPr>
            </w:pPr>
            <w:r w:rsidRPr="0069288A">
              <w:rPr>
                <w:szCs w:val="24"/>
              </w:rPr>
              <w:t>2</w:t>
            </w:r>
          </w:p>
        </w:tc>
        <w:tc>
          <w:tcPr>
            <w:tcW w:w="560" w:type="pct"/>
            <w:shd w:val="clear" w:color="auto" w:fill="auto"/>
            <w:noWrap/>
            <w:vAlign w:val="center"/>
          </w:tcPr>
          <w:p w14:paraId="0AAB5658" w14:textId="77777777" w:rsidR="00922377" w:rsidRPr="0069288A" w:rsidRDefault="00922377">
            <w:pPr>
              <w:widowControl/>
              <w:spacing w:line="240" w:lineRule="auto"/>
              <w:ind w:firstLine="0"/>
              <w:jc w:val="center"/>
              <w:rPr>
                <w:b/>
                <w:szCs w:val="24"/>
              </w:rPr>
            </w:pPr>
          </w:p>
        </w:tc>
        <w:tc>
          <w:tcPr>
            <w:tcW w:w="701" w:type="pct"/>
            <w:shd w:val="clear" w:color="auto" w:fill="auto"/>
            <w:noWrap/>
            <w:vAlign w:val="center"/>
          </w:tcPr>
          <w:p w14:paraId="6A1C1395" w14:textId="77777777" w:rsidR="00922377" w:rsidRDefault="00922377">
            <w:pPr>
              <w:widowControl/>
              <w:spacing w:line="240" w:lineRule="auto"/>
              <w:ind w:firstLine="0"/>
              <w:jc w:val="center"/>
              <w:rPr>
                <w:b/>
                <w:szCs w:val="24"/>
              </w:rPr>
            </w:pPr>
          </w:p>
        </w:tc>
        <w:tc>
          <w:tcPr>
            <w:tcW w:w="889" w:type="pct"/>
            <w:shd w:val="clear" w:color="auto" w:fill="auto"/>
            <w:noWrap/>
            <w:vAlign w:val="center"/>
          </w:tcPr>
          <w:p w14:paraId="52281C03" w14:textId="77777777" w:rsidR="00922377" w:rsidRDefault="00922377">
            <w:pPr>
              <w:widowControl/>
              <w:spacing w:line="240" w:lineRule="auto"/>
              <w:ind w:firstLine="0"/>
              <w:jc w:val="center"/>
              <w:rPr>
                <w:b/>
                <w:szCs w:val="24"/>
              </w:rPr>
            </w:pPr>
          </w:p>
        </w:tc>
      </w:tr>
      <w:tr w:rsidR="00922377" w14:paraId="1B86A634" w14:textId="77777777">
        <w:trPr>
          <w:trHeight w:val="315"/>
          <w:jc w:val="center"/>
        </w:trPr>
        <w:tc>
          <w:tcPr>
            <w:tcW w:w="333" w:type="pct"/>
            <w:shd w:val="clear" w:color="auto" w:fill="auto"/>
            <w:vAlign w:val="center"/>
          </w:tcPr>
          <w:p w14:paraId="69AAFD50" w14:textId="77777777" w:rsidR="00922377" w:rsidRPr="0069288A" w:rsidRDefault="00506518">
            <w:pPr>
              <w:widowControl/>
              <w:spacing w:line="240" w:lineRule="auto"/>
              <w:ind w:firstLine="0"/>
              <w:jc w:val="center"/>
              <w:rPr>
                <w:szCs w:val="24"/>
              </w:rPr>
            </w:pPr>
            <w:r w:rsidRPr="0069288A">
              <w:rPr>
                <w:szCs w:val="24"/>
              </w:rPr>
              <w:t>2</w:t>
            </w:r>
          </w:p>
        </w:tc>
        <w:tc>
          <w:tcPr>
            <w:tcW w:w="1677" w:type="pct"/>
            <w:shd w:val="clear" w:color="auto" w:fill="auto"/>
            <w:vAlign w:val="center"/>
          </w:tcPr>
          <w:p w14:paraId="5FC4D781" w14:textId="77777777" w:rsidR="00922377" w:rsidRPr="0069288A" w:rsidRDefault="00506518">
            <w:pPr>
              <w:widowControl/>
              <w:spacing w:line="240" w:lineRule="auto"/>
              <w:ind w:firstLine="0"/>
              <w:jc w:val="left"/>
              <w:rPr>
                <w:szCs w:val="24"/>
              </w:rPr>
            </w:pPr>
            <w:r w:rsidRPr="0069288A">
              <w:rPr>
                <w:szCs w:val="24"/>
              </w:rPr>
              <w:t>Консоль расширения</w:t>
            </w:r>
          </w:p>
        </w:tc>
        <w:tc>
          <w:tcPr>
            <w:tcW w:w="420" w:type="pct"/>
            <w:shd w:val="clear" w:color="auto" w:fill="auto"/>
            <w:vAlign w:val="center"/>
          </w:tcPr>
          <w:p w14:paraId="1D8C49DB" w14:textId="77777777" w:rsidR="00922377" w:rsidRPr="0069288A" w:rsidRDefault="00506518">
            <w:pPr>
              <w:widowControl/>
              <w:spacing w:line="240" w:lineRule="auto"/>
              <w:ind w:firstLine="0"/>
              <w:jc w:val="center"/>
              <w:rPr>
                <w:szCs w:val="24"/>
              </w:rPr>
            </w:pPr>
            <w:r w:rsidRPr="0069288A">
              <w:rPr>
                <w:szCs w:val="24"/>
              </w:rPr>
              <w:t>Шт.</w:t>
            </w:r>
          </w:p>
        </w:tc>
        <w:tc>
          <w:tcPr>
            <w:tcW w:w="420" w:type="pct"/>
            <w:shd w:val="clear" w:color="auto" w:fill="auto"/>
            <w:noWrap/>
            <w:vAlign w:val="center"/>
          </w:tcPr>
          <w:p w14:paraId="29FA0FCE" w14:textId="77777777" w:rsidR="00922377" w:rsidRPr="0069288A" w:rsidRDefault="00506518">
            <w:pPr>
              <w:widowControl/>
              <w:spacing w:line="240" w:lineRule="auto"/>
              <w:ind w:firstLine="0"/>
              <w:jc w:val="center"/>
              <w:rPr>
                <w:szCs w:val="24"/>
              </w:rPr>
            </w:pPr>
            <w:r w:rsidRPr="0069288A">
              <w:rPr>
                <w:szCs w:val="24"/>
              </w:rPr>
              <w:t>2</w:t>
            </w:r>
          </w:p>
        </w:tc>
        <w:tc>
          <w:tcPr>
            <w:tcW w:w="560" w:type="pct"/>
            <w:shd w:val="clear" w:color="auto" w:fill="auto"/>
            <w:noWrap/>
            <w:vAlign w:val="center"/>
          </w:tcPr>
          <w:p w14:paraId="793D22FB" w14:textId="77777777" w:rsidR="00922377" w:rsidRPr="0069288A" w:rsidRDefault="00922377">
            <w:pPr>
              <w:widowControl/>
              <w:spacing w:line="240" w:lineRule="auto"/>
              <w:ind w:firstLine="0"/>
              <w:jc w:val="center"/>
              <w:rPr>
                <w:b/>
                <w:szCs w:val="24"/>
              </w:rPr>
            </w:pPr>
          </w:p>
        </w:tc>
        <w:tc>
          <w:tcPr>
            <w:tcW w:w="701" w:type="pct"/>
            <w:shd w:val="clear" w:color="auto" w:fill="auto"/>
            <w:noWrap/>
            <w:vAlign w:val="center"/>
          </w:tcPr>
          <w:p w14:paraId="3973EC86" w14:textId="77777777" w:rsidR="00922377" w:rsidRDefault="00922377">
            <w:pPr>
              <w:widowControl/>
              <w:spacing w:line="240" w:lineRule="auto"/>
              <w:ind w:firstLine="0"/>
              <w:jc w:val="center"/>
              <w:rPr>
                <w:b/>
                <w:szCs w:val="24"/>
              </w:rPr>
            </w:pPr>
          </w:p>
        </w:tc>
        <w:tc>
          <w:tcPr>
            <w:tcW w:w="889" w:type="pct"/>
            <w:shd w:val="clear" w:color="auto" w:fill="auto"/>
            <w:noWrap/>
            <w:vAlign w:val="center"/>
          </w:tcPr>
          <w:p w14:paraId="2F45958A" w14:textId="77777777" w:rsidR="00922377" w:rsidRDefault="00922377">
            <w:pPr>
              <w:widowControl/>
              <w:spacing w:line="240" w:lineRule="auto"/>
              <w:ind w:firstLine="0"/>
              <w:jc w:val="center"/>
              <w:rPr>
                <w:b/>
                <w:szCs w:val="24"/>
              </w:rPr>
            </w:pPr>
          </w:p>
        </w:tc>
      </w:tr>
      <w:tr w:rsidR="00922377" w14:paraId="0B0478F7" w14:textId="77777777">
        <w:trPr>
          <w:trHeight w:val="315"/>
          <w:jc w:val="center"/>
        </w:trPr>
        <w:tc>
          <w:tcPr>
            <w:tcW w:w="4111" w:type="pct"/>
            <w:gridSpan w:val="6"/>
            <w:shd w:val="clear" w:color="auto" w:fill="auto"/>
            <w:vAlign w:val="center"/>
          </w:tcPr>
          <w:p w14:paraId="17A2CEEB" w14:textId="77777777" w:rsidR="00922377" w:rsidRDefault="00922377">
            <w:pPr>
              <w:widowControl/>
              <w:spacing w:line="240" w:lineRule="auto"/>
              <w:ind w:firstLine="0"/>
              <w:jc w:val="center"/>
              <w:rPr>
                <w:szCs w:val="24"/>
              </w:rPr>
            </w:pPr>
          </w:p>
        </w:tc>
        <w:tc>
          <w:tcPr>
            <w:tcW w:w="889" w:type="pct"/>
            <w:shd w:val="clear" w:color="auto" w:fill="auto"/>
            <w:vAlign w:val="center"/>
          </w:tcPr>
          <w:p w14:paraId="5BE8BF6C" w14:textId="77777777" w:rsidR="00922377" w:rsidRDefault="00922377">
            <w:pPr>
              <w:widowControl/>
              <w:spacing w:line="240" w:lineRule="auto"/>
              <w:ind w:firstLine="0"/>
              <w:jc w:val="center"/>
              <w:rPr>
                <w:szCs w:val="24"/>
              </w:rPr>
            </w:pPr>
          </w:p>
        </w:tc>
      </w:tr>
      <w:tr w:rsidR="00922377" w14:paraId="30A112D9" w14:textId="77777777">
        <w:trPr>
          <w:trHeight w:val="315"/>
          <w:jc w:val="center"/>
        </w:trPr>
        <w:tc>
          <w:tcPr>
            <w:tcW w:w="4111" w:type="pct"/>
            <w:gridSpan w:val="6"/>
            <w:shd w:val="clear" w:color="auto" w:fill="auto"/>
            <w:vAlign w:val="center"/>
          </w:tcPr>
          <w:p w14:paraId="45A15055" w14:textId="77777777" w:rsidR="00922377" w:rsidRDefault="00922377">
            <w:pPr>
              <w:widowControl/>
              <w:spacing w:line="240" w:lineRule="auto"/>
              <w:ind w:firstLine="0"/>
              <w:jc w:val="center"/>
              <w:rPr>
                <w:szCs w:val="24"/>
              </w:rPr>
            </w:pPr>
          </w:p>
        </w:tc>
        <w:tc>
          <w:tcPr>
            <w:tcW w:w="889" w:type="pct"/>
            <w:shd w:val="clear" w:color="auto" w:fill="auto"/>
            <w:vAlign w:val="center"/>
          </w:tcPr>
          <w:p w14:paraId="589393FC" w14:textId="77777777" w:rsidR="00922377" w:rsidRDefault="00922377">
            <w:pPr>
              <w:widowControl/>
              <w:spacing w:line="240" w:lineRule="auto"/>
              <w:ind w:firstLine="0"/>
              <w:jc w:val="center"/>
              <w:rPr>
                <w:szCs w:val="24"/>
              </w:rPr>
            </w:pPr>
          </w:p>
        </w:tc>
      </w:tr>
    </w:tbl>
    <w:p w14:paraId="2E5CE2AE" w14:textId="77777777" w:rsidR="00922377" w:rsidRDefault="00922377">
      <w:pPr>
        <w:spacing w:line="240" w:lineRule="auto"/>
        <w:jc w:val="center"/>
        <w:rPr>
          <w:b/>
          <w:color w:val="000000"/>
        </w:rPr>
      </w:pPr>
    </w:p>
    <w:p w14:paraId="52E120AB" w14:textId="77777777" w:rsidR="00922377" w:rsidRDefault="00506518">
      <w:pPr>
        <w:pStyle w:val="ConsPlusTitle"/>
        <w:jc w:val="center"/>
        <w:rPr>
          <w:rFonts w:ascii="Times New Roman" w:hAnsi="Times New Roman" w:cs="Times New Roman"/>
          <w:caps/>
          <w:sz w:val="28"/>
          <w:szCs w:val="28"/>
        </w:rPr>
      </w:pPr>
      <w:r>
        <w:rPr>
          <w:rFonts w:ascii="Times New Roman" w:hAnsi="Times New Roman" w:cs="Times New Roman"/>
          <w:caps/>
          <w:sz w:val="28"/>
          <w:szCs w:val="28"/>
        </w:rPr>
        <w:t>ОПИСАНИЕ ОБЪЕКТА ЗАКУПКИ (ТЕХНИЧЕСКОЕ ЗАДАНИЕ)</w:t>
      </w:r>
    </w:p>
    <w:p w14:paraId="21AF16BE" w14:textId="77777777" w:rsidR="00922377" w:rsidRDefault="00506518">
      <w:pPr>
        <w:pStyle w:val="ConsPlusTitle"/>
        <w:jc w:val="center"/>
        <w:rPr>
          <w:rFonts w:ascii="Times New Roman" w:hAnsi="Times New Roman" w:cs="Times New Roman"/>
          <w:caps/>
          <w:sz w:val="28"/>
          <w:szCs w:val="28"/>
        </w:rPr>
      </w:pPr>
      <w:r>
        <w:rPr>
          <w:rFonts w:ascii="Times New Roman" w:hAnsi="Times New Roman" w:cs="Times New Roman"/>
          <w:caps/>
          <w:sz w:val="28"/>
          <w:szCs w:val="28"/>
        </w:rPr>
        <w:t xml:space="preserve"> в соответствии со статьей 33 Федерального закона </w:t>
      </w:r>
    </w:p>
    <w:p w14:paraId="55082999" w14:textId="77777777" w:rsidR="00922377" w:rsidRDefault="00506518">
      <w:pPr>
        <w:pStyle w:val="ConsPlusTitle"/>
        <w:jc w:val="center"/>
        <w:rPr>
          <w:rFonts w:ascii="Times New Roman" w:hAnsi="Times New Roman" w:cs="Times New Roman"/>
          <w:caps/>
          <w:sz w:val="28"/>
          <w:szCs w:val="28"/>
        </w:rPr>
      </w:pPr>
      <w:r>
        <w:rPr>
          <w:rFonts w:ascii="Times New Roman" w:hAnsi="Times New Roman" w:cs="Times New Roman"/>
          <w:caps/>
          <w:sz w:val="28"/>
          <w:szCs w:val="28"/>
        </w:rPr>
        <w:t>от 05.04.2013 N 44-ФЗ "О контрактной системе в сфере</w:t>
      </w:r>
    </w:p>
    <w:p w14:paraId="3530C3BA" w14:textId="77777777" w:rsidR="00922377" w:rsidRDefault="00506518">
      <w:pPr>
        <w:pStyle w:val="ConsPlusTitle"/>
        <w:jc w:val="center"/>
        <w:rPr>
          <w:rFonts w:ascii="Times New Roman" w:hAnsi="Times New Roman" w:cs="Times New Roman"/>
          <w:caps/>
          <w:sz w:val="28"/>
          <w:szCs w:val="28"/>
        </w:rPr>
      </w:pPr>
      <w:r>
        <w:rPr>
          <w:rFonts w:ascii="Times New Roman" w:hAnsi="Times New Roman" w:cs="Times New Roman"/>
          <w:caps/>
          <w:sz w:val="28"/>
          <w:szCs w:val="28"/>
        </w:rPr>
        <w:t xml:space="preserve"> закупок товаров, работ, услуг для обеспечения государственных и муниципальных нужд" </w:t>
      </w:r>
    </w:p>
    <w:p w14:paraId="2AD174B0" w14:textId="77777777" w:rsidR="00922377" w:rsidRDefault="00506518">
      <w:pPr>
        <w:pStyle w:val="ConsPlusTitle"/>
        <w:jc w:val="center"/>
        <w:rPr>
          <w:rFonts w:ascii="Times New Roman" w:hAnsi="Times New Roman" w:cs="Times New Roman"/>
          <w:sz w:val="28"/>
          <w:szCs w:val="28"/>
        </w:rPr>
      </w:pPr>
      <w:r>
        <w:rPr>
          <w:rFonts w:ascii="Times New Roman" w:hAnsi="Times New Roman" w:cs="Times New Roman"/>
          <w:caps/>
          <w:sz w:val="28"/>
          <w:szCs w:val="28"/>
        </w:rPr>
        <w:t>(далее – Техническое задание)</w:t>
      </w:r>
    </w:p>
    <w:p w14:paraId="40764DAB" w14:textId="77777777" w:rsidR="00922377" w:rsidRDefault="00922377">
      <w:pPr>
        <w:spacing w:line="240" w:lineRule="auto"/>
        <w:ind w:firstLine="0"/>
        <w:jc w:val="center"/>
        <w:outlineLvl w:val="1"/>
        <w:rPr>
          <w:b/>
          <w:bCs/>
        </w:rPr>
      </w:pPr>
    </w:p>
    <w:p w14:paraId="158E68C6" w14:textId="77777777" w:rsidR="00922377" w:rsidRDefault="00506518">
      <w:pPr>
        <w:spacing w:line="240" w:lineRule="auto"/>
        <w:ind w:firstLine="0"/>
        <w:jc w:val="center"/>
        <w:outlineLvl w:val="1"/>
        <w:rPr>
          <w:b/>
          <w:bCs/>
        </w:rPr>
      </w:pPr>
      <w:r>
        <w:rPr>
          <w:b/>
          <w:bCs/>
        </w:rPr>
        <w:t>Раздел 1. Общие требования</w:t>
      </w:r>
    </w:p>
    <w:p w14:paraId="13562AA1" w14:textId="77777777" w:rsidR="00922377" w:rsidRDefault="00506518">
      <w:pPr>
        <w:spacing w:line="276" w:lineRule="auto"/>
        <w:ind w:firstLine="567"/>
        <w:rPr>
          <w:sz w:val="32"/>
          <w:szCs w:val="40"/>
        </w:rPr>
      </w:pPr>
      <w:r>
        <w:rPr>
          <w:szCs w:val="32"/>
        </w:rPr>
        <w:t>1.1. Код по Общероссийскому классификатору продукции по видам экономической деятельности (ОКПД 2) ОК034-2014 с указанием вида(-ов) продукции, соответствующий(-ие) предмету закупки и позиции каталога товаров, работ, услуг согласно Постановлению Правительства РФ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bl>
      <w:tblPr>
        <w:tblW w:w="10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6018"/>
      </w:tblGrid>
      <w:tr w:rsidR="00D45EA1" w:rsidRPr="00D45EA1" w14:paraId="300A2EE1" w14:textId="77777777" w:rsidTr="00D45EA1">
        <w:trPr>
          <w:trHeight w:val="620"/>
          <w:jc w:val="center"/>
        </w:trPr>
        <w:tc>
          <w:tcPr>
            <w:tcW w:w="4248" w:type="dxa"/>
          </w:tcPr>
          <w:p w14:paraId="3C778D82" w14:textId="77777777" w:rsidR="00D45EA1" w:rsidRPr="00D45EA1" w:rsidRDefault="00D45EA1" w:rsidP="00D45EA1">
            <w:pPr>
              <w:widowControl/>
              <w:spacing w:line="240" w:lineRule="auto"/>
              <w:ind w:firstLine="0"/>
              <w:jc w:val="left"/>
              <w:rPr>
                <w:rFonts w:eastAsia="Arial"/>
                <w:color w:val="000000"/>
                <w:sz w:val="16"/>
                <w:highlight w:val="white"/>
              </w:rPr>
            </w:pPr>
            <w:r w:rsidRPr="00D45EA1">
              <w:rPr>
                <w:szCs w:val="24"/>
                <w:highlight w:val="white"/>
                <w:lang w:eastAsia="en-US"/>
              </w:rPr>
              <w:t>ОКПД2:</w:t>
            </w:r>
            <w:r w:rsidRPr="00D45EA1">
              <w:rPr>
                <w:sz w:val="22"/>
                <w:szCs w:val="22"/>
                <w:highlight w:val="white"/>
                <w:lang w:eastAsia="en-US"/>
              </w:rPr>
              <w:t xml:space="preserve"> </w:t>
            </w:r>
            <w:r w:rsidRPr="00D45EA1">
              <w:rPr>
                <w:rFonts w:eastAsia="Arial"/>
                <w:color w:val="000000"/>
                <w:szCs w:val="24"/>
                <w:highlight w:val="white"/>
              </w:rPr>
              <w:t xml:space="preserve">26.30.11.110 </w:t>
            </w:r>
          </w:p>
        </w:tc>
        <w:tc>
          <w:tcPr>
            <w:tcW w:w="6018" w:type="dxa"/>
          </w:tcPr>
          <w:p w14:paraId="517C7E68" w14:textId="77777777" w:rsidR="00D45EA1" w:rsidRPr="00D45EA1" w:rsidRDefault="00D45EA1" w:rsidP="00D45EA1">
            <w:pPr>
              <w:widowControl/>
              <w:spacing w:line="240" w:lineRule="auto"/>
              <w:ind w:firstLine="0"/>
              <w:jc w:val="left"/>
              <w:rPr>
                <w:color w:val="000000"/>
                <w:szCs w:val="24"/>
                <w:highlight w:val="white"/>
              </w:rPr>
            </w:pPr>
            <w:r w:rsidRPr="00D45EA1">
              <w:rPr>
                <w:color w:val="000000"/>
                <w:szCs w:val="24"/>
                <w:highlight w:val="white"/>
              </w:rPr>
              <w:t>Средства связи, выполняющие функцию систем коммутации</w:t>
            </w:r>
          </w:p>
        </w:tc>
      </w:tr>
      <w:tr w:rsidR="00D45EA1" w:rsidRPr="00D45EA1" w14:paraId="3D7D4D75" w14:textId="77777777" w:rsidTr="00D45EA1">
        <w:trPr>
          <w:trHeight w:val="420"/>
          <w:jc w:val="center"/>
        </w:trPr>
        <w:tc>
          <w:tcPr>
            <w:tcW w:w="4248" w:type="dxa"/>
            <w:vMerge w:val="restart"/>
          </w:tcPr>
          <w:p w14:paraId="11B53213" w14:textId="77777777" w:rsidR="00D45EA1" w:rsidRPr="00D45EA1" w:rsidRDefault="00D45EA1" w:rsidP="00D45EA1">
            <w:pPr>
              <w:widowControl/>
              <w:spacing w:line="240" w:lineRule="auto"/>
              <w:ind w:firstLine="0"/>
              <w:jc w:val="left"/>
              <w:rPr>
                <w:sz w:val="32"/>
                <w:szCs w:val="32"/>
                <w:highlight w:val="white"/>
              </w:rPr>
            </w:pPr>
            <w:r w:rsidRPr="00D45EA1">
              <w:rPr>
                <w:szCs w:val="24"/>
                <w:lang w:eastAsia="en-US"/>
              </w:rPr>
              <w:t>КТРУ:</w:t>
            </w:r>
            <w:hyperlink r:id="rId28" w:tooltip="https://zakupki.gov.ru/epz/ktru/ktruCard/commonInfo.html?itemId=26.30.11.110-00000047" w:history="1">
              <w:r w:rsidRPr="00D45EA1">
                <w:rPr>
                  <w:szCs w:val="24"/>
                  <w:highlight w:val="white"/>
                </w:rPr>
                <w:t>26.30.11.110-00000047</w:t>
              </w:r>
            </w:hyperlink>
          </w:p>
        </w:tc>
        <w:tc>
          <w:tcPr>
            <w:tcW w:w="6018" w:type="dxa"/>
            <w:vMerge w:val="restart"/>
          </w:tcPr>
          <w:p w14:paraId="6F4ECF8D" w14:textId="77777777" w:rsidR="00D45EA1" w:rsidRPr="00D45EA1" w:rsidRDefault="00D45EA1" w:rsidP="00D45EA1">
            <w:pPr>
              <w:widowControl/>
              <w:spacing w:line="240" w:lineRule="auto"/>
              <w:ind w:firstLine="0"/>
              <w:jc w:val="left"/>
              <w:rPr>
                <w:szCs w:val="24"/>
                <w:highlight w:val="white"/>
              </w:rPr>
            </w:pPr>
            <w:r w:rsidRPr="00D45EA1">
              <w:rPr>
                <w:szCs w:val="24"/>
                <w:highlight w:val="white"/>
              </w:rPr>
              <w:t>Терминал IP телефонии</w:t>
            </w:r>
          </w:p>
        </w:tc>
      </w:tr>
      <w:tr w:rsidR="00D45EA1" w:rsidRPr="00D45EA1" w14:paraId="4F3FBAA7" w14:textId="77777777" w:rsidTr="00D45EA1">
        <w:trPr>
          <w:trHeight w:val="420"/>
          <w:jc w:val="center"/>
        </w:trPr>
        <w:tc>
          <w:tcPr>
            <w:tcW w:w="4248" w:type="dxa"/>
          </w:tcPr>
          <w:p w14:paraId="0B115773" w14:textId="77777777" w:rsidR="00D45EA1" w:rsidRPr="00D45EA1" w:rsidRDefault="00D45EA1" w:rsidP="00D45EA1">
            <w:pPr>
              <w:widowControl/>
              <w:spacing w:line="240" w:lineRule="auto"/>
              <w:ind w:firstLine="0"/>
              <w:jc w:val="left"/>
              <w:rPr>
                <w:sz w:val="22"/>
                <w:szCs w:val="22"/>
                <w:highlight w:val="white"/>
              </w:rPr>
            </w:pPr>
            <w:r w:rsidRPr="00D45EA1">
              <w:rPr>
                <w:szCs w:val="24"/>
                <w:lang w:eastAsia="en-US"/>
              </w:rPr>
              <w:t xml:space="preserve">ОКПД2: </w:t>
            </w:r>
            <w:r w:rsidRPr="00D45EA1">
              <w:rPr>
                <w:szCs w:val="24"/>
                <w:highlight w:val="white"/>
              </w:rPr>
              <w:t>26.30.11.119</w:t>
            </w:r>
          </w:p>
        </w:tc>
        <w:tc>
          <w:tcPr>
            <w:tcW w:w="6018" w:type="dxa"/>
          </w:tcPr>
          <w:p w14:paraId="3354975E" w14:textId="77777777" w:rsidR="00D45EA1" w:rsidRPr="00D45EA1" w:rsidRDefault="00D45EA1" w:rsidP="00D45EA1">
            <w:pPr>
              <w:widowControl/>
              <w:pBdr>
                <w:top w:val="none" w:sz="4" w:space="0" w:color="000000"/>
                <w:left w:val="none" w:sz="4" w:space="0" w:color="000000"/>
                <w:bottom w:val="none" w:sz="4" w:space="0" w:color="000000"/>
                <w:right w:val="none" w:sz="4" w:space="0" w:color="000000"/>
              </w:pBdr>
              <w:spacing w:line="288" w:lineRule="atLeast"/>
              <w:ind w:firstLine="0"/>
              <w:jc w:val="left"/>
              <w:rPr>
                <w:sz w:val="20"/>
              </w:rPr>
            </w:pPr>
            <w:r w:rsidRPr="00D45EA1">
              <w:rPr>
                <w:color w:val="000000"/>
              </w:rPr>
              <w:t>Средства связи, выполняющие функцию систем коммутации, прочие</w:t>
            </w:r>
          </w:p>
        </w:tc>
      </w:tr>
    </w:tbl>
    <w:p w14:paraId="31D4868B" w14:textId="77777777" w:rsidR="00922377" w:rsidRDefault="00506518">
      <w:pPr>
        <w:spacing w:line="276" w:lineRule="auto"/>
        <w:ind w:firstLine="567"/>
        <w:rPr>
          <w:rFonts w:cs="Courier New"/>
          <w:sz w:val="32"/>
          <w:szCs w:val="40"/>
          <w:lang w:eastAsia="en-US"/>
        </w:rPr>
      </w:pPr>
      <w:r>
        <w:rPr>
          <w:color w:val="000000"/>
          <w:szCs w:val="24"/>
        </w:rPr>
        <w:t xml:space="preserve">1.2. Целью данной закупки является: </w:t>
      </w:r>
      <w:r>
        <w:rPr>
          <w:color w:val="000000" w:themeColor="text1"/>
          <w:highlight w:val="white"/>
        </w:rPr>
        <w:t>Обеспечение деятельности Федеральной службы по ветеринарному и фитосанитарному надзору.</w:t>
      </w:r>
    </w:p>
    <w:p w14:paraId="413A59A3" w14:textId="77777777" w:rsidR="00922377" w:rsidRDefault="00506518">
      <w:pPr>
        <w:spacing w:line="276" w:lineRule="auto"/>
        <w:ind w:firstLine="567"/>
        <w:rPr>
          <w:rFonts w:cs="Courier New"/>
          <w:sz w:val="32"/>
          <w:szCs w:val="40"/>
          <w:lang w:eastAsia="en-US"/>
        </w:rPr>
      </w:pPr>
      <w:r>
        <w:rPr>
          <w:rFonts w:cs="Courier New"/>
          <w:szCs w:val="32"/>
          <w:lang w:eastAsia="en-US"/>
        </w:rPr>
        <w:t xml:space="preserve">1.3. Источник финансирования закупки: Средства Федерального бюджета. </w:t>
      </w:r>
    </w:p>
    <w:p w14:paraId="768DA591" w14:textId="4E340770" w:rsidR="00922377" w:rsidRDefault="00506518">
      <w:pPr>
        <w:spacing w:line="276" w:lineRule="auto"/>
        <w:ind w:firstLine="567"/>
        <w:rPr>
          <w:rFonts w:cs="Courier New"/>
          <w:sz w:val="32"/>
          <w:szCs w:val="40"/>
          <w:lang w:eastAsia="en-US"/>
        </w:rPr>
      </w:pPr>
      <w:r>
        <w:rPr>
          <w:rFonts w:cs="Courier New"/>
          <w:szCs w:val="32"/>
          <w:lang w:eastAsia="en-US"/>
        </w:rPr>
        <w:t xml:space="preserve">1.4. Объектом закупки является: </w:t>
      </w:r>
      <w:r w:rsidR="00D45EA1" w:rsidRPr="00D45EA1">
        <w:rPr>
          <w:color w:val="000000" w:themeColor="text1"/>
          <w:szCs w:val="24"/>
        </w:rPr>
        <w:t>Поставка цифровых системных аппаратов (телефонов) и консолей расширения для нужд Федеральной службы по ветеринарному и фитосанитарному надзору</w:t>
      </w:r>
      <w:r>
        <w:rPr>
          <w:rFonts w:cs="Courier New"/>
          <w:szCs w:val="24"/>
          <w:lang w:eastAsia="en-US"/>
        </w:rPr>
        <w:t>.</w:t>
      </w:r>
    </w:p>
    <w:p w14:paraId="3315A656" w14:textId="77777777" w:rsidR="00922377" w:rsidRDefault="00922377">
      <w:pPr>
        <w:spacing w:line="276" w:lineRule="auto"/>
        <w:ind w:firstLine="567"/>
        <w:jc w:val="center"/>
        <w:rPr>
          <w:sz w:val="32"/>
          <w:szCs w:val="32"/>
        </w:rPr>
      </w:pPr>
    </w:p>
    <w:p w14:paraId="609AF20E" w14:textId="77777777" w:rsidR="00922377" w:rsidRDefault="00506518">
      <w:pPr>
        <w:spacing w:line="276" w:lineRule="auto"/>
        <w:ind w:firstLine="567"/>
        <w:jc w:val="center"/>
        <w:rPr>
          <w:szCs w:val="24"/>
        </w:rPr>
      </w:pPr>
      <w:r>
        <w:rPr>
          <w:szCs w:val="32"/>
        </w:rPr>
        <w:t>Глоссарий</w:t>
      </w:r>
    </w:p>
    <w:tbl>
      <w:tblPr>
        <w:tblStyle w:val="2220"/>
        <w:tblW w:w="9920" w:type="dxa"/>
        <w:jc w:val="center"/>
        <w:tblLayout w:type="fixed"/>
        <w:tblLook w:val="04A0" w:firstRow="1" w:lastRow="0" w:firstColumn="1" w:lastColumn="0" w:noHBand="0" w:noVBand="1"/>
      </w:tblPr>
      <w:tblGrid>
        <w:gridCol w:w="707"/>
        <w:gridCol w:w="2689"/>
        <w:gridCol w:w="2152"/>
        <w:gridCol w:w="4372"/>
      </w:tblGrid>
      <w:tr w:rsidR="00922377" w14:paraId="10E91870" w14:textId="77777777">
        <w:trPr>
          <w:jc w:val="center"/>
        </w:trPr>
        <w:tc>
          <w:tcPr>
            <w:tcW w:w="708" w:type="dxa"/>
            <w:vAlign w:val="center"/>
          </w:tcPr>
          <w:p w14:paraId="3344E17F" w14:textId="77777777" w:rsidR="00922377" w:rsidRDefault="00506518">
            <w:pPr>
              <w:spacing w:line="240" w:lineRule="auto"/>
              <w:ind w:firstLine="0"/>
              <w:jc w:val="center"/>
              <w:rPr>
                <w:b/>
                <w:bCs/>
                <w:sz w:val="32"/>
                <w:szCs w:val="40"/>
              </w:rPr>
            </w:pPr>
            <w:r>
              <w:rPr>
                <w:b/>
                <w:bCs/>
                <w:szCs w:val="32"/>
              </w:rPr>
              <w:t xml:space="preserve">№ </w:t>
            </w:r>
            <w:r>
              <w:rPr>
                <w:b/>
                <w:bCs/>
                <w:szCs w:val="32"/>
              </w:rPr>
              <w:lastRenderedPageBreak/>
              <w:t>п/п</w:t>
            </w:r>
          </w:p>
        </w:tc>
        <w:tc>
          <w:tcPr>
            <w:tcW w:w="2689" w:type="dxa"/>
            <w:vAlign w:val="center"/>
          </w:tcPr>
          <w:p w14:paraId="748B99E1" w14:textId="77777777" w:rsidR="00922377" w:rsidRDefault="00506518">
            <w:pPr>
              <w:spacing w:line="240" w:lineRule="auto"/>
              <w:ind w:firstLine="0"/>
              <w:jc w:val="center"/>
              <w:rPr>
                <w:b/>
                <w:bCs/>
                <w:sz w:val="32"/>
                <w:szCs w:val="40"/>
              </w:rPr>
            </w:pPr>
            <w:r>
              <w:rPr>
                <w:b/>
                <w:bCs/>
                <w:szCs w:val="32"/>
              </w:rPr>
              <w:lastRenderedPageBreak/>
              <w:t>Понятие</w:t>
            </w:r>
          </w:p>
        </w:tc>
        <w:tc>
          <w:tcPr>
            <w:tcW w:w="2152" w:type="dxa"/>
            <w:vAlign w:val="center"/>
          </w:tcPr>
          <w:p w14:paraId="2A9B374A" w14:textId="77777777" w:rsidR="00922377" w:rsidRDefault="00506518">
            <w:pPr>
              <w:spacing w:line="240" w:lineRule="auto"/>
              <w:ind w:firstLine="0"/>
              <w:jc w:val="center"/>
              <w:rPr>
                <w:b/>
                <w:bCs/>
                <w:sz w:val="32"/>
                <w:szCs w:val="40"/>
              </w:rPr>
            </w:pPr>
            <w:r>
              <w:rPr>
                <w:b/>
                <w:bCs/>
                <w:szCs w:val="32"/>
              </w:rPr>
              <w:t>Сокращение</w:t>
            </w:r>
          </w:p>
        </w:tc>
        <w:tc>
          <w:tcPr>
            <w:tcW w:w="4372" w:type="dxa"/>
            <w:vAlign w:val="center"/>
          </w:tcPr>
          <w:p w14:paraId="1FA4D0C0" w14:textId="77777777" w:rsidR="00922377" w:rsidRDefault="00506518">
            <w:pPr>
              <w:spacing w:line="240" w:lineRule="auto"/>
              <w:ind w:firstLine="0"/>
              <w:jc w:val="center"/>
              <w:rPr>
                <w:b/>
                <w:bCs/>
                <w:sz w:val="32"/>
                <w:szCs w:val="40"/>
              </w:rPr>
            </w:pPr>
            <w:r>
              <w:rPr>
                <w:b/>
                <w:bCs/>
                <w:szCs w:val="32"/>
              </w:rPr>
              <w:t>Определение понятия</w:t>
            </w:r>
          </w:p>
        </w:tc>
      </w:tr>
      <w:tr w:rsidR="00922377" w14:paraId="106325B6" w14:textId="77777777">
        <w:trPr>
          <w:jc w:val="center"/>
        </w:trPr>
        <w:tc>
          <w:tcPr>
            <w:tcW w:w="708" w:type="dxa"/>
            <w:vAlign w:val="center"/>
          </w:tcPr>
          <w:p w14:paraId="595B4D7D" w14:textId="77777777" w:rsidR="00922377" w:rsidRDefault="00506518">
            <w:pPr>
              <w:widowControl/>
              <w:spacing w:line="240" w:lineRule="auto"/>
              <w:ind w:firstLine="0"/>
              <w:jc w:val="left"/>
              <w:rPr>
                <w:bCs/>
                <w:sz w:val="32"/>
                <w:szCs w:val="40"/>
              </w:rPr>
            </w:pPr>
            <w:r>
              <w:rPr>
                <w:bCs/>
                <w:sz w:val="32"/>
                <w:szCs w:val="40"/>
              </w:rPr>
              <w:t>1</w:t>
            </w:r>
          </w:p>
        </w:tc>
        <w:tc>
          <w:tcPr>
            <w:tcW w:w="2689" w:type="dxa"/>
            <w:vAlign w:val="center"/>
          </w:tcPr>
          <w:p w14:paraId="1EB89538" w14:textId="77777777" w:rsidR="00922377" w:rsidRDefault="00506518">
            <w:pPr>
              <w:spacing w:line="240" w:lineRule="auto"/>
              <w:ind w:firstLine="0"/>
              <w:jc w:val="left"/>
              <w:rPr>
                <w:bCs/>
                <w:sz w:val="32"/>
                <w:szCs w:val="40"/>
              </w:rPr>
            </w:pPr>
            <w:r>
              <w:rPr>
                <w:bCs/>
                <w:szCs w:val="32"/>
              </w:rPr>
              <w:t>Продукция/Товар</w:t>
            </w:r>
          </w:p>
        </w:tc>
        <w:tc>
          <w:tcPr>
            <w:tcW w:w="2152" w:type="dxa"/>
            <w:vAlign w:val="center"/>
          </w:tcPr>
          <w:p w14:paraId="2A4152E5" w14:textId="77777777" w:rsidR="00922377" w:rsidRDefault="00506518">
            <w:pPr>
              <w:spacing w:line="240" w:lineRule="auto"/>
              <w:ind w:firstLine="0"/>
              <w:jc w:val="center"/>
              <w:rPr>
                <w:bCs/>
                <w:sz w:val="32"/>
                <w:szCs w:val="40"/>
              </w:rPr>
            </w:pPr>
            <w:r>
              <w:rPr>
                <w:bCs/>
                <w:szCs w:val="32"/>
              </w:rPr>
              <w:t>-</w:t>
            </w:r>
          </w:p>
        </w:tc>
        <w:tc>
          <w:tcPr>
            <w:tcW w:w="4372" w:type="dxa"/>
            <w:vAlign w:val="center"/>
          </w:tcPr>
          <w:p w14:paraId="2715F4F5" w14:textId="77777777" w:rsidR="00922377" w:rsidRDefault="00506518">
            <w:pPr>
              <w:ind w:firstLine="0"/>
              <w:rPr>
                <w:b/>
                <w:bCs/>
                <w:color w:val="000000" w:themeColor="text1"/>
                <w:sz w:val="36"/>
                <w:szCs w:val="36"/>
                <w:highlight w:val="white"/>
              </w:rPr>
            </w:pPr>
            <w:r>
              <w:rPr>
                <w:szCs w:val="24"/>
                <w:highlight w:val="white"/>
              </w:rPr>
              <w:t xml:space="preserve">Цифровые системные аппараты (телефоны) и консоли расширения для </w:t>
            </w:r>
          </w:p>
        </w:tc>
      </w:tr>
      <w:tr w:rsidR="00922377" w14:paraId="564B1223" w14:textId="77777777">
        <w:trPr>
          <w:jc w:val="center"/>
        </w:trPr>
        <w:tc>
          <w:tcPr>
            <w:tcW w:w="708" w:type="dxa"/>
            <w:vAlign w:val="center"/>
          </w:tcPr>
          <w:p w14:paraId="46AA6E44" w14:textId="77777777" w:rsidR="00922377" w:rsidRDefault="00506518">
            <w:pPr>
              <w:widowControl/>
              <w:spacing w:line="240" w:lineRule="auto"/>
              <w:ind w:firstLine="0"/>
              <w:jc w:val="left"/>
              <w:rPr>
                <w:bCs/>
                <w:sz w:val="32"/>
                <w:szCs w:val="40"/>
              </w:rPr>
            </w:pPr>
            <w:r>
              <w:rPr>
                <w:bCs/>
                <w:szCs w:val="32"/>
              </w:rPr>
              <w:t>2</w:t>
            </w:r>
          </w:p>
        </w:tc>
        <w:tc>
          <w:tcPr>
            <w:tcW w:w="2689" w:type="dxa"/>
            <w:vAlign w:val="center"/>
          </w:tcPr>
          <w:p w14:paraId="1354F48F" w14:textId="77777777" w:rsidR="00922377" w:rsidRDefault="00506518">
            <w:pPr>
              <w:spacing w:line="240" w:lineRule="auto"/>
              <w:ind w:firstLine="0"/>
              <w:jc w:val="left"/>
              <w:rPr>
                <w:bCs/>
                <w:sz w:val="32"/>
                <w:szCs w:val="40"/>
              </w:rPr>
            </w:pPr>
            <w:r>
              <w:rPr>
                <w:bCs/>
                <w:szCs w:val="32"/>
              </w:rPr>
              <w:t>Федеральная служба по ветеринарному и фитосанитарному надзору</w:t>
            </w:r>
          </w:p>
        </w:tc>
        <w:tc>
          <w:tcPr>
            <w:tcW w:w="2152" w:type="dxa"/>
            <w:vAlign w:val="center"/>
          </w:tcPr>
          <w:p w14:paraId="3D36BADC" w14:textId="77777777" w:rsidR="00922377" w:rsidRDefault="00506518">
            <w:pPr>
              <w:spacing w:line="240" w:lineRule="auto"/>
              <w:ind w:firstLine="0"/>
              <w:jc w:val="center"/>
              <w:rPr>
                <w:bCs/>
                <w:sz w:val="32"/>
                <w:szCs w:val="40"/>
              </w:rPr>
            </w:pPr>
            <w:r>
              <w:rPr>
                <w:bCs/>
                <w:szCs w:val="32"/>
              </w:rPr>
              <w:t>Россельхознадзор</w:t>
            </w:r>
          </w:p>
        </w:tc>
        <w:tc>
          <w:tcPr>
            <w:tcW w:w="4372" w:type="dxa"/>
            <w:vAlign w:val="center"/>
          </w:tcPr>
          <w:p w14:paraId="77AB6A80" w14:textId="77777777" w:rsidR="00922377" w:rsidRDefault="00506518">
            <w:pPr>
              <w:spacing w:line="240" w:lineRule="auto"/>
              <w:ind w:firstLine="0"/>
              <w:rPr>
                <w:szCs w:val="24"/>
                <w:highlight w:val="white"/>
              </w:rPr>
            </w:pPr>
            <w:r>
              <w:rPr>
                <w:szCs w:val="24"/>
                <w:highlight w:val="white"/>
              </w:rPr>
              <w:t>Получатель (Поверенное лицо Заказчика)</w:t>
            </w:r>
          </w:p>
          <w:p w14:paraId="0621B5E0" w14:textId="77777777" w:rsidR="00922377" w:rsidRDefault="00922377">
            <w:pPr>
              <w:spacing w:line="240" w:lineRule="auto"/>
              <w:ind w:firstLine="0"/>
              <w:jc w:val="center"/>
              <w:rPr>
                <w:bCs/>
                <w:sz w:val="32"/>
                <w:szCs w:val="40"/>
              </w:rPr>
            </w:pPr>
          </w:p>
        </w:tc>
      </w:tr>
      <w:tr w:rsidR="00922377" w14:paraId="0ECB547C" w14:textId="77777777">
        <w:trPr>
          <w:jc w:val="center"/>
        </w:trPr>
        <w:tc>
          <w:tcPr>
            <w:tcW w:w="708" w:type="dxa"/>
            <w:vAlign w:val="center"/>
          </w:tcPr>
          <w:p w14:paraId="1903B8A9" w14:textId="77777777" w:rsidR="00922377" w:rsidRDefault="00506518">
            <w:pPr>
              <w:widowControl/>
              <w:spacing w:line="240" w:lineRule="auto"/>
              <w:ind w:firstLine="0"/>
              <w:jc w:val="left"/>
              <w:rPr>
                <w:bCs/>
                <w:sz w:val="32"/>
                <w:szCs w:val="40"/>
              </w:rPr>
            </w:pPr>
            <w:r>
              <w:rPr>
                <w:bCs/>
                <w:szCs w:val="32"/>
              </w:rPr>
              <w:t>3</w:t>
            </w:r>
          </w:p>
        </w:tc>
        <w:tc>
          <w:tcPr>
            <w:tcW w:w="2689" w:type="dxa"/>
            <w:vAlign w:val="center"/>
          </w:tcPr>
          <w:p w14:paraId="3ECFED1B" w14:textId="77777777" w:rsidR="00922377" w:rsidRDefault="00506518">
            <w:pPr>
              <w:spacing w:line="240" w:lineRule="auto"/>
              <w:ind w:firstLine="0"/>
              <w:jc w:val="left"/>
              <w:rPr>
                <w:bCs/>
                <w:sz w:val="32"/>
                <w:szCs w:val="40"/>
              </w:rPr>
            </w:pPr>
            <w:r>
              <w:rPr>
                <w:bCs/>
                <w:szCs w:val="32"/>
              </w:rPr>
              <w:t>Северо-Западное межрегиональное управление Федеральной службы по ветеринарному и фитосанитарному надзору</w:t>
            </w:r>
          </w:p>
        </w:tc>
        <w:tc>
          <w:tcPr>
            <w:tcW w:w="2152" w:type="dxa"/>
            <w:vAlign w:val="center"/>
          </w:tcPr>
          <w:p w14:paraId="49C80A1D" w14:textId="77777777" w:rsidR="00922377" w:rsidRDefault="00506518">
            <w:pPr>
              <w:spacing w:line="240" w:lineRule="auto"/>
              <w:ind w:firstLine="0"/>
              <w:jc w:val="center"/>
              <w:rPr>
                <w:bCs/>
                <w:sz w:val="32"/>
                <w:szCs w:val="40"/>
              </w:rPr>
            </w:pPr>
            <w:r>
              <w:rPr>
                <w:bCs/>
                <w:szCs w:val="32"/>
              </w:rPr>
              <w:t>Северо-Западное межрегиональное управление Россельхознадзора</w:t>
            </w:r>
          </w:p>
        </w:tc>
        <w:tc>
          <w:tcPr>
            <w:tcW w:w="4372" w:type="dxa"/>
            <w:vAlign w:val="center"/>
          </w:tcPr>
          <w:p w14:paraId="1A38C431" w14:textId="77777777" w:rsidR="00922377" w:rsidRDefault="00506518">
            <w:pPr>
              <w:spacing w:line="240" w:lineRule="auto"/>
              <w:ind w:firstLine="0"/>
              <w:jc w:val="left"/>
              <w:rPr>
                <w:bCs/>
                <w:sz w:val="32"/>
                <w:szCs w:val="40"/>
              </w:rPr>
            </w:pPr>
            <w:r>
              <w:rPr>
                <w:bCs/>
                <w:szCs w:val="32"/>
              </w:rPr>
              <w:t>Государственный заказчик (далее –Заказчик) Уполномоченный орган в соответствии с частями 5 и 10 статьи 26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(Приказ Россельхознадзора 771 от 13.06.2024г.)</w:t>
            </w:r>
          </w:p>
        </w:tc>
      </w:tr>
      <w:tr w:rsidR="00922377" w14:paraId="644BBB40" w14:textId="77777777">
        <w:trPr>
          <w:jc w:val="center"/>
        </w:trPr>
        <w:tc>
          <w:tcPr>
            <w:tcW w:w="708" w:type="dxa"/>
            <w:vAlign w:val="center"/>
          </w:tcPr>
          <w:p w14:paraId="2974D3DE" w14:textId="77777777" w:rsidR="00922377" w:rsidRDefault="00506518">
            <w:pPr>
              <w:widowControl/>
              <w:spacing w:line="240" w:lineRule="auto"/>
              <w:ind w:firstLine="0"/>
              <w:jc w:val="left"/>
              <w:rPr>
                <w:bCs/>
                <w:sz w:val="32"/>
                <w:szCs w:val="40"/>
              </w:rPr>
            </w:pPr>
            <w:r>
              <w:rPr>
                <w:bCs/>
                <w:szCs w:val="32"/>
              </w:rPr>
              <w:t>4</w:t>
            </w:r>
          </w:p>
        </w:tc>
        <w:tc>
          <w:tcPr>
            <w:tcW w:w="2689" w:type="dxa"/>
            <w:vAlign w:val="center"/>
          </w:tcPr>
          <w:p w14:paraId="01F0B5AF" w14:textId="77777777" w:rsidR="00922377" w:rsidRDefault="00506518">
            <w:pPr>
              <w:spacing w:line="240" w:lineRule="auto"/>
              <w:ind w:firstLine="0"/>
              <w:jc w:val="left"/>
              <w:rPr>
                <w:szCs w:val="24"/>
              </w:rPr>
            </w:pPr>
            <w:r>
              <w:rPr>
                <w:szCs w:val="24"/>
              </w:rPr>
              <w:t>Федеральный закон от 05.04.2013 N 44-ФЗ "О контрактной системе в сфере закупок товаров, работ, услуг для обеспечения государственных и муниципальных нужд"</w:t>
            </w:r>
          </w:p>
        </w:tc>
        <w:tc>
          <w:tcPr>
            <w:tcW w:w="2152" w:type="dxa"/>
            <w:vAlign w:val="center"/>
          </w:tcPr>
          <w:p w14:paraId="0A769960" w14:textId="77777777" w:rsidR="00922377" w:rsidRDefault="00506518">
            <w:pPr>
              <w:spacing w:line="240" w:lineRule="auto"/>
              <w:ind w:firstLine="0"/>
              <w:rPr>
                <w:szCs w:val="24"/>
              </w:rPr>
            </w:pPr>
            <w:r>
              <w:rPr>
                <w:szCs w:val="24"/>
              </w:rPr>
              <w:t>Закон № 44-ФЗ</w:t>
            </w:r>
          </w:p>
        </w:tc>
        <w:tc>
          <w:tcPr>
            <w:tcW w:w="4372" w:type="dxa"/>
            <w:vAlign w:val="center"/>
          </w:tcPr>
          <w:p w14:paraId="02E69E18" w14:textId="77777777" w:rsidR="00922377" w:rsidRDefault="00506518">
            <w:pPr>
              <w:spacing w:line="240" w:lineRule="auto"/>
              <w:ind w:firstLine="0"/>
              <w:jc w:val="left"/>
              <w:rPr>
                <w:bCs/>
                <w:sz w:val="32"/>
                <w:szCs w:val="40"/>
              </w:rPr>
            </w:pPr>
            <w:r>
              <w:rPr>
                <w:bCs/>
                <w:szCs w:val="32"/>
              </w:rPr>
              <w:t>-</w:t>
            </w:r>
          </w:p>
        </w:tc>
      </w:tr>
    </w:tbl>
    <w:p w14:paraId="485B6E35" w14:textId="77777777" w:rsidR="00922377" w:rsidRDefault="00922377">
      <w:pPr>
        <w:spacing w:line="240" w:lineRule="auto"/>
        <w:ind w:firstLine="0"/>
        <w:jc w:val="center"/>
        <w:outlineLvl w:val="1"/>
        <w:rPr>
          <w:b/>
          <w:bCs/>
        </w:rPr>
      </w:pPr>
    </w:p>
    <w:p w14:paraId="769FB6AD" w14:textId="77777777" w:rsidR="00922377" w:rsidRDefault="00922377">
      <w:pPr>
        <w:spacing w:line="240" w:lineRule="auto"/>
        <w:ind w:firstLine="142"/>
        <w:jc w:val="center"/>
        <w:outlineLvl w:val="1"/>
        <w:rPr>
          <w:b/>
          <w:bCs/>
        </w:rPr>
      </w:pPr>
    </w:p>
    <w:p w14:paraId="682FF95D" w14:textId="77777777" w:rsidR="00922377" w:rsidRDefault="00506518">
      <w:pPr>
        <w:spacing w:line="240" w:lineRule="auto"/>
        <w:ind w:firstLine="142"/>
        <w:jc w:val="center"/>
        <w:outlineLvl w:val="1"/>
        <w:rPr>
          <w:b/>
          <w:bCs/>
          <w:szCs w:val="24"/>
        </w:rPr>
      </w:pPr>
      <w:r>
        <w:rPr>
          <w:b/>
          <w:bCs/>
          <w:szCs w:val="24"/>
        </w:rPr>
        <w:t>Раздел 2. Требования к товару, поставщику и условия контракта</w:t>
      </w:r>
    </w:p>
    <w:p w14:paraId="137E61FE" w14:textId="3D0E42E2" w:rsidR="00922377" w:rsidRDefault="00506518" w:rsidP="00D45EA1">
      <w:pPr>
        <w:tabs>
          <w:tab w:val="left" w:pos="0"/>
        </w:tabs>
        <w:spacing w:line="276" w:lineRule="auto"/>
        <w:ind w:firstLine="567"/>
        <w:rPr>
          <w:color w:val="000000"/>
          <w:szCs w:val="24"/>
        </w:rPr>
      </w:pPr>
      <w:r>
        <w:rPr>
          <w:color w:val="000000"/>
          <w:szCs w:val="24"/>
        </w:rPr>
        <w:t xml:space="preserve">2.1. Заказчиком установлены требования к значениям показателей (характеристикам) товара в Приложении № 1 к Техническому заданию. </w:t>
      </w:r>
    </w:p>
    <w:p w14:paraId="728214C1" w14:textId="77777777" w:rsidR="00922377" w:rsidRDefault="00506518" w:rsidP="00D45EA1">
      <w:pPr>
        <w:tabs>
          <w:tab w:val="left" w:pos="284"/>
        </w:tabs>
        <w:spacing w:line="276" w:lineRule="auto"/>
        <w:ind w:firstLine="567"/>
        <w:rPr>
          <w:color w:val="000000"/>
        </w:rPr>
      </w:pPr>
      <w:r>
        <w:rPr>
          <w:color w:val="000000"/>
          <w:szCs w:val="24"/>
        </w:rPr>
        <w:t xml:space="preserve">2.2. Товар должен быть новым, ранее не использованным (товаром, который не был в употреблении, не прошел ремонт, в том числе восстановление, замену составных частей, восстановление потребительских свойств). </w:t>
      </w:r>
    </w:p>
    <w:p w14:paraId="036314E5" w14:textId="77777777" w:rsidR="00922377" w:rsidRDefault="00506518" w:rsidP="00D45EA1">
      <w:pPr>
        <w:tabs>
          <w:tab w:val="left" w:pos="142"/>
        </w:tabs>
        <w:spacing w:line="276" w:lineRule="auto"/>
        <w:ind w:firstLine="567"/>
        <w:rPr>
          <w:color w:val="000000"/>
        </w:rPr>
      </w:pPr>
      <w:r>
        <w:rPr>
          <w:color w:val="000000"/>
          <w:szCs w:val="24"/>
        </w:rPr>
        <w:t>2.3. Товар должен быть упакован и замаркирован в соответствии с действующими стандартами.</w:t>
      </w:r>
    </w:p>
    <w:p w14:paraId="0B255482" w14:textId="77777777" w:rsidR="00922377" w:rsidRDefault="00506518" w:rsidP="00D45EA1">
      <w:pPr>
        <w:tabs>
          <w:tab w:val="left" w:pos="284"/>
        </w:tabs>
        <w:spacing w:line="276" w:lineRule="auto"/>
        <w:ind w:firstLine="567"/>
        <w:rPr>
          <w:color w:val="000000"/>
        </w:rPr>
      </w:pPr>
      <w:r>
        <w:rPr>
          <w:color w:val="000000"/>
          <w:szCs w:val="24"/>
        </w:rPr>
        <w:t>2.4. Товар должен быть упакован в оригинальную (завода-изготовителя) и недеформированную упаковку. Упаковка и маркировка должны содержать все признаки оригинальности, включая заводской номер, а также элементы защиты от подделок и несанкционированного вскрытия.</w:t>
      </w:r>
    </w:p>
    <w:p w14:paraId="3227C55C" w14:textId="77777777" w:rsidR="00922377" w:rsidRDefault="00506518" w:rsidP="00D45EA1">
      <w:pPr>
        <w:tabs>
          <w:tab w:val="left" w:pos="284"/>
        </w:tabs>
        <w:spacing w:line="276" w:lineRule="auto"/>
        <w:ind w:firstLine="567"/>
        <w:rPr>
          <w:color w:val="000000"/>
        </w:rPr>
      </w:pPr>
      <w:r>
        <w:rPr>
          <w:color w:val="000000"/>
          <w:szCs w:val="24"/>
        </w:rPr>
        <w:t>2.5.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ACB34DC" w14:textId="77777777" w:rsidR="00922377" w:rsidRDefault="00506518" w:rsidP="00D45EA1">
      <w:pPr>
        <w:tabs>
          <w:tab w:val="left" w:pos="284"/>
        </w:tabs>
        <w:spacing w:line="276" w:lineRule="auto"/>
        <w:ind w:firstLine="567"/>
        <w:rPr>
          <w:color w:val="000000"/>
        </w:rPr>
      </w:pPr>
      <w:r>
        <w:rPr>
          <w:color w:val="000000"/>
          <w:szCs w:val="24"/>
        </w:rPr>
        <w:t>2.6. Дата изготовления (выпуска) товара не ранее 2025 года.</w:t>
      </w:r>
    </w:p>
    <w:p w14:paraId="20B7BEFB" w14:textId="77777777" w:rsidR="00922377" w:rsidRDefault="00506518" w:rsidP="00D45EA1">
      <w:pPr>
        <w:tabs>
          <w:tab w:val="left" w:pos="284"/>
        </w:tabs>
        <w:spacing w:line="276" w:lineRule="auto"/>
        <w:ind w:firstLine="567"/>
        <w:rPr>
          <w:color w:val="000000"/>
        </w:rPr>
      </w:pPr>
      <w:r>
        <w:rPr>
          <w:color w:val="000000"/>
          <w:szCs w:val="24"/>
        </w:rPr>
        <w:t xml:space="preserve">2.7. Поставляемые товары должны соответствовать обязательным требованиям к их качеству,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рода. </w:t>
      </w:r>
    </w:p>
    <w:p w14:paraId="44265B9B" w14:textId="77777777" w:rsidR="00922377" w:rsidRDefault="00506518" w:rsidP="00D45EA1">
      <w:pPr>
        <w:tabs>
          <w:tab w:val="left" w:pos="284"/>
        </w:tabs>
        <w:spacing w:line="276" w:lineRule="auto"/>
        <w:ind w:firstLine="567"/>
        <w:rPr>
          <w:color w:val="000000"/>
        </w:rPr>
      </w:pPr>
      <w:r>
        <w:rPr>
          <w:color w:val="000000"/>
          <w:szCs w:val="24"/>
        </w:rPr>
        <w:t>2.8. Качество товаров должно соответствовать ГОСТам, ТУ, действующим на момент поставки, и подтверждаться при поставке предоставлением соответствующих документов на поставляемые товары (наличие регистрационных документов, предусмотренных законодательством РФ (гарантийный талон, и/или сервисная книжка, и/или формуляр и/или т.п.).</w:t>
      </w:r>
    </w:p>
    <w:p w14:paraId="0E951A89" w14:textId="77777777" w:rsidR="00922377" w:rsidRDefault="00506518" w:rsidP="00D45EA1">
      <w:pPr>
        <w:tabs>
          <w:tab w:val="left" w:pos="284"/>
        </w:tabs>
        <w:spacing w:line="276" w:lineRule="auto"/>
        <w:ind w:firstLine="567"/>
        <w:rPr>
          <w:color w:val="000000"/>
        </w:rPr>
      </w:pPr>
      <w:r>
        <w:rPr>
          <w:color w:val="000000"/>
          <w:szCs w:val="24"/>
        </w:rPr>
        <w:lastRenderedPageBreak/>
        <w:t>2.9. 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w:t>
      </w:r>
    </w:p>
    <w:p w14:paraId="0927A95A" w14:textId="77777777" w:rsidR="00922377" w:rsidRDefault="00506518" w:rsidP="00D45EA1">
      <w:pPr>
        <w:spacing w:line="276" w:lineRule="auto"/>
        <w:ind w:firstLine="567"/>
        <w:rPr>
          <w:color w:val="000000"/>
        </w:rPr>
      </w:pPr>
      <w:r>
        <w:rPr>
          <w:color w:val="000000"/>
          <w:szCs w:val="24"/>
        </w:rPr>
        <w:t>2.10. Предлагаемый к поставке товар должен пройти обязательную регистрацию в РФ, испытания и быть допущенным к производству, импорту, продаже и использованию на территории РФ.</w:t>
      </w:r>
    </w:p>
    <w:p w14:paraId="5198A248" w14:textId="270FB7E7" w:rsidR="00922377" w:rsidRDefault="00506518" w:rsidP="00D45EA1">
      <w:pPr>
        <w:spacing w:line="276" w:lineRule="auto"/>
        <w:ind w:firstLine="567"/>
        <w:rPr>
          <w:bCs/>
          <w:color w:val="000000"/>
        </w:rPr>
      </w:pPr>
      <w:r>
        <w:rPr>
          <w:color w:val="000000"/>
          <w:szCs w:val="24"/>
        </w:rPr>
        <w:t xml:space="preserve">2.11. </w:t>
      </w:r>
      <w:r>
        <w:rPr>
          <w:bCs/>
          <w:color w:val="000000"/>
          <w:szCs w:val="24"/>
        </w:rPr>
        <w:t>Поставка Товара включает доставку Товара к месту передачи Товара Получателю (по адресу доставки указанному в п. 2.1</w:t>
      </w:r>
      <w:r w:rsidR="00D45EA1">
        <w:rPr>
          <w:bCs/>
          <w:color w:val="000000"/>
          <w:szCs w:val="24"/>
        </w:rPr>
        <w:t>4</w:t>
      </w:r>
      <w:r>
        <w:rPr>
          <w:bCs/>
          <w:color w:val="000000"/>
          <w:szCs w:val="24"/>
        </w:rPr>
        <w:t>, погрузочно-разгрузочные работы, подъем Товара на этаж и занос в кабинет (на склад), на котором (в котором) будет размещаться Товар.</w:t>
      </w:r>
    </w:p>
    <w:p w14:paraId="67969406" w14:textId="77777777" w:rsidR="00922377" w:rsidRDefault="00506518" w:rsidP="00D45EA1">
      <w:pPr>
        <w:spacing w:line="276" w:lineRule="auto"/>
        <w:ind w:firstLine="567"/>
        <w:rPr>
          <w:szCs w:val="24"/>
        </w:rPr>
      </w:pPr>
      <w:r>
        <w:rPr>
          <w:szCs w:val="24"/>
        </w:rPr>
        <w:t xml:space="preserve">2.12. Передача Товара Получателю оформляется транспортной накладной или иным аналогичным документом, которые лишь подтверждают факт отгрузки Товара Заказчику (представителю Заказчика в лице Получателя), но не приемку Товара Заказчиком. </w:t>
      </w:r>
    </w:p>
    <w:p w14:paraId="16B98B4A" w14:textId="6728A0DB" w:rsidR="00922377" w:rsidRDefault="00506518" w:rsidP="00D45EA1">
      <w:pPr>
        <w:spacing w:line="276" w:lineRule="auto"/>
        <w:ind w:firstLine="567"/>
        <w:outlineLvl w:val="1"/>
        <w:rPr>
          <w:szCs w:val="24"/>
        </w:rPr>
      </w:pPr>
      <w:r>
        <w:rPr>
          <w:szCs w:val="24"/>
        </w:rPr>
        <w:t>2.13.</w:t>
      </w:r>
      <w:r>
        <w:rPr>
          <w:b/>
          <w:szCs w:val="24"/>
        </w:rPr>
        <w:t xml:space="preserve"> </w:t>
      </w:r>
      <w:r>
        <w:rPr>
          <w:bCs/>
          <w:szCs w:val="24"/>
        </w:rPr>
        <w:t>Срок поставки:</w:t>
      </w:r>
      <w:r>
        <w:rPr>
          <w:szCs w:val="24"/>
        </w:rPr>
        <w:t xml:space="preserve"> </w:t>
      </w:r>
      <w:r>
        <w:rPr>
          <w:color w:val="000000"/>
          <w:szCs w:val="32"/>
        </w:rPr>
        <w:t xml:space="preserve">поставка товара осуществляется Поставщиком </w:t>
      </w:r>
      <w:r>
        <w:rPr>
          <w:rFonts w:cs="Calibri"/>
          <w:szCs w:val="32"/>
          <w:lang w:eastAsia="ar-SA"/>
        </w:rPr>
        <w:t xml:space="preserve">в течение 20 (двадцати) календарных дней со дня заключения Государственного контракта. </w:t>
      </w:r>
    </w:p>
    <w:p w14:paraId="672158F1" w14:textId="44BBFC02" w:rsidR="00922377" w:rsidRDefault="00D45EA1" w:rsidP="00D45EA1">
      <w:pPr>
        <w:spacing w:line="276" w:lineRule="auto"/>
        <w:ind w:firstLine="567"/>
        <w:rPr>
          <w:sz w:val="22"/>
          <w:szCs w:val="22"/>
          <w:highlight w:val="white"/>
        </w:rPr>
      </w:pPr>
      <w:r>
        <w:rPr>
          <w:szCs w:val="18"/>
          <w:highlight w:val="white"/>
        </w:rPr>
        <w:t xml:space="preserve">2.14. </w:t>
      </w:r>
      <w:r w:rsidR="00506518">
        <w:rPr>
          <w:szCs w:val="18"/>
          <w:highlight w:val="white"/>
        </w:rPr>
        <w:t>Место поставки товара по адресу Получателя: г. Москва, Орликов пер., 1/11, склад Россельхознадзора.</w:t>
      </w:r>
    </w:p>
    <w:p w14:paraId="055E0533" w14:textId="77777777" w:rsidR="00922377" w:rsidRDefault="00506518" w:rsidP="00D45EA1">
      <w:pPr>
        <w:spacing w:line="276" w:lineRule="auto"/>
        <w:ind w:firstLine="567"/>
        <w:rPr>
          <w:sz w:val="22"/>
          <w:szCs w:val="16"/>
          <w:highlight w:val="white"/>
        </w:rPr>
      </w:pPr>
      <w:r>
        <w:rPr>
          <w:szCs w:val="18"/>
          <w:highlight w:val="white"/>
        </w:rPr>
        <w:t>Поставка Товара включает: доставку к месту передачи Товара Получателю, погрузо-разгрузочные работы, подъем на этаж, на котором находится склад.</w:t>
      </w:r>
    </w:p>
    <w:p w14:paraId="02FA1B5F" w14:textId="77777777" w:rsidR="00922377" w:rsidRDefault="00506518" w:rsidP="00D45EA1">
      <w:pPr>
        <w:spacing w:line="276" w:lineRule="auto"/>
        <w:ind w:firstLine="567"/>
        <w:rPr>
          <w:sz w:val="22"/>
          <w:szCs w:val="16"/>
        </w:rPr>
      </w:pPr>
      <w:r>
        <w:rPr>
          <w:szCs w:val="18"/>
          <w:highlight w:val="white"/>
        </w:rPr>
        <w:t>Получатель (Поверенное лицо Заказчика) – Федеральная служба по ветеринарному и фитосанитарному надзору (Россельхознадзор).</w:t>
      </w:r>
    </w:p>
    <w:p w14:paraId="4FF8B492" w14:textId="77777777" w:rsidR="00922377" w:rsidRDefault="00506518" w:rsidP="00D45EA1">
      <w:pPr>
        <w:spacing w:line="276" w:lineRule="auto"/>
        <w:ind w:firstLine="567"/>
        <w:rPr>
          <w:sz w:val="22"/>
          <w:szCs w:val="16"/>
        </w:rPr>
      </w:pPr>
      <w:r>
        <w:rPr>
          <w:szCs w:val="18"/>
        </w:rPr>
        <w:t>Поставка товара должна быть организована в рабочие дни:</w:t>
      </w:r>
    </w:p>
    <w:p w14:paraId="13343390" w14:textId="77777777" w:rsidR="00922377" w:rsidRDefault="00506518" w:rsidP="00D45EA1">
      <w:pPr>
        <w:spacing w:line="276" w:lineRule="auto"/>
        <w:ind w:firstLine="567"/>
        <w:rPr>
          <w:sz w:val="22"/>
          <w:szCs w:val="16"/>
        </w:rPr>
      </w:pPr>
      <w:r>
        <w:rPr>
          <w:szCs w:val="18"/>
        </w:rPr>
        <w:t>Понедельник - четверг с 9-30 до 17-00;</w:t>
      </w:r>
    </w:p>
    <w:p w14:paraId="54AAE2B8" w14:textId="77777777" w:rsidR="00922377" w:rsidRDefault="00506518" w:rsidP="00D45EA1">
      <w:pPr>
        <w:spacing w:line="276" w:lineRule="auto"/>
        <w:ind w:firstLine="567"/>
        <w:rPr>
          <w:sz w:val="22"/>
          <w:szCs w:val="16"/>
        </w:rPr>
      </w:pPr>
      <w:r>
        <w:rPr>
          <w:szCs w:val="18"/>
        </w:rPr>
        <w:t>Пятницу с 9-30 до 15-30.</w:t>
      </w:r>
    </w:p>
    <w:p w14:paraId="3AC88AA8" w14:textId="77777777" w:rsidR="00922377" w:rsidRDefault="00506518" w:rsidP="00D45EA1">
      <w:pPr>
        <w:widowControl/>
        <w:spacing w:line="276" w:lineRule="auto"/>
        <w:ind w:firstLine="567"/>
        <w:rPr>
          <w:szCs w:val="24"/>
          <w:highlight w:val="white"/>
        </w:rPr>
      </w:pPr>
      <w:r>
        <w:rPr>
          <w:color w:val="000000"/>
          <w:szCs w:val="32"/>
          <w:highlight w:val="white"/>
        </w:rPr>
        <w:t xml:space="preserve">2.15. </w:t>
      </w:r>
      <w:r>
        <w:rPr>
          <w:szCs w:val="24"/>
          <w:highlight w:val="white"/>
        </w:rPr>
        <w:t xml:space="preserve">Поставщик не менее чем за 2 (два) рабочих дня до осуществления поставки Товара уведомляет и согласовывает с Получателем, время и дату доставки Товара в место доставки. Информацию о времени и дате, согласованной с Получателем, Поставщик направляет письмом на адрес электронной почты Заказчика, </w:t>
      </w:r>
      <w:hyperlink r:id="rId29" w:tooltip="mailto:tu2-mtio@fsvps.gov.ru" w:history="1">
        <w:r>
          <w:rPr>
            <w:color w:val="0000FF"/>
            <w:szCs w:val="24"/>
            <w:highlight w:val="white"/>
            <w:u w:val="single"/>
          </w:rPr>
          <w:t>tu2-mtio@fsvps.gov.ru</w:t>
        </w:r>
      </w:hyperlink>
      <w:r>
        <w:rPr>
          <w:szCs w:val="24"/>
          <w:highlight w:val="white"/>
        </w:rPr>
        <w:t>.</w:t>
      </w:r>
    </w:p>
    <w:p w14:paraId="49FAC812" w14:textId="77777777" w:rsidR="004F1952" w:rsidRDefault="00506518" w:rsidP="00D45EA1">
      <w:pPr>
        <w:widowControl/>
        <w:spacing w:line="276" w:lineRule="auto"/>
        <w:ind w:firstLine="567"/>
        <w:rPr>
          <w:szCs w:val="24"/>
          <w:highlight w:val="white"/>
        </w:rPr>
      </w:pPr>
      <w:r>
        <w:rPr>
          <w:szCs w:val="24"/>
          <w:highlight w:val="white"/>
        </w:rPr>
        <w:t xml:space="preserve">Взаимодействие Поставщика и Заказчика производится по средствам телефонной связи: +7(981)9615399 и адресу электронной почты Заказчика </w:t>
      </w:r>
      <w:hyperlink r:id="rId30" w:tooltip="mailto:tu2-a.i.popov@fsvps.gov.ru" w:history="1">
        <w:r>
          <w:rPr>
            <w:rStyle w:val="af1"/>
            <w:szCs w:val="24"/>
            <w:highlight w:val="white"/>
          </w:rPr>
          <w:t>tu2-a.i.popov@fsvps.gov.ru</w:t>
        </w:r>
      </w:hyperlink>
      <w:r>
        <w:rPr>
          <w:szCs w:val="24"/>
          <w:highlight w:val="white"/>
        </w:rPr>
        <w:t xml:space="preserve">. </w:t>
      </w:r>
    </w:p>
    <w:p w14:paraId="3A7C1264" w14:textId="4FB0D9E7" w:rsidR="00922377" w:rsidRDefault="004F1952" w:rsidP="004F1952">
      <w:pPr>
        <w:tabs>
          <w:tab w:val="left" w:pos="142"/>
        </w:tabs>
        <w:snapToGrid w:val="0"/>
        <w:spacing w:line="276" w:lineRule="auto"/>
        <w:ind w:firstLine="567"/>
        <w:rPr>
          <w:szCs w:val="24"/>
          <w:highlight w:val="white"/>
        </w:rPr>
      </w:pPr>
      <w:bookmarkStart w:id="20" w:name="_Hlk189744580"/>
      <w:r w:rsidRPr="004F1952">
        <w:rPr>
          <w:szCs w:val="24"/>
          <w:highlight w:val="white"/>
        </w:rPr>
        <w:t xml:space="preserve">2.10. Взаимодействие Поставщика и Получателя производится по средствам телефонной связи: +7(495) 607-61-50; +7(495) 607-80-82 и адресу электронной почты Получателя </w:t>
      </w:r>
      <w:hyperlink r:id="rId31" w:tooltip="mailto:zakupki@fsvps.gov.ru" w:history="1">
        <w:r w:rsidRPr="004F1952">
          <w:rPr>
            <w:color w:val="0000FF"/>
            <w:szCs w:val="24"/>
            <w:highlight w:val="white"/>
            <w:u w:val="single"/>
          </w:rPr>
          <w:t>zakupki@fsvps.gov.ru</w:t>
        </w:r>
      </w:hyperlink>
      <w:r w:rsidRPr="004F1952">
        <w:rPr>
          <w:szCs w:val="24"/>
          <w:highlight w:val="white"/>
        </w:rPr>
        <w:t>.</w:t>
      </w:r>
      <w:bookmarkEnd w:id="20"/>
    </w:p>
    <w:p w14:paraId="44DA6B7B" w14:textId="77777777" w:rsidR="00922377" w:rsidRDefault="00506518" w:rsidP="00D45EA1">
      <w:pPr>
        <w:widowControl/>
        <w:tabs>
          <w:tab w:val="left" w:pos="0"/>
        </w:tabs>
        <w:spacing w:line="276" w:lineRule="auto"/>
        <w:ind w:firstLine="567"/>
        <w:rPr>
          <w:sz w:val="32"/>
          <w:szCs w:val="40"/>
        </w:rPr>
      </w:pPr>
      <w:r>
        <w:rPr>
          <w:szCs w:val="32"/>
        </w:rPr>
        <w:t xml:space="preserve">2.16. 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а также нормативных документов, разрешающих использование поставляемой продукции на территории Российской Федерации. если для продукции данного рода это предусмотрено действующим законодательством Российской Федерации. </w:t>
      </w:r>
    </w:p>
    <w:p w14:paraId="0A5A2FC5" w14:textId="77777777" w:rsidR="00922377" w:rsidRDefault="00506518" w:rsidP="00D45EA1">
      <w:pPr>
        <w:widowControl/>
        <w:tabs>
          <w:tab w:val="left" w:pos="0"/>
        </w:tabs>
        <w:spacing w:line="276" w:lineRule="auto"/>
        <w:ind w:firstLine="567"/>
        <w:rPr>
          <w:sz w:val="32"/>
          <w:szCs w:val="40"/>
        </w:rPr>
      </w:pPr>
      <w:r>
        <w:rPr>
          <w:szCs w:val="32"/>
        </w:rPr>
        <w:t xml:space="preserve">2.17. В случае обнаружения некачественного товара Поставщик обязуется: </w:t>
      </w:r>
    </w:p>
    <w:p w14:paraId="40E74320" w14:textId="77777777" w:rsidR="00922377" w:rsidRDefault="00506518" w:rsidP="00D45EA1">
      <w:pPr>
        <w:widowControl/>
        <w:tabs>
          <w:tab w:val="left" w:pos="0"/>
        </w:tabs>
        <w:spacing w:line="276" w:lineRule="auto"/>
        <w:ind w:firstLine="567"/>
        <w:rPr>
          <w:sz w:val="32"/>
          <w:szCs w:val="40"/>
        </w:rPr>
      </w:pPr>
      <w:r>
        <w:rPr>
          <w:szCs w:val="32"/>
        </w:rPr>
        <w:t>- Заменить некачественный товар, признанный таковым в установленном порядке и осуществить поставку недостающего товара, не позднее 30 (тридцати) рабочих дней со дня уведомления, полученного от Заказчика;</w:t>
      </w:r>
    </w:p>
    <w:p w14:paraId="03070310" w14:textId="77777777" w:rsidR="00922377" w:rsidRDefault="00506518" w:rsidP="00D45EA1">
      <w:pPr>
        <w:widowControl/>
        <w:tabs>
          <w:tab w:val="left" w:pos="0"/>
        </w:tabs>
        <w:spacing w:line="276" w:lineRule="auto"/>
        <w:ind w:firstLine="567"/>
        <w:rPr>
          <w:szCs w:val="24"/>
        </w:rPr>
      </w:pPr>
      <w:r>
        <w:rPr>
          <w:szCs w:val="32"/>
        </w:rPr>
        <w:t>- Заменить некачественный товар в течение 30 (тридцати) рабочих дней при выявлении скрытых дефектов в течение гарантийного срока</w:t>
      </w:r>
    </w:p>
    <w:p w14:paraId="3F0D2786" w14:textId="77777777" w:rsidR="00922377" w:rsidRDefault="00922377">
      <w:pPr>
        <w:widowControl/>
        <w:tabs>
          <w:tab w:val="left" w:pos="0"/>
        </w:tabs>
        <w:spacing w:line="276" w:lineRule="auto"/>
        <w:ind w:firstLine="709"/>
        <w:rPr>
          <w:sz w:val="32"/>
          <w:szCs w:val="32"/>
        </w:rPr>
      </w:pPr>
    </w:p>
    <w:p w14:paraId="76B207AF" w14:textId="77777777" w:rsidR="00922377" w:rsidRDefault="00506518">
      <w:pPr>
        <w:spacing w:line="276" w:lineRule="auto"/>
        <w:ind w:firstLine="0"/>
        <w:jc w:val="center"/>
        <w:rPr>
          <w:b/>
          <w:szCs w:val="24"/>
        </w:rPr>
      </w:pPr>
      <w:r>
        <w:rPr>
          <w:b/>
          <w:bCs/>
          <w:szCs w:val="24"/>
        </w:rPr>
        <w:t xml:space="preserve">Раздел 3. </w:t>
      </w:r>
      <w:r>
        <w:rPr>
          <w:b/>
          <w:szCs w:val="24"/>
        </w:rPr>
        <w:t>Требования к гарантийному сроку и (или)</w:t>
      </w:r>
    </w:p>
    <w:p w14:paraId="26DDCAC6" w14:textId="77777777" w:rsidR="00922377" w:rsidRDefault="00506518">
      <w:pPr>
        <w:spacing w:line="276" w:lineRule="auto"/>
        <w:ind w:firstLine="0"/>
        <w:jc w:val="center"/>
        <w:rPr>
          <w:b/>
          <w:bCs/>
        </w:rPr>
      </w:pPr>
      <w:r>
        <w:rPr>
          <w:b/>
          <w:szCs w:val="24"/>
        </w:rPr>
        <w:lastRenderedPageBreak/>
        <w:t>объему предоставления гарантий качества</w:t>
      </w:r>
    </w:p>
    <w:p w14:paraId="25B8CDB2" w14:textId="77777777" w:rsidR="00922377" w:rsidRDefault="00506518">
      <w:pPr>
        <w:spacing w:line="276" w:lineRule="auto"/>
        <w:ind w:firstLine="567"/>
        <w:rPr>
          <w:bCs/>
          <w:szCs w:val="24"/>
          <w:highlight w:val="white"/>
        </w:rPr>
      </w:pPr>
      <w:r>
        <w:rPr>
          <w:bCs/>
          <w:szCs w:val="24"/>
          <w:highlight w:val="white"/>
        </w:rPr>
        <w:t>3.1.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DB7EF3E" w14:textId="77777777" w:rsidR="00922377" w:rsidRDefault="00506518">
      <w:pPr>
        <w:spacing w:line="276" w:lineRule="auto"/>
        <w:ind w:firstLine="567"/>
        <w:rPr>
          <w:bCs/>
          <w:szCs w:val="24"/>
          <w:highlight w:val="white"/>
        </w:rPr>
      </w:pPr>
      <w:r>
        <w:rPr>
          <w:bCs/>
          <w:szCs w:val="24"/>
          <w:highlight w:val="white"/>
        </w:rPr>
        <w:t>3.2.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4620599" w14:textId="77777777" w:rsidR="00922377" w:rsidRDefault="00506518">
      <w:pPr>
        <w:spacing w:line="276" w:lineRule="auto"/>
        <w:ind w:firstLine="567"/>
        <w:rPr>
          <w:bCs/>
          <w:szCs w:val="24"/>
        </w:rPr>
      </w:pPr>
      <w:r>
        <w:rPr>
          <w:bCs/>
          <w:szCs w:val="24"/>
          <w:highlight w:val="white"/>
        </w:rPr>
        <w:t xml:space="preserve">3.3. На момент поставки остаточный срок годности должен составлять не менее 90% от полного срока годности поставляемого товара. </w:t>
      </w:r>
    </w:p>
    <w:p w14:paraId="4F7DA3E2" w14:textId="77777777" w:rsidR="00922377" w:rsidRDefault="00506518">
      <w:pPr>
        <w:spacing w:line="276" w:lineRule="auto"/>
        <w:ind w:firstLine="567"/>
        <w:rPr>
          <w:bCs/>
          <w:szCs w:val="24"/>
        </w:rPr>
      </w:pPr>
      <w:r>
        <w:rPr>
          <w:bCs/>
          <w:szCs w:val="24"/>
        </w:rPr>
        <w:t>3.4. Гарантийный срок на товар должен быть не менее 12 (двенадцати) календарных месяцев с даты подписания Заказчиком документа о приемки и не менее гарантийного срока от производителя.</w:t>
      </w:r>
    </w:p>
    <w:p w14:paraId="2205051F" w14:textId="77777777" w:rsidR="00922377" w:rsidRDefault="00922377">
      <w:pPr>
        <w:spacing w:line="276" w:lineRule="auto"/>
        <w:ind w:firstLine="0"/>
        <w:rPr>
          <w:b/>
          <w:bCs/>
          <w:szCs w:val="24"/>
        </w:rPr>
      </w:pPr>
    </w:p>
    <w:p w14:paraId="35A23EF1" w14:textId="77777777" w:rsidR="00922377" w:rsidRDefault="00506518">
      <w:pPr>
        <w:spacing w:line="276" w:lineRule="auto"/>
        <w:ind w:firstLine="0"/>
        <w:jc w:val="center"/>
        <w:rPr>
          <w:b/>
          <w:szCs w:val="24"/>
        </w:rPr>
      </w:pPr>
      <w:r>
        <w:rPr>
          <w:b/>
          <w:bCs/>
          <w:szCs w:val="24"/>
        </w:rPr>
        <w:t>Раздел 4. Т</w:t>
      </w:r>
      <w:r>
        <w:rPr>
          <w:b/>
          <w:szCs w:val="24"/>
          <w:lang w:eastAsia="en-US"/>
        </w:rPr>
        <w:t>ребования энергетической эффективности</w:t>
      </w:r>
    </w:p>
    <w:tbl>
      <w:tblPr>
        <w:tblW w:w="0" w:type="auto"/>
        <w:tblLook w:val="04A0" w:firstRow="1" w:lastRow="0" w:firstColumn="1" w:lastColumn="0" w:noHBand="0" w:noVBand="1"/>
      </w:tblPr>
      <w:tblGrid>
        <w:gridCol w:w="10704"/>
      </w:tblGrid>
      <w:tr w:rsidR="00922377" w14:paraId="67D1EA53" w14:textId="77777777">
        <w:tc>
          <w:tcPr>
            <w:tcW w:w="10704" w:type="dxa"/>
            <w:shd w:val="clear" w:color="FFFFFF" w:fill="FFFFFF"/>
          </w:tcPr>
          <w:p w14:paraId="2C5584BC" w14:textId="77777777" w:rsidR="00922377" w:rsidRDefault="00506518">
            <w:pPr>
              <w:spacing w:line="276" w:lineRule="auto"/>
              <w:ind w:firstLine="0"/>
              <w:rPr>
                <w:szCs w:val="24"/>
                <w:highlight w:val="white"/>
              </w:rPr>
            </w:pPr>
            <w:r>
              <w:rPr>
                <w:szCs w:val="24"/>
                <w:highlight w:val="white"/>
              </w:rPr>
              <w:t>Не установлено.</w:t>
            </w:r>
          </w:p>
        </w:tc>
      </w:tr>
    </w:tbl>
    <w:p w14:paraId="7B175DAC" w14:textId="77777777" w:rsidR="00922377" w:rsidRDefault="00922377">
      <w:pPr>
        <w:spacing w:line="276" w:lineRule="auto"/>
        <w:ind w:firstLine="0"/>
        <w:jc w:val="center"/>
        <w:outlineLvl w:val="1"/>
        <w:rPr>
          <w:b/>
          <w:bCs/>
          <w:szCs w:val="24"/>
        </w:rPr>
      </w:pPr>
    </w:p>
    <w:p w14:paraId="4A71826D" w14:textId="77777777" w:rsidR="00922377" w:rsidRDefault="00506518">
      <w:pPr>
        <w:spacing w:line="276" w:lineRule="auto"/>
        <w:ind w:firstLine="0"/>
        <w:jc w:val="center"/>
        <w:outlineLvl w:val="1"/>
        <w:rPr>
          <w:b/>
          <w:bCs/>
          <w:szCs w:val="24"/>
        </w:rPr>
      </w:pPr>
      <w:r>
        <w:rPr>
          <w:b/>
          <w:bCs/>
          <w:szCs w:val="24"/>
        </w:rPr>
        <w:t>Раздел 5. Перечень приложений, являющихся</w:t>
      </w:r>
    </w:p>
    <w:p w14:paraId="7FA55BA5" w14:textId="77777777" w:rsidR="00922377" w:rsidRDefault="00506518">
      <w:pPr>
        <w:spacing w:line="276" w:lineRule="auto"/>
        <w:ind w:firstLine="0"/>
        <w:jc w:val="center"/>
        <w:outlineLvl w:val="1"/>
        <w:rPr>
          <w:b/>
          <w:bCs/>
          <w:szCs w:val="24"/>
        </w:rPr>
      </w:pPr>
      <w:r>
        <w:rPr>
          <w:b/>
          <w:bCs/>
          <w:szCs w:val="24"/>
        </w:rPr>
        <w:t>неотъемлемой частью технического задания</w:t>
      </w:r>
    </w:p>
    <w:p w14:paraId="05B9D729" w14:textId="77777777" w:rsidR="00922377" w:rsidRDefault="00506518">
      <w:pPr>
        <w:pStyle w:val="aff6"/>
        <w:numPr>
          <w:ilvl w:val="1"/>
          <w:numId w:val="23"/>
        </w:numPr>
        <w:shd w:val="clear" w:color="auto" w:fill="FFFFFF"/>
        <w:spacing w:line="276" w:lineRule="auto"/>
        <w:rPr>
          <w:iCs/>
          <w:color w:val="000000"/>
          <w:spacing w:val="-2"/>
        </w:rPr>
      </w:pPr>
      <w:r>
        <w:rPr>
          <w:iCs/>
          <w:color w:val="000000"/>
          <w:spacing w:val="-2"/>
          <w:lang w:eastAsia="en-US"/>
        </w:rPr>
        <w:t>Приложение № 1. Требования к товарам, являющимся объектом закупки.</w:t>
      </w:r>
    </w:p>
    <w:p w14:paraId="457FEA14" w14:textId="77777777" w:rsidR="00922377" w:rsidRDefault="00922377">
      <w:pPr>
        <w:spacing w:line="240" w:lineRule="auto"/>
        <w:jc w:val="center"/>
        <w:rPr>
          <w:b/>
          <w:color w:val="000000"/>
        </w:rPr>
      </w:pPr>
    </w:p>
    <w:p w14:paraId="5743E538" w14:textId="77777777" w:rsidR="00922377" w:rsidRDefault="00922377">
      <w:pPr>
        <w:spacing w:line="240" w:lineRule="auto"/>
        <w:jc w:val="center"/>
        <w:rPr>
          <w:b/>
          <w:color w:val="000000"/>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922377" w14:paraId="262CE681" w14:textId="77777777">
        <w:trPr>
          <w:jc w:val="center"/>
        </w:trPr>
        <w:tc>
          <w:tcPr>
            <w:tcW w:w="4479" w:type="dxa"/>
          </w:tcPr>
          <w:p w14:paraId="62BD7B05" w14:textId="77777777" w:rsidR="00922377" w:rsidRDefault="00506518">
            <w:pPr>
              <w:spacing w:line="276" w:lineRule="auto"/>
              <w:ind w:firstLine="0"/>
              <w:jc w:val="center"/>
              <w:rPr>
                <w:szCs w:val="24"/>
                <w:lang w:eastAsia="en-US"/>
              </w:rPr>
            </w:pPr>
            <w:bookmarkStart w:id="21" w:name="_Hlk164087420"/>
            <w:r>
              <w:rPr>
                <w:szCs w:val="24"/>
                <w:lang w:eastAsia="en-US"/>
              </w:rPr>
              <w:t>ЗАКАЗЧИК:</w:t>
            </w:r>
          </w:p>
        </w:tc>
        <w:tc>
          <w:tcPr>
            <w:tcW w:w="4550" w:type="dxa"/>
          </w:tcPr>
          <w:p w14:paraId="1A255B51" w14:textId="77777777" w:rsidR="00922377" w:rsidRDefault="00506518">
            <w:pPr>
              <w:spacing w:line="276" w:lineRule="auto"/>
              <w:ind w:firstLine="0"/>
              <w:jc w:val="center"/>
              <w:rPr>
                <w:szCs w:val="24"/>
                <w:lang w:eastAsia="en-US"/>
              </w:rPr>
            </w:pPr>
            <w:r>
              <w:rPr>
                <w:szCs w:val="24"/>
                <w:lang w:eastAsia="en-US"/>
              </w:rPr>
              <w:t>ПОСТАВЩИК:</w:t>
            </w:r>
          </w:p>
        </w:tc>
      </w:tr>
      <w:tr w:rsidR="00922377" w14:paraId="5AF6871C" w14:textId="77777777">
        <w:trPr>
          <w:jc w:val="center"/>
        </w:trPr>
        <w:tc>
          <w:tcPr>
            <w:tcW w:w="4479" w:type="dxa"/>
          </w:tcPr>
          <w:p w14:paraId="23939F8F" w14:textId="77777777" w:rsidR="00922377" w:rsidRDefault="00506518">
            <w:pPr>
              <w:spacing w:line="276" w:lineRule="auto"/>
              <w:ind w:firstLine="0"/>
              <w:jc w:val="center"/>
              <w:rPr>
                <w:szCs w:val="24"/>
                <w:lang w:eastAsia="en-US"/>
              </w:rPr>
            </w:pPr>
            <w:r>
              <w:rPr>
                <w:szCs w:val="24"/>
                <w:lang w:eastAsia="en-US"/>
              </w:rPr>
              <w:t>_______________________________</w:t>
            </w:r>
          </w:p>
          <w:p w14:paraId="715CE95E" w14:textId="77777777" w:rsidR="00922377" w:rsidRDefault="00506518">
            <w:pPr>
              <w:spacing w:line="276" w:lineRule="auto"/>
              <w:ind w:firstLine="0"/>
              <w:jc w:val="center"/>
              <w:rPr>
                <w:szCs w:val="24"/>
                <w:lang w:eastAsia="en-US"/>
              </w:rPr>
            </w:pPr>
            <w:r>
              <w:rPr>
                <w:szCs w:val="24"/>
                <w:lang w:eastAsia="en-US"/>
              </w:rPr>
              <w:t>(должность)</w:t>
            </w:r>
          </w:p>
        </w:tc>
        <w:tc>
          <w:tcPr>
            <w:tcW w:w="4550" w:type="dxa"/>
          </w:tcPr>
          <w:p w14:paraId="1471B2BD" w14:textId="77777777" w:rsidR="00922377" w:rsidRDefault="00506518">
            <w:pPr>
              <w:spacing w:line="276" w:lineRule="auto"/>
              <w:ind w:firstLine="0"/>
              <w:jc w:val="center"/>
              <w:rPr>
                <w:szCs w:val="24"/>
                <w:lang w:eastAsia="en-US"/>
              </w:rPr>
            </w:pPr>
            <w:r>
              <w:rPr>
                <w:szCs w:val="24"/>
                <w:lang w:eastAsia="en-US"/>
              </w:rPr>
              <w:t>_______________________________</w:t>
            </w:r>
          </w:p>
          <w:p w14:paraId="68E2AC3D" w14:textId="77777777" w:rsidR="00922377" w:rsidRDefault="00506518">
            <w:pPr>
              <w:spacing w:line="276" w:lineRule="auto"/>
              <w:ind w:firstLine="0"/>
              <w:jc w:val="center"/>
              <w:rPr>
                <w:szCs w:val="24"/>
                <w:lang w:eastAsia="en-US"/>
              </w:rPr>
            </w:pPr>
            <w:r>
              <w:rPr>
                <w:szCs w:val="24"/>
                <w:lang w:eastAsia="en-US"/>
              </w:rPr>
              <w:t>(должность)</w:t>
            </w:r>
          </w:p>
        </w:tc>
      </w:tr>
      <w:tr w:rsidR="00922377" w14:paraId="7F0AA3C7" w14:textId="77777777">
        <w:trPr>
          <w:jc w:val="center"/>
        </w:trPr>
        <w:tc>
          <w:tcPr>
            <w:tcW w:w="4479" w:type="dxa"/>
          </w:tcPr>
          <w:p w14:paraId="3EAA2D0A" w14:textId="77777777" w:rsidR="00922377" w:rsidRDefault="00506518">
            <w:pPr>
              <w:spacing w:line="276" w:lineRule="auto"/>
              <w:ind w:firstLine="0"/>
              <w:jc w:val="center"/>
              <w:rPr>
                <w:szCs w:val="24"/>
                <w:lang w:eastAsia="en-US"/>
              </w:rPr>
            </w:pPr>
            <w:r>
              <w:rPr>
                <w:szCs w:val="24"/>
                <w:lang w:eastAsia="en-US"/>
              </w:rPr>
              <w:t>_______________________________</w:t>
            </w:r>
          </w:p>
          <w:p w14:paraId="218EB9BE"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c>
          <w:tcPr>
            <w:tcW w:w="4550" w:type="dxa"/>
          </w:tcPr>
          <w:p w14:paraId="7B787115" w14:textId="77777777" w:rsidR="00922377" w:rsidRDefault="00506518">
            <w:pPr>
              <w:spacing w:line="276" w:lineRule="auto"/>
              <w:ind w:firstLine="0"/>
              <w:jc w:val="center"/>
              <w:rPr>
                <w:szCs w:val="24"/>
                <w:lang w:eastAsia="en-US"/>
              </w:rPr>
            </w:pPr>
            <w:r>
              <w:rPr>
                <w:szCs w:val="24"/>
                <w:lang w:eastAsia="en-US"/>
              </w:rPr>
              <w:t>_______________________________</w:t>
            </w:r>
          </w:p>
          <w:p w14:paraId="56972245"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r>
      <w:bookmarkEnd w:id="21"/>
      <w:tr w:rsidR="00922377" w14:paraId="321CF531" w14:textId="77777777">
        <w:trPr>
          <w:jc w:val="center"/>
        </w:trPr>
        <w:tc>
          <w:tcPr>
            <w:tcW w:w="4479" w:type="dxa"/>
          </w:tcPr>
          <w:p w14:paraId="563A0D04" w14:textId="77777777" w:rsidR="00922377" w:rsidRDefault="00922377">
            <w:pPr>
              <w:spacing w:line="276" w:lineRule="auto"/>
              <w:ind w:firstLine="0"/>
              <w:jc w:val="center"/>
              <w:rPr>
                <w:szCs w:val="24"/>
                <w:lang w:eastAsia="en-US"/>
              </w:rPr>
            </w:pPr>
          </w:p>
        </w:tc>
        <w:tc>
          <w:tcPr>
            <w:tcW w:w="4550" w:type="dxa"/>
          </w:tcPr>
          <w:p w14:paraId="0C1238E2" w14:textId="77777777" w:rsidR="00922377" w:rsidRDefault="00922377">
            <w:pPr>
              <w:spacing w:line="276" w:lineRule="auto"/>
              <w:ind w:firstLine="0"/>
              <w:jc w:val="center"/>
              <w:rPr>
                <w:szCs w:val="24"/>
                <w:lang w:eastAsia="en-US"/>
              </w:rPr>
            </w:pPr>
          </w:p>
        </w:tc>
      </w:tr>
    </w:tbl>
    <w:p w14:paraId="1BF73065" w14:textId="77777777" w:rsidR="00922377" w:rsidRDefault="00922377">
      <w:pPr>
        <w:spacing w:line="240" w:lineRule="auto"/>
        <w:jc w:val="center"/>
        <w:rPr>
          <w:b/>
          <w:color w:val="000000"/>
        </w:rPr>
      </w:pPr>
    </w:p>
    <w:p w14:paraId="75085320" w14:textId="77777777" w:rsidR="00922377" w:rsidRDefault="00506518">
      <w:pPr>
        <w:widowControl/>
        <w:spacing w:line="240" w:lineRule="auto"/>
        <w:ind w:firstLine="0"/>
        <w:jc w:val="left"/>
        <w:rPr>
          <w:b/>
          <w:color w:val="000000"/>
        </w:rPr>
      </w:pPr>
      <w:r>
        <w:rPr>
          <w:b/>
          <w:color w:val="000000"/>
        </w:rPr>
        <w:br w:type="page" w:clear="all"/>
      </w:r>
    </w:p>
    <w:p w14:paraId="5B69FAEB" w14:textId="77777777" w:rsidR="00922377" w:rsidRDefault="00922377">
      <w:pPr>
        <w:spacing w:line="240" w:lineRule="auto"/>
        <w:jc w:val="center"/>
        <w:rPr>
          <w:b/>
          <w:color w:val="000000"/>
        </w:rPr>
        <w:sectPr w:rsidR="00922377">
          <w:pgSz w:w="11906" w:h="16838"/>
          <w:pgMar w:top="709" w:right="567" w:bottom="851" w:left="851" w:header="709" w:footer="709" w:gutter="0"/>
          <w:cols w:space="708"/>
          <w:titlePg/>
          <w:docGrid w:linePitch="360"/>
        </w:sectPr>
      </w:pPr>
    </w:p>
    <w:p w14:paraId="0BCBF2CC" w14:textId="77777777" w:rsidR="00922377" w:rsidRDefault="00506518">
      <w:pPr>
        <w:jc w:val="right"/>
        <w:rPr>
          <w:szCs w:val="24"/>
        </w:rPr>
      </w:pPr>
      <w:r>
        <w:rPr>
          <w:szCs w:val="24"/>
        </w:rPr>
        <w:lastRenderedPageBreak/>
        <w:t>Приложение № 1</w:t>
      </w:r>
    </w:p>
    <w:p w14:paraId="2A2E4564" w14:textId="77777777" w:rsidR="00922377" w:rsidRDefault="00506518">
      <w:pPr>
        <w:jc w:val="right"/>
        <w:rPr>
          <w:szCs w:val="24"/>
        </w:rPr>
      </w:pPr>
      <w:r>
        <w:rPr>
          <w:szCs w:val="24"/>
        </w:rPr>
        <w:t xml:space="preserve">к Техническому заданию </w:t>
      </w:r>
    </w:p>
    <w:p w14:paraId="4C28D988" w14:textId="77777777" w:rsidR="00922377" w:rsidRDefault="00922377">
      <w:pPr>
        <w:jc w:val="center"/>
        <w:rPr>
          <w:b/>
          <w:bCs/>
          <w:szCs w:val="24"/>
        </w:rPr>
      </w:pPr>
    </w:p>
    <w:p w14:paraId="562E05D4" w14:textId="77777777" w:rsidR="00922377" w:rsidRDefault="00506518">
      <w:pPr>
        <w:jc w:val="center"/>
        <w:rPr>
          <w:b/>
          <w:bCs/>
        </w:rPr>
      </w:pPr>
      <w:r>
        <w:rPr>
          <w:b/>
          <w:bCs/>
        </w:rPr>
        <w:t>ТРЕБОВАНИЯ К ТОВАРАМ ЯВЛЯЮЩИМСЯ ОБЪЕКТОМ ЗАКУПКИ</w:t>
      </w:r>
    </w:p>
    <w:tbl>
      <w:tblPr>
        <w:tblW w:w="15163"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124"/>
        <w:gridCol w:w="3118"/>
        <w:gridCol w:w="3827"/>
        <w:gridCol w:w="3547"/>
        <w:gridCol w:w="851"/>
        <w:gridCol w:w="992"/>
      </w:tblGrid>
      <w:tr w:rsidR="00922377" w14:paraId="5544E843" w14:textId="77777777" w:rsidTr="00ED1011">
        <w:tc>
          <w:tcPr>
            <w:tcW w:w="704" w:type="dxa"/>
          </w:tcPr>
          <w:p w14:paraId="3EA28489" w14:textId="77777777" w:rsidR="00922377" w:rsidRDefault="00506518" w:rsidP="00ED1011">
            <w:pPr>
              <w:widowControl/>
              <w:spacing w:line="240" w:lineRule="auto"/>
              <w:ind w:firstLine="0"/>
              <w:jc w:val="center"/>
              <w:rPr>
                <w:szCs w:val="24"/>
              </w:rPr>
            </w:pPr>
            <w:r>
              <w:rPr>
                <w:szCs w:val="24"/>
              </w:rPr>
              <w:t>№ п/п</w:t>
            </w:r>
          </w:p>
        </w:tc>
        <w:tc>
          <w:tcPr>
            <w:tcW w:w="2124" w:type="dxa"/>
          </w:tcPr>
          <w:p w14:paraId="7BC35288" w14:textId="77777777" w:rsidR="00922377" w:rsidRDefault="00506518">
            <w:pPr>
              <w:widowControl/>
              <w:spacing w:line="240" w:lineRule="auto"/>
              <w:ind w:firstLine="0"/>
              <w:jc w:val="center"/>
              <w:rPr>
                <w:szCs w:val="24"/>
              </w:rPr>
            </w:pPr>
            <w:r>
              <w:rPr>
                <w:szCs w:val="24"/>
              </w:rPr>
              <w:t>Наименование</w:t>
            </w:r>
          </w:p>
        </w:tc>
        <w:tc>
          <w:tcPr>
            <w:tcW w:w="3118" w:type="dxa"/>
            <w:tcBorders>
              <w:right w:val="single" w:sz="4" w:space="0" w:color="000000"/>
            </w:tcBorders>
          </w:tcPr>
          <w:p w14:paraId="0F4238A6" w14:textId="77777777" w:rsidR="00922377" w:rsidRDefault="00506518">
            <w:pPr>
              <w:widowControl/>
              <w:spacing w:line="240" w:lineRule="auto"/>
              <w:ind w:firstLine="0"/>
              <w:jc w:val="center"/>
              <w:rPr>
                <w:szCs w:val="24"/>
              </w:rPr>
            </w:pPr>
            <w:r>
              <w:rPr>
                <w:szCs w:val="24"/>
              </w:rPr>
              <w:t>Наименование показателя</w:t>
            </w:r>
          </w:p>
        </w:tc>
        <w:tc>
          <w:tcPr>
            <w:tcW w:w="3827" w:type="dxa"/>
            <w:tcBorders>
              <w:left w:val="single" w:sz="4" w:space="0" w:color="000000"/>
            </w:tcBorders>
          </w:tcPr>
          <w:p w14:paraId="7A83FAEA" w14:textId="77777777" w:rsidR="00922377" w:rsidRDefault="00506518">
            <w:pPr>
              <w:widowControl/>
              <w:spacing w:line="240" w:lineRule="auto"/>
              <w:ind w:firstLine="0"/>
              <w:jc w:val="center"/>
              <w:rPr>
                <w:szCs w:val="24"/>
              </w:rPr>
            </w:pPr>
            <w:r>
              <w:rPr>
                <w:szCs w:val="24"/>
              </w:rPr>
              <w:t>Содержание (значение) показателя</w:t>
            </w:r>
          </w:p>
        </w:tc>
        <w:tc>
          <w:tcPr>
            <w:tcW w:w="3547" w:type="dxa"/>
          </w:tcPr>
          <w:p w14:paraId="343DCF35" w14:textId="77777777" w:rsidR="00922377" w:rsidRDefault="00506518">
            <w:pPr>
              <w:widowControl/>
              <w:spacing w:line="240" w:lineRule="auto"/>
              <w:ind w:firstLine="0"/>
              <w:jc w:val="center"/>
              <w:rPr>
                <w:szCs w:val="24"/>
              </w:rPr>
            </w:pPr>
            <w:r>
              <w:rPr>
                <w:szCs w:val="24"/>
              </w:rPr>
              <w:t>Обоснование необходимости использования дополнительных характеристик (пункт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c>
        <w:tc>
          <w:tcPr>
            <w:tcW w:w="851" w:type="dxa"/>
          </w:tcPr>
          <w:p w14:paraId="1B045F78" w14:textId="6C720948" w:rsidR="00922377" w:rsidRDefault="00506518" w:rsidP="00ED1011">
            <w:pPr>
              <w:widowControl/>
              <w:spacing w:line="240" w:lineRule="auto"/>
              <w:ind w:firstLine="0"/>
              <w:jc w:val="center"/>
              <w:rPr>
                <w:szCs w:val="24"/>
              </w:rPr>
            </w:pPr>
            <w:r>
              <w:rPr>
                <w:szCs w:val="24"/>
              </w:rPr>
              <w:t>Ед.</w:t>
            </w:r>
            <w:r w:rsidR="00ED1011">
              <w:rPr>
                <w:szCs w:val="24"/>
              </w:rPr>
              <w:t xml:space="preserve"> </w:t>
            </w:r>
            <w:r>
              <w:rPr>
                <w:szCs w:val="24"/>
              </w:rPr>
              <w:t>изм.</w:t>
            </w:r>
          </w:p>
        </w:tc>
        <w:tc>
          <w:tcPr>
            <w:tcW w:w="992" w:type="dxa"/>
          </w:tcPr>
          <w:p w14:paraId="11CF3585" w14:textId="77777777" w:rsidR="00922377" w:rsidRDefault="00506518">
            <w:pPr>
              <w:widowControl/>
              <w:spacing w:line="240" w:lineRule="auto"/>
              <w:ind w:firstLine="0"/>
              <w:jc w:val="center"/>
              <w:rPr>
                <w:szCs w:val="24"/>
              </w:rPr>
            </w:pPr>
            <w:r>
              <w:rPr>
                <w:szCs w:val="24"/>
              </w:rPr>
              <w:t>Кол-во</w:t>
            </w:r>
          </w:p>
        </w:tc>
      </w:tr>
      <w:tr w:rsidR="00ED1011" w14:paraId="34BF68F7" w14:textId="77777777" w:rsidTr="00ED1011">
        <w:trPr>
          <w:trHeight w:val="187"/>
        </w:trPr>
        <w:tc>
          <w:tcPr>
            <w:tcW w:w="704" w:type="dxa"/>
            <w:vMerge w:val="restart"/>
            <w:vAlign w:val="center"/>
          </w:tcPr>
          <w:p w14:paraId="44EC2965" w14:textId="57842783" w:rsidR="00ED1011" w:rsidRDefault="00ED1011" w:rsidP="00ED1011">
            <w:pPr>
              <w:widowControl/>
              <w:spacing w:line="240" w:lineRule="auto"/>
              <w:ind w:firstLine="0"/>
              <w:jc w:val="center"/>
              <w:rPr>
                <w:szCs w:val="24"/>
              </w:rPr>
            </w:pPr>
            <w:r>
              <w:rPr>
                <w:szCs w:val="24"/>
              </w:rPr>
              <w:t>1</w:t>
            </w:r>
          </w:p>
        </w:tc>
        <w:tc>
          <w:tcPr>
            <w:tcW w:w="2124" w:type="dxa"/>
            <w:vMerge w:val="restart"/>
            <w:vAlign w:val="center"/>
          </w:tcPr>
          <w:p w14:paraId="19668817" w14:textId="2A5511FE" w:rsidR="00ED1011" w:rsidRDefault="00ED1011" w:rsidP="00ED1011">
            <w:pPr>
              <w:ind w:firstLine="0"/>
              <w:rPr>
                <w:szCs w:val="24"/>
              </w:rPr>
            </w:pPr>
            <w:r>
              <w:rPr>
                <w:szCs w:val="24"/>
              </w:rPr>
              <w:t>Цифровой системный аппарат (Телефон)</w:t>
            </w:r>
          </w:p>
        </w:tc>
        <w:tc>
          <w:tcPr>
            <w:tcW w:w="10492" w:type="dxa"/>
            <w:gridSpan w:val="3"/>
            <w:vAlign w:val="center"/>
          </w:tcPr>
          <w:p w14:paraId="0D7FAA9B" w14:textId="77777777" w:rsidR="00ED1011" w:rsidRDefault="00ED1011">
            <w:pPr>
              <w:widowControl/>
              <w:spacing w:line="240" w:lineRule="auto"/>
              <w:ind w:firstLine="0"/>
              <w:jc w:val="center"/>
              <w:rPr>
                <w:b/>
                <w:szCs w:val="24"/>
              </w:rPr>
            </w:pPr>
            <w:r>
              <w:rPr>
                <w:b/>
                <w:szCs w:val="24"/>
              </w:rPr>
              <w:t xml:space="preserve">Код КТРУ </w:t>
            </w:r>
            <w:hyperlink r:id="rId32" w:tooltip="https://zakupki.gov.ru/epz/ktru/ktruCard/commonInfo.html?itemId=26.30.11.110-00000047" w:history="1">
              <w:r>
                <w:rPr>
                  <w:b/>
                  <w:bCs/>
                  <w:szCs w:val="24"/>
                  <w:highlight w:val="white"/>
                </w:rPr>
                <w:t>26.30.11.110-00000047</w:t>
              </w:r>
            </w:hyperlink>
            <w:r>
              <w:rPr>
                <w:b/>
                <w:bCs/>
                <w:szCs w:val="24"/>
              </w:rPr>
              <w:t>-</w:t>
            </w:r>
            <w:r>
              <w:rPr>
                <w:b/>
                <w:bCs/>
                <w:szCs w:val="24"/>
                <w:highlight w:val="white"/>
              </w:rPr>
              <w:t>Терминал IP телефонии</w:t>
            </w:r>
          </w:p>
        </w:tc>
        <w:tc>
          <w:tcPr>
            <w:tcW w:w="851" w:type="dxa"/>
            <w:vMerge w:val="restart"/>
            <w:vAlign w:val="center"/>
          </w:tcPr>
          <w:p w14:paraId="6F5072FE" w14:textId="51D8B37A" w:rsidR="00ED1011" w:rsidRPr="00ED1011" w:rsidRDefault="00ED1011" w:rsidP="00ED1011">
            <w:pPr>
              <w:widowControl/>
              <w:spacing w:line="240" w:lineRule="auto"/>
              <w:ind w:firstLine="0"/>
              <w:jc w:val="left"/>
              <w:rPr>
                <w:bCs/>
                <w:szCs w:val="24"/>
              </w:rPr>
            </w:pPr>
            <w:r>
              <w:rPr>
                <w:szCs w:val="24"/>
              </w:rPr>
              <w:t>шт</w:t>
            </w:r>
            <w:r>
              <w:rPr>
                <w:b/>
                <w:bCs/>
                <w:szCs w:val="24"/>
              </w:rPr>
              <w:t>.</w:t>
            </w:r>
          </w:p>
        </w:tc>
        <w:tc>
          <w:tcPr>
            <w:tcW w:w="992" w:type="dxa"/>
            <w:vMerge w:val="restart"/>
            <w:vAlign w:val="center"/>
          </w:tcPr>
          <w:p w14:paraId="7F59D7F9" w14:textId="673EE050" w:rsidR="00ED1011" w:rsidRDefault="00ED1011" w:rsidP="00ED1011">
            <w:pPr>
              <w:widowControl/>
              <w:spacing w:line="240" w:lineRule="auto"/>
              <w:ind w:firstLine="0"/>
              <w:jc w:val="left"/>
              <w:rPr>
                <w:szCs w:val="24"/>
              </w:rPr>
            </w:pPr>
            <w:r>
              <w:rPr>
                <w:szCs w:val="24"/>
              </w:rPr>
              <w:t>2</w:t>
            </w:r>
          </w:p>
        </w:tc>
      </w:tr>
      <w:tr w:rsidR="00ED1011" w14:paraId="0BA584D7" w14:textId="77777777" w:rsidTr="00ED1011">
        <w:trPr>
          <w:trHeight w:val="276"/>
        </w:trPr>
        <w:tc>
          <w:tcPr>
            <w:tcW w:w="704" w:type="dxa"/>
            <w:vMerge/>
            <w:vAlign w:val="center"/>
          </w:tcPr>
          <w:p w14:paraId="2E2A88CC" w14:textId="77777777" w:rsidR="00ED1011" w:rsidRDefault="00ED1011" w:rsidP="00ED1011">
            <w:pPr>
              <w:widowControl/>
              <w:spacing w:line="240" w:lineRule="auto"/>
              <w:ind w:firstLine="0"/>
              <w:jc w:val="center"/>
              <w:rPr>
                <w:szCs w:val="24"/>
              </w:rPr>
            </w:pPr>
          </w:p>
        </w:tc>
        <w:tc>
          <w:tcPr>
            <w:tcW w:w="2124" w:type="dxa"/>
            <w:vMerge/>
            <w:vAlign w:val="center"/>
          </w:tcPr>
          <w:p w14:paraId="30CED560" w14:textId="77777777" w:rsidR="00ED1011" w:rsidRDefault="00ED1011">
            <w:pPr>
              <w:widowControl/>
              <w:spacing w:line="240" w:lineRule="auto"/>
              <w:ind w:firstLine="0"/>
              <w:jc w:val="left"/>
              <w:rPr>
                <w:bCs/>
                <w:szCs w:val="24"/>
              </w:rPr>
            </w:pPr>
          </w:p>
        </w:tc>
        <w:tc>
          <w:tcPr>
            <w:tcW w:w="3118" w:type="dxa"/>
            <w:vMerge w:val="restart"/>
            <w:tcBorders>
              <w:right w:val="single" w:sz="4" w:space="0" w:color="000000"/>
            </w:tcBorders>
            <w:vAlign w:val="center"/>
          </w:tcPr>
          <w:p w14:paraId="12407811" w14:textId="0799977C" w:rsidR="00ED1011" w:rsidRDefault="00ED1011" w:rsidP="00ED1011">
            <w:pPr>
              <w:ind w:firstLine="0"/>
              <w:jc w:val="left"/>
              <w:rPr>
                <w:szCs w:val="24"/>
              </w:rPr>
            </w:pPr>
            <w:r>
              <w:rPr>
                <w:szCs w:val="24"/>
                <w:highlight w:val="white"/>
              </w:rPr>
              <w:t>Голосовые функции</w:t>
            </w:r>
          </w:p>
        </w:tc>
        <w:tc>
          <w:tcPr>
            <w:tcW w:w="3827" w:type="dxa"/>
            <w:tcBorders>
              <w:top w:val="single" w:sz="4" w:space="0" w:color="000000"/>
              <w:left w:val="single" w:sz="4" w:space="0" w:color="000000"/>
              <w:bottom w:val="single" w:sz="4" w:space="0" w:color="000000"/>
            </w:tcBorders>
            <w:vAlign w:val="center"/>
          </w:tcPr>
          <w:p w14:paraId="4E4AD7F3" w14:textId="77777777" w:rsidR="00ED1011" w:rsidRDefault="00ED1011">
            <w:pPr>
              <w:widowControl/>
              <w:spacing w:line="240" w:lineRule="auto"/>
              <w:ind w:firstLine="0"/>
              <w:jc w:val="left"/>
              <w:rPr>
                <w:szCs w:val="24"/>
              </w:rPr>
            </w:pPr>
            <w:r>
              <w:rPr>
                <w:color w:val="000000"/>
                <w:szCs w:val="24"/>
              </w:rPr>
              <w:t xml:space="preserve">Автоматическая регулировка чувствительности микрофона </w:t>
            </w:r>
          </w:p>
        </w:tc>
        <w:tc>
          <w:tcPr>
            <w:tcW w:w="3547" w:type="dxa"/>
            <w:vMerge w:val="restart"/>
            <w:vAlign w:val="center"/>
          </w:tcPr>
          <w:p w14:paraId="3315EC84" w14:textId="1C9FFB9E" w:rsidR="00ED1011" w:rsidRDefault="00ED1011" w:rsidP="00ED1011">
            <w:pPr>
              <w:widowControl/>
              <w:spacing w:line="240" w:lineRule="auto"/>
              <w:ind w:firstLine="0"/>
              <w:jc w:val="left"/>
              <w:rPr>
                <w:szCs w:val="24"/>
              </w:rPr>
            </w:pPr>
            <w:r>
              <w:rPr>
                <w:szCs w:val="24"/>
              </w:rPr>
              <w:t>Соответствует описанию КТРУ</w:t>
            </w:r>
          </w:p>
        </w:tc>
        <w:tc>
          <w:tcPr>
            <w:tcW w:w="851" w:type="dxa"/>
            <w:vMerge/>
          </w:tcPr>
          <w:p w14:paraId="6B1F4A4F" w14:textId="77777777" w:rsidR="00ED1011" w:rsidRDefault="00ED1011">
            <w:pPr>
              <w:widowControl/>
              <w:spacing w:line="240" w:lineRule="auto"/>
              <w:ind w:firstLine="0"/>
              <w:jc w:val="left"/>
              <w:rPr>
                <w:bCs/>
                <w:szCs w:val="24"/>
              </w:rPr>
            </w:pPr>
          </w:p>
        </w:tc>
        <w:tc>
          <w:tcPr>
            <w:tcW w:w="992" w:type="dxa"/>
            <w:vMerge/>
          </w:tcPr>
          <w:p w14:paraId="2A72A80B" w14:textId="77777777" w:rsidR="00ED1011" w:rsidRDefault="00ED1011">
            <w:pPr>
              <w:widowControl/>
              <w:spacing w:line="240" w:lineRule="auto"/>
              <w:ind w:firstLine="0"/>
              <w:jc w:val="left"/>
              <w:rPr>
                <w:szCs w:val="24"/>
              </w:rPr>
            </w:pPr>
          </w:p>
        </w:tc>
      </w:tr>
      <w:tr w:rsidR="00ED1011" w14:paraId="40A3DA19" w14:textId="77777777" w:rsidTr="00ED1011">
        <w:trPr>
          <w:trHeight w:val="187"/>
        </w:trPr>
        <w:tc>
          <w:tcPr>
            <w:tcW w:w="704" w:type="dxa"/>
            <w:vMerge/>
            <w:vAlign w:val="center"/>
          </w:tcPr>
          <w:p w14:paraId="67E5F396" w14:textId="77777777" w:rsidR="00ED1011" w:rsidRDefault="00ED1011" w:rsidP="00ED1011">
            <w:pPr>
              <w:widowControl/>
              <w:spacing w:line="240" w:lineRule="auto"/>
              <w:ind w:firstLine="0"/>
              <w:jc w:val="center"/>
              <w:rPr>
                <w:szCs w:val="24"/>
              </w:rPr>
            </w:pPr>
          </w:p>
        </w:tc>
        <w:tc>
          <w:tcPr>
            <w:tcW w:w="2124" w:type="dxa"/>
            <w:vMerge/>
            <w:vAlign w:val="center"/>
          </w:tcPr>
          <w:p w14:paraId="7BBEA644" w14:textId="77777777" w:rsidR="00ED1011" w:rsidRDefault="00ED1011">
            <w:pPr>
              <w:widowControl/>
              <w:spacing w:line="240" w:lineRule="auto"/>
              <w:ind w:firstLine="0"/>
              <w:jc w:val="left"/>
              <w:rPr>
                <w:bCs/>
                <w:szCs w:val="24"/>
              </w:rPr>
            </w:pPr>
          </w:p>
        </w:tc>
        <w:tc>
          <w:tcPr>
            <w:tcW w:w="3118" w:type="dxa"/>
            <w:vMerge/>
            <w:tcBorders>
              <w:right w:val="single" w:sz="4" w:space="0" w:color="000000"/>
            </w:tcBorders>
            <w:vAlign w:val="center"/>
          </w:tcPr>
          <w:p w14:paraId="5BFD8AA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8BDA7A7" w14:textId="77777777" w:rsidR="00ED1011" w:rsidRDefault="00ED1011">
            <w:pPr>
              <w:ind w:firstLine="0"/>
              <w:jc w:val="left"/>
              <w:rPr>
                <w:szCs w:val="24"/>
              </w:rPr>
            </w:pPr>
            <w:r>
              <w:rPr>
                <w:color w:val="000000"/>
                <w:szCs w:val="24"/>
              </w:rPr>
              <w:t>Генерация комфортного шума</w:t>
            </w:r>
          </w:p>
        </w:tc>
        <w:tc>
          <w:tcPr>
            <w:tcW w:w="3547" w:type="dxa"/>
            <w:vMerge/>
            <w:tcBorders>
              <w:bottom w:val="single" w:sz="4" w:space="0" w:color="000000"/>
            </w:tcBorders>
            <w:vAlign w:val="center"/>
          </w:tcPr>
          <w:p w14:paraId="0ED569DE" w14:textId="77777777" w:rsidR="00ED1011" w:rsidRDefault="00ED1011"/>
        </w:tc>
        <w:tc>
          <w:tcPr>
            <w:tcW w:w="851" w:type="dxa"/>
            <w:vMerge/>
          </w:tcPr>
          <w:p w14:paraId="2C4B25F8" w14:textId="77777777" w:rsidR="00ED1011" w:rsidRDefault="00ED1011">
            <w:pPr>
              <w:widowControl/>
              <w:spacing w:line="240" w:lineRule="auto"/>
              <w:ind w:firstLine="0"/>
              <w:jc w:val="left"/>
              <w:rPr>
                <w:bCs/>
                <w:szCs w:val="24"/>
              </w:rPr>
            </w:pPr>
          </w:p>
        </w:tc>
        <w:tc>
          <w:tcPr>
            <w:tcW w:w="992" w:type="dxa"/>
            <w:vMerge/>
          </w:tcPr>
          <w:p w14:paraId="59FC5709" w14:textId="77777777" w:rsidR="00ED1011" w:rsidRDefault="00ED1011">
            <w:pPr>
              <w:widowControl/>
              <w:spacing w:line="240" w:lineRule="auto"/>
              <w:ind w:firstLine="0"/>
              <w:jc w:val="left"/>
              <w:rPr>
                <w:szCs w:val="24"/>
              </w:rPr>
            </w:pPr>
          </w:p>
        </w:tc>
      </w:tr>
      <w:tr w:rsidR="00ED1011" w14:paraId="10C5838F" w14:textId="77777777" w:rsidTr="00ED1011">
        <w:trPr>
          <w:trHeight w:val="187"/>
        </w:trPr>
        <w:tc>
          <w:tcPr>
            <w:tcW w:w="704" w:type="dxa"/>
            <w:vMerge/>
            <w:vAlign w:val="center"/>
          </w:tcPr>
          <w:p w14:paraId="68F2C526" w14:textId="77777777" w:rsidR="00ED1011" w:rsidRDefault="00ED1011" w:rsidP="00ED1011">
            <w:pPr>
              <w:widowControl/>
              <w:spacing w:line="240" w:lineRule="auto"/>
              <w:ind w:firstLine="0"/>
              <w:jc w:val="center"/>
              <w:rPr>
                <w:szCs w:val="24"/>
              </w:rPr>
            </w:pPr>
          </w:p>
        </w:tc>
        <w:tc>
          <w:tcPr>
            <w:tcW w:w="2124" w:type="dxa"/>
            <w:vMerge/>
            <w:vAlign w:val="center"/>
          </w:tcPr>
          <w:p w14:paraId="44823B5D" w14:textId="77777777" w:rsidR="00ED1011" w:rsidRDefault="00ED1011">
            <w:pPr>
              <w:widowControl/>
              <w:spacing w:line="240" w:lineRule="auto"/>
              <w:ind w:firstLine="0"/>
              <w:jc w:val="left"/>
              <w:rPr>
                <w:bCs/>
                <w:szCs w:val="24"/>
              </w:rPr>
            </w:pPr>
          </w:p>
        </w:tc>
        <w:tc>
          <w:tcPr>
            <w:tcW w:w="3118" w:type="dxa"/>
            <w:vMerge/>
            <w:tcBorders>
              <w:right w:val="single" w:sz="4" w:space="0" w:color="000000"/>
            </w:tcBorders>
            <w:vAlign w:val="center"/>
          </w:tcPr>
          <w:p w14:paraId="532C4297"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4037298" w14:textId="77777777" w:rsidR="00ED1011" w:rsidRDefault="00ED1011">
            <w:pPr>
              <w:ind w:firstLine="0"/>
              <w:jc w:val="left"/>
              <w:rPr>
                <w:szCs w:val="24"/>
              </w:rPr>
            </w:pPr>
            <w:r>
              <w:rPr>
                <w:szCs w:val="24"/>
              </w:rPr>
              <w:t>Эхокомпенсация</w:t>
            </w:r>
          </w:p>
        </w:tc>
        <w:tc>
          <w:tcPr>
            <w:tcW w:w="3547" w:type="dxa"/>
            <w:vMerge/>
            <w:tcBorders>
              <w:bottom w:val="single" w:sz="4" w:space="0" w:color="000000"/>
            </w:tcBorders>
            <w:vAlign w:val="center"/>
          </w:tcPr>
          <w:p w14:paraId="735025F4" w14:textId="77777777" w:rsidR="00ED1011" w:rsidRDefault="00ED1011"/>
        </w:tc>
        <w:tc>
          <w:tcPr>
            <w:tcW w:w="851" w:type="dxa"/>
            <w:vMerge/>
          </w:tcPr>
          <w:p w14:paraId="64CD01B1" w14:textId="77777777" w:rsidR="00ED1011" w:rsidRDefault="00ED1011">
            <w:pPr>
              <w:widowControl/>
              <w:spacing w:line="240" w:lineRule="auto"/>
              <w:ind w:firstLine="0"/>
              <w:jc w:val="left"/>
              <w:rPr>
                <w:bCs/>
                <w:szCs w:val="24"/>
              </w:rPr>
            </w:pPr>
          </w:p>
        </w:tc>
        <w:tc>
          <w:tcPr>
            <w:tcW w:w="992" w:type="dxa"/>
            <w:vMerge/>
          </w:tcPr>
          <w:p w14:paraId="27C6CD7A" w14:textId="77777777" w:rsidR="00ED1011" w:rsidRDefault="00ED1011">
            <w:pPr>
              <w:widowControl/>
              <w:spacing w:line="240" w:lineRule="auto"/>
              <w:ind w:firstLine="0"/>
              <w:jc w:val="left"/>
              <w:rPr>
                <w:szCs w:val="24"/>
              </w:rPr>
            </w:pPr>
          </w:p>
        </w:tc>
      </w:tr>
      <w:tr w:rsidR="00ED1011" w14:paraId="117498CA" w14:textId="77777777" w:rsidTr="00ED1011">
        <w:trPr>
          <w:trHeight w:val="187"/>
        </w:trPr>
        <w:tc>
          <w:tcPr>
            <w:tcW w:w="704" w:type="dxa"/>
            <w:vMerge/>
            <w:vAlign w:val="center"/>
          </w:tcPr>
          <w:p w14:paraId="0454CE4F" w14:textId="77777777" w:rsidR="00ED1011" w:rsidRDefault="00ED1011" w:rsidP="00ED1011">
            <w:pPr>
              <w:widowControl/>
              <w:spacing w:line="240" w:lineRule="auto"/>
              <w:ind w:firstLine="0"/>
              <w:jc w:val="center"/>
              <w:rPr>
                <w:szCs w:val="24"/>
              </w:rPr>
            </w:pPr>
          </w:p>
        </w:tc>
        <w:tc>
          <w:tcPr>
            <w:tcW w:w="2124" w:type="dxa"/>
            <w:vMerge/>
            <w:vAlign w:val="center"/>
          </w:tcPr>
          <w:p w14:paraId="447B5982" w14:textId="77777777" w:rsidR="00ED1011" w:rsidRDefault="00ED1011">
            <w:pPr>
              <w:widowControl/>
              <w:spacing w:line="240" w:lineRule="auto"/>
              <w:ind w:firstLine="0"/>
              <w:jc w:val="left"/>
              <w:rPr>
                <w:bCs/>
                <w:szCs w:val="24"/>
              </w:rPr>
            </w:pPr>
          </w:p>
        </w:tc>
        <w:tc>
          <w:tcPr>
            <w:tcW w:w="3118" w:type="dxa"/>
            <w:vMerge/>
            <w:tcBorders>
              <w:right w:val="single" w:sz="4" w:space="0" w:color="000000"/>
            </w:tcBorders>
            <w:vAlign w:val="center"/>
          </w:tcPr>
          <w:p w14:paraId="4B259B87"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CCC78EF" w14:textId="77777777" w:rsidR="00ED1011" w:rsidRDefault="00ED1011">
            <w:pPr>
              <w:spacing w:line="240" w:lineRule="auto"/>
              <w:ind w:firstLine="0"/>
              <w:jc w:val="left"/>
              <w:rPr>
                <w:color w:val="000000"/>
                <w:szCs w:val="24"/>
              </w:rPr>
            </w:pPr>
            <w:r>
              <w:rPr>
                <w:color w:val="000000"/>
                <w:szCs w:val="24"/>
              </w:rPr>
              <w:t>Прием и генерация двухтональных многочастотных аналоговых сигнал (DTMF)</w:t>
            </w:r>
          </w:p>
        </w:tc>
        <w:tc>
          <w:tcPr>
            <w:tcW w:w="3547" w:type="dxa"/>
            <w:vMerge/>
            <w:tcBorders>
              <w:top w:val="single" w:sz="4" w:space="0" w:color="000000"/>
              <w:bottom w:val="single" w:sz="4" w:space="0" w:color="000000"/>
            </w:tcBorders>
            <w:vAlign w:val="center"/>
          </w:tcPr>
          <w:p w14:paraId="4B48626F" w14:textId="77777777" w:rsidR="00ED1011" w:rsidRDefault="00ED1011"/>
        </w:tc>
        <w:tc>
          <w:tcPr>
            <w:tcW w:w="851" w:type="dxa"/>
            <w:vMerge/>
          </w:tcPr>
          <w:p w14:paraId="32F50EAC" w14:textId="77777777" w:rsidR="00ED1011" w:rsidRDefault="00ED1011">
            <w:pPr>
              <w:widowControl/>
              <w:spacing w:line="240" w:lineRule="auto"/>
              <w:ind w:firstLine="0"/>
              <w:jc w:val="left"/>
              <w:rPr>
                <w:bCs/>
                <w:szCs w:val="24"/>
              </w:rPr>
            </w:pPr>
          </w:p>
        </w:tc>
        <w:tc>
          <w:tcPr>
            <w:tcW w:w="992" w:type="dxa"/>
            <w:vMerge/>
          </w:tcPr>
          <w:p w14:paraId="7E40A7DC" w14:textId="77777777" w:rsidR="00ED1011" w:rsidRDefault="00ED1011">
            <w:pPr>
              <w:widowControl/>
              <w:spacing w:line="240" w:lineRule="auto"/>
              <w:ind w:firstLine="0"/>
              <w:jc w:val="left"/>
              <w:rPr>
                <w:szCs w:val="24"/>
              </w:rPr>
            </w:pPr>
          </w:p>
        </w:tc>
      </w:tr>
      <w:tr w:rsidR="00ED1011" w14:paraId="11242860" w14:textId="77777777" w:rsidTr="00ED1011">
        <w:trPr>
          <w:trHeight w:val="187"/>
        </w:trPr>
        <w:tc>
          <w:tcPr>
            <w:tcW w:w="704" w:type="dxa"/>
            <w:vMerge/>
            <w:vAlign w:val="center"/>
          </w:tcPr>
          <w:p w14:paraId="41162638" w14:textId="77777777" w:rsidR="00ED1011" w:rsidRDefault="00ED1011" w:rsidP="00ED1011">
            <w:pPr>
              <w:widowControl/>
              <w:spacing w:line="240" w:lineRule="auto"/>
              <w:ind w:firstLine="0"/>
              <w:jc w:val="center"/>
              <w:rPr>
                <w:szCs w:val="24"/>
              </w:rPr>
            </w:pPr>
          </w:p>
        </w:tc>
        <w:tc>
          <w:tcPr>
            <w:tcW w:w="2124" w:type="dxa"/>
            <w:vMerge/>
            <w:vAlign w:val="center"/>
          </w:tcPr>
          <w:p w14:paraId="09C50BF6" w14:textId="77777777" w:rsidR="00ED1011" w:rsidRDefault="00ED1011">
            <w:pPr>
              <w:widowControl/>
              <w:spacing w:line="240" w:lineRule="auto"/>
              <w:ind w:firstLine="0"/>
              <w:jc w:val="left"/>
              <w:rPr>
                <w:bCs/>
                <w:szCs w:val="24"/>
              </w:rPr>
            </w:pPr>
          </w:p>
        </w:tc>
        <w:tc>
          <w:tcPr>
            <w:tcW w:w="3118" w:type="dxa"/>
            <w:vMerge/>
            <w:tcBorders>
              <w:right w:val="single" w:sz="4" w:space="0" w:color="000000"/>
            </w:tcBorders>
            <w:vAlign w:val="center"/>
          </w:tcPr>
          <w:p w14:paraId="6768992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2C7931B" w14:textId="77777777" w:rsidR="00ED1011" w:rsidRDefault="00ED1011">
            <w:pPr>
              <w:spacing w:line="240" w:lineRule="auto"/>
              <w:ind w:firstLine="0"/>
              <w:jc w:val="left"/>
              <w:rPr>
                <w:color w:val="000000"/>
                <w:szCs w:val="24"/>
              </w:rPr>
            </w:pPr>
            <w:r>
              <w:rPr>
                <w:color w:val="000000"/>
                <w:szCs w:val="24"/>
              </w:rPr>
              <w:t>Детектор тишины</w:t>
            </w:r>
          </w:p>
        </w:tc>
        <w:tc>
          <w:tcPr>
            <w:tcW w:w="3547" w:type="dxa"/>
            <w:vMerge/>
            <w:tcBorders>
              <w:top w:val="single" w:sz="4" w:space="0" w:color="000000"/>
            </w:tcBorders>
            <w:vAlign w:val="center"/>
          </w:tcPr>
          <w:p w14:paraId="2D633FE9" w14:textId="77777777" w:rsidR="00ED1011" w:rsidRDefault="00ED1011"/>
        </w:tc>
        <w:tc>
          <w:tcPr>
            <w:tcW w:w="851" w:type="dxa"/>
            <w:vMerge/>
          </w:tcPr>
          <w:p w14:paraId="5397A3F6" w14:textId="77777777" w:rsidR="00ED1011" w:rsidRDefault="00ED1011">
            <w:pPr>
              <w:widowControl/>
              <w:spacing w:line="240" w:lineRule="auto"/>
              <w:ind w:firstLine="0"/>
              <w:jc w:val="left"/>
              <w:rPr>
                <w:bCs/>
                <w:szCs w:val="24"/>
              </w:rPr>
            </w:pPr>
          </w:p>
        </w:tc>
        <w:tc>
          <w:tcPr>
            <w:tcW w:w="992" w:type="dxa"/>
            <w:vMerge/>
          </w:tcPr>
          <w:p w14:paraId="7B79F7CB" w14:textId="77777777" w:rsidR="00ED1011" w:rsidRDefault="00ED1011">
            <w:pPr>
              <w:widowControl/>
              <w:spacing w:line="240" w:lineRule="auto"/>
              <w:ind w:firstLine="0"/>
              <w:jc w:val="left"/>
              <w:rPr>
                <w:szCs w:val="24"/>
              </w:rPr>
            </w:pPr>
          </w:p>
        </w:tc>
      </w:tr>
      <w:tr w:rsidR="00ED1011" w14:paraId="2406DCDD" w14:textId="77777777" w:rsidTr="00ED1011">
        <w:trPr>
          <w:trHeight w:val="435"/>
        </w:trPr>
        <w:tc>
          <w:tcPr>
            <w:tcW w:w="704" w:type="dxa"/>
            <w:vMerge/>
            <w:vAlign w:val="center"/>
          </w:tcPr>
          <w:p w14:paraId="332DA7A5" w14:textId="77777777" w:rsidR="00ED1011" w:rsidRDefault="00ED1011" w:rsidP="00ED1011">
            <w:pPr>
              <w:widowControl/>
              <w:spacing w:line="240" w:lineRule="auto"/>
              <w:ind w:firstLine="0"/>
              <w:jc w:val="center"/>
              <w:rPr>
                <w:szCs w:val="24"/>
              </w:rPr>
            </w:pPr>
          </w:p>
        </w:tc>
        <w:tc>
          <w:tcPr>
            <w:tcW w:w="2124" w:type="dxa"/>
            <w:vMerge/>
            <w:vAlign w:val="center"/>
          </w:tcPr>
          <w:p w14:paraId="79852454" w14:textId="77777777" w:rsidR="00ED1011" w:rsidRDefault="00ED1011">
            <w:pPr>
              <w:widowControl/>
              <w:spacing w:line="240" w:lineRule="auto"/>
              <w:ind w:firstLine="0"/>
              <w:jc w:val="left"/>
              <w:rPr>
                <w:bCs/>
                <w:szCs w:val="24"/>
              </w:rPr>
            </w:pPr>
          </w:p>
        </w:tc>
        <w:tc>
          <w:tcPr>
            <w:tcW w:w="3118" w:type="dxa"/>
            <w:tcBorders>
              <w:top w:val="single" w:sz="4" w:space="0" w:color="000000"/>
              <w:bottom w:val="single" w:sz="4" w:space="0" w:color="000000"/>
              <w:right w:val="single" w:sz="4" w:space="0" w:color="000000"/>
            </w:tcBorders>
            <w:vAlign w:val="center"/>
          </w:tcPr>
          <w:p w14:paraId="03CF9DFC" w14:textId="77777777" w:rsidR="00ED1011" w:rsidRDefault="00ED1011">
            <w:pPr>
              <w:spacing w:line="240" w:lineRule="auto"/>
              <w:ind w:firstLine="0"/>
              <w:jc w:val="left"/>
              <w:rPr>
                <w:b/>
                <w:bCs/>
                <w:color w:val="000000"/>
                <w:szCs w:val="24"/>
              </w:rPr>
            </w:pPr>
            <w:r>
              <w:rPr>
                <w:color w:val="000000"/>
                <w:szCs w:val="24"/>
              </w:rPr>
              <w:t xml:space="preserve">Исполнение по классу IP (проникновение </w:t>
            </w:r>
            <w:r>
              <w:rPr>
                <w:color w:val="000000"/>
                <w:szCs w:val="24"/>
              </w:rPr>
              <w:lastRenderedPageBreak/>
              <w:t>посторонних предметов)</w:t>
            </w:r>
          </w:p>
        </w:tc>
        <w:tc>
          <w:tcPr>
            <w:tcW w:w="3827" w:type="dxa"/>
            <w:tcBorders>
              <w:top w:val="single" w:sz="4" w:space="0" w:color="000000"/>
              <w:left w:val="single" w:sz="4" w:space="0" w:color="000000"/>
              <w:bottom w:val="single" w:sz="4" w:space="0" w:color="000000"/>
            </w:tcBorders>
            <w:vAlign w:val="center"/>
          </w:tcPr>
          <w:p w14:paraId="6173FDCC" w14:textId="3C1ED0FA" w:rsidR="00ED1011" w:rsidRPr="00ED1011" w:rsidRDefault="00ED1011" w:rsidP="00ED1011">
            <w:pPr>
              <w:spacing w:line="240" w:lineRule="auto"/>
              <w:ind w:firstLine="0"/>
              <w:jc w:val="left"/>
              <w:rPr>
                <w:color w:val="000000"/>
                <w:szCs w:val="24"/>
              </w:rPr>
            </w:pPr>
            <w:r>
              <w:rPr>
                <w:szCs w:val="24"/>
              </w:rPr>
              <w:lastRenderedPageBreak/>
              <w:t>≥ 4</w:t>
            </w:r>
          </w:p>
        </w:tc>
        <w:tc>
          <w:tcPr>
            <w:tcW w:w="3547" w:type="dxa"/>
            <w:vAlign w:val="center"/>
          </w:tcPr>
          <w:p w14:paraId="39DC789D" w14:textId="77777777" w:rsidR="00ED1011" w:rsidRDefault="00ED1011">
            <w:pPr>
              <w:ind w:firstLine="0"/>
              <w:jc w:val="left"/>
              <w:rPr>
                <w:szCs w:val="24"/>
              </w:rPr>
            </w:pPr>
            <w:r>
              <w:rPr>
                <w:szCs w:val="24"/>
              </w:rPr>
              <w:t>Соответствует описанию КТРУ</w:t>
            </w:r>
          </w:p>
        </w:tc>
        <w:tc>
          <w:tcPr>
            <w:tcW w:w="851" w:type="dxa"/>
            <w:vMerge/>
          </w:tcPr>
          <w:p w14:paraId="5A0C0264" w14:textId="77777777" w:rsidR="00ED1011" w:rsidRDefault="00ED1011">
            <w:pPr>
              <w:widowControl/>
              <w:spacing w:line="240" w:lineRule="auto"/>
              <w:ind w:firstLine="0"/>
              <w:jc w:val="left"/>
              <w:rPr>
                <w:bCs/>
                <w:szCs w:val="24"/>
              </w:rPr>
            </w:pPr>
          </w:p>
        </w:tc>
        <w:tc>
          <w:tcPr>
            <w:tcW w:w="992" w:type="dxa"/>
            <w:vMerge/>
          </w:tcPr>
          <w:p w14:paraId="19C48AA0" w14:textId="77777777" w:rsidR="00ED1011" w:rsidRDefault="00ED1011">
            <w:pPr>
              <w:widowControl/>
              <w:spacing w:line="240" w:lineRule="auto"/>
              <w:ind w:firstLine="0"/>
              <w:jc w:val="left"/>
              <w:rPr>
                <w:szCs w:val="24"/>
              </w:rPr>
            </w:pPr>
          </w:p>
        </w:tc>
      </w:tr>
      <w:tr w:rsidR="00ED1011" w14:paraId="0047E63D" w14:textId="77777777" w:rsidTr="00ED1011">
        <w:trPr>
          <w:trHeight w:val="435"/>
        </w:trPr>
        <w:tc>
          <w:tcPr>
            <w:tcW w:w="704" w:type="dxa"/>
            <w:vMerge/>
            <w:vAlign w:val="center"/>
          </w:tcPr>
          <w:p w14:paraId="3653E1BA" w14:textId="77777777" w:rsidR="00ED1011" w:rsidRDefault="00ED1011" w:rsidP="00ED1011">
            <w:pPr>
              <w:widowControl/>
              <w:spacing w:line="240" w:lineRule="auto"/>
              <w:ind w:firstLine="0"/>
              <w:jc w:val="center"/>
              <w:rPr>
                <w:szCs w:val="24"/>
              </w:rPr>
            </w:pPr>
          </w:p>
        </w:tc>
        <w:tc>
          <w:tcPr>
            <w:tcW w:w="2124" w:type="dxa"/>
            <w:vMerge/>
            <w:vAlign w:val="center"/>
          </w:tcPr>
          <w:p w14:paraId="4B07756F" w14:textId="77777777" w:rsidR="00ED1011" w:rsidRDefault="00ED1011">
            <w:pPr>
              <w:widowControl/>
              <w:spacing w:line="240" w:lineRule="auto"/>
              <w:ind w:firstLine="0"/>
              <w:jc w:val="left"/>
              <w:rPr>
                <w:bCs/>
                <w:szCs w:val="24"/>
              </w:rPr>
            </w:pPr>
          </w:p>
        </w:tc>
        <w:tc>
          <w:tcPr>
            <w:tcW w:w="3118" w:type="dxa"/>
            <w:tcBorders>
              <w:top w:val="single" w:sz="4" w:space="0" w:color="000000"/>
              <w:bottom w:val="single" w:sz="4" w:space="0" w:color="000000"/>
              <w:right w:val="single" w:sz="4" w:space="0" w:color="000000"/>
            </w:tcBorders>
            <w:vAlign w:val="center"/>
          </w:tcPr>
          <w:p w14:paraId="78310D7F" w14:textId="77777777" w:rsidR="00ED1011" w:rsidRDefault="00ED1011">
            <w:pPr>
              <w:spacing w:line="240" w:lineRule="auto"/>
              <w:ind w:firstLine="0"/>
              <w:jc w:val="left"/>
              <w:rPr>
                <w:b/>
                <w:bCs/>
                <w:color w:val="000000"/>
                <w:szCs w:val="24"/>
              </w:rPr>
            </w:pPr>
            <w:r>
              <w:rPr>
                <w:color w:val="000000"/>
                <w:szCs w:val="24"/>
              </w:rPr>
              <w:t>Количество дисплеев</w:t>
            </w:r>
          </w:p>
        </w:tc>
        <w:tc>
          <w:tcPr>
            <w:tcW w:w="3827" w:type="dxa"/>
            <w:tcBorders>
              <w:top w:val="single" w:sz="4" w:space="0" w:color="000000"/>
              <w:left w:val="single" w:sz="4" w:space="0" w:color="000000"/>
              <w:bottom w:val="single" w:sz="4" w:space="0" w:color="000000"/>
            </w:tcBorders>
            <w:vAlign w:val="center"/>
          </w:tcPr>
          <w:p w14:paraId="0CDFA9BD" w14:textId="77777777" w:rsidR="00ED1011" w:rsidRDefault="00ED1011">
            <w:pPr>
              <w:spacing w:line="240" w:lineRule="auto"/>
              <w:ind w:firstLine="0"/>
              <w:jc w:val="left"/>
              <w:rPr>
                <w:color w:val="000000"/>
                <w:szCs w:val="24"/>
              </w:rPr>
            </w:pPr>
            <w:r>
              <w:rPr>
                <w:color w:val="000000"/>
                <w:szCs w:val="24"/>
              </w:rPr>
              <w:t>1 Штука</w:t>
            </w:r>
          </w:p>
        </w:tc>
        <w:tc>
          <w:tcPr>
            <w:tcW w:w="3547" w:type="dxa"/>
            <w:vAlign w:val="center"/>
          </w:tcPr>
          <w:p w14:paraId="7B7F8103" w14:textId="77777777" w:rsidR="00ED1011" w:rsidRDefault="00ED1011">
            <w:pPr>
              <w:ind w:firstLine="0"/>
              <w:jc w:val="left"/>
              <w:rPr>
                <w:szCs w:val="24"/>
              </w:rPr>
            </w:pPr>
            <w:r>
              <w:rPr>
                <w:szCs w:val="24"/>
              </w:rPr>
              <w:t>Соответствует описанию КТРУ</w:t>
            </w:r>
          </w:p>
        </w:tc>
        <w:tc>
          <w:tcPr>
            <w:tcW w:w="851" w:type="dxa"/>
            <w:vMerge/>
          </w:tcPr>
          <w:p w14:paraId="6585499F" w14:textId="77777777" w:rsidR="00ED1011" w:rsidRDefault="00ED1011">
            <w:pPr>
              <w:widowControl/>
              <w:spacing w:line="240" w:lineRule="auto"/>
              <w:ind w:firstLine="0"/>
              <w:jc w:val="left"/>
              <w:rPr>
                <w:bCs/>
                <w:szCs w:val="24"/>
              </w:rPr>
            </w:pPr>
          </w:p>
        </w:tc>
        <w:tc>
          <w:tcPr>
            <w:tcW w:w="992" w:type="dxa"/>
            <w:vMerge/>
          </w:tcPr>
          <w:p w14:paraId="45664A94" w14:textId="77777777" w:rsidR="00ED1011" w:rsidRDefault="00ED1011">
            <w:pPr>
              <w:widowControl/>
              <w:spacing w:line="240" w:lineRule="auto"/>
              <w:ind w:firstLine="0"/>
              <w:jc w:val="left"/>
              <w:rPr>
                <w:szCs w:val="24"/>
              </w:rPr>
            </w:pPr>
          </w:p>
        </w:tc>
      </w:tr>
      <w:tr w:rsidR="00ED1011" w14:paraId="46C599C5" w14:textId="77777777" w:rsidTr="00ED1011">
        <w:trPr>
          <w:trHeight w:val="435"/>
        </w:trPr>
        <w:tc>
          <w:tcPr>
            <w:tcW w:w="704" w:type="dxa"/>
            <w:vMerge/>
            <w:vAlign w:val="center"/>
          </w:tcPr>
          <w:p w14:paraId="615856CC" w14:textId="77777777" w:rsidR="00ED1011" w:rsidRDefault="00ED1011" w:rsidP="00ED1011">
            <w:pPr>
              <w:widowControl/>
              <w:spacing w:line="240" w:lineRule="auto"/>
              <w:ind w:firstLine="0"/>
              <w:jc w:val="center"/>
              <w:rPr>
                <w:szCs w:val="24"/>
              </w:rPr>
            </w:pPr>
          </w:p>
        </w:tc>
        <w:tc>
          <w:tcPr>
            <w:tcW w:w="2124" w:type="dxa"/>
            <w:vMerge/>
            <w:vAlign w:val="center"/>
          </w:tcPr>
          <w:p w14:paraId="1506C97F" w14:textId="77777777" w:rsidR="00ED1011" w:rsidRDefault="00ED1011">
            <w:pPr>
              <w:widowControl/>
              <w:spacing w:line="240" w:lineRule="auto"/>
              <w:ind w:firstLine="0"/>
              <w:jc w:val="left"/>
              <w:rPr>
                <w:bCs/>
                <w:szCs w:val="24"/>
              </w:rPr>
            </w:pPr>
          </w:p>
        </w:tc>
        <w:tc>
          <w:tcPr>
            <w:tcW w:w="3118" w:type="dxa"/>
            <w:tcBorders>
              <w:top w:val="single" w:sz="4" w:space="0" w:color="000000"/>
              <w:bottom w:val="single" w:sz="4" w:space="0" w:color="000000"/>
              <w:right w:val="single" w:sz="4" w:space="0" w:color="000000"/>
            </w:tcBorders>
            <w:vAlign w:val="center"/>
          </w:tcPr>
          <w:p w14:paraId="406CD8E4" w14:textId="77777777" w:rsidR="00ED1011" w:rsidRDefault="00ED1011">
            <w:pPr>
              <w:spacing w:line="240" w:lineRule="auto"/>
              <w:ind w:firstLine="0"/>
              <w:jc w:val="left"/>
              <w:rPr>
                <w:b/>
                <w:bCs/>
                <w:color w:val="000000"/>
                <w:szCs w:val="24"/>
              </w:rPr>
            </w:pPr>
            <w:r>
              <w:rPr>
                <w:color w:val="000000"/>
                <w:szCs w:val="24"/>
              </w:rPr>
              <w:t>Количество клавиш быстрого набора</w:t>
            </w:r>
          </w:p>
        </w:tc>
        <w:tc>
          <w:tcPr>
            <w:tcW w:w="3827" w:type="dxa"/>
            <w:tcBorders>
              <w:top w:val="single" w:sz="4" w:space="0" w:color="000000"/>
              <w:left w:val="single" w:sz="4" w:space="0" w:color="000000"/>
              <w:bottom w:val="single" w:sz="4" w:space="0" w:color="000000"/>
            </w:tcBorders>
            <w:vAlign w:val="center"/>
          </w:tcPr>
          <w:p w14:paraId="2AC96ECF" w14:textId="77777777" w:rsidR="00ED1011" w:rsidRDefault="00ED1011">
            <w:pPr>
              <w:spacing w:line="240" w:lineRule="auto"/>
              <w:ind w:firstLine="0"/>
              <w:jc w:val="left"/>
              <w:rPr>
                <w:color w:val="000000"/>
                <w:szCs w:val="24"/>
              </w:rPr>
            </w:pPr>
            <w:r>
              <w:rPr>
                <w:color w:val="000000"/>
                <w:szCs w:val="24"/>
              </w:rPr>
              <w:t>≥ 10 Штука</w:t>
            </w:r>
          </w:p>
        </w:tc>
        <w:tc>
          <w:tcPr>
            <w:tcW w:w="3547" w:type="dxa"/>
            <w:vAlign w:val="center"/>
          </w:tcPr>
          <w:p w14:paraId="58C4285D" w14:textId="61779307" w:rsidR="00ED1011" w:rsidRDefault="00ED1011" w:rsidP="00ED1011">
            <w:pPr>
              <w:ind w:firstLine="0"/>
              <w:jc w:val="left"/>
              <w:rPr>
                <w:szCs w:val="24"/>
              </w:rPr>
            </w:pPr>
            <w:r>
              <w:rPr>
                <w:szCs w:val="24"/>
              </w:rPr>
              <w:t>Соответствует описанию КТРУ</w:t>
            </w:r>
          </w:p>
        </w:tc>
        <w:tc>
          <w:tcPr>
            <w:tcW w:w="851" w:type="dxa"/>
            <w:vMerge/>
          </w:tcPr>
          <w:p w14:paraId="784D4D6D" w14:textId="77777777" w:rsidR="00ED1011" w:rsidRDefault="00ED1011">
            <w:pPr>
              <w:widowControl/>
              <w:spacing w:line="240" w:lineRule="auto"/>
              <w:ind w:firstLine="0"/>
              <w:jc w:val="left"/>
              <w:rPr>
                <w:bCs/>
                <w:szCs w:val="24"/>
              </w:rPr>
            </w:pPr>
          </w:p>
        </w:tc>
        <w:tc>
          <w:tcPr>
            <w:tcW w:w="992" w:type="dxa"/>
            <w:vMerge/>
          </w:tcPr>
          <w:p w14:paraId="48A0400A" w14:textId="77777777" w:rsidR="00ED1011" w:rsidRDefault="00ED1011">
            <w:pPr>
              <w:widowControl/>
              <w:spacing w:line="240" w:lineRule="auto"/>
              <w:ind w:firstLine="0"/>
              <w:jc w:val="left"/>
              <w:rPr>
                <w:szCs w:val="24"/>
              </w:rPr>
            </w:pPr>
          </w:p>
        </w:tc>
      </w:tr>
      <w:tr w:rsidR="00ED1011" w14:paraId="431C4EBC" w14:textId="77777777" w:rsidTr="00ED1011">
        <w:trPr>
          <w:trHeight w:val="435"/>
        </w:trPr>
        <w:tc>
          <w:tcPr>
            <w:tcW w:w="704" w:type="dxa"/>
            <w:vMerge/>
            <w:vAlign w:val="center"/>
          </w:tcPr>
          <w:p w14:paraId="25A9081D" w14:textId="77777777" w:rsidR="00ED1011" w:rsidRDefault="00ED1011" w:rsidP="00ED1011">
            <w:pPr>
              <w:widowControl/>
              <w:spacing w:line="240" w:lineRule="auto"/>
              <w:ind w:firstLine="0"/>
              <w:jc w:val="center"/>
              <w:rPr>
                <w:szCs w:val="24"/>
              </w:rPr>
            </w:pPr>
          </w:p>
        </w:tc>
        <w:tc>
          <w:tcPr>
            <w:tcW w:w="2124" w:type="dxa"/>
            <w:vMerge/>
            <w:vAlign w:val="center"/>
          </w:tcPr>
          <w:p w14:paraId="60A90970" w14:textId="77777777" w:rsidR="00ED1011" w:rsidRDefault="00ED1011">
            <w:pPr>
              <w:widowControl/>
              <w:spacing w:line="240" w:lineRule="auto"/>
              <w:ind w:firstLine="0"/>
              <w:jc w:val="left"/>
              <w:rPr>
                <w:bCs/>
                <w:szCs w:val="24"/>
              </w:rPr>
            </w:pPr>
          </w:p>
        </w:tc>
        <w:tc>
          <w:tcPr>
            <w:tcW w:w="3118" w:type="dxa"/>
            <w:tcBorders>
              <w:top w:val="single" w:sz="4" w:space="0" w:color="000000"/>
              <w:bottom w:val="single" w:sz="4" w:space="0" w:color="000000"/>
              <w:right w:val="single" w:sz="4" w:space="0" w:color="000000"/>
            </w:tcBorders>
            <w:vAlign w:val="center"/>
          </w:tcPr>
          <w:p w14:paraId="4FDC03C6" w14:textId="77777777" w:rsidR="00ED1011" w:rsidRDefault="00ED1011">
            <w:pPr>
              <w:spacing w:line="240" w:lineRule="auto"/>
              <w:ind w:firstLine="0"/>
              <w:jc w:val="left"/>
              <w:rPr>
                <w:b/>
                <w:bCs/>
                <w:color w:val="000000"/>
                <w:szCs w:val="24"/>
              </w:rPr>
            </w:pPr>
            <w:r>
              <w:rPr>
                <w:color w:val="000000"/>
                <w:szCs w:val="24"/>
              </w:rPr>
              <w:t>Количество поддерживаемых SIP-линий</w:t>
            </w:r>
          </w:p>
        </w:tc>
        <w:tc>
          <w:tcPr>
            <w:tcW w:w="3827" w:type="dxa"/>
            <w:tcBorders>
              <w:top w:val="single" w:sz="4" w:space="0" w:color="000000"/>
              <w:left w:val="single" w:sz="4" w:space="0" w:color="000000"/>
              <w:bottom w:val="single" w:sz="4" w:space="0" w:color="000000"/>
            </w:tcBorders>
            <w:vAlign w:val="center"/>
          </w:tcPr>
          <w:p w14:paraId="4689A6F5" w14:textId="77777777" w:rsidR="00ED1011" w:rsidRDefault="00ED1011">
            <w:pPr>
              <w:spacing w:line="240" w:lineRule="auto"/>
              <w:ind w:firstLine="0"/>
              <w:jc w:val="left"/>
              <w:rPr>
                <w:color w:val="000000"/>
                <w:szCs w:val="24"/>
              </w:rPr>
            </w:pPr>
            <w:r>
              <w:rPr>
                <w:color w:val="000000"/>
                <w:szCs w:val="24"/>
              </w:rPr>
              <w:t>≥ 6 Штука</w:t>
            </w:r>
          </w:p>
        </w:tc>
        <w:tc>
          <w:tcPr>
            <w:tcW w:w="3547" w:type="dxa"/>
            <w:vAlign w:val="center"/>
          </w:tcPr>
          <w:p w14:paraId="360155AE" w14:textId="43506FDA" w:rsidR="00ED1011" w:rsidRDefault="00ED1011" w:rsidP="00ED1011">
            <w:pPr>
              <w:ind w:firstLine="0"/>
              <w:jc w:val="left"/>
              <w:rPr>
                <w:szCs w:val="24"/>
              </w:rPr>
            </w:pPr>
            <w:r>
              <w:rPr>
                <w:szCs w:val="24"/>
              </w:rPr>
              <w:t>Соответствует описанию КТРУ</w:t>
            </w:r>
          </w:p>
        </w:tc>
        <w:tc>
          <w:tcPr>
            <w:tcW w:w="851" w:type="dxa"/>
            <w:vMerge/>
          </w:tcPr>
          <w:p w14:paraId="6C40CF06" w14:textId="77777777" w:rsidR="00ED1011" w:rsidRDefault="00ED1011">
            <w:pPr>
              <w:widowControl/>
              <w:spacing w:line="240" w:lineRule="auto"/>
              <w:ind w:firstLine="0"/>
              <w:jc w:val="left"/>
              <w:rPr>
                <w:bCs/>
                <w:szCs w:val="24"/>
              </w:rPr>
            </w:pPr>
          </w:p>
        </w:tc>
        <w:tc>
          <w:tcPr>
            <w:tcW w:w="992" w:type="dxa"/>
            <w:vMerge/>
          </w:tcPr>
          <w:p w14:paraId="0D52F8B7" w14:textId="77777777" w:rsidR="00ED1011" w:rsidRDefault="00ED1011">
            <w:pPr>
              <w:widowControl/>
              <w:spacing w:line="240" w:lineRule="auto"/>
              <w:ind w:firstLine="0"/>
              <w:jc w:val="left"/>
              <w:rPr>
                <w:szCs w:val="24"/>
              </w:rPr>
            </w:pPr>
          </w:p>
        </w:tc>
      </w:tr>
      <w:tr w:rsidR="00ED1011" w14:paraId="4FF0EE28" w14:textId="77777777" w:rsidTr="00ED1011">
        <w:trPr>
          <w:trHeight w:val="435"/>
        </w:trPr>
        <w:tc>
          <w:tcPr>
            <w:tcW w:w="704" w:type="dxa"/>
            <w:vMerge/>
            <w:vAlign w:val="center"/>
          </w:tcPr>
          <w:p w14:paraId="30055C5D" w14:textId="77777777" w:rsidR="00ED1011" w:rsidRDefault="00ED1011" w:rsidP="00ED1011">
            <w:pPr>
              <w:widowControl/>
              <w:spacing w:line="240" w:lineRule="auto"/>
              <w:ind w:firstLine="0"/>
              <w:jc w:val="center"/>
              <w:rPr>
                <w:szCs w:val="24"/>
              </w:rPr>
            </w:pPr>
          </w:p>
        </w:tc>
        <w:tc>
          <w:tcPr>
            <w:tcW w:w="2124" w:type="dxa"/>
            <w:vMerge/>
            <w:vAlign w:val="center"/>
          </w:tcPr>
          <w:p w14:paraId="58B51BFF"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bottom w:val="single" w:sz="4" w:space="0" w:color="000000"/>
              <w:right w:val="single" w:sz="4" w:space="0" w:color="000000"/>
            </w:tcBorders>
            <w:vAlign w:val="center"/>
          </w:tcPr>
          <w:p w14:paraId="6E892260" w14:textId="016A2E1C" w:rsidR="00ED1011" w:rsidRPr="00ED1011" w:rsidRDefault="00ED1011" w:rsidP="00ED1011">
            <w:pPr>
              <w:spacing w:line="240" w:lineRule="auto"/>
              <w:ind w:firstLine="0"/>
              <w:jc w:val="left"/>
              <w:rPr>
                <w:b/>
                <w:bCs/>
                <w:color w:val="000000"/>
                <w:szCs w:val="24"/>
              </w:rPr>
            </w:pPr>
            <w:r>
              <w:rPr>
                <w:color w:val="000000"/>
                <w:szCs w:val="24"/>
              </w:rPr>
              <w:t>Комплектация</w:t>
            </w:r>
          </w:p>
        </w:tc>
        <w:tc>
          <w:tcPr>
            <w:tcW w:w="3827" w:type="dxa"/>
            <w:tcBorders>
              <w:top w:val="single" w:sz="4" w:space="0" w:color="000000"/>
              <w:left w:val="single" w:sz="4" w:space="0" w:color="000000"/>
              <w:bottom w:val="single" w:sz="4" w:space="0" w:color="000000"/>
            </w:tcBorders>
            <w:vAlign w:val="center"/>
          </w:tcPr>
          <w:p w14:paraId="1DF8BE21" w14:textId="77777777" w:rsidR="00ED1011" w:rsidRDefault="00ED1011">
            <w:pPr>
              <w:spacing w:line="240" w:lineRule="auto"/>
              <w:ind w:firstLine="0"/>
              <w:jc w:val="left"/>
              <w:rPr>
                <w:color w:val="000000"/>
                <w:szCs w:val="24"/>
              </w:rPr>
            </w:pPr>
            <w:r>
              <w:rPr>
                <w:color w:val="000000"/>
                <w:szCs w:val="24"/>
              </w:rPr>
              <w:t>Блок питания</w:t>
            </w:r>
          </w:p>
        </w:tc>
        <w:tc>
          <w:tcPr>
            <w:tcW w:w="3547" w:type="dxa"/>
            <w:vMerge w:val="restart"/>
            <w:vAlign w:val="center"/>
          </w:tcPr>
          <w:p w14:paraId="23AF59B9" w14:textId="7FDFCA3E" w:rsidR="00ED1011" w:rsidRDefault="00ED1011" w:rsidP="00ED1011">
            <w:pPr>
              <w:ind w:firstLine="0"/>
              <w:jc w:val="left"/>
              <w:rPr>
                <w:szCs w:val="24"/>
              </w:rPr>
            </w:pPr>
            <w:r>
              <w:rPr>
                <w:szCs w:val="24"/>
              </w:rPr>
              <w:t>Соответствует описанию КТРУ</w:t>
            </w:r>
          </w:p>
        </w:tc>
        <w:tc>
          <w:tcPr>
            <w:tcW w:w="851" w:type="dxa"/>
            <w:vMerge/>
          </w:tcPr>
          <w:p w14:paraId="1911CF79" w14:textId="77777777" w:rsidR="00ED1011" w:rsidRDefault="00ED1011">
            <w:pPr>
              <w:widowControl/>
              <w:spacing w:line="240" w:lineRule="auto"/>
              <w:ind w:firstLine="0"/>
              <w:jc w:val="left"/>
              <w:rPr>
                <w:bCs/>
                <w:szCs w:val="24"/>
              </w:rPr>
            </w:pPr>
          </w:p>
        </w:tc>
        <w:tc>
          <w:tcPr>
            <w:tcW w:w="992" w:type="dxa"/>
            <w:vMerge/>
          </w:tcPr>
          <w:p w14:paraId="5B511073" w14:textId="77777777" w:rsidR="00ED1011" w:rsidRDefault="00ED1011">
            <w:pPr>
              <w:widowControl/>
              <w:spacing w:line="240" w:lineRule="auto"/>
              <w:ind w:firstLine="0"/>
              <w:jc w:val="left"/>
              <w:rPr>
                <w:szCs w:val="24"/>
              </w:rPr>
            </w:pPr>
          </w:p>
        </w:tc>
      </w:tr>
      <w:tr w:rsidR="00ED1011" w14:paraId="52D6807B" w14:textId="77777777" w:rsidTr="00ED1011">
        <w:trPr>
          <w:trHeight w:val="435"/>
        </w:trPr>
        <w:tc>
          <w:tcPr>
            <w:tcW w:w="704" w:type="dxa"/>
            <w:vMerge/>
            <w:vAlign w:val="center"/>
          </w:tcPr>
          <w:p w14:paraId="68ED6153" w14:textId="77777777" w:rsidR="00ED1011" w:rsidRDefault="00ED1011" w:rsidP="00ED1011">
            <w:pPr>
              <w:widowControl/>
              <w:spacing w:line="240" w:lineRule="auto"/>
              <w:ind w:firstLine="0"/>
              <w:jc w:val="center"/>
              <w:rPr>
                <w:szCs w:val="24"/>
              </w:rPr>
            </w:pPr>
          </w:p>
        </w:tc>
        <w:tc>
          <w:tcPr>
            <w:tcW w:w="2124" w:type="dxa"/>
            <w:vMerge/>
            <w:vAlign w:val="center"/>
          </w:tcPr>
          <w:p w14:paraId="75BBA376"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3A7ADEC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6C23EE9" w14:textId="77777777" w:rsidR="00ED1011" w:rsidRDefault="00ED1011">
            <w:pPr>
              <w:spacing w:line="240" w:lineRule="auto"/>
              <w:ind w:firstLine="0"/>
              <w:jc w:val="left"/>
              <w:rPr>
                <w:color w:val="000000"/>
                <w:szCs w:val="24"/>
              </w:rPr>
            </w:pPr>
            <w:r>
              <w:rPr>
                <w:color w:val="000000"/>
                <w:szCs w:val="24"/>
              </w:rPr>
              <w:t>Подставка</w:t>
            </w:r>
          </w:p>
        </w:tc>
        <w:tc>
          <w:tcPr>
            <w:tcW w:w="3547" w:type="dxa"/>
            <w:vMerge/>
            <w:vAlign w:val="center"/>
          </w:tcPr>
          <w:p w14:paraId="34F41B5B" w14:textId="77777777" w:rsidR="00ED1011" w:rsidRDefault="00ED1011"/>
        </w:tc>
        <w:tc>
          <w:tcPr>
            <w:tcW w:w="851" w:type="dxa"/>
            <w:vMerge/>
          </w:tcPr>
          <w:p w14:paraId="13CA3A11" w14:textId="77777777" w:rsidR="00ED1011" w:rsidRDefault="00ED1011">
            <w:pPr>
              <w:widowControl/>
              <w:spacing w:line="240" w:lineRule="auto"/>
              <w:ind w:firstLine="0"/>
              <w:jc w:val="left"/>
              <w:rPr>
                <w:bCs/>
                <w:szCs w:val="24"/>
              </w:rPr>
            </w:pPr>
          </w:p>
        </w:tc>
        <w:tc>
          <w:tcPr>
            <w:tcW w:w="992" w:type="dxa"/>
            <w:vMerge/>
          </w:tcPr>
          <w:p w14:paraId="50226701" w14:textId="77777777" w:rsidR="00ED1011" w:rsidRDefault="00ED1011">
            <w:pPr>
              <w:widowControl/>
              <w:spacing w:line="240" w:lineRule="auto"/>
              <w:ind w:firstLine="0"/>
              <w:jc w:val="left"/>
              <w:rPr>
                <w:szCs w:val="24"/>
              </w:rPr>
            </w:pPr>
          </w:p>
        </w:tc>
      </w:tr>
      <w:tr w:rsidR="00ED1011" w14:paraId="7DFF2CF5" w14:textId="77777777" w:rsidTr="00ED1011">
        <w:trPr>
          <w:trHeight w:val="435"/>
        </w:trPr>
        <w:tc>
          <w:tcPr>
            <w:tcW w:w="704" w:type="dxa"/>
            <w:vMerge/>
            <w:vAlign w:val="center"/>
          </w:tcPr>
          <w:p w14:paraId="0A0BD6D6" w14:textId="77777777" w:rsidR="00ED1011" w:rsidRDefault="00ED1011" w:rsidP="00ED1011">
            <w:pPr>
              <w:widowControl/>
              <w:spacing w:line="240" w:lineRule="auto"/>
              <w:ind w:firstLine="0"/>
              <w:jc w:val="center"/>
              <w:rPr>
                <w:szCs w:val="24"/>
              </w:rPr>
            </w:pPr>
          </w:p>
        </w:tc>
        <w:tc>
          <w:tcPr>
            <w:tcW w:w="2124" w:type="dxa"/>
            <w:vMerge/>
            <w:vAlign w:val="center"/>
          </w:tcPr>
          <w:p w14:paraId="033D95A8"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6CA2ED3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4172ACF3" w14:textId="77777777" w:rsidR="00ED1011" w:rsidRDefault="00ED1011">
            <w:pPr>
              <w:spacing w:line="240" w:lineRule="auto"/>
              <w:ind w:firstLine="0"/>
              <w:jc w:val="left"/>
              <w:rPr>
                <w:color w:val="000000"/>
                <w:szCs w:val="24"/>
              </w:rPr>
            </w:pPr>
            <w:r>
              <w:rPr>
                <w:color w:val="000000"/>
                <w:szCs w:val="24"/>
              </w:rPr>
              <w:t>Шнур соединительный</w:t>
            </w:r>
          </w:p>
        </w:tc>
        <w:tc>
          <w:tcPr>
            <w:tcW w:w="3547" w:type="dxa"/>
            <w:vMerge/>
            <w:vAlign w:val="center"/>
          </w:tcPr>
          <w:p w14:paraId="6761B493" w14:textId="77777777" w:rsidR="00ED1011" w:rsidRDefault="00ED1011"/>
        </w:tc>
        <w:tc>
          <w:tcPr>
            <w:tcW w:w="851" w:type="dxa"/>
            <w:vMerge/>
          </w:tcPr>
          <w:p w14:paraId="2A59647D" w14:textId="77777777" w:rsidR="00ED1011" w:rsidRDefault="00ED1011">
            <w:pPr>
              <w:widowControl/>
              <w:spacing w:line="240" w:lineRule="auto"/>
              <w:ind w:firstLine="0"/>
              <w:jc w:val="left"/>
              <w:rPr>
                <w:bCs/>
                <w:szCs w:val="24"/>
              </w:rPr>
            </w:pPr>
          </w:p>
        </w:tc>
        <w:tc>
          <w:tcPr>
            <w:tcW w:w="992" w:type="dxa"/>
            <w:vMerge/>
          </w:tcPr>
          <w:p w14:paraId="4270D744" w14:textId="77777777" w:rsidR="00ED1011" w:rsidRDefault="00ED1011">
            <w:pPr>
              <w:widowControl/>
              <w:spacing w:line="240" w:lineRule="auto"/>
              <w:ind w:firstLine="0"/>
              <w:jc w:val="left"/>
              <w:rPr>
                <w:szCs w:val="24"/>
              </w:rPr>
            </w:pPr>
          </w:p>
        </w:tc>
      </w:tr>
      <w:tr w:rsidR="00ED1011" w14:paraId="4C63B7F5" w14:textId="77777777" w:rsidTr="00ED1011">
        <w:trPr>
          <w:trHeight w:val="435"/>
        </w:trPr>
        <w:tc>
          <w:tcPr>
            <w:tcW w:w="704" w:type="dxa"/>
            <w:vMerge/>
            <w:vAlign w:val="center"/>
          </w:tcPr>
          <w:p w14:paraId="416CAA5D" w14:textId="77777777" w:rsidR="00ED1011" w:rsidRDefault="00ED1011" w:rsidP="00ED1011">
            <w:pPr>
              <w:widowControl/>
              <w:spacing w:line="240" w:lineRule="auto"/>
              <w:ind w:firstLine="0"/>
              <w:jc w:val="center"/>
              <w:rPr>
                <w:szCs w:val="24"/>
              </w:rPr>
            </w:pPr>
          </w:p>
        </w:tc>
        <w:tc>
          <w:tcPr>
            <w:tcW w:w="2124" w:type="dxa"/>
            <w:vMerge/>
            <w:vAlign w:val="center"/>
          </w:tcPr>
          <w:p w14:paraId="00D09944"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bottom w:val="single" w:sz="4" w:space="0" w:color="000000"/>
              <w:right w:val="single" w:sz="4" w:space="0" w:color="000000"/>
            </w:tcBorders>
            <w:vAlign w:val="center"/>
          </w:tcPr>
          <w:p w14:paraId="34760618" w14:textId="0C9154EF" w:rsidR="00ED1011" w:rsidRPr="00ED1011" w:rsidRDefault="00ED1011" w:rsidP="00ED1011">
            <w:pPr>
              <w:spacing w:line="240" w:lineRule="auto"/>
              <w:ind w:firstLine="0"/>
              <w:jc w:val="left"/>
              <w:rPr>
                <w:b/>
                <w:bCs/>
                <w:color w:val="000000"/>
                <w:szCs w:val="24"/>
              </w:rPr>
            </w:pPr>
            <w:r>
              <w:rPr>
                <w:color w:val="000000"/>
                <w:szCs w:val="24"/>
              </w:rPr>
              <w:t>Конструктивные особенности дисплея 1</w:t>
            </w:r>
          </w:p>
        </w:tc>
        <w:tc>
          <w:tcPr>
            <w:tcW w:w="3827" w:type="dxa"/>
            <w:tcBorders>
              <w:top w:val="single" w:sz="4" w:space="0" w:color="000000"/>
              <w:left w:val="single" w:sz="4" w:space="0" w:color="000000"/>
              <w:bottom w:val="single" w:sz="4" w:space="0" w:color="000000"/>
            </w:tcBorders>
            <w:vAlign w:val="center"/>
          </w:tcPr>
          <w:p w14:paraId="2ED495B2" w14:textId="77777777" w:rsidR="00ED1011" w:rsidRDefault="00ED1011">
            <w:pPr>
              <w:ind w:firstLine="0"/>
              <w:jc w:val="left"/>
              <w:rPr>
                <w:szCs w:val="24"/>
              </w:rPr>
            </w:pPr>
            <w:r>
              <w:rPr>
                <w:color w:val="000000"/>
                <w:szCs w:val="24"/>
              </w:rPr>
              <w:t>Жидкокристаллический</w:t>
            </w:r>
          </w:p>
        </w:tc>
        <w:tc>
          <w:tcPr>
            <w:tcW w:w="3547" w:type="dxa"/>
            <w:vMerge w:val="restart"/>
            <w:vAlign w:val="center"/>
          </w:tcPr>
          <w:p w14:paraId="351F3602" w14:textId="475EBABD" w:rsidR="00ED1011" w:rsidRDefault="00ED1011" w:rsidP="00ED1011">
            <w:pPr>
              <w:ind w:firstLine="0"/>
              <w:jc w:val="left"/>
              <w:rPr>
                <w:szCs w:val="24"/>
              </w:rPr>
            </w:pPr>
            <w:r>
              <w:rPr>
                <w:szCs w:val="24"/>
              </w:rPr>
              <w:t>Соответствует описанию КТРУ</w:t>
            </w:r>
          </w:p>
        </w:tc>
        <w:tc>
          <w:tcPr>
            <w:tcW w:w="851" w:type="dxa"/>
            <w:vMerge/>
          </w:tcPr>
          <w:p w14:paraId="0967A8FF" w14:textId="77777777" w:rsidR="00ED1011" w:rsidRDefault="00ED1011">
            <w:pPr>
              <w:widowControl/>
              <w:spacing w:line="240" w:lineRule="auto"/>
              <w:ind w:firstLine="0"/>
              <w:jc w:val="left"/>
              <w:rPr>
                <w:bCs/>
                <w:szCs w:val="24"/>
              </w:rPr>
            </w:pPr>
          </w:p>
        </w:tc>
        <w:tc>
          <w:tcPr>
            <w:tcW w:w="992" w:type="dxa"/>
            <w:vMerge/>
          </w:tcPr>
          <w:p w14:paraId="68CAEFF0" w14:textId="77777777" w:rsidR="00ED1011" w:rsidRDefault="00ED1011">
            <w:pPr>
              <w:widowControl/>
              <w:spacing w:line="240" w:lineRule="auto"/>
              <w:ind w:firstLine="0"/>
              <w:jc w:val="left"/>
              <w:rPr>
                <w:szCs w:val="24"/>
              </w:rPr>
            </w:pPr>
          </w:p>
        </w:tc>
      </w:tr>
      <w:tr w:rsidR="00ED1011" w14:paraId="485249C9" w14:textId="77777777" w:rsidTr="00ED1011">
        <w:trPr>
          <w:trHeight w:val="435"/>
        </w:trPr>
        <w:tc>
          <w:tcPr>
            <w:tcW w:w="704" w:type="dxa"/>
            <w:vMerge/>
            <w:vAlign w:val="center"/>
          </w:tcPr>
          <w:p w14:paraId="28950FD1" w14:textId="77777777" w:rsidR="00ED1011" w:rsidRDefault="00ED1011" w:rsidP="00ED1011">
            <w:pPr>
              <w:widowControl/>
              <w:spacing w:line="240" w:lineRule="auto"/>
              <w:ind w:firstLine="0"/>
              <w:jc w:val="center"/>
              <w:rPr>
                <w:szCs w:val="24"/>
              </w:rPr>
            </w:pPr>
          </w:p>
        </w:tc>
        <w:tc>
          <w:tcPr>
            <w:tcW w:w="2124" w:type="dxa"/>
            <w:vMerge/>
            <w:vAlign w:val="center"/>
          </w:tcPr>
          <w:p w14:paraId="798C8848"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1F553DA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42BD1B8" w14:textId="77777777" w:rsidR="00ED1011" w:rsidRDefault="00ED1011">
            <w:pPr>
              <w:spacing w:line="240" w:lineRule="auto"/>
              <w:ind w:firstLine="0"/>
              <w:jc w:val="left"/>
              <w:rPr>
                <w:color w:val="000000"/>
                <w:szCs w:val="24"/>
              </w:rPr>
            </w:pPr>
            <w:r>
              <w:rPr>
                <w:color w:val="000000"/>
                <w:szCs w:val="24"/>
              </w:rPr>
              <w:t>Наличие подсветки</w:t>
            </w:r>
          </w:p>
        </w:tc>
        <w:tc>
          <w:tcPr>
            <w:tcW w:w="3547" w:type="dxa"/>
            <w:vMerge/>
            <w:vAlign w:val="center"/>
          </w:tcPr>
          <w:p w14:paraId="40193857" w14:textId="77777777" w:rsidR="00ED1011" w:rsidRDefault="00ED1011"/>
        </w:tc>
        <w:tc>
          <w:tcPr>
            <w:tcW w:w="851" w:type="dxa"/>
            <w:vMerge/>
          </w:tcPr>
          <w:p w14:paraId="229339CC" w14:textId="77777777" w:rsidR="00ED1011" w:rsidRDefault="00ED1011">
            <w:pPr>
              <w:widowControl/>
              <w:spacing w:line="240" w:lineRule="auto"/>
              <w:ind w:firstLine="0"/>
              <w:jc w:val="left"/>
              <w:rPr>
                <w:bCs/>
                <w:szCs w:val="24"/>
              </w:rPr>
            </w:pPr>
          </w:p>
        </w:tc>
        <w:tc>
          <w:tcPr>
            <w:tcW w:w="992" w:type="dxa"/>
            <w:vMerge/>
          </w:tcPr>
          <w:p w14:paraId="051D18EF" w14:textId="77777777" w:rsidR="00ED1011" w:rsidRDefault="00ED1011">
            <w:pPr>
              <w:widowControl/>
              <w:spacing w:line="240" w:lineRule="auto"/>
              <w:ind w:firstLine="0"/>
              <w:jc w:val="left"/>
              <w:rPr>
                <w:szCs w:val="24"/>
              </w:rPr>
            </w:pPr>
          </w:p>
        </w:tc>
      </w:tr>
      <w:tr w:rsidR="00ED1011" w14:paraId="37BA3C76" w14:textId="77777777" w:rsidTr="00ED1011">
        <w:trPr>
          <w:trHeight w:val="435"/>
        </w:trPr>
        <w:tc>
          <w:tcPr>
            <w:tcW w:w="704" w:type="dxa"/>
            <w:vMerge/>
            <w:vAlign w:val="center"/>
          </w:tcPr>
          <w:p w14:paraId="17E5905E" w14:textId="77777777" w:rsidR="00ED1011" w:rsidRDefault="00ED1011" w:rsidP="00ED1011">
            <w:pPr>
              <w:widowControl/>
              <w:spacing w:line="240" w:lineRule="auto"/>
              <w:ind w:firstLine="0"/>
              <w:jc w:val="center"/>
              <w:rPr>
                <w:szCs w:val="24"/>
              </w:rPr>
            </w:pPr>
          </w:p>
        </w:tc>
        <w:tc>
          <w:tcPr>
            <w:tcW w:w="2124" w:type="dxa"/>
            <w:vMerge/>
            <w:vAlign w:val="center"/>
          </w:tcPr>
          <w:p w14:paraId="5CE032A6"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2003F59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52F1F2FB" w14:textId="77777777" w:rsidR="00ED1011" w:rsidRDefault="00ED1011">
            <w:pPr>
              <w:spacing w:line="240" w:lineRule="auto"/>
              <w:ind w:firstLine="0"/>
              <w:jc w:val="left"/>
              <w:rPr>
                <w:color w:val="000000"/>
                <w:szCs w:val="24"/>
              </w:rPr>
            </w:pPr>
            <w:r>
              <w:rPr>
                <w:color w:val="000000"/>
                <w:szCs w:val="24"/>
              </w:rPr>
              <w:t>Цветной</w:t>
            </w:r>
          </w:p>
        </w:tc>
        <w:tc>
          <w:tcPr>
            <w:tcW w:w="3547" w:type="dxa"/>
            <w:vMerge/>
            <w:vAlign w:val="center"/>
          </w:tcPr>
          <w:p w14:paraId="27035F73" w14:textId="77777777" w:rsidR="00ED1011" w:rsidRDefault="00ED1011"/>
        </w:tc>
        <w:tc>
          <w:tcPr>
            <w:tcW w:w="851" w:type="dxa"/>
            <w:vMerge/>
          </w:tcPr>
          <w:p w14:paraId="47719791" w14:textId="77777777" w:rsidR="00ED1011" w:rsidRDefault="00ED1011">
            <w:pPr>
              <w:widowControl/>
              <w:spacing w:line="240" w:lineRule="auto"/>
              <w:ind w:firstLine="0"/>
              <w:jc w:val="left"/>
              <w:rPr>
                <w:bCs/>
                <w:szCs w:val="24"/>
              </w:rPr>
            </w:pPr>
          </w:p>
        </w:tc>
        <w:tc>
          <w:tcPr>
            <w:tcW w:w="992" w:type="dxa"/>
            <w:vMerge/>
          </w:tcPr>
          <w:p w14:paraId="6BD078E1" w14:textId="77777777" w:rsidR="00ED1011" w:rsidRDefault="00ED1011">
            <w:pPr>
              <w:widowControl/>
              <w:spacing w:line="240" w:lineRule="auto"/>
              <w:ind w:firstLine="0"/>
              <w:jc w:val="left"/>
              <w:rPr>
                <w:szCs w:val="24"/>
              </w:rPr>
            </w:pPr>
          </w:p>
        </w:tc>
      </w:tr>
      <w:tr w:rsidR="00ED1011" w14:paraId="71E41F80" w14:textId="77777777" w:rsidTr="00ED1011">
        <w:trPr>
          <w:trHeight w:val="435"/>
        </w:trPr>
        <w:tc>
          <w:tcPr>
            <w:tcW w:w="704" w:type="dxa"/>
            <w:vMerge/>
            <w:vAlign w:val="center"/>
          </w:tcPr>
          <w:p w14:paraId="7EAE43EB" w14:textId="77777777" w:rsidR="00ED1011" w:rsidRDefault="00ED1011" w:rsidP="00ED1011">
            <w:pPr>
              <w:widowControl/>
              <w:spacing w:line="240" w:lineRule="auto"/>
              <w:ind w:firstLine="0"/>
              <w:jc w:val="center"/>
              <w:rPr>
                <w:szCs w:val="24"/>
              </w:rPr>
            </w:pPr>
          </w:p>
        </w:tc>
        <w:tc>
          <w:tcPr>
            <w:tcW w:w="2124" w:type="dxa"/>
            <w:vMerge/>
            <w:vAlign w:val="center"/>
          </w:tcPr>
          <w:p w14:paraId="7E709264"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bottom w:val="single" w:sz="4" w:space="0" w:color="000000"/>
              <w:right w:val="single" w:sz="4" w:space="0" w:color="000000"/>
            </w:tcBorders>
            <w:vAlign w:val="center"/>
          </w:tcPr>
          <w:p w14:paraId="29AF8A77" w14:textId="3E741AF5" w:rsidR="00ED1011" w:rsidRPr="00ED1011" w:rsidRDefault="00ED1011" w:rsidP="00ED1011">
            <w:pPr>
              <w:spacing w:line="240" w:lineRule="auto"/>
              <w:ind w:firstLine="0"/>
              <w:jc w:val="left"/>
              <w:rPr>
                <w:b/>
                <w:bCs/>
                <w:color w:val="000000"/>
                <w:szCs w:val="24"/>
              </w:rPr>
            </w:pPr>
            <w:r>
              <w:rPr>
                <w:color w:val="000000"/>
                <w:szCs w:val="24"/>
              </w:rPr>
              <w:t>Конструкция</w:t>
            </w:r>
          </w:p>
        </w:tc>
        <w:tc>
          <w:tcPr>
            <w:tcW w:w="3827" w:type="dxa"/>
            <w:tcBorders>
              <w:top w:val="single" w:sz="4" w:space="0" w:color="000000"/>
              <w:left w:val="single" w:sz="4" w:space="0" w:color="000000"/>
              <w:bottom w:val="single" w:sz="4" w:space="0" w:color="000000"/>
            </w:tcBorders>
            <w:vAlign w:val="center"/>
          </w:tcPr>
          <w:p w14:paraId="4E5FCBF9" w14:textId="77777777" w:rsidR="00ED1011" w:rsidRDefault="00ED1011">
            <w:pPr>
              <w:spacing w:line="240" w:lineRule="auto"/>
              <w:ind w:firstLine="0"/>
              <w:jc w:val="left"/>
              <w:rPr>
                <w:color w:val="000000"/>
                <w:szCs w:val="24"/>
              </w:rPr>
            </w:pPr>
            <w:r>
              <w:rPr>
                <w:color w:val="000000"/>
                <w:szCs w:val="24"/>
              </w:rPr>
              <w:t>Крепление на стену</w:t>
            </w:r>
          </w:p>
        </w:tc>
        <w:tc>
          <w:tcPr>
            <w:tcW w:w="3547" w:type="dxa"/>
            <w:vMerge w:val="restart"/>
            <w:vAlign w:val="center"/>
          </w:tcPr>
          <w:p w14:paraId="02F3132B" w14:textId="182EB536" w:rsidR="00ED1011" w:rsidRDefault="00ED1011" w:rsidP="00ED1011">
            <w:pPr>
              <w:ind w:firstLine="0"/>
              <w:jc w:val="left"/>
              <w:rPr>
                <w:szCs w:val="24"/>
              </w:rPr>
            </w:pPr>
            <w:r>
              <w:rPr>
                <w:szCs w:val="24"/>
              </w:rPr>
              <w:t>Соответствует описанию КТРУ</w:t>
            </w:r>
          </w:p>
        </w:tc>
        <w:tc>
          <w:tcPr>
            <w:tcW w:w="851" w:type="dxa"/>
            <w:vMerge/>
          </w:tcPr>
          <w:p w14:paraId="4233074D" w14:textId="77777777" w:rsidR="00ED1011" w:rsidRDefault="00ED1011">
            <w:pPr>
              <w:widowControl/>
              <w:spacing w:line="240" w:lineRule="auto"/>
              <w:ind w:firstLine="0"/>
              <w:jc w:val="left"/>
              <w:rPr>
                <w:bCs/>
                <w:szCs w:val="24"/>
              </w:rPr>
            </w:pPr>
          </w:p>
        </w:tc>
        <w:tc>
          <w:tcPr>
            <w:tcW w:w="992" w:type="dxa"/>
            <w:vMerge/>
          </w:tcPr>
          <w:p w14:paraId="3AABF509" w14:textId="77777777" w:rsidR="00ED1011" w:rsidRDefault="00ED1011">
            <w:pPr>
              <w:widowControl/>
              <w:spacing w:line="240" w:lineRule="auto"/>
              <w:ind w:firstLine="0"/>
              <w:jc w:val="left"/>
              <w:rPr>
                <w:szCs w:val="24"/>
              </w:rPr>
            </w:pPr>
          </w:p>
        </w:tc>
      </w:tr>
      <w:tr w:rsidR="00ED1011" w14:paraId="6B8D0FC8" w14:textId="77777777" w:rsidTr="00ED1011">
        <w:trPr>
          <w:trHeight w:val="435"/>
        </w:trPr>
        <w:tc>
          <w:tcPr>
            <w:tcW w:w="704" w:type="dxa"/>
            <w:vMerge/>
            <w:vAlign w:val="center"/>
          </w:tcPr>
          <w:p w14:paraId="57996B68" w14:textId="77777777" w:rsidR="00ED1011" w:rsidRDefault="00ED1011" w:rsidP="00ED1011">
            <w:pPr>
              <w:widowControl/>
              <w:spacing w:line="240" w:lineRule="auto"/>
              <w:ind w:firstLine="0"/>
              <w:jc w:val="center"/>
              <w:rPr>
                <w:szCs w:val="24"/>
              </w:rPr>
            </w:pPr>
          </w:p>
        </w:tc>
        <w:tc>
          <w:tcPr>
            <w:tcW w:w="2124" w:type="dxa"/>
            <w:vMerge/>
            <w:vAlign w:val="center"/>
          </w:tcPr>
          <w:p w14:paraId="33BA6300"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1074D84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D992CF9" w14:textId="77777777" w:rsidR="00ED1011" w:rsidRDefault="00ED1011">
            <w:pPr>
              <w:spacing w:line="240" w:lineRule="auto"/>
              <w:ind w:firstLine="0"/>
              <w:jc w:val="left"/>
              <w:rPr>
                <w:color w:val="000000"/>
                <w:szCs w:val="24"/>
              </w:rPr>
            </w:pPr>
            <w:r>
              <w:rPr>
                <w:color w:val="000000"/>
                <w:szCs w:val="24"/>
              </w:rPr>
              <w:t>Электропитание по стандарту PoE</w:t>
            </w:r>
          </w:p>
        </w:tc>
        <w:tc>
          <w:tcPr>
            <w:tcW w:w="3547" w:type="dxa"/>
            <w:vMerge/>
            <w:vAlign w:val="center"/>
          </w:tcPr>
          <w:p w14:paraId="285F33DC" w14:textId="77777777" w:rsidR="00ED1011" w:rsidRDefault="00ED1011"/>
        </w:tc>
        <w:tc>
          <w:tcPr>
            <w:tcW w:w="851" w:type="dxa"/>
            <w:vMerge/>
          </w:tcPr>
          <w:p w14:paraId="67554BDF" w14:textId="77777777" w:rsidR="00ED1011" w:rsidRDefault="00ED1011">
            <w:pPr>
              <w:widowControl/>
              <w:spacing w:line="240" w:lineRule="auto"/>
              <w:ind w:firstLine="0"/>
              <w:jc w:val="left"/>
              <w:rPr>
                <w:bCs/>
                <w:szCs w:val="24"/>
              </w:rPr>
            </w:pPr>
          </w:p>
        </w:tc>
        <w:tc>
          <w:tcPr>
            <w:tcW w:w="992" w:type="dxa"/>
            <w:vMerge/>
          </w:tcPr>
          <w:p w14:paraId="4E4C98C1" w14:textId="77777777" w:rsidR="00ED1011" w:rsidRDefault="00ED1011">
            <w:pPr>
              <w:widowControl/>
              <w:spacing w:line="240" w:lineRule="auto"/>
              <w:ind w:firstLine="0"/>
              <w:jc w:val="left"/>
              <w:rPr>
                <w:szCs w:val="24"/>
              </w:rPr>
            </w:pPr>
          </w:p>
        </w:tc>
      </w:tr>
      <w:tr w:rsidR="00ED1011" w14:paraId="042DFEC4" w14:textId="77777777" w:rsidTr="00ED1011">
        <w:trPr>
          <w:trHeight w:val="389"/>
        </w:trPr>
        <w:tc>
          <w:tcPr>
            <w:tcW w:w="704" w:type="dxa"/>
            <w:vMerge/>
            <w:vAlign w:val="center"/>
          </w:tcPr>
          <w:p w14:paraId="1DA36C89" w14:textId="77777777" w:rsidR="00ED1011" w:rsidRDefault="00ED1011" w:rsidP="00ED1011">
            <w:pPr>
              <w:widowControl/>
              <w:spacing w:line="240" w:lineRule="auto"/>
              <w:ind w:firstLine="0"/>
              <w:jc w:val="center"/>
              <w:rPr>
                <w:szCs w:val="24"/>
              </w:rPr>
            </w:pPr>
          </w:p>
        </w:tc>
        <w:tc>
          <w:tcPr>
            <w:tcW w:w="2124" w:type="dxa"/>
            <w:vMerge/>
            <w:vAlign w:val="center"/>
          </w:tcPr>
          <w:p w14:paraId="2187876F" w14:textId="77777777" w:rsidR="00ED1011" w:rsidRDefault="00ED1011">
            <w:pPr>
              <w:widowControl/>
              <w:spacing w:line="240" w:lineRule="auto"/>
              <w:ind w:firstLine="0"/>
              <w:jc w:val="left"/>
              <w:rPr>
                <w:bCs/>
                <w:szCs w:val="24"/>
              </w:rPr>
            </w:pPr>
          </w:p>
        </w:tc>
        <w:tc>
          <w:tcPr>
            <w:tcW w:w="3118" w:type="dxa"/>
            <w:vMerge/>
            <w:tcBorders>
              <w:top w:val="single" w:sz="4" w:space="0" w:color="000000"/>
              <w:right w:val="single" w:sz="4" w:space="0" w:color="000000"/>
            </w:tcBorders>
            <w:vAlign w:val="center"/>
          </w:tcPr>
          <w:p w14:paraId="6763619F" w14:textId="77777777" w:rsidR="00ED1011" w:rsidRDefault="00ED1011"/>
        </w:tc>
        <w:tc>
          <w:tcPr>
            <w:tcW w:w="3827" w:type="dxa"/>
            <w:tcBorders>
              <w:top w:val="single" w:sz="4" w:space="0" w:color="000000"/>
              <w:left w:val="single" w:sz="4" w:space="0" w:color="000000"/>
            </w:tcBorders>
            <w:vAlign w:val="center"/>
          </w:tcPr>
          <w:p w14:paraId="6AA508B8" w14:textId="77777777" w:rsidR="00ED1011" w:rsidRDefault="00ED1011">
            <w:pPr>
              <w:spacing w:line="240" w:lineRule="auto"/>
              <w:ind w:firstLine="0"/>
              <w:jc w:val="left"/>
              <w:rPr>
                <w:color w:val="000000"/>
                <w:szCs w:val="24"/>
              </w:rPr>
            </w:pPr>
            <w:r>
              <w:rPr>
                <w:color w:val="000000"/>
                <w:szCs w:val="24"/>
              </w:rPr>
              <w:t>Кнопочный номеронабиратель</w:t>
            </w:r>
          </w:p>
        </w:tc>
        <w:tc>
          <w:tcPr>
            <w:tcW w:w="3547" w:type="dxa"/>
            <w:vMerge/>
            <w:vAlign w:val="center"/>
          </w:tcPr>
          <w:p w14:paraId="584C73A1" w14:textId="77777777" w:rsidR="00ED1011" w:rsidRDefault="00ED1011"/>
        </w:tc>
        <w:tc>
          <w:tcPr>
            <w:tcW w:w="851" w:type="dxa"/>
            <w:vMerge/>
          </w:tcPr>
          <w:p w14:paraId="07FCB9D7" w14:textId="77777777" w:rsidR="00ED1011" w:rsidRDefault="00ED1011">
            <w:pPr>
              <w:widowControl/>
              <w:spacing w:line="240" w:lineRule="auto"/>
              <w:ind w:firstLine="0"/>
              <w:jc w:val="left"/>
              <w:rPr>
                <w:bCs/>
                <w:szCs w:val="24"/>
              </w:rPr>
            </w:pPr>
          </w:p>
        </w:tc>
        <w:tc>
          <w:tcPr>
            <w:tcW w:w="992" w:type="dxa"/>
            <w:vMerge/>
          </w:tcPr>
          <w:p w14:paraId="05721220" w14:textId="77777777" w:rsidR="00ED1011" w:rsidRDefault="00ED1011">
            <w:pPr>
              <w:widowControl/>
              <w:spacing w:line="240" w:lineRule="auto"/>
              <w:ind w:firstLine="0"/>
              <w:jc w:val="left"/>
              <w:rPr>
                <w:szCs w:val="24"/>
              </w:rPr>
            </w:pPr>
          </w:p>
        </w:tc>
      </w:tr>
      <w:tr w:rsidR="00ED1011" w14:paraId="19CA9D5F" w14:textId="77777777" w:rsidTr="00ED1011">
        <w:trPr>
          <w:trHeight w:val="557"/>
        </w:trPr>
        <w:tc>
          <w:tcPr>
            <w:tcW w:w="704" w:type="dxa"/>
            <w:vMerge/>
            <w:vAlign w:val="center"/>
          </w:tcPr>
          <w:p w14:paraId="73934DF6" w14:textId="77777777" w:rsidR="00ED1011" w:rsidRDefault="00ED1011" w:rsidP="00ED1011">
            <w:pPr>
              <w:widowControl/>
              <w:spacing w:line="240" w:lineRule="auto"/>
              <w:ind w:firstLine="0"/>
              <w:jc w:val="center"/>
              <w:rPr>
                <w:szCs w:val="24"/>
              </w:rPr>
            </w:pPr>
          </w:p>
        </w:tc>
        <w:tc>
          <w:tcPr>
            <w:tcW w:w="2124" w:type="dxa"/>
            <w:vMerge/>
            <w:vAlign w:val="center"/>
          </w:tcPr>
          <w:p w14:paraId="7522CF60"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right w:val="single" w:sz="4" w:space="0" w:color="000000"/>
            </w:tcBorders>
            <w:vAlign w:val="center"/>
          </w:tcPr>
          <w:p w14:paraId="30FFE2B9" w14:textId="073B0372" w:rsidR="00ED1011" w:rsidRPr="00ED1011" w:rsidRDefault="00ED1011" w:rsidP="00ED1011">
            <w:pPr>
              <w:spacing w:line="240" w:lineRule="auto"/>
              <w:ind w:firstLine="0"/>
              <w:jc w:val="left"/>
              <w:rPr>
                <w:b/>
                <w:bCs/>
                <w:color w:val="000000"/>
                <w:szCs w:val="24"/>
              </w:rPr>
            </w:pPr>
            <w:r>
              <w:rPr>
                <w:color w:val="000000"/>
                <w:szCs w:val="24"/>
              </w:rPr>
              <w:t>Наличие модулей, портов и интерфейсов</w:t>
            </w:r>
          </w:p>
        </w:tc>
        <w:tc>
          <w:tcPr>
            <w:tcW w:w="3827" w:type="dxa"/>
            <w:tcBorders>
              <w:top w:val="single" w:sz="4" w:space="0" w:color="000000"/>
              <w:left w:val="single" w:sz="4" w:space="0" w:color="000000"/>
            </w:tcBorders>
            <w:vAlign w:val="center"/>
          </w:tcPr>
          <w:p w14:paraId="63A9A7F3" w14:textId="77777777" w:rsidR="00ED1011" w:rsidRDefault="00ED1011">
            <w:pPr>
              <w:spacing w:line="240" w:lineRule="auto"/>
              <w:ind w:firstLine="0"/>
              <w:jc w:val="left"/>
              <w:rPr>
                <w:color w:val="000000"/>
                <w:szCs w:val="24"/>
              </w:rPr>
            </w:pPr>
            <w:r>
              <w:rPr>
                <w:color w:val="000000"/>
                <w:szCs w:val="24"/>
              </w:rPr>
              <w:t>Bluetooth</w:t>
            </w:r>
          </w:p>
        </w:tc>
        <w:tc>
          <w:tcPr>
            <w:tcW w:w="3547" w:type="dxa"/>
            <w:vMerge w:val="restart"/>
            <w:vAlign w:val="center"/>
          </w:tcPr>
          <w:p w14:paraId="680F26BA" w14:textId="52EA9635" w:rsidR="00ED1011" w:rsidRDefault="00ED1011" w:rsidP="00ED1011">
            <w:pPr>
              <w:ind w:firstLine="0"/>
              <w:jc w:val="left"/>
              <w:rPr>
                <w:szCs w:val="24"/>
              </w:rPr>
            </w:pPr>
            <w:r>
              <w:rPr>
                <w:szCs w:val="24"/>
              </w:rPr>
              <w:t>Соответствует описанию КТРУ</w:t>
            </w:r>
          </w:p>
        </w:tc>
        <w:tc>
          <w:tcPr>
            <w:tcW w:w="851" w:type="dxa"/>
            <w:vMerge/>
          </w:tcPr>
          <w:p w14:paraId="284DAF20" w14:textId="77777777" w:rsidR="00ED1011" w:rsidRDefault="00ED1011">
            <w:pPr>
              <w:widowControl/>
              <w:spacing w:line="240" w:lineRule="auto"/>
              <w:ind w:firstLine="0"/>
              <w:jc w:val="left"/>
              <w:rPr>
                <w:bCs/>
                <w:szCs w:val="24"/>
              </w:rPr>
            </w:pPr>
          </w:p>
        </w:tc>
        <w:tc>
          <w:tcPr>
            <w:tcW w:w="992" w:type="dxa"/>
            <w:vMerge/>
          </w:tcPr>
          <w:p w14:paraId="47441446" w14:textId="77777777" w:rsidR="00ED1011" w:rsidRDefault="00ED1011">
            <w:pPr>
              <w:widowControl/>
              <w:spacing w:line="240" w:lineRule="auto"/>
              <w:ind w:firstLine="0"/>
              <w:jc w:val="left"/>
              <w:rPr>
                <w:szCs w:val="24"/>
              </w:rPr>
            </w:pPr>
          </w:p>
        </w:tc>
      </w:tr>
      <w:tr w:rsidR="00ED1011" w14:paraId="762BA47A" w14:textId="77777777" w:rsidTr="00ED1011">
        <w:trPr>
          <w:trHeight w:val="435"/>
        </w:trPr>
        <w:tc>
          <w:tcPr>
            <w:tcW w:w="704" w:type="dxa"/>
            <w:vMerge/>
            <w:vAlign w:val="center"/>
          </w:tcPr>
          <w:p w14:paraId="0D03F41F" w14:textId="77777777" w:rsidR="00ED1011" w:rsidRDefault="00ED1011" w:rsidP="00ED1011">
            <w:pPr>
              <w:widowControl/>
              <w:spacing w:line="240" w:lineRule="auto"/>
              <w:ind w:firstLine="0"/>
              <w:jc w:val="center"/>
              <w:rPr>
                <w:szCs w:val="24"/>
              </w:rPr>
            </w:pPr>
          </w:p>
        </w:tc>
        <w:tc>
          <w:tcPr>
            <w:tcW w:w="2124" w:type="dxa"/>
            <w:vMerge/>
            <w:vAlign w:val="center"/>
          </w:tcPr>
          <w:p w14:paraId="6BB8FBFC"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32A7F1A0"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FED635C" w14:textId="77777777" w:rsidR="00ED1011" w:rsidRDefault="00ED1011">
            <w:pPr>
              <w:spacing w:line="240" w:lineRule="auto"/>
              <w:ind w:firstLine="0"/>
              <w:jc w:val="left"/>
              <w:rPr>
                <w:color w:val="000000"/>
                <w:szCs w:val="24"/>
              </w:rPr>
            </w:pPr>
            <w:r>
              <w:rPr>
                <w:color w:val="000000"/>
                <w:szCs w:val="24"/>
              </w:rPr>
              <w:t>USB</w:t>
            </w:r>
          </w:p>
        </w:tc>
        <w:tc>
          <w:tcPr>
            <w:tcW w:w="3547" w:type="dxa"/>
            <w:vMerge/>
            <w:vAlign w:val="center"/>
          </w:tcPr>
          <w:p w14:paraId="0109B145" w14:textId="77777777" w:rsidR="00ED1011" w:rsidRDefault="00ED1011"/>
        </w:tc>
        <w:tc>
          <w:tcPr>
            <w:tcW w:w="851" w:type="dxa"/>
            <w:vMerge/>
          </w:tcPr>
          <w:p w14:paraId="6BE24675" w14:textId="77777777" w:rsidR="00ED1011" w:rsidRDefault="00ED1011">
            <w:pPr>
              <w:widowControl/>
              <w:spacing w:line="240" w:lineRule="auto"/>
              <w:ind w:firstLine="0"/>
              <w:jc w:val="left"/>
              <w:rPr>
                <w:bCs/>
                <w:szCs w:val="24"/>
              </w:rPr>
            </w:pPr>
          </w:p>
        </w:tc>
        <w:tc>
          <w:tcPr>
            <w:tcW w:w="992" w:type="dxa"/>
            <w:vMerge/>
          </w:tcPr>
          <w:p w14:paraId="62B5DEA7" w14:textId="77777777" w:rsidR="00ED1011" w:rsidRDefault="00ED1011">
            <w:pPr>
              <w:widowControl/>
              <w:spacing w:line="240" w:lineRule="auto"/>
              <w:ind w:firstLine="0"/>
              <w:jc w:val="left"/>
              <w:rPr>
                <w:szCs w:val="24"/>
              </w:rPr>
            </w:pPr>
          </w:p>
        </w:tc>
      </w:tr>
      <w:tr w:rsidR="00ED1011" w14:paraId="7AEDB945" w14:textId="77777777" w:rsidTr="00ED1011">
        <w:trPr>
          <w:trHeight w:val="435"/>
        </w:trPr>
        <w:tc>
          <w:tcPr>
            <w:tcW w:w="704" w:type="dxa"/>
            <w:vMerge/>
            <w:vAlign w:val="center"/>
          </w:tcPr>
          <w:p w14:paraId="0351C72C" w14:textId="77777777" w:rsidR="00ED1011" w:rsidRDefault="00ED1011" w:rsidP="00ED1011">
            <w:pPr>
              <w:widowControl/>
              <w:spacing w:line="240" w:lineRule="auto"/>
              <w:ind w:firstLine="0"/>
              <w:jc w:val="center"/>
              <w:rPr>
                <w:szCs w:val="24"/>
              </w:rPr>
            </w:pPr>
          </w:p>
        </w:tc>
        <w:tc>
          <w:tcPr>
            <w:tcW w:w="2124" w:type="dxa"/>
            <w:vMerge/>
            <w:vAlign w:val="center"/>
          </w:tcPr>
          <w:p w14:paraId="7352975B"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42857CF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618DB4B" w14:textId="77777777" w:rsidR="00ED1011" w:rsidRDefault="00ED1011">
            <w:pPr>
              <w:spacing w:line="240" w:lineRule="auto"/>
              <w:ind w:firstLine="0"/>
              <w:jc w:val="left"/>
              <w:rPr>
                <w:color w:val="000000"/>
                <w:szCs w:val="24"/>
              </w:rPr>
            </w:pPr>
            <w:r>
              <w:rPr>
                <w:color w:val="000000"/>
                <w:szCs w:val="24"/>
              </w:rPr>
              <w:t>Порт Ethernet для подключения к АРМ</w:t>
            </w:r>
          </w:p>
        </w:tc>
        <w:tc>
          <w:tcPr>
            <w:tcW w:w="3547" w:type="dxa"/>
            <w:vMerge/>
            <w:vAlign w:val="center"/>
          </w:tcPr>
          <w:p w14:paraId="52A17681" w14:textId="77777777" w:rsidR="00ED1011" w:rsidRDefault="00ED1011"/>
        </w:tc>
        <w:tc>
          <w:tcPr>
            <w:tcW w:w="851" w:type="dxa"/>
            <w:vMerge/>
          </w:tcPr>
          <w:p w14:paraId="174C1DCA" w14:textId="77777777" w:rsidR="00ED1011" w:rsidRDefault="00ED1011">
            <w:pPr>
              <w:widowControl/>
              <w:spacing w:line="240" w:lineRule="auto"/>
              <w:ind w:firstLine="0"/>
              <w:jc w:val="left"/>
              <w:rPr>
                <w:bCs/>
                <w:szCs w:val="24"/>
              </w:rPr>
            </w:pPr>
          </w:p>
        </w:tc>
        <w:tc>
          <w:tcPr>
            <w:tcW w:w="992" w:type="dxa"/>
            <w:vMerge/>
          </w:tcPr>
          <w:p w14:paraId="5E1F8993" w14:textId="77777777" w:rsidR="00ED1011" w:rsidRDefault="00ED1011">
            <w:pPr>
              <w:widowControl/>
              <w:spacing w:line="240" w:lineRule="auto"/>
              <w:ind w:firstLine="0"/>
              <w:jc w:val="left"/>
              <w:rPr>
                <w:szCs w:val="24"/>
              </w:rPr>
            </w:pPr>
          </w:p>
        </w:tc>
      </w:tr>
      <w:tr w:rsidR="00ED1011" w14:paraId="48C050CE" w14:textId="77777777" w:rsidTr="00ED1011">
        <w:trPr>
          <w:trHeight w:val="435"/>
        </w:trPr>
        <w:tc>
          <w:tcPr>
            <w:tcW w:w="704" w:type="dxa"/>
            <w:vMerge/>
            <w:vAlign w:val="center"/>
          </w:tcPr>
          <w:p w14:paraId="0CE9895A" w14:textId="77777777" w:rsidR="00ED1011" w:rsidRDefault="00ED1011" w:rsidP="00ED1011">
            <w:pPr>
              <w:widowControl/>
              <w:spacing w:line="240" w:lineRule="auto"/>
              <w:ind w:firstLine="0"/>
              <w:jc w:val="center"/>
              <w:rPr>
                <w:szCs w:val="24"/>
              </w:rPr>
            </w:pPr>
          </w:p>
        </w:tc>
        <w:tc>
          <w:tcPr>
            <w:tcW w:w="2124" w:type="dxa"/>
            <w:vMerge/>
            <w:vAlign w:val="center"/>
          </w:tcPr>
          <w:p w14:paraId="7646E9C7"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19837E51"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491A930" w14:textId="77777777" w:rsidR="00ED1011" w:rsidRDefault="00ED1011">
            <w:pPr>
              <w:spacing w:line="240" w:lineRule="auto"/>
              <w:ind w:firstLine="0"/>
              <w:jc w:val="left"/>
              <w:rPr>
                <w:color w:val="000000"/>
                <w:szCs w:val="24"/>
              </w:rPr>
            </w:pPr>
            <w:r>
              <w:rPr>
                <w:color w:val="000000"/>
                <w:szCs w:val="24"/>
              </w:rPr>
              <w:t>Порт Ethernet для подключения к ЛВС</w:t>
            </w:r>
          </w:p>
        </w:tc>
        <w:tc>
          <w:tcPr>
            <w:tcW w:w="3547" w:type="dxa"/>
            <w:vMerge/>
            <w:vAlign w:val="center"/>
          </w:tcPr>
          <w:p w14:paraId="43148661" w14:textId="77777777" w:rsidR="00ED1011" w:rsidRDefault="00ED1011"/>
        </w:tc>
        <w:tc>
          <w:tcPr>
            <w:tcW w:w="851" w:type="dxa"/>
            <w:vMerge/>
          </w:tcPr>
          <w:p w14:paraId="05741F51" w14:textId="77777777" w:rsidR="00ED1011" w:rsidRDefault="00ED1011">
            <w:pPr>
              <w:widowControl/>
              <w:spacing w:line="240" w:lineRule="auto"/>
              <w:ind w:firstLine="0"/>
              <w:jc w:val="left"/>
              <w:rPr>
                <w:bCs/>
                <w:szCs w:val="24"/>
              </w:rPr>
            </w:pPr>
          </w:p>
        </w:tc>
        <w:tc>
          <w:tcPr>
            <w:tcW w:w="992" w:type="dxa"/>
            <w:vMerge/>
          </w:tcPr>
          <w:p w14:paraId="52E2255D" w14:textId="77777777" w:rsidR="00ED1011" w:rsidRDefault="00ED1011">
            <w:pPr>
              <w:widowControl/>
              <w:spacing w:line="240" w:lineRule="auto"/>
              <w:ind w:firstLine="0"/>
              <w:jc w:val="left"/>
              <w:rPr>
                <w:szCs w:val="24"/>
              </w:rPr>
            </w:pPr>
          </w:p>
        </w:tc>
      </w:tr>
      <w:tr w:rsidR="00ED1011" w14:paraId="4D705735" w14:textId="77777777" w:rsidTr="00ED1011">
        <w:trPr>
          <w:trHeight w:val="435"/>
        </w:trPr>
        <w:tc>
          <w:tcPr>
            <w:tcW w:w="704" w:type="dxa"/>
            <w:vMerge/>
            <w:vAlign w:val="center"/>
          </w:tcPr>
          <w:p w14:paraId="14E8B785" w14:textId="77777777" w:rsidR="00ED1011" w:rsidRDefault="00ED1011" w:rsidP="00ED1011">
            <w:pPr>
              <w:widowControl/>
              <w:spacing w:line="240" w:lineRule="auto"/>
              <w:ind w:firstLine="0"/>
              <w:jc w:val="center"/>
              <w:rPr>
                <w:szCs w:val="24"/>
              </w:rPr>
            </w:pPr>
          </w:p>
        </w:tc>
        <w:tc>
          <w:tcPr>
            <w:tcW w:w="2124" w:type="dxa"/>
            <w:vMerge/>
            <w:vAlign w:val="center"/>
          </w:tcPr>
          <w:p w14:paraId="3ED52423"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11D81CBF"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AD3908C" w14:textId="77777777" w:rsidR="00ED1011" w:rsidRDefault="00ED1011">
            <w:pPr>
              <w:spacing w:line="240" w:lineRule="auto"/>
              <w:ind w:firstLine="0"/>
              <w:jc w:val="left"/>
              <w:rPr>
                <w:color w:val="000000"/>
                <w:szCs w:val="24"/>
              </w:rPr>
            </w:pPr>
            <w:r>
              <w:rPr>
                <w:color w:val="000000"/>
                <w:szCs w:val="24"/>
              </w:rPr>
              <w:t>Порт для подключения гарнитуры</w:t>
            </w:r>
          </w:p>
        </w:tc>
        <w:tc>
          <w:tcPr>
            <w:tcW w:w="3547" w:type="dxa"/>
            <w:vMerge/>
            <w:vAlign w:val="center"/>
          </w:tcPr>
          <w:p w14:paraId="115D1770" w14:textId="77777777" w:rsidR="00ED1011" w:rsidRDefault="00ED1011"/>
        </w:tc>
        <w:tc>
          <w:tcPr>
            <w:tcW w:w="851" w:type="dxa"/>
            <w:vMerge/>
          </w:tcPr>
          <w:p w14:paraId="3B58EF97" w14:textId="77777777" w:rsidR="00ED1011" w:rsidRDefault="00ED1011">
            <w:pPr>
              <w:widowControl/>
              <w:spacing w:line="240" w:lineRule="auto"/>
              <w:ind w:firstLine="0"/>
              <w:jc w:val="left"/>
              <w:rPr>
                <w:bCs/>
                <w:szCs w:val="24"/>
              </w:rPr>
            </w:pPr>
          </w:p>
        </w:tc>
        <w:tc>
          <w:tcPr>
            <w:tcW w:w="992" w:type="dxa"/>
            <w:vMerge/>
          </w:tcPr>
          <w:p w14:paraId="5DEC4DC5" w14:textId="77777777" w:rsidR="00ED1011" w:rsidRDefault="00ED1011">
            <w:pPr>
              <w:widowControl/>
              <w:spacing w:line="240" w:lineRule="auto"/>
              <w:ind w:firstLine="0"/>
              <w:jc w:val="left"/>
              <w:rPr>
                <w:szCs w:val="24"/>
              </w:rPr>
            </w:pPr>
          </w:p>
        </w:tc>
      </w:tr>
      <w:tr w:rsidR="00ED1011" w14:paraId="7C893EA5" w14:textId="77777777" w:rsidTr="00ED1011">
        <w:trPr>
          <w:trHeight w:val="435"/>
        </w:trPr>
        <w:tc>
          <w:tcPr>
            <w:tcW w:w="704" w:type="dxa"/>
            <w:vMerge/>
            <w:vAlign w:val="center"/>
          </w:tcPr>
          <w:p w14:paraId="69CE6185" w14:textId="77777777" w:rsidR="00ED1011" w:rsidRDefault="00ED1011" w:rsidP="00ED1011">
            <w:pPr>
              <w:widowControl/>
              <w:spacing w:line="240" w:lineRule="auto"/>
              <w:ind w:firstLine="0"/>
              <w:jc w:val="center"/>
              <w:rPr>
                <w:szCs w:val="24"/>
              </w:rPr>
            </w:pPr>
          </w:p>
        </w:tc>
        <w:tc>
          <w:tcPr>
            <w:tcW w:w="2124" w:type="dxa"/>
            <w:vMerge/>
            <w:vAlign w:val="center"/>
          </w:tcPr>
          <w:p w14:paraId="2D802048"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bottom w:val="single" w:sz="4" w:space="0" w:color="000000"/>
              <w:right w:val="single" w:sz="4" w:space="0" w:color="000000"/>
            </w:tcBorders>
            <w:vAlign w:val="center"/>
          </w:tcPr>
          <w:p w14:paraId="3AA3C111" w14:textId="7DFFE91A" w:rsidR="00ED1011" w:rsidRPr="00ED1011" w:rsidRDefault="00ED1011" w:rsidP="00ED1011">
            <w:pPr>
              <w:spacing w:line="240" w:lineRule="auto"/>
              <w:ind w:firstLine="0"/>
              <w:jc w:val="left"/>
              <w:rPr>
                <w:b/>
                <w:bCs/>
                <w:color w:val="000000"/>
                <w:szCs w:val="24"/>
              </w:rPr>
            </w:pPr>
            <w:r>
              <w:rPr>
                <w:color w:val="000000"/>
                <w:szCs w:val="24"/>
              </w:rPr>
              <w:t>Поддержка аудиокодеков</w:t>
            </w:r>
          </w:p>
        </w:tc>
        <w:tc>
          <w:tcPr>
            <w:tcW w:w="3827" w:type="dxa"/>
            <w:tcBorders>
              <w:top w:val="single" w:sz="4" w:space="0" w:color="000000"/>
              <w:left w:val="single" w:sz="4" w:space="0" w:color="000000"/>
              <w:bottom w:val="single" w:sz="4" w:space="0" w:color="000000"/>
            </w:tcBorders>
            <w:vAlign w:val="center"/>
          </w:tcPr>
          <w:p w14:paraId="373277DA" w14:textId="77777777" w:rsidR="00ED1011" w:rsidRDefault="00ED1011">
            <w:pPr>
              <w:spacing w:line="240" w:lineRule="auto"/>
              <w:ind w:firstLine="0"/>
              <w:jc w:val="left"/>
              <w:rPr>
                <w:color w:val="000000"/>
                <w:szCs w:val="24"/>
              </w:rPr>
            </w:pPr>
            <w:r>
              <w:rPr>
                <w:color w:val="000000"/>
                <w:szCs w:val="24"/>
              </w:rPr>
              <w:t>G.711A</w:t>
            </w:r>
          </w:p>
        </w:tc>
        <w:tc>
          <w:tcPr>
            <w:tcW w:w="3547" w:type="dxa"/>
            <w:vMerge w:val="restart"/>
            <w:vAlign w:val="center"/>
          </w:tcPr>
          <w:p w14:paraId="1C37BD4F" w14:textId="5D9E8F97" w:rsidR="00ED1011" w:rsidRDefault="00ED1011" w:rsidP="00ED1011">
            <w:pPr>
              <w:ind w:firstLine="0"/>
              <w:jc w:val="left"/>
              <w:rPr>
                <w:szCs w:val="24"/>
              </w:rPr>
            </w:pPr>
            <w:r>
              <w:rPr>
                <w:szCs w:val="24"/>
              </w:rPr>
              <w:t>Соответствует описанию КТРУ</w:t>
            </w:r>
          </w:p>
        </w:tc>
        <w:tc>
          <w:tcPr>
            <w:tcW w:w="851" w:type="dxa"/>
            <w:vMerge/>
          </w:tcPr>
          <w:p w14:paraId="21663C78" w14:textId="77777777" w:rsidR="00ED1011" w:rsidRDefault="00ED1011">
            <w:pPr>
              <w:widowControl/>
              <w:spacing w:line="240" w:lineRule="auto"/>
              <w:ind w:firstLine="0"/>
              <w:jc w:val="left"/>
              <w:rPr>
                <w:bCs/>
                <w:szCs w:val="24"/>
              </w:rPr>
            </w:pPr>
          </w:p>
        </w:tc>
        <w:tc>
          <w:tcPr>
            <w:tcW w:w="992" w:type="dxa"/>
            <w:vMerge/>
          </w:tcPr>
          <w:p w14:paraId="6A2A86FB" w14:textId="77777777" w:rsidR="00ED1011" w:rsidRDefault="00ED1011">
            <w:pPr>
              <w:widowControl/>
              <w:spacing w:line="240" w:lineRule="auto"/>
              <w:ind w:firstLine="0"/>
              <w:jc w:val="left"/>
              <w:rPr>
                <w:szCs w:val="24"/>
              </w:rPr>
            </w:pPr>
          </w:p>
        </w:tc>
      </w:tr>
      <w:tr w:rsidR="00ED1011" w14:paraId="29FACACB" w14:textId="77777777" w:rsidTr="00ED1011">
        <w:trPr>
          <w:trHeight w:val="435"/>
        </w:trPr>
        <w:tc>
          <w:tcPr>
            <w:tcW w:w="704" w:type="dxa"/>
            <w:vMerge/>
            <w:vAlign w:val="center"/>
          </w:tcPr>
          <w:p w14:paraId="38353C9F" w14:textId="77777777" w:rsidR="00ED1011" w:rsidRDefault="00ED1011" w:rsidP="00ED1011">
            <w:pPr>
              <w:widowControl/>
              <w:spacing w:line="240" w:lineRule="auto"/>
              <w:ind w:firstLine="0"/>
              <w:jc w:val="center"/>
              <w:rPr>
                <w:szCs w:val="24"/>
              </w:rPr>
            </w:pPr>
          </w:p>
        </w:tc>
        <w:tc>
          <w:tcPr>
            <w:tcW w:w="2124" w:type="dxa"/>
            <w:vMerge/>
            <w:vAlign w:val="center"/>
          </w:tcPr>
          <w:p w14:paraId="6D638330"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1DACCA11"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8D0AAF2" w14:textId="77777777" w:rsidR="00ED1011" w:rsidRDefault="00ED1011">
            <w:pPr>
              <w:spacing w:line="240" w:lineRule="auto"/>
              <w:ind w:firstLine="0"/>
              <w:jc w:val="left"/>
              <w:rPr>
                <w:color w:val="000000"/>
                <w:szCs w:val="24"/>
              </w:rPr>
            </w:pPr>
            <w:r>
              <w:rPr>
                <w:color w:val="000000"/>
                <w:szCs w:val="24"/>
              </w:rPr>
              <w:t>G.711U</w:t>
            </w:r>
          </w:p>
        </w:tc>
        <w:tc>
          <w:tcPr>
            <w:tcW w:w="3547" w:type="dxa"/>
            <w:vMerge/>
            <w:vAlign w:val="center"/>
          </w:tcPr>
          <w:p w14:paraId="483AC54E" w14:textId="77777777" w:rsidR="00ED1011" w:rsidRDefault="00ED1011"/>
        </w:tc>
        <w:tc>
          <w:tcPr>
            <w:tcW w:w="851" w:type="dxa"/>
            <w:vMerge/>
          </w:tcPr>
          <w:p w14:paraId="11B00E71" w14:textId="77777777" w:rsidR="00ED1011" w:rsidRDefault="00ED1011">
            <w:pPr>
              <w:widowControl/>
              <w:spacing w:line="240" w:lineRule="auto"/>
              <w:ind w:firstLine="0"/>
              <w:jc w:val="left"/>
              <w:rPr>
                <w:bCs/>
                <w:szCs w:val="24"/>
              </w:rPr>
            </w:pPr>
          </w:p>
        </w:tc>
        <w:tc>
          <w:tcPr>
            <w:tcW w:w="992" w:type="dxa"/>
            <w:vMerge/>
          </w:tcPr>
          <w:p w14:paraId="2A26B502" w14:textId="77777777" w:rsidR="00ED1011" w:rsidRDefault="00ED1011">
            <w:pPr>
              <w:widowControl/>
              <w:spacing w:line="240" w:lineRule="auto"/>
              <w:ind w:firstLine="0"/>
              <w:jc w:val="left"/>
              <w:rPr>
                <w:szCs w:val="24"/>
              </w:rPr>
            </w:pPr>
          </w:p>
        </w:tc>
      </w:tr>
      <w:tr w:rsidR="00ED1011" w14:paraId="0D490C41" w14:textId="77777777" w:rsidTr="00ED1011">
        <w:trPr>
          <w:trHeight w:val="435"/>
        </w:trPr>
        <w:tc>
          <w:tcPr>
            <w:tcW w:w="704" w:type="dxa"/>
            <w:vMerge/>
            <w:vAlign w:val="center"/>
          </w:tcPr>
          <w:p w14:paraId="1542A903" w14:textId="77777777" w:rsidR="00ED1011" w:rsidRDefault="00ED1011" w:rsidP="00ED1011">
            <w:pPr>
              <w:ind w:firstLine="0"/>
              <w:jc w:val="center"/>
            </w:pPr>
          </w:p>
        </w:tc>
        <w:tc>
          <w:tcPr>
            <w:tcW w:w="2124" w:type="dxa"/>
            <w:vMerge/>
            <w:vAlign w:val="center"/>
          </w:tcPr>
          <w:p w14:paraId="395A94B5"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307BB91"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AB3A562" w14:textId="77777777" w:rsidR="00ED1011" w:rsidRDefault="00ED1011">
            <w:pPr>
              <w:spacing w:line="240" w:lineRule="auto"/>
              <w:ind w:firstLine="0"/>
              <w:jc w:val="left"/>
              <w:rPr>
                <w:color w:val="000000"/>
                <w:szCs w:val="24"/>
              </w:rPr>
            </w:pPr>
            <w:r>
              <w:rPr>
                <w:color w:val="000000"/>
                <w:szCs w:val="24"/>
              </w:rPr>
              <w:t>G.722</w:t>
            </w:r>
          </w:p>
        </w:tc>
        <w:tc>
          <w:tcPr>
            <w:tcW w:w="3547" w:type="dxa"/>
            <w:vMerge/>
            <w:vAlign w:val="center"/>
          </w:tcPr>
          <w:p w14:paraId="18DC762C" w14:textId="77777777" w:rsidR="00ED1011" w:rsidRDefault="00ED1011"/>
        </w:tc>
        <w:tc>
          <w:tcPr>
            <w:tcW w:w="851" w:type="dxa"/>
            <w:vMerge/>
          </w:tcPr>
          <w:p w14:paraId="5CAE3A18" w14:textId="77777777" w:rsidR="00ED1011" w:rsidRDefault="00ED1011"/>
        </w:tc>
        <w:tc>
          <w:tcPr>
            <w:tcW w:w="992" w:type="dxa"/>
            <w:vMerge/>
          </w:tcPr>
          <w:p w14:paraId="22F788D5" w14:textId="77777777" w:rsidR="00ED1011" w:rsidRDefault="00ED1011"/>
        </w:tc>
      </w:tr>
      <w:tr w:rsidR="00ED1011" w14:paraId="2B568D9E" w14:textId="77777777" w:rsidTr="00ED1011">
        <w:trPr>
          <w:trHeight w:val="435"/>
        </w:trPr>
        <w:tc>
          <w:tcPr>
            <w:tcW w:w="704" w:type="dxa"/>
            <w:vMerge/>
            <w:vAlign w:val="center"/>
          </w:tcPr>
          <w:p w14:paraId="4667C7EB" w14:textId="77777777" w:rsidR="00ED1011" w:rsidRDefault="00ED1011" w:rsidP="00ED1011">
            <w:pPr>
              <w:ind w:firstLine="0"/>
              <w:jc w:val="center"/>
            </w:pPr>
          </w:p>
        </w:tc>
        <w:tc>
          <w:tcPr>
            <w:tcW w:w="2124" w:type="dxa"/>
            <w:vMerge/>
            <w:vAlign w:val="center"/>
          </w:tcPr>
          <w:p w14:paraId="166D65F4"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DED0479"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8D19710" w14:textId="77777777" w:rsidR="00ED1011" w:rsidRDefault="00ED1011">
            <w:pPr>
              <w:spacing w:line="240" w:lineRule="auto"/>
              <w:ind w:firstLine="0"/>
              <w:jc w:val="left"/>
              <w:rPr>
                <w:color w:val="000000"/>
                <w:szCs w:val="24"/>
              </w:rPr>
            </w:pPr>
            <w:r>
              <w:rPr>
                <w:color w:val="000000"/>
                <w:szCs w:val="24"/>
              </w:rPr>
              <w:t>G.729</w:t>
            </w:r>
          </w:p>
        </w:tc>
        <w:tc>
          <w:tcPr>
            <w:tcW w:w="3547" w:type="dxa"/>
            <w:vMerge/>
            <w:vAlign w:val="center"/>
          </w:tcPr>
          <w:p w14:paraId="6B9CF316" w14:textId="77777777" w:rsidR="00ED1011" w:rsidRDefault="00ED1011"/>
        </w:tc>
        <w:tc>
          <w:tcPr>
            <w:tcW w:w="851" w:type="dxa"/>
            <w:vMerge/>
          </w:tcPr>
          <w:p w14:paraId="7F268E9F" w14:textId="77777777" w:rsidR="00ED1011" w:rsidRDefault="00ED1011"/>
        </w:tc>
        <w:tc>
          <w:tcPr>
            <w:tcW w:w="992" w:type="dxa"/>
            <w:vMerge/>
          </w:tcPr>
          <w:p w14:paraId="053A5EE1" w14:textId="77777777" w:rsidR="00ED1011" w:rsidRDefault="00ED1011"/>
        </w:tc>
      </w:tr>
      <w:tr w:rsidR="00ED1011" w14:paraId="54753238" w14:textId="77777777" w:rsidTr="00ED1011">
        <w:trPr>
          <w:trHeight w:val="435"/>
        </w:trPr>
        <w:tc>
          <w:tcPr>
            <w:tcW w:w="704" w:type="dxa"/>
            <w:vMerge/>
            <w:vAlign w:val="center"/>
          </w:tcPr>
          <w:p w14:paraId="3283C2DC" w14:textId="77777777" w:rsidR="00ED1011" w:rsidRDefault="00ED1011" w:rsidP="00ED1011">
            <w:pPr>
              <w:ind w:firstLine="0"/>
              <w:jc w:val="center"/>
            </w:pPr>
          </w:p>
        </w:tc>
        <w:tc>
          <w:tcPr>
            <w:tcW w:w="2124" w:type="dxa"/>
            <w:vMerge/>
            <w:vAlign w:val="center"/>
          </w:tcPr>
          <w:p w14:paraId="03D7514F"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656FFF0"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2A59BE4" w14:textId="77777777" w:rsidR="00ED1011" w:rsidRDefault="00ED1011">
            <w:pPr>
              <w:spacing w:line="240" w:lineRule="auto"/>
              <w:ind w:firstLine="0"/>
              <w:jc w:val="left"/>
              <w:rPr>
                <w:color w:val="000000"/>
                <w:szCs w:val="24"/>
              </w:rPr>
            </w:pPr>
            <w:r>
              <w:rPr>
                <w:color w:val="000000"/>
                <w:szCs w:val="24"/>
              </w:rPr>
              <w:t>OPUS</w:t>
            </w:r>
          </w:p>
        </w:tc>
        <w:tc>
          <w:tcPr>
            <w:tcW w:w="3547" w:type="dxa"/>
            <w:vMerge/>
            <w:vAlign w:val="center"/>
          </w:tcPr>
          <w:p w14:paraId="265A3D7E" w14:textId="77777777" w:rsidR="00ED1011" w:rsidRDefault="00ED1011"/>
        </w:tc>
        <w:tc>
          <w:tcPr>
            <w:tcW w:w="851" w:type="dxa"/>
            <w:vMerge/>
          </w:tcPr>
          <w:p w14:paraId="6EF5BF13" w14:textId="77777777" w:rsidR="00ED1011" w:rsidRDefault="00ED1011"/>
        </w:tc>
        <w:tc>
          <w:tcPr>
            <w:tcW w:w="992" w:type="dxa"/>
            <w:vMerge/>
          </w:tcPr>
          <w:p w14:paraId="64B02480" w14:textId="77777777" w:rsidR="00ED1011" w:rsidRDefault="00ED1011"/>
        </w:tc>
      </w:tr>
      <w:tr w:rsidR="00ED1011" w14:paraId="08D2FBFB" w14:textId="77777777" w:rsidTr="00ED1011">
        <w:trPr>
          <w:trHeight w:val="435"/>
        </w:trPr>
        <w:tc>
          <w:tcPr>
            <w:tcW w:w="704" w:type="dxa"/>
            <w:vMerge/>
            <w:vAlign w:val="center"/>
          </w:tcPr>
          <w:p w14:paraId="2F146184" w14:textId="77777777" w:rsidR="00ED1011" w:rsidRDefault="00ED1011" w:rsidP="00ED1011">
            <w:pPr>
              <w:ind w:firstLine="0"/>
              <w:jc w:val="center"/>
            </w:pPr>
          </w:p>
        </w:tc>
        <w:tc>
          <w:tcPr>
            <w:tcW w:w="2124" w:type="dxa"/>
            <w:vMerge/>
            <w:vAlign w:val="center"/>
          </w:tcPr>
          <w:p w14:paraId="3BEDD042"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2D5B3C8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02D1A79" w14:textId="77777777" w:rsidR="00ED1011" w:rsidRDefault="00ED1011">
            <w:pPr>
              <w:spacing w:line="240" w:lineRule="auto"/>
              <w:ind w:firstLine="0"/>
              <w:jc w:val="left"/>
              <w:rPr>
                <w:color w:val="000000"/>
                <w:szCs w:val="24"/>
              </w:rPr>
            </w:pPr>
            <w:r>
              <w:rPr>
                <w:color w:val="000000"/>
                <w:szCs w:val="24"/>
              </w:rPr>
              <w:t>iLBC</w:t>
            </w:r>
          </w:p>
        </w:tc>
        <w:tc>
          <w:tcPr>
            <w:tcW w:w="3547" w:type="dxa"/>
            <w:vMerge/>
            <w:vAlign w:val="center"/>
          </w:tcPr>
          <w:p w14:paraId="7D5D663A" w14:textId="77777777" w:rsidR="00ED1011" w:rsidRDefault="00ED1011"/>
        </w:tc>
        <w:tc>
          <w:tcPr>
            <w:tcW w:w="851" w:type="dxa"/>
            <w:vMerge/>
          </w:tcPr>
          <w:p w14:paraId="0327A9D9" w14:textId="77777777" w:rsidR="00ED1011" w:rsidRDefault="00ED1011"/>
        </w:tc>
        <w:tc>
          <w:tcPr>
            <w:tcW w:w="992" w:type="dxa"/>
            <w:vMerge/>
          </w:tcPr>
          <w:p w14:paraId="23AB972A" w14:textId="77777777" w:rsidR="00ED1011" w:rsidRDefault="00ED1011"/>
        </w:tc>
      </w:tr>
      <w:tr w:rsidR="00ED1011" w14:paraId="6D35DEAB" w14:textId="77777777" w:rsidTr="00ED1011">
        <w:trPr>
          <w:trHeight w:val="435"/>
        </w:trPr>
        <w:tc>
          <w:tcPr>
            <w:tcW w:w="704" w:type="dxa"/>
            <w:vMerge/>
            <w:vAlign w:val="center"/>
          </w:tcPr>
          <w:p w14:paraId="21198EDF" w14:textId="77777777" w:rsidR="00ED1011" w:rsidRDefault="00ED1011" w:rsidP="00ED1011">
            <w:pPr>
              <w:ind w:firstLine="0"/>
              <w:jc w:val="center"/>
            </w:pPr>
          </w:p>
        </w:tc>
        <w:tc>
          <w:tcPr>
            <w:tcW w:w="2124" w:type="dxa"/>
            <w:vMerge/>
            <w:vAlign w:val="center"/>
          </w:tcPr>
          <w:p w14:paraId="6C8ACDD0"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2406855F" w14:textId="77777777" w:rsidR="00ED1011" w:rsidRDefault="00ED1011">
            <w:pPr>
              <w:spacing w:line="240" w:lineRule="auto"/>
              <w:ind w:firstLine="0"/>
              <w:jc w:val="left"/>
              <w:rPr>
                <w:b/>
                <w:bCs/>
                <w:color w:val="000000"/>
                <w:szCs w:val="24"/>
              </w:rPr>
            </w:pPr>
            <w:r>
              <w:rPr>
                <w:color w:val="000000"/>
                <w:szCs w:val="24"/>
              </w:rPr>
              <w:t>Размер дисплея 1</w:t>
            </w:r>
          </w:p>
        </w:tc>
        <w:tc>
          <w:tcPr>
            <w:tcW w:w="3827" w:type="dxa"/>
            <w:tcBorders>
              <w:top w:val="single" w:sz="4" w:space="0" w:color="000000"/>
              <w:left w:val="single" w:sz="4" w:space="0" w:color="000000"/>
              <w:bottom w:val="single" w:sz="4" w:space="0" w:color="000000"/>
            </w:tcBorders>
            <w:vAlign w:val="center"/>
          </w:tcPr>
          <w:p w14:paraId="29375B10" w14:textId="77777777" w:rsidR="00ED1011" w:rsidRDefault="00ED1011">
            <w:pPr>
              <w:spacing w:line="240" w:lineRule="auto"/>
              <w:ind w:firstLine="0"/>
              <w:jc w:val="left"/>
              <w:rPr>
                <w:color w:val="000000"/>
                <w:szCs w:val="24"/>
              </w:rPr>
            </w:pPr>
            <w:r>
              <w:rPr>
                <w:color w:val="000000"/>
                <w:szCs w:val="24"/>
              </w:rPr>
              <w:t>≥ 4.3</w:t>
            </w:r>
          </w:p>
          <w:p w14:paraId="4BAD4E94" w14:textId="77777777" w:rsidR="00ED1011" w:rsidRDefault="00ED1011">
            <w:pPr>
              <w:spacing w:line="240" w:lineRule="auto"/>
              <w:ind w:firstLine="0"/>
              <w:jc w:val="left"/>
              <w:rPr>
                <w:color w:val="000000"/>
                <w:szCs w:val="24"/>
              </w:rPr>
            </w:pPr>
            <w:r>
              <w:rPr>
                <w:color w:val="000000"/>
                <w:szCs w:val="24"/>
              </w:rPr>
              <w:t>Дюйм (25,4 мм)</w:t>
            </w:r>
          </w:p>
        </w:tc>
        <w:tc>
          <w:tcPr>
            <w:tcW w:w="3547" w:type="dxa"/>
            <w:vAlign w:val="center"/>
          </w:tcPr>
          <w:p w14:paraId="52AC4E78" w14:textId="77777777" w:rsidR="00ED1011" w:rsidRDefault="00ED1011">
            <w:pPr>
              <w:ind w:firstLine="0"/>
              <w:jc w:val="left"/>
              <w:rPr>
                <w:szCs w:val="24"/>
              </w:rPr>
            </w:pPr>
            <w:r>
              <w:rPr>
                <w:szCs w:val="24"/>
              </w:rPr>
              <w:t>Соответствует описанию КТРУ</w:t>
            </w:r>
          </w:p>
        </w:tc>
        <w:tc>
          <w:tcPr>
            <w:tcW w:w="851" w:type="dxa"/>
            <w:vMerge/>
          </w:tcPr>
          <w:p w14:paraId="374B2F1B" w14:textId="77777777" w:rsidR="00ED1011" w:rsidRDefault="00ED1011"/>
        </w:tc>
        <w:tc>
          <w:tcPr>
            <w:tcW w:w="992" w:type="dxa"/>
            <w:vMerge/>
          </w:tcPr>
          <w:p w14:paraId="5A5AECA8" w14:textId="77777777" w:rsidR="00ED1011" w:rsidRDefault="00ED1011"/>
        </w:tc>
      </w:tr>
      <w:tr w:rsidR="00ED1011" w14:paraId="0D460660" w14:textId="77777777" w:rsidTr="00ED1011">
        <w:trPr>
          <w:trHeight w:val="435"/>
        </w:trPr>
        <w:tc>
          <w:tcPr>
            <w:tcW w:w="704" w:type="dxa"/>
            <w:vMerge/>
            <w:vAlign w:val="center"/>
          </w:tcPr>
          <w:p w14:paraId="46AC26B4" w14:textId="77777777" w:rsidR="00ED1011" w:rsidRDefault="00ED1011" w:rsidP="00ED1011">
            <w:pPr>
              <w:ind w:firstLine="0"/>
              <w:jc w:val="center"/>
            </w:pPr>
          </w:p>
        </w:tc>
        <w:tc>
          <w:tcPr>
            <w:tcW w:w="2124" w:type="dxa"/>
            <w:vMerge/>
            <w:vAlign w:val="center"/>
          </w:tcPr>
          <w:p w14:paraId="5555A679" w14:textId="77777777" w:rsidR="00ED1011" w:rsidRDefault="00ED1011"/>
        </w:tc>
        <w:tc>
          <w:tcPr>
            <w:tcW w:w="3118" w:type="dxa"/>
            <w:vMerge w:val="restart"/>
            <w:tcBorders>
              <w:top w:val="single" w:sz="4" w:space="0" w:color="000000"/>
              <w:bottom w:val="single" w:sz="4" w:space="0" w:color="000000"/>
              <w:right w:val="single" w:sz="4" w:space="0" w:color="000000"/>
            </w:tcBorders>
            <w:vAlign w:val="center"/>
          </w:tcPr>
          <w:p w14:paraId="5BF690B2" w14:textId="26F78B85" w:rsidR="00ED1011" w:rsidRPr="00ED1011" w:rsidRDefault="00ED1011" w:rsidP="00ED1011">
            <w:pPr>
              <w:spacing w:line="240" w:lineRule="auto"/>
              <w:ind w:firstLine="0"/>
              <w:jc w:val="left"/>
              <w:rPr>
                <w:b/>
                <w:bCs/>
                <w:color w:val="000000"/>
                <w:szCs w:val="24"/>
              </w:rPr>
            </w:pPr>
            <w:r>
              <w:rPr>
                <w:color w:val="000000"/>
                <w:szCs w:val="24"/>
              </w:rPr>
              <w:t>Сетевые протоколы</w:t>
            </w:r>
          </w:p>
        </w:tc>
        <w:tc>
          <w:tcPr>
            <w:tcW w:w="3827" w:type="dxa"/>
            <w:tcBorders>
              <w:top w:val="single" w:sz="4" w:space="0" w:color="000000"/>
              <w:left w:val="single" w:sz="4" w:space="0" w:color="000000"/>
              <w:bottom w:val="single" w:sz="4" w:space="0" w:color="000000"/>
            </w:tcBorders>
            <w:vAlign w:val="center"/>
          </w:tcPr>
          <w:p w14:paraId="1D19D827" w14:textId="77777777" w:rsidR="00ED1011" w:rsidRDefault="00ED1011">
            <w:pPr>
              <w:spacing w:line="240" w:lineRule="auto"/>
              <w:ind w:firstLine="0"/>
              <w:jc w:val="left"/>
              <w:rPr>
                <w:color w:val="000000"/>
                <w:szCs w:val="24"/>
              </w:rPr>
            </w:pPr>
            <w:r>
              <w:rPr>
                <w:color w:val="000000"/>
                <w:szCs w:val="24"/>
              </w:rPr>
              <w:t>Поддержка SIP</w:t>
            </w:r>
          </w:p>
        </w:tc>
        <w:tc>
          <w:tcPr>
            <w:tcW w:w="3547" w:type="dxa"/>
            <w:vMerge w:val="restart"/>
            <w:vAlign w:val="center"/>
          </w:tcPr>
          <w:p w14:paraId="4BC74EC1" w14:textId="01B023DE" w:rsidR="00ED1011" w:rsidRDefault="00ED1011" w:rsidP="00ED1011">
            <w:pPr>
              <w:ind w:firstLine="0"/>
              <w:jc w:val="left"/>
              <w:rPr>
                <w:szCs w:val="24"/>
              </w:rPr>
            </w:pPr>
            <w:r>
              <w:rPr>
                <w:szCs w:val="24"/>
              </w:rPr>
              <w:t>Соответствует описанию КТРУ</w:t>
            </w:r>
          </w:p>
        </w:tc>
        <w:tc>
          <w:tcPr>
            <w:tcW w:w="851" w:type="dxa"/>
            <w:vMerge/>
          </w:tcPr>
          <w:p w14:paraId="38251895" w14:textId="77777777" w:rsidR="00ED1011" w:rsidRDefault="00ED1011"/>
        </w:tc>
        <w:tc>
          <w:tcPr>
            <w:tcW w:w="992" w:type="dxa"/>
            <w:vMerge/>
          </w:tcPr>
          <w:p w14:paraId="022CD723" w14:textId="77777777" w:rsidR="00ED1011" w:rsidRDefault="00ED1011"/>
        </w:tc>
      </w:tr>
      <w:tr w:rsidR="00ED1011" w14:paraId="0D9736F3" w14:textId="77777777" w:rsidTr="00ED1011">
        <w:trPr>
          <w:trHeight w:val="435"/>
        </w:trPr>
        <w:tc>
          <w:tcPr>
            <w:tcW w:w="704" w:type="dxa"/>
            <w:vMerge/>
            <w:vAlign w:val="center"/>
          </w:tcPr>
          <w:p w14:paraId="526F4E3E" w14:textId="77777777" w:rsidR="00ED1011" w:rsidRDefault="00ED1011" w:rsidP="00ED1011">
            <w:pPr>
              <w:ind w:firstLine="0"/>
              <w:jc w:val="center"/>
            </w:pPr>
          </w:p>
        </w:tc>
        <w:tc>
          <w:tcPr>
            <w:tcW w:w="2124" w:type="dxa"/>
            <w:vMerge/>
            <w:vAlign w:val="center"/>
          </w:tcPr>
          <w:p w14:paraId="1319884B"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58E5F64"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51EE575E" w14:textId="77777777" w:rsidR="00ED1011" w:rsidRDefault="00ED1011">
            <w:pPr>
              <w:spacing w:line="240" w:lineRule="auto"/>
              <w:ind w:firstLine="0"/>
              <w:jc w:val="left"/>
              <w:rPr>
                <w:color w:val="000000"/>
                <w:szCs w:val="24"/>
              </w:rPr>
            </w:pPr>
            <w:r>
              <w:rPr>
                <w:color w:val="000000"/>
                <w:szCs w:val="24"/>
              </w:rPr>
              <w:t>Поддержка SSH</w:t>
            </w:r>
          </w:p>
        </w:tc>
        <w:tc>
          <w:tcPr>
            <w:tcW w:w="3547" w:type="dxa"/>
            <w:vMerge/>
            <w:vAlign w:val="center"/>
          </w:tcPr>
          <w:p w14:paraId="3F9A9B66" w14:textId="77777777" w:rsidR="00ED1011" w:rsidRDefault="00ED1011"/>
        </w:tc>
        <w:tc>
          <w:tcPr>
            <w:tcW w:w="851" w:type="dxa"/>
            <w:vMerge/>
          </w:tcPr>
          <w:p w14:paraId="29486143" w14:textId="77777777" w:rsidR="00ED1011" w:rsidRDefault="00ED1011"/>
        </w:tc>
        <w:tc>
          <w:tcPr>
            <w:tcW w:w="992" w:type="dxa"/>
            <w:vMerge/>
          </w:tcPr>
          <w:p w14:paraId="58C80C93" w14:textId="77777777" w:rsidR="00ED1011" w:rsidRDefault="00ED1011"/>
        </w:tc>
      </w:tr>
      <w:tr w:rsidR="00ED1011" w14:paraId="1A93DE33" w14:textId="77777777" w:rsidTr="00ED1011">
        <w:trPr>
          <w:trHeight w:val="435"/>
        </w:trPr>
        <w:tc>
          <w:tcPr>
            <w:tcW w:w="704" w:type="dxa"/>
            <w:vMerge/>
            <w:vAlign w:val="center"/>
          </w:tcPr>
          <w:p w14:paraId="7D23D00E" w14:textId="77777777" w:rsidR="00ED1011" w:rsidRDefault="00ED1011" w:rsidP="00ED1011">
            <w:pPr>
              <w:ind w:firstLine="0"/>
              <w:jc w:val="center"/>
            </w:pPr>
          </w:p>
        </w:tc>
        <w:tc>
          <w:tcPr>
            <w:tcW w:w="2124" w:type="dxa"/>
            <w:vMerge/>
            <w:vAlign w:val="center"/>
          </w:tcPr>
          <w:p w14:paraId="61F1A9BC"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F098CD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C6D7530" w14:textId="77777777" w:rsidR="00ED1011" w:rsidRDefault="00ED1011">
            <w:pPr>
              <w:spacing w:line="240" w:lineRule="auto"/>
              <w:ind w:firstLine="0"/>
              <w:jc w:val="left"/>
              <w:rPr>
                <w:color w:val="000000"/>
                <w:szCs w:val="24"/>
              </w:rPr>
            </w:pPr>
            <w:r>
              <w:rPr>
                <w:color w:val="000000"/>
                <w:szCs w:val="24"/>
              </w:rPr>
              <w:t>Поддержка TLS</w:t>
            </w:r>
          </w:p>
        </w:tc>
        <w:tc>
          <w:tcPr>
            <w:tcW w:w="3547" w:type="dxa"/>
            <w:vMerge/>
            <w:vAlign w:val="center"/>
          </w:tcPr>
          <w:p w14:paraId="0E35A528" w14:textId="77777777" w:rsidR="00ED1011" w:rsidRDefault="00ED1011"/>
        </w:tc>
        <w:tc>
          <w:tcPr>
            <w:tcW w:w="851" w:type="dxa"/>
            <w:vMerge/>
          </w:tcPr>
          <w:p w14:paraId="3B0DA69B" w14:textId="77777777" w:rsidR="00ED1011" w:rsidRDefault="00ED1011"/>
        </w:tc>
        <w:tc>
          <w:tcPr>
            <w:tcW w:w="992" w:type="dxa"/>
            <w:vMerge/>
          </w:tcPr>
          <w:p w14:paraId="15BD4F32" w14:textId="77777777" w:rsidR="00ED1011" w:rsidRDefault="00ED1011"/>
        </w:tc>
      </w:tr>
      <w:tr w:rsidR="00ED1011" w14:paraId="1B130D28" w14:textId="77777777" w:rsidTr="00ED1011">
        <w:trPr>
          <w:trHeight w:val="435"/>
        </w:trPr>
        <w:tc>
          <w:tcPr>
            <w:tcW w:w="704" w:type="dxa"/>
            <w:vMerge/>
            <w:vAlign w:val="center"/>
          </w:tcPr>
          <w:p w14:paraId="35C0045F" w14:textId="77777777" w:rsidR="00ED1011" w:rsidRDefault="00ED1011" w:rsidP="00ED1011">
            <w:pPr>
              <w:ind w:firstLine="0"/>
              <w:jc w:val="center"/>
            </w:pPr>
          </w:p>
        </w:tc>
        <w:tc>
          <w:tcPr>
            <w:tcW w:w="2124" w:type="dxa"/>
            <w:vMerge/>
            <w:vAlign w:val="center"/>
          </w:tcPr>
          <w:p w14:paraId="2274930B"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D39E15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0879ADA" w14:textId="77777777" w:rsidR="00ED1011" w:rsidRDefault="00ED1011">
            <w:pPr>
              <w:spacing w:line="240" w:lineRule="auto"/>
              <w:ind w:firstLine="0"/>
              <w:jc w:val="left"/>
              <w:rPr>
                <w:color w:val="000000"/>
                <w:szCs w:val="24"/>
              </w:rPr>
            </w:pPr>
            <w:r>
              <w:rPr>
                <w:color w:val="000000"/>
                <w:szCs w:val="24"/>
              </w:rPr>
              <w:t>Поддержка Telnet</w:t>
            </w:r>
          </w:p>
        </w:tc>
        <w:tc>
          <w:tcPr>
            <w:tcW w:w="3547" w:type="dxa"/>
            <w:vMerge/>
            <w:vAlign w:val="center"/>
          </w:tcPr>
          <w:p w14:paraId="4D4C96F4" w14:textId="77777777" w:rsidR="00ED1011" w:rsidRDefault="00ED1011"/>
        </w:tc>
        <w:tc>
          <w:tcPr>
            <w:tcW w:w="851" w:type="dxa"/>
            <w:vMerge/>
          </w:tcPr>
          <w:p w14:paraId="0E47EEDA" w14:textId="77777777" w:rsidR="00ED1011" w:rsidRDefault="00ED1011"/>
        </w:tc>
        <w:tc>
          <w:tcPr>
            <w:tcW w:w="992" w:type="dxa"/>
            <w:vMerge/>
          </w:tcPr>
          <w:p w14:paraId="78A2DD5C" w14:textId="77777777" w:rsidR="00ED1011" w:rsidRDefault="00ED1011"/>
        </w:tc>
      </w:tr>
      <w:tr w:rsidR="00ED1011" w14:paraId="7C137461" w14:textId="77777777" w:rsidTr="00ED1011">
        <w:trPr>
          <w:trHeight w:val="435"/>
        </w:trPr>
        <w:tc>
          <w:tcPr>
            <w:tcW w:w="704" w:type="dxa"/>
            <w:vMerge/>
            <w:vAlign w:val="center"/>
          </w:tcPr>
          <w:p w14:paraId="44EC7F63" w14:textId="77777777" w:rsidR="00ED1011" w:rsidRDefault="00ED1011" w:rsidP="00ED1011">
            <w:pPr>
              <w:ind w:firstLine="0"/>
              <w:jc w:val="center"/>
            </w:pPr>
          </w:p>
        </w:tc>
        <w:tc>
          <w:tcPr>
            <w:tcW w:w="2124" w:type="dxa"/>
            <w:vMerge/>
            <w:vAlign w:val="center"/>
          </w:tcPr>
          <w:p w14:paraId="3FDFDA39" w14:textId="77777777" w:rsidR="00ED1011" w:rsidRDefault="00ED1011"/>
        </w:tc>
        <w:tc>
          <w:tcPr>
            <w:tcW w:w="3118" w:type="dxa"/>
            <w:vMerge w:val="restart"/>
            <w:tcBorders>
              <w:top w:val="single" w:sz="4" w:space="0" w:color="000000"/>
              <w:bottom w:val="single" w:sz="4" w:space="0" w:color="000000"/>
              <w:right w:val="single" w:sz="4" w:space="0" w:color="000000"/>
            </w:tcBorders>
            <w:vAlign w:val="center"/>
          </w:tcPr>
          <w:p w14:paraId="156CC9A4" w14:textId="5D5CB81D" w:rsidR="00ED1011" w:rsidRPr="00ED1011" w:rsidRDefault="00ED1011" w:rsidP="00ED1011">
            <w:pPr>
              <w:ind w:firstLine="0"/>
              <w:jc w:val="left"/>
              <w:rPr>
                <w:b/>
                <w:bCs/>
                <w:szCs w:val="24"/>
              </w:rPr>
            </w:pPr>
            <w:r>
              <w:rPr>
                <w:szCs w:val="24"/>
              </w:rPr>
              <w:t>Сетевые функции</w:t>
            </w:r>
          </w:p>
        </w:tc>
        <w:tc>
          <w:tcPr>
            <w:tcW w:w="3827" w:type="dxa"/>
            <w:tcBorders>
              <w:top w:val="single" w:sz="4" w:space="0" w:color="000000"/>
              <w:left w:val="single" w:sz="4" w:space="0" w:color="000000"/>
              <w:bottom w:val="single" w:sz="4" w:space="0" w:color="000000"/>
            </w:tcBorders>
            <w:vAlign w:val="center"/>
          </w:tcPr>
          <w:p w14:paraId="09804FBB" w14:textId="77777777" w:rsidR="00ED1011" w:rsidRDefault="00ED1011">
            <w:pPr>
              <w:spacing w:line="240" w:lineRule="auto"/>
              <w:ind w:firstLine="0"/>
              <w:jc w:val="left"/>
              <w:rPr>
                <w:color w:val="000000"/>
                <w:szCs w:val="24"/>
              </w:rPr>
            </w:pPr>
            <w:r>
              <w:rPr>
                <w:color w:val="000000"/>
                <w:szCs w:val="24"/>
              </w:rPr>
              <w:t>WEB-интерфейс управления</w:t>
            </w:r>
          </w:p>
        </w:tc>
        <w:tc>
          <w:tcPr>
            <w:tcW w:w="3547" w:type="dxa"/>
            <w:vMerge w:val="restart"/>
            <w:vAlign w:val="center"/>
          </w:tcPr>
          <w:p w14:paraId="23A2DE83" w14:textId="491020C8" w:rsidR="00ED1011" w:rsidRDefault="00ED1011" w:rsidP="00ED1011">
            <w:pPr>
              <w:ind w:firstLine="0"/>
              <w:jc w:val="left"/>
              <w:rPr>
                <w:szCs w:val="24"/>
              </w:rPr>
            </w:pPr>
            <w:r>
              <w:rPr>
                <w:szCs w:val="24"/>
              </w:rPr>
              <w:t>Соответствует описанию КТРУ</w:t>
            </w:r>
          </w:p>
        </w:tc>
        <w:tc>
          <w:tcPr>
            <w:tcW w:w="851" w:type="dxa"/>
            <w:vMerge/>
          </w:tcPr>
          <w:p w14:paraId="3A3F01CF" w14:textId="77777777" w:rsidR="00ED1011" w:rsidRDefault="00ED1011"/>
        </w:tc>
        <w:tc>
          <w:tcPr>
            <w:tcW w:w="992" w:type="dxa"/>
            <w:vMerge/>
          </w:tcPr>
          <w:p w14:paraId="1E354136" w14:textId="77777777" w:rsidR="00ED1011" w:rsidRDefault="00ED1011"/>
        </w:tc>
      </w:tr>
      <w:tr w:rsidR="00ED1011" w14:paraId="036482E1" w14:textId="77777777" w:rsidTr="00ED1011">
        <w:trPr>
          <w:trHeight w:val="435"/>
        </w:trPr>
        <w:tc>
          <w:tcPr>
            <w:tcW w:w="704" w:type="dxa"/>
            <w:vMerge/>
            <w:vAlign w:val="center"/>
          </w:tcPr>
          <w:p w14:paraId="11649D2F" w14:textId="77777777" w:rsidR="00ED1011" w:rsidRDefault="00ED1011" w:rsidP="00ED1011">
            <w:pPr>
              <w:ind w:firstLine="0"/>
              <w:jc w:val="center"/>
            </w:pPr>
          </w:p>
        </w:tc>
        <w:tc>
          <w:tcPr>
            <w:tcW w:w="2124" w:type="dxa"/>
            <w:vMerge/>
            <w:vAlign w:val="center"/>
          </w:tcPr>
          <w:p w14:paraId="5BEED5EF"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4922510"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5A4BE97" w14:textId="77777777" w:rsidR="00ED1011" w:rsidRDefault="00ED1011">
            <w:pPr>
              <w:spacing w:line="240" w:lineRule="auto"/>
              <w:ind w:firstLine="0"/>
              <w:jc w:val="left"/>
              <w:rPr>
                <w:color w:val="000000"/>
                <w:szCs w:val="24"/>
              </w:rPr>
            </w:pPr>
            <w:r>
              <w:rPr>
                <w:color w:val="000000"/>
                <w:szCs w:val="24"/>
              </w:rPr>
              <w:t>Автоматическая настройка (TR-069, DHCP)</w:t>
            </w:r>
          </w:p>
        </w:tc>
        <w:tc>
          <w:tcPr>
            <w:tcW w:w="3547" w:type="dxa"/>
            <w:vMerge/>
            <w:vAlign w:val="center"/>
          </w:tcPr>
          <w:p w14:paraId="3C30705C" w14:textId="77777777" w:rsidR="00ED1011" w:rsidRDefault="00ED1011"/>
        </w:tc>
        <w:tc>
          <w:tcPr>
            <w:tcW w:w="851" w:type="dxa"/>
            <w:vMerge/>
          </w:tcPr>
          <w:p w14:paraId="29535A88" w14:textId="77777777" w:rsidR="00ED1011" w:rsidRDefault="00ED1011"/>
        </w:tc>
        <w:tc>
          <w:tcPr>
            <w:tcW w:w="992" w:type="dxa"/>
            <w:vMerge/>
          </w:tcPr>
          <w:p w14:paraId="7DC4D677" w14:textId="77777777" w:rsidR="00ED1011" w:rsidRDefault="00ED1011"/>
        </w:tc>
      </w:tr>
      <w:tr w:rsidR="00ED1011" w14:paraId="2D351DC3" w14:textId="77777777" w:rsidTr="00ED1011">
        <w:trPr>
          <w:trHeight w:val="435"/>
        </w:trPr>
        <w:tc>
          <w:tcPr>
            <w:tcW w:w="704" w:type="dxa"/>
            <w:vMerge/>
            <w:vAlign w:val="center"/>
          </w:tcPr>
          <w:p w14:paraId="41FD97BA" w14:textId="77777777" w:rsidR="00ED1011" w:rsidRDefault="00ED1011" w:rsidP="00ED1011">
            <w:pPr>
              <w:ind w:firstLine="0"/>
              <w:jc w:val="center"/>
            </w:pPr>
          </w:p>
        </w:tc>
        <w:tc>
          <w:tcPr>
            <w:tcW w:w="2124" w:type="dxa"/>
            <w:vMerge/>
            <w:vAlign w:val="center"/>
          </w:tcPr>
          <w:p w14:paraId="38B297EF"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367B6BB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7E1092D" w14:textId="77777777" w:rsidR="00ED1011" w:rsidRDefault="00ED1011">
            <w:pPr>
              <w:spacing w:line="240" w:lineRule="auto"/>
              <w:ind w:firstLine="0"/>
              <w:jc w:val="left"/>
              <w:rPr>
                <w:color w:val="000000"/>
                <w:szCs w:val="24"/>
              </w:rPr>
            </w:pPr>
            <w:r>
              <w:rPr>
                <w:color w:val="000000"/>
                <w:szCs w:val="24"/>
              </w:rPr>
              <w:t>Поддержка QoS: 802.1p/Q tagging (VLAN)</w:t>
            </w:r>
          </w:p>
        </w:tc>
        <w:tc>
          <w:tcPr>
            <w:tcW w:w="3547" w:type="dxa"/>
            <w:vMerge/>
            <w:vAlign w:val="center"/>
          </w:tcPr>
          <w:p w14:paraId="4F29E32E" w14:textId="77777777" w:rsidR="00ED1011" w:rsidRDefault="00ED1011"/>
        </w:tc>
        <w:tc>
          <w:tcPr>
            <w:tcW w:w="851" w:type="dxa"/>
            <w:vMerge/>
          </w:tcPr>
          <w:p w14:paraId="14FD41C4" w14:textId="77777777" w:rsidR="00ED1011" w:rsidRDefault="00ED1011"/>
        </w:tc>
        <w:tc>
          <w:tcPr>
            <w:tcW w:w="992" w:type="dxa"/>
            <w:vMerge/>
          </w:tcPr>
          <w:p w14:paraId="52D0BED0" w14:textId="77777777" w:rsidR="00ED1011" w:rsidRDefault="00ED1011"/>
        </w:tc>
      </w:tr>
      <w:tr w:rsidR="00ED1011" w14:paraId="60749108" w14:textId="77777777" w:rsidTr="00ED1011">
        <w:trPr>
          <w:trHeight w:val="435"/>
        </w:trPr>
        <w:tc>
          <w:tcPr>
            <w:tcW w:w="704" w:type="dxa"/>
            <w:vMerge/>
            <w:vAlign w:val="center"/>
          </w:tcPr>
          <w:p w14:paraId="69C38067" w14:textId="77777777" w:rsidR="00ED1011" w:rsidRDefault="00ED1011" w:rsidP="00ED1011">
            <w:pPr>
              <w:ind w:firstLine="0"/>
              <w:jc w:val="center"/>
            </w:pPr>
          </w:p>
        </w:tc>
        <w:tc>
          <w:tcPr>
            <w:tcW w:w="2124" w:type="dxa"/>
            <w:vMerge/>
            <w:vAlign w:val="center"/>
          </w:tcPr>
          <w:p w14:paraId="0C21E2F6"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B0CAE4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0872C32" w14:textId="77777777" w:rsidR="00ED1011" w:rsidRDefault="00ED1011">
            <w:pPr>
              <w:spacing w:line="240" w:lineRule="auto"/>
              <w:ind w:firstLine="0"/>
              <w:jc w:val="left"/>
              <w:rPr>
                <w:color w:val="000000"/>
                <w:szCs w:val="24"/>
              </w:rPr>
            </w:pPr>
            <w:r>
              <w:rPr>
                <w:color w:val="000000"/>
                <w:szCs w:val="24"/>
              </w:rPr>
              <w:t>Поддержка получения ip-адреса по протоколу DHCP</w:t>
            </w:r>
          </w:p>
        </w:tc>
        <w:tc>
          <w:tcPr>
            <w:tcW w:w="3547" w:type="dxa"/>
            <w:vMerge/>
            <w:vAlign w:val="center"/>
          </w:tcPr>
          <w:p w14:paraId="5CB72F70" w14:textId="77777777" w:rsidR="00ED1011" w:rsidRDefault="00ED1011"/>
        </w:tc>
        <w:tc>
          <w:tcPr>
            <w:tcW w:w="851" w:type="dxa"/>
            <w:vMerge/>
          </w:tcPr>
          <w:p w14:paraId="7AA3BB25" w14:textId="77777777" w:rsidR="00ED1011" w:rsidRDefault="00ED1011"/>
        </w:tc>
        <w:tc>
          <w:tcPr>
            <w:tcW w:w="992" w:type="dxa"/>
            <w:vMerge/>
          </w:tcPr>
          <w:p w14:paraId="764F6F7A" w14:textId="77777777" w:rsidR="00ED1011" w:rsidRDefault="00ED1011"/>
        </w:tc>
      </w:tr>
      <w:tr w:rsidR="00ED1011" w14:paraId="2466EDB2" w14:textId="77777777" w:rsidTr="00ED1011">
        <w:trPr>
          <w:trHeight w:val="435"/>
        </w:trPr>
        <w:tc>
          <w:tcPr>
            <w:tcW w:w="704" w:type="dxa"/>
            <w:vMerge/>
            <w:vAlign w:val="center"/>
          </w:tcPr>
          <w:p w14:paraId="72ECC787" w14:textId="77777777" w:rsidR="00ED1011" w:rsidRDefault="00ED1011" w:rsidP="00ED1011">
            <w:pPr>
              <w:ind w:firstLine="0"/>
              <w:jc w:val="center"/>
            </w:pPr>
          </w:p>
        </w:tc>
        <w:tc>
          <w:tcPr>
            <w:tcW w:w="2124" w:type="dxa"/>
            <w:vMerge/>
            <w:vAlign w:val="center"/>
          </w:tcPr>
          <w:p w14:paraId="00AF8E44"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9F182D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1367961" w14:textId="77777777" w:rsidR="00ED1011" w:rsidRDefault="00ED1011">
            <w:pPr>
              <w:spacing w:line="240" w:lineRule="auto"/>
              <w:ind w:firstLine="0"/>
              <w:jc w:val="left"/>
              <w:rPr>
                <w:color w:val="000000"/>
                <w:szCs w:val="24"/>
              </w:rPr>
            </w:pPr>
            <w:r>
              <w:rPr>
                <w:color w:val="000000"/>
                <w:szCs w:val="24"/>
              </w:rPr>
              <w:t>Поддержка синхронизации даты и времени по протоколу NTP</w:t>
            </w:r>
          </w:p>
        </w:tc>
        <w:tc>
          <w:tcPr>
            <w:tcW w:w="3547" w:type="dxa"/>
            <w:vMerge/>
            <w:vAlign w:val="center"/>
          </w:tcPr>
          <w:p w14:paraId="51DB77C5" w14:textId="77777777" w:rsidR="00ED1011" w:rsidRDefault="00ED1011"/>
        </w:tc>
        <w:tc>
          <w:tcPr>
            <w:tcW w:w="851" w:type="dxa"/>
            <w:vMerge/>
          </w:tcPr>
          <w:p w14:paraId="6B8EB261" w14:textId="77777777" w:rsidR="00ED1011" w:rsidRDefault="00ED1011"/>
        </w:tc>
        <w:tc>
          <w:tcPr>
            <w:tcW w:w="992" w:type="dxa"/>
            <w:vMerge/>
          </w:tcPr>
          <w:p w14:paraId="5C5E3011" w14:textId="77777777" w:rsidR="00ED1011" w:rsidRDefault="00ED1011"/>
        </w:tc>
      </w:tr>
      <w:tr w:rsidR="00ED1011" w14:paraId="0D5D44EE" w14:textId="77777777" w:rsidTr="00ED1011">
        <w:trPr>
          <w:trHeight w:val="435"/>
        </w:trPr>
        <w:tc>
          <w:tcPr>
            <w:tcW w:w="704" w:type="dxa"/>
            <w:vMerge/>
            <w:vAlign w:val="center"/>
          </w:tcPr>
          <w:p w14:paraId="1BB98043" w14:textId="77777777" w:rsidR="00ED1011" w:rsidRDefault="00ED1011" w:rsidP="00ED1011">
            <w:pPr>
              <w:ind w:firstLine="0"/>
              <w:jc w:val="center"/>
            </w:pPr>
          </w:p>
        </w:tc>
        <w:tc>
          <w:tcPr>
            <w:tcW w:w="2124" w:type="dxa"/>
            <w:vMerge/>
            <w:vAlign w:val="center"/>
          </w:tcPr>
          <w:p w14:paraId="367A3F77"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AE189C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96E7C92" w14:textId="77777777" w:rsidR="00ED1011" w:rsidRDefault="00ED1011">
            <w:pPr>
              <w:spacing w:line="240" w:lineRule="auto"/>
              <w:ind w:firstLine="0"/>
              <w:jc w:val="left"/>
              <w:rPr>
                <w:color w:val="000000"/>
                <w:szCs w:val="24"/>
              </w:rPr>
            </w:pPr>
            <w:r>
              <w:rPr>
                <w:color w:val="000000"/>
                <w:szCs w:val="24"/>
              </w:rPr>
              <w:t>Поддержка стандарта IEEE 802.1X</w:t>
            </w:r>
          </w:p>
        </w:tc>
        <w:tc>
          <w:tcPr>
            <w:tcW w:w="3547" w:type="dxa"/>
            <w:vMerge/>
            <w:vAlign w:val="center"/>
          </w:tcPr>
          <w:p w14:paraId="6EAD9D24" w14:textId="77777777" w:rsidR="00ED1011" w:rsidRDefault="00ED1011"/>
        </w:tc>
        <w:tc>
          <w:tcPr>
            <w:tcW w:w="851" w:type="dxa"/>
            <w:vMerge/>
          </w:tcPr>
          <w:p w14:paraId="15725F73" w14:textId="77777777" w:rsidR="00ED1011" w:rsidRDefault="00ED1011"/>
        </w:tc>
        <w:tc>
          <w:tcPr>
            <w:tcW w:w="992" w:type="dxa"/>
            <w:vMerge/>
          </w:tcPr>
          <w:p w14:paraId="5FC46B82" w14:textId="77777777" w:rsidR="00ED1011" w:rsidRDefault="00ED1011"/>
        </w:tc>
      </w:tr>
      <w:tr w:rsidR="00ED1011" w14:paraId="7A6C3DAA" w14:textId="77777777" w:rsidTr="00ED1011">
        <w:trPr>
          <w:trHeight w:val="435"/>
        </w:trPr>
        <w:tc>
          <w:tcPr>
            <w:tcW w:w="704" w:type="dxa"/>
            <w:vMerge/>
            <w:vAlign w:val="center"/>
          </w:tcPr>
          <w:p w14:paraId="4E2A04C0" w14:textId="77777777" w:rsidR="00ED1011" w:rsidRDefault="00ED1011" w:rsidP="00ED1011">
            <w:pPr>
              <w:ind w:firstLine="0"/>
              <w:jc w:val="center"/>
            </w:pPr>
          </w:p>
        </w:tc>
        <w:tc>
          <w:tcPr>
            <w:tcW w:w="2124" w:type="dxa"/>
            <w:vMerge/>
            <w:vAlign w:val="center"/>
          </w:tcPr>
          <w:p w14:paraId="3D050C9F"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5C2058F"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F5BF199" w14:textId="77777777" w:rsidR="00ED1011" w:rsidRDefault="00ED1011">
            <w:pPr>
              <w:spacing w:line="240" w:lineRule="auto"/>
              <w:ind w:firstLine="0"/>
              <w:jc w:val="left"/>
              <w:rPr>
                <w:color w:val="000000"/>
                <w:szCs w:val="24"/>
              </w:rPr>
            </w:pPr>
            <w:r>
              <w:rPr>
                <w:color w:val="000000"/>
                <w:szCs w:val="24"/>
              </w:rPr>
              <w:t>Управление HTTPS-сертификатами</w:t>
            </w:r>
          </w:p>
        </w:tc>
        <w:tc>
          <w:tcPr>
            <w:tcW w:w="3547" w:type="dxa"/>
            <w:vMerge/>
            <w:vAlign w:val="center"/>
          </w:tcPr>
          <w:p w14:paraId="055072B2" w14:textId="77777777" w:rsidR="00ED1011" w:rsidRDefault="00ED1011"/>
        </w:tc>
        <w:tc>
          <w:tcPr>
            <w:tcW w:w="851" w:type="dxa"/>
            <w:vMerge/>
          </w:tcPr>
          <w:p w14:paraId="7A4CD0BB" w14:textId="77777777" w:rsidR="00ED1011" w:rsidRDefault="00ED1011"/>
        </w:tc>
        <w:tc>
          <w:tcPr>
            <w:tcW w:w="992" w:type="dxa"/>
            <w:vMerge/>
          </w:tcPr>
          <w:p w14:paraId="6FF08D5E" w14:textId="77777777" w:rsidR="00ED1011" w:rsidRDefault="00ED1011"/>
        </w:tc>
      </w:tr>
      <w:tr w:rsidR="00ED1011" w14:paraId="0F489639" w14:textId="77777777" w:rsidTr="00ED1011">
        <w:trPr>
          <w:trHeight w:val="435"/>
        </w:trPr>
        <w:tc>
          <w:tcPr>
            <w:tcW w:w="704" w:type="dxa"/>
            <w:vMerge/>
            <w:vAlign w:val="center"/>
          </w:tcPr>
          <w:p w14:paraId="25869FF7" w14:textId="77777777" w:rsidR="00ED1011" w:rsidRDefault="00ED1011" w:rsidP="00ED1011">
            <w:pPr>
              <w:ind w:firstLine="0"/>
              <w:jc w:val="center"/>
            </w:pPr>
          </w:p>
        </w:tc>
        <w:tc>
          <w:tcPr>
            <w:tcW w:w="2124" w:type="dxa"/>
            <w:vMerge/>
            <w:vAlign w:val="center"/>
          </w:tcPr>
          <w:p w14:paraId="38B38E4A"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5B667244" w14:textId="77777777" w:rsidR="00ED1011" w:rsidRDefault="00ED1011">
            <w:pPr>
              <w:ind w:firstLine="0"/>
              <w:jc w:val="left"/>
              <w:rPr>
                <w:szCs w:val="24"/>
              </w:rPr>
            </w:pPr>
            <w:r>
              <w:rPr>
                <w:szCs w:val="24"/>
                <w:highlight w:val="white"/>
              </w:rPr>
              <w:t>Скорость портов Ethernet</w:t>
            </w:r>
          </w:p>
        </w:tc>
        <w:tc>
          <w:tcPr>
            <w:tcW w:w="3827" w:type="dxa"/>
            <w:tcBorders>
              <w:top w:val="single" w:sz="4" w:space="0" w:color="000000"/>
              <w:left w:val="single" w:sz="4" w:space="0" w:color="000000"/>
              <w:bottom w:val="single" w:sz="4" w:space="0" w:color="000000"/>
            </w:tcBorders>
            <w:vAlign w:val="center"/>
          </w:tcPr>
          <w:p w14:paraId="043A7C30" w14:textId="77777777" w:rsidR="00ED1011" w:rsidRDefault="00ED1011">
            <w:pPr>
              <w:spacing w:line="240" w:lineRule="auto"/>
              <w:ind w:firstLine="0"/>
              <w:jc w:val="left"/>
              <w:rPr>
                <w:color w:val="000000"/>
                <w:szCs w:val="24"/>
              </w:rPr>
            </w:pPr>
            <w:r>
              <w:rPr>
                <w:color w:val="000000"/>
                <w:szCs w:val="24"/>
              </w:rPr>
              <w:t>≥ 1000</w:t>
            </w:r>
          </w:p>
          <w:p w14:paraId="52BAFCFA" w14:textId="77777777" w:rsidR="00ED1011" w:rsidRDefault="00ED1011">
            <w:pPr>
              <w:spacing w:line="240" w:lineRule="auto"/>
              <w:ind w:firstLine="0"/>
              <w:jc w:val="left"/>
              <w:rPr>
                <w:color w:val="000000"/>
                <w:szCs w:val="24"/>
              </w:rPr>
            </w:pPr>
            <w:r>
              <w:rPr>
                <w:color w:val="000000"/>
                <w:szCs w:val="24"/>
              </w:rPr>
              <w:t>Мегабит в секунду</w:t>
            </w:r>
          </w:p>
        </w:tc>
        <w:tc>
          <w:tcPr>
            <w:tcW w:w="3547" w:type="dxa"/>
            <w:vAlign w:val="center"/>
          </w:tcPr>
          <w:p w14:paraId="6A87DDDB" w14:textId="77777777" w:rsidR="00ED1011" w:rsidRDefault="00ED1011">
            <w:pPr>
              <w:ind w:firstLine="0"/>
              <w:jc w:val="left"/>
              <w:rPr>
                <w:szCs w:val="24"/>
              </w:rPr>
            </w:pPr>
            <w:r>
              <w:rPr>
                <w:szCs w:val="24"/>
              </w:rPr>
              <w:t>Соответствует описанию КТРУ</w:t>
            </w:r>
          </w:p>
        </w:tc>
        <w:tc>
          <w:tcPr>
            <w:tcW w:w="851" w:type="dxa"/>
            <w:vMerge/>
          </w:tcPr>
          <w:p w14:paraId="79570EFE" w14:textId="77777777" w:rsidR="00ED1011" w:rsidRDefault="00ED1011"/>
        </w:tc>
        <w:tc>
          <w:tcPr>
            <w:tcW w:w="992" w:type="dxa"/>
            <w:vMerge/>
          </w:tcPr>
          <w:p w14:paraId="1BE730D2" w14:textId="77777777" w:rsidR="00ED1011" w:rsidRDefault="00ED1011"/>
        </w:tc>
      </w:tr>
      <w:tr w:rsidR="00ED1011" w14:paraId="757050B3" w14:textId="77777777" w:rsidTr="00ED1011">
        <w:trPr>
          <w:trHeight w:val="435"/>
        </w:trPr>
        <w:tc>
          <w:tcPr>
            <w:tcW w:w="704" w:type="dxa"/>
            <w:vMerge/>
            <w:vAlign w:val="center"/>
          </w:tcPr>
          <w:p w14:paraId="6EB7C971" w14:textId="77777777" w:rsidR="00ED1011" w:rsidRDefault="00ED1011" w:rsidP="00ED1011">
            <w:pPr>
              <w:ind w:firstLine="0"/>
              <w:jc w:val="center"/>
            </w:pPr>
          </w:p>
        </w:tc>
        <w:tc>
          <w:tcPr>
            <w:tcW w:w="2124" w:type="dxa"/>
            <w:vMerge/>
            <w:vAlign w:val="center"/>
          </w:tcPr>
          <w:p w14:paraId="1BB7F1DC"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7AC6377F" w14:textId="77777777" w:rsidR="00ED1011" w:rsidRDefault="00ED1011">
            <w:pPr>
              <w:ind w:firstLine="0"/>
              <w:jc w:val="left"/>
              <w:rPr>
                <w:b/>
                <w:bCs/>
                <w:szCs w:val="24"/>
              </w:rPr>
            </w:pPr>
            <w:r>
              <w:rPr>
                <w:szCs w:val="24"/>
              </w:rPr>
              <w:t>Тип устройства</w:t>
            </w:r>
          </w:p>
        </w:tc>
        <w:tc>
          <w:tcPr>
            <w:tcW w:w="3827" w:type="dxa"/>
            <w:tcBorders>
              <w:top w:val="single" w:sz="4" w:space="0" w:color="000000"/>
              <w:left w:val="single" w:sz="4" w:space="0" w:color="000000"/>
              <w:bottom w:val="single" w:sz="4" w:space="0" w:color="000000"/>
            </w:tcBorders>
            <w:vAlign w:val="center"/>
          </w:tcPr>
          <w:p w14:paraId="214BF448" w14:textId="77777777" w:rsidR="00ED1011" w:rsidRDefault="00ED1011">
            <w:pPr>
              <w:spacing w:line="240" w:lineRule="auto"/>
              <w:ind w:firstLine="0"/>
              <w:jc w:val="left"/>
              <w:rPr>
                <w:color w:val="000000"/>
                <w:szCs w:val="24"/>
              </w:rPr>
            </w:pPr>
            <w:r>
              <w:rPr>
                <w:color w:val="000000"/>
                <w:szCs w:val="24"/>
              </w:rPr>
              <w:t>Стационарный телефон</w:t>
            </w:r>
          </w:p>
        </w:tc>
        <w:tc>
          <w:tcPr>
            <w:tcW w:w="3547" w:type="dxa"/>
            <w:vAlign w:val="center"/>
          </w:tcPr>
          <w:p w14:paraId="79E72C6B" w14:textId="77777777" w:rsidR="00ED1011" w:rsidRDefault="00ED1011">
            <w:pPr>
              <w:ind w:firstLine="0"/>
              <w:jc w:val="left"/>
              <w:rPr>
                <w:szCs w:val="24"/>
              </w:rPr>
            </w:pPr>
            <w:r>
              <w:rPr>
                <w:szCs w:val="24"/>
              </w:rPr>
              <w:t>Соответствует описанию КТРУ</w:t>
            </w:r>
          </w:p>
        </w:tc>
        <w:tc>
          <w:tcPr>
            <w:tcW w:w="851" w:type="dxa"/>
            <w:vMerge/>
          </w:tcPr>
          <w:p w14:paraId="34A002E7" w14:textId="77777777" w:rsidR="00ED1011" w:rsidRDefault="00ED1011"/>
        </w:tc>
        <w:tc>
          <w:tcPr>
            <w:tcW w:w="992" w:type="dxa"/>
            <w:vMerge/>
          </w:tcPr>
          <w:p w14:paraId="799C1F79" w14:textId="77777777" w:rsidR="00ED1011" w:rsidRDefault="00ED1011"/>
        </w:tc>
      </w:tr>
      <w:tr w:rsidR="00ED1011" w14:paraId="7AA2F68E" w14:textId="77777777" w:rsidTr="00ED1011">
        <w:trPr>
          <w:trHeight w:val="435"/>
        </w:trPr>
        <w:tc>
          <w:tcPr>
            <w:tcW w:w="704" w:type="dxa"/>
            <w:vMerge/>
            <w:vAlign w:val="center"/>
          </w:tcPr>
          <w:p w14:paraId="70D4EB05" w14:textId="77777777" w:rsidR="00ED1011" w:rsidRDefault="00ED1011" w:rsidP="00ED1011">
            <w:pPr>
              <w:ind w:firstLine="0"/>
              <w:jc w:val="center"/>
              <w:rPr>
                <w:szCs w:val="24"/>
              </w:rPr>
            </w:pPr>
          </w:p>
        </w:tc>
        <w:tc>
          <w:tcPr>
            <w:tcW w:w="2124" w:type="dxa"/>
            <w:vMerge/>
            <w:vAlign w:val="center"/>
          </w:tcPr>
          <w:p w14:paraId="334912BB" w14:textId="77777777" w:rsidR="00ED1011" w:rsidRDefault="00ED1011">
            <w:pPr>
              <w:rPr>
                <w:szCs w:val="24"/>
              </w:rPr>
            </w:pPr>
          </w:p>
        </w:tc>
        <w:tc>
          <w:tcPr>
            <w:tcW w:w="3118" w:type="dxa"/>
            <w:vMerge w:val="restart"/>
            <w:tcBorders>
              <w:top w:val="single" w:sz="4" w:space="0" w:color="000000"/>
              <w:bottom w:val="single" w:sz="4" w:space="0" w:color="000000"/>
              <w:right w:val="single" w:sz="4" w:space="0" w:color="000000"/>
            </w:tcBorders>
            <w:vAlign w:val="center"/>
          </w:tcPr>
          <w:p w14:paraId="751333C0" w14:textId="0AC666E3" w:rsidR="00ED1011" w:rsidRPr="00ED1011" w:rsidRDefault="00ED1011" w:rsidP="00ED1011">
            <w:pPr>
              <w:spacing w:line="240" w:lineRule="auto"/>
              <w:ind w:firstLine="0"/>
              <w:jc w:val="left"/>
              <w:rPr>
                <w:b/>
                <w:bCs/>
                <w:color w:val="000000"/>
                <w:szCs w:val="24"/>
              </w:rPr>
            </w:pPr>
            <w:r>
              <w:rPr>
                <w:color w:val="000000"/>
                <w:szCs w:val="24"/>
              </w:rPr>
              <w:t>Функции устройства</w:t>
            </w:r>
          </w:p>
        </w:tc>
        <w:tc>
          <w:tcPr>
            <w:tcW w:w="3827" w:type="dxa"/>
            <w:tcBorders>
              <w:top w:val="single" w:sz="4" w:space="0" w:color="000000"/>
              <w:left w:val="single" w:sz="4" w:space="0" w:color="000000"/>
              <w:bottom w:val="single" w:sz="4" w:space="0" w:color="000000"/>
            </w:tcBorders>
            <w:vAlign w:val="center"/>
          </w:tcPr>
          <w:p w14:paraId="7CB53652" w14:textId="77777777" w:rsidR="00ED1011" w:rsidRDefault="00ED1011">
            <w:pPr>
              <w:spacing w:line="240" w:lineRule="auto"/>
              <w:ind w:firstLine="0"/>
              <w:jc w:val="left"/>
              <w:rPr>
                <w:color w:val="000000"/>
                <w:szCs w:val="24"/>
              </w:rPr>
            </w:pPr>
            <w:r>
              <w:rPr>
                <w:color w:val="000000"/>
                <w:szCs w:val="24"/>
              </w:rPr>
              <w:t>Встроенные клавиши быстрого набора</w:t>
            </w:r>
          </w:p>
        </w:tc>
        <w:tc>
          <w:tcPr>
            <w:tcW w:w="3547" w:type="dxa"/>
            <w:vMerge w:val="restart"/>
            <w:vAlign w:val="center"/>
          </w:tcPr>
          <w:p w14:paraId="4EF1E571" w14:textId="77777777" w:rsidR="00ED1011" w:rsidRDefault="00ED1011">
            <w:pPr>
              <w:ind w:firstLine="0"/>
              <w:jc w:val="left"/>
              <w:rPr>
                <w:szCs w:val="24"/>
              </w:rPr>
            </w:pPr>
            <w:r>
              <w:rPr>
                <w:szCs w:val="24"/>
              </w:rPr>
              <w:t>Соответствует описанию КТРУ</w:t>
            </w:r>
          </w:p>
        </w:tc>
        <w:tc>
          <w:tcPr>
            <w:tcW w:w="851" w:type="dxa"/>
            <w:vMerge w:val="restart"/>
          </w:tcPr>
          <w:p w14:paraId="30FC116B" w14:textId="77777777" w:rsidR="00ED1011" w:rsidRDefault="00ED1011">
            <w:pPr>
              <w:rPr>
                <w:szCs w:val="24"/>
              </w:rPr>
            </w:pPr>
          </w:p>
        </w:tc>
        <w:tc>
          <w:tcPr>
            <w:tcW w:w="992" w:type="dxa"/>
            <w:vMerge w:val="restart"/>
          </w:tcPr>
          <w:p w14:paraId="513508E4" w14:textId="77777777" w:rsidR="00ED1011" w:rsidRDefault="00ED1011">
            <w:pPr>
              <w:rPr>
                <w:szCs w:val="24"/>
              </w:rPr>
            </w:pPr>
          </w:p>
        </w:tc>
      </w:tr>
      <w:tr w:rsidR="00ED1011" w14:paraId="08B4E198" w14:textId="77777777" w:rsidTr="00ED1011">
        <w:trPr>
          <w:trHeight w:val="435"/>
        </w:trPr>
        <w:tc>
          <w:tcPr>
            <w:tcW w:w="704" w:type="dxa"/>
            <w:vMerge/>
            <w:vAlign w:val="center"/>
          </w:tcPr>
          <w:p w14:paraId="58D99CB9" w14:textId="77777777" w:rsidR="00ED1011" w:rsidRDefault="00ED1011"/>
        </w:tc>
        <w:tc>
          <w:tcPr>
            <w:tcW w:w="2124" w:type="dxa"/>
            <w:vMerge/>
            <w:vAlign w:val="center"/>
          </w:tcPr>
          <w:p w14:paraId="2F5E37DB"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4C918D7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6EC33CC" w14:textId="77777777" w:rsidR="00ED1011" w:rsidRDefault="00ED1011">
            <w:pPr>
              <w:spacing w:line="240" w:lineRule="auto"/>
              <w:ind w:firstLine="0"/>
              <w:jc w:val="left"/>
              <w:rPr>
                <w:color w:val="000000"/>
                <w:szCs w:val="24"/>
              </w:rPr>
            </w:pPr>
            <w:r>
              <w:rPr>
                <w:color w:val="000000"/>
                <w:szCs w:val="24"/>
              </w:rPr>
              <w:t>Выбор рингтона</w:t>
            </w:r>
          </w:p>
        </w:tc>
        <w:tc>
          <w:tcPr>
            <w:tcW w:w="3547" w:type="dxa"/>
            <w:vMerge/>
            <w:vAlign w:val="center"/>
          </w:tcPr>
          <w:p w14:paraId="2E8BC35F" w14:textId="77777777" w:rsidR="00ED1011" w:rsidRDefault="00ED1011"/>
        </w:tc>
        <w:tc>
          <w:tcPr>
            <w:tcW w:w="851" w:type="dxa"/>
            <w:vMerge/>
          </w:tcPr>
          <w:p w14:paraId="42D2D812" w14:textId="77777777" w:rsidR="00ED1011" w:rsidRDefault="00ED1011"/>
        </w:tc>
        <w:tc>
          <w:tcPr>
            <w:tcW w:w="992" w:type="dxa"/>
            <w:vMerge/>
          </w:tcPr>
          <w:p w14:paraId="2DB80C19" w14:textId="77777777" w:rsidR="00ED1011" w:rsidRDefault="00ED1011"/>
        </w:tc>
      </w:tr>
      <w:tr w:rsidR="00ED1011" w14:paraId="537A53F2" w14:textId="77777777" w:rsidTr="00ED1011">
        <w:trPr>
          <w:trHeight w:val="435"/>
        </w:trPr>
        <w:tc>
          <w:tcPr>
            <w:tcW w:w="704" w:type="dxa"/>
            <w:vMerge/>
            <w:vAlign w:val="center"/>
          </w:tcPr>
          <w:p w14:paraId="1E3F34C6" w14:textId="77777777" w:rsidR="00ED1011" w:rsidRDefault="00ED1011"/>
        </w:tc>
        <w:tc>
          <w:tcPr>
            <w:tcW w:w="2124" w:type="dxa"/>
            <w:vMerge/>
            <w:vAlign w:val="center"/>
          </w:tcPr>
          <w:p w14:paraId="79D85E60"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CA98FE4"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0022A52" w14:textId="77777777" w:rsidR="00ED1011" w:rsidRDefault="00ED1011">
            <w:pPr>
              <w:spacing w:line="240" w:lineRule="auto"/>
              <w:ind w:firstLine="0"/>
              <w:jc w:val="left"/>
              <w:rPr>
                <w:color w:val="000000"/>
                <w:szCs w:val="24"/>
              </w:rPr>
            </w:pPr>
            <w:r>
              <w:rPr>
                <w:color w:val="000000"/>
                <w:szCs w:val="24"/>
              </w:rPr>
              <w:t>Громкая связь</w:t>
            </w:r>
          </w:p>
        </w:tc>
        <w:tc>
          <w:tcPr>
            <w:tcW w:w="3547" w:type="dxa"/>
            <w:vMerge/>
            <w:vAlign w:val="center"/>
          </w:tcPr>
          <w:p w14:paraId="3E1E5572" w14:textId="77777777" w:rsidR="00ED1011" w:rsidRDefault="00ED1011"/>
        </w:tc>
        <w:tc>
          <w:tcPr>
            <w:tcW w:w="851" w:type="dxa"/>
            <w:vMerge/>
          </w:tcPr>
          <w:p w14:paraId="2CC0BF19" w14:textId="77777777" w:rsidR="00ED1011" w:rsidRDefault="00ED1011"/>
        </w:tc>
        <w:tc>
          <w:tcPr>
            <w:tcW w:w="992" w:type="dxa"/>
            <w:vMerge/>
          </w:tcPr>
          <w:p w14:paraId="796FDCE6" w14:textId="77777777" w:rsidR="00ED1011" w:rsidRDefault="00ED1011"/>
        </w:tc>
      </w:tr>
      <w:tr w:rsidR="00ED1011" w14:paraId="4A0FCA17" w14:textId="77777777" w:rsidTr="00ED1011">
        <w:trPr>
          <w:trHeight w:val="435"/>
        </w:trPr>
        <w:tc>
          <w:tcPr>
            <w:tcW w:w="704" w:type="dxa"/>
            <w:vMerge/>
            <w:vAlign w:val="center"/>
          </w:tcPr>
          <w:p w14:paraId="16F35670" w14:textId="77777777" w:rsidR="00ED1011" w:rsidRDefault="00ED1011"/>
        </w:tc>
        <w:tc>
          <w:tcPr>
            <w:tcW w:w="2124" w:type="dxa"/>
            <w:vMerge/>
            <w:vAlign w:val="center"/>
          </w:tcPr>
          <w:p w14:paraId="1047D344"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2E80A39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8114B3A" w14:textId="77777777" w:rsidR="00ED1011" w:rsidRDefault="00ED1011">
            <w:pPr>
              <w:spacing w:line="240" w:lineRule="auto"/>
              <w:ind w:firstLine="0"/>
              <w:jc w:val="left"/>
              <w:rPr>
                <w:color w:val="000000"/>
                <w:szCs w:val="24"/>
              </w:rPr>
            </w:pPr>
            <w:r>
              <w:rPr>
                <w:color w:val="000000"/>
                <w:szCs w:val="24"/>
              </w:rPr>
              <w:t>Запрет выдачи Caller ID</w:t>
            </w:r>
          </w:p>
        </w:tc>
        <w:tc>
          <w:tcPr>
            <w:tcW w:w="3547" w:type="dxa"/>
            <w:vMerge/>
            <w:vAlign w:val="center"/>
          </w:tcPr>
          <w:p w14:paraId="6A7FA258" w14:textId="77777777" w:rsidR="00ED1011" w:rsidRDefault="00ED1011"/>
        </w:tc>
        <w:tc>
          <w:tcPr>
            <w:tcW w:w="851" w:type="dxa"/>
            <w:vMerge/>
          </w:tcPr>
          <w:p w14:paraId="3D84059A" w14:textId="77777777" w:rsidR="00ED1011" w:rsidRDefault="00ED1011"/>
        </w:tc>
        <w:tc>
          <w:tcPr>
            <w:tcW w:w="992" w:type="dxa"/>
            <w:vMerge/>
          </w:tcPr>
          <w:p w14:paraId="0CD7B38C" w14:textId="77777777" w:rsidR="00ED1011" w:rsidRDefault="00ED1011"/>
        </w:tc>
      </w:tr>
      <w:tr w:rsidR="00ED1011" w14:paraId="029D6F67" w14:textId="77777777" w:rsidTr="00ED1011">
        <w:trPr>
          <w:trHeight w:val="435"/>
        </w:trPr>
        <w:tc>
          <w:tcPr>
            <w:tcW w:w="704" w:type="dxa"/>
            <w:vMerge/>
            <w:vAlign w:val="center"/>
          </w:tcPr>
          <w:p w14:paraId="5AC8B217" w14:textId="77777777" w:rsidR="00ED1011" w:rsidRDefault="00ED1011"/>
        </w:tc>
        <w:tc>
          <w:tcPr>
            <w:tcW w:w="2124" w:type="dxa"/>
            <w:vMerge/>
            <w:vAlign w:val="center"/>
          </w:tcPr>
          <w:p w14:paraId="6064FF1C"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D9BBE7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AE5FD1E" w14:textId="77777777" w:rsidR="00ED1011" w:rsidRDefault="00ED1011">
            <w:pPr>
              <w:spacing w:line="240" w:lineRule="auto"/>
              <w:ind w:firstLine="0"/>
              <w:jc w:val="left"/>
              <w:rPr>
                <w:color w:val="000000"/>
                <w:szCs w:val="24"/>
              </w:rPr>
            </w:pPr>
            <w:r>
              <w:rPr>
                <w:color w:val="000000"/>
                <w:szCs w:val="24"/>
              </w:rPr>
              <w:t>История вызовов</w:t>
            </w:r>
          </w:p>
        </w:tc>
        <w:tc>
          <w:tcPr>
            <w:tcW w:w="3547" w:type="dxa"/>
            <w:vMerge/>
            <w:vAlign w:val="center"/>
          </w:tcPr>
          <w:p w14:paraId="642C62B4" w14:textId="77777777" w:rsidR="00ED1011" w:rsidRDefault="00ED1011"/>
        </w:tc>
        <w:tc>
          <w:tcPr>
            <w:tcW w:w="851" w:type="dxa"/>
            <w:vMerge/>
          </w:tcPr>
          <w:p w14:paraId="15D38882" w14:textId="77777777" w:rsidR="00ED1011" w:rsidRDefault="00ED1011"/>
        </w:tc>
        <w:tc>
          <w:tcPr>
            <w:tcW w:w="992" w:type="dxa"/>
            <w:vMerge/>
          </w:tcPr>
          <w:p w14:paraId="6F289307" w14:textId="77777777" w:rsidR="00ED1011" w:rsidRDefault="00ED1011"/>
        </w:tc>
      </w:tr>
      <w:tr w:rsidR="00ED1011" w14:paraId="32C573C9" w14:textId="77777777" w:rsidTr="00ED1011">
        <w:trPr>
          <w:trHeight w:val="435"/>
        </w:trPr>
        <w:tc>
          <w:tcPr>
            <w:tcW w:w="704" w:type="dxa"/>
            <w:vMerge/>
            <w:vAlign w:val="center"/>
          </w:tcPr>
          <w:p w14:paraId="6CC77FA2" w14:textId="77777777" w:rsidR="00ED1011" w:rsidRDefault="00ED1011"/>
        </w:tc>
        <w:tc>
          <w:tcPr>
            <w:tcW w:w="2124" w:type="dxa"/>
            <w:vMerge/>
            <w:vAlign w:val="center"/>
          </w:tcPr>
          <w:p w14:paraId="3C78530E"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F170B89"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2228399" w14:textId="77777777" w:rsidR="00ED1011" w:rsidRDefault="00ED1011">
            <w:pPr>
              <w:spacing w:line="240" w:lineRule="auto"/>
              <w:ind w:firstLine="0"/>
              <w:jc w:val="left"/>
              <w:rPr>
                <w:color w:val="000000"/>
                <w:szCs w:val="24"/>
              </w:rPr>
            </w:pPr>
            <w:r>
              <w:rPr>
                <w:color w:val="000000"/>
                <w:szCs w:val="24"/>
              </w:rPr>
              <w:t>Локальная записная книжка</w:t>
            </w:r>
          </w:p>
        </w:tc>
        <w:tc>
          <w:tcPr>
            <w:tcW w:w="3547" w:type="dxa"/>
            <w:vMerge/>
            <w:vAlign w:val="center"/>
          </w:tcPr>
          <w:p w14:paraId="611F7619" w14:textId="77777777" w:rsidR="00ED1011" w:rsidRDefault="00ED1011"/>
        </w:tc>
        <w:tc>
          <w:tcPr>
            <w:tcW w:w="851" w:type="dxa"/>
            <w:vMerge/>
          </w:tcPr>
          <w:p w14:paraId="0F027E0B" w14:textId="77777777" w:rsidR="00ED1011" w:rsidRDefault="00ED1011"/>
        </w:tc>
        <w:tc>
          <w:tcPr>
            <w:tcW w:w="992" w:type="dxa"/>
            <w:vMerge/>
          </w:tcPr>
          <w:p w14:paraId="6DAA211E" w14:textId="77777777" w:rsidR="00ED1011" w:rsidRDefault="00ED1011"/>
        </w:tc>
      </w:tr>
      <w:tr w:rsidR="00ED1011" w14:paraId="37BBDCF6" w14:textId="77777777" w:rsidTr="00ED1011">
        <w:trPr>
          <w:trHeight w:val="435"/>
        </w:trPr>
        <w:tc>
          <w:tcPr>
            <w:tcW w:w="704" w:type="dxa"/>
            <w:vMerge/>
            <w:vAlign w:val="center"/>
          </w:tcPr>
          <w:p w14:paraId="5BF7B179" w14:textId="77777777" w:rsidR="00ED1011" w:rsidRDefault="00ED1011"/>
        </w:tc>
        <w:tc>
          <w:tcPr>
            <w:tcW w:w="2124" w:type="dxa"/>
            <w:vMerge/>
            <w:vAlign w:val="center"/>
          </w:tcPr>
          <w:p w14:paraId="4860456D"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3054319A"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8FFB3F8" w14:textId="77777777" w:rsidR="00ED1011" w:rsidRDefault="00ED1011">
            <w:pPr>
              <w:spacing w:line="240" w:lineRule="auto"/>
              <w:ind w:firstLine="0"/>
              <w:jc w:val="left"/>
              <w:rPr>
                <w:color w:val="000000"/>
                <w:szCs w:val="24"/>
              </w:rPr>
            </w:pPr>
            <w:r>
              <w:rPr>
                <w:color w:val="000000"/>
                <w:szCs w:val="24"/>
              </w:rPr>
              <w:t>Отключение микрофона</w:t>
            </w:r>
          </w:p>
        </w:tc>
        <w:tc>
          <w:tcPr>
            <w:tcW w:w="3547" w:type="dxa"/>
            <w:vMerge/>
            <w:vAlign w:val="center"/>
          </w:tcPr>
          <w:p w14:paraId="74A7EE75" w14:textId="77777777" w:rsidR="00ED1011" w:rsidRDefault="00ED1011"/>
        </w:tc>
        <w:tc>
          <w:tcPr>
            <w:tcW w:w="851" w:type="dxa"/>
            <w:vMerge/>
          </w:tcPr>
          <w:p w14:paraId="6973F5A3" w14:textId="77777777" w:rsidR="00ED1011" w:rsidRDefault="00ED1011"/>
        </w:tc>
        <w:tc>
          <w:tcPr>
            <w:tcW w:w="992" w:type="dxa"/>
            <w:vMerge/>
          </w:tcPr>
          <w:p w14:paraId="20A3673A" w14:textId="77777777" w:rsidR="00ED1011" w:rsidRDefault="00ED1011"/>
        </w:tc>
      </w:tr>
      <w:tr w:rsidR="00ED1011" w14:paraId="1D87F0A7" w14:textId="77777777" w:rsidTr="00ED1011">
        <w:trPr>
          <w:trHeight w:val="435"/>
        </w:trPr>
        <w:tc>
          <w:tcPr>
            <w:tcW w:w="704" w:type="dxa"/>
            <w:vMerge/>
            <w:vAlign w:val="center"/>
          </w:tcPr>
          <w:p w14:paraId="3D188862" w14:textId="77777777" w:rsidR="00ED1011" w:rsidRDefault="00ED1011"/>
        </w:tc>
        <w:tc>
          <w:tcPr>
            <w:tcW w:w="2124" w:type="dxa"/>
            <w:vMerge/>
            <w:vAlign w:val="center"/>
          </w:tcPr>
          <w:p w14:paraId="7134E839"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5BDBDA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B20AB1F" w14:textId="77777777" w:rsidR="00ED1011" w:rsidRDefault="00ED1011">
            <w:pPr>
              <w:spacing w:line="240" w:lineRule="auto"/>
              <w:ind w:firstLine="0"/>
              <w:jc w:val="left"/>
              <w:rPr>
                <w:color w:val="000000"/>
                <w:szCs w:val="24"/>
              </w:rPr>
            </w:pPr>
            <w:r>
              <w:rPr>
                <w:color w:val="000000"/>
                <w:szCs w:val="24"/>
              </w:rPr>
              <w:t>Отображение номера и имени вызывающего абонента</w:t>
            </w:r>
          </w:p>
        </w:tc>
        <w:tc>
          <w:tcPr>
            <w:tcW w:w="3547" w:type="dxa"/>
            <w:vMerge/>
            <w:vAlign w:val="center"/>
          </w:tcPr>
          <w:p w14:paraId="1F5191BD" w14:textId="77777777" w:rsidR="00ED1011" w:rsidRDefault="00ED1011"/>
        </w:tc>
        <w:tc>
          <w:tcPr>
            <w:tcW w:w="851" w:type="dxa"/>
            <w:vMerge/>
          </w:tcPr>
          <w:p w14:paraId="1750D275" w14:textId="77777777" w:rsidR="00ED1011" w:rsidRDefault="00ED1011"/>
        </w:tc>
        <w:tc>
          <w:tcPr>
            <w:tcW w:w="992" w:type="dxa"/>
            <w:vMerge/>
          </w:tcPr>
          <w:p w14:paraId="12A6A155" w14:textId="77777777" w:rsidR="00ED1011" w:rsidRDefault="00ED1011"/>
        </w:tc>
      </w:tr>
      <w:tr w:rsidR="00ED1011" w14:paraId="4B8F01EE" w14:textId="77777777" w:rsidTr="00ED1011">
        <w:trPr>
          <w:trHeight w:val="435"/>
        </w:trPr>
        <w:tc>
          <w:tcPr>
            <w:tcW w:w="704" w:type="dxa"/>
            <w:vMerge/>
            <w:vAlign w:val="center"/>
          </w:tcPr>
          <w:p w14:paraId="0328080B" w14:textId="77777777" w:rsidR="00ED1011" w:rsidRDefault="00ED1011"/>
        </w:tc>
        <w:tc>
          <w:tcPr>
            <w:tcW w:w="2124" w:type="dxa"/>
            <w:vMerge/>
            <w:vAlign w:val="center"/>
          </w:tcPr>
          <w:p w14:paraId="31C94B83"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262BF4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151CE3A" w14:textId="77777777" w:rsidR="00ED1011" w:rsidRDefault="00ED1011">
            <w:pPr>
              <w:spacing w:line="240" w:lineRule="auto"/>
              <w:ind w:firstLine="0"/>
              <w:jc w:val="left"/>
              <w:rPr>
                <w:color w:val="000000"/>
                <w:szCs w:val="24"/>
              </w:rPr>
            </w:pPr>
            <w:r>
              <w:rPr>
                <w:color w:val="000000"/>
                <w:szCs w:val="24"/>
              </w:rPr>
              <w:t>Переадресация вызова</w:t>
            </w:r>
          </w:p>
        </w:tc>
        <w:tc>
          <w:tcPr>
            <w:tcW w:w="3547" w:type="dxa"/>
            <w:vMerge/>
            <w:vAlign w:val="center"/>
          </w:tcPr>
          <w:p w14:paraId="6A617E6E" w14:textId="77777777" w:rsidR="00ED1011" w:rsidRDefault="00ED1011"/>
        </w:tc>
        <w:tc>
          <w:tcPr>
            <w:tcW w:w="851" w:type="dxa"/>
            <w:vMerge/>
          </w:tcPr>
          <w:p w14:paraId="393C2970" w14:textId="77777777" w:rsidR="00ED1011" w:rsidRDefault="00ED1011"/>
        </w:tc>
        <w:tc>
          <w:tcPr>
            <w:tcW w:w="992" w:type="dxa"/>
            <w:vMerge/>
          </w:tcPr>
          <w:p w14:paraId="540E819B" w14:textId="77777777" w:rsidR="00ED1011" w:rsidRDefault="00ED1011"/>
        </w:tc>
      </w:tr>
      <w:tr w:rsidR="00ED1011" w14:paraId="4FE79009" w14:textId="77777777" w:rsidTr="00ED1011">
        <w:trPr>
          <w:trHeight w:val="435"/>
        </w:trPr>
        <w:tc>
          <w:tcPr>
            <w:tcW w:w="704" w:type="dxa"/>
            <w:vMerge/>
            <w:vAlign w:val="center"/>
          </w:tcPr>
          <w:p w14:paraId="4849F382" w14:textId="77777777" w:rsidR="00ED1011" w:rsidRDefault="00ED1011"/>
        </w:tc>
        <w:tc>
          <w:tcPr>
            <w:tcW w:w="2124" w:type="dxa"/>
            <w:vMerge/>
            <w:vAlign w:val="center"/>
          </w:tcPr>
          <w:p w14:paraId="580F9938"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975CEC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789EB60" w14:textId="77777777" w:rsidR="00ED1011" w:rsidRDefault="00ED1011">
            <w:pPr>
              <w:spacing w:line="240" w:lineRule="auto"/>
              <w:ind w:firstLine="0"/>
              <w:jc w:val="left"/>
              <w:rPr>
                <w:color w:val="000000"/>
                <w:szCs w:val="24"/>
              </w:rPr>
            </w:pPr>
            <w:r>
              <w:rPr>
                <w:color w:val="000000"/>
                <w:szCs w:val="24"/>
              </w:rPr>
              <w:t>Переадресация по занятости</w:t>
            </w:r>
          </w:p>
        </w:tc>
        <w:tc>
          <w:tcPr>
            <w:tcW w:w="3547" w:type="dxa"/>
            <w:vMerge/>
            <w:vAlign w:val="center"/>
          </w:tcPr>
          <w:p w14:paraId="3117A83A" w14:textId="77777777" w:rsidR="00ED1011" w:rsidRDefault="00ED1011"/>
        </w:tc>
        <w:tc>
          <w:tcPr>
            <w:tcW w:w="851" w:type="dxa"/>
            <w:vMerge/>
          </w:tcPr>
          <w:p w14:paraId="739D978D" w14:textId="77777777" w:rsidR="00ED1011" w:rsidRDefault="00ED1011"/>
        </w:tc>
        <w:tc>
          <w:tcPr>
            <w:tcW w:w="992" w:type="dxa"/>
            <w:vMerge/>
          </w:tcPr>
          <w:p w14:paraId="7FCBFE4B" w14:textId="77777777" w:rsidR="00ED1011" w:rsidRDefault="00ED1011"/>
        </w:tc>
      </w:tr>
      <w:tr w:rsidR="00ED1011" w14:paraId="1E234ACC" w14:textId="77777777" w:rsidTr="00ED1011">
        <w:trPr>
          <w:trHeight w:val="435"/>
        </w:trPr>
        <w:tc>
          <w:tcPr>
            <w:tcW w:w="704" w:type="dxa"/>
            <w:vMerge/>
            <w:vAlign w:val="center"/>
          </w:tcPr>
          <w:p w14:paraId="018D8ECD" w14:textId="77777777" w:rsidR="00ED1011" w:rsidRDefault="00ED1011"/>
        </w:tc>
        <w:tc>
          <w:tcPr>
            <w:tcW w:w="2124" w:type="dxa"/>
            <w:vMerge/>
            <w:vAlign w:val="center"/>
          </w:tcPr>
          <w:p w14:paraId="2EAC06AC"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888B0C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4EF39648" w14:textId="77777777" w:rsidR="00ED1011" w:rsidRDefault="00ED1011">
            <w:pPr>
              <w:spacing w:line="240" w:lineRule="auto"/>
              <w:ind w:firstLine="0"/>
              <w:jc w:val="left"/>
              <w:rPr>
                <w:color w:val="000000"/>
                <w:szCs w:val="24"/>
              </w:rPr>
            </w:pPr>
            <w:r>
              <w:rPr>
                <w:color w:val="000000"/>
                <w:szCs w:val="24"/>
              </w:rPr>
              <w:t>Переадресация по неответу</w:t>
            </w:r>
          </w:p>
        </w:tc>
        <w:tc>
          <w:tcPr>
            <w:tcW w:w="3547" w:type="dxa"/>
            <w:vMerge/>
            <w:vAlign w:val="center"/>
          </w:tcPr>
          <w:p w14:paraId="71D91644" w14:textId="77777777" w:rsidR="00ED1011" w:rsidRDefault="00ED1011"/>
        </w:tc>
        <w:tc>
          <w:tcPr>
            <w:tcW w:w="851" w:type="dxa"/>
            <w:vMerge/>
          </w:tcPr>
          <w:p w14:paraId="30382996" w14:textId="77777777" w:rsidR="00ED1011" w:rsidRDefault="00ED1011"/>
        </w:tc>
        <w:tc>
          <w:tcPr>
            <w:tcW w:w="992" w:type="dxa"/>
            <w:vMerge/>
          </w:tcPr>
          <w:p w14:paraId="75A03522" w14:textId="77777777" w:rsidR="00ED1011" w:rsidRDefault="00ED1011"/>
        </w:tc>
      </w:tr>
      <w:tr w:rsidR="00ED1011" w14:paraId="60DC2A25" w14:textId="77777777" w:rsidTr="00ED1011">
        <w:trPr>
          <w:trHeight w:val="435"/>
        </w:trPr>
        <w:tc>
          <w:tcPr>
            <w:tcW w:w="704" w:type="dxa"/>
            <w:vMerge/>
            <w:vAlign w:val="center"/>
          </w:tcPr>
          <w:p w14:paraId="4AF927E2" w14:textId="77777777" w:rsidR="00ED1011" w:rsidRDefault="00ED1011"/>
        </w:tc>
        <w:tc>
          <w:tcPr>
            <w:tcW w:w="2124" w:type="dxa"/>
            <w:vMerge/>
            <w:vAlign w:val="center"/>
          </w:tcPr>
          <w:p w14:paraId="537BF6A5"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5B20735"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9CB7258" w14:textId="77777777" w:rsidR="00ED1011" w:rsidRDefault="00ED1011">
            <w:pPr>
              <w:spacing w:line="240" w:lineRule="auto"/>
              <w:ind w:firstLine="0"/>
              <w:jc w:val="left"/>
              <w:rPr>
                <w:color w:val="000000"/>
                <w:szCs w:val="24"/>
              </w:rPr>
            </w:pPr>
            <w:r>
              <w:rPr>
                <w:color w:val="000000"/>
                <w:szCs w:val="24"/>
              </w:rPr>
              <w:t>Перенаправление вызова</w:t>
            </w:r>
          </w:p>
        </w:tc>
        <w:tc>
          <w:tcPr>
            <w:tcW w:w="3547" w:type="dxa"/>
            <w:vMerge/>
            <w:vAlign w:val="center"/>
          </w:tcPr>
          <w:p w14:paraId="7CEE57A2" w14:textId="77777777" w:rsidR="00ED1011" w:rsidRDefault="00ED1011"/>
        </w:tc>
        <w:tc>
          <w:tcPr>
            <w:tcW w:w="851" w:type="dxa"/>
            <w:vMerge/>
          </w:tcPr>
          <w:p w14:paraId="5EA4CE7F" w14:textId="77777777" w:rsidR="00ED1011" w:rsidRDefault="00ED1011"/>
        </w:tc>
        <w:tc>
          <w:tcPr>
            <w:tcW w:w="992" w:type="dxa"/>
            <w:vMerge/>
          </w:tcPr>
          <w:p w14:paraId="7392C6A9" w14:textId="77777777" w:rsidR="00ED1011" w:rsidRDefault="00ED1011"/>
        </w:tc>
      </w:tr>
      <w:tr w:rsidR="00ED1011" w14:paraId="62710695" w14:textId="77777777" w:rsidTr="00ED1011">
        <w:trPr>
          <w:trHeight w:val="435"/>
        </w:trPr>
        <w:tc>
          <w:tcPr>
            <w:tcW w:w="704" w:type="dxa"/>
            <w:vMerge/>
            <w:vAlign w:val="center"/>
          </w:tcPr>
          <w:p w14:paraId="7949A4E1" w14:textId="77777777" w:rsidR="00ED1011" w:rsidRDefault="00ED1011"/>
        </w:tc>
        <w:tc>
          <w:tcPr>
            <w:tcW w:w="2124" w:type="dxa"/>
            <w:vMerge/>
            <w:vAlign w:val="center"/>
          </w:tcPr>
          <w:p w14:paraId="19474AF8"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F13D00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6217943" w14:textId="77777777" w:rsidR="00ED1011" w:rsidRDefault="00ED1011">
            <w:pPr>
              <w:spacing w:line="240" w:lineRule="auto"/>
              <w:ind w:firstLine="0"/>
              <w:jc w:val="left"/>
              <w:rPr>
                <w:color w:val="000000"/>
                <w:szCs w:val="24"/>
              </w:rPr>
            </w:pPr>
            <w:r>
              <w:rPr>
                <w:color w:val="000000"/>
                <w:szCs w:val="24"/>
              </w:rPr>
              <w:t>Перехват вызова</w:t>
            </w:r>
          </w:p>
        </w:tc>
        <w:tc>
          <w:tcPr>
            <w:tcW w:w="3547" w:type="dxa"/>
            <w:vMerge/>
            <w:vAlign w:val="center"/>
          </w:tcPr>
          <w:p w14:paraId="1D35C074" w14:textId="77777777" w:rsidR="00ED1011" w:rsidRDefault="00ED1011"/>
        </w:tc>
        <w:tc>
          <w:tcPr>
            <w:tcW w:w="851" w:type="dxa"/>
            <w:vMerge/>
          </w:tcPr>
          <w:p w14:paraId="3224F610" w14:textId="77777777" w:rsidR="00ED1011" w:rsidRDefault="00ED1011"/>
        </w:tc>
        <w:tc>
          <w:tcPr>
            <w:tcW w:w="992" w:type="dxa"/>
            <w:vMerge/>
          </w:tcPr>
          <w:p w14:paraId="4F008812" w14:textId="77777777" w:rsidR="00ED1011" w:rsidRDefault="00ED1011"/>
        </w:tc>
      </w:tr>
      <w:tr w:rsidR="00ED1011" w14:paraId="00CE45AC" w14:textId="77777777" w:rsidTr="00ED1011">
        <w:trPr>
          <w:trHeight w:val="435"/>
        </w:trPr>
        <w:tc>
          <w:tcPr>
            <w:tcW w:w="704" w:type="dxa"/>
            <w:vMerge/>
            <w:vAlign w:val="center"/>
          </w:tcPr>
          <w:p w14:paraId="25167F7C" w14:textId="77777777" w:rsidR="00ED1011" w:rsidRDefault="00ED1011"/>
        </w:tc>
        <w:tc>
          <w:tcPr>
            <w:tcW w:w="2124" w:type="dxa"/>
            <w:vMerge/>
            <w:vAlign w:val="center"/>
          </w:tcPr>
          <w:p w14:paraId="6B258D76"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AB0EAC5"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02B47A2" w14:textId="77777777" w:rsidR="00ED1011" w:rsidRDefault="00ED1011">
            <w:pPr>
              <w:spacing w:line="240" w:lineRule="auto"/>
              <w:ind w:firstLine="0"/>
              <w:jc w:val="left"/>
              <w:rPr>
                <w:color w:val="000000"/>
                <w:szCs w:val="24"/>
              </w:rPr>
            </w:pPr>
            <w:r>
              <w:rPr>
                <w:color w:val="000000"/>
                <w:szCs w:val="24"/>
              </w:rPr>
              <w:t>Повторный набор номера</w:t>
            </w:r>
          </w:p>
        </w:tc>
        <w:tc>
          <w:tcPr>
            <w:tcW w:w="3547" w:type="dxa"/>
            <w:vMerge/>
            <w:vAlign w:val="center"/>
          </w:tcPr>
          <w:p w14:paraId="6767D0F0" w14:textId="77777777" w:rsidR="00ED1011" w:rsidRDefault="00ED1011"/>
        </w:tc>
        <w:tc>
          <w:tcPr>
            <w:tcW w:w="851" w:type="dxa"/>
            <w:vMerge/>
          </w:tcPr>
          <w:p w14:paraId="14C78525" w14:textId="77777777" w:rsidR="00ED1011" w:rsidRDefault="00ED1011"/>
        </w:tc>
        <w:tc>
          <w:tcPr>
            <w:tcW w:w="992" w:type="dxa"/>
            <w:vMerge/>
          </w:tcPr>
          <w:p w14:paraId="454B9CE1" w14:textId="77777777" w:rsidR="00ED1011" w:rsidRDefault="00ED1011"/>
        </w:tc>
      </w:tr>
      <w:tr w:rsidR="00ED1011" w14:paraId="701FB28E" w14:textId="77777777" w:rsidTr="00ED1011">
        <w:trPr>
          <w:trHeight w:val="435"/>
        </w:trPr>
        <w:tc>
          <w:tcPr>
            <w:tcW w:w="704" w:type="dxa"/>
            <w:vMerge/>
            <w:vAlign w:val="center"/>
          </w:tcPr>
          <w:p w14:paraId="04539A79" w14:textId="77777777" w:rsidR="00ED1011" w:rsidRDefault="00ED1011"/>
        </w:tc>
        <w:tc>
          <w:tcPr>
            <w:tcW w:w="2124" w:type="dxa"/>
            <w:vMerge/>
            <w:vAlign w:val="center"/>
          </w:tcPr>
          <w:p w14:paraId="1659D646"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F7DF0E4"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D8F0A89" w14:textId="77777777" w:rsidR="00ED1011" w:rsidRDefault="00ED1011">
            <w:pPr>
              <w:spacing w:line="240" w:lineRule="auto"/>
              <w:ind w:firstLine="0"/>
              <w:jc w:val="left"/>
              <w:rPr>
                <w:color w:val="000000"/>
                <w:szCs w:val="24"/>
              </w:rPr>
            </w:pPr>
            <w:r>
              <w:rPr>
                <w:color w:val="000000"/>
                <w:szCs w:val="24"/>
              </w:rPr>
              <w:t>Поддержка подключения дополнительных беспроводных микрофонов</w:t>
            </w:r>
          </w:p>
        </w:tc>
        <w:tc>
          <w:tcPr>
            <w:tcW w:w="3547" w:type="dxa"/>
            <w:vMerge/>
            <w:vAlign w:val="center"/>
          </w:tcPr>
          <w:p w14:paraId="23942682" w14:textId="77777777" w:rsidR="00ED1011" w:rsidRDefault="00ED1011"/>
        </w:tc>
        <w:tc>
          <w:tcPr>
            <w:tcW w:w="851" w:type="dxa"/>
            <w:vMerge/>
          </w:tcPr>
          <w:p w14:paraId="05961522" w14:textId="77777777" w:rsidR="00ED1011" w:rsidRDefault="00ED1011"/>
        </w:tc>
        <w:tc>
          <w:tcPr>
            <w:tcW w:w="992" w:type="dxa"/>
            <w:vMerge/>
          </w:tcPr>
          <w:p w14:paraId="69B56CE6" w14:textId="77777777" w:rsidR="00ED1011" w:rsidRDefault="00ED1011"/>
        </w:tc>
      </w:tr>
      <w:tr w:rsidR="00ED1011" w14:paraId="1E73A4FA" w14:textId="77777777" w:rsidTr="00ED1011">
        <w:trPr>
          <w:trHeight w:val="435"/>
        </w:trPr>
        <w:tc>
          <w:tcPr>
            <w:tcW w:w="704" w:type="dxa"/>
            <w:vMerge/>
            <w:vAlign w:val="center"/>
          </w:tcPr>
          <w:p w14:paraId="0B11ED39" w14:textId="77777777" w:rsidR="00ED1011" w:rsidRDefault="00ED1011"/>
        </w:tc>
        <w:tc>
          <w:tcPr>
            <w:tcW w:w="2124" w:type="dxa"/>
            <w:vMerge/>
            <w:vAlign w:val="center"/>
          </w:tcPr>
          <w:p w14:paraId="49C64C18"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7620AE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7487BF5" w14:textId="77777777" w:rsidR="00ED1011" w:rsidRDefault="00ED1011">
            <w:pPr>
              <w:spacing w:line="240" w:lineRule="auto"/>
              <w:ind w:firstLine="0"/>
              <w:jc w:val="left"/>
              <w:rPr>
                <w:color w:val="000000"/>
                <w:szCs w:val="24"/>
              </w:rPr>
            </w:pPr>
            <w:r>
              <w:rPr>
                <w:color w:val="000000"/>
                <w:szCs w:val="24"/>
              </w:rPr>
              <w:t>Поддержка подключения консолей расширения</w:t>
            </w:r>
          </w:p>
        </w:tc>
        <w:tc>
          <w:tcPr>
            <w:tcW w:w="3547" w:type="dxa"/>
            <w:vMerge/>
            <w:vAlign w:val="center"/>
          </w:tcPr>
          <w:p w14:paraId="62C84982" w14:textId="77777777" w:rsidR="00ED1011" w:rsidRDefault="00ED1011"/>
        </w:tc>
        <w:tc>
          <w:tcPr>
            <w:tcW w:w="851" w:type="dxa"/>
            <w:vMerge/>
          </w:tcPr>
          <w:p w14:paraId="38B8E275" w14:textId="77777777" w:rsidR="00ED1011" w:rsidRDefault="00ED1011"/>
        </w:tc>
        <w:tc>
          <w:tcPr>
            <w:tcW w:w="992" w:type="dxa"/>
            <w:vMerge/>
          </w:tcPr>
          <w:p w14:paraId="27D4815D" w14:textId="77777777" w:rsidR="00ED1011" w:rsidRDefault="00ED1011"/>
        </w:tc>
      </w:tr>
      <w:tr w:rsidR="00ED1011" w14:paraId="5F01CF7F" w14:textId="77777777" w:rsidTr="00ED1011">
        <w:trPr>
          <w:trHeight w:val="435"/>
        </w:trPr>
        <w:tc>
          <w:tcPr>
            <w:tcW w:w="704" w:type="dxa"/>
            <w:vMerge/>
            <w:vAlign w:val="center"/>
          </w:tcPr>
          <w:p w14:paraId="558CDCA4" w14:textId="77777777" w:rsidR="00ED1011" w:rsidRDefault="00ED1011"/>
        </w:tc>
        <w:tc>
          <w:tcPr>
            <w:tcW w:w="2124" w:type="dxa"/>
            <w:vMerge/>
            <w:vAlign w:val="center"/>
          </w:tcPr>
          <w:p w14:paraId="17F966E8"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5ED984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6F73535" w14:textId="77777777" w:rsidR="00ED1011" w:rsidRDefault="00ED1011">
            <w:pPr>
              <w:spacing w:line="240" w:lineRule="auto"/>
              <w:ind w:firstLine="0"/>
              <w:jc w:val="left"/>
              <w:rPr>
                <w:color w:val="000000"/>
                <w:szCs w:val="24"/>
              </w:rPr>
            </w:pPr>
            <w:r>
              <w:rPr>
                <w:color w:val="000000"/>
                <w:szCs w:val="24"/>
              </w:rPr>
              <w:t>Поиск по записным книжкам</w:t>
            </w:r>
          </w:p>
        </w:tc>
        <w:tc>
          <w:tcPr>
            <w:tcW w:w="3547" w:type="dxa"/>
            <w:vMerge/>
            <w:vAlign w:val="center"/>
          </w:tcPr>
          <w:p w14:paraId="24C0F731" w14:textId="77777777" w:rsidR="00ED1011" w:rsidRDefault="00ED1011"/>
        </w:tc>
        <w:tc>
          <w:tcPr>
            <w:tcW w:w="851" w:type="dxa"/>
            <w:vMerge/>
          </w:tcPr>
          <w:p w14:paraId="19D7CA7A" w14:textId="77777777" w:rsidR="00ED1011" w:rsidRDefault="00ED1011"/>
        </w:tc>
        <w:tc>
          <w:tcPr>
            <w:tcW w:w="992" w:type="dxa"/>
            <w:vMerge/>
          </w:tcPr>
          <w:p w14:paraId="067F5C3A" w14:textId="77777777" w:rsidR="00ED1011" w:rsidRDefault="00ED1011"/>
        </w:tc>
      </w:tr>
      <w:tr w:rsidR="00ED1011" w14:paraId="55BF5B2C" w14:textId="77777777" w:rsidTr="00ED1011">
        <w:trPr>
          <w:trHeight w:val="435"/>
        </w:trPr>
        <w:tc>
          <w:tcPr>
            <w:tcW w:w="704" w:type="dxa"/>
            <w:vMerge/>
            <w:vAlign w:val="center"/>
          </w:tcPr>
          <w:p w14:paraId="63821E57" w14:textId="77777777" w:rsidR="00ED1011" w:rsidRDefault="00ED1011"/>
        </w:tc>
        <w:tc>
          <w:tcPr>
            <w:tcW w:w="2124" w:type="dxa"/>
            <w:vMerge/>
            <w:vAlign w:val="center"/>
          </w:tcPr>
          <w:p w14:paraId="11D2DC54"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15B4B7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66C1DD5" w14:textId="77777777" w:rsidR="00ED1011" w:rsidRDefault="00ED1011">
            <w:pPr>
              <w:spacing w:line="240" w:lineRule="auto"/>
              <w:ind w:firstLine="0"/>
              <w:jc w:val="left"/>
              <w:rPr>
                <w:color w:val="000000"/>
                <w:szCs w:val="24"/>
              </w:rPr>
            </w:pPr>
            <w:r>
              <w:rPr>
                <w:color w:val="000000"/>
                <w:szCs w:val="24"/>
              </w:rPr>
              <w:t>Сетевая записная книжка</w:t>
            </w:r>
          </w:p>
        </w:tc>
        <w:tc>
          <w:tcPr>
            <w:tcW w:w="3547" w:type="dxa"/>
            <w:vMerge/>
            <w:vAlign w:val="center"/>
          </w:tcPr>
          <w:p w14:paraId="7CC12DEC" w14:textId="77777777" w:rsidR="00ED1011" w:rsidRDefault="00ED1011"/>
        </w:tc>
        <w:tc>
          <w:tcPr>
            <w:tcW w:w="851" w:type="dxa"/>
            <w:vMerge/>
          </w:tcPr>
          <w:p w14:paraId="1A0BA3C2" w14:textId="77777777" w:rsidR="00ED1011" w:rsidRDefault="00ED1011"/>
        </w:tc>
        <w:tc>
          <w:tcPr>
            <w:tcW w:w="992" w:type="dxa"/>
            <w:vMerge/>
          </w:tcPr>
          <w:p w14:paraId="4B96080B" w14:textId="77777777" w:rsidR="00ED1011" w:rsidRDefault="00ED1011"/>
        </w:tc>
      </w:tr>
      <w:tr w:rsidR="00ED1011" w14:paraId="4FB84E53" w14:textId="77777777" w:rsidTr="00ED1011">
        <w:trPr>
          <w:trHeight w:val="435"/>
        </w:trPr>
        <w:tc>
          <w:tcPr>
            <w:tcW w:w="704" w:type="dxa"/>
            <w:vMerge/>
            <w:vAlign w:val="center"/>
          </w:tcPr>
          <w:p w14:paraId="29198446" w14:textId="77777777" w:rsidR="00ED1011" w:rsidRDefault="00ED1011"/>
        </w:tc>
        <w:tc>
          <w:tcPr>
            <w:tcW w:w="2124" w:type="dxa"/>
            <w:vMerge/>
            <w:vAlign w:val="center"/>
          </w:tcPr>
          <w:p w14:paraId="52F42A60"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C0A808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9F1010D" w14:textId="77777777" w:rsidR="00ED1011" w:rsidRDefault="00ED1011">
            <w:pPr>
              <w:spacing w:line="240" w:lineRule="auto"/>
              <w:ind w:firstLine="0"/>
              <w:jc w:val="left"/>
              <w:rPr>
                <w:color w:val="000000"/>
                <w:szCs w:val="24"/>
              </w:rPr>
            </w:pPr>
            <w:r>
              <w:rPr>
                <w:color w:val="000000"/>
                <w:szCs w:val="24"/>
              </w:rPr>
              <w:t>Уведомление о поступлении нового вызова</w:t>
            </w:r>
          </w:p>
        </w:tc>
        <w:tc>
          <w:tcPr>
            <w:tcW w:w="3547" w:type="dxa"/>
            <w:vMerge/>
            <w:vAlign w:val="center"/>
          </w:tcPr>
          <w:p w14:paraId="6DC21315" w14:textId="77777777" w:rsidR="00ED1011" w:rsidRDefault="00ED1011"/>
        </w:tc>
        <w:tc>
          <w:tcPr>
            <w:tcW w:w="851" w:type="dxa"/>
            <w:vMerge/>
          </w:tcPr>
          <w:p w14:paraId="4962F1C8" w14:textId="77777777" w:rsidR="00ED1011" w:rsidRDefault="00ED1011"/>
        </w:tc>
        <w:tc>
          <w:tcPr>
            <w:tcW w:w="992" w:type="dxa"/>
            <w:vMerge/>
          </w:tcPr>
          <w:p w14:paraId="73E267E2" w14:textId="77777777" w:rsidR="00ED1011" w:rsidRDefault="00ED1011"/>
        </w:tc>
      </w:tr>
      <w:tr w:rsidR="00ED1011" w14:paraId="0424B299" w14:textId="77777777" w:rsidTr="00ED1011">
        <w:trPr>
          <w:trHeight w:val="435"/>
        </w:trPr>
        <w:tc>
          <w:tcPr>
            <w:tcW w:w="704" w:type="dxa"/>
            <w:vMerge/>
            <w:vAlign w:val="center"/>
          </w:tcPr>
          <w:p w14:paraId="6CA19E7E" w14:textId="77777777" w:rsidR="00ED1011" w:rsidRDefault="00ED1011"/>
        </w:tc>
        <w:tc>
          <w:tcPr>
            <w:tcW w:w="2124" w:type="dxa"/>
            <w:vMerge/>
            <w:vAlign w:val="center"/>
          </w:tcPr>
          <w:p w14:paraId="0F4A2789"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2ADB6BA4"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EBD473F" w14:textId="77777777" w:rsidR="00ED1011" w:rsidRDefault="00ED1011">
            <w:pPr>
              <w:spacing w:line="240" w:lineRule="auto"/>
              <w:ind w:firstLine="0"/>
              <w:jc w:val="left"/>
              <w:rPr>
                <w:color w:val="000000"/>
                <w:szCs w:val="24"/>
              </w:rPr>
            </w:pPr>
            <w:r>
              <w:rPr>
                <w:color w:val="000000"/>
                <w:szCs w:val="24"/>
              </w:rPr>
              <w:t>Удержание вызова</w:t>
            </w:r>
          </w:p>
        </w:tc>
        <w:tc>
          <w:tcPr>
            <w:tcW w:w="3547" w:type="dxa"/>
            <w:vMerge/>
            <w:vAlign w:val="center"/>
          </w:tcPr>
          <w:p w14:paraId="7E631F77" w14:textId="77777777" w:rsidR="00ED1011" w:rsidRDefault="00ED1011"/>
        </w:tc>
        <w:tc>
          <w:tcPr>
            <w:tcW w:w="851" w:type="dxa"/>
            <w:vMerge/>
          </w:tcPr>
          <w:p w14:paraId="3BBB016E" w14:textId="77777777" w:rsidR="00ED1011" w:rsidRDefault="00ED1011"/>
        </w:tc>
        <w:tc>
          <w:tcPr>
            <w:tcW w:w="992" w:type="dxa"/>
            <w:vMerge/>
          </w:tcPr>
          <w:p w14:paraId="1032B3B4" w14:textId="77777777" w:rsidR="00ED1011" w:rsidRDefault="00ED1011"/>
        </w:tc>
      </w:tr>
      <w:tr w:rsidR="00ED1011" w14:paraId="4CE5F07A" w14:textId="77777777" w:rsidTr="00ED1011">
        <w:trPr>
          <w:trHeight w:val="435"/>
        </w:trPr>
        <w:tc>
          <w:tcPr>
            <w:tcW w:w="704" w:type="dxa"/>
            <w:vMerge/>
            <w:vAlign w:val="center"/>
          </w:tcPr>
          <w:p w14:paraId="0EE43F86" w14:textId="77777777" w:rsidR="00ED1011" w:rsidRDefault="00ED1011"/>
        </w:tc>
        <w:tc>
          <w:tcPr>
            <w:tcW w:w="2124" w:type="dxa"/>
            <w:vMerge/>
            <w:vAlign w:val="center"/>
          </w:tcPr>
          <w:p w14:paraId="6565A409"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752DB7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0BB2BAC" w14:textId="77777777" w:rsidR="00ED1011" w:rsidRDefault="00ED1011">
            <w:pPr>
              <w:spacing w:line="240" w:lineRule="auto"/>
              <w:ind w:firstLine="0"/>
              <w:jc w:val="left"/>
              <w:rPr>
                <w:color w:val="000000"/>
                <w:szCs w:val="24"/>
              </w:rPr>
            </w:pPr>
            <w:r>
              <w:rPr>
                <w:color w:val="000000"/>
                <w:szCs w:val="24"/>
              </w:rPr>
              <w:t>Функция не беспокоить</w:t>
            </w:r>
          </w:p>
        </w:tc>
        <w:tc>
          <w:tcPr>
            <w:tcW w:w="3547" w:type="dxa"/>
            <w:vMerge/>
            <w:vAlign w:val="center"/>
          </w:tcPr>
          <w:p w14:paraId="7787101E" w14:textId="77777777" w:rsidR="00ED1011" w:rsidRDefault="00ED1011"/>
        </w:tc>
        <w:tc>
          <w:tcPr>
            <w:tcW w:w="851" w:type="dxa"/>
            <w:vMerge/>
          </w:tcPr>
          <w:p w14:paraId="1382364D" w14:textId="77777777" w:rsidR="00ED1011" w:rsidRDefault="00ED1011"/>
        </w:tc>
        <w:tc>
          <w:tcPr>
            <w:tcW w:w="992" w:type="dxa"/>
            <w:vMerge/>
          </w:tcPr>
          <w:p w14:paraId="0569F4EE" w14:textId="77777777" w:rsidR="00ED1011" w:rsidRDefault="00ED1011"/>
        </w:tc>
      </w:tr>
      <w:tr w:rsidR="00ED1011" w14:paraId="28662CEF" w14:textId="77777777" w:rsidTr="00ED1011">
        <w:trPr>
          <w:trHeight w:val="435"/>
        </w:trPr>
        <w:tc>
          <w:tcPr>
            <w:tcW w:w="704" w:type="dxa"/>
            <w:vMerge w:val="restart"/>
            <w:vAlign w:val="center"/>
          </w:tcPr>
          <w:p w14:paraId="18EC766C" w14:textId="202BC27B" w:rsidR="00ED1011" w:rsidRDefault="00ED1011" w:rsidP="00ED1011">
            <w:pPr>
              <w:ind w:firstLine="0"/>
              <w:jc w:val="center"/>
              <w:rPr>
                <w:szCs w:val="24"/>
              </w:rPr>
            </w:pPr>
            <w:r>
              <w:rPr>
                <w:szCs w:val="24"/>
              </w:rPr>
              <w:t>2</w:t>
            </w:r>
          </w:p>
        </w:tc>
        <w:tc>
          <w:tcPr>
            <w:tcW w:w="2124" w:type="dxa"/>
            <w:vMerge w:val="restart"/>
            <w:vAlign w:val="center"/>
          </w:tcPr>
          <w:p w14:paraId="2459AF70" w14:textId="552C9887" w:rsidR="00ED1011" w:rsidRDefault="00DB5E22" w:rsidP="00ED1011">
            <w:pPr>
              <w:ind w:firstLine="0"/>
              <w:rPr>
                <w:szCs w:val="24"/>
              </w:rPr>
            </w:pPr>
            <w:r w:rsidRPr="00DB5E22">
              <w:rPr>
                <w:szCs w:val="24"/>
              </w:rPr>
              <w:t>Консоль расширения</w:t>
            </w:r>
          </w:p>
        </w:tc>
        <w:tc>
          <w:tcPr>
            <w:tcW w:w="10492" w:type="dxa"/>
            <w:gridSpan w:val="3"/>
            <w:tcBorders>
              <w:top w:val="single" w:sz="4" w:space="0" w:color="000000"/>
              <w:bottom w:val="single" w:sz="4" w:space="0" w:color="000000"/>
              <w:right w:val="single" w:sz="4" w:space="0" w:color="000000"/>
            </w:tcBorders>
            <w:vAlign w:val="center"/>
          </w:tcPr>
          <w:p w14:paraId="1FAC2964" w14:textId="77777777" w:rsidR="00ED1011" w:rsidRDefault="00ED1011">
            <w:pPr>
              <w:widowControl/>
              <w:spacing w:line="240" w:lineRule="auto"/>
              <w:ind w:firstLine="0"/>
              <w:jc w:val="center"/>
              <w:rPr>
                <w:b/>
                <w:bCs/>
                <w:szCs w:val="24"/>
              </w:rPr>
            </w:pPr>
            <w:r>
              <w:rPr>
                <w:b/>
                <w:szCs w:val="24"/>
              </w:rPr>
              <w:t xml:space="preserve">Код КТРУ </w:t>
            </w:r>
            <w:hyperlink r:id="rId33" w:tooltip="https://zakupki.gov.ru/epz/ktru/ktruCard/commonInfo.html?itemId=26.30.11.110-00000047" w:history="1">
              <w:r>
                <w:rPr>
                  <w:b/>
                  <w:bCs/>
                  <w:szCs w:val="24"/>
                  <w:highlight w:val="white"/>
                </w:rPr>
                <w:t>26.30.11.110-00000047</w:t>
              </w:r>
            </w:hyperlink>
            <w:r>
              <w:rPr>
                <w:b/>
                <w:bCs/>
                <w:szCs w:val="24"/>
              </w:rPr>
              <w:t>-</w:t>
            </w:r>
            <w:r>
              <w:rPr>
                <w:b/>
                <w:bCs/>
                <w:szCs w:val="24"/>
                <w:highlight w:val="white"/>
              </w:rPr>
              <w:t>Терминал IP телефонии</w:t>
            </w:r>
          </w:p>
        </w:tc>
        <w:tc>
          <w:tcPr>
            <w:tcW w:w="851" w:type="dxa"/>
            <w:vMerge w:val="restart"/>
          </w:tcPr>
          <w:p w14:paraId="30AACAF3" w14:textId="6AED9CFE" w:rsidR="00ED1011" w:rsidRDefault="00ED1011" w:rsidP="00ED1011">
            <w:pPr>
              <w:ind w:firstLine="0"/>
              <w:jc w:val="left"/>
              <w:rPr>
                <w:szCs w:val="24"/>
              </w:rPr>
            </w:pPr>
            <w:r>
              <w:rPr>
                <w:szCs w:val="24"/>
              </w:rPr>
              <w:t>Шт.</w:t>
            </w:r>
          </w:p>
        </w:tc>
        <w:tc>
          <w:tcPr>
            <w:tcW w:w="992" w:type="dxa"/>
            <w:vMerge w:val="restart"/>
          </w:tcPr>
          <w:p w14:paraId="36063D30" w14:textId="40D5084F" w:rsidR="00ED1011" w:rsidRDefault="00ED1011" w:rsidP="00ED1011">
            <w:pPr>
              <w:ind w:firstLine="0"/>
              <w:jc w:val="left"/>
              <w:rPr>
                <w:szCs w:val="24"/>
              </w:rPr>
            </w:pPr>
            <w:r>
              <w:rPr>
                <w:szCs w:val="24"/>
              </w:rPr>
              <w:t>2</w:t>
            </w:r>
          </w:p>
        </w:tc>
      </w:tr>
      <w:tr w:rsidR="00ED1011" w14:paraId="4CF2D7CC" w14:textId="77777777" w:rsidTr="00ED1011">
        <w:trPr>
          <w:trHeight w:val="435"/>
        </w:trPr>
        <w:tc>
          <w:tcPr>
            <w:tcW w:w="704" w:type="dxa"/>
            <w:vMerge/>
            <w:vAlign w:val="center"/>
          </w:tcPr>
          <w:p w14:paraId="72D6A623" w14:textId="77777777" w:rsidR="00ED1011" w:rsidRDefault="00ED1011"/>
        </w:tc>
        <w:tc>
          <w:tcPr>
            <w:tcW w:w="2124" w:type="dxa"/>
            <w:vMerge/>
            <w:vAlign w:val="center"/>
          </w:tcPr>
          <w:p w14:paraId="2FB07A56"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20520531" w14:textId="77777777" w:rsidR="00ED1011" w:rsidRDefault="00ED1011">
            <w:pPr>
              <w:ind w:firstLine="0"/>
              <w:jc w:val="left"/>
              <w:rPr>
                <w:szCs w:val="24"/>
              </w:rPr>
            </w:pPr>
            <w:r>
              <w:rPr>
                <w:szCs w:val="24"/>
              </w:rPr>
              <w:t>Тип устройства</w:t>
            </w:r>
          </w:p>
        </w:tc>
        <w:tc>
          <w:tcPr>
            <w:tcW w:w="3827" w:type="dxa"/>
            <w:tcBorders>
              <w:top w:val="single" w:sz="4" w:space="0" w:color="000000"/>
              <w:left w:val="single" w:sz="4" w:space="0" w:color="000000"/>
              <w:bottom w:val="single" w:sz="4" w:space="0" w:color="000000"/>
            </w:tcBorders>
            <w:vAlign w:val="center"/>
          </w:tcPr>
          <w:p w14:paraId="059DFB60" w14:textId="77777777" w:rsidR="00ED1011" w:rsidRDefault="00ED1011">
            <w:pPr>
              <w:spacing w:line="240" w:lineRule="auto"/>
              <w:ind w:firstLine="0"/>
              <w:jc w:val="left"/>
              <w:rPr>
                <w:color w:val="000000"/>
                <w:szCs w:val="24"/>
              </w:rPr>
            </w:pPr>
            <w:r>
              <w:rPr>
                <w:color w:val="000000"/>
                <w:szCs w:val="24"/>
              </w:rPr>
              <w:t>Стационарный телефон</w:t>
            </w:r>
          </w:p>
        </w:tc>
        <w:tc>
          <w:tcPr>
            <w:tcW w:w="3547" w:type="dxa"/>
            <w:vAlign w:val="center"/>
          </w:tcPr>
          <w:p w14:paraId="18C14BCC" w14:textId="77777777" w:rsidR="00ED1011" w:rsidRDefault="00ED1011">
            <w:pPr>
              <w:ind w:firstLine="0"/>
              <w:jc w:val="left"/>
              <w:rPr>
                <w:szCs w:val="24"/>
              </w:rPr>
            </w:pPr>
            <w:r>
              <w:rPr>
                <w:szCs w:val="24"/>
              </w:rPr>
              <w:t>Соответствует описанию КТРУ</w:t>
            </w:r>
          </w:p>
        </w:tc>
        <w:tc>
          <w:tcPr>
            <w:tcW w:w="851" w:type="dxa"/>
            <w:vMerge/>
          </w:tcPr>
          <w:p w14:paraId="4A85943F" w14:textId="77777777" w:rsidR="00ED1011" w:rsidRDefault="00ED1011"/>
        </w:tc>
        <w:tc>
          <w:tcPr>
            <w:tcW w:w="992" w:type="dxa"/>
            <w:vMerge/>
          </w:tcPr>
          <w:p w14:paraId="01950524" w14:textId="77777777" w:rsidR="00ED1011" w:rsidRDefault="00ED1011"/>
        </w:tc>
      </w:tr>
      <w:tr w:rsidR="00ED1011" w14:paraId="76E2BBA5" w14:textId="77777777" w:rsidTr="00ED1011">
        <w:trPr>
          <w:trHeight w:val="435"/>
        </w:trPr>
        <w:tc>
          <w:tcPr>
            <w:tcW w:w="704" w:type="dxa"/>
            <w:vMerge/>
            <w:vAlign w:val="center"/>
          </w:tcPr>
          <w:p w14:paraId="1B4D7CE9" w14:textId="77777777" w:rsidR="00ED1011" w:rsidRDefault="00ED1011"/>
        </w:tc>
        <w:tc>
          <w:tcPr>
            <w:tcW w:w="2124" w:type="dxa"/>
            <w:vMerge/>
            <w:vAlign w:val="center"/>
          </w:tcPr>
          <w:p w14:paraId="06BDC6BF"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397E4788" w14:textId="77777777" w:rsidR="00ED1011" w:rsidRDefault="00ED1011">
            <w:pPr>
              <w:spacing w:line="256" w:lineRule="auto"/>
              <w:ind w:firstLine="0"/>
              <w:jc w:val="left"/>
              <w:rPr>
                <w:color w:val="000000"/>
                <w:szCs w:val="24"/>
              </w:rPr>
            </w:pPr>
            <w:r>
              <w:rPr>
                <w:color w:val="000000"/>
                <w:szCs w:val="24"/>
              </w:rPr>
              <w:t xml:space="preserve">Исполнение по классу IP </w:t>
            </w:r>
            <w:r>
              <w:rPr>
                <w:color w:val="000000"/>
                <w:szCs w:val="24"/>
              </w:rPr>
              <w:lastRenderedPageBreak/>
              <w:t>(проникновение посторонних предметов)</w:t>
            </w:r>
          </w:p>
        </w:tc>
        <w:tc>
          <w:tcPr>
            <w:tcW w:w="3827" w:type="dxa"/>
            <w:tcBorders>
              <w:top w:val="single" w:sz="4" w:space="0" w:color="000000"/>
              <w:left w:val="single" w:sz="4" w:space="0" w:color="000000"/>
              <w:bottom w:val="single" w:sz="4" w:space="0" w:color="000000"/>
            </w:tcBorders>
            <w:vAlign w:val="center"/>
          </w:tcPr>
          <w:p w14:paraId="3C3673AA" w14:textId="30E2AE07" w:rsidR="00ED1011" w:rsidRPr="00ED1011" w:rsidRDefault="00ED1011" w:rsidP="00ED1011">
            <w:pPr>
              <w:spacing w:line="256" w:lineRule="auto"/>
              <w:ind w:firstLine="0"/>
              <w:jc w:val="left"/>
              <w:rPr>
                <w:bCs/>
                <w:color w:val="000000"/>
                <w:szCs w:val="24"/>
              </w:rPr>
            </w:pPr>
            <w:r>
              <w:rPr>
                <w:bCs/>
                <w:color w:val="000000"/>
                <w:szCs w:val="24"/>
              </w:rPr>
              <w:lastRenderedPageBreak/>
              <w:t>≥ 4</w:t>
            </w:r>
          </w:p>
        </w:tc>
        <w:tc>
          <w:tcPr>
            <w:tcW w:w="3547" w:type="dxa"/>
            <w:vAlign w:val="center"/>
          </w:tcPr>
          <w:p w14:paraId="100009F7" w14:textId="77777777" w:rsidR="00ED1011" w:rsidRDefault="00ED1011">
            <w:pPr>
              <w:ind w:firstLine="0"/>
              <w:jc w:val="left"/>
              <w:rPr>
                <w:szCs w:val="24"/>
              </w:rPr>
            </w:pPr>
            <w:r>
              <w:rPr>
                <w:szCs w:val="24"/>
              </w:rPr>
              <w:t>Соответствует описанию КТРУ</w:t>
            </w:r>
          </w:p>
        </w:tc>
        <w:tc>
          <w:tcPr>
            <w:tcW w:w="851" w:type="dxa"/>
            <w:vMerge/>
          </w:tcPr>
          <w:p w14:paraId="6C8B0DF6" w14:textId="77777777" w:rsidR="00ED1011" w:rsidRDefault="00ED1011"/>
        </w:tc>
        <w:tc>
          <w:tcPr>
            <w:tcW w:w="992" w:type="dxa"/>
            <w:vMerge/>
          </w:tcPr>
          <w:p w14:paraId="2DA39047" w14:textId="77777777" w:rsidR="00ED1011" w:rsidRDefault="00ED1011"/>
        </w:tc>
      </w:tr>
      <w:tr w:rsidR="00ED1011" w14:paraId="12F91B0C" w14:textId="77777777" w:rsidTr="00ED1011">
        <w:trPr>
          <w:trHeight w:val="435"/>
        </w:trPr>
        <w:tc>
          <w:tcPr>
            <w:tcW w:w="704" w:type="dxa"/>
            <w:vMerge/>
            <w:vAlign w:val="center"/>
          </w:tcPr>
          <w:p w14:paraId="7345B08F" w14:textId="77777777" w:rsidR="00ED1011" w:rsidRDefault="00ED1011"/>
        </w:tc>
        <w:tc>
          <w:tcPr>
            <w:tcW w:w="2124" w:type="dxa"/>
            <w:vMerge/>
            <w:vAlign w:val="center"/>
          </w:tcPr>
          <w:p w14:paraId="53935575"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56425EEA" w14:textId="77777777" w:rsidR="00ED1011" w:rsidRDefault="00ED1011">
            <w:pPr>
              <w:spacing w:line="256" w:lineRule="auto"/>
              <w:ind w:firstLine="0"/>
              <w:jc w:val="left"/>
              <w:rPr>
                <w:color w:val="000000"/>
                <w:szCs w:val="24"/>
              </w:rPr>
            </w:pPr>
            <w:r>
              <w:rPr>
                <w:color w:val="000000"/>
                <w:szCs w:val="24"/>
              </w:rPr>
              <w:t>Количество дисплеев</w:t>
            </w:r>
          </w:p>
        </w:tc>
        <w:tc>
          <w:tcPr>
            <w:tcW w:w="3827" w:type="dxa"/>
            <w:tcBorders>
              <w:top w:val="single" w:sz="4" w:space="0" w:color="000000"/>
              <w:left w:val="single" w:sz="4" w:space="0" w:color="000000"/>
              <w:bottom w:val="single" w:sz="4" w:space="0" w:color="000000"/>
            </w:tcBorders>
            <w:vAlign w:val="center"/>
          </w:tcPr>
          <w:p w14:paraId="4B40290C" w14:textId="77777777" w:rsidR="00ED1011" w:rsidRDefault="00ED1011">
            <w:pPr>
              <w:spacing w:line="256" w:lineRule="auto"/>
              <w:ind w:firstLine="0"/>
              <w:jc w:val="left"/>
              <w:rPr>
                <w:bCs/>
                <w:color w:val="000000"/>
                <w:szCs w:val="24"/>
              </w:rPr>
            </w:pPr>
            <w:r>
              <w:rPr>
                <w:bCs/>
                <w:color w:val="000000"/>
                <w:szCs w:val="24"/>
              </w:rPr>
              <w:t>1 Штука</w:t>
            </w:r>
          </w:p>
        </w:tc>
        <w:tc>
          <w:tcPr>
            <w:tcW w:w="3547" w:type="dxa"/>
            <w:vAlign w:val="center"/>
          </w:tcPr>
          <w:p w14:paraId="77739CBB" w14:textId="77777777" w:rsidR="00ED1011" w:rsidRDefault="00ED1011">
            <w:pPr>
              <w:ind w:firstLine="0"/>
              <w:jc w:val="left"/>
              <w:rPr>
                <w:szCs w:val="24"/>
              </w:rPr>
            </w:pPr>
            <w:r>
              <w:rPr>
                <w:szCs w:val="24"/>
              </w:rPr>
              <w:t>Соответствует описанию КТРУ</w:t>
            </w:r>
          </w:p>
        </w:tc>
        <w:tc>
          <w:tcPr>
            <w:tcW w:w="851" w:type="dxa"/>
            <w:vMerge/>
          </w:tcPr>
          <w:p w14:paraId="295096F0" w14:textId="77777777" w:rsidR="00ED1011" w:rsidRDefault="00ED1011"/>
        </w:tc>
        <w:tc>
          <w:tcPr>
            <w:tcW w:w="992" w:type="dxa"/>
            <w:vMerge/>
          </w:tcPr>
          <w:p w14:paraId="13BB4956" w14:textId="77777777" w:rsidR="00ED1011" w:rsidRDefault="00ED1011"/>
        </w:tc>
      </w:tr>
      <w:tr w:rsidR="00ED1011" w14:paraId="3696EFFE" w14:textId="77777777" w:rsidTr="00ED1011">
        <w:trPr>
          <w:trHeight w:val="435"/>
        </w:trPr>
        <w:tc>
          <w:tcPr>
            <w:tcW w:w="704" w:type="dxa"/>
            <w:vMerge/>
            <w:vAlign w:val="center"/>
          </w:tcPr>
          <w:p w14:paraId="798F54AD" w14:textId="77777777" w:rsidR="00ED1011" w:rsidRDefault="00ED1011"/>
        </w:tc>
        <w:tc>
          <w:tcPr>
            <w:tcW w:w="2124" w:type="dxa"/>
            <w:vMerge/>
            <w:vAlign w:val="center"/>
          </w:tcPr>
          <w:p w14:paraId="0AB06F55"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2DABB45F" w14:textId="77777777" w:rsidR="00ED1011" w:rsidRDefault="00ED1011">
            <w:pPr>
              <w:spacing w:line="256" w:lineRule="auto"/>
              <w:ind w:firstLine="0"/>
              <w:jc w:val="left"/>
              <w:rPr>
                <w:color w:val="000000"/>
                <w:szCs w:val="24"/>
              </w:rPr>
            </w:pPr>
            <w:r>
              <w:rPr>
                <w:color w:val="000000"/>
                <w:szCs w:val="24"/>
              </w:rPr>
              <w:t>Количество клавиш быстрого набора</w:t>
            </w:r>
          </w:p>
        </w:tc>
        <w:tc>
          <w:tcPr>
            <w:tcW w:w="3827" w:type="dxa"/>
            <w:tcBorders>
              <w:top w:val="single" w:sz="4" w:space="0" w:color="000000"/>
              <w:left w:val="single" w:sz="4" w:space="0" w:color="000000"/>
              <w:bottom w:val="single" w:sz="4" w:space="0" w:color="000000"/>
            </w:tcBorders>
            <w:vAlign w:val="center"/>
          </w:tcPr>
          <w:p w14:paraId="2F336599" w14:textId="77777777" w:rsidR="00ED1011" w:rsidRDefault="00ED1011">
            <w:pPr>
              <w:spacing w:line="256" w:lineRule="auto"/>
              <w:ind w:firstLine="0"/>
              <w:jc w:val="left"/>
              <w:rPr>
                <w:bCs/>
                <w:color w:val="000000"/>
                <w:szCs w:val="24"/>
              </w:rPr>
            </w:pPr>
            <w:r>
              <w:rPr>
                <w:bCs/>
                <w:color w:val="000000"/>
                <w:szCs w:val="24"/>
              </w:rPr>
              <w:t>≥ 20</w:t>
            </w:r>
          </w:p>
          <w:p w14:paraId="61CD6430" w14:textId="77777777" w:rsidR="00ED1011" w:rsidRDefault="00ED1011">
            <w:pPr>
              <w:spacing w:line="256" w:lineRule="auto"/>
              <w:ind w:firstLine="0"/>
              <w:jc w:val="left"/>
              <w:rPr>
                <w:bCs/>
                <w:color w:val="000000"/>
                <w:szCs w:val="24"/>
              </w:rPr>
            </w:pPr>
            <w:r>
              <w:rPr>
                <w:bCs/>
                <w:color w:val="000000"/>
                <w:szCs w:val="24"/>
              </w:rPr>
              <w:t>Штука</w:t>
            </w:r>
          </w:p>
        </w:tc>
        <w:tc>
          <w:tcPr>
            <w:tcW w:w="3547" w:type="dxa"/>
            <w:vAlign w:val="center"/>
          </w:tcPr>
          <w:p w14:paraId="78602730" w14:textId="01C088BC" w:rsidR="00ED1011" w:rsidRDefault="00ED1011" w:rsidP="00ED1011">
            <w:pPr>
              <w:ind w:firstLine="0"/>
              <w:jc w:val="left"/>
              <w:rPr>
                <w:szCs w:val="24"/>
              </w:rPr>
            </w:pPr>
            <w:r>
              <w:rPr>
                <w:szCs w:val="24"/>
              </w:rPr>
              <w:t>Соответствует описанию КТРУ</w:t>
            </w:r>
          </w:p>
        </w:tc>
        <w:tc>
          <w:tcPr>
            <w:tcW w:w="851" w:type="dxa"/>
            <w:vMerge/>
          </w:tcPr>
          <w:p w14:paraId="1BCC5EF7" w14:textId="77777777" w:rsidR="00ED1011" w:rsidRDefault="00ED1011"/>
        </w:tc>
        <w:tc>
          <w:tcPr>
            <w:tcW w:w="992" w:type="dxa"/>
            <w:vMerge/>
          </w:tcPr>
          <w:p w14:paraId="0A63ED65" w14:textId="77777777" w:rsidR="00ED1011" w:rsidRDefault="00ED1011"/>
        </w:tc>
      </w:tr>
      <w:tr w:rsidR="00ED1011" w14:paraId="03B45653" w14:textId="77777777" w:rsidTr="00ED1011">
        <w:trPr>
          <w:trHeight w:val="435"/>
        </w:trPr>
        <w:tc>
          <w:tcPr>
            <w:tcW w:w="704" w:type="dxa"/>
            <w:vMerge/>
            <w:vAlign w:val="center"/>
          </w:tcPr>
          <w:p w14:paraId="5781B4DF" w14:textId="77777777" w:rsidR="00ED1011" w:rsidRDefault="00ED1011"/>
        </w:tc>
        <w:tc>
          <w:tcPr>
            <w:tcW w:w="2124" w:type="dxa"/>
            <w:vMerge/>
            <w:vAlign w:val="center"/>
          </w:tcPr>
          <w:p w14:paraId="2604A16F"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1AB1F1AC" w14:textId="77777777" w:rsidR="00ED1011" w:rsidRDefault="00ED1011">
            <w:pPr>
              <w:spacing w:line="256" w:lineRule="auto"/>
              <w:ind w:firstLine="0"/>
              <w:jc w:val="left"/>
              <w:rPr>
                <w:color w:val="000000"/>
                <w:szCs w:val="24"/>
              </w:rPr>
            </w:pPr>
            <w:r>
              <w:rPr>
                <w:color w:val="000000"/>
                <w:szCs w:val="24"/>
              </w:rPr>
              <w:t>Количество подключаемых консолей расширения</w:t>
            </w:r>
          </w:p>
        </w:tc>
        <w:tc>
          <w:tcPr>
            <w:tcW w:w="3827" w:type="dxa"/>
            <w:tcBorders>
              <w:top w:val="single" w:sz="4" w:space="0" w:color="000000"/>
              <w:left w:val="single" w:sz="4" w:space="0" w:color="000000"/>
              <w:bottom w:val="single" w:sz="4" w:space="0" w:color="000000"/>
            </w:tcBorders>
            <w:vAlign w:val="center"/>
          </w:tcPr>
          <w:p w14:paraId="37911EDD" w14:textId="77777777" w:rsidR="00ED1011" w:rsidRDefault="00ED1011">
            <w:pPr>
              <w:spacing w:line="256" w:lineRule="auto"/>
              <w:ind w:firstLine="0"/>
              <w:jc w:val="left"/>
              <w:rPr>
                <w:bCs/>
                <w:color w:val="000000"/>
                <w:szCs w:val="24"/>
              </w:rPr>
            </w:pPr>
            <w:r>
              <w:rPr>
                <w:bCs/>
                <w:color w:val="000000"/>
                <w:szCs w:val="24"/>
              </w:rPr>
              <w:t>3 Штука</w:t>
            </w:r>
          </w:p>
        </w:tc>
        <w:tc>
          <w:tcPr>
            <w:tcW w:w="3547" w:type="dxa"/>
            <w:vAlign w:val="center"/>
          </w:tcPr>
          <w:p w14:paraId="5559D3C8" w14:textId="77777777" w:rsidR="00ED1011" w:rsidRDefault="00ED1011">
            <w:pPr>
              <w:ind w:firstLine="0"/>
              <w:jc w:val="left"/>
              <w:rPr>
                <w:szCs w:val="24"/>
              </w:rPr>
            </w:pPr>
            <w:r>
              <w:rPr>
                <w:szCs w:val="24"/>
              </w:rPr>
              <w:t>Соответствует описанию КТРУ</w:t>
            </w:r>
          </w:p>
        </w:tc>
        <w:tc>
          <w:tcPr>
            <w:tcW w:w="851" w:type="dxa"/>
            <w:vMerge/>
          </w:tcPr>
          <w:p w14:paraId="721E9524" w14:textId="77777777" w:rsidR="00ED1011" w:rsidRDefault="00ED1011"/>
        </w:tc>
        <w:tc>
          <w:tcPr>
            <w:tcW w:w="992" w:type="dxa"/>
            <w:vMerge/>
          </w:tcPr>
          <w:p w14:paraId="1A4C7F17" w14:textId="77777777" w:rsidR="00ED1011" w:rsidRDefault="00ED1011"/>
        </w:tc>
      </w:tr>
      <w:tr w:rsidR="00ED1011" w14:paraId="1449EE4F" w14:textId="77777777" w:rsidTr="00ED1011">
        <w:trPr>
          <w:trHeight w:val="435"/>
        </w:trPr>
        <w:tc>
          <w:tcPr>
            <w:tcW w:w="704" w:type="dxa"/>
            <w:vMerge/>
            <w:vAlign w:val="center"/>
          </w:tcPr>
          <w:p w14:paraId="38604DC6" w14:textId="77777777" w:rsidR="00ED1011" w:rsidRDefault="00ED1011"/>
        </w:tc>
        <w:tc>
          <w:tcPr>
            <w:tcW w:w="2124" w:type="dxa"/>
            <w:vMerge/>
            <w:vAlign w:val="center"/>
          </w:tcPr>
          <w:p w14:paraId="6194716E" w14:textId="77777777" w:rsidR="00ED1011" w:rsidRDefault="00ED1011"/>
        </w:tc>
        <w:tc>
          <w:tcPr>
            <w:tcW w:w="3118" w:type="dxa"/>
            <w:vMerge w:val="restart"/>
            <w:tcBorders>
              <w:top w:val="single" w:sz="4" w:space="0" w:color="000000"/>
              <w:bottom w:val="single" w:sz="4" w:space="0" w:color="000000"/>
              <w:right w:val="single" w:sz="4" w:space="0" w:color="000000"/>
            </w:tcBorders>
            <w:vAlign w:val="center"/>
          </w:tcPr>
          <w:p w14:paraId="16D07443" w14:textId="77777777" w:rsidR="00ED1011" w:rsidRDefault="00ED1011">
            <w:pPr>
              <w:spacing w:line="256" w:lineRule="auto"/>
              <w:ind w:firstLine="0"/>
              <w:jc w:val="left"/>
              <w:rPr>
                <w:color w:val="000000"/>
                <w:szCs w:val="24"/>
              </w:rPr>
            </w:pPr>
            <w:r>
              <w:rPr>
                <w:color w:val="000000"/>
                <w:szCs w:val="24"/>
              </w:rPr>
              <w:t>Комплектация</w:t>
            </w:r>
          </w:p>
          <w:p w14:paraId="5608E603" w14:textId="77777777" w:rsidR="00ED1011" w:rsidRDefault="00ED1011">
            <w:pPr>
              <w:spacing w:line="256" w:lineRule="auto"/>
              <w:jc w:val="center"/>
              <w:rPr>
                <w:color w:val="000000"/>
                <w:szCs w:val="24"/>
              </w:rPr>
            </w:pPr>
          </w:p>
        </w:tc>
        <w:tc>
          <w:tcPr>
            <w:tcW w:w="3827" w:type="dxa"/>
            <w:tcBorders>
              <w:top w:val="single" w:sz="4" w:space="0" w:color="000000"/>
              <w:left w:val="single" w:sz="4" w:space="0" w:color="000000"/>
              <w:bottom w:val="single" w:sz="4" w:space="0" w:color="000000"/>
            </w:tcBorders>
            <w:vAlign w:val="center"/>
          </w:tcPr>
          <w:p w14:paraId="2E6CD95B" w14:textId="77777777" w:rsidR="00ED1011" w:rsidRDefault="00ED1011">
            <w:pPr>
              <w:spacing w:line="256" w:lineRule="auto"/>
              <w:ind w:firstLine="0"/>
              <w:jc w:val="left"/>
              <w:rPr>
                <w:bCs/>
                <w:color w:val="000000"/>
                <w:szCs w:val="24"/>
              </w:rPr>
            </w:pPr>
            <w:r>
              <w:rPr>
                <w:bCs/>
                <w:color w:val="000000"/>
                <w:szCs w:val="24"/>
              </w:rPr>
              <w:t>Шнур соединительный</w:t>
            </w:r>
          </w:p>
        </w:tc>
        <w:tc>
          <w:tcPr>
            <w:tcW w:w="3547" w:type="dxa"/>
            <w:vMerge w:val="restart"/>
            <w:vAlign w:val="center"/>
          </w:tcPr>
          <w:p w14:paraId="18B9780A" w14:textId="1CF1C287" w:rsidR="00ED1011" w:rsidRDefault="00ED1011" w:rsidP="00ED1011">
            <w:pPr>
              <w:ind w:firstLine="0"/>
              <w:jc w:val="left"/>
              <w:rPr>
                <w:szCs w:val="24"/>
              </w:rPr>
            </w:pPr>
            <w:r>
              <w:rPr>
                <w:szCs w:val="24"/>
              </w:rPr>
              <w:t>Соответствует описанию КТРУ</w:t>
            </w:r>
          </w:p>
        </w:tc>
        <w:tc>
          <w:tcPr>
            <w:tcW w:w="851" w:type="dxa"/>
            <w:vMerge/>
          </w:tcPr>
          <w:p w14:paraId="1E3EDDFE" w14:textId="77777777" w:rsidR="00ED1011" w:rsidRDefault="00ED1011"/>
        </w:tc>
        <w:tc>
          <w:tcPr>
            <w:tcW w:w="992" w:type="dxa"/>
            <w:vMerge/>
          </w:tcPr>
          <w:p w14:paraId="6CD72240" w14:textId="77777777" w:rsidR="00ED1011" w:rsidRDefault="00ED1011"/>
        </w:tc>
      </w:tr>
      <w:tr w:rsidR="00ED1011" w14:paraId="5D6B77CA" w14:textId="77777777" w:rsidTr="00ED1011">
        <w:trPr>
          <w:trHeight w:val="435"/>
        </w:trPr>
        <w:tc>
          <w:tcPr>
            <w:tcW w:w="704" w:type="dxa"/>
            <w:vMerge/>
            <w:vAlign w:val="center"/>
          </w:tcPr>
          <w:p w14:paraId="73480651" w14:textId="77777777" w:rsidR="00ED1011" w:rsidRDefault="00ED1011"/>
        </w:tc>
        <w:tc>
          <w:tcPr>
            <w:tcW w:w="2124" w:type="dxa"/>
            <w:vMerge/>
            <w:vAlign w:val="center"/>
          </w:tcPr>
          <w:p w14:paraId="2D27456B"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69ED43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641151C" w14:textId="77777777" w:rsidR="00ED1011" w:rsidRDefault="00ED1011">
            <w:pPr>
              <w:spacing w:line="256" w:lineRule="auto"/>
              <w:ind w:firstLine="0"/>
              <w:jc w:val="left"/>
              <w:rPr>
                <w:bCs/>
                <w:color w:val="000000"/>
                <w:szCs w:val="24"/>
              </w:rPr>
            </w:pPr>
            <w:r>
              <w:rPr>
                <w:bCs/>
                <w:color w:val="000000"/>
                <w:szCs w:val="24"/>
              </w:rPr>
              <w:t>Подставка</w:t>
            </w:r>
          </w:p>
        </w:tc>
        <w:tc>
          <w:tcPr>
            <w:tcW w:w="3547" w:type="dxa"/>
            <w:vMerge/>
            <w:vAlign w:val="center"/>
          </w:tcPr>
          <w:p w14:paraId="29D38AB2" w14:textId="77777777" w:rsidR="00ED1011" w:rsidRDefault="00ED1011"/>
        </w:tc>
        <w:tc>
          <w:tcPr>
            <w:tcW w:w="851" w:type="dxa"/>
            <w:vMerge/>
          </w:tcPr>
          <w:p w14:paraId="337C98FE" w14:textId="77777777" w:rsidR="00ED1011" w:rsidRDefault="00ED1011"/>
        </w:tc>
        <w:tc>
          <w:tcPr>
            <w:tcW w:w="992" w:type="dxa"/>
            <w:vMerge/>
          </w:tcPr>
          <w:p w14:paraId="4E06294E" w14:textId="77777777" w:rsidR="00ED1011" w:rsidRDefault="00ED1011"/>
        </w:tc>
      </w:tr>
      <w:tr w:rsidR="00ED1011" w14:paraId="386E038B" w14:textId="77777777" w:rsidTr="00ED1011">
        <w:trPr>
          <w:trHeight w:val="435"/>
        </w:trPr>
        <w:tc>
          <w:tcPr>
            <w:tcW w:w="704" w:type="dxa"/>
            <w:vMerge/>
            <w:vAlign w:val="center"/>
          </w:tcPr>
          <w:p w14:paraId="7EDF7425" w14:textId="77777777" w:rsidR="00ED1011" w:rsidRDefault="00ED1011"/>
        </w:tc>
        <w:tc>
          <w:tcPr>
            <w:tcW w:w="2124" w:type="dxa"/>
            <w:vMerge/>
            <w:vAlign w:val="center"/>
          </w:tcPr>
          <w:p w14:paraId="5D77A1A1" w14:textId="77777777" w:rsidR="00ED1011" w:rsidRDefault="00ED1011"/>
        </w:tc>
        <w:tc>
          <w:tcPr>
            <w:tcW w:w="3118" w:type="dxa"/>
            <w:vMerge w:val="restart"/>
            <w:tcBorders>
              <w:top w:val="single" w:sz="4" w:space="0" w:color="000000"/>
              <w:bottom w:val="single" w:sz="4" w:space="0" w:color="000000"/>
              <w:right w:val="single" w:sz="4" w:space="0" w:color="000000"/>
            </w:tcBorders>
            <w:vAlign w:val="center"/>
          </w:tcPr>
          <w:p w14:paraId="42FCFBE8" w14:textId="49D0A886" w:rsidR="00ED1011" w:rsidRDefault="00ED1011" w:rsidP="00ED1011">
            <w:pPr>
              <w:spacing w:line="256" w:lineRule="auto"/>
              <w:ind w:firstLine="0"/>
              <w:jc w:val="left"/>
              <w:rPr>
                <w:color w:val="000000"/>
                <w:szCs w:val="24"/>
              </w:rPr>
            </w:pPr>
            <w:r>
              <w:rPr>
                <w:color w:val="000000"/>
                <w:szCs w:val="24"/>
              </w:rPr>
              <w:t>Конструктивные особенности дисплея 1</w:t>
            </w:r>
          </w:p>
        </w:tc>
        <w:tc>
          <w:tcPr>
            <w:tcW w:w="3827" w:type="dxa"/>
            <w:tcBorders>
              <w:top w:val="single" w:sz="4" w:space="0" w:color="000000"/>
              <w:left w:val="single" w:sz="4" w:space="0" w:color="000000"/>
              <w:bottom w:val="single" w:sz="4" w:space="0" w:color="000000"/>
            </w:tcBorders>
            <w:vAlign w:val="center"/>
          </w:tcPr>
          <w:p w14:paraId="7E58C566" w14:textId="77777777" w:rsidR="00ED1011" w:rsidRDefault="00ED1011">
            <w:pPr>
              <w:spacing w:line="256" w:lineRule="auto"/>
              <w:ind w:firstLine="0"/>
              <w:jc w:val="left"/>
              <w:rPr>
                <w:bCs/>
                <w:color w:val="000000"/>
                <w:szCs w:val="24"/>
              </w:rPr>
            </w:pPr>
            <w:r>
              <w:rPr>
                <w:bCs/>
                <w:color w:val="000000"/>
                <w:szCs w:val="24"/>
              </w:rPr>
              <w:t>Жидкокристаллический</w:t>
            </w:r>
          </w:p>
        </w:tc>
        <w:tc>
          <w:tcPr>
            <w:tcW w:w="3547" w:type="dxa"/>
            <w:vMerge w:val="restart"/>
            <w:vAlign w:val="center"/>
          </w:tcPr>
          <w:p w14:paraId="5FC9E28C" w14:textId="09C31B0F" w:rsidR="00ED1011" w:rsidRDefault="00ED1011" w:rsidP="00ED1011">
            <w:pPr>
              <w:ind w:firstLine="0"/>
              <w:jc w:val="left"/>
              <w:rPr>
                <w:szCs w:val="24"/>
              </w:rPr>
            </w:pPr>
            <w:r>
              <w:rPr>
                <w:szCs w:val="24"/>
              </w:rPr>
              <w:t>Соответствует описанию КТРУ</w:t>
            </w:r>
          </w:p>
        </w:tc>
        <w:tc>
          <w:tcPr>
            <w:tcW w:w="851" w:type="dxa"/>
            <w:vMerge/>
          </w:tcPr>
          <w:p w14:paraId="5F051031" w14:textId="77777777" w:rsidR="00ED1011" w:rsidRDefault="00ED1011"/>
        </w:tc>
        <w:tc>
          <w:tcPr>
            <w:tcW w:w="992" w:type="dxa"/>
            <w:vMerge/>
          </w:tcPr>
          <w:p w14:paraId="604B00E4" w14:textId="77777777" w:rsidR="00ED1011" w:rsidRDefault="00ED1011"/>
        </w:tc>
      </w:tr>
      <w:tr w:rsidR="00ED1011" w14:paraId="36FA0AD0" w14:textId="77777777" w:rsidTr="00ED1011">
        <w:trPr>
          <w:trHeight w:val="435"/>
        </w:trPr>
        <w:tc>
          <w:tcPr>
            <w:tcW w:w="704" w:type="dxa"/>
            <w:vMerge/>
            <w:vAlign w:val="center"/>
          </w:tcPr>
          <w:p w14:paraId="6F8AC7BB" w14:textId="77777777" w:rsidR="00ED1011" w:rsidRDefault="00ED1011"/>
        </w:tc>
        <w:tc>
          <w:tcPr>
            <w:tcW w:w="2124" w:type="dxa"/>
            <w:vMerge/>
            <w:vAlign w:val="center"/>
          </w:tcPr>
          <w:p w14:paraId="3A1D41C7"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F71380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5800C83" w14:textId="77777777" w:rsidR="00ED1011" w:rsidRDefault="00ED1011">
            <w:pPr>
              <w:spacing w:line="256" w:lineRule="auto"/>
              <w:ind w:firstLine="0"/>
              <w:jc w:val="left"/>
              <w:rPr>
                <w:bCs/>
                <w:color w:val="000000"/>
                <w:szCs w:val="24"/>
              </w:rPr>
            </w:pPr>
            <w:r>
              <w:rPr>
                <w:bCs/>
                <w:color w:val="000000"/>
                <w:szCs w:val="24"/>
              </w:rPr>
              <w:t>Наличие подсветки</w:t>
            </w:r>
          </w:p>
        </w:tc>
        <w:tc>
          <w:tcPr>
            <w:tcW w:w="3547" w:type="dxa"/>
            <w:vMerge/>
            <w:vAlign w:val="center"/>
          </w:tcPr>
          <w:p w14:paraId="1C6CC380" w14:textId="77777777" w:rsidR="00ED1011" w:rsidRDefault="00ED1011"/>
        </w:tc>
        <w:tc>
          <w:tcPr>
            <w:tcW w:w="851" w:type="dxa"/>
            <w:vMerge/>
          </w:tcPr>
          <w:p w14:paraId="1394CB09" w14:textId="77777777" w:rsidR="00ED1011" w:rsidRDefault="00ED1011"/>
        </w:tc>
        <w:tc>
          <w:tcPr>
            <w:tcW w:w="992" w:type="dxa"/>
            <w:vMerge/>
          </w:tcPr>
          <w:p w14:paraId="4E3DE153" w14:textId="77777777" w:rsidR="00ED1011" w:rsidRDefault="00ED1011"/>
        </w:tc>
      </w:tr>
      <w:tr w:rsidR="00ED1011" w14:paraId="01FF41DC" w14:textId="77777777" w:rsidTr="00ED1011">
        <w:trPr>
          <w:trHeight w:val="435"/>
        </w:trPr>
        <w:tc>
          <w:tcPr>
            <w:tcW w:w="704" w:type="dxa"/>
            <w:vMerge/>
            <w:vAlign w:val="center"/>
          </w:tcPr>
          <w:p w14:paraId="317DA95A" w14:textId="77777777" w:rsidR="00ED1011" w:rsidRDefault="00ED1011"/>
        </w:tc>
        <w:tc>
          <w:tcPr>
            <w:tcW w:w="2124" w:type="dxa"/>
            <w:vMerge/>
            <w:vAlign w:val="center"/>
          </w:tcPr>
          <w:p w14:paraId="3CD6A8BA"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213C8E8"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C0F1DE3" w14:textId="77777777" w:rsidR="00ED1011" w:rsidRDefault="00ED1011">
            <w:pPr>
              <w:spacing w:line="256" w:lineRule="auto"/>
              <w:ind w:firstLine="0"/>
              <w:jc w:val="left"/>
              <w:rPr>
                <w:bCs/>
                <w:color w:val="000000"/>
                <w:szCs w:val="24"/>
              </w:rPr>
            </w:pPr>
            <w:r>
              <w:rPr>
                <w:bCs/>
                <w:color w:val="000000"/>
                <w:szCs w:val="24"/>
              </w:rPr>
              <w:t>Цветной</w:t>
            </w:r>
          </w:p>
        </w:tc>
        <w:tc>
          <w:tcPr>
            <w:tcW w:w="3547" w:type="dxa"/>
            <w:vMerge/>
            <w:vAlign w:val="center"/>
          </w:tcPr>
          <w:p w14:paraId="0AFA4A63" w14:textId="77777777" w:rsidR="00ED1011" w:rsidRDefault="00ED1011"/>
        </w:tc>
        <w:tc>
          <w:tcPr>
            <w:tcW w:w="851" w:type="dxa"/>
            <w:vMerge/>
          </w:tcPr>
          <w:p w14:paraId="3F045EEE" w14:textId="77777777" w:rsidR="00ED1011" w:rsidRDefault="00ED1011"/>
        </w:tc>
        <w:tc>
          <w:tcPr>
            <w:tcW w:w="992" w:type="dxa"/>
            <w:vMerge/>
          </w:tcPr>
          <w:p w14:paraId="25BA9552" w14:textId="77777777" w:rsidR="00ED1011" w:rsidRDefault="00ED1011"/>
        </w:tc>
      </w:tr>
      <w:tr w:rsidR="00ED1011" w14:paraId="3EB1C7B9" w14:textId="77777777" w:rsidTr="00ED1011">
        <w:trPr>
          <w:trHeight w:val="435"/>
        </w:trPr>
        <w:tc>
          <w:tcPr>
            <w:tcW w:w="704" w:type="dxa"/>
            <w:vMerge/>
            <w:vAlign w:val="center"/>
          </w:tcPr>
          <w:p w14:paraId="388E4AF2" w14:textId="77777777" w:rsidR="00ED1011" w:rsidRDefault="00ED1011"/>
        </w:tc>
        <w:tc>
          <w:tcPr>
            <w:tcW w:w="2124" w:type="dxa"/>
            <w:vMerge/>
            <w:vAlign w:val="center"/>
          </w:tcPr>
          <w:p w14:paraId="45DDFE55"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7072DA3E" w14:textId="77777777" w:rsidR="00ED1011" w:rsidRDefault="00ED1011">
            <w:pPr>
              <w:spacing w:line="256" w:lineRule="auto"/>
              <w:ind w:firstLine="0"/>
              <w:jc w:val="left"/>
              <w:rPr>
                <w:color w:val="000000"/>
                <w:szCs w:val="24"/>
              </w:rPr>
            </w:pPr>
            <w:r>
              <w:rPr>
                <w:color w:val="000000"/>
                <w:szCs w:val="24"/>
              </w:rPr>
              <w:t>Конструкция</w:t>
            </w:r>
          </w:p>
        </w:tc>
        <w:tc>
          <w:tcPr>
            <w:tcW w:w="3827" w:type="dxa"/>
            <w:tcBorders>
              <w:top w:val="single" w:sz="4" w:space="0" w:color="000000"/>
              <w:left w:val="single" w:sz="4" w:space="0" w:color="000000"/>
              <w:bottom w:val="single" w:sz="4" w:space="0" w:color="000000"/>
            </w:tcBorders>
            <w:vAlign w:val="center"/>
          </w:tcPr>
          <w:p w14:paraId="012B74CA" w14:textId="77777777" w:rsidR="00ED1011" w:rsidRDefault="00ED1011">
            <w:pPr>
              <w:spacing w:line="256" w:lineRule="auto"/>
              <w:ind w:firstLine="0"/>
              <w:jc w:val="left"/>
              <w:rPr>
                <w:bCs/>
                <w:color w:val="000000"/>
                <w:szCs w:val="24"/>
              </w:rPr>
            </w:pPr>
            <w:r>
              <w:rPr>
                <w:bCs/>
                <w:color w:val="000000"/>
                <w:szCs w:val="24"/>
              </w:rPr>
              <w:t>Электропитание по стандарту PoE</w:t>
            </w:r>
          </w:p>
        </w:tc>
        <w:tc>
          <w:tcPr>
            <w:tcW w:w="3547" w:type="dxa"/>
            <w:vAlign w:val="center"/>
          </w:tcPr>
          <w:p w14:paraId="7B2C0B06" w14:textId="77777777" w:rsidR="00ED1011" w:rsidRDefault="00ED1011">
            <w:pPr>
              <w:ind w:firstLine="0"/>
              <w:jc w:val="left"/>
              <w:rPr>
                <w:szCs w:val="24"/>
              </w:rPr>
            </w:pPr>
            <w:r>
              <w:rPr>
                <w:szCs w:val="24"/>
              </w:rPr>
              <w:t>Соответствует описанию КТРУ</w:t>
            </w:r>
          </w:p>
        </w:tc>
        <w:tc>
          <w:tcPr>
            <w:tcW w:w="851" w:type="dxa"/>
            <w:vMerge/>
          </w:tcPr>
          <w:p w14:paraId="63AFD45F" w14:textId="77777777" w:rsidR="00ED1011" w:rsidRDefault="00ED1011">
            <w:pPr>
              <w:rPr>
                <w:szCs w:val="24"/>
              </w:rPr>
            </w:pPr>
          </w:p>
        </w:tc>
        <w:tc>
          <w:tcPr>
            <w:tcW w:w="992" w:type="dxa"/>
            <w:vMerge/>
          </w:tcPr>
          <w:p w14:paraId="6B733B2B" w14:textId="77777777" w:rsidR="00ED1011" w:rsidRDefault="00ED1011"/>
        </w:tc>
      </w:tr>
      <w:tr w:rsidR="00ED1011" w14:paraId="3B5C7E5B" w14:textId="77777777" w:rsidTr="00ED1011">
        <w:trPr>
          <w:trHeight w:val="435"/>
        </w:trPr>
        <w:tc>
          <w:tcPr>
            <w:tcW w:w="704" w:type="dxa"/>
            <w:vMerge/>
            <w:vAlign w:val="center"/>
          </w:tcPr>
          <w:p w14:paraId="4547DBA6" w14:textId="77777777" w:rsidR="00ED1011" w:rsidRDefault="00ED1011"/>
        </w:tc>
        <w:tc>
          <w:tcPr>
            <w:tcW w:w="2124" w:type="dxa"/>
            <w:vMerge/>
            <w:vAlign w:val="center"/>
          </w:tcPr>
          <w:p w14:paraId="70C2482B"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685783CB" w14:textId="77777777" w:rsidR="00ED1011" w:rsidRDefault="00ED1011">
            <w:pPr>
              <w:spacing w:line="256" w:lineRule="auto"/>
              <w:ind w:firstLine="0"/>
              <w:jc w:val="left"/>
              <w:rPr>
                <w:color w:val="000000"/>
                <w:szCs w:val="24"/>
              </w:rPr>
            </w:pPr>
            <w:r>
              <w:rPr>
                <w:color w:val="000000"/>
                <w:szCs w:val="24"/>
              </w:rPr>
              <w:t>Размер дисплея 1</w:t>
            </w:r>
          </w:p>
        </w:tc>
        <w:tc>
          <w:tcPr>
            <w:tcW w:w="3827" w:type="dxa"/>
            <w:tcBorders>
              <w:top w:val="single" w:sz="4" w:space="0" w:color="000000"/>
              <w:left w:val="single" w:sz="4" w:space="0" w:color="000000"/>
              <w:bottom w:val="single" w:sz="4" w:space="0" w:color="000000"/>
            </w:tcBorders>
            <w:vAlign w:val="center"/>
          </w:tcPr>
          <w:p w14:paraId="0067EB6D" w14:textId="77777777" w:rsidR="00ED1011" w:rsidRDefault="00ED1011">
            <w:pPr>
              <w:spacing w:line="256" w:lineRule="auto"/>
              <w:ind w:firstLine="0"/>
              <w:jc w:val="left"/>
              <w:rPr>
                <w:bCs/>
                <w:color w:val="000000"/>
                <w:szCs w:val="24"/>
              </w:rPr>
            </w:pPr>
            <w:r>
              <w:rPr>
                <w:bCs/>
                <w:color w:val="000000"/>
                <w:szCs w:val="24"/>
              </w:rPr>
              <w:t>≥ 4.3</w:t>
            </w:r>
          </w:p>
          <w:p w14:paraId="2DBF5E8F" w14:textId="77777777" w:rsidR="00ED1011" w:rsidRDefault="00ED1011">
            <w:pPr>
              <w:spacing w:line="256" w:lineRule="auto"/>
              <w:ind w:firstLine="0"/>
              <w:jc w:val="left"/>
              <w:rPr>
                <w:bCs/>
                <w:color w:val="000000"/>
                <w:szCs w:val="24"/>
              </w:rPr>
            </w:pPr>
            <w:r>
              <w:rPr>
                <w:bCs/>
                <w:color w:val="000000"/>
                <w:szCs w:val="24"/>
              </w:rPr>
              <w:t>Дюйм (25,4 мм)</w:t>
            </w:r>
          </w:p>
        </w:tc>
        <w:tc>
          <w:tcPr>
            <w:tcW w:w="3547" w:type="dxa"/>
            <w:vAlign w:val="center"/>
          </w:tcPr>
          <w:p w14:paraId="219B6301" w14:textId="77777777" w:rsidR="00ED1011" w:rsidRDefault="00ED1011">
            <w:pPr>
              <w:ind w:firstLine="0"/>
              <w:jc w:val="left"/>
              <w:rPr>
                <w:szCs w:val="24"/>
              </w:rPr>
            </w:pPr>
            <w:r>
              <w:rPr>
                <w:szCs w:val="24"/>
              </w:rPr>
              <w:t>Соответствует описанию КТРУ</w:t>
            </w:r>
          </w:p>
        </w:tc>
        <w:tc>
          <w:tcPr>
            <w:tcW w:w="851" w:type="dxa"/>
            <w:vMerge/>
          </w:tcPr>
          <w:p w14:paraId="6131D110" w14:textId="77777777" w:rsidR="00ED1011" w:rsidRDefault="00ED1011"/>
        </w:tc>
        <w:tc>
          <w:tcPr>
            <w:tcW w:w="992" w:type="dxa"/>
            <w:vMerge/>
          </w:tcPr>
          <w:p w14:paraId="4F2E3964" w14:textId="77777777" w:rsidR="00ED1011" w:rsidRDefault="00ED1011"/>
        </w:tc>
      </w:tr>
      <w:tr w:rsidR="00ED1011" w14:paraId="2995D2C8" w14:textId="77777777" w:rsidTr="00ED1011">
        <w:trPr>
          <w:trHeight w:val="435"/>
        </w:trPr>
        <w:tc>
          <w:tcPr>
            <w:tcW w:w="704" w:type="dxa"/>
            <w:vMerge/>
            <w:vAlign w:val="center"/>
          </w:tcPr>
          <w:p w14:paraId="66683868" w14:textId="77777777" w:rsidR="00ED1011" w:rsidRDefault="00ED1011"/>
        </w:tc>
        <w:tc>
          <w:tcPr>
            <w:tcW w:w="2124" w:type="dxa"/>
            <w:vMerge/>
            <w:vAlign w:val="center"/>
          </w:tcPr>
          <w:p w14:paraId="4748D555"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502CF8C4" w14:textId="77777777" w:rsidR="00ED1011" w:rsidRDefault="00ED1011">
            <w:pPr>
              <w:spacing w:line="256" w:lineRule="auto"/>
              <w:ind w:firstLine="0"/>
              <w:jc w:val="left"/>
              <w:rPr>
                <w:color w:val="000000"/>
                <w:szCs w:val="24"/>
              </w:rPr>
            </w:pPr>
            <w:r>
              <w:rPr>
                <w:color w:val="000000"/>
                <w:szCs w:val="24"/>
              </w:rPr>
              <w:t>Сетевые функции</w:t>
            </w:r>
          </w:p>
        </w:tc>
        <w:tc>
          <w:tcPr>
            <w:tcW w:w="3827" w:type="dxa"/>
            <w:tcBorders>
              <w:top w:val="single" w:sz="4" w:space="0" w:color="000000"/>
              <w:left w:val="single" w:sz="4" w:space="0" w:color="000000"/>
              <w:bottom w:val="single" w:sz="4" w:space="0" w:color="000000"/>
            </w:tcBorders>
            <w:vAlign w:val="center"/>
          </w:tcPr>
          <w:p w14:paraId="68505DB4" w14:textId="77777777" w:rsidR="00ED1011" w:rsidRDefault="00ED1011">
            <w:pPr>
              <w:spacing w:line="256" w:lineRule="auto"/>
              <w:ind w:firstLine="0"/>
              <w:jc w:val="left"/>
              <w:rPr>
                <w:bCs/>
                <w:color w:val="000000"/>
                <w:szCs w:val="24"/>
              </w:rPr>
            </w:pPr>
            <w:r>
              <w:rPr>
                <w:bCs/>
                <w:color w:val="000000"/>
                <w:szCs w:val="24"/>
              </w:rPr>
              <w:t>WEB-интерфейс управления</w:t>
            </w:r>
          </w:p>
        </w:tc>
        <w:tc>
          <w:tcPr>
            <w:tcW w:w="3547" w:type="dxa"/>
            <w:vAlign w:val="center"/>
          </w:tcPr>
          <w:p w14:paraId="6E27AECF" w14:textId="77777777" w:rsidR="00ED1011" w:rsidRDefault="00ED1011">
            <w:pPr>
              <w:ind w:firstLine="0"/>
              <w:jc w:val="left"/>
              <w:rPr>
                <w:szCs w:val="24"/>
              </w:rPr>
            </w:pPr>
            <w:r>
              <w:rPr>
                <w:szCs w:val="24"/>
              </w:rPr>
              <w:t>Соответствует описанию КТРУ</w:t>
            </w:r>
          </w:p>
        </w:tc>
        <w:tc>
          <w:tcPr>
            <w:tcW w:w="851" w:type="dxa"/>
            <w:vMerge/>
          </w:tcPr>
          <w:p w14:paraId="036A3509" w14:textId="77777777" w:rsidR="00ED1011" w:rsidRDefault="00ED1011"/>
        </w:tc>
        <w:tc>
          <w:tcPr>
            <w:tcW w:w="992" w:type="dxa"/>
            <w:vMerge/>
          </w:tcPr>
          <w:p w14:paraId="1C815B3C" w14:textId="77777777" w:rsidR="00ED1011" w:rsidRDefault="00ED1011"/>
        </w:tc>
      </w:tr>
      <w:tr w:rsidR="00ED1011" w14:paraId="3A39E7BE" w14:textId="77777777" w:rsidTr="00ED1011">
        <w:trPr>
          <w:trHeight w:val="435"/>
        </w:trPr>
        <w:tc>
          <w:tcPr>
            <w:tcW w:w="704" w:type="dxa"/>
            <w:vMerge/>
            <w:vAlign w:val="center"/>
          </w:tcPr>
          <w:p w14:paraId="73C40F28" w14:textId="77777777" w:rsidR="00ED1011" w:rsidRDefault="00ED1011"/>
        </w:tc>
        <w:tc>
          <w:tcPr>
            <w:tcW w:w="2124" w:type="dxa"/>
            <w:vMerge/>
            <w:vAlign w:val="center"/>
          </w:tcPr>
          <w:p w14:paraId="43865CD4" w14:textId="77777777" w:rsidR="00ED1011" w:rsidRDefault="00ED1011"/>
        </w:tc>
        <w:tc>
          <w:tcPr>
            <w:tcW w:w="3118" w:type="dxa"/>
            <w:vMerge w:val="restart"/>
            <w:tcBorders>
              <w:top w:val="single" w:sz="4" w:space="0" w:color="000000"/>
              <w:bottom w:val="single" w:sz="4" w:space="0" w:color="000000"/>
              <w:right w:val="single" w:sz="4" w:space="0" w:color="000000"/>
            </w:tcBorders>
            <w:vAlign w:val="center"/>
          </w:tcPr>
          <w:p w14:paraId="74E23DFC" w14:textId="64DDED3A" w:rsidR="00ED1011" w:rsidRDefault="00ED1011" w:rsidP="00ED1011">
            <w:pPr>
              <w:spacing w:line="256" w:lineRule="auto"/>
              <w:ind w:firstLine="0"/>
              <w:jc w:val="left"/>
              <w:rPr>
                <w:color w:val="000000"/>
                <w:szCs w:val="24"/>
              </w:rPr>
            </w:pPr>
            <w:r>
              <w:rPr>
                <w:color w:val="000000"/>
                <w:szCs w:val="24"/>
              </w:rPr>
              <w:t>Функции устройства</w:t>
            </w:r>
          </w:p>
        </w:tc>
        <w:tc>
          <w:tcPr>
            <w:tcW w:w="3827" w:type="dxa"/>
            <w:tcBorders>
              <w:top w:val="single" w:sz="4" w:space="0" w:color="000000"/>
              <w:left w:val="single" w:sz="4" w:space="0" w:color="000000"/>
              <w:bottom w:val="single" w:sz="4" w:space="0" w:color="000000"/>
            </w:tcBorders>
            <w:vAlign w:val="center"/>
          </w:tcPr>
          <w:p w14:paraId="2670EBB4" w14:textId="77777777" w:rsidR="00ED1011" w:rsidRDefault="00ED1011">
            <w:pPr>
              <w:spacing w:line="256" w:lineRule="auto"/>
              <w:ind w:firstLine="0"/>
              <w:jc w:val="left"/>
              <w:rPr>
                <w:bCs/>
                <w:color w:val="000000"/>
                <w:szCs w:val="24"/>
              </w:rPr>
            </w:pPr>
            <w:r>
              <w:rPr>
                <w:bCs/>
                <w:color w:val="000000"/>
                <w:szCs w:val="24"/>
              </w:rPr>
              <w:t>Поддержка подключения консолей расширения</w:t>
            </w:r>
          </w:p>
        </w:tc>
        <w:tc>
          <w:tcPr>
            <w:tcW w:w="3547" w:type="dxa"/>
            <w:vMerge w:val="restart"/>
            <w:vAlign w:val="center"/>
          </w:tcPr>
          <w:p w14:paraId="31B1E267" w14:textId="033B01DD" w:rsidR="00ED1011" w:rsidRDefault="00ED1011" w:rsidP="00ED1011">
            <w:pPr>
              <w:ind w:firstLine="0"/>
              <w:jc w:val="left"/>
              <w:rPr>
                <w:szCs w:val="24"/>
              </w:rPr>
            </w:pPr>
            <w:r>
              <w:rPr>
                <w:szCs w:val="24"/>
              </w:rPr>
              <w:t>Соответствует описанию КТРУ</w:t>
            </w:r>
          </w:p>
        </w:tc>
        <w:tc>
          <w:tcPr>
            <w:tcW w:w="851" w:type="dxa"/>
            <w:vMerge/>
          </w:tcPr>
          <w:p w14:paraId="1047607D" w14:textId="77777777" w:rsidR="00ED1011" w:rsidRDefault="00ED1011"/>
        </w:tc>
        <w:tc>
          <w:tcPr>
            <w:tcW w:w="992" w:type="dxa"/>
            <w:vMerge/>
          </w:tcPr>
          <w:p w14:paraId="1D4D5170" w14:textId="77777777" w:rsidR="00ED1011" w:rsidRDefault="00ED1011"/>
        </w:tc>
      </w:tr>
      <w:tr w:rsidR="00ED1011" w14:paraId="3FE6C9AE" w14:textId="77777777" w:rsidTr="00ED1011">
        <w:trPr>
          <w:trHeight w:val="435"/>
        </w:trPr>
        <w:tc>
          <w:tcPr>
            <w:tcW w:w="704" w:type="dxa"/>
            <w:vMerge/>
          </w:tcPr>
          <w:p w14:paraId="5A7C2463" w14:textId="77777777" w:rsidR="00ED1011" w:rsidRDefault="00ED1011"/>
        </w:tc>
        <w:tc>
          <w:tcPr>
            <w:tcW w:w="2124" w:type="dxa"/>
            <w:vMerge/>
          </w:tcPr>
          <w:p w14:paraId="678CC4ED"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E6BA59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2BB93FA" w14:textId="77777777" w:rsidR="00ED1011" w:rsidRDefault="00ED1011">
            <w:pPr>
              <w:spacing w:line="256" w:lineRule="auto"/>
              <w:ind w:firstLine="0"/>
              <w:jc w:val="left"/>
              <w:rPr>
                <w:bCs/>
                <w:color w:val="000000"/>
                <w:szCs w:val="24"/>
              </w:rPr>
            </w:pPr>
            <w:r>
              <w:rPr>
                <w:bCs/>
                <w:color w:val="000000"/>
                <w:szCs w:val="24"/>
              </w:rPr>
              <w:t>Встроенные клавиши быстрого набора</w:t>
            </w:r>
          </w:p>
        </w:tc>
        <w:tc>
          <w:tcPr>
            <w:tcW w:w="3547" w:type="dxa"/>
            <w:vMerge/>
          </w:tcPr>
          <w:p w14:paraId="1128B1AB" w14:textId="77777777" w:rsidR="00ED1011" w:rsidRDefault="00ED1011"/>
        </w:tc>
        <w:tc>
          <w:tcPr>
            <w:tcW w:w="851" w:type="dxa"/>
            <w:vMerge/>
          </w:tcPr>
          <w:p w14:paraId="6134AA69" w14:textId="77777777" w:rsidR="00ED1011" w:rsidRDefault="00ED1011"/>
        </w:tc>
        <w:tc>
          <w:tcPr>
            <w:tcW w:w="992" w:type="dxa"/>
            <w:vMerge/>
          </w:tcPr>
          <w:p w14:paraId="3C7A6E50" w14:textId="77777777" w:rsidR="00ED1011" w:rsidRDefault="00ED1011"/>
        </w:tc>
      </w:tr>
    </w:tbl>
    <w:p w14:paraId="13D3F127" w14:textId="77777777" w:rsidR="00922377" w:rsidRDefault="00922377">
      <w:pPr>
        <w:widowControl/>
        <w:spacing w:line="276" w:lineRule="auto"/>
        <w:ind w:firstLine="567"/>
        <w:rPr>
          <w:highlight w:val="yellow"/>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922377" w14:paraId="438E5B6C" w14:textId="77777777">
        <w:trPr>
          <w:jc w:val="center"/>
        </w:trPr>
        <w:tc>
          <w:tcPr>
            <w:tcW w:w="4479" w:type="dxa"/>
          </w:tcPr>
          <w:p w14:paraId="44D72FF2" w14:textId="77777777" w:rsidR="00922377" w:rsidRDefault="00506518">
            <w:pPr>
              <w:spacing w:line="276" w:lineRule="auto"/>
              <w:ind w:firstLine="0"/>
              <w:jc w:val="center"/>
              <w:rPr>
                <w:szCs w:val="24"/>
                <w:lang w:eastAsia="en-US"/>
              </w:rPr>
            </w:pPr>
            <w:r>
              <w:rPr>
                <w:szCs w:val="24"/>
                <w:lang w:eastAsia="ar-SA"/>
              </w:rPr>
              <w:t xml:space="preserve"> </w:t>
            </w:r>
            <w:r>
              <w:rPr>
                <w:szCs w:val="24"/>
                <w:lang w:eastAsia="en-US"/>
              </w:rPr>
              <w:t>ЗАКАЗЧИК:</w:t>
            </w:r>
          </w:p>
        </w:tc>
        <w:tc>
          <w:tcPr>
            <w:tcW w:w="4550" w:type="dxa"/>
          </w:tcPr>
          <w:p w14:paraId="0E573B65" w14:textId="77777777" w:rsidR="00922377" w:rsidRDefault="00506518">
            <w:pPr>
              <w:spacing w:line="276" w:lineRule="auto"/>
              <w:ind w:firstLine="0"/>
              <w:jc w:val="center"/>
              <w:rPr>
                <w:szCs w:val="24"/>
                <w:lang w:eastAsia="en-US"/>
              </w:rPr>
            </w:pPr>
            <w:r>
              <w:rPr>
                <w:szCs w:val="24"/>
                <w:lang w:eastAsia="en-US"/>
              </w:rPr>
              <w:t>ПОСТАВЩИК:</w:t>
            </w:r>
          </w:p>
        </w:tc>
      </w:tr>
      <w:tr w:rsidR="00922377" w14:paraId="4FBB3107" w14:textId="77777777">
        <w:trPr>
          <w:jc w:val="center"/>
        </w:trPr>
        <w:tc>
          <w:tcPr>
            <w:tcW w:w="4479" w:type="dxa"/>
          </w:tcPr>
          <w:p w14:paraId="47560DE2" w14:textId="77777777" w:rsidR="00922377" w:rsidRDefault="00506518">
            <w:pPr>
              <w:spacing w:line="276" w:lineRule="auto"/>
              <w:ind w:firstLine="0"/>
              <w:jc w:val="center"/>
              <w:rPr>
                <w:szCs w:val="24"/>
                <w:lang w:eastAsia="en-US"/>
              </w:rPr>
            </w:pPr>
            <w:r>
              <w:rPr>
                <w:szCs w:val="24"/>
                <w:lang w:eastAsia="en-US"/>
              </w:rPr>
              <w:t>_______________________________</w:t>
            </w:r>
          </w:p>
          <w:p w14:paraId="4B5F742A" w14:textId="77777777" w:rsidR="00922377" w:rsidRDefault="00506518">
            <w:pPr>
              <w:spacing w:line="276" w:lineRule="auto"/>
              <w:ind w:firstLine="0"/>
              <w:jc w:val="center"/>
              <w:rPr>
                <w:szCs w:val="24"/>
                <w:lang w:eastAsia="en-US"/>
              </w:rPr>
            </w:pPr>
            <w:r>
              <w:rPr>
                <w:szCs w:val="24"/>
                <w:lang w:eastAsia="en-US"/>
              </w:rPr>
              <w:t>(должность)</w:t>
            </w:r>
          </w:p>
        </w:tc>
        <w:tc>
          <w:tcPr>
            <w:tcW w:w="4550" w:type="dxa"/>
          </w:tcPr>
          <w:p w14:paraId="27F839AA" w14:textId="77777777" w:rsidR="00922377" w:rsidRDefault="00506518">
            <w:pPr>
              <w:spacing w:line="276" w:lineRule="auto"/>
              <w:ind w:firstLine="0"/>
              <w:jc w:val="center"/>
              <w:rPr>
                <w:szCs w:val="24"/>
                <w:lang w:eastAsia="en-US"/>
              </w:rPr>
            </w:pPr>
            <w:r>
              <w:rPr>
                <w:szCs w:val="24"/>
                <w:lang w:eastAsia="en-US"/>
              </w:rPr>
              <w:t>_______________________________</w:t>
            </w:r>
          </w:p>
          <w:p w14:paraId="78C8F064" w14:textId="77777777" w:rsidR="00922377" w:rsidRDefault="00506518">
            <w:pPr>
              <w:spacing w:line="276" w:lineRule="auto"/>
              <w:ind w:firstLine="0"/>
              <w:jc w:val="center"/>
              <w:rPr>
                <w:szCs w:val="24"/>
                <w:lang w:eastAsia="en-US"/>
              </w:rPr>
            </w:pPr>
            <w:r>
              <w:rPr>
                <w:szCs w:val="24"/>
                <w:lang w:eastAsia="en-US"/>
              </w:rPr>
              <w:t>(должность)</w:t>
            </w:r>
          </w:p>
        </w:tc>
      </w:tr>
      <w:tr w:rsidR="00922377" w14:paraId="6D6094AA" w14:textId="77777777">
        <w:trPr>
          <w:jc w:val="center"/>
        </w:trPr>
        <w:tc>
          <w:tcPr>
            <w:tcW w:w="4479" w:type="dxa"/>
          </w:tcPr>
          <w:p w14:paraId="5B54A764" w14:textId="77777777" w:rsidR="00922377" w:rsidRDefault="00506518">
            <w:pPr>
              <w:spacing w:line="276" w:lineRule="auto"/>
              <w:ind w:firstLine="0"/>
              <w:jc w:val="center"/>
              <w:rPr>
                <w:szCs w:val="24"/>
                <w:lang w:eastAsia="en-US"/>
              </w:rPr>
            </w:pPr>
            <w:r>
              <w:rPr>
                <w:szCs w:val="24"/>
                <w:lang w:eastAsia="en-US"/>
              </w:rPr>
              <w:t>_______________________________</w:t>
            </w:r>
          </w:p>
          <w:p w14:paraId="59A69CF7"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c>
          <w:tcPr>
            <w:tcW w:w="4550" w:type="dxa"/>
          </w:tcPr>
          <w:p w14:paraId="67E09050" w14:textId="77777777" w:rsidR="00922377" w:rsidRDefault="00506518">
            <w:pPr>
              <w:spacing w:line="276" w:lineRule="auto"/>
              <w:ind w:firstLine="0"/>
              <w:jc w:val="center"/>
              <w:rPr>
                <w:szCs w:val="24"/>
                <w:lang w:eastAsia="en-US"/>
              </w:rPr>
            </w:pPr>
            <w:r>
              <w:rPr>
                <w:szCs w:val="24"/>
                <w:lang w:eastAsia="en-US"/>
              </w:rPr>
              <w:t>_______________________________</w:t>
            </w:r>
          </w:p>
          <w:p w14:paraId="2D0D2C13"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r>
    </w:tbl>
    <w:p w14:paraId="2D342DB4" w14:textId="77777777" w:rsidR="00922377" w:rsidRDefault="00922377">
      <w:pPr>
        <w:spacing w:line="240" w:lineRule="auto"/>
        <w:ind w:firstLine="0"/>
        <w:jc w:val="left"/>
        <w:rPr>
          <w:b/>
          <w:color w:val="000000"/>
        </w:rPr>
      </w:pPr>
    </w:p>
    <w:sectPr w:rsidR="00922377">
      <w:pgSz w:w="16838" w:h="11906" w:orient="landscape"/>
      <w:pgMar w:top="851" w:right="709"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3D1A8" w14:textId="77777777" w:rsidR="00922377" w:rsidRDefault="00506518">
      <w:pPr>
        <w:spacing w:line="240" w:lineRule="auto"/>
      </w:pPr>
      <w:r>
        <w:separator/>
      </w:r>
    </w:p>
  </w:endnote>
  <w:endnote w:type="continuationSeparator" w:id="0">
    <w:p w14:paraId="688468C8" w14:textId="77777777" w:rsidR="00922377" w:rsidRDefault="005065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font>
  <w:font w:name="GaramondC">
    <w:charset w:val="00"/>
    <w:family w:val="auto"/>
    <w:pitch w:val="default"/>
  </w:font>
  <w:font w:name="SchoolBookC">
    <w:charset w:val="00"/>
    <w:family w:val="auto"/>
    <w:pitch w:val="default"/>
  </w:font>
  <w:font w:name="Gelvetsky 12p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Peterburg">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00"/>
    <w:family w:val="auto"/>
    <w:pitch w:val="default"/>
  </w:font>
  <w:font w:name="Pragmatica">
    <w:charset w:val="00"/>
    <w:family w:val="auto"/>
    <w:pitch w:val="default"/>
  </w:font>
  <w:font w:name="Courier">
    <w:panose1 w:val="02070409020205020404"/>
    <w:charset w:val="00"/>
    <w:family w:val="auto"/>
    <w:pitch w:val="default"/>
  </w:font>
  <w:font w:name="GaramondNarrowC">
    <w:charset w:val="00"/>
    <w:family w:val="auto"/>
    <w:pitch w:val="default"/>
  </w:font>
  <w:font w:name="Futuris">
    <w:charset w:val="00"/>
    <w:family w:val="auto"/>
    <w:pitch w:val="default"/>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20DF" w14:textId="77777777" w:rsidR="00922377" w:rsidRDefault="00506518">
    <w:pPr>
      <w:pStyle w:val="afe"/>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rPr>
      <w:t>10</w:t>
    </w:r>
    <w:r>
      <w:rPr>
        <w:rStyle w:val="afb"/>
      </w:rPr>
      <w:fldChar w:fldCharType="end"/>
    </w:r>
  </w:p>
  <w:p w14:paraId="06C3F14B" w14:textId="77777777" w:rsidR="00922377" w:rsidRDefault="00922377">
    <w:pPr>
      <w:pStyle w:val="af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D7E3" w14:textId="13FDA37D" w:rsidR="00922377" w:rsidRDefault="00506518">
    <w:pPr>
      <w:pStyle w:val="afe"/>
      <w:jc w:val="center"/>
      <w:rPr>
        <w:rFonts w:ascii="Times New Roman" w:hAnsi="Times New Roman"/>
        <w:sz w:val="20"/>
        <w:szCs w:val="20"/>
      </w:rPr>
    </w:pPr>
    <w:r>
      <w:rPr>
        <w:rFonts w:ascii="Times New Roman" w:hAnsi="Times New Roman"/>
      </w:rPr>
      <w:t xml:space="preserve">ИКЗ № </w:t>
    </w:r>
    <w:r w:rsidR="00A75E56" w:rsidRPr="00A75E56">
      <w:rPr>
        <w:rFonts w:ascii="Times New Roman" w:hAnsi="Times New Roman"/>
      </w:rPr>
      <w:t>261780536502178050100100540900000000</w:t>
    </w:r>
    <w:r>
      <w:rPr>
        <w:rFonts w:ascii="Times New Roman" w:hAnsi="Times New Roman"/>
      </w:rPr>
      <w:t xml:space="preserve">                                                                                                                              </w:t>
    </w:r>
    <w:r>
      <w:rPr>
        <w:rFonts w:ascii="Times New Roman" w:hAnsi="Times New Roman"/>
        <w:sz w:val="20"/>
        <w:szCs w:val="20"/>
      </w:rPr>
      <w:t xml:space="preserve">Страница </w:t>
    </w: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Pr>
        <w:rFonts w:ascii="Times New Roman" w:hAnsi="Times New Roman"/>
        <w:sz w:val="20"/>
        <w:szCs w:val="20"/>
      </w:rPr>
      <w:t>2</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1441" w14:textId="77777777" w:rsidR="00922377" w:rsidRDefault="00506518">
      <w:pPr>
        <w:spacing w:line="240" w:lineRule="auto"/>
      </w:pPr>
      <w:r>
        <w:separator/>
      </w:r>
    </w:p>
  </w:footnote>
  <w:footnote w:type="continuationSeparator" w:id="0">
    <w:p w14:paraId="33397930" w14:textId="77777777" w:rsidR="00922377" w:rsidRDefault="00506518">
      <w:pPr>
        <w:spacing w:line="240" w:lineRule="auto"/>
      </w:pPr>
      <w:r>
        <w:continuationSeparator/>
      </w:r>
    </w:p>
  </w:footnote>
  <w:footnote w:id="1">
    <w:p w14:paraId="55424D5E" w14:textId="77777777" w:rsidR="00922377" w:rsidRDefault="00506518">
      <w:pPr>
        <w:pStyle w:val="af4"/>
        <w:ind w:left="0" w:firstLine="567"/>
      </w:pPr>
      <w:r>
        <w:rPr>
          <w:rStyle w:val="ac"/>
        </w:rPr>
        <w:footnoteRef/>
      </w:r>
      <w:r>
        <w:t xml:space="preserve"> </w:t>
      </w:r>
      <w:r>
        <w:rPr>
          <w:shd w:val="clear" w:color="auto" w:fill="FFFFFF"/>
        </w:rPr>
        <w:t>Размер штрафа устанавливается контрактом в соответствии с пунктами 3 - 9 Правил, утвержденных</w:t>
      </w:r>
      <w:r>
        <w:rPr>
          <w:color w:val="2C2D2E"/>
          <w:shd w:val="clear" w:color="auto" w:fill="FFFFFF"/>
        </w:rPr>
        <w:t xml:space="preserve"> </w:t>
      </w:r>
      <w:r>
        <w:t>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 w:id="2">
    <w:p w14:paraId="6B9EFB0B" w14:textId="77777777" w:rsidR="00922377" w:rsidRDefault="00506518">
      <w:pPr>
        <w:pStyle w:val="af4"/>
        <w:ind w:left="0" w:firstLine="567"/>
      </w:pPr>
      <w:r>
        <w:rPr>
          <w:rStyle w:val="ac"/>
        </w:rPr>
        <w:footnoteRef/>
      </w:r>
      <w:r>
        <w:t xml:space="preserve"> </w:t>
      </w:r>
      <w:r>
        <w:rPr>
          <w:shd w:val="clear" w:color="auto" w:fill="FFFFFF"/>
        </w:rPr>
        <w:t>Размер штрафа устанавливается контрактом в соответствии с пунктами 3 - 9 Правил, утвержденных</w:t>
      </w:r>
      <w:r>
        <w:rPr>
          <w:color w:val="2C2D2E"/>
          <w:shd w:val="clear" w:color="auto" w:fill="FFFFFF"/>
        </w:rPr>
        <w:t xml:space="preserve"> </w:t>
      </w:r>
      <w:r>
        <w:t>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5707"/>
    <w:multiLevelType w:val="hybridMultilevel"/>
    <w:tmpl w:val="D5F248D8"/>
    <w:lvl w:ilvl="0" w:tplc="FF308328">
      <w:start w:val="1"/>
      <w:numFmt w:val="decimal"/>
      <w:pStyle w:val="a"/>
      <w:lvlText w:val="%1)"/>
      <w:lvlJc w:val="left"/>
      <w:pPr>
        <w:tabs>
          <w:tab w:val="num" w:pos="360"/>
        </w:tabs>
        <w:ind w:left="360" w:hanging="360"/>
      </w:pPr>
      <w:rPr>
        <w:rFonts w:cs="Times New Roman"/>
      </w:rPr>
    </w:lvl>
    <w:lvl w:ilvl="1" w:tplc="323C740A">
      <w:start w:val="1"/>
      <w:numFmt w:val="bullet"/>
      <w:lvlText w:val="o"/>
      <w:lvlJc w:val="left"/>
      <w:pPr>
        <w:ind w:left="1440" w:hanging="360"/>
      </w:pPr>
      <w:rPr>
        <w:rFonts w:ascii="Courier New" w:eastAsia="Courier New" w:hAnsi="Courier New" w:cs="Courier New" w:hint="default"/>
      </w:rPr>
    </w:lvl>
    <w:lvl w:ilvl="2" w:tplc="2F8677A6">
      <w:start w:val="1"/>
      <w:numFmt w:val="bullet"/>
      <w:lvlText w:val="§"/>
      <w:lvlJc w:val="left"/>
      <w:pPr>
        <w:ind w:left="2160" w:hanging="360"/>
      </w:pPr>
      <w:rPr>
        <w:rFonts w:ascii="Wingdings" w:eastAsia="Wingdings" w:hAnsi="Wingdings" w:cs="Wingdings" w:hint="default"/>
      </w:rPr>
    </w:lvl>
    <w:lvl w:ilvl="3" w:tplc="A7D04802">
      <w:start w:val="1"/>
      <w:numFmt w:val="bullet"/>
      <w:lvlText w:val="·"/>
      <w:lvlJc w:val="left"/>
      <w:pPr>
        <w:ind w:left="2880" w:hanging="360"/>
      </w:pPr>
      <w:rPr>
        <w:rFonts w:ascii="Symbol" w:eastAsia="Symbol" w:hAnsi="Symbol" w:cs="Symbol" w:hint="default"/>
      </w:rPr>
    </w:lvl>
    <w:lvl w:ilvl="4" w:tplc="E5DE0B96">
      <w:start w:val="1"/>
      <w:numFmt w:val="bullet"/>
      <w:lvlText w:val="o"/>
      <w:lvlJc w:val="left"/>
      <w:pPr>
        <w:ind w:left="3600" w:hanging="360"/>
      </w:pPr>
      <w:rPr>
        <w:rFonts w:ascii="Courier New" w:eastAsia="Courier New" w:hAnsi="Courier New" w:cs="Courier New" w:hint="default"/>
      </w:rPr>
    </w:lvl>
    <w:lvl w:ilvl="5" w:tplc="F196C170">
      <w:start w:val="1"/>
      <w:numFmt w:val="bullet"/>
      <w:lvlText w:val="§"/>
      <w:lvlJc w:val="left"/>
      <w:pPr>
        <w:ind w:left="4320" w:hanging="360"/>
      </w:pPr>
      <w:rPr>
        <w:rFonts w:ascii="Wingdings" w:eastAsia="Wingdings" w:hAnsi="Wingdings" w:cs="Wingdings" w:hint="default"/>
      </w:rPr>
    </w:lvl>
    <w:lvl w:ilvl="6" w:tplc="9B7A17C4">
      <w:start w:val="1"/>
      <w:numFmt w:val="bullet"/>
      <w:lvlText w:val="·"/>
      <w:lvlJc w:val="left"/>
      <w:pPr>
        <w:ind w:left="5040" w:hanging="360"/>
      </w:pPr>
      <w:rPr>
        <w:rFonts w:ascii="Symbol" w:eastAsia="Symbol" w:hAnsi="Symbol" w:cs="Symbol" w:hint="default"/>
      </w:rPr>
    </w:lvl>
    <w:lvl w:ilvl="7" w:tplc="0540AD52">
      <w:start w:val="1"/>
      <w:numFmt w:val="bullet"/>
      <w:lvlText w:val="o"/>
      <w:lvlJc w:val="left"/>
      <w:pPr>
        <w:ind w:left="5760" w:hanging="360"/>
      </w:pPr>
      <w:rPr>
        <w:rFonts w:ascii="Courier New" w:eastAsia="Courier New" w:hAnsi="Courier New" w:cs="Courier New" w:hint="default"/>
      </w:rPr>
    </w:lvl>
    <w:lvl w:ilvl="8" w:tplc="D62265B4">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4EF6465"/>
    <w:multiLevelType w:val="hybridMultilevel"/>
    <w:tmpl w:val="A4E682DC"/>
    <w:lvl w:ilvl="0" w:tplc="CA7ECF78">
      <w:start w:val="1"/>
      <w:numFmt w:val="bullet"/>
      <w:pStyle w:val="a0"/>
      <w:lvlText w:val=""/>
      <w:lvlJc w:val="left"/>
      <w:pPr>
        <w:ind w:left="720" w:hanging="360"/>
      </w:pPr>
      <w:rPr>
        <w:rFonts w:ascii="Symbol" w:hAnsi="Symbol" w:hint="default"/>
      </w:rPr>
    </w:lvl>
    <w:lvl w:ilvl="1" w:tplc="C400BDA8">
      <w:start w:val="1"/>
      <w:numFmt w:val="bullet"/>
      <w:lvlText w:val="o"/>
      <w:lvlJc w:val="left"/>
      <w:pPr>
        <w:ind w:left="1440" w:hanging="360"/>
      </w:pPr>
      <w:rPr>
        <w:rFonts w:ascii="Courier New" w:hAnsi="Courier New" w:hint="default"/>
      </w:rPr>
    </w:lvl>
    <w:lvl w:ilvl="2" w:tplc="5DF02670">
      <w:start w:val="1"/>
      <w:numFmt w:val="bullet"/>
      <w:lvlText w:val=""/>
      <w:lvlJc w:val="left"/>
      <w:pPr>
        <w:ind w:left="2160" w:hanging="360"/>
      </w:pPr>
      <w:rPr>
        <w:rFonts w:ascii="Wingdings" w:hAnsi="Wingdings" w:hint="default"/>
      </w:rPr>
    </w:lvl>
    <w:lvl w:ilvl="3" w:tplc="23B07164">
      <w:start w:val="1"/>
      <w:numFmt w:val="bullet"/>
      <w:lvlText w:val=""/>
      <w:lvlJc w:val="left"/>
      <w:pPr>
        <w:ind w:left="2880" w:hanging="360"/>
      </w:pPr>
      <w:rPr>
        <w:rFonts w:ascii="Symbol" w:hAnsi="Symbol" w:hint="default"/>
      </w:rPr>
    </w:lvl>
    <w:lvl w:ilvl="4" w:tplc="7CBCBF24">
      <w:start w:val="1"/>
      <w:numFmt w:val="bullet"/>
      <w:lvlText w:val="o"/>
      <w:lvlJc w:val="left"/>
      <w:pPr>
        <w:ind w:left="3600" w:hanging="360"/>
      </w:pPr>
      <w:rPr>
        <w:rFonts w:ascii="Courier New" w:hAnsi="Courier New" w:hint="default"/>
      </w:rPr>
    </w:lvl>
    <w:lvl w:ilvl="5" w:tplc="44165CBA">
      <w:start w:val="1"/>
      <w:numFmt w:val="bullet"/>
      <w:lvlText w:val=""/>
      <w:lvlJc w:val="left"/>
      <w:pPr>
        <w:ind w:left="4320" w:hanging="360"/>
      </w:pPr>
      <w:rPr>
        <w:rFonts w:ascii="Wingdings" w:hAnsi="Wingdings" w:hint="default"/>
      </w:rPr>
    </w:lvl>
    <w:lvl w:ilvl="6" w:tplc="E472A362">
      <w:start w:val="1"/>
      <w:numFmt w:val="bullet"/>
      <w:lvlText w:val=""/>
      <w:lvlJc w:val="left"/>
      <w:pPr>
        <w:ind w:left="5040" w:hanging="360"/>
      </w:pPr>
      <w:rPr>
        <w:rFonts w:ascii="Symbol" w:hAnsi="Symbol" w:hint="default"/>
      </w:rPr>
    </w:lvl>
    <w:lvl w:ilvl="7" w:tplc="87265440">
      <w:start w:val="1"/>
      <w:numFmt w:val="bullet"/>
      <w:lvlText w:val="o"/>
      <w:lvlJc w:val="left"/>
      <w:pPr>
        <w:ind w:left="5760" w:hanging="360"/>
      </w:pPr>
      <w:rPr>
        <w:rFonts w:ascii="Courier New" w:hAnsi="Courier New" w:hint="default"/>
      </w:rPr>
    </w:lvl>
    <w:lvl w:ilvl="8" w:tplc="89E0DE26">
      <w:start w:val="1"/>
      <w:numFmt w:val="bullet"/>
      <w:lvlText w:val=""/>
      <w:lvlJc w:val="left"/>
      <w:pPr>
        <w:ind w:left="6480" w:hanging="360"/>
      </w:pPr>
      <w:rPr>
        <w:rFonts w:ascii="Wingdings" w:hAnsi="Wingdings" w:hint="default"/>
      </w:rPr>
    </w:lvl>
  </w:abstractNum>
  <w:abstractNum w:abstractNumId="2" w15:restartNumberingAfterBreak="0">
    <w:nsid w:val="09FB0B73"/>
    <w:multiLevelType w:val="multilevel"/>
    <w:tmpl w:val="CB66B15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0AD00065"/>
    <w:multiLevelType w:val="multilevel"/>
    <w:tmpl w:val="C434BAAA"/>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spacing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spacing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4" w15:restartNumberingAfterBreak="0">
    <w:nsid w:val="0D8E2625"/>
    <w:multiLevelType w:val="multilevel"/>
    <w:tmpl w:val="48AAF728"/>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F5B4BEF"/>
    <w:multiLevelType w:val="multilevel"/>
    <w:tmpl w:val="0419001F"/>
    <w:styleLink w:val="111111"/>
    <w:lvl w:ilvl="0">
      <w:start w:val="1"/>
      <w:numFmt w:val="decimal"/>
      <w:pStyle w:val="111111"/>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04964F0"/>
    <w:multiLevelType w:val="hybridMultilevel"/>
    <w:tmpl w:val="2C3A27FE"/>
    <w:lvl w:ilvl="0" w:tplc="AC246D56">
      <w:start w:val="1"/>
      <w:numFmt w:val="decimal"/>
      <w:lvlText w:val="%1."/>
      <w:lvlJc w:val="left"/>
      <w:pPr>
        <w:ind w:left="644" w:hanging="360"/>
      </w:pPr>
    </w:lvl>
    <w:lvl w:ilvl="1" w:tplc="FE20BB50">
      <w:start w:val="1"/>
      <w:numFmt w:val="lowerLetter"/>
      <w:lvlText w:val="%2."/>
      <w:lvlJc w:val="left"/>
      <w:pPr>
        <w:ind w:left="1440" w:hanging="360"/>
      </w:pPr>
    </w:lvl>
    <w:lvl w:ilvl="2" w:tplc="63FE6FC4">
      <w:start w:val="1"/>
      <w:numFmt w:val="lowerRoman"/>
      <w:lvlText w:val="%3."/>
      <w:lvlJc w:val="right"/>
      <w:pPr>
        <w:ind w:left="2160" w:hanging="180"/>
      </w:pPr>
    </w:lvl>
    <w:lvl w:ilvl="3" w:tplc="21483994">
      <w:start w:val="1"/>
      <w:numFmt w:val="decimal"/>
      <w:lvlText w:val="%4."/>
      <w:lvlJc w:val="left"/>
      <w:pPr>
        <w:ind w:left="2880" w:hanging="360"/>
      </w:pPr>
    </w:lvl>
    <w:lvl w:ilvl="4" w:tplc="57EEAE24">
      <w:start w:val="1"/>
      <w:numFmt w:val="lowerLetter"/>
      <w:lvlText w:val="%5."/>
      <w:lvlJc w:val="left"/>
      <w:pPr>
        <w:ind w:left="3600" w:hanging="360"/>
      </w:pPr>
    </w:lvl>
    <w:lvl w:ilvl="5" w:tplc="305E0930">
      <w:start w:val="1"/>
      <w:numFmt w:val="lowerRoman"/>
      <w:lvlText w:val="%6."/>
      <w:lvlJc w:val="right"/>
      <w:pPr>
        <w:ind w:left="4320" w:hanging="180"/>
      </w:pPr>
    </w:lvl>
    <w:lvl w:ilvl="6" w:tplc="B49A0A74">
      <w:start w:val="1"/>
      <w:numFmt w:val="decimal"/>
      <w:lvlText w:val="%7."/>
      <w:lvlJc w:val="left"/>
      <w:pPr>
        <w:ind w:left="5040" w:hanging="360"/>
      </w:pPr>
    </w:lvl>
    <w:lvl w:ilvl="7" w:tplc="782494D2">
      <w:start w:val="1"/>
      <w:numFmt w:val="lowerLetter"/>
      <w:lvlText w:val="%8."/>
      <w:lvlJc w:val="left"/>
      <w:pPr>
        <w:ind w:left="5760" w:hanging="360"/>
      </w:pPr>
    </w:lvl>
    <w:lvl w:ilvl="8" w:tplc="A0D6B0FE">
      <w:start w:val="1"/>
      <w:numFmt w:val="lowerRoman"/>
      <w:lvlText w:val="%9."/>
      <w:lvlJc w:val="right"/>
      <w:pPr>
        <w:ind w:left="6480" w:hanging="180"/>
      </w:pPr>
    </w:lvl>
  </w:abstractNum>
  <w:abstractNum w:abstractNumId="7" w15:restartNumberingAfterBreak="0">
    <w:nsid w:val="10B102EC"/>
    <w:multiLevelType w:val="multilevel"/>
    <w:tmpl w:val="89AE5CD6"/>
    <w:lvl w:ilvl="0">
      <w:start w:val="1"/>
      <w:numFmt w:val="decimal"/>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pStyle w:val="111"/>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129F1A10"/>
    <w:multiLevelType w:val="hybridMultilevel"/>
    <w:tmpl w:val="0CCAE5D2"/>
    <w:lvl w:ilvl="0" w:tplc="575A7AE4">
      <w:start w:val="1"/>
      <w:numFmt w:val="decimal"/>
      <w:lvlText w:val="%1."/>
      <w:lvlJc w:val="left"/>
      <w:pPr>
        <w:ind w:left="720" w:hanging="360"/>
      </w:pPr>
    </w:lvl>
    <w:lvl w:ilvl="1" w:tplc="FB16013C">
      <w:start w:val="1"/>
      <w:numFmt w:val="lowerLetter"/>
      <w:lvlText w:val="%2."/>
      <w:lvlJc w:val="left"/>
      <w:pPr>
        <w:ind w:left="1440" w:hanging="360"/>
      </w:pPr>
    </w:lvl>
    <w:lvl w:ilvl="2" w:tplc="C22A6E0A">
      <w:start w:val="1"/>
      <w:numFmt w:val="lowerRoman"/>
      <w:lvlText w:val="%3."/>
      <w:lvlJc w:val="right"/>
      <w:pPr>
        <w:ind w:left="2160" w:hanging="180"/>
      </w:pPr>
    </w:lvl>
    <w:lvl w:ilvl="3" w:tplc="DE1A0F5C">
      <w:start w:val="1"/>
      <w:numFmt w:val="decimal"/>
      <w:lvlText w:val="%4."/>
      <w:lvlJc w:val="left"/>
      <w:pPr>
        <w:ind w:left="2880" w:hanging="360"/>
      </w:pPr>
    </w:lvl>
    <w:lvl w:ilvl="4" w:tplc="ABB82DFE">
      <w:start w:val="1"/>
      <w:numFmt w:val="lowerLetter"/>
      <w:lvlText w:val="%5."/>
      <w:lvlJc w:val="left"/>
      <w:pPr>
        <w:ind w:left="3600" w:hanging="360"/>
      </w:pPr>
    </w:lvl>
    <w:lvl w:ilvl="5" w:tplc="EE083AA2">
      <w:start w:val="1"/>
      <w:numFmt w:val="lowerRoman"/>
      <w:lvlText w:val="%6."/>
      <w:lvlJc w:val="right"/>
      <w:pPr>
        <w:ind w:left="4320" w:hanging="180"/>
      </w:pPr>
    </w:lvl>
    <w:lvl w:ilvl="6" w:tplc="DA302556">
      <w:start w:val="1"/>
      <w:numFmt w:val="decimal"/>
      <w:lvlText w:val="%7."/>
      <w:lvlJc w:val="left"/>
      <w:pPr>
        <w:ind w:left="5040" w:hanging="360"/>
      </w:pPr>
    </w:lvl>
    <w:lvl w:ilvl="7" w:tplc="BAE80DB4">
      <w:start w:val="1"/>
      <w:numFmt w:val="lowerLetter"/>
      <w:lvlText w:val="%8."/>
      <w:lvlJc w:val="left"/>
      <w:pPr>
        <w:ind w:left="5760" w:hanging="360"/>
      </w:pPr>
    </w:lvl>
    <w:lvl w:ilvl="8" w:tplc="2ED4C4B0">
      <w:start w:val="1"/>
      <w:numFmt w:val="lowerRoman"/>
      <w:lvlText w:val="%9."/>
      <w:lvlJc w:val="right"/>
      <w:pPr>
        <w:ind w:left="6480" w:hanging="180"/>
      </w:pPr>
    </w:lvl>
  </w:abstractNum>
  <w:abstractNum w:abstractNumId="9" w15:restartNumberingAfterBreak="0">
    <w:nsid w:val="1B9C55A2"/>
    <w:multiLevelType w:val="hybridMultilevel"/>
    <w:tmpl w:val="F8E29AFC"/>
    <w:lvl w:ilvl="0" w:tplc="5BA0A730">
      <w:start w:val="1"/>
      <w:numFmt w:val="bullet"/>
      <w:lvlText w:val=""/>
      <w:lvlJc w:val="left"/>
      <w:pPr>
        <w:ind w:left="2771" w:hanging="360"/>
      </w:pPr>
      <w:rPr>
        <w:rFonts w:ascii="Symbol" w:hAnsi="Symbol" w:hint="default"/>
      </w:rPr>
    </w:lvl>
    <w:lvl w:ilvl="1" w:tplc="8C0046B6">
      <w:start w:val="1"/>
      <w:numFmt w:val="bullet"/>
      <w:lvlText w:val="o"/>
      <w:lvlJc w:val="left"/>
      <w:pPr>
        <w:ind w:left="2149" w:hanging="360"/>
      </w:pPr>
      <w:rPr>
        <w:rFonts w:ascii="Courier New" w:hAnsi="Courier New" w:cs="Courier New" w:hint="default"/>
      </w:rPr>
    </w:lvl>
    <w:lvl w:ilvl="2" w:tplc="40EAE204">
      <w:start w:val="1"/>
      <w:numFmt w:val="bullet"/>
      <w:lvlText w:val=""/>
      <w:lvlJc w:val="left"/>
      <w:pPr>
        <w:ind w:left="2869" w:hanging="360"/>
      </w:pPr>
      <w:rPr>
        <w:rFonts w:ascii="Wingdings" w:hAnsi="Wingdings" w:hint="default"/>
      </w:rPr>
    </w:lvl>
    <w:lvl w:ilvl="3" w:tplc="6BCCFD9E">
      <w:start w:val="1"/>
      <w:numFmt w:val="bullet"/>
      <w:lvlText w:val=""/>
      <w:lvlJc w:val="left"/>
      <w:pPr>
        <w:ind w:left="3589" w:hanging="360"/>
      </w:pPr>
      <w:rPr>
        <w:rFonts w:ascii="Symbol" w:hAnsi="Symbol" w:hint="default"/>
      </w:rPr>
    </w:lvl>
    <w:lvl w:ilvl="4" w:tplc="5A887C1A">
      <w:start w:val="1"/>
      <w:numFmt w:val="bullet"/>
      <w:lvlText w:val="o"/>
      <w:lvlJc w:val="left"/>
      <w:pPr>
        <w:ind w:left="4309" w:hanging="360"/>
      </w:pPr>
      <w:rPr>
        <w:rFonts w:ascii="Courier New" w:hAnsi="Courier New" w:cs="Courier New" w:hint="default"/>
      </w:rPr>
    </w:lvl>
    <w:lvl w:ilvl="5" w:tplc="87CE8B78">
      <w:start w:val="1"/>
      <w:numFmt w:val="bullet"/>
      <w:lvlText w:val=""/>
      <w:lvlJc w:val="left"/>
      <w:pPr>
        <w:ind w:left="5029" w:hanging="360"/>
      </w:pPr>
      <w:rPr>
        <w:rFonts w:ascii="Wingdings" w:hAnsi="Wingdings" w:hint="default"/>
      </w:rPr>
    </w:lvl>
    <w:lvl w:ilvl="6" w:tplc="16C4DD7E">
      <w:start w:val="1"/>
      <w:numFmt w:val="bullet"/>
      <w:lvlText w:val=""/>
      <w:lvlJc w:val="left"/>
      <w:pPr>
        <w:ind w:left="5749" w:hanging="360"/>
      </w:pPr>
      <w:rPr>
        <w:rFonts w:ascii="Symbol" w:hAnsi="Symbol" w:hint="default"/>
      </w:rPr>
    </w:lvl>
    <w:lvl w:ilvl="7" w:tplc="E286E2F4">
      <w:start w:val="1"/>
      <w:numFmt w:val="bullet"/>
      <w:lvlText w:val="o"/>
      <w:lvlJc w:val="left"/>
      <w:pPr>
        <w:ind w:left="6469" w:hanging="360"/>
      </w:pPr>
      <w:rPr>
        <w:rFonts w:ascii="Courier New" w:hAnsi="Courier New" w:cs="Courier New" w:hint="default"/>
      </w:rPr>
    </w:lvl>
    <w:lvl w:ilvl="8" w:tplc="546AD148">
      <w:start w:val="1"/>
      <w:numFmt w:val="bullet"/>
      <w:lvlText w:val=""/>
      <w:lvlJc w:val="left"/>
      <w:pPr>
        <w:ind w:left="7189" w:hanging="360"/>
      </w:pPr>
      <w:rPr>
        <w:rFonts w:ascii="Wingdings" w:hAnsi="Wingdings" w:hint="default"/>
      </w:rPr>
    </w:lvl>
  </w:abstractNum>
  <w:abstractNum w:abstractNumId="10" w15:restartNumberingAfterBreak="0">
    <w:nsid w:val="20D00A41"/>
    <w:multiLevelType w:val="hybridMultilevel"/>
    <w:tmpl w:val="2996A564"/>
    <w:lvl w:ilvl="0" w:tplc="92A65226">
      <w:start w:val="1"/>
      <w:numFmt w:val="decimal"/>
      <w:lvlText w:val="%1."/>
      <w:lvlJc w:val="left"/>
      <w:pPr>
        <w:ind w:left="1080" w:hanging="360"/>
      </w:pPr>
      <w:rPr>
        <w:rFonts w:hint="default"/>
      </w:rPr>
    </w:lvl>
    <w:lvl w:ilvl="1" w:tplc="CCB825F6">
      <w:start w:val="1"/>
      <w:numFmt w:val="lowerLetter"/>
      <w:lvlText w:val="%2."/>
      <w:lvlJc w:val="left"/>
      <w:pPr>
        <w:ind w:left="1800" w:hanging="360"/>
      </w:pPr>
    </w:lvl>
    <w:lvl w:ilvl="2" w:tplc="A3DE0BC6">
      <w:start w:val="1"/>
      <w:numFmt w:val="lowerRoman"/>
      <w:lvlText w:val="%3."/>
      <w:lvlJc w:val="right"/>
      <w:pPr>
        <w:ind w:left="2520" w:hanging="180"/>
      </w:pPr>
    </w:lvl>
    <w:lvl w:ilvl="3" w:tplc="02980142">
      <w:start w:val="1"/>
      <w:numFmt w:val="decimal"/>
      <w:lvlText w:val="%4."/>
      <w:lvlJc w:val="left"/>
      <w:pPr>
        <w:ind w:left="3240" w:hanging="360"/>
      </w:pPr>
    </w:lvl>
    <w:lvl w:ilvl="4" w:tplc="997E2168">
      <w:start w:val="1"/>
      <w:numFmt w:val="lowerLetter"/>
      <w:lvlText w:val="%5."/>
      <w:lvlJc w:val="left"/>
      <w:pPr>
        <w:ind w:left="3960" w:hanging="360"/>
      </w:pPr>
    </w:lvl>
    <w:lvl w:ilvl="5" w:tplc="D48A2B88">
      <w:start w:val="1"/>
      <w:numFmt w:val="lowerRoman"/>
      <w:lvlText w:val="%6."/>
      <w:lvlJc w:val="right"/>
      <w:pPr>
        <w:ind w:left="4680" w:hanging="180"/>
      </w:pPr>
    </w:lvl>
    <w:lvl w:ilvl="6" w:tplc="69707996">
      <w:start w:val="1"/>
      <w:numFmt w:val="decimal"/>
      <w:lvlText w:val="%7."/>
      <w:lvlJc w:val="left"/>
      <w:pPr>
        <w:ind w:left="5400" w:hanging="360"/>
      </w:pPr>
    </w:lvl>
    <w:lvl w:ilvl="7" w:tplc="127A27B6">
      <w:start w:val="1"/>
      <w:numFmt w:val="lowerLetter"/>
      <w:lvlText w:val="%8."/>
      <w:lvlJc w:val="left"/>
      <w:pPr>
        <w:ind w:left="6120" w:hanging="360"/>
      </w:pPr>
    </w:lvl>
    <w:lvl w:ilvl="8" w:tplc="F108534C">
      <w:start w:val="1"/>
      <w:numFmt w:val="lowerRoman"/>
      <w:lvlText w:val="%9."/>
      <w:lvlJc w:val="right"/>
      <w:pPr>
        <w:ind w:left="6840" w:hanging="180"/>
      </w:pPr>
    </w:lvl>
  </w:abstractNum>
  <w:abstractNum w:abstractNumId="11" w15:restartNumberingAfterBreak="0">
    <w:nsid w:val="23DF4999"/>
    <w:multiLevelType w:val="hybridMultilevel"/>
    <w:tmpl w:val="8FCAC684"/>
    <w:lvl w:ilvl="0" w:tplc="5866D9C2">
      <w:start w:val="1"/>
      <w:numFmt w:val="decimal"/>
      <w:lvlText w:val="%1."/>
      <w:lvlJc w:val="left"/>
      <w:pPr>
        <w:ind w:left="1069" w:hanging="360"/>
      </w:pPr>
      <w:rPr>
        <w:rFonts w:hint="default"/>
      </w:rPr>
    </w:lvl>
    <w:lvl w:ilvl="1" w:tplc="6D7CCFCE">
      <w:start w:val="1"/>
      <w:numFmt w:val="lowerLetter"/>
      <w:lvlText w:val="%2."/>
      <w:lvlJc w:val="left"/>
      <w:pPr>
        <w:ind w:left="1789" w:hanging="360"/>
      </w:pPr>
    </w:lvl>
    <w:lvl w:ilvl="2" w:tplc="A4DAD992">
      <w:start w:val="1"/>
      <w:numFmt w:val="lowerRoman"/>
      <w:lvlText w:val="%3."/>
      <w:lvlJc w:val="right"/>
      <w:pPr>
        <w:ind w:left="2509" w:hanging="180"/>
      </w:pPr>
    </w:lvl>
    <w:lvl w:ilvl="3" w:tplc="7012F826">
      <w:start w:val="1"/>
      <w:numFmt w:val="decimal"/>
      <w:lvlText w:val="%4."/>
      <w:lvlJc w:val="left"/>
      <w:pPr>
        <w:ind w:left="3229" w:hanging="360"/>
      </w:pPr>
    </w:lvl>
    <w:lvl w:ilvl="4" w:tplc="95FC896C">
      <w:start w:val="1"/>
      <w:numFmt w:val="lowerLetter"/>
      <w:lvlText w:val="%5."/>
      <w:lvlJc w:val="left"/>
      <w:pPr>
        <w:ind w:left="3949" w:hanging="360"/>
      </w:pPr>
    </w:lvl>
    <w:lvl w:ilvl="5" w:tplc="6D920D2E">
      <w:start w:val="1"/>
      <w:numFmt w:val="lowerRoman"/>
      <w:lvlText w:val="%6."/>
      <w:lvlJc w:val="right"/>
      <w:pPr>
        <w:ind w:left="4669" w:hanging="180"/>
      </w:pPr>
    </w:lvl>
    <w:lvl w:ilvl="6" w:tplc="E564B6FA">
      <w:start w:val="1"/>
      <w:numFmt w:val="decimal"/>
      <w:lvlText w:val="%7."/>
      <w:lvlJc w:val="left"/>
      <w:pPr>
        <w:ind w:left="5389" w:hanging="360"/>
      </w:pPr>
    </w:lvl>
    <w:lvl w:ilvl="7" w:tplc="471EA84C">
      <w:start w:val="1"/>
      <w:numFmt w:val="lowerLetter"/>
      <w:lvlText w:val="%8."/>
      <w:lvlJc w:val="left"/>
      <w:pPr>
        <w:ind w:left="6109" w:hanging="360"/>
      </w:pPr>
    </w:lvl>
    <w:lvl w:ilvl="8" w:tplc="194AA444">
      <w:start w:val="1"/>
      <w:numFmt w:val="lowerRoman"/>
      <w:lvlText w:val="%9."/>
      <w:lvlJc w:val="right"/>
      <w:pPr>
        <w:ind w:left="6829" w:hanging="180"/>
      </w:pPr>
    </w:lvl>
  </w:abstractNum>
  <w:abstractNum w:abstractNumId="12" w15:restartNumberingAfterBreak="0">
    <w:nsid w:val="2A1654AA"/>
    <w:multiLevelType w:val="multilevel"/>
    <w:tmpl w:val="90A828E6"/>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35B34E7D"/>
    <w:multiLevelType w:val="multilevel"/>
    <w:tmpl w:val="9806A7E4"/>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3EAC138A"/>
    <w:multiLevelType w:val="multilevel"/>
    <w:tmpl w:val="823EFEC8"/>
    <w:lvl w:ilvl="0">
      <w:start w:val="1"/>
      <w:numFmt w:val="decimal"/>
      <w:pStyle w:val="12"/>
      <w:lvlText w:val="%1."/>
      <w:lvlJc w:val="left"/>
      <w:pPr>
        <w:tabs>
          <w:tab w:val="num" w:pos="360"/>
        </w:tabs>
        <w:ind w:left="360" w:hanging="360"/>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22C5C2F"/>
    <w:multiLevelType w:val="hybridMultilevel"/>
    <w:tmpl w:val="93B4070C"/>
    <w:lvl w:ilvl="0" w:tplc="A3104CB0">
      <w:start w:val="1"/>
      <w:numFmt w:val="bullet"/>
      <w:pStyle w:val="1"/>
      <w:lvlText w:val=""/>
      <w:lvlJc w:val="left"/>
      <w:pPr>
        <w:ind w:left="720" w:hanging="360"/>
      </w:pPr>
      <w:rPr>
        <w:rFonts w:ascii="Symbol" w:hAnsi="Symbol" w:hint="default"/>
      </w:rPr>
    </w:lvl>
    <w:lvl w:ilvl="1" w:tplc="581E1022">
      <w:start w:val="1"/>
      <w:numFmt w:val="bullet"/>
      <w:lvlText w:val="o"/>
      <w:lvlJc w:val="left"/>
      <w:pPr>
        <w:ind w:left="1440" w:hanging="360"/>
      </w:pPr>
      <w:rPr>
        <w:rFonts w:ascii="Courier New" w:hAnsi="Courier New" w:hint="default"/>
      </w:rPr>
    </w:lvl>
    <w:lvl w:ilvl="2" w:tplc="4EE88966">
      <w:start w:val="1"/>
      <w:numFmt w:val="bullet"/>
      <w:lvlText w:val=""/>
      <w:lvlJc w:val="left"/>
      <w:pPr>
        <w:ind w:left="2160" w:hanging="360"/>
      </w:pPr>
      <w:rPr>
        <w:rFonts w:ascii="Wingdings" w:hAnsi="Wingdings" w:hint="default"/>
      </w:rPr>
    </w:lvl>
    <w:lvl w:ilvl="3" w:tplc="A0C41C28">
      <w:start w:val="1"/>
      <w:numFmt w:val="bullet"/>
      <w:lvlText w:val=""/>
      <w:lvlJc w:val="left"/>
      <w:pPr>
        <w:ind w:left="2880" w:hanging="360"/>
      </w:pPr>
      <w:rPr>
        <w:rFonts w:ascii="Symbol" w:hAnsi="Symbol" w:hint="default"/>
      </w:rPr>
    </w:lvl>
    <w:lvl w:ilvl="4" w:tplc="8EB649AE">
      <w:start w:val="1"/>
      <w:numFmt w:val="bullet"/>
      <w:lvlText w:val="o"/>
      <w:lvlJc w:val="left"/>
      <w:pPr>
        <w:ind w:left="3600" w:hanging="360"/>
      </w:pPr>
      <w:rPr>
        <w:rFonts w:ascii="Courier New" w:hAnsi="Courier New" w:hint="default"/>
      </w:rPr>
    </w:lvl>
    <w:lvl w:ilvl="5" w:tplc="F06E5F12">
      <w:start w:val="1"/>
      <w:numFmt w:val="bullet"/>
      <w:lvlText w:val=""/>
      <w:lvlJc w:val="left"/>
      <w:pPr>
        <w:ind w:left="4320" w:hanging="360"/>
      </w:pPr>
      <w:rPr>
        <w:rFonts w:ascii="Wingdings" w:hAnsi="Wingdings" w:hint="default"/>
      </w:rPr>
    </w:lvl>
    <w:lvl w:ilvl="6" w:tplc="C242FE92">
      <w:start w:val="1"/>
      <w:numFmt w:val="bullet"/>
      <w:lvlText w:val=""/>
      <w:lvlJc w:val="left"/>
      <w:pPr>
        <w:ind w:left="5040" w:hanging="360"/>
      </w:pPr>
      <w:rPr>
        <w:rFonts w:ascii="Symbol" w:hAnsi="Symbol" w:hint="default"/>
      </w:rPr>
    </w:lvl>
    <w:lvl w:ilvl="7" w:tplc="D86E70CE">
      <w:start w:val="1"/>
      <w:numFmt w:val="bullet"/>
      <w:lvlText w:val="o"/>
      <w:lvlJc w:val="left"/>
      <w:pPr>
        <w:ind w:left="5760" w:hanging="360"/>
      </w:pPr>
      <w:rPr>
        <w:rFonts w:ascii="Courier New" w:hAnsi="Courier New" w:hint="default"/>
      </w:rPr>
    </w:lvl>
    <w:lvl w:ilvl="8" w:tplc="2BB427C4">
      <w:start w:val="1"/>
      <w:numFmt w:val="bullet"/>
      <w:lvlText w:val=""/>
      <w:lvlJc w:val="left"/>
      <w:pPr>
        <w:ind w:left="6480" w:hanging="360"/>
      </w:pPr>
      <w:rPr>
        <w:rFonts w:ascii="Wingdings" w:hAnsi="Wingdings" w:hint="default"/>
      </w:rPr>
    </w:lvl>
  </w:abstractNum>
  <w:abstractNum w:abstractNumId="16" w15:restartNumberingAfterBreak="0">
    <w:nsid w:val="4E1837C7"/>
    <w:multiLevelType w:val="hybridMultilevel"/>
    <w:tmpl w:val="3182D776"/>
    <w:lvl w:ilvl="0" w:tplc="70F2988A">
      <w:start w:val="1"/>
      <w:numFmt w:val="decimal"/>
      <w:pStyle w:val="3"/>
      <w:lvlText w:val="%1."/>
      <w:lvlJc w:val="left"/>
      <w:pPr>
        <w:tabs>
          <w:tab w:val="num" w:pos="360"/>
        </w:tabs>
        <w:ind w:left="360" w:hanging="360"/>
      </w:pPr>
      <w:rPr>
        <w:rFonts w:cs="Times New Roman"/>
      </w:rPr>
    </w:lvl>
    <w:lvl w:ilvl="1" w:tplc="865A8C84">
      <w:start w:val="1"/>
      <w:numFmt w:val="bullet"/>
      <w:lvlText w:val="o"/>
      <w:lvlJc w:val="left"/>
      <w:pPr>
        <w:ind w:left="1440" w:hanging="360"/>
      </w:pPr>
      <w:rPr>
        <w:rFonts w:ascii="Courier New" w:eastAsia="Courier New" w:hAnsi="Courier New" w:cs="Courier New" w:hint="default"/>
      </w:rPr>
    </w:lvl>
    <w:lvl w:ilvl="2" w:tplc="2B5E2D86">
      <w:start w:val="1"/>
      <w:numFmt w:val="bullet"/>
      <w:lvlText w:val="§"/>
      <w:lvlJc w:val="left"/>
      <w:pPr>
        <w:ind w:left="2160" w:hanging="360"/>
      </w:pPr>
      <w:rPr>
        <w:rFonts w:ascii="Wingdings" w:eastAsia="Wingdings" w:hAnsi="Wingdings" w:cs="Wingdings" w:hint="default"/>
      </w:rPr>
    </w:lvl>
    <w:lvl w:ilvl="3" w:tplc="BDB084FC">
      <w:start w:val="1"/>
      <w:numFmt w:val="bullet"/>
      <w:lvlText w:val="·"/>
      <w:lvlJc w:val="left"/>
      <w:pPr>
        <w:ind w:left="2880" w:hanging="360"/>
      </w:pPr>
      <w:rPr>
        <w:rFonts w:ascii="Symbol" w:eastAsia="Symbol" w:hAnsi="Symbol" w:cs="Symbol" w:hint="default"/>
      </w:rPr>
    </w:lvl>
    <w:lvl w:ilvl="4" w:tplc="28408BB4">
      <w:start w:val="1"/>
      <w:numFmt w:val="bullet"/>
      <w:lvlText w:val="o"/>
      <w:lvlJc w:val="left"/>
      <w:pPr>
        <w:ind w:left="3600" w:hanging="360"/>
      </w:pPr>
      <w:rPr>
        <w:rFonts w:ascii="Courier New" w:eastAsia="Courier New" w:hAnsi="Courier New" w:cs="Courier New" w:hint="default"/>
      </w:rPr>
    </w:lvl>
    <w:lvl w:ilvl="5" w:tplc="DA8CA5E2">
      <w:start w:val="1"/>
      <w:numFmt w:val="bullet"/>
      <w:lvlText w:val="§"/>
      <w:lvlJc w:val="left"/>
      <w:pPr>
        <w:ind w:left="4320" w:hanging="360"/>
      </w:pPr>
      <w:rPr>
        <w:rFonts w:ascii="Wingdings" w:eastAsia="Wingdings" w:hAnsi="Wingdings" w:cs="Wingdings" w:hint="default"/>
      </w:rPr>
    </w:lvl>
    <w:lvl w:ilvl="6" w:tplc="46023FCC">
      <w:start w:val="1"/>
      <w:numFmt w:val="bullet"/>
      <w:lvlText w:val="·"/>
      <w:lvlJc w:val="left"/>
      <w:pPr>
        <w:ind w:left="5040" w:hanging="360"/>
      </w:pPr>
      <w:rPr>
        <w:rFonts w:ascii="Symbol" w:eastAsia="Symbol" w:hAnsi="Symbol" w:cs="Symbol" w:hint="default"/>
      </w:rPr>
    </w:lvl>
    <w:lvl w:ilvl="7" w:tplc="F47CE098">
      <w:start w:val="1"/>
      <w:numFmt w:val="bullet"/>
      <w:lvlText w:val="o"/>
      <w:lvlJc w:val="left"/>
      <w:pPr>
        <w:ind w:left="5760" w:hanging="360"/>
      </w:pPr>
      <w:rPr>
        <w:rFonts w:ascii="Courier New" w:eastAsia="Courier New" w:hAnsi="Courier New" w:cs="Courier New" w:hint="default"/>
      </w:rPr>
    </w:lvl>
    <w:lvl w:ilvl="8" w:tplc="A6408844">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5D00044E"/>
    <w:multiLevelType w:val="hybridMultilevel"/>
    <w:tmpl w:val="BC5A766A"/>
    <w:lvl w:ilvl="0" w:tplc="26B41F60">
      <w:start w:val="1"/>
      <w:numFmt w:val="decimal"/>
      <w:lvlText w:val="%1."/>
      <w:lvlJc w:val="left"/>
      <w:pPr>
        <w:ind w:left="720" w:hanging="360"/>
      </w:pPr>
    </w:lvl>
    <w:lvl w:ilvl="1" w:tplc="F89E7E0E">
      <w:start w:val="1"/>
      <w:numFmt w:val="lowerLetter"/>
      <w:lvlText w:val="%2."/>
      <w:lvlJc w:val="left"/>
      <w:pPr>
        <w:ind w:left="1440" w:hanging="360"/>
      </w:pPr>
    </w:lvl>
    <w:lvl w:ilvl="2" w:tplc="4922F6E6">
      <w:start w:val="1"/>
      <w:numFmt w:val="lowerRoman"/>
      <w:lvlText w:val="%3."/>
      <w:lvlJc w:val="right"/>
      <w:pPr>
        <w:ind w:left="2160" w:hanging="180"/>
      </w:pPr>
    </w:lvl>
    <w:lvl w:ilvl="3" w:tplc="8BF6065E">
      <w:start w:val="1"/>
      <w:numFmt w:val="decimal"/>
      <w:lvlText w:val="%4."/>
      <w:lvlJc w:val="left"/>
      <w:pPr>
        <w:ind w:left="2880" w:hanging="360"/>
      </w:pPr>
    </w:lvl>
    <w:lvl w:ilvl="4" w:tplc="B29EFD0E">
      <w:start w:val="1"/>
      <w:numFmt w:val="lowerLetter"/>
      <w:lvlText w:val="%5."/>
      <w:lvlJc w:val="left"/>
      <w:pPr>
        <w:ind w:left="3600" w:hanging="360"/>
      </w:pPr>
    </w:lvl>
    <w:lvl w:ilvl="5" w:tplc="CBA4CD9C">
      <w:start w:val="1"/>
      <w:numFmt w:val="lowerRoman"/>
      <w:lvlText w:val="%6."/>
      <w:lvlJc w:val="right"/>
      <w:pPr>
        <w:ind w:left="4320" w:hanging="180"/>
      </w:pPr>
    </w:lvl>
    <w:lvl w:ilvl="6" w:tplc="530C4798">
      <w:start w:val="1"/>
      <w:numFmt w:val="decimal"/>
      <w:lvlText w:val="%7."/>
      <w:lvlJc w:val="left"/>
      <w:pPr>
        <w:ind w:left="5040" w:hanging="360"/>
      </w:pPr>
    </w:lvl>
    <w:lvl w:ilvl="7" w:tplc="02F4B110">
      <w:start w:val="1"/>
      <w:numFmt w:val="lowerLetter"/>
      <w:lvlText w:val="%8."/>
      <w:lvlJc w:val="left"/>
      <w:pPr>
        <w:ind w:left="5760" w:hanging="360"/>
      </w:pPr>
    </w:lvl>
    <w:lvl w:ilvl="8" w:tplc="39EC8318">
      <w:start w:val="1"/>
      <w:numFmt w:val="lowerRoman"/>
      <w:lvlText w:val="%9."/>
      <w:lvlJc w:val="right"/>
      <w:pPr>
        <w:ind w:left="6480" w:hanging="180"/>
      </w:pPr>
    </w:lvl>
  </w:abstractNum>
  <w:abstractNum w:abstractNumId="18" w15:restartNumberingAfterBreak="0">
    <w:nsid w:val="5F6C7801"/>
    <w:multiLevelType w:val="multilevel"/>
    <w:tmpl w:val="3132AE6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F7006F1"/>
    <w:multiLevelType w:val="hybridMultilevel"/>
    <w:tmpl w:val="E5BA9994"/>
    <w:lvl w:ilvl="0" w:tplc="4D24AD7A">
      <w:start w:val="1"/>
      <w:numFmt w:val="decimal"/>
      <w:lvlText w:val="%1."/>
      <w:lvlJc w:val="left"/>
      <w:pPr>
        <w:ind w:left="927" w:hanging="360"/>
      </w:pPr>
      <w:rPr>
        <w:sz w:val="28"/>
      </w:rPr>
    </w:lvl>
    <w:lvl w:ilvl="1" w:tplc="8F984C7C">
      <w:start w:val="1"/>
      <w:numFmt w:val="lowerLetter"/>
      <w:lvlText w:val="%2."/>
      <w:lvlJc w:val="left"/>
      <w:pPr>
        <w:ind w:left="1440" w:hanging="360"/>
      </w:pPr>
    </w:lvl>
    <w:lvl w:ilvl="2" w:tplc="848C5F3E">
      <w:start w:val="1"/>
      <w:numFmt w:val="lowerRoman"/>
      <w:lvlText w:val="%3."/>
      <w:lvlJc w:val="right"/>
      <w:pPr>
        <w:ind w:left="2160" w:hanging="180"/>
      </w:pPr>
    </w:lvl>
    <w:lvl w:ilvl="3" w:tplc="473E6200">
      <w:start w:val="1"/>
      <w:numFmt w:val="decimal"/>
      <w:lvlText w:val="%4."/>
      <w:lvlJc w:val="left"/>
      <w:pPr>
        <w:ind w:left="2880" w:hanging="360"/>
      </w:pPr>
    </w:lvl>
    <w:lvl w:ilvl="4" w:tplc="12D85704">
      <w:start w:val="1"/>
      <w:numFmt w:val="lowerLetter"/>
      <w:lvlText w:val="%5."/>
      <w:lvlJc w:val="left"/>
      <w:pPr>
        <w:ind w:left="3600" w:hanging="360"/>
      </w:pPr>
    </w:lvl>
    <w:lvl w:ilvl="5" w:tplc="C3EEFD74">
      <w:start w:val="1"/>
      <w:numFmt w:val="lowerRoman"/>
      <w:lvlText w:val="%6."/>
      <w:lvlJc w:val="right"/>
      <w:pPr>
        <w:ind w:left="4320" w:hanging="180"/>
      </w:pPr>
    </w:lvl>
    <w:lvl w:ilvl="6" w:tplc="ECF40DA6">
      <w:start w:val="1"/>
      <w:numFmt w:val="decimal"/>
      <w:lvlText w:val="%7."/>
      <w:lvlJc w:val="left"/>
      <w:pPr>
        <w:ind w:left="5040" w:hanging="360"/>
      </w:pPr>
    </w:lvl>
    <w:lvl w:ilvl="7" w:tplc="046A9DCA">
      <w:start w:val="1"/>
      <w:numFmt w:val="lowerLetter"/>
      <w:lvlText w:val="%8."/>
      <w:lvlJc w:val="left"/>
      <w:pPr>
        <w:ind w:left="5760" w:hanging="360"/>
      </w:pPr>
    </w:lvl>
    <w:lvl w:ilvl="8" w:tplc="C58C0024">
      <w:start w:val="1"/>
      <w:numFmt w:val="lowerRoman"/>
      <w:lvlText w:val="%9."/>
      <w:lvlJc w:val="right"/>
      <w:pPr>
        <w:ind w:left="6480" w:hanging="180"/>
      </w:pPr>
    </w:lvl>
  </w:abstractNum>
  <w:abstractNum w:abstractNumId="20" w15:restartNumberingAfterBreak="0">
    <w:nsid w:val="67B60088"/>
    <w:multiLevelType w:val="hybridMultilevel"/>
    <w:tmpl w:val="43F69724"/>
    <w:lvl w:ilvl="0" w:tplc="E52C6268">
      <w:start w:val="1"/>
      <w:numFmt w:val="none"/>
      <w:suff w:val="nothing"/>
      <w:lvlText w:val=""/>
      <w:lvlJc w:val="left"/>
      <w:pPr>
        <w:tabs>
          <w:tab w:val="num" w:pos="0"/>
        </w:tabs>
        <w:ind w:left="0" w:firstLine="0"/>
      </w:pPr>
    </w:lvl>
    <w:lvl w:ilvl="1" w:tplc="B0BC9D48">
      <w:start w:val="1"/>
      <w:numFmt w:val="none"/>
      <w:suff w:val="nothing"/>
      <w:lvlText w:val=""/>
      <w:lvlJc w:val="left"/>
      <w:pPr>
        <w:tabs>
          <w:tab w:val="num" w:pos="0"/>
        </w:tabs>
        <w:ind w:left="0" w:firstLine="0"/>
      </w:pPr>
    </w:lvl>
    <w:lvl w:ilvl="2" w:tplc="3C70117A">
      <w:start w:val="1"/>
      <w:numFmt w:val="none"/>
      <w:suff w:val="nothing"/>
      <w:lvlText w:val=""/>
      <w:lvlJc w:val="left"/>
      <w:pPr>
        <w:tabs>
          <w:tab w:val="num" w:pos="0"/>
        </w:tabs>
        <w:ind w:left="0" w:firstLine="0"/>
      </w:pPr>
    </w:lvl>
    <w:lvl w:ilvl="3" w:tplc="C0B2FF18">
      <w:start w:val="1"/>
      <w:numFmt w:val="none"/>
      <w:suff w:val="nothing"/>
      <w:lvlText w:val=""/>
      <w:lvlJc w:val="left"/>
      <w:pPr>
        <w:tabs>
          <w:tab w:val="num" w:pos="0"/>
        </w:tabs>
        <w:ind w:left="0" w:firstLine="0"/>
      </w:pPr>
    </w:lvl>
    <w:lvl w:ilvl="4" w:tplc="F070A7C0">
      <w:start w:val="1"/>
      <w:numFmt w:val="none"/>
      <w:suff w:val="nothing"/>
      <w:lvlText w:val=""/>
      <w:lvlJc w:val="left"/>
      <w:pPr>
        <w:tabs>
          <w:tab w:val="num" w:pos="0"/>
        </w:tabs>
        <w:ind w:left="0" w:firstLine="0"/>
      </w:pPr>
    </w:lvl>
    <w:lvl w:ilvl="5" w:tplc="1502612C">
      <w:start w:val="1"/>
      <w:numFmt w:val="none"/>
      <w:suff w:val="nothing"/>
      <w:lvlText w:val=""/>
      <w:lvlJc w:val="left"/>
      <w:pPr>
        <w:tabs>
          <w:tab w:val="num" w:pos="0"/>
        </w:tabs>
        <w:ind w:left="0" w:firstLine="0"/>
      </w:pPr>
    </w:lvl>
    <w:lvl w:ilvl="6" w:tplc="2D86D950">
      <w:start w:val="1"/>
      <w:numFmt w:val="none"/>
      <w:suff w:val="nothing"/>
      <w:lvlText w:val=""/>
      <w:lvlJc w:val="left"/>
      <w:pPr>
        <w:tabs>
          <w:tab w:val="num" w:pos="0"/>
        </w:tabs>
        <w:ind w:left="0" w:firstLine="0"/>
      </w:pPr>
    </w:lvl>
    <w:lvl w:ilvl="7" w:tplc="8C343CB4">
      <w:start w:val="1"/>
      <w:numFmt w:val="none"/>
      <w:suff w:val="nothing"/>
      <w:lvlText w:val=""/>
      <w:lvlJc w:val="left"/>
      <w:pPr>
        <w:tabs>
          <w:tab w:val="num" w:pos="0"/>
        </w:tabs>
        <w:ind w:left="0" w:firstLine="0"/>
      </w:pPr>
    </w:lvl>
    <w:lvl w:ilvl="8" w:tplc="2E5E52C8">
      <w:start w:val="1"/>
      <w:numFmt w:val="none"/>
      <w:suff w:val="nothing"/>
      <w:lvlText w:val=""/>
      <w:lvlJc w:val="left"/>
      <w:pPr>
        <w:tabs>
          <w:tab w:val="num" w:pos="0"/>
        </w:tabs>
        <w:ind w:left="0" w:firstLine="0"/>
      </w:pPr>
    </w:lvl>
  </w:abstractNum>
  <w:abstractNum w:abstractNumId="21" w15:restartNumberingAfterBreak="0">
    <w:nsid w:val="6A23063E"/>
    <w:multiLevelType w:val="hybridMultilevel"/>
    <w:tmpl w:val="486A683A"/>
    <w:lvl w:ilvl="0" w:tplc="E39A4A12">
      <w:start w:val="1"/>
      <w:numFmt w:val="decimal"/>
      <w:lvlText w:val="%1."/>
      <w:lvlJc w:val="left"/>
      <w:pPr>
        <w:ind w:left="720" w:hanging="360"/>
      </w:pPr>
    </w:lvl>
    <w:lvl w:ilvl="1" w:tplc="E77884E0">
      <w:start w:val="1"/>
      <w:numFmt w:val="lowerLetter"/>
      <w:lvlText w:val="%2."/>
      <w:lvlJc w:val="left"/>
      <w:pPr>
        <w:ind w:left="1440" w:hanging="360"/>
      </w:pPr>
    </w:lvl>
    <w:lvl w:ilvl="2" w:tplc="FC6AFB4C">
      <w:start w:val="1"/>
      <w:numFmt w:val="lowerRoman"/>
      <w:lvlText w:val="%3."/>
      <w:lvlJc w:val="right"/>
      <w:pPr>
        <w:ind w:left="2160" w:hanging="180"/>
      </w:pPr>
    </w:lvl>
    <w:lvl w:ilvl="3" w:tplc="23FA8D72">
      <w:start w:val="1"/>
      <w:numFmt w:val="decimal"/>
      <w:lvlText w:val="%4."/>
      <w:lvlJc w:val="left"/>
      <w:pPr>
        <w:ind w:left="2880" w:hanging="360"/>
      </w:pPr>
    </w:lvl>
    <w:lvl w:ilvl="4" w:tplc="D9088E4A">
      <w:start w:val="1"/>
      <w:numFmt w:val="lowerLetter"/>
      <w:lvlText w:val="%5."/>
      <w:lvlJc w:val="left"/>
      <w:pPr>
        <w:ind w:left="3600" w:hanging="360"/>
      </w:pPr>
    </w:lvl>
    <w:lvl w:ilvl="5" w:tplc="1220D680">
      <w:start w:val="1"/>
      <w:numFmt w:val="lowerRoman"/>
      <w:lvlText w:val="%6."/>
      <w:lvlJc w:val="right"/>
      <w:pPr>
        <w:ind w:left="4320" w:hanging="180"/>
      </w:pPr>
    </w:lvl>
    <w:lvl w:ilvl="6" w:tplc="9796F38A">
      <w:start w:val="1"/>
      <w:numFmt w:val="decimal"/>
      <w:lvlText w:val="%7."/>
      <w:lvlJc w:val="left"/>
      <w:pPr>
        <w:ind w:left="5040" w:hanging="360"/>
      </w:pPr>
    </w:lvl>
    <w:lvl w:ilvl="7" w:tplc="88E6469C">
      <w:start w:val="1"/>
      <w:numFmt w:val="lowerLetter"/>
      <w:lvlText w:val="%8."/>
      <w:lvlJc w:val="left"/>
      <w:pPr>
        <w:ind w:left="5760" w:hanging="360"/>
      </w:pPr>
    </w:lvl>
    <w:lvl w:ilvl="8" w:tplc="38E4D410">
      <w:start w:val="1"/>
      <w:numFmt w:val="lowerRoman"/>
      <w:lvlText w:val="%9."/>
      <w:lvlJc w:val="right"/>
      <w:pPr>
        <w:ind w:left="6480" w:hanging="180"/>
      </w:pPr>
    </w:lvl>
  </w:abstractNum>
  <w:abstractNum w:abstractNumId="22" w15:restartNumberingAfterBreak="0">
    <w:nsid w:val="6B5E5507"/>
    <w:multiLevelType w:val="hybridMultilevel"/>
    <w:tmpl w:val="7400C1E0"/>
    <w:lvl w:ilvl="0" w:tplc="4F1430C8">
      <w:start w:val="1"/>
      <w:numFmt w:val="russianLower"/>
      <w:pStyle w:val="a2"/>
      <w:lvlText w:val="%1)"/>
      <w:lvlJc w:val="left"/>
      <w:pPr>
        <w:ind w:left="1429" w:hanging="360"/>
      </w:pPr>
      <w:rPr>
        <w:rFonts w:cs="Times New Roman" w:hint="default"/>
      </w:rPr>
    </w:lvl>
    <w:lvl w:ilvl="1" w:tplc="ED98869C">
      <w:start w:val="1"/>
      <w:numFmt w:val="lowerLetter"/>
      <w:lvlText w:val="%2."/>
      <w:lvlJc w:val="left"/>
      <w:pPr>
        <w:ind w:left="2149" w:hanging="360"/>
      </w:pPr>
      <w:rPr>
        <w:rFonts w:cs="Times New Roman"/>
      </w:rPr>
    </w:lvl>
    <w:lvl w:ilvl="2" w:tplc="96B62D32">
      <w:start w:val="1"/>
      <w:numFmt w:val="lowerRoman"/>
      <w:lvlText w:val="%3."/>
      <w:lvlJc w:val="right"/>
      <w:pPr>
        <w:ind w:left="2869" w:hanging="180"/>
      </w:pPr>
      <w:rPr>
        <w:rFonts w:cs="Times New Roman"/>
      </w:rPr>
    </w:lvl>
    <w:lvl w:ilvl="3" w:tplc="450E7C10">
      <w:start w:val="1"/>
      <w:numFmt w:val="decimal"/>
      <w:lvlText w:val="%4."/>
      <w:lvlJc w:val="left"/>
      <w:pPr>
        <w:ind w:left="3589" w:hanging="360"/>
      </w:pPr>
      <w:rPr>
        <w:rFonts w:cs="Times New Roman"/>
      </w:rPr>
    </w:lvl>
    <w:lvl w:ilvl="4" w:tplc="ED324652">
      <w:start w:val="1"/>
      <w:numFmt w:val="lowerLetter"/>
      <w:lvlText w:val="%5."/>
      <w:lvlJc w:val="left"/>
      <w:pPr>
        <w:ind w:left="4309" w:hanging="360"/>
      </w:pPr>
      <w:rPr>
        <w:rFonts w:cs="Times New Roman"/>
      </w:rPr>
    </w:lvl>
    <w:lvl w:ilvl="5" w:tplc="2870B6A6">
      <w:start w:val="1"/>
      <w:numFmt w:val="lowerRoman"/>
      <w:lvlText w:val="%6."/>
      <w:lvlJc w:val="right"/>
      <w:pPr>
        <w:ind w:left="5029" w:hanging="180"/>
      </w:pPr>
      <w:rPr>
        <w:rFonts w:cs="Times New Roman"/>
      </w:rPr>
    </w:lvl>
    <w:lvl w:ilvl="6" w:tplc="A1E66A22">
      <w:start w:val="1"/>
      <w:numFmt w:val="decimal"/>
      <w:lvlText w:val="%7."/>
      <w:lvlJc w:val="left"/>
      <w:pPr>
        <w:ind w:left="5749" w:hanging="360"/>
      </w:pPr>
      <w:rPr>
        <w:rFonts w:cs="Times New Roman"/>
      </w:rPr>
    </w:lvl>
    <w:lvl w:ilvl="7" w:tplc="FF482764">
      <w:start w:val="1"/>
      <w:numFmt w:val="lowerLetter"/>
      <w:lvlText w:val="%8."/>
      <w:lvlJc w:val="left"/>
      <w:pPr>
        <w:ind w:left="6469" w:hanging="360"/>
      </w:pPr>
      <w:rPr>
        <w:rFonts w:cs="Times New Roman"/>
      </w:rPr>
    </w:lvl>
    <w:lvl w:ilvl="8" w:tplc="AC06CEDE">
      <w:start w:val="1"/>
      <w:numFmt w:val="lowerRoman"/>
      <w:lvlText w:val="%9."/>
      <w:lvlJc w:val="right"/>
      <w:pPr>
        <w:ind w:left="7189" w:hanging="180"/>
      </w:pPr>
      <w:rPr>
        <w:rFonts w:cs="Times New Roman"/>
      </w:rPr>
    </w:lvl>
  </w:abstractNum>
  <w:num w:numId="1">
    <w:abstractNumId w:val="4"/>
  </w:num>
  <w:num w:numId="2">
    <w:abstractNumId w:val="16"/>
  </w:num>
  <w:num w:numId="3">
    <w:abstractNumId w:val="3"/>
  </w:num>
  <w:num w:numId="4">
    <w:abstractNumId w:val="1"/>
  </w:num>
  <w:num w:numId="5">
    <w:abstractNumId w:val="22"/>
  </w:num>
  <w:num w:numId="6">
    <w:abstractNumId w:val="0"/>
  </w:num>
  <w:num w:numId="7">
    <w:abstractNumId w:val="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14"/>
  </w:num>
  <w:num w:numId="12">
    <w:abstractNumId w:val="11"/>
  </w:num>
  <w:num w:numId="13">
    <w:abstractNumId w:val="13"/>
  </w:num>
  <w:num w:numId="14">
    <w:abstractNumId w:val="17"/>
  </w:num>
  <w:num w:numId="15">
    <w:abstractNumId w:val="21"/>
  </w:num>
  <w:num w:numId="16">
    <w:abstractNumId w:val="6"/>
  </w:num>
  <w:num w:numId="17">
    <w:abstractNumId w:val="8"/>
  </w:num>
  <w:num w:numId="1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9"/>
  </w:num>
  <w:num w:numId="21">
    <w:abstractNumId w:val="12"/>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377"/>
    <w:rsid w:val="00043FC5"/>
    <w:rsid w:val="001B1302"/>
    <w:rsid w:val="0033624F"/>
    <w:rsid w:val="00482F84"/>
    <w:rsid w:val="004F1952"/>
    <w:rsid w:val="00506518"/>
    <w:rsid w:val="0069288A"/>
    <w:rsid w:val="00713280"/>
    <w:rsid w:val="00805B7C"/>
    <w:rsid w:val="008E5358"/>
    <w:rsid w:val="00922377"/>
    <w:rsid w:val="00A073A0"/>
    <w:rsid w:val="00A75E56"/>
    <w:rsid w:val="00C34D54"/>
    <w:rsid w:val="00D45EA1"/>
    <w:rsid w:val="00DB5E22"/>
    <w:rsid w:val="00E67BDB"/>
    <w:rsid w:val="00ED1011"/>
    <w:rsid w:val="00FD0F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D148"/>
  <w15:docId w15:val="{376CFC18-F995-475A-9F63-9BA47E22C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pPr>
      <w:widowControl w:val="0"/>
      <w:spacing w:line="300" w:lineRule="auto"/>
      <w:ind w:firstLine="720"/>
      <w:jc w:val="both"/>
    </w:pPr>
    <w:rPr>
      <w:rFonts w:ascii="Times New Roman" w:eastAsia="Times New Roman" w:hAnsi="Times New Roman"/>
      <w:sz w:val="24"/>
    </w:rPr>
  </w:style>
  <w:style w:type="paragraph" w:styleId="10">
    <w:name w:val="heading 1"/>
    <w:basedOn w:val="a3"/>
    <w:next w:val="a3"/>
    <w:link w:val="13"/>
    <w:qFormat/>
    <w:pPr>
      <w:keepNext/>
      <w:widowControl/>
      <w:spacing w:line="240" w:lineRule="auto"/>
      <w:ind w:firstLine="0"/>
      <w:jc w:val="right"/>
      <w:outlineLvl w:val="0"/>
    </w:pPr>
    <w:rPr>
      <w:sz w:val="22"/>
    </w:rPr>
  </w:style>
  <w:style w:type="paragraph" w:styleId="20">
    <w:name w:val="heading 2"/>
    <w:basedOn w:val="a3"/>
    <w:next w:val="a3"/>
    <w:link w:val="21"/>
    <w:qFormat/>
    <w:pPr>
      <w:keepNext/>
      <w:keepLines/>
      <w:widowControl/>
      <w:spacing w:before="240" w:after="120" w:line="240" w:lineRule="auto"/>
      <w:ind w:firstLine="0"/>
      <w:jc w:val="center"/>
      <w:outlineLvl w:val="1"/>
    </w:pPr>
    <w:rPr>
      <w:b/>
    </w:rPr>
  </w:style>
  <w:style w:type="paragraph" w:styleId="30">
    <w:name w:val="heading 3"/>
    <w:basedOn w:val="a3"/>
    <w:next w:val="a3"/>
    <w:link w:val="31"/>
    <w:qFormat/>
    <w:pPr>
      <w:keepNext/>
      <w:widowControl/>
      <w:spacing w:before="240" w:after="60" w:line="240" w:lineRule="auto"/>
      <w:ind w:firstLine="0"/>
      <w:jc w:val="left"/>
      <w:outlineLvl w:val="2"/>
    </w:pPr>
    <w:rPr>
      <w:rFonts w:ascii="Cambria" w:hAnsi="Cambria"/>
      <w:b/>
      <w:bCs/>
      <w:sz w:val="26"/>
      <w:szCs w:val="26"/>
    </w:rPr>
  </w:style>
  <w:style w:type="paragraph" w:styleId="40">
    <w:name w:val="heading 4"/>
    <w:basedOn w:val="a3"/>
    <w:next w:val="a3"/>
    <w:link w:val="41"/>
    <w:uiPriority w:val="9"/>
    <w:qFormat/>
    <w:pPr>
      <w:keepNext/>
      <w:widowControl/>
      <w:tabs>
        <w:tab w:val="num" w:pos="1224"/>
      </w:tabs>
      <w:spacing w:before="240" w:after="60" w:line="240" w:lineRule="auto"/>
      <w:ind w:left="1224" w:hanging="864"/>
      <w:outlineLvl w:val="3"/>
    </w:pPr>
    <w:rPr>
      <w:rFonts w:ascii="Arial" w:hAnsi="Arial"/>
    </w:rPr>
  </w:style>
  <w:style w:type="paragraph" w:styleId="5">
    <w:name w:val="heading 5"/>
    <w:basedOn w:val="a3"/>
    <w:next w:val="a3"/>
    <w:link w:val="50"/>
    <w:uiPriority w:val="9"/>
    <w:qFormat/>
    <w:pPr>
      <w:widowControl/>
      <w:spacing w:before="240" w:after="60" w:line="240" w:lineRule="auto"/>
      <w:ind w:firstLine="0"/>
      <w:outlineLvl w:val="4"/>
    </w:pPr>
    <w:rPr>
      <w:b/>
      <w:bCs/>
      <w:i/>
      <w:iCs/>
      <w:sz w:val="26"/>
      <w:szCs w:val="26"/>
    </w:rPr>
  </w:style>
  <w:style w:type="paragraph" w:styleId="6">
    <w:name w:val="heading 6"/>
    <w:basedOn w:val="a3"/>
    <w:next w:val="a3"/>
    <w:link w:val="60"/>
    <w:uiPriority w:val="9"/>
    <w:qFormat/>
    <w:pPr>
      <w:widowControl/>
      <w:tabs>
        <w:tab w:val="num" w:pos="1152"/>
      </w:tabs>
      <w:spacing w:before="240" w:after="60" w:line="240" w:lineRule="auto"/>
      <w:ind w:left="1152" w:hanging="1152"/>
      <w:outlineLvl w:val="5"/>
    </w:pPr>
    <w:rPr>
      <w:i/>
      <w:sz w:val="22"/>
    </w:rPr>
  </w:style>
  <w:style w:type="paragraph" w:styleId="7">
    <w:name w:val="heading 7"/>
    <w:basedOn w:val="a3"/>
    <w:next w:val="a3"/>
    <w:link w:val="70"/>
    <w:uiPriority w:val="9"/>
    <w:qFormat/>
    <w:pPr>
      <w:widowControl/>
      <w:tabs>
        <w:tab w:val="num" w:pos="1296"/>
      </w:tabs>
      <w:spacing w:before="240" w:after="60" w:line="240" w:lineRule="auto"/>
      <w:ind w:left="1296" w:hanging="1296"/>
      <w:outlineLvl w:val="6"/>
    </w:pPr>
    <w:rPr>
      <w:rFonts w:ascii="Arial" w:hAnsi="Arial"/>
      <w:sz w:val="20"/>
    </w:rPr>
  </w:style>
  <w:style w:type="paragraph" w:styleId="8">
    <w:name w:val="heading 8"/>
    <w:basedOn w:val="a3"/>
    <w:next w:val="a3"/>
    <w:link w:val="80"/>
    <w:uiPriority w:val="99"/>
    <w:qFormat/>
    <w:pPr>
      <w:widowControl/>
      <w:tabs>
        <w:tab w:val="num" w:pos="1440"/>
      </w:tabs>
      <w:spacing w:before="240" w:after="60" w:line="240" w:lineRule="auto"/>
      <w:ind w:left="1440" w:hanging="1440"/>
      <w:outlineLvl w:val="7"/>
    </w:pPr>
    <w:rPr>
      <w:rFonts w:ascii="Arial" w:hAnsi="Arial"/>
      <w:i/>
      <w:sz w:val="20"/>
    </w:rPr>
  </w:style>
  <w:style w:type="paragraph" w:styleId="9">
    <w:name w:val="heading 9"/>
    <w:basedOn w:val="a3"/>
    <w:next w:val="a3"/>
    <w:link w:val="90"/>
    <w:uiPriority w:val="9"/>
    <w:qFormat/>
    <w:pPr>
      <w:widowControl/>
      <w:tabs>
        <w:tab w:val="num" w:pos="1584"/>
      </w:tabs>
      <w:spacing w:before="240" w:after="60" w:line="240" w:lineRule="auto"/>
      <w:ind w:left="1584" w:hanging="1584"/>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CaptionChar">
    <w:name w:val="Caption Char"/>
    <w:basedOn w:val="a4"/>
    <w:uiPriority w:val="35"/>
    <w:rPr>
      <w:b/>
      <w:bCs/>
      <w:color w:val="4F81BD" w:themeColor="accent1"/>
      <w:sz w:val="18"/>
      <w:szCs w:val="18"/>
    </w:rPr>
  </w:style>
  <w:style w:type="character" w:customStyle="1" w:styleId="TitleChar">
    <w:name w:val="Title Char"/>
    <w:basedOn w:val="a4"/>
    <w:uiPriority w:val="10"/>
    <w:rPr>
      <w:sz w:val="48"/>
      <w:szCs w:val="48"/>
    </w:rPr>
  </w:style>
  <w:style w:type="character" w:customStyle="1" w:styleId="SubtitleChar">
    <w:name w:val="Subtitle Char"/>
    <w:basedOn w:val="a4"/>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a7">
    <w:name w:val="Название объекта Знак"/>
    <w:basedOn w:val="a4"/>
    <w:link w:val="a8"/>
    <w:uiPriority w:val="35"/>
    <w:rPr>
      <w:b/>
      <w:bCs/>
      <w:color w:val="4F81BD" w:themeColor="accent1"/>
      <w:sz w:val="18"/>
      <w:szCs w:val="18"/>
    </w:rPr>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2">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5"/>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paragraph" w:styleId="a9">
    <w:name w:val="table of figures"/>
    <w:basedOn w:val="a3"/>
    <w:next w:val="a3"/>
    <w:uiPriority w:val="99"/>
    <w:unhideWhenUsed/>
  </w:style>
  <w:style w:type="character" w:customStyle="1" w:styleId="13">
    <w:name w:val="Заголовок 1 Знак"/>
    <w:basedOn w:val="a4"/>
    <w:link w:val="10"/>
    <w:uiPriority w:val="99"/>
    <w:rPr>
      <w:rFonts w:ascii="Times New Roman" w:eastAsia="Times New Roman" w:hAnsi="Times New Roman" w:cs="Times New Roman"/>
      <w:szCs w:val="20"/>
      <w:lang w:eastAsia="ru-RU"/>
    </w:rPr>
  </w:style>
  <w:style w:type="character" w:customStyle="1" w:styleId="21">
    <w:name w:val="Заголовок 2 Знак"/>
    <w:basedOn w:val="a4"/>
    <w:link w:val="20"/>
    <w:rPr>
      <w:rFonts w:ascii="Times New Roman" w:eastAsia="Times New Roman" w:hAnsi="Times New Roman" w:cs="Times New Roman"/>
      <w:b/>
      <w:sz w:val="24"/>
      <w:szCs w:val="20"/>
      <w:lang w:eastAsia="ru-RU"/>
    </w:rPr>
  </w:style>
  <w:style w:type="character" w:customStyle="1" w:styleId="31">
    <w:name w:val="Заголовок 3 Знак"/>
    <w:basedOn w:val="a4"/>
    <w:link w:val="30"/>
    <w:rPr>
      <w:rFonts w:ascii="Cambria" w:eastAsia="Times New Roman" w:hAnsi="Cambria" w:cs="Times New Roman"/>
      <w:b/>
      <w:bCs/>
      <w:sz w:val="26"/>
      <w:szCs w:val="26"/>
      <w:lang w:eastAsia="ru-RU"/>
    </w:rPr>
  </w:style>
  <w:style w:type="character" w:customStyle="1" w:styleId="41">
    <w:name w:val="Заголовок 4 Знак"/>
    <w:basedOn w:val="a4"/>
    <w:link w:val="40"/>
    <w:uiPriority w:val="9"/>
    <w:rPr>
      <w:rFonts w:ascii="Arial" w:eastAsia="Times New Roman" w:hAnsi="Arial" w:cs="Times New Roman"/>
      <w:sz w:val="24"/>
      <w:szCs w:val="20"/>
      <w:lang w:eastAsia="ru-RU"/>
    </w:rPr>
  </w:style>
  <w:style w:type="character" w:customStyle="1" w:styleId="50">
    <w:name w:val="Заголовок 5 Знак"/>
    <w:basedOn w:val="a4"/>
    <w:link w:val="5"/>
    <w:uiPriority w:val="9"/>
    <w:rPr>
      <w:rFonts w:ascii="Times New Roman" w:eastAsia="Times New Roman" w:hAnsi="Times New Roman" w:cs="Times New Roman"/>
      <w:b/>
      <w:bCs/>
      <w:i/>
      <w:iCs/>
      <w:sz w:val="26"/>
      <w:szCs w:val="26"/>
      <w:lang w:eastAsia="ru-RU"/>
    </w:rPr>
  </w:style>
  <w:style w:type="character" w:customStyle="1" w:styleId="60">
    <w:name w:val="Заголовок 6 Знак"/>
    <w:basedOn w:val="a4"/>
    <w:link w:val="6"/>
    <w:uiPriority w:val="9"/>
    <w:rPr>
      <w:rFonts w:ascii="Times New Roman" w:eastAsia="Times New Roman" w:hAnsi="Times New Roman" w:cs="Times New Roman"/>
      <w:i/>
      <w:szCs w:val="20"/>
      <w:lang w:eastAsia="ru-RU"/>
    </w:rPr>
  </w:style>
  <w:style w:type="character" w:customStyle="1" w:styleId="70">
    <w:name w:val="Заголовок 7 Знак"/>
    <w:basedOn w:val="a4"/>
    <w:link w:val="7"/>
    <w:uiPriority w:val="9"/>
    <w:rPr>
      <w:rFonts w:ascii="Arial" w:eastAsia="Times New Roman" w:hAnsi="Arial" w:cs="Times New Roman"/>
      <w:sz w:val="20"/>
      <w:szCs w:val="20"/>
      <w:lang w:eastAsia="ru-RU"/>
    </w:rPr>
  </w:style>
  <w:style w:type="character" w:customStyle="1" w:styleId="80">
    <w:name w:val="Заголовок 8 Знак"/>
    <w:basedOn w:val="a4"/>
    <w:link w:val="8"/>
    <w:uiPriority w:val="99"/>
    <w:rPr>
      <w:rFonts w:ascii="Arial" w:eastAsia="Times New Roman" w:hAnsi="Arial" w:cs="Times New Roman"/>
      <w:i/>
      <w:sz w:val="20"/>
      <w:szCs w:val="20"/>
      <w:lang w:eastAsia="ru-RU"/>
    </w:rPr>
  </w:style>
  <w:style w:type="character" w:customStyle="1" w:styleId="90">
    <w:name w:val="Заголовок 9 Знак"/>
    <w:basedOn w:val="a4"/>
    <w:link w:val="9"/>
    <w:uiPriority w:val="9"/>
    <w:rPr>
      <w:rFonts w:ascii="Arial" w:eastAsia="Times New Roman" w:hAnsi="Arial" w:cs="Times New Roman"/>
      <w:b/>
      <w:i/>
      <w:sz w:val="18"/>
      <w:szCs w:val="20"/>
      <w:lang w:eastAsia="ru-RU"/>
    </w:rPr>
  </w:style>
  <w:style w:type="paragraph" w:styleId="aa">
    <w:name w:val="Note Heading"/>
    <w:basedOn w:val="a3"/>
    <w:next w:val="a3"/>
    <w:link w:val="ab"/>
    <w:uiPriority w:val="99"/>
    <w:pPr>
      <w:widowControl/>
      <w:spacing w:after="60" w:line="240" w:lineRule="auto"/>
      <w:ind w:firstLine="0"/>
    </w:pPr>
    <w:rPr>
      <w:szCs w:val="24"/>
    </w:rPr>
  </w:style>
  <w:style w:type="character" w:customStyle="1" w:styleId="ab">
    <w:name w:val="Заголовок записки Знак"/>
    <w:basedOn w:val="a4"/>
    <w:link w:val="aa"/>
    <w:uiPriority w:val="99"/>
    <w:rPr>
      <w:rFonts w:ascii="Times New Roman" w:eastAsia="Times New Roman" w:hAnsi="Times New Roman" w:cs="Times New Roman"/>
      <w:sz w:val="24"/>
      <w:szCs w:val="24"/>
      <w:lang w:eastAsia="ru-RU"/>
    </w:rPr>
  </w:style>
  <w:style w:type="paragraph" w:customStyle="1" w:styleId="210">
    <w:name w:val="Основной текст 21"/>
    <w:basedOn w:val="a3"/>
    <w:pPr>
      <w:spacing w:line="240" w:lineRule="auto"/>
      <w:ind w:left="567" w:hanging="567"/>
    </w:pPr>
    <w:rPr>
      <w:rFonts w:ascii="Arial" w:hAnsi="Arial" w:cs="Arial"/>
      <w:szCs w:val="24"/>
    </w:rPr>
  </w:style>
  <w:style w:type="paragraph" w:styleId="33">
    <w:name w:val="Body Text Indent 3"/>
    <w:basedOn w:val="a3"/>
    <w:link w:val="34"/>
    <w:pPr>
      <w:widowControl/>
      <w:spacing w:line="240" w:lineRule="auto"/>
      <w:ind w:firstLine="709"/>
    </w:pPr>
    <w:rPr>
      <w:lang w:eastAsia="ar-SA"/>
    </w:rPr>
  </w:style>
  <w:style w:type="character" w:customStyle="1" w:styleId="34">
    <w:name w:val="Основной текст с отступом 3 Знак"/>
    <w:basedOn w:val="a4"/>
    <w:link w:val="33"/>
    <w:rPr>
      <w:rFonts w:ascii="Times New Roman" w:eastAsia="Times New Roman" w:hAnsi="Times New Roman" w:cs="Times New Roman"/>
      <w:sz w:val="24"/>
      <w:szCs w:val="20"/>
      <w:lang w:eastAsia="ar-SA"/>
    </w:rPr>
  </w:style>
  <w:style w:type="paragraph" w:customStyle="1" w:styleId="Preformat">
    <w:name w:val="Preformat"/>
    <w:rPr>
      <w:rFonts w:ascii="Courier New" w:eastAsia="Times New Roman" w:hAnsi="Courier New"/>
    </w:rPr>
  </w:style>
  <w:style w:type="character" w:styleId="ac">
    <w:name w:val="footnote reference"/>
    <w:basedOn w:val="a4"/>
    <w:rPr>
      <w:rFonts w:cs="Times New Roman"/>
      <w:vertAlign w:val="superscript"/>
    </w:rPr>
  </w:style>
  <w:style w:type="paragraph" w:styleId="ad">
    <w:name w:val="annotation text"/>
    <w:basedOn w:val="a3"/>
    <w:link w:val="ae"/>
    <w:uiPriority w:val="99"/>
    <w:pPr>
      <w:widowControl/>
      <w:spacing w:line="240" w:lineRule="auto"/>
      <w:ind w:firstLine="0"/>
      <w:jc w:val="left"/>
    </w:pPr>
    <w:rPr>
      <w:sz w:val="20"/>
    </w:rPr>
  </w:style>
  <w:style w:type="character" w:customStyle="1" w:styleId="ae">
    <w:name w:val="Текст примечания Знак"/>
    <w:basedOn w:val="a4"/>
    <w:link w:val="ad"/>
    <w:uiPriority w:val="99"/>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rPr>
      <w:b/>
      <w:bCs/>
    </w:rPr>
  </w:style>
  <w:style w:type="character" w:customStyle="1" w:styleId="af0">
    <w:name w:val="Тема примечания Знак"/>
    <w:basedOn w:val="ae"/>
    <w:link w:val="af"/>
    <w:uiPriority w:val="99"/>
    <w:rPr>
      <w:rFonts w:ascii="Times New Roman" w:eastAsia="Times New Roman" w:hAnsi="Times New Roman" w:cs="Times New Roman"/>
      <w:b/>
      <w:bCs/>
      <w:sz w:val="20"/>
      <w:szCs w:val="20"/>
      <w:lang w:eastAsia="ru-RU"/>
    </w:rPr>
  </w:style>
  <w:style w:type="paragraph" w:customStyle="1" w:styleId="ConsPlusCell">
    <w:name w:val="ConsPlusCell"/>
    <w:uiPriority w:val="99"/>
    <w:rPr>
      <w:rFonts w:ascii="Arial" w:eastAsia="Times New Roman" w:hAnsi="Arial" w:cs="Arial"/>
    </w:rPr>
  </w:style>
  <w:style w:type="character" w:styleId="af1">
    <w:name w:val="Hyperlink"/>
    <w:basedOn w:val="a4"/>
    <w:uiPriority w:val="99"/>
    <w:rPr>
      <w:rFonts w:cs="Times New Roman"/>
      <w:color w:val="0000FF"/>
      <w:u w:val="single"/>
    </w:rPr>
  </w:style>
  <w:style w:type="character" w:styleId="af2">
    <w:name w:val="Strong"/>
    <w:basedOn w:val="a4"/>
    <w:uiPriority w:val="22"/>
    <w:qFormat/>
    <w:rPr>
      <w:rFonts w:cs="Times New Roman"/>
      <w:b/>
    </w:rPr>
  </w:style>
  <w:style w:type="character" w:styleId="af3">
    <w:name w:val="Placeholder Text"/>
    <w:basedOn w:val="a4"/>
    <w:uiPriority w:val="99"/>
    <w:semiHidden/>
    <w:rPr>
      <w:rFonts w:cs="Times New Roman"/>
      <w:color w:val="808080"/>
    </w:rPr>
  </w:style>
  <w:style w:type="paragraph" w:styleId="af4">
    <w:name w:val="footnote text"/>
    <w:basedOn w:val="a3"/>
    <w:link w:val="af5"/>
    <w:uiPriority w:val="99"/>
    <w:pPr>
      <w:widowControl/>
      <w:spacing w:after="60" w:line="240" w:lineRule="auto"/>
      <w:ind w:left="-426" w:firstLine="0"/>
    </w:pPr>
    <w:rPr>
      <w:sz w:val="18"/>
      <w:szCs w:val="18"/>
    </w:rPr>
  </w:style>
  <w:style w:type="character" w:customStyle="1" w:styleId="af5">
    <w:name w:val="Текст сноски Знак"/>
    <w:basedOn w:val="a4"/>
    <w:link w:val="af4"/>
    <w:uiPriority w:val="99"/>
    <w:rPr>
      <w:rFonts w:ascii="Times New Roman" w:eastAsia="Times New Roman" w:hAnsi="Times New Roman" w:cs="Times New Roman"/>
      <w:sz w:val="18"/>
      <w:szCs w:val="18"/>
      <w:lang w:eastAsia="ru-RU"/>
    </w:rPr>
  </w:style>
  <w:style w:type="paragraph" w:styleId="af6">
    <w:name w:val="Body Text"/>
    <w:basedOn w:val="a3"/>
    <w:link w:val="15"/>
    <w:qFormat/>
    <w:pPr>
      <w:spacing w:after="120" w:line="240" w:lineRule="auto"/>
      <w:ind w:firstLine="0"/>
      <w:jc w:val="left"/>
    </w:pPr>
    <w:rPr>
      <w:rFonts w:ascii="Arial" w:hAnsi="Arial"/>
      <w:sz w:val="18"/>
      <w:szCs w:val="18"/>
    </w:rPr>
  </w:style>
  <w:style w:type="character" w:customStyle="1" w:styleId="af7">
    <w:name w:val="Основной текст Знак"/>
    <w:basedOn w:val="a4"/>
    <w:uiPriority w:val="99"/>
    <w:rPr>
      <w:rFonts w:ascii="Times New Roman" w:eastAsia="Times New Roman" w:hAnsi="Times New Roman" w:cs="Times New Roman"/>
      <w:sz w:val="24"/>
      <w:szCs w:val="20"/>
      <w:lang w:eastAsia="ru-RU"/>
    </w:rPr>
  </w:style>
  <w:style w:type="character" w:customStyle="1" w:styleId="15">
    <w:name w:val="Основной текст Знак1"/>
    <w:basedOn w:val="a4"/>
    <w:link w:val="af6"/>
    <w:qFormat/>
    <w:rPr>
      <w:rFonts w:ascii="Arial" w:eastAsia="Times New Roman" w:hAnsi="Arial" w:cs="Times New Roman"/>
      <w:sz w:val="18"/>
      <w:szCs w:val="18"/>
      <w:lang w:eastAsia="ru-RU"/>
    </w:rPr>
  </w:style>
  <w:style w:type="paragraph" w:styleId="23">
    <w:name w:val="Body Text 2"/>
    <w:basedOn w:val="a3"/>
    <w:link w:val="24"/>
    <w:uiPriority w:val="99"/>
    <w:pPr>
      <w:spacing w:after="120" w:line="480" w:lineRule="auto"/>
      <w:ind w:firstLine="0"/>
      <w:jc w:val="left"/>
    </w:pPr>
    <w:rPr>
      <w:rFonts w:ascii="Arial" w:hAnsi="Arial"/>
      <w:sz w:val="18"/>
      <w:szCs w:val="18"/>
    </w:rPr>
  </w:style>
  <w:style w:type="character" w:customStyle="1" w:styleId="24">
    <w:name w:val="Основной текст 2 Знак"/>
    <w:basedOn w:val="a4"/>
    <w:link w:val="23"/>
    <w:uiPriority w:val="99"/>
    <w:rPr>
      <w:rFonts w:ascii="Arial" w:eastAsia="Times New Roman" w:hAnsi="Arial" w:cs="Times New Roman"/>
      <w:sz w:val="18"/>
      <w:szCs w:val="18"/>
      <w:lang w:eastAsia="ru-RU"/>
    </w:rPr>
  </w:style>
  <w:style w:type="paragraph" w:styleId="af8">
    <w:name w:val="Body Text Indent"/>
    <w:basedOn w:val="a3"/>
    <w:link w:val="af9"/>
    <w:uiPriority w:val="99"/>
    <w:pPr>
      <w:spacing w:after="120" w:line="240" w:lineRule="auto"/>
      <w:ind w:left="283" w:firstLine="0"/>
      <w:jc w:val="left"/>
    </w:pPr>
    <w:rPr>
      <w:rFonts w:ascii="Arial" w:hAnsi="Arial"/>
      <w:sz w:val="18"/>
      <w:szCs w:val="18"/>
    </w:rPr>
  </w:style>
  <w:style w:type="character" w:customStyle="1" w:styleId="af9">
    <w:name w:val="Основной текст с отступом Знак"/>
    <w:basedOn w:val="a4"/>
    <w:link w:val="af8"/>
    <w:uiPriority w:val="99"/>
    <w:rPr>
      <w:rFonts w:ascii="Arial" w:eastAsia="Times New Roman" w:hAnsi="Arial" w:cs="Times New Roman"/>
      <w:sz w:val="18"/>
      <w:szCs w:val="18"/>
      <w:lang w:eastAsia="ru-RU"/>
    </w:rPr>
  </w:style>
  <w:style w:type="paragraph" w:customStyle="1" w:styleId="BodyText22">
    <w:name w:val="Body Text 22"/>
    <w:basedOn w:val="a3"/>
    <w:pPr>
      <w:widowControl/>
      <w:spacing w:line="240" w:lineRule="auto"/>
      <w:ind w:firstLine="0"/>
      <w:jc w:val="center"/>
    </w:pPr>
    <w:rPr>
      <w:b/>
      <w:sz w:val="22"/>
    </w:rPr>
  </w:style>
  <w:style w:type="paragraph" w:customStyle="1" w:styleId="211">
    <w:name w:val="заголовок 21"/>
    <w:basedOn w:val="a3"/>
    <w:next w:val="a3"/>
    <w:pPr>
      <w:spacing w:before="240" w:after="60" w:line="240" w:lineRule="auto"/>
      <w:ind w:firstLine="0"/>
      <w:jc w:val="center"/>
    </w:pPr>
    <w:rPr>
      <w:b/>
      <w:lang w:val="en-US"/>
    </w:rPr>
  </w:style>
  <w:style w:type="paragraph" w:styleId="afa">
    <w:name w:val="Block Text"/>
    <w:basedOn w:val="a3"/>
    <w:uiPriority w:val="99"/>
    <w:pPr>
      <w:spacing w:line="360" w:lineRule="exact"/>
      <w:ind w:left="320" w:right="295" w:firstLine="0"/>
    </w:pPr>
    <w:rPr>
      <w:sz w:val="23"/>
    </w:rPr>
  </w:style>
  <w:style w:type="paragraph" w:styleId="a8">
    <w:name w:val="caption"/>
    <w:basedOn w:val="a3"/>
    <w:next w:val="a3"/>
    <w:link w:val="a7"/>
    <w:uiPriority w:val="35"/>
    <w:qFormat/>
    <w:pPr>
      <w:widowControl/>
      <w:spacing w:line="240" w:lineRule="auto"/>
      <w:ind w:firstLine="0"/>
      <w:jc w:val="right"/>
    </w:pPr>
    <w:rPr>
      <w:b/>
      <w:i/>
      <w:sz w:val="26"/>
    </w:rPr>
  </w:style>
  <w:style w:type="paragraph" w:customStyle="1" w:styleId="ConsNormal">
    <w:name w:val="ConsNormal"/>
    <w:pPr>
      <w:ind w:right="19772" w:firstLine="720"/>
    </w:pPr>
    <w:rPr>
      <w:rFonts w:ascii="Arial" w:eastAsia="Times New Roman" w:hAnsi="Arial" w:cs="Arial"/>
    </w:rPr>
  </w:style>
  <w:style w:type="paragraph" w:customStyle="1" w:styleId="ConsNormal0">
    <w:name w:val="ConsNormal Знак"/>
    <w:pPr>
      <w:ind w:right="19772" w:firstLine="720"/>
    </w:pPr>
    <w:rPr>
      <w:rFonts w:ascii="Arial" w:eastAsia="Times New Roman" w:hAnsi="Arial" w:cs="Arial"/>
    </w:rPr>
  </w:style>
  <w:style w:type="character" w:styleId="afb">
    <w:name w:val="page number"/>
    <w:basedOn w:val="a4"/>
    <w:rPr>
      <w:rFonts w:cs="Times New Roman"/>
    </w:rPr>
  </w:style>
  <w:style w:type="paragraph" w:styleId="afc">
    <w:name w:val="header"/>
    <w:basedOn w:val="a3"/>
    <w:link w:val="afd"/>
    <w:uiPriority w:val="99"/>
    <w:pPr>
      <w:tabs>
        <w:tab w:val="center" w:pos="4677"/>
        <w:tab w:val="right" w:pos="9355"/>
      </w:tabs>
      <w:spacing w:line="240" w:lineRule="auto"/>
      <w:ind w:firstLine="0"/>
      <w:jc w:val="left"/>
    </w:pPr>
    <w:rPr>
      <w:rFonts w:ascii="Arial" w:hAnsi="Arial"/>
      <w:sz w:val="18"/>
      <w:szCs w:val="18"/>
    </w:rPr>
  </w:style>
  <w:style w:type="character" w:customStyle="1" w:styleId="afd">
    <w:name w:val="Верхний колонтитул Знак"/>
    <w:basedOn w:val="a4"/>
    <w:link w:val="afc"/>
    <w:uiPriority w:val="99"/>
    <w:rPr>
      <w:rFonts w:ascii="Arial" w:eastAsia="Times New Roman" w:hAnsi="Arial" w:cs="Times New Roman"/>
      <w:sz w:val="18"/>
      <w:szCs w:val="18"/>
      <w:lang w:eastAsia="ru-RU"/>
    </w:rPr>
  </w:style>
  <w:style w:type="character" w:customStyle="1" w:styleId="DocumentHeader11">
    <w:name w:val="Document Header1 Знак1"/>
    <w:rPr>
      <w:b/>
      <w:sz w:val="36"/>
      <w:lang w:val="ru-RU" w:eastAsia="ru-RU"/>
    </w:rPr>
  </w:style>
  <w:style w:type="paragraph" w:styleId="afe">
    <w:name w:val="footer"/>
    <w:basedOn w:val="a3"/>
    <w:link w:val="aff"/>
    <w:uiPriority w:val="99"/>
    <w:pPr>
      <w:tabs>
        <w:tab w:val="center" w:pos="4677"/>
        <w:tab w:val="right" w:pos="9355"/>
      </w:tabs>
      <w:spacing w:line="240" w:lineRule="auto"/>
      <w:ind w:firstLine="0"/>
      <w:jc w:val="left"/>
    </w:pPr>
    <w:rPr>
      <w:rFonts w:ascii="Arial" w:hAnsi="Arial"/>
      <w:sz w:val="18"/>
      <w:szCs w:val="18"/>
    </w:rPr>
  </w:style>
  <w:style w:type="character" w:customStyle="1" w:styleId="aff">
    <w:name w:val="Нижний колонтитул Знак"/>
    <w:basedOn w:val="a4"/>
    <w:link w:val="afe"/>
    <w:uiPriority w:val="99"/>
    <w:rPr>
      <w:rFonts w:ascii="Arial" w:eastAsia="Times New Roman" w:hAnsi="Arial" w:cs="Times New Roman"/>
      <w:sz w:val="18"/>
      <w:szCs w:val="18"/>
      <w:lang w:eastAsia="ru-RU"/>
    </w:rPr>
  </w:style>
  <w:style w:type="table" w:styleId="aff0">
    <w:name w:val="Table Grid"/>
    <w:basedOn w:val="a5"/>
    <w:uiPriority w:val="59"/>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Balloon Text"/>
    <w:basedOn w:val="a3"/>
    <w:link w:val="aff2"/>
    <w:uiPriority w:val="99"/>
    <w:pPr>
      <w:widowControl/>
      <w:spacing w:line="240" w:lineRule="auto"/>
      <w:ind w:firstLine="0"/>
      <w:jc w:val="left"/>
    </w:pPr>
    <w:rPr>
      <w:rFonts w:ascii="Tahoma" w:hAnsi="Tahoma"/>
      <w:sz w:val="16"/>
      <w:szCs w:val="16"/>
    </w:rPr>
  </w:style>
  <w:style w:type="character" w:customStyle="1" w:styleId="aff2">
    <w:name w:val="Текст выноски Знак"/>
    <w:basedOn w:val="a4"/>
    <w:link w:val="aff1"/>
    <w:uiPriority w:val="99"/>
    <w:rPr>
      <w:rFonts w:ascii="Tahoma" w:eastAsia="Times New Roman" w:hAnsi="Tahoma" w:cs="Times New Roman"/>
      <w:sz w:val="16"/>
      <w:szCs w:val="16"/>
      <w:lang w:eastAsia="ru-RU"/>
    </w:rPr>
  </w:style>
  <w:style w:type="paragraph" w:styleId="aff3">
    <w:name w:val="Title"/>
    <w:basedOn w:val="a3"/>
    <w:link w:val="aff4"/>
    <w:qFormat/>
    <w:pPr>
      <w:widowControl/>
      <w:spacing w:line="240" w:lineRule="auto"/>
      <w:ind w:firstLine="0"/>
      <w:jc w:val="center"/>
    </w:pPr>
    <w:rPr>
      <w:b/>
      <w:bCs/>
      <w:i/>
      <w:iCs/>
      <w:szCs w:val="24"/>
    </w:rPr>
  </w:style>
  <w:style w:type="character" w:customStyle="1" w:styleId="aff4">
    <w:name w:val="Заголовок Знак"/>
    <w:basedOn w:val="a4"/>
    <w:link w:val="aff3"/>
    <w:rPr>
      <w:rFonts w:ascii="Times New Roman" w:eastAsia="Times New Roman" w:hAnsi="Times New Roman" w:cs="Times New Roman"/>
      <w:b/>
      <w:bCs/>
      <w:i/>
      <w:iCs/>
      <w:sz w:val="24"/>
      <w:szCs w:val="24"/>
      <w:lang w:eastAsia="ru-RU"/>
    </w:rPr>
  </w:style>
  <w:style w:type="paragraph" w:customStyle="1" w:styleId="Char">
    <w:name w:val="Char Знак Знак Знак"/>
    <w:basedOn w:val="a3"/>
    <w:pPr>
      <w:spacing w:after="160" w:line="240" w:lineRule="exact"/>
      <w:ind w:firstLine="0"/>
      <w:jc w:val="right"/>
    </w:pPr>
    <w:rPr>
      <w:sz w:val="20"/>
      <w:lang w:val="en-GB" w:eastAsia="en-US"/>
    </w:rPr>
  </w:style>
  <w:style w:type="paragraph" w:styleId="aff5">
    <w:name w:val="Normal (Web)"/>
    <w:basedOn w:val="a3"/>
    <w:uiPriority w:val="99"/>
    <w:pPr>
      <w:widowControl/>
      <w:spacing w:before="100" w:beforeAutospacing="1" w:after="100" w:afterAutospacing="1" w:line="240" w:lineRule="auto"/>
      <w:ind w:firstLine="0"/>
      <w:jc w:val="left"/>
    </w:pPr>
    <w:rPr>
      <w:szCs w:val="24"/>
    </w:rPr>
  </w:style>
  <w:style w:type="paragraph" w:styleId="aff6">
    <w:name w:val="List Paragraph"/>
    <w:basedOn w:val="a3"/>
    <w:link w:val="aff7"/>
    <w:uiPriority w:val="34"/>
    <w:qFormat/>
    <w:pPr>
      <w:widowControl/>
      <w:spacing w:line="240" w:lineRule="auto"/>
      <w:ind w:left="720" w:firstLine="0"/>
      <w:contextualSpacing/>
      <w:jc w:val="left"/>
    </w:pPr>
    <w:rPr>
      <w:szCs w:val="24"/>
    </w:rPr>
  </w:style>
  <w:style w:type="paragraph" w:customStyle="1" w:styleId="ConsPlusNormal">
    <w:name w:val="ConsPlusNormal"/>
    <w:qFormat/>
    <w:pPr>
      <w:widowControl w:val="0"/>
      <w:ind w:firstLine="720"/>
    </w:pPr>
    <w:rPr>
      <w:rFonts w:ascii="Arial" w:eastAsia="Times New Roman" w:hAnsi="Arial" w:cs="Arial"/>
    </w:rPr>
  </w:style>
  <w:style w:type="paragraph" w:customStyle="1" w:styleId="aff8">
    <w:name w:val="Пункт"/>
    <w:basedOn w:val="a3"/>
    <w:pPr>
      <w:widowControl/>
      <w:tabs>
        <w:tab w:val="num" w:pos="1980"/>
      </w:tabs>
      <w:spacing w:line="240" w:lineRule="auto"/>
      <w:ind w:left="1404" w:hanging="504"/>
    </w:pPr>
    <w:rPr>
      <w:szCs w:val="28"/>
    </w:rPr>
  </w:style>
  <w:style w:type="paragraph" w:styleId="35">
    <w:name w:val="Body Text 3"/>
    <w:basedOn w:val="a3"/>
    <w:link w:val="36"/>
    <w:uiPriority w:val="99"/>
    <w:pPr>
      <w:spacing w:line="240" w:lineRule="auto"/>
      <w:ind w:firstLine="0"/>
      <w:jc w:val="left"/>
    </w:pPr>
  </w:style>
  <w:style w:type="character" w:customStyle="1" w:styleId="36">
    <w:name w:val="Основной текст 3 Знак"/>
    <w:basedOn w:val="a4"/>
    <w:link w:val="35"/>
    <w:uiPriority w:val="99"/>
    <w:rPr>
      <w:rFonts w:ascii="Times New Roman" w:eastAsia="Times New Roman" w:hAnsi="Times New Roman" w:cs="Times New Roman"/>
      <w:sz w:val="24"/>
      <w:szCs w:val="20"/>
      <w:lang w:eastAsia="ru-RU"/>
    </w:rPr>
  </w:style>
  <w:style w:type="paragraph" w:customStyle="1" w:styleId="aff9">
    <w:name w:val="Тендерные данные"/>
    <w:basedOn w:val="a3"/>
    <w:semiHidden/>
    <w:pPr>
      <w:widowControl/>
      <w:tabs>
        <w:tab w:val="left" w:pos="1985"/>
      </w:tabs>
      <w:spacing w:before="120" w:after="60" w:line="240" w:lineRule="auto"/>
      <w:ind w:firstLine="0"/>
    </w:pPr>
    <w:rPr>
      <w:b/>
    </w:rPr>
  </w:style>
  <w:style w:type="paragraph" w:customStyle="1" w:styleId="affa">
    <w:name w:val="Таблица шапка"/>
    <w:basedOn w:val="a3"/>
    <w:pPr>
      <w:keepNext/>
      <w:widowControl/>
      <w:spacing w:before="40" w:after="40" w:line="240" w:lineRule="auto"/>
      <w:ind w:left="57" w:right="57" w:firstLine="0"/>
      <w:jc w:val="left"/>
    </w:pPr>
    <w:rPr>
      <w:sz w:val="18"/>
      <w:szCs w:val="18"/>
    </w:rPr>
  </w:style>
  <w:style w:type="paragraph" w:customStyle="1" w:styleId="affb">
    <w:name w:val="Таблица текст"/>
    <w:basedOn w:val="a3"/>
    <w:uiPriority w:val="99"/>
    <w:pPr>
      <w:widowControl/>
      <w:spacing w:before="40" w:after="40" w:line="240" w:lineRule="auto"/>
      <w:ind w:left="57" w:right="57" w:firstLine="0"/>
      <w:jc w:val="left"/>
    </w:pPr>
    <w:rPr>
      <w:sz w:val="22"/>
      <w:szCs w:val="22"/>
    </w:rPr>
  </w:style>
  <w:style w:type="paragraph" w:styleId="25">
    <w:name w:val="List Bullet 2"/>
    <w:basedOn w:val="a3"/>
    <w:pPr>
      <w:widowControl/>
      <w:tabs>
        <w:tab w:val="num" w:pos="643"/>
      </w:tabs>
      <w:spacing w:after="60" w:line="240" w:lineRule="auto"/>
      <w:ind w:left="643" w:hanging="360"/>
    </w:pPr>
  </w:style>
  <w:style w:type="paragraph" w:styleId="37">
    <w:name w:val="List Bullet 3"/>
    <w:basedOn w:val="a3"/>
    <w:pPr>
      <w:widowControl/>
      <w:tabs>
        <w:tab w:val="num" w:pos="926"/>
      </w:tabs>
      <w:spacing w:after="60" w:line="240" w:lineRule="auto"/>
      <w:ind w:left="926" w:hanging="360"/>
    </w:pPr>
  </w:style>
  <w:style w:type="paragraph" w:styleId="43">
    <w:name w:val="List Bullet 4"/>
    <w:basedOn w:val="a3"/>
    <w:pPr>
      <w:widowControl/>
      <w:tabs>
        <w:tab w:val="num" w:pos="1209"/>
        <w:tab w:val="num" w:pos="1492"/>
      </w:tabs>
      <w:spacing w:after="60" w:line="240" w:lineRule="auto"/>
      <w:ind w:left="1209" w:hanging="360"/>
    </w:pPr>
  </w:style>
  <w:style w:type="paragraph" w:styleId="52">
    <w:name w:val="List Bullet 5"/>
    <w:basedOn w:val="a3"/>
    <w:pPr>
      <w:widowControl/>
      <w:tabs>
        <w:tab w:val="num" w:pos="1492"/>
      </w:tabs>
      <w:spacing w:after="60" w:line="240" w:lineRule="auto"/>
      <w:ind w:left="1492" w:hanging="360"/>
    </w:pPr>
  </w:style>
  <w:style w:type="paragraph" w:styleId="affc">
    <w:name w:val="List Number"/>
    <w:basedOn w:val="a3"/>
    <w:pPr>
      <w:widowControl/>
      <w:tabs>
        <w:tab w:val="num" w:pos="926"/>
      </w:tabs>
      <w:spacing w:after="60" w:line="240" w:lineRule="auto"/>
      <w:ind w:left="360" w:hanging="360"/>
    </w:pPr>
  </w:style>
  <w:style w:type="paragraph" w:styleId="26">
    <w:name w:val="List Number 2"/>
    <w:basedOn w:val="a3"/>
    <w:uiPriority w:val="99"/>
    <w:pPr>
      <w:widowControl/>
      <w:tabs>
        <w:tab w:val="num" w:pos="643"/>
        <w:tab w:val="num" w:pos="1209"/>
      </w:tabs>
      <w:spacing w:after="60" w:line="240" w:lineRule="auto"/>
      <w:ind w:left="643" w:hanging="360"/>
    </w:pPr>
  </w:style>
  <w:style w:type="paragraph" w:styleId="38">
    <w:name w:val="List Number 3"/>
    <w:basedOn w:val="a3"/>
    <w:pPr>
      <w:widowControl/>
      <w:tabs>
        <w:tab w:val="num" w:pos="926"/>
      </w:tabs>
      <w:spacing w:after="60" w:line="240" w:lineRule="auto"/>
      <w:ind w:left="926" w:hanging="360"/>
    </w:pPr>
  </w:style>
  <w:style w:type="paragraph" w:styleId="44">
    <w:name w:val="List Number 4"/>
    <w:basedOn w:val="a3"/>
    <w:pPr>
      <w:widowControl/>
      <w:tabs>
        <w:tab w:val="num" w:pos="1260"/>
      </w:tabs>
      <w:spacing w:after="60" w:line="240" w:lineRule="auto"/>
      <w:ind w:left="1260" w:hanging="720"/>
    </w:pPr>
  </w:style>
  <w:style w:type="paragraph" w:customStyle="1" w:styleId="a1">
    <w:name w:val="Раздел"/>
    <w:basedOn w:val="a3"/>
    <w:semiHidden/>
    <w:pPr>
      <w:widowControl/>
      <w:numPr>
        <w:ilvl w:val="1"/>
        <w:numId w:val="1"/>
      </w:numPr>
      <w:spacing w:before="120" w:after="120" w:line="240" w:lineRule="auto"/>
      <w:jc w:val="center"/>
    </w:pPr>
    <w:rPr>
      <w:rFonts w:ascii="Arial Narrow" w:hAnsi="Arial Narrow"/>
      <w:b/>
      <w:sz w:val="28"/>
    </w:rPr>
  </w:style>
  <w:style w:type="paragraph" w:customStyle="1" w:styleId="3">
    <w:name w:val="Раздел 3"/>
    <w:basedOn w:val="a3"/>
    <w:semiHidden/>
    <w:pPr>
      <w:widowControl/>
      <w:numPr>
        <w:numId w:val="2"/>
      </w:numPr>
      <w:spacing w:before="120" w:after="120" w:line="240" w:lineRule="auto"/>
      <w:jc w:val="center"/>
    </w:pPr>
    <w:rPr>
      <w:b/>
    </w:rPr>
  </w:style>
  <w:style w:type="paragraph" w:customStyle="1" w:styleId="affd">
    <w:name w:val="Условия контракта"/>
    <w:basedOn w:val="a3"/>
    <w:semiHidden/>
    <w:pPr>
      <w:widowControl/>
      <w:tabs>
        <w:tab w:val="num" w:pos="432"/>
      </w:tabs>
      <w:spacing w:before="240" w:after="120" w:line="240" w:lineRule="auto"/>
      <w:ind w:left="432" w:hanging="432"/>
    </w:pPr>
    <w:rPr>
      <w:b/>
    </w:rPr>
  </w:style>
  <w:style w:type="paragraph" w:styleId="affe">
    <w:name w:val="Subtitle"/>
    <w:basedOn w:val="a3"/>
    <w:link w:val="afff"/>
    <w:uiPriority w:val="11"/>
    <w:qFormat/>
    <w:pPr>
      <w:widowControl/>
      <w:spacing w:after="60" w:line="240" w:lineRule="auto"/>
      <w:ind w:firstLine="0"/>
      <w:jc w:val="center"/>
      <w:outlineLvl w:val="1"/>
    </w:pPr>
    <w:rPr>
      <w:rFonts w:ascii="Arial" w:hAnsi="Arial"/>
    </w:rPr>
  </w:style>
  <w:style w:type="character" w:customStyle="1" w:styleId="afff">
    <w:name w:val="Подзаголовок Знак"/>
    <w:basedOn w:val="a4"/>
    <w:link w:val="affe"/>
    <w:uiPriority w:val="11"/>
    <w:rPr>
      <w:rFonts w:ascii="Arial" w:eastAsia="Times New Roman" w:hAnsi="Arial" w:cs="Times New Roman"/>
      <w:sz w:val="24"/>
      <w:szCs w:val="20"/>
      <w:lang w:eastAsia="ru-RU"/>
    </w:rPr>
  </w:style>
  <w:style w:type="paragraph" w:styleId="16">
    <w:name w:val="toc 1"/>
    <w:basedOn w:val="a3"/>
    <w:next w:val="a3"/>
    <w:uiPriority w:val="39"/>
    <w:qFormat/>
    <w:pPr>
      <w:widowControl/>
      <w:tabs>
        <w:tab w:val="left" w:pos="720"/>
        <w:tab w:val="right" w:leader="dot" w:pos="10195"/>
      </w:tabs>
      <w:spacing w:before="120" w:after="120" w:line="240" w:lineRule="auto"/>
      <w:ind w:firstLine="0"/>
      <w:jc w:val="left"/>
    </w:pPr>
    <w:rPr>
      <w:b/>
      <w:bCs/>
      <w:caps/>
      <w:szCs w:val="36"/>
    </w:rPr>
  </w:style>
  <w:style w:type="paragraph" w:styleId="27">
    <w:name w:val="toc 2"/>
    <w:basedOn w:val="a3"/>
    <w:next w:val="a3"/>
    <w:uiPriority w:val="99"/>
    <w:qFormat/>
    <w:pPr>
      <w:widowControl/>
      <w:tabs>
        <w:tab w:val="left" w:pos="180"/>
        <w:tab w:val="left" w:pos="360"/>
        <w:tab w:val="left" w:pos="720"/>
        <w:tab w:val="left" w:pos="960"/>
        <w:tab w:val="right" w:leader="dot" w:pos="10195"/>
      </w:tabs>
      <w:spacing w:line="240" w:lineRule="auto"/>
      <w:ind w:left="720" w:hanging="720"/>
      <w:jc w:val="left"/>
    </w:pPr>
    <w:rPr>
      <w:b/>
      <w:smallCaps/>
      <w:sz w:val="28"/>
      <w:szCs w:val="30"/>
    </w:rPr>
  </w:style>
  <w:style w:type="paragraph" w:customStyle="1" w:styleId="afff0">
    <w:name w:val="Подраздел"/>
    <w:basedOn w:val="a3"/>
    <w:uiPriority w:val="99"/>
    <w:pPr>
      <w:widowControl/>
      <w:spacing w:before="240" w:after="120" w:line="240" w:lineRule="auto"/>
      <w:ind w:firstLine="0"/>
      <w:jc w:val="center"/>
    </w:pPr>
    <w:rPr>
      <w:rFonts w:ascii="TimesDL" w:hAnsi="TimesDL"/>
      <w:b/>
      <w:smallCaps/>
      <w:spacing w:val="-2"/>
    </w:rPr>
  </w:style>
  <w:style w:type="paragraph" w:customStyle="1" w:styleId="17">
    <w:name w:val="Стиль1"/>
    <w:basedOn w:val="a3"/>
    <w:link w:val="18"/>
    <w:uiPriority w:val="99"/>
    <w:pPr>
      <w:keepNext/>
      <w:keepLines/>
      <w:suppressLineNumbers/>
      <w:tabs>
        <w:tab w:val="num" w:pos="643"/>
      </w:tabs>
      <w:spacing w:after="60" w:line="240" w:lineRule="auto"/>
      <w:ind w:left="643" w:hanging="360"/>
      <w:jc w:val="left"/>
    </w:pPr>
    <w:rPr>
      <w:b/>
      <w:sz w:val="28"/>
      <w:szCs w:val="24"/>
    </w:rPr>
  </w:style>
  <w:style w:type="paragraph" w:customStyle="1" w:styleId="28">
    <w:name w:val="Стиль2"/>
    <w:basedOn w:val="26"/>
    <w:uiPriority w:val="99"/>
    <w:pPr>
      <w:keepNext/>
      <w:keepLines/>
      <w:widowControl w:val="0"/>
      <w:suppressLineNumbers/>
    </w:pPr>
    <w:rPr>
      <w:b/>
    </w:rPr>
  </w:style>
  <w:style w:type="paragraph" w:customStyle="1" w:styleId="39">
    <w:name w:val="Стиль3"/>
    <w:basedOn w:val="29"/>
    <w:uiPriority w:val="99"/>
    <w:qFormat/>
    <w:pPr>
      <w:widowControl w:val="0"/>
      <w:tabs>
        <w:tab w:val="num" w:pos="643"/>
      </w:tabs>
      <w:spacing w:after="0" w:line="240" w:lineRule="auto"/>
      <w:ind w:left="643" w:hanging="360"/>
    </w:pPr>
  </w:style>
  <w:style w:type="paragraph" w:styleId="29">
    <w:name w:val="Body Text Indent 2"/>
    <w:basedOn w:val="a3"/>
    <w:link w:val="2a"/>
    <w:pPr>
      <w:widowControl/>
      <w:spacing w:after="120" w:line="480" w:lineRule="auto"/>
      <w:ind w:left="283" w:firstLine="0"/>
    </w:pPr>
  </w:style>
  <w:style w:type="character" w:customStyle="1" w:styleId="2a">
    <w:name w:val="Основной текст с отступом 2 Знак"/>
    <w:basedOn w:val="a4"/>
    <w:link w:val="29"/>
    <w:rPr>
      <w:rFonts w:ascii="Times New Roman" w:eastAsia="Times New Roman" w:hAnsi="Times New Roman" w:cs="Times New Roman"/>
      <w:sz w:val="24"/>
      <w:szCs w:val="20"/>
      <w:lang w:eastAsia="ru-RU"/>
    </w:rPr>
  </w:style>
  <w:style w:type="paragraph" w:customStyle="1" w:styleId="afff1">
    <w:name w:val="пункт"/>
    <w:basedOn w:val="a3"/>
    <w:pPr>
      <w:widowControl/>
      <w:tabs>
        <w:tab w:val="num" w:pos="1307"/>
      </w:tabs>
      <w:spacing w:before="60" w:after="60" w:line="240" w:lineRule="auto"/>
      <w:ind w:left="1080" w:firstLine="0"/>
      <w:jc w:val="left"/>
    </w:pPr>
    <w:rPr>
      <w:szCs w:val="24"/>
    </w:rPr>
  </w:style>
  <w:style w:type="paragraph" w:styleId="3a">
    <w:name w:val="toc 3"/>
    <w:basedOn w:val="a3"/>
    <w:next w:val="a3"/>
    <w:uiPriority w:val="99"/>
    <w:qFormat/>
    <w:pPr>
      <w:widowControl/>
      <w:spacing w:line="240" w:lineRule="auto"/>
      <w:ind w:left="480" w:firstLine="0"/>
      <w:jc w:val="left"/>
    </w:pPr>
    <w:rPr>
      <w:szCs w:val="24"/>
    </w:rPr>
  </w:style>
  <w:style w:type="paragraph" w:customStyle="1" w:styleId="ConsPlusNonformat">
    <w:name w:val="ConsPlusNonformat"/>
    <w:link w:val="ConsPlusNonformat0"/>
    <w:rPr>
      <w:rFonts w:ascii="Courier New" w:eastAsia="Times New Roman" w:hAnsi="Courier New" w:cs="Courier New"/>
    </w:rPr>
  </w:style>
  <w:style w:type="paragraph" w:customStyle="1" w:styleId="230">
    <w:name w:val="Знак Знак23 Знак Знак Знак"/>
    <w:basedOn w:val="a3"/>
    <w:pPr>
      <w:widowControl/>
      <w:spacing w:after="160" w:line="240" w:lineRule="exact"/>
      <w:ind w:firstLine="0"/>
      <w:jc w:val="left"/>
    </w:pPr>
    <w:rPr>
      <w:sz w:val="20"/>
      <w:lang w:eastAsia="zh-CN"/>
    </w:rPr>
  </w:style>
  <w:style w:type="paragraph" w:customStyle="1" w:styleId="231">
    <w:name w:val="Знак Знак23 Знак Знак Знак Знак"/>
    <w:basedOn w:val="a3"/>
    <w:pPr>
      <w:widowControl/>
      <w:spacing w:after="160" w:line="240" w:lineRule="exact"/>
      <w:ind w:firstLine="0"/>
      <w:jc w:val="left"/>
    </w:pPr>
    <w:rPr>
      <w:sz w:val="20"/>
      <w:lang w:eastAsia="zh-CN"/>
    </w:rPr>
  </w:style>
  <w:style w:type="paragraph" w:customStyle="1" w:styleId="afff2">
    <w:name w:val="Знак Знак Знак Знак Знак Знак Знак"/>
    <w:basedOn w:val="a3"/>
    <w:pPr>
      <w:widowControl/>
      <w:spacing w:after="160" w:line="240" w:lineRule="exact"/>
      <w:ind w:firstLine="0"/>
      <w:jc w:val="left"/>
    </w:pPr>
    <w:rPr>
      <w:sz w:val="20"/>
      <w:lang w:eastAsia="zh-CN"/>
    </w:rPr>
  </w:style>
  <w:style w:type="paragraph" w:customStyle="1" w:styleId="19">
    <w:name w:val="Список многоуровневый 1"/>
    <w:basedOn w:val="a3"/>
    <w:pPr>
      <w:widowControl/>
      <w:tabs>
        <w:tab w:val="num" w:pos="432"/>
      </w:tabs>
      <w:spacing w:after="60" w:line="240" w:lineRule="auto"/>
      <w:ind w:left="431" w:hanging="431"/>
    </w:pPr>
    <w:rPr>
      <w:szCs w:val="24"/>
    </w:rPr>
  </w:style>
  <w:style w:type="paragraph" w:styleId="4">
    <w:name w:val="toc 4"/>
    <w:basedOn w:val="a3"/>
    <w:next w:val="a3"/>
    <w:uiPriority w:val="99"/>
    <w:pPr>
      <w:widowControl/>
      <w:numPr>
        <w:numId w:val="3"/>
      </w:numPr>
      <w:tabs>
        <w:tab w:val="clear" w:pos="432"/>
      </w:tabs>
      <w:spacing w:line="240" w:lineRule="auto"/>
      <w:ind w:left="720" w:firstLine="0"/>
      <w:jc w:val="left"/>
    </w:pPr>
    <w:rPr>
      <w:szCs w:val="24"/>
    </w:rPr>
  </w:style>
  <w:style w:type="paragraph" w:styleId="53">
    <w:name w:val="toc 5"/>
    <w:basedOn w:val="a3"/>
    <w:next w:val="a3"/>
    <w:uiPriority w:val="99"/>
    <w:pPr>
      <w:widowControl/>
      <w:spacing w:line="240" w:lineRule="auto"/>
      <w:ind w:left="960" w:firstLine="0"/>
      <w:jc w:val="left"/>
    </w:pPr>
    <w:rPr>
      <w:szCs w:val="24"/>
    </w:rPr>
  </w:style>
  <w:style w:type="paragraph" w:styleId="61">
    <w:name w:val="toc 6"/>
    <w:basedOn w:val="a3"/>
    <w:next w:val="a3"/>
    <w:uiPriority w:val="99"/>
    <w:pPr>
      <w:widowControl/>
      <w:spacing w:line="240" w:lineRule="auto"/>
      <w:ind w:left="1200" w:firstLine="0"/>
      <w:jc w:val="left"/>
    </w:pPr>
    <w:rPr>
      <w:szCs w:val="24"/>
    </w:rPr>
  </w:style>
  <w:style w:type="paragraph" w:styleId="71">
    <w:name w:val="toc 7"/>
    <w:basedOn w:val="a3"/>
    <w:next w:val="a3"/>
    <w:uiPriority w:val="99"/>
    <w:pPr>
      <w:widowControl/>
      <w:spacing w:line="240" w:lineRule="auto"/>
      <w:ind w:left="1440" w:firstLine="0"/>
      <w:jc w:val="left"/>
    </w:pPr>
    <w:rPr>
      <w:szCs w:val="24"/>
    </w:rPr>
  </w:style>
  <w:style w:type="paragraph" w:styleId="81">
    <w:name w:val="toc 8"/>
    <w:basedOn w:val="a3"/>
    <w:next w:val="a3"/>
    <w:uiPriority w:val="99"/>
    <w:pPr>
      <w:widowControl/>
      <w:spacing w:line="240" w:lineRule="auto"/>
      <w:ind w:left="1680" w:firstLine="0"/>
      <w:jc w:val="left"/>
    </w:pPr>
    <w:rPr>
      <w:szCs w:val="24"/>
    </w:rPr>
  </w:style>
  <w:style w:type="paragraph" w:styleId="91">
    <w:name w:val="toc 9"/>
    <w:basedOn w:val="a3"/>
    <w:next w:val="a3"/>
    <w:uiPriority w:val="99"/>
    <w:pPr>
      <w:widowControl/>
      <w:spacing w:line="240" w:lineRule="auto"/>
      <w:ind w:left="1920" w:firstLine="0"/>
      <w:jc w:val="left"/>
    </w:pPr>
    <w:rPr>
      <w:szCs w:val="24"/>
    </w:rPr>
  </w:style>
  <w:style w:type="paragraph" w:customStyle="1" w:styleId="2310">
    <w:name w:val="Знак Знак23 Знак Знак Знак Знак1"/>
    <w:basedOn w:val="a3"/>
    <w:pPr>
      <w:widowControl/>
      <w:spacing w:before="60" w:after="60" w:line="240" w:lineRule="auto"/>
      <w:ind w:firstLine="0"/>
      <w:jc w:val="left"/>
    </w:pPr>
    <w:rPr>
      <w:sz w:val="20"/>
      <w:lang w:eastAsia="zh-CN"/>
    </w:rPr>
  </w:style>
  <w:style w:type="character" w:customStyle="1" w:styleId="H2">
    <w:name w:val="H2 Знак Знак"/>
    <w:rPr>
      <w:rFonts w:eastAsia="Times New Roman"/>
      <w:b/>
      <w:sz w:val="30"/>
      <w:lang w:val="ru-RU" w:eastAsia="ru-RU"/>
    </w:rPr>
  </w:style>
  <w:style w:type="character" w:customStyle="1" w:styleId="290">
    <w:name w:val="Знак Знак29"/>
    <w:rPr>
      <w:rFonts w:ascii="Cambria" w:hAnsi="Cambria"/>
      <w:b/>
      <w:sz w:val="26"/>
      <w:lang w:val="ru-RU" w:eastAsia="en-US"/>
    </w:rPr>
  </w:style>
  <w:style w:type="character" w:customStyle="1" w:styleId="280">
    <w:name w:val="Знак Знак28"/>
    <w:rPr>
      <w:rFonts w:ascii="Arial" w:hAnsi="Arial"/>
      <w:sz w:val="24"/>
      <w:lang w:val="ru-RU" w:eastAsia="ru-RU"/>
    </w:rPr>
  </w:style>
  <w:style w:type="character" w:customStyle="1" w:styleId="270">
    <w:name w:val="Знак Знак27"/>
    <w:rPr>
      <w:rFonts w:eastAsia="Times New Roman"/>
      <w:sz w:val="22"/>
      <w:lang w:val="ru-RU" w:eastAsia="ru-RU"/>
    </w:rPr>
  </w:style>
  <w:style w:type="character" w:customStyle="1" w:styleId="260">
    <w:name w:val="Знак Знак26"/>
    <w:rPr>
      <w:rFonts w:eastAsia="Times New Roman"/>
      <w:i/>
      <w:sz w:val="22"/>
      <w:lang w:val="ru-RU" w:eastAsia="ru-RU"/>
    </w:rPr>
  </w:style>
  <w:style w:type="character" w:customStyle="1" w:styleId="250">
    <w:name w:val="Знак Знак25"/>
    <w:rPr>
      <w:rFonts w:ascii="Arial" w:hAnsi="Arial"/>
      <w:lang w:val="ru-RU" w:eastAsia="ru-RU"/>
    </w:rPr>
  </w:style>
  <w:style w:type="character" w:customStyle="1" w:styleId="240">
    <w:name w:val="Знак Знак24"/>
    <w:rPr>
      <w:rFonts w:ascii="Arial" w:hAnsi="Arial"/>
      <w:i/>
      <w:lang w:val="ru-RU" w:eastAsia="ru-RU"/>
    </w:rPr>
  </w:style>
  <w:style w:type="character" w:customStyle="1" w:styleId="232">
    <w:name w:val="Знак Знак23"/>
    <w:rPr>
      <w:rFonts w:ascii="Arial" w:hAnsi="Arial"/>
      <w:b/>
      <w:i/>
      <w:sz w:val="18"/>
      <w:lang w:val="ru-RU" w:eastAsia="ru-RU"/>
    </w:rPr>
  </w:style>
  <w:style w:type="paragraph" w:styleId="HTML">
    <w:name w:val="HTML Address"/>
    <w:basedOn w:val="a3"/>
    <w:link w:val="HTML0"/>
    <w:pPr>
      <w:widowControl/>
      <w:spacing w:after="60" w:line="240" w:lineRule="auto"/>
      <w:ind w:firstLine="0"/>
    </w:pPr>
    <w:rPr>
      <w:i/>
      <w:iCs/>
      <w:szCs w:val="24"/>
    </w:rPr>
  </w:style>
  <w:style w:type="character" w:customStyle="1" w:styleId="HTML0">
    <w:name w:val="Адрес HTML Знак"/>
    <w:basedOn w:val="a4"/>
    <w:link w:val="HTML"/>
    <w:rPr>
      <w:rFonts w:ascii="Times New Roman" w:eastAsia="Times New Roman" w:hAnsi="Times New Roman" w:cs="Times New Roman"/>
      <w:i/>
      <w:iCs/>
      <w:sz w:val="24"/>
      <w:szCs w:val="24"/>
      <w:lang w:eastAsia="ru-RU"/>
    </w:rPr>
  </w:style>
  <w:style w:type="paragraph" w:styleId="HTML1">
    <w:name w:val="HTML Preformatted"/>
    <w:basedOn w:val="a3"/>
    <w:link w:val="HTML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0"/>
    </w:pPr>
    <w:rPr>
      <w:rFonts w:ascii="Courier New" w:hAnsi="Courier New"/>
      <w:sz w:val="20"/>
    </w:rPr>
  </w:style>
  <w:style w:type="character" w:customStyle="1" w:styleId="HTML2">
    <w:name w:val="Стандартный HTML Знак"/>
    <w:basedOn w:val="a4"/>
    <w:link w:val="HTML1"/>
    <w:rPr>
      <w:rFonts w:ascii="Courier New" w:eastAsia="Times New Roman" w:hAnsi="Courier New" w:cs="Times New Roman"/>
      <w:sz w:val="20"/>
      <w:szCs w:val="20"/>
      <w:lang w:eastAsia="ru-RU"/>
    </w:rPr>
  </w:style>
  <w:style w:type="paragraph" w:styleId="afff3">
    <w:name w:val="Normal Indent"/>
    <w:basedOn w:val="a3"/>
    <w:uiPriority w:val="99"/>
    <w:pPr>
      <w:widowControl/>
      <w:spacing w:after="60" w:line="240" w:lineRule="auto"/>
      <w:ind w:left="708" w:firstLine="0"/>
    </w:pPr>
    <w:rPr>
      <w:szCs w:val="24"/>
    </w:rPr>
  </w:style>
  <w:style w:type="paragraph" w:styleId="afff4">
    <w:name w:val="envelope address"/>
    <w:basedOn w:val="a3"/>
    <w:pPr>
      <w:framePr w:w="7920" w:h="1980" w:hSpace="180" w:wrap="auto" w:hAnchor="page" w:xAlign="center" w:yAlign="bottom"/>
      <w:widowControl/>
      <w:spacing w:after="60" w:line="240" w:lineRule="auto"/>
      <w:ind w:left="2880" w:firstLine="0"/>
    </w:pPr>
    <w:rPr>
      <w:rFonts w:ascii="Arial" w:hAnsi="Arial" w:cs="Arial"/>
      <w:szCs w:val="24"/>
    </w:rPr>
  </w:style>
  <w:style w:type="paragraph" w:styleId="2b">
    <w:name w:val="envelope return"/>
    <w:basedOn w:val="a3"/>
    <w:pPr>
      <w:widowControl/>
      <w:spacing w:after="60" w:line="240" w:lineRule="auto"/>
      <w:ind w:firstLine="0"/>
    </w:pPr>
    <w:rPr>
      <w:rFonts w:ascii="Arial" w:hAnsi="Arial" w:cs="Arial"/>
      <w:sz w:val="20"/>
    </w:rPr>
  </w:style>
  <w:style w:type="paragraph" w:styleId="afff5">
    <w:name w:val="List"/>
    <w:basedOn w:val="a3"/>
    <w:pPr>
      <w:widowControl/>
      <w:spacing w:after="60" w:line="240" w:lineRule="auto"/>
      <w:ind w:left="283" w:hanging="283"/>
    </w:pPr>
    <w:rPr>
      <w:szCs w:val="24"/>
    </w:rPr>
  </w:style>
  <w:style w:type="paragraph" w:styleId="afff6">
    <w:name w:val="List Bullet"/>
    <w:basedOn w:val="a3"/>
    <w:uiPriority w:val="99"/>
    <w:pPr>
      <w:spacing w:after="60" w:line="240" w:lineRule="auto"/>
      <w:ind w:firstLine="0"/>
    </w:pPr>
    <w:rPr>
      <w:szCs w:val="24"/>
    </w:rPr>
  </w:style>
  <w:style w:type="paragraph" w:styleId="2c">
    <w:name w:val="List 2"/>
    <w:basedOn w:val="a3"/>
    <w:uiPriority w:val="99"/>
    <w:pPr>
      <w:widowControl/>
      <w:spacing w:after="60" w:line="240" w:lineRule="auto"/>
      <w:ind w:left="566" w:hanging="283"/>
    </w:pPr>
    <w:rPr>
      <w:szCs w:val="24"/>
    </w:rPr>
  </w:style>
  <w:style w:type="paragraph" w:styleId="3b">
    <w:name w:val="List 3"/>
    <w:basedOn w:val="a3"/>
    <w:pPr>
      <w:widowControl/>
      <w:spacing w:after="60" w:line="240" w:lineRule="auto"/>
      <w:ind w:left="849" w:hanging="283"/>
    </w:pPr>
    <w:rPr>
      <w:szCs w:val="24"/>
    </w:rPr>
  </w:style>
  <w:style w:type="paragraph" w:styleId="45">
    <w:name w:val="List 4"/>
    <w:basedOn w:val="a3"/>
    <w:pPr>
      <w:widowControl/>
      <w:spacing w:after="60" w:line="240" w:lineRule="auto"/>
      <w:ind w:left="1132" w:hanging="283"/>
    </w:pPr>
    <w:rPr>
      <w:szCs w:val="24"/>
    </w:rPr>
  </w:style>
  <w:style w:type="paragraph" w:styleId="54">
    <w:name w:val="List 5"/>
    <w:basedOn w:val="a3"/>
    <w:pPr>
      <w:widowControl/>
      <w:spacing w:after="60" w:line="240" w:lineRule="auto"/>
      <w:ind w:left="1415" w:hanging="283"/>
    </w:pPr>
    <w:rPr>
      <w:szCs w:val="24"/>
    </w:rPr>
  </w:style>
  <w:style w:type="paragraph" w:styleId="55">
    <w:name w:val="List Number 5"/>
    <w:basedOn w:val="a3"/>
    <w:pPr>
      <w:widowControl/>
      <w:tabs>
        <w:tab w:val="num" w:pos="1492"/>
      </w:tabs>
      <w:spacing w:after="60" w:line="240" w:lineRule="auto"/>
      <w:ind w:left="1492" w:hanging="360"/>
    </w:pPr>
    <w:rPr>
      <w:szCs w:val="24"/>
    </w:rPr>
  </w:style>
  <w:style w:type="character" w:customStyle="1" w:styleId="170">
    <w:name w:val="Знак Знак17"/>
    <w:rPr>
      <w:rFonts w:ascii="Cambria" w:hAnsi="Cambria"/>
      <w:b/>
      <w:sz w:val="32"/>
      <w:lang w:val="ru-RU" w:eastAsia="zh-CN"/>
    </w:rPr>
  </w:style>
  <w:style w:type="paragraph" w:styleId="afff7">
    <w:name w:val="Closing"/>
    <w:basedOn w:val="a3"/>
    <w:link w:val="afff8"/>
    <w:pPr>
      <w:widowControl/>
      <w:spacing w:after="60" w:line="240" w:lineRule="auto"/>
      <w:ind w:left="4252" w:firstLine="0"/>
    </w:pPr>
    <w:rPr>
      <w:szCs w:val="24"/>
    </w:rPr>
  </w:style>
  <w:style w:type="character" w:customStyle="1" w:styleId="afff8">
    <w:name w:val="Прощание Знак"/>
    <w:basedOn w:val="a4"/>
    <w:link w:val="afff7"/>
    <w:rPr>
      <w:rFonts w:ascii="Times New Roman" w:eastAsia="Times New Roman" w:hAnsi="Times New Roman" w:cs="Times New Roman"/>
      <w:sz w:val="24"/>
      <w:szCs w:val="24"/>
      <w:lang w:eastAsia="ru-RU"/>
    </w:rPr>
  </w:style>
  <w:style w:type="paragraph" w:styleId="afff9">
    <w:name w:val="Signature"/>
    <w:basedOn w:val="a3"/>
    <w:link w:val="afffa"/>
    <w:pPr>
      <w:widowControl/>
      <w:spacing w:after="60" w:line="240" w:lineRule="auto"/>
      <w:ind w:left="4252" w:firstLine="0"/>
    </w:pPr>
    <w:rPr>
      <w:szCs w:val="24"/>
    </w:rPr>
  </w:style>
  <w:style w:type="character" w:customStyle="1" w:styleId="afffa">
    <w:name w:val="Подпись Знак"/>
    <w:basedOn w:val="a4"/>
    <w:link w:val="afff9"/>
    <w:rPr>
      <w:rFonts w:ascii="Times New Roman" w:eastAsia="Times New Roman" w:hAnsi="Times New Roman" w:cs="Times New Roman"/>
      <w:sz w:val="24"/>
      <w:szCs w:val="24"/>
      <w:lang w:eastAsia="ru-RU"/>
    </w:rPr>
  </w:style>
  <w:style w:type="paragraph" w:styleId="afffb">
    <w:name w:val="List Continue"/>
    <w:basedOn w:val="a3"/>
    <w:pPr>
      <w:widowControl/>
      <w:spacing w:after="120" w:line="240" w:lineRule="auto"/>
      <w:ind w:left="283" w:firstLine="0"/>
    </w:pPr>
    <w:rPr>
      <w:szCs w:val="24"/>
    </w:rPr>
  </w:style>
  <w:style w:type="paragraph" w:styleId="2d">
    <w:name w:val="List Continue 2"/>
    <w:basedOn w:val="a3"/>
    <w:pPr>
      <w:widowControl/>
      <w:spacing w:after="120" w:line="240" w:lineRule="auto"/>
      <w:ind w:left="566" w:firstLine="0"/>
    </w:pPr>
    <w:rPr>
      <w:szCs w:val="24"/>
    </w:rPr>
  </w:style>
  <w:style w:type="paragraph" w:styleId="3c">
    <w:name w:val="List Continue 3"/>
    <w:basedOn w:val="a3"/>
    <w:pPr>
      <w:widowControl/>
      <w:spacing w:after="120" w:line="240" w:lineRule="auto"/>
      <w:ind w:left="849" w:firstLine="0"/>
    </w:pPr>
    <w:rPr>
      <w:szCs w:val="24"/>
    </w:rPr>
  </w:style>
  <w:style w:type="paragraph" w:styleId="46">
    <w:name w:val="List Continue 4"/>
    <w:basedOn w:val="a3"/>
    <w:pPr>
      <w:widowControl/>
      <w:spacing w:after="120" w:line="240" w:lineRule="auto"/>
      <w:ind w:left="1132" w:firstLine="0"/>
    </w:pPr>
    <w:rPr>
      <w:szCs w:val="24"/>
    </w:rPr>
  </w:style>
  <w:style w:type="paragraph" w:styleId="56">
    <w:name w:val="List Continue 5"/>
    <w:basedOn w:val="a3"/>
    <w:pPr>
      <w:widowControl/>
      <w:spacing w:after="120" w:line="240" w:lineRule="auto"/>
      <w:ind w:left="1415" w:firstLine="0"/>
    </w:pPr>
    <w:rPr>
      <w:szCs w:val="24"/>
    </w:rPr>
  </w:style>
  <w:style w:type="paragraph" w:styleId="afffc">
    <w:name w:val="Message Header"/>
    <w:basedOn w:val="a3"/>
    <w:link w:val="afffd"/>
    <w:pPr>
      <w:widowControl/>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Arial" w:hAnsi="Arial"/>
      <w:szCs w:val="24"/>
      <w:shd w:val="pct20" w:color="auto" w:fill="auto"/>
    </w:rPr>
  </w:style>
  <w:style w:type="character" w:customStyle="1" w:styleId="afffd">
    <w:name w:val="Шапка Знак"/>
    <w:basedOn w:val="a4"/>
    <w:link w:val="afffc"/>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sz w:val="24"/>
      <w:lang w:val="ru-RU" w:eastAsia="ru-RU"/>
    </w:rPr>
  </w:style>
  <w:style w:type="paragraph" w:styleId="afffe">
    <w:name w:val="Salutation"/>
    <w:basedOn w:val="a3"/>
    <w:next w:val="a3"/>
    <w:link w:val="affff"/>
    <w:pPr>
      <w:widowControl/>
      <w:spacing w:after="60" w:line="240" w:lineRule="auto"/>
      <w:ind w:firstLine="0"/>
    </w:pPr>
    <w:rPr>
      <w:szCs w:val="24"/>
    </w:rPr>
  </w:style>
  <w:style w:type="character" w:customStyle="1" w:styleId="affff">
    <w:name w:val="Приветствие Знак"/>
    <w:basedOn w:val="a4"/>
    <w:link w:val="afffe"/>
    <w:rPr>
      <w:rFonts w:ascii="Times New Roman" w:eastAsia="Times New Roman" w:hAnsi="Times New Roman" w:cs="Times New Roman"/>
      <w:sz w:val="24"/>
      <w:szCs w:val="24"/>
      <w:lang w:eastAsia="ru-RU"/>
    </w:rPr>
  </w:style>
  <w:style w:type="character" w:customStyle="1" w:styleId="92">
    <w:name w:val="Знак Знак9"/>
    <w:rPr>
      <w:rFonts w:eastAsia="Times New Roman"/>
      <w:sz w:val="24"/>
      <w:lang w:val="ru-RU" w:eastAsia="ru-RU"/>
    </w:rPr>
  </w:style>
  <w:style w:type="paragraph" w:styleId="affff0">
    <w:name w:val="Date"/>
    <w:basedOn w:val="a3"/>
    <w:next w:val="a3"/>
    <w:link w:val="affff1"/>
    <w:uiPriority w:val="99"/>
    <w:pPr>
      <w:widowControl/>
      <w:spacing w:after="60" w:line="240" w:lineRule="auto"/>
      <w:ind w:firstLine="0"/>
    </w:pPr>
    <w:rPr>
      <w:szCs w:val="24"/>
    </w:rPr>
  </w:style>
  <w:style w:type="character" w:customStyle="1" w:styleId="affff1">
    <w:name w:val="Дата Знак"/>
    <w:basedOn w:val="a4"/>
    <w:link w:val="affff0"/>
    <w:uiPriority w:val="99"/>
    <w:rPr>
      <w:rFonts w:ascii="Times New Roman" w:eastAsia="Times New Roman" w:hAnsi="Times New Roman" w:cs="Times New Roman"/>
      <w:sz w:val="24"/>
      <w:szCs w:val="24"/>
      <w:lang w:eastAsia="ru-RU"/>
    </w:rPr>
  </w:style>
  <w:style w:type="paragraph" w:styleId="affff2">
    <w:name w:val="Body Text First Indent"/>
    <w:basedOn w:val="af6"/>
    <w:link w:val="affff3"/>
    <w:uiPriority w:val="99"/>
    <w:pPr>
      <w:widowControl/>
      <w:ind w:firstLine="210"/>
      <w:jc w:val="both"/>
    </w:pPr>
    <w:rPr>
      <w:sz w:val="24"/>
      <w:szCs w:val="24"/>
    </w:rPr>
  </w:style>
  <w:style w:type="character" w:customStyle="1" w:styleId="affff3">
    <w:name w:val="Красная строка Знак"/>
    <w:basedOn w:val="af7"/>
    <w:link w:val="affff2"/>
    <w:uiPriority w:val="99"/>
    <w:rPr>
      <w:rFonts w:ascii="Arial" w:eastAsia="Times New Roman" w:hAnsi="Arial" w:cs="Times New Roman"/>
      <w:sz w:val="24"/>
      <w:szCs w:val="24"/>
      <w:lang w:eastAsia="ru-RU"/>
    </w:rPr>
  </w:style>
  <w:style w:type="paragraph" w:styleId="2e">
    <w:name w:val="Body Text First Indent 2"/>
    <w:basedOn w:val="23"/>
    <w:link w:val="2f"/>
    <w:uiPriority w:val="99"/>
    <w:pPr>
      <w:widowControl/>
      <w:spacing w:line="240" w:lineRule="auto"/>
      <w:ind w:left="283" w:firstLine="210"/>
      <w:jc w:val="both"/>
    </w:pPr>
    <w:rPr>
      <w:sz w:val="24"/>
      <w:szCs w:val="24"/>
    </w:rPr>
  </w:style>
  <w:style w:type="character" w:customStyle="1" w:styleId="2f">
    <w:name w:val="Красная строка 2 Знак"/>
    <w:basedOn w:val="af9"/>
    <w:link w:val="2e"/>
    <w:uiPriority w:val="99"/>
    <w:rPr>
      <w:rFonts w:ascii="Arial" w:eastAsia="Times New Roman" w:hAnsi="Arial" w:cs="Times New Roman"/>
      <w:sz w:val="24"/>
      <w:szCs w:val="24"/>
      <w:lang w:eastAsia="ru-RU"/>
    </w:rPr>
  </w:style>
  <w:style w:type="character" w:customStyle="1" w:styleId="57">
    <w:name w:val="Знак Знак5"/>
    <w:rPr>
      <w:rFonts w:eastAsia="Times New Roman"/>
      <w:sz w:val="24"/>
      <w:lang w:val="ru-RU" w:eastAsia="ru-RU"/>
    </w:rPr>
  </w:style>
  <w:style w:type="paragraph" w:styleId="affff4">
    <w:name w:val="Plain Text"/>
    <w:basedOn w:val="a3"/>
    <w:link w:val="affff5"/>
    <w:uiPriority w:val="99"/>
    <w:pPr>
      <w:widowControl/>
      <w:spacing w:before="120" w:line="240" w:lineRule="auto"/>
      <w:ind w:firstLine="0"/>
    </w:pPr>
    <w:rPr>
      <w:rFonts w:ascii="Courier New" w:hAnsi="Courier New"/>
      <w:sz w:val="20"/>
      <w:lang w:val="en-US"/>
    </w:rPr>
  </w:style>
  <w:style w:type="character" w:customStyle="1" w:styleId="affff5">
    <w:name w:val="Текст Знак"/>
    <w:basedOn w:val="a4"/>
    <w:link w:val="affff4"/>
    <w:uiPriority w:val="99"/>
    <w:rPr>
      <w:rFonts w:ascii="Courier New" w:eastAsia="Times New Roman" w:hAnsi="Courier New" w:cs="Times New Roman"/>
      <w:sz w:val="20"/>
      <w:szCs w:val="20"/>
      <w:lang w:val="en-US" w:eastAsia="ru-RU"/>
    </w:rPr>
  </w:style>
  <w:style w:type="paragraph" w:styleId="affff6">
    <w:name w:val="E-mail Signature"/>
    <w:basedOn w:val="a3"/>
    <w:link w:val="affff7"/>
    <w:pPr>
      <w:widowControl/>
      <w:spacing w:after="60" w:line="240" w:lineRule="auto"/>
      <w:ind w:firstLine="0"/>
    </w:pPr>
    <w:rPr>
      <w:szCs w:val="24"/>
    </w:rPr>
  </w:style>
  <w:style w:type="character" w:customStyle="1" w:styleId="affff7">
    <w:name w:val="Электронная подпись Знак"/>
    <w:basedOn w:val="a4"/>
    <w:link w:val="affff6"/>
    <w:rPr>
      <w:rFonts w:ascii="Times New Roman" w:eastAsia="Times New Roman" w:hAnsi="Times New Roman" w:cs="Times New Roman"/>
      <w:sz w:val="24"/>
      <w:szCs w:val="24"/>
      <w:lang w:eastAsia="ru-RU"/>
    </w:rPr>
  </w:style>
  <w:style w:type="paragraph" w:customStyle="1" w:styleId="2-11">
    <w:name w:val="содержание2-11"/>
    <w:basedOn w:val="a3"/>
    <w:pPr>
      <w:widowControl/>
      <w:spacing w:after="60" w:line="240" w:lineRule="auto"/>
      <w:ind w:firstLine="0"/>
    </w:pPr>
    <w:rPr>
      <w:szCs w:val="24"/>
    </w:rPr>
  </w:style>
  <w:style w:type="paragraph" w:customStyle="1" w:styleId="affff8">
    <w:name w:val="Пункт Знак"/>
    <w:basedOn w:val="a3"/>
    <w:semiHidden/>
    <w:pPr>
      <w:widowControl/>
      <w:tabs>
        <w:tab w:val="num" w:pos="1134"/>
        <w:tab w:val="left" w:pos="1701"/>
      </w:tabs>
      <w:spacing w:line="360" w:lineRule="auto"/>
      <w:ind w:left="1134" w:hanging="567"/>
    </w:pPr>
    <w:rPr>
      <w:sz w:val="28"/>
      <w:szCs w:val="28"/>
    </w:rPr>
  </w:style>
  <w:style w:type="paragraph" w:customStyle="1" w:styleId="affff9">
    <w:name w:val="Словарная статья"/>
    <w:basedOn w:val="a3"/>
    <w:next w:val="a3"/>
    <w:uiPriority w:val="99"/>
    <w:pPr>
      <w:widowControl/>
      <w:spacing w:line="240" w:lineRule="auto"/>
      <w:ind w:right="118" w:firstLine="0"/>
    </w:pPr>
    <w:rPr>
      <w:rFonts w:ascii="Arial" w:hAnsi="Arial" w:cs="Arial"/>
      <w:sz w:val="20"/>
    </w:rPr>
  </w:style>
  <w:style w:type="paragraph" w:customStyle="1" w:styleId="1a">
    <w:name w:val="1"/>
    <w:basedOn w:val="a3"/>
    <w:semiHidden/>
    <w:pPr>
      <w:widowControl/>
      <w:spacing w:after="160" w:line="240" w:lineRule="exact"/>
      <w:ind w:firstLine="0"/>
      <w:jc w:val="left"/>
    </w:pPr>
    <w:rPr>
      <w:sz w:val="20"/>
      <w:lang w:eastAsia="zh-CN"/>
    </w:rPr>
  </w:style>
  <w:style w:type="paragraph" w:customStyle="1" w:styleId="1CharChar">
    <w:name w:val="1 Знак Char Знак Char Знак"/>
    <w:basedOn w:val="a3"/>
    <w:pPr>
      <w:widowControl/>
      <w:spacing w:after="160" w:line="240" w:lineRule="exact"/>
      <w:ind w:firstLine="0"/>
      <w:jc w:val="left"/>
    </w:pPr>
    <w:rPr>
      <w:sz w:val="20"/>
      <w:lang w:eastAsia="zh-CN"/>
    </w:rPr>
  </w:style>
  <w:style w:type="paragraph" w:customStyle="1" w:styleId="affffa">
    <w:name w:val="Знак Знак Знак Знак"/>
    <w:basedOn w:val="a3"/>
    <w:pPr>
      <w:widowControl/>
      <w:spacing w:after="160" w:line="240" w:lineRule="exact"/>
      <w:ind w:firstLine="0"/>
      <w:jc w:val="left"/>
    </w:pPr>
    <w:rPr>
      <w:sz w:val="20"/>
      <w:lang w:eastAsia="zh-CN"/>
    </w:rPr>
  </w:style>
  <w:style w:type="paragraph" w:customStyle="1" w:styleId="affffb">
    <w:name w:val="Знак Знак Знак Знак Знак Знак"/>
    <w:basedOn w:val="a3"/>
    <w:pPr>
      <w:widowControl/>
      <w:spacing w:after="160" w:line="240" w:lineRule="exact"/>
      <w:ind w:firstLine="0"/>
      <w:jc w:val="left"/>
    </w:pPr>
    <w:rPr>
      <w:sz w:val="20"/>
      <w:lang w:eastAsia="zh-CN"/>
    </w:rPr>
  </w:style>
  <w:style w:type="paragraph" w:customStyle="1" w:styleId="a0">
    <w:name w:val="Дефис"/>
    <w:basedOn w:val="aff6"/>
    <w:link w:val="affffc"/>
    <w:pPr>
      <w:numPr>
        <w:numId w:val="4"/>
      </w:numPr>
    </w:pPr>
    <w:rPr>
      <w:lang w:val="en-US"/>
    </w:rPr>
  </w:style>
  <w:style w:type="paragraph" w:customStyle="1" w:styleId="47">
    <w:name w:val="Стиль4"/>
    <w:basedOn w:val="a0"/>
    <w:link w:val="48"/>
  </w:style>
  <w:style w:type="character" w:customStyle="1" w:styleId="aff7">
    <w:name w:val="Абзац списка Знак"/>
    <w:link w:val="aff6"/>
    <w:qFormat/>
    <w:rPr>
      <w:rFonts w:ascii="Times New Roman" w:eastAsia="Times New Roman" w:hAnsi="Times New Roman" w:cs="Times New Roman"/>
      <w:sz w:val="24"/>
      <w:szCs w:val="24"/>
      <w:lang w:eastAsia="ru-RU"/>
    </w:rPr>
  </w:style>
  <w:style w:type="character" w:customStyle="1" w:styleId="affffc">
    <w:name w:val="Дефис Знак"/>
    <w:link w:val="a0"/>
    <w:rPr>
      <w:rFonts w:ascii="Times New Roman" w:eastAsia="Times New Roman" w:hAnsi="Times New Roman"/>
      <w:sz w:val="24"/>
      <w:szCs w:val="24"/>
      <w:lang w:val="en-US"/>
    </w:rPr>
  </w:style>
  <w:style w:type="character" w:customStyle="1" w:styleId="48">
    <w:name w:val="Стиль4 Знак"/>
    <w:basedOn w:val="affffc"/>
    <w:link w:val="47"/>
    <w:rPr>
      <w:rFonts w:ascii="Times New Roman" w:eastAsia="Times New Roman" w:hAnsi="Times New Roman"/>
      <w:sz w:val="24"/>
      <w:szCs w:val="24"/>
      <w:lang w:val="en-US"/>
    </w:rPr>
  </w:style>
  <w:style w:type="character" w:customStyle="1" w:styleId="310">
    <w:name w:val="Заголовок 3 Знак1"/>
    <w:rPr>
      <w:rFonts w:ascii="Arial" w:hAnsi="Arial"/>
      <w:b/>
      <w:sz w:val="24"/>
    </w:rPr>
  </w:style>
  <w:style w:type="character" w:customStyle="1" w:styleId="skypepnhtextspan">
    <w:name w:val="skype_pnh_text_span"/>
  </w:style>
  <w:style w:type="paragraph" w:styleId="affffd">
    <w:name w:val="endnote text"/>
    <w:basedOn w:val="a3"/>
    <w:link w:val="affffe"/>
    <w:uiPriority w:val="99"/>
    <w:pPr>
      <w:widowControl/>
      <w:spacing w:line="240" w:lineRule="auto"/>
      <w:ind w:firstLine="0"/>
      <w:jc w:val="left"/>
    </w:pPr>
    <w:rPr>
      <w:sz w:val="20"/>
    </w:rPr>
  </w:style>
  <w:style w:type="character" w:customStyle="1" w:styleId="affffe">
    <w:name w:val="Текст концевой сноски Знак"/>
    <w:basedOn w:val="a4"/>
    <w:link w:val="affffd"/>
    <w:uiPriority w:val="99"/>
    <w:rPr>
      <w:rFonts w:ascii="Times New Roman" w:eastAsia="Times New Roman" w:hAnsi="Times New Roman" w:cs="Times New Roman"/>
      <w:sz w:val="20"/>
      <w:szCs w:val="20"/>
      <w:lang w:eastAsia="ru-RU"/>
    </w:rPr>
  </w:style>
  <w:style w:type="character" w:styleId="afffff">
    <w:name w:val="endnote reference"/>
    <w:basedOn w:val="a4"/>
    <w:rPr>
      <w:rFonts w:cs="Times New Roman"/>
      <w:vertAlign w:val="superscript"/>
    </w:rPr>
  </w:style>
  <w:style w:type="character" w:customStyle="1" w:styleId="112">
    <w:name w:val="Заголовок 1 Знак1"/>
    <w:uiPriority w:val="99"/>
    <w:rPr>
      <w:b/>
      <w:sz w:val="36"/>
    </w:rPr>
  </w:style>
  <w:style w:type="character" w:customStyle="1" w:styleId="150">
    <w:name w:val="Знак Знак15"/>
    <w:rPr>
      <w:rFonts w:ascii="Arial" w:hAnsi="Arial"/>
      <w:b/>
      <w:sz w:val="24"/>
      <w:lang w:val="ru-RU" w:eastAsia="ru-RU"/>
    </w:rPr>
  </w:style>
  <w:style w:type="paragraph" w:customStyle="1" w:styleId="3d">
    <w:name w:val="Стиль3 Знак"/>
    <w:basedOn w:val="29"/>
    <w:link w:val="311"/>
    <w:uiPriority w:val="99"/>
    <w:pPr>
      <w:widowControl w:val="0"/>
      <w:tabs>
        <w:tab w:val="num" w:pos="643"/>
      </w:tabs>
      <w:spacing w:after="0" w:line="240" w:lineRule="auto"/>
      <w:ind w:left="643" w:hanging="360"/>
    </w:pPr>
  </w:style>
  <w:style w:type="paragraph" w:customStyle="1" w:styleId="Instruction">
    <w:name w:val="Instruction"/>
    <w:basedOn w:val="23"/>
    <w:pPr>
      <w:widowControl/>
      <w:tabs>
        <w:tab w:val="num" w:pos="360"/>
      </w:tabs>
      <w:spacing w:before="180" w:after="60" w:line="240" w:lineRule="auto"/>
      <w:ind w:left="567" w:hanging="567"/>
      <w:jc w:val="both"/>
    </w:pPr>
    <w:rPr>
      <w:rFonts w:ascii="Times New Roman" w:hAnsi="Times New Roman"/>
      <w:b/>
      <w:sz w:val="24"/>
      <w:szCs w:val="20"/>
    </w:rPr>
  </w:style>
  <w:style w:type="paragraph" w:customStyle="1" w:styleId="2f0">
    <w:name w:val="Заголовок 2 со списком"/>
    <w:basedOn w:val="20"/>
    <w:next w:val="a3"/>
    <w:link w:val="2f1"/>
    <w:pPr>
      <w:keepLines w:val="0"/>
      <w:spacing w:before="0" w:after="0" w:line="360" w:lineRule="auto"/>
      <w:ind w:left="576" w:hanging="576"/>
    </w:pPr>
    <w:rPr>
      <w:b w:val="0"/>
      <w:bCs/>
      <w:szCs w:val="24"/>
    </w:rPr>
  </w:style>
  <w:style w:type="character" w:customStyle="1" w:styleId="2f1">
    <w:name w:val="Заголовок 2 со списком Знак"/>
    <w:link w:val="2f0"/>
    <w:rPr>
      <w:rFonts w:ascii="Times New Roman" w:eastAsia="Times New Roman" w:hAnsi="Times New Roman" w:cs="Times New Roman"/>
      <w:bCs/>
      <w:sz w:val="24"/>
      <w:szCs w:val="24"/>
      <w:lang w:eastAsia="ru-RU"/>
    </w:rPr>
  </w:style>
  <w:style w:type="paragraph" w:customStyle="1" w:styleId="3e">
    <w:name w:val="Заголовок 3 со списком"/>
    <w:basedOn w:val="30"/>
    <w:link w:val="3f"/>
    <w:pPr>
      <w:jc w:val="both"/>
    </w:pPr>
    <w:rPr>
      <w:rFonts w:ascii="Arial" w:hAnsi="Arial"/>
      <w:bCs w:val="0"/>
      <w:sz w:val="24"/>
      <w:szCs w:val="20"/>
    </w:rPr>
  </w:style>
  <w:style w:type="character" w:customStyle="1" w:styleId="3f">
    <w:name w:val="Заголовок 3 со списком Знак"/>
    <w:link w:val="3e"/>
    <w:rPr>
      <w:rFonts w:ascii="Arial" w:eastAsia="Times New Roman" w:hAnsi="Arial" w:cs="Times New Roman"/>
      <w:b/>
      <w:sz w:val="24"/>
      <w:szCs w:val="20"/>
      <w:lang w:eastAsia="ru-RU"/>
    </w:rPr>
  </w:style>
  <w:style w:type="character" w:customStyle="1" w:styleId="afffff0">
    <w:name w:val="Основной шрифт"/>
    <w:semiHidden/>
  </w:style>
  <w:style w:type="paragraph" w:customStyle="1" w:styleId="afffff1">
    <w:name w:val="текст таблицы"/>
    <w:basedOn w:val="a3"/>
    <w:pPr>
      <w:widowControl/>
      <w:spacing w:before="120" w:line="240" w:lineRule="auto"/>
      <w:ind w:right="-102" w:firstLine="0"/>
    </w:pPr>
    <w:rPr>
      <w:szCs w:val="24"/>
    </w:rPr>
  </w:style>
  <w:style w:type="character" w:styleId="afffff2">
    <w:name w:val="FollowedHyperlink"/>
    <w:basedOn w:val="a4"/>
    <w:rPr>
      <w:rFonts w:cs="Times New Roman"/>
      <w:color w:val="800080"/>
      <w:u w:val="single"/>
    </w:rPr>
  </w:style>
  <w:style w:type="paragraph" w:customStyle="1" w:styleId="afffff3">
    <w:name w:val="ТЛ_Заказчик"/>
    <w:basedOn w:val="a3"/>
    <w:link w:val="afffff4"/>
    <w:qFormat/>
    <w:pPr>
      <w:widowControl/>
      <w:spacing w:line="240" w:lineRule="auto"/>
      <w:ind w:firstLine="0"/>
      <w:jc w:val="center"/>
    </w:pPr>
    <w:rPr>
      <w:sz w:val="28"/>
      <w:szCs w:val="28"/>
    </w:rPr>
  </w:style>
  <w:style w:type="character" w:customStyle="1" w:styleId="afffff4">
    <w:name w:val="ТЛ_Заказчик Знак"/>
    <w:link w:val="afffff3"/>
    <w:rPr>
      <w:rFonts w:ascii="Times New Roman" w:eastAsia="Times New Roman" w:hAnsi="Times New Roman" w:cs="Times New Roman"/>
      <w:sz w:val="28"/>
      <w:szCs w:val="28"/>
      <w:lang w:eastAsia="ru-RU"/>
    </w:rPr>
  </w:style>
  <w:style w:type="paragraph" w:customStyle="1" w:styleId="afffff5">
    <w:name w:val="ТЛ_Утверждаю"/>
    <w:basedOn w:val="a3"/>
    <w:link w:val="afffff6"/>
    <w:qFormat/>
    <w:pPr>
      <w:widowControl/>
      <w:spacing w:line="240" w:lineRule="auto"/>
      <w:ind w:left="4860" w:firstLine="0"/>
      <w:jc w:val="center"/>
    </w:pPr>
    <w:rPr>
      <w:sz w:val="28"/>
      <w:szCs w:val="28"/>
    </w:rPr>
  </w:style>
  <w:style w:type="character" w:customStyle="1" w:styleId="afffff6">
    <w:name w:val="ТЛ_Утверждаю Знак"/>
    <w:link w:val="afffff5"/>
    <w:rPr>
      <w:rFonts w:ascii="Times New Roman" w:eastAsia="Times New Roman" w:hAnsi="Times New Roman" w:cs="Times New Roman"/>
      <w:sz w:val="28"/>
      <w:szCs w:val="28"/>
      <w:lang w:eastAsia="ru-RU"/>
    </w:rPr>
  </w:style>
  <w:style w:type="paragraph" w:customStyle="1" w:styleId="afffff7">
    <w:name w:val="ТЛ_Название"/>
    <w:basedOn w:val="a3"/>
    <w:link w:val="afffff8"/>
    <w:qFormat/>
    <w:pPr>
      <w:widowControl/>
      <w:spacing w:line="240" w:lineRule="auto"/>
      <w:ind w:firstLine="0"/>
      <w:jc w:val="center"/>
    </w:pPr>
    <w:rPr>
      <w:b/>
      <w:sz w:val="28"/>
      <w:szCs w:val="28"/>
    </w:rPr>
  </w:style>
  <w:style w:type="character" w:customStyle="1" w:styleId="afffff8">
    <w:name w:val="ТЛ_Название Знак"/>
    <w:link w:val="afffff7"/>
    <w:rPr>
      <w:rFonts w:ascii="Times New Roman" w:eastAsia="Times New Roman" w:hAnsi="Times New Roman" w:cs="Times New Roman"/>
      <w:b/>
      <w:sz w:val="28"/>
      <w:szCs w:val="28"/>
      <w:lang w:eastAsia="ru-RU"/>
    </w:rPr>
  </w:style>
  <w:style w:type="paragraph" w:customStyle="1" w:styleId="afffff9">
    <w:name w:val="ТЛ_Город и Дата"/>
    <w:basedOn w:val="a3"/>
    <w:link w:val="afffffa"/>
    <w:qFormat/>
    <w:pPr>
      <w:widowControl/>
      <w:spacing w:line="240" w:lineRule="auto"/>
      <w:ind w:firstLine="0"/>
      <w:jc w:val="center"/>
    </w:pPr>
    <w:rPr>
      <w:sz w:val="28"/>
      <w:szCs w:val="28"/>
    </w:rPr>
  </w:style>
  <w:style w:type="character" w:customStyle="1" w:styleId="afffffa">
    <w:name w:val="ТЛ_Город и Дата Знак"/>
    <w:link w:val="afffff9"/>
    <w:rPr>
      <w:rFonts w:ascii="Times New Roman" w:eastAsia="Times New Roman" w:hAnsi="Times New Roman" w:cs="Times New Roman"/>
      <w:sz w:val="28"/>
      <w:szCs w:val="28"/>
      <w:lang w:eastAsia="ru-RU"/>
    </w:rPr>
  </w:style>
  <w:style w:type="paragraph" w:customStyle="1" w:styleId="afffffb">
    <w:name w:val="АД_Наименование Разделов"/>
    <w:basedOn w:val="10"/>
    <w:link w:val="afffffc"/>
    <w:qFormat/>
    <w:pPr>
      <w:spacing w:before="240" w:after="60"/>
      <w:jc w:val="center"/>
    </w:pPr>
    <w:rPr>
      <w:b/>
      <w:sz w:val="28"/>
    </w:rPr>
  </w:style>
  <w:style w:type="character" w:customStyle="1" w:styleId="afffffc">
    <w:name w:val="АД_Наименование Разделов Знак"/>
    <w:link w:val="afffffb"/>
    <w:rPr>
      <w:rFonts w:ascii="Times New Roman" w:eastAsia="Times New Roman" w:hAnsi="Times New Roman" w:cs="Times New Roman"/>
      <w:b/>
      <w:sz w:val="28"/>
      <w:szCs w:val="20"/>
      <w:lang w:eastAsia="ru-RU"/>
    </w:rPr>
  </w:style>
  <w:style w:type="paragraph" w:customStyle="1" w:styleId="afffffd">
    <w:name w:val="АД_Наименование главы с нумерацией"/>
    <w:basedOn w:val="2f0"/>
    <w:link w:val="afffffe"/>
    <w:qFormat/>
    <w:rPr>
      <w:b/>
    </w:rPr>
  </w:style>
  <w:style w:type="paragraph" w:customStyle="1" w:styleId="affffff">
    <w:name w:val="АД_Наименование главы без нумерации"/>
    <w:basedOn w:val="20"/>
    <w:link w:val="affffff0"/>
    <w:qFormat/>
    <w:pPr>
      <w:keepLines w:val="0"/>
      <w:spacing w:before="0" w:after="0"/>
    </w:pPr>
    <w:rPr>
      <w:bCs/>
      <w:szCs w:val="24"/>
    </w:rPr>
  </w:style>
  <w:style w:type="character" w:customStyle="1" w:styleId="affffff0">
    <w:name w:val="АД_Наименование главы без нумерации Знак"/>
    <w:link w:val="affffff"/>
    <w:rPr>
      <w:rFonts w:ascii="Times New Roman" w:eastAsia="Times New Roman" w:hAnsi="Times New Roman" w:cs="Times New Roman"/>
      <w:b/>
      <w:bCs/>
      <w:sz w:val="24"/>
      <w:szCs w:val="24"/>
      <w:lang w:eastAsia="ru-RU"/>
    </w:rPr>
  </w:style>
  <w:style w:type="character" w:customStyle="1" w:styleId="afffffe">
    <w:name w:val="АД_Глава Знак"/>
    <w:link w:val="afffffd"/>
    <w:rPr>
      <w:rFonts w:ascii="Times New Roman" w:eastAsia="Times New Roman" w:hAnsi="Times New Roman" w:cs="Times New Roman"/>
      <w:b/>
      <w:bCs/>
      <w:sz w:val="24"/>
      <w:szCs w:val="24"/>
      <w:lang w:eastAsia="ru-RU"/>
    </w:rPr>
  </w:style>
  <w:style w:type="paragraph" w:customStyle="1" w:styleId="affffff1">
    <w:name w:val="АД_Нумерованный пункт"/>
    <w:basedOn w:val="3e"/>
    <w:link w:val="affffff2"/>
    <w:qFormat/>
    <w:pPr>
      <w:tabs>
        <w:tab w:val="num" w:pos="720"/>
      </w:tabs>
      <w:ind w:left="720" w:hanging="720"/>
    </w:pPr>
    <w:rPr>
      <w:rFonts w:ascii="Times New Roman" w:hAnsi="Times New Roman"/>
    </w:rPr>
  </w:style>
  <w:style w:type="character" w:customStyle="1" w:styleId="affffff2">
    <w:name w:val="АД_Нумерованный пункт Знак"/>
    <w:basedOn w:val="3f"/>
    <w:link w:val="affffff1"/>
    <w:rPr>
      <w:rFonts w:ascii="Times New Roman" w:eastAsia="Times New Roman" w:hAnsi="Times New Roman" w:cs="Times New Roman"/>
      <w:b/>
      <w:sz w:val="24"/>
      <w:szCs w:val="20"/>
      <w:lang w:eastAsia="ru-RU"/>
    </w:rPr>
  </w:style>
  <w:style w:type="paragraph" w:customStyle="1" w:styleId="affffff3">
    <w:name w:val="АД_Нумерованный подпункт"/>
    <w:basedOn w:val="a3"/>
    <w:link w:val="affffff4"/>
    <w:qFormat/>
    <w:pPr>
      <w:widowControl/>
      <w:tabs>
        <w:tab w:val="left" w:pos="720"/>
      </w:tabs>
      <w:spacing w:line="240" w:lineRule="auto"/>
      <w:ind w:left="720" w:hanging="720"/>
    </w:pPr>
    <w:rPr>
      <w:szCs w:val="24"/>
    </w:rPr>
  </w:style>
  <w:style w:type="character" w:customStyle="1" w:styleId="affffff4">
    <w:name w:val="АД_Нумерованный подпункт Знак"/>
    <w:link w:val="affffff3"/>
    <w:rPr>
      <w:rFonts w:ascii="Times New Roman" w:eastAsia="Times New Roman" w:hAnsi="Times New Roman" w:cs="Times New Roman"/>
      <w:sz w:val="24"/>
      <w:szCs w:val="24"/>
      <w:lang w:eastAsia="ru-RU"/>
    </w:rPr>
  </w:style>
  <w:style w:type="paragraph" w:customStyle="1" w:styleId="affffff5">
    <w:name w:val="АД_Основной текст"/>
    <w:basedOn w:val="a3"/>
    <w:link w:val="affffff6"/>
    <w:qFormat/>
    <w:pPr>
      <w:widowControl/>
      <w:spacing w:line="240" w:lineRule="auto"/>
      <w:ind w:firstLine="567"/>
    </w:pPr>
    <w:rPr>
      <w:szCs w:val="24"/>
    </w:rPr>
  </w:style>
  <w:style w:type="character" w:customStyle="1" w:styleId="affffff6">
    <w:name w:val="АД_Основной текст Знак"/>
    <w:link w:val="affffff5"/>
    <w:rPr>
      <w:rFonts w:ascii="Times New Roman" w:eastAsia="Times New Roman" w:hAnsi="Times New Roman" w:cs="Times New Roman"/>
      <w:sz w:val="24"/>
      <w:szCs w:val="24"/>
      <w:lang w:eastAsia="ru-RU"/>
    </w:rPr>
  </w:style>
  <w:style w:type="paragraph" w:customStyle="1" w:styleId="1b">
    <w:name w:val="Стиль АД_Список 1"/>
    <w:basedOn w:val="a3"/>
    <w:pPr>
      <w:widowControl/>
      <w:tabs>
        <w:tab w:val="left" w:pos="720"/>
      </w:tabs>
      <w:spacing w:line="240" w:lineRule="auto"/>
      <w:ind w:firstLine="0"/>
    </w:pPr>
    <w:rPr>
      <w:b/>
      <w:bCs/>
      <w:i/>
      <w:iCs/>
      <w:szCs w:val="24"/>
    </w:rPr>
  </w:style>
  <w:style w:type="paragraph" w:customStyle="1" w:styleId="affffff7">
    <w:name w:val="АД_Заголовки таблиц"/>
    <w:basedOn w:val="a3"/>
    <w:qFormat/>
    <w:pPr>
      <w:widowControl/>
      <w:spacing w:line="240" w:lineRule="auto"/>
      <w:ind w:firstLine="0"/>
      <w:jc w:val="center"/>
    </w:pPr>
    <w:rPr>
      <w:b/>
      <w:bCs/>
      <w:szCs w:val="24"/>
    </w:rPr>
  </w:style>
  <w:style w:type="paragraph" w:styleId="affffff8">
    <w:name w:val="TOC Heading"/>
    <w:basedOn w:val="10"/>
    <w:next w:val="a3"/>
    <w:uiPriority w:val="99"/>
    <w:qFormat/>
    <w:pPr>
      <w:keepLines/>
      <w:spacing w:before="480" w:line="276" w:lineRule="auto"/>
      <w:jc w:val="left"/>
      <w:outlineLvl w:val="9"/>
    </w:pPr>
    <w:rPr>
      <w:rFonts w:ascii="Cambria" w:hAnsi="Cambria"/>
      <w:b/>
      <w:bCs/>
      <w:color w:val="365F91"/>
      <w:sz w:val="28"/>
      <w:szCs w:val="28"/>
      <w:lang w:eastAsia="en-US"/>
    </w:rPr>
  </w:style>
  <w:style w:type="paragraph" w:customStyle="1" w:styleId="affffff9">
    <w:name w:val="АД_Основной текст по центру полужирный"/>
    <w:basedOn w:val="a3"/>
    <w:link w:val="affffffa"/>
    <w:qFormat/>
    <w:pPr>
      <w:widowControl/>
      <w:spacing w:line="240" w:lineRule="auto"/>
      <w:ind w:firstLine="567"/>
      <w:jc w:val="center"/>
    </w:pPr>
    <w:rPr>
      <w:b/>
      <w:szCs w:val="24"/>
    </w:rPr>
  </w:style>
  <w:style w:type="character" w:customStyle="1" w:styleId="affffffa">
    <w:name w:val="АД_Основной текст по центру полужирный Знак"/>
    <w:link w:val="affffff9"/>
    <w:rPr>
      <w:rFonts w:ascii="Times New Roman" w:eastAsia="Times New Roman" w:hAnsi="Times New Roman" w:cs="Times New Roman"/>
      <w:b/>
      <w:sz w:val="24"/>
      <w:szCs w:val="24"/>
      <w:lang w:eastAsia="ru-RU"/>
    </w:rPr>
  </w:style>
  <w:style w:type="paragraph" w:customStyle="1" w:styleId="3f0">
    <w:name w:val="АД_Текст отступ 3"/>
    <w:basedOn w:val="a3"/>
    <w:link w:val="3f1"/>
    <w:qFormat/>
    <w:pPr>
      <w:widowControl/>
      <w:spacing w:line="240" w:lineRule="auto"/>
      <w:ind w:left="1418" w:firstLine="0"/>
    </w:pPr>
    <w:rPr>
      <w:szCs w:val="24"/>
    </w:rPr>
  </w:style>
  <w:style w:type="character" w:customStyle="1" w:styleId="3f1">
    <w:name w:val="АД_Текст отступ 3 Знак"/>
    <w:link w:val="3f0"/>
    <w:rPr>
      <w:rFonts w:ascii="Times New Roman" w:eastAsia="Times New Roman" w:hAnsi="Times New Roman" w:cs="Times New Roman"/>
      <w:sz w:val="24"/>
      <w:szCs w:val="24"/>
      <w:lang w:eastAsia="ru-RU"/>
    </w:rPr>
  </w:style>
  <w:style w:type="paragraph" w:customStyle="1" w:styleId="49">
    <w:name w:val="АД_Нумерованный подпункт 4 уровня"/>
    <w:basedOn w:val="affffff3"/>
    <w:link w:val="4a"/>
    <w:qFormat/>
    <w:pPr>
      <w:tabs>
        <w:tab w:val="clear" w:pos="720"/>
        <w:tab w:val="num" w:pos="993"/>
      </w:tabs>
      <w:ind w:left="993" w:hanging="993"/>
    </w:pPr>
  </w:style>
  <w:style w:type="character" w:customStyle="1" w:styleId="4a">
    <w:name w:val="АД_Нумерованный подпункт 4 уровня Знак"/>
    <w:basedOn w:val="affffff4"/>
    <w:link w:val="49"/>
    <w:rPr>
      <w:rFonts w:ascii="Times New Roman" w:eastAsia="Times New Roman" w:hAnsi="Times New Roman" w:cs="Times New Roman"/>
      <w:sz w:val="24"/>
      <w:szCs w:val="24"/>
      <w:lang w:eastAsia="ru-RU"/>
    </w:rPr>
  </w:style>
  <w:style w:type="paragraph" w:customStyle="1" w:styleId="a2">
    <w:name w:val="АД_Список абв"/>
    <w:basedOn w:val="a3"/>
    <w:pPr>
      <w:widowControl/>
      <w:numPr>
        <w:numId w:val="5"/>
      </w:numPr>
      <w:spacing w:line="240" w:lineRule="auto"/>
    </w:pPr>
    <w:rPr>
      <w:szCs w:val="24"/>
    </w:rPr>
  </w:style>
  <w:style w:type="paragraph" w:customStyle="1" w:styleId="Heading">
    <w:name w:val="Heading"/>
    <w:uiPriority w:val="99"/>
    <w:rPr>
      <w:rFonts w:ascii="Arial" w:eastAsia="Times New Roman" w:hAnsi="Arial"/>
      <w:b/>
      <w:sz w:val="22"/>
    </w:rPr>
  </w:style>
  <w:style w:type="paragraph" w:customStyle="1" w:styleId="WW-2">
    <w:name w:val="WW-Основной текст с отступом 2"/>
    <w:basedOn w:val="a3"/>
    <w:pPr>
      <w:widowControl/>
      <w:spacing w:line="240" w:lineRule="auto"/>
      <w:ind w:left="-540" w:firstLine="0"/>
    </w:pPr>
    <w:rPr>
      <w:rFonts w:ascii="Arial" w:hAnsi="Arial" w:cs="Arial"/>
      <w:sz w:val="18"/>
      <w:szCs w:val="24"/>
      <w:lang w:eastAsia="ar-SA"/>
    </w:rPr>
  </w:style>
  <w:style w:type="paragraph" w:customStyle="1" w:styleId="WW-3">
    <w:name w:val="WW-Основной текст с отступом 3"/>
    <w:basedOn w:val="a3"/>
    <w:pPr>
      <w:widowControl/>
      <w:spacing w:line="240" w:lineRule="auto"/>
      <w:ind w:left="-540" w:firstLine="0"/>
    </w:pPr>
    <w:rPr>
      <w:rFonts w:ascii="Arial" w:hAnsi="Arial" w:cs="Arial"/>
      <w:sz w:val="17"/>
      <w:szCs w:val="24"/>
      <w:lang w:eastAsia="ar-SA"/>
    </w:rPr>
  </w:style>
  <w:style w:type="paragraph" w:customStyle="1" w:styleId="a">
    <w:name w:val="Список нум."/>
    <w:basedOn w:val="a3"/>
    <w:pPr>
      <w:keepNext/>
      <w:widowControl/>
      <w:numPr>
        <w:numId w:val="6"/>
      </w:numPr>
      <w:tabs>
        <w:tab w:val="left" w:pos="1701"/>
      </w:tabs>
      <w:spacing w:before="120" w:after="120" w:line="360" w:lineRule="auto"/>
      <w:jc w:val="left"/>
    </w:pPr>
    <w:rPr>
      <w:rFonts w:ascii="Arial" w:hAnsi="Arial"/>
    </w:rPr>
  </w:style>
  <w:style w:type="paragraph" w:customStyle="1" w:styleId="1VI">
    <w:name w:val="Заголовок 1 (раздел VI)"/>
    <w:basedOn w:val="10"/>
    <w:pPr>
      <w:keepLines/>
      <w:widowControl w:val="0"/>
      <w:tabs>
        <w:tab w:val="num" w:pos="720"/>
      </w:tabs>
      <w:spacing w:before="240" w:after="60"/>
      <w:ind w:left="720" w:right="567" w:firstLine="709"/>
      <w:jc w:val="center"/>
    </w:pPr>
    <w:rPr>
      <w:rFonts w:ascii="Arial" w:hAnsi="Arial" w:cs="Arial"/>
      <w:b/>
      <w:bCs/>
      <w:sz w:val="28"/>
      <w:szCs w:val="32"/>
    </w:rPr>
  </w:style>
  <w:style w:type="paragraph" w:customStyle="1" w:styleId="FR1">
    <w:name w:val="FR1"/>
    <w:uiPriority w:val="99"/>
    <w:pPr>
      <w:widowControl w:val="0"/>
      <w:spacing w:before="200"/>
      <w:ind w:left="40" w:firstLine="680"/>
      <w:jc w:val="both"/>
    </w:pPr>
    <w:rPr>
      <w:rFonts w:ascii="Arial" w:eastAsia="Times New Roman" w:hAnsi="Arial"/>
    </w:rPr>
  </w:style>
  <w:style w:type="paragraph" w:customStyle="1" w:styleId="FR2">
    <w:name w:val="FR2"/>
    <w:pPr>
      <w:widowControl w:val="0"/>
      <w:spacing w:before="20"/>
      <w:jc w:val="center"/>
    </w:pPr>
    <w:rPr>
      <w:rFonts w:ascii="Arial" w:eastAsia="Times New Roman" w:hAnsi="Arial"/>
      <w:sz w:val="24"/>
    </w:rPr>
  </w:style>
  <w:style w:type="paragraph" w:customStyle="1" w:styleId="3f2">
    <w:name w:val="Стиль3 Знак Знак"/>
    <w:basedOn w:val="29"/>
    <w:link w:val="3f3"/>
    <w:pPr>
      <w:widowControl w:val="0"/>
      <w:tabs>
        <w:tab w:val="num" w:pos="227"/>
      </w:tabs>
      <w:spacing w:after="0" w:line="240" w:lineRule="auto"/>
      <w:ind w:left="0"/>
    </w:pPr>
  </w:style>
  <w:style w:type="paragraph" w:customStyle="1" w:styleId="03zagolovok2">
    <w:name w:val="03zagolovok2"/>
    <w:basedOn w:val="a3"/>
    <w:uiPriority w:val="99"/>
    <w:pPr>
      <w:keepNext/>
      <w:widowControl/>
      <w:spacing w:before="360" w:after="120" w:line="360" w:lineRule="atLeast"/>
      <w:ind w:firstLine="0"/>
      <w:jc w:val="left"/>
      <w:outlineLvl w:val="1"/>
    </w:pPr>
    <w:rPr>
      <w:rFonts w:ascii="GaramondC" w:hAnsi="GaramondC"/>
      <w:b/>
      <w:color w:val="000000"/>
      <w:sz w:val="28"/>
      <w:szCs w:val="28"/>
    </w:rPr>
  </w:style>
  <w:style w:type="paragraph" w:customStyle="1" w:styleId="affffffb">
    <w:name w:val="текст"/>
    <w:pPr>
      <w:jc w:val="both"/>
    </w:pPr>
    <w:rPr>
      <w:rFonts w:ascii="SchoolBookC" w:eastAsia="Times New Roman" w:hAnsi="SchoolBookC"/>
      <w:color w:val="000000"/>
      <w:sz w:val="24"/>
    </w:rPr>
  </w:style>
  <w:style w:type="paragraph" w:customStyle="1" w:styleId="affffffc">
    <w:name w:val="втяжка"/>
    <w:basedOn w:val="1c"/>
    <w:next w:val="1c"/>
    <w:pPr>
      <w:tabs>
        <w:tab w:val="left" w:pos="567"/>
      </w:tabs>
      <w:spacing w:before="57"/>
      <w:ind w:left="567" w:hanging="567"/>
    </w:pPr>
  </w:style>
  <w:style w:type="paragraph" w:customStyle="1" w:styleId="1c">
    <w:name w:val="текст1"/>
    <w:pPr>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CharChar">
    <w:name w:val="Char Char"/>
    <w:basedOn w:val="a3"/>
    <w:uiPriority w:val="99"/>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Document1">
    <w:name w:val="Document 1"/>
    <w:pPr>
      <w:keepNext/>
      <w:keepLines/>
      <w:tabs>
        <w:tab w:val="left" w:pos="-720"/>
      </w:tabs>
    </w:pPr>
    <w:rPr>
      <w:rFonts w:ascii="Gelvetsky 12pt" w:eastAsia="Times New Roman" w:hAnsi="Gelvetsky 12pt"/>
      <w:sz w:val="24"/>
      <w:lang w:val="en-US"/>
    </w:rPr>
  </w:style>
  <w:style w:type="character" w:styleId="affffffd">
    <w:name w:val="annotation reference"/>
    <w:basedOn w:val="a4"/>
    <w:uiPriority w:val="99"/>
    <w:rPr>
      <w:rFonts w:cs="Times New Roman"/>
      <w:sz w:val="16"/>
    </w:rPr>
  </w:style>
  <w:style w:type="paragraph" w:customStyle="1" w:styleId="Normal1">
    <w:name w:val="Normal1"/>
    <w:pPr>
      <w:spacing w:before="100" w:after="100"/>
    </w:pPr>
    <w:rPr>
      <w:rFonts w:ascii="Times New Roman" w:eastAsia="Times New Roman" w:hAnsi="Times New Roman"/>
      <w:sz w:val="24"/>
    </w:rPr>
  </w:style>
  <w:style w:type="character" w:customStyle="1" w:styleId="311">
    <w:name w:val="Стиль3 Знак Знак1"/>
    <w:link w:val="3d"/>
    <w:rPr>
      <w:rFonts w:ascii="Times New Roman" w:eastAsia="Times New Roman" w:hAnsi="Times New Roman" w:cs="Times New Roman"/>
      <w:sz w:val="24"/>
      <w:szCs w:val="20"/>
      <w:lang w:eastAsia="ru-RU"/>
    </w:rPr>
  </w:style>
  <w:style w:type="paragraph" w:customStyle="1" w:styleId="-">
    <w:name w:val="Контракт-пункт"/>
    <w:basedOn w:val="a3"/>
    <w:uiPriority w:val="99"/>
    <w:pPr>
      <w:widowControl/>
      <w:tabs>
        <w:tab w:val="left" w:pos="680"/>
        <w:tab w:val="num" w:pos="1440"/>
      </w:tabs>
      <w:spacing w:after="60" w:line="240" w:lineRule="auto"/>
      <w:ind w:left="1440" w:firstLine="567"/>
    </w:pPr>
    <w:rPr>
      <w:szCs w:val="24"/>
    </w:rPr>
  </w:style>
  <w:style w:type="paragraph" w:customStyle="1" w:styleId="Normalkeepwithnext">
    <w:name w:val="Normal (keep with next)"/>
    <w:basedOn w:val="a3"/>
    <w:pPr>
      <w:keepNext/>
      <w:keepLines/>
      <w:widowControl/>
      <w:spacing w:line="240" w:lineRule="auto"/>
      <w:ind w:firstLine="0"/>
      <w:jc w:val="left"/>
    </w:pPr>
    <w:rPr>
      <w:rFonts w:ascii="Arial" w:eastAsia="SimSun" w:hAnsi="Arial"/>
      <w:sz w:val="22"/>
      <w:szCs w:val="24"/>
      <w:lang w:val="en-GB" w:eastAsia="zh-CN"/>
    </w:rPr>
  </w:style>
  <w:style w:type="character" w:customStyle="1" w:styleId="3f3">
    <w:name w:val="Стиль3 Знак Знак Знак"/>
    <w:link w:val="3f2"/>
    <w:rPr>
      <w:rFonts w:ascii="Times New Roman" w:eastAsia="Times New Roman" w:hAnsi="Times New Roman" w:cs="Times New Roman"/>
      <w:sz w:val="24"/>
      <w:szCs w:val="20"/>
      <w:lang w:eastAsia="ru-RU"/>
    </w:rPr>
  </w:style>
  <w:style w:type="paragraph" w:customStyle="1" w:styleId="StyleFirstline127cm">
    <w:name w:val="Style First line:  127 cm"/>
    <w:basedOn w:val="a3"/>
    <w:pPr>
      <w:widowControl/>
      <w:spacing w:before="120" w:line="240" w:lineRule="auto"/>
    </w:pPr>
    <w:rPr>
      <w:rFonts w:ascii="Arial" w:hAnsi="Arial"/>
      <w:lang w:eastAsia="en-US"/>
    </w:rPr>
  </w:style>
  <w:style w:type="paragraph" w:customStyle="1" w:styleId="1d">
    <w:name w:val="Знак Знак Знак Знак Знак Знак Знак1"/>
    <w:basedOn w:val="a3"/>
    <w:pPr>
      <w:widowControl/>
      <w:spacing w:after="160" w:line="240" w:lineRule="exact"/>
      <w:ind w:firstLine="0"/>
      <w:jc w:val="left"/>
    </w:pPr>
    <w:rPr>
      <w:rFonts w:ascii="Verdana" w:hAnsi="Verdana"/>
      <w:szCs w:val="24"/>
      <w:lang w:val="en-US" w:eastAsia="en-US"/>
    </w:rPr>
  </w:style>
  <w:style w:type="paragraph" w:customStyle="1" w:styleId="affffffe">
    <w:name w:val="Кт пункт"/>
    <w:pPr>
      <w:ind w:firstLine="709"/>
      <w:jc w:val="both"/>
      <w:outlineLvl w:val="2"/>
    </w:pPr>
    <w:rPr>
      <w:rFonts w:ascii="Times New Roman" w:eastAsia="Times New Roman" w:hAnsi="Times New Roman"/>
      <w:sz w:val="24"/>
      <w:szCs w:val="24"/>
    </w:rPr>
  </w:style>
  <w:style w:type="paragraph" w:customStyle="1" w:styleId="120">
    <w:name w:val="12"/>
    <w:basedOn w:val="a3"/>
    <w:pPr>
      <w:widowControl/>
      <w:spacing w:line="240" w:lineRule="auto"/>
      <w:ind w:firstLine="708"/>
    </w:pPr>
    <w:rPr>
      <w:szCs w:val="24"/>
    </w:rPr>
  </w:style>
  <w:style w:type="paragraph" w:customStyle="1" w:styleId="4b">
    <w:name w:val="Заг 4"/>
    <w:basedOn w:val="40"/>
    <w:pPr>
      <w:numPr>
        <w:ilvl w:val="3"/>
      </w:numPr>
      <w:tabs>
        <w:tab w:val="num" w:pos="1224"/>
        <w:tab w:val="num" w:pos="1944"/>
      </w:tabs>
      <w:spacing w:before="60" w:line="312" w:lineRule="auto"/>
      <w:ind w:left="1224" w:firstLine="720"/>
    </w:pPr>
    <w:rPr>
      <w:rFonts w:ascii="Times New Roman" w:hAnsi="Times New Roman"/>
      <w:b/>
      <w:bCs/>
      <w:szCs w:val="24"/>
    </w:rPr>
  </w:style>
  <w:style w:type="paragraph" w:customStyle="1" w:styleId="1e">
    <w:name w:val="Обычный 1"/>
    <w:basedOn w:val="a3"/>
    <w:link w:val="1f"/>
    <w:pPr>
      <w:widowControl/>
      <w:spacing w:before="60" w:after="60" w:line="360" w:lineRule="auto"/>
      <w:ind w:firstLine="709"/>
    </w:pPr>
    <w:rPr>
      <w:szCs w:val="24"/>
    </w:rPr>
  </w:style>
  <w:style w:type="character" w:customStyle="1" w:styleId="1f">
    <w:name w:val="Обычный 1 Знак"/>
    <w:link w:val="1e"/>
    <w:rPr>
      <w:rFonts w:ascii="Times New Roman" w:eastAsia="Times New Roman" w:hAnsi="Times New Roman" w:cs="Times New Roman"/>
      <w:sz w:val="24"/>
      <w:szCs w:val="24"/>
      <w:lang w:eastAsia="ru-RU"/>
    </w:rPr>
  </w:style>
  <w:style w:type="character" w:customStyle="1" w:styleId="18">
    <w:name w:val="Стиль1 Знак"/>
    <w:link w:val="17"/>
    <w:rPr>
      <w:rFonts w:ascii="Times New Roman" w:eastAsia="Times New Roman" w:hAnsi="Times New Roman" w:cs="Times New Roman"/>
      <w:b/>
      <w:sz w:val="28"/>
      <w:szCs w:val="24"/>
      <w:lang w:eastAsia="ru-RU"/>
    </w:rPr>
  </w:style>
  <w:style w:type="paragraph" w:customStyle="1" w:styleId="1f0">
    <w:name w:val="Знак Знак Знак1"/>
    <w:basedOn w:val="a3"/>
    <w:pPr>
      <w:widowControl/>
      <w:spacing w:before="100" w:beforeAutospacing="1" w:after="100" w:afterAutospacing="1" w:line="240" w:lineRule="auto"/>
      <w:ind w:firstLine="0"/>
    </w:pPr>
    <w:rPr>
      <w:rFonts w:ascii="Tahoma" w:hAnsi="Tahoma"/>
      <w:sz w:val="20"/>
      <w:lang w:val="en-US" w:eastAsia="en-US"/>
    </w:rPr>
  </w:style>
  <w:style w:type="paragraph" w:customStyle="1" w:styleId="11">
    <w:name w:val="1.1ОбНумер"/>
    <w:basedOn w:val="a3"/>
    <w:pPr>
      <w:widowControl/>
      <w:numPr>
        <w:ilvl w:val="1"/>
        <w:numId w:val="7"/>
      </w:numPr>
      <w:spacing w:line="360" w:lineRule="auto"/>
      <w:ind w:left="0" w:firstLine="851"/>
      <w:outlineLvl w:val="1"/>
    </w:pPr>
    <w:rPr>
      <w:sz w:val="28"/>
      <w:szCs w:val="24"/>
    </w:rPr>
  </w:style>
  <w:style w:type="paragraph" w:customStyle="1" w:styleId="111">
    <w:name w:val="1.1.1ОбНумер"/>
    <w:basedOn w:val="11"/>
    <w:pPr>
      <w:numPr>
        <w:ilvl w:val="2"/>
      </w:numPr>
      <w:tabs>
        <w:tab w:val="num" w:pos="312"/>
      </w:tabs>
      <w:ind w:left="862"/>
      <w:outlineLvl w:val="2"/>
    </w:pPr>
  </w:style>
  <w:style w:type="paragraph" w:customStyle="1" w:styleId="CharCharCharChar">
    <w:name w:val="Char Char Знак Знак Char Char"/>
    <w:basedOn w:val="a3"/>
    <w:pPr>
      <w:widowControl/>
      <w:spacing w:after="160" w:line="240" w:lineRule="auto"/>
      <w:ind w:firstLine="0"/>
      <w:jc w:val="left"/>
    </w:pPr>
    <w:rPr>
      <w:rFonts w:ascii="Arial" w:hAnsi="Arial"/>
      <w:b/>
      <w:color w:val="FFFFFF"/>
      <w:sz w:val="32"/>
      <w:lang w:val="en-US" w:eastAsia="en-US"/>
    </w:rPr>
  </w:style>
  <w:style w:type="paragraph" w:customStyle="1" w:styleId="u">
    <w:name w:val="u"/>
    <w:basedOn w:val="a3"/>
    <w:pPr>
      <w:widowControl/>
      <w:spacing w:line="240" w:lineRule="auto"/>
      <w:ind w:firstLine="390"/>
    </w:pPr>
    <w:rPr>
      <w:color w:val="000000"/>
      <w:szCs w:val="24"/>
    </w:rPr>
  </w:style>
  <w:style w:type="paragraph" w:customStyle="1" w:styleId="2f2">
    <w:name w:val="Стиль_таб2"/>
    <w:basedOn w:val="a3"/>
    <w:semiHidden/>
    <w:pPr>
      <w:spacing w:before="120" w:after="120" w:line="240" w:lineRule="auto"/>
      <w:ind w:firstLine="0"/>
    </w:pPr>
    <w:rPr>
      <w:rFonts w:cs="Arial"/>
      <w:szCs w:val="18"/>
    </w:rPr>
  </w:style>
  <w:style w:type="character" w:customStyle="1" w:styleId="Heading1Char">
    <w:name w:val="Heading 1 Char"/>
    <w:rPr>
      <w:rFonts w:ascii="Times New Roman" w:hAnsi="Times New Roman"/>
      <w:b/>
      <w:sz w:val="20"/>
      <w:lang w:eastAsia="ru-RU"/>
    </w:rPr>
  </w:style>
  <w:style w:type="character" w:customStyle="1" w:styleId="Heading2Char">
    <w:name w:val="Heading 2 Char"/>
    <w:rPr>
      <w:rFonts w:ascii="Times New Roman" w:hAnsi="Times New Roman"/>
      <w:b/>
      <w:sz w:val="24"/>
      <w:lang w:eastAsia="ru-RU"/>
    </w:rPr>
  </w:style>
  <w:style w:type="character" w:customStyle="1" w:styleId="Heading3Char">
    <w:name w:val="Heading 3 Char"/>
    <w:semiHidden/>
    <w:rPr>
      <w:rFonts w:ascii="Arial" w:hAnsi="Arial"/>
      <w:b/>
      <w:sz w:val="20"/>
      <w:lang w:eastAsia="ru-RU"/>
    </w:rPr>
  </w:style>
  <w:style w:type="character" w:customStyle="1" w:styleId="Heading4Char">
    <w:name w:val="Heading 4 Char"/>
    <w:rPr>
      <w:rFonts w:ascii="Times New Roman" w:hAnsi="Times New Roman"/>
      <w:b/>
      <w:sz w:val="28"/>
      <w:lang w:eastAsia="ru-RU"/>
    </w:rPr>
  </w:style>
  <w:style w:type="character" w:customStyle="1" w:styleId="Heading5Char">
    <w:name w:val="Heading 5 Char"/>
    <w:rPr>
      <w:rFonts w:ascii="Arial" w:hAnsi="Arial"/>
      <w:b/>
      <w:i/>
      <w:sz w:val="26"/>
      <w:lang w:eastAsia="ru-RU"/>
    </w:rPr>
  </w:style>
  <w:style w:type="character" w:customStyle="1" w:styleId="Heading6Char">
    <w:name w:val="Heading 6 Char"/>
    <w:rPr>
      <w:rFonts w:ascii="Times New Roman" w:hAnsi="Times New Roman"/>
      <w:b/>
      <w:lang w:eastAsia="ru-RU"/>
    </w:rPr>
  </w:style>
  <w:style w:type="character" w:customStyle="1" w:styleId="Heading7Char">
    <w:name w:val="Heading 7 Char"/>
    <w:rPr>
      <w:rFonts w:ascii="Arial" w:hAnsi="Arial"/>
      <w:sz w:val="20"/>
      <w:lang w:eastAsia="ru-RU"/>
    </w:rPr>
  </w:style>
  <w:style w:type="character" w:customStyle="1" w:styleId="Heading8Char">
    <w:name w:val="Heading 8 Char"/>
    <w:rPr>
      <w:rFonts w:ascii="Arial" w:hAnsi="Arial"/>
      <w:i/>
      <w:sz w:val="20"/>
      <w:lang w:eastAsia="ru-RU"/>
    </w:rPr>
  </w:style>
  <w:style w:type="character" w:customStyle="1" w:styleId="Heading9Char">
    <w:name w:val="Heading 9 Char"/>
    <w:semiHidden/>
    <w:rPr>
      <w:rFonts w:ascii="Arial" w:hAnsi="Arial"/>
      <w:b/>
      <w:i/>
      <w:sz w:val="20"/>
      <w:lang w:eastAsia="ru-RU"/>
    </w:rPr>
  </w:style>
  <w:style w:type="character" w:customStyle="1" w:styleId="BodyTextChar">
    <w:name w:val="Body Text Char"/>
    <w:rPr>
      <w:sz w:val="24"/>
    </w:rPr>
  </w:style>
  <w:style w:type="character" w:customStyle="1" w:styleId="BodyTextChar1">
    <w:name w:val="Body Text Char1"/>
    <w:semiHidden/>
    <w:rPr>
      <w:rFonts w:ascii="Times New Roman" w:hAnsi="Times New Roman"/>
      <w:sz w:val="24"/>
    </w:rPr>
  </w:style>
  <w:style w:type="character" w:customStyle="1" w:styleId="BodyTextChar2">
    <w:name w:val="Body Text Char2"/>
    <w:rPr>
      <w:rFonts w:ascii="Times New Roman" w:hAnsi="Times New Roman"/>
      <w:sz w:val="24"/>
      <w:lang w:eastAsia="ru-RU"/>
    </w:rPr>
  </w:style>
  <w:style w:type="character" w:customStyle="1" w:styleId="BodyTextIndentChar">
    <w:name w:val="Body Text Indent Char"/>
    <w:rPr>
      <w:rFonts w:ascii="Times New Roman" w:hAnsi="Times New Roman"/>
      <w:sz w:val="24"/>
      <w:lang w:eastAsia="ru-RU"/>
    </w:rPr>
  </w:style>
  <w:style w:type="character" w:customStyle="1" w:styleId="BodyText3Char">
    <w:name w:val="Body Text 3 Char"/>
    <w:rPr>
      <w:rFonts w:ascii="Times New Roman" w:hAnsi="Times New Roman"/>
      <w:b/>
      <w:i/>
      <w:sz w:val="24"/>
      <w:lang w:eastAsia="ru-RU"/>
    </w:rPr>
  </w:style>
  <w:style w:type="character" w:customStyle="1" w:styleId="BodyTextIndent2Char">
    <w:name w:val="Body Text Indent 2 Char"/>
    <w:rPr>
      <w:rFonts w:ascii="Times New Roman" w:hAnsi="Times New Roman"/>
      <w:sz w:val="24"/>
      <w:lang w:eastAsia="ru-RU"/>
    </w:rPr>
  </w:style>
  <w:style w:type="paragraph" w:customStyle="1" w:styleId="113">
    <w:name w:val="заголовок 11"/>
    <w:basedOn w:val="a3"/>
    <w:next w:val="a3"/>
    <w:pPr>
      <w:keepNext/>
      <w:widowControl/>
      <w:spacing w:line="240" w:lineRule="auto"/>
      <w:ind w:firstLine="0"/>
      <w:jc w:val="center"/>
    </w:pPr>
  </w:style>
  <w:style w:type="paragraph" w:customStyle="1" w:styleId="Default">
    <w:name w:val="Default"/>
    <w:rPr>
      <w:rFonts w:ascii="Times New Roman" w:eastAsia="Times New Roman" w:hAnsi="Times New Roman"/>
      <w:color w:val="000000"/>
      <w:sz w:val="24"/>
      <w:szCs w:val="24"/>
    </w:rPr>
  </w:style>
  <w:style w:type="character" w:customStyle="1" w:styleId="HeaderChar">
    <w:name w:val="Header Char"/>
    <w:rPr>
      <w:rFonts w:ascii="Times New Roman" w:hAnsi="Times New Roman"/>
      <w:sz w:val="24"/>
      <w:lang w:eastAsia="ru-RU"/>
    </w:rPr>
  </w:style>
  <w:style w:type="character" w:customStyle="1" w:styleId="FooterChar">
    <w:name w:val="Footer Char"/>
    <w:rPr>
      <w:rFonts w:ascii="Times New Roman" w:hAnsi="Times New Roman"/>
      <w:sz w:val="24"/>
      <w:lang w:eastAsia="ru-RU"/>
    </w:rPr>
  </w:style>
  <w:style w:type="character" w:customStyle="1" w:styleId="BodyText2Char">
    <w:name w:val="Body Text 2 Char"/>
    <w:rPr>
      <w:rFonts w:ascii="Times New Roman" w:hAnsi="Times New Roman"/>
      <w:sz w:val="24"/>
      <w:lang w:eastAsia="ru-RU"/>
    </w:rPr>
  </w:style>
  <w:style w:type="paragraph" w:customStyle="1" w:styleId="1f1">
    <w:name w:val="Знак Знак Знак Знак Знак Знак Знак Знак Знак Знак Знак Знак Знак Знак1"/>
    <w:basedOn w:val="a3"/>
    <w:pPr>
      <w:spacing w:after="160" w:line="240" w:lineRule="exact"/>
      <w:ind w:firstLine="0"/>
      <w:jc w:val="right"/>
    </w:pPr>
    <w:rPr>
      <w:sz w:val="20"/>
      <w:lang w:val="en-GB" w:eastAsia="en-US"/>
    </w:rPr>
  </w:style>
  <w:style w:type="character" w:customStyle="1" w:styleId="BalloonTextChar">
    <w:name w:val="Balloon Text Char"/>
    <w:semiHidden/>
    <w:rPr>
      <w:rFonts w:ascii="Tahoma" w:hAnsi="Tahoma"/>
      <w:sz w:val="16"/>
      <w:lang w:eastAsia="ru-RU"/>
    </w:rPr>
  </w:style>
  <w:style w:type="paragraph" w:customStyle="1" w:styleId="ConsNonformat">
    <w:name w:val="ConsNonformat"/>
    <w:uiPriority w:val="99"/>
    <w:pPr>
      <w:widowControl w:val="0"/>
      <w:ind w:right="19772"/>
    </w:pPr>
    <w:rPr>
      <w:rFonts w:ascii="Courier New" w:eastAsia="Times New Roman" w:hAnsi="Courier New" w:cs="Courier New"/>
    </w:rPr>
  </w:style>
  <w:style w:type="paragraph" w:customStyle="1" w:styleId="ConsPlusNormal0">
    <w:name w:val="ConsPlusNormal Знак"/>
    <w:link w:val="ConsPlusNormal1"/>
    <w:pPr>
      <w:ind w:firstLine="720"/>
    </w:pPr>
    <w:rPr>
      <w:rFonts w:ascii="Arial" w:eastAsia="Times New Roman" w:hAnsi="Arial" w:cs="Arial"/>
      <w:sz w:val="22"/>
      <w:szCs w:val="22"/>
    </w:rPr>
  </w:style>
  <w:style w:type="character" w:customStyle="1" w:styleId="ConsPlusNormal1">
    <w:name w:val="ConsPlusNormal Знак Знак"/>
    <w:link w:val="ConsPlusNormal0"/>
    <w:rPr>
      <w:rFonts w:ascii="Arial" w:eastAsia="Times New Roman" w:hAnsi="Arial" w:cs="Arial"/>
      <w:sz w:val="22"/>
      <w:szCs w:val="22"/>
      <w:lang w:eastAsia="ru-RU" w:bidi="ar-SA"/>
    </w:rPr>
  </w:style>
  <w:style w:type="paragraph" w:customStyle="1" w:styleId="ConsCell">
    <w:name w:val="ConsCell"/>
    <w:pPr>
      <w:widowControl w:val="0"/>
      <w:ind w:right="19772"/>
    </w:pPr>
    <w:rPr>
      <w:rFonts w:ascii="Arial" w:eastAsia="Times New Roman" w:hAnsi="Arial" w:cs="Arial"/>
      <w:sz w:val="22"/>
      <w:szCs w:val="22"/>
    </w:rPr>
  </w:style>
  <w:style w:type="paragraph" w:customStyle="1" w:styleId="1f2">
    <w:name w:val="Основной текст с отступом1"/>
    <w:basedOn w:val="a3"/>
    <w:uiPriority w:val="99"/>
    <w:pPr>
      <w:spacing w:after="120" w:line="240" w:lineRule="auto"/>
      <w:ind w:left="283" w:firstLine="0"/>
      <w:jc w:val="left"/>
    </w:pPr>
    <w:rPr>
      <w:rFonts w:ascii="Arial" w:hAnsi="Arial" w:cs="Arial"/>
      <w:sz w:val="18"/>
      <w:szCs w:val="18"/>
    </w:rPr>
  </w:style>
  <w:style w:type="paragraph" w:customStyle="1" w:styleId="xl40">
    <w:name w:val="xl40"/>
    <w:basedOn w:val="a3"/>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sz w:val="18"/>
      <w:szCs w:val="18"/>
    </w:rPr>
  </w:style>
  <w:style w:type="paragraph" w:customStyle="1" w:styleId="font5">
    <w:name w:val="font5"/>
    <w:basedOn w:val="a3"/>
    <w:uiPriority w:val="99"/>
    <w:pPr>
      <w:widowControl/>
      <w:spacing w:before="100" w:beforeAutospacing="1" w:after="100" w:afterAutospacing="1" w:line="240" w:lineRule="auto"/>
      <w:ind w:firstLine="0"/>
      <w:jc w:val="left"/>
    </w:pPr>
    <w:rPr>
      <w:b/>
      <w:bCs/>
      <w:sz w:val="22"/>
      <w:szCs w:val="22"/>
    </w:rPr>
  </w:style>
  <w:style w:type="paragraph" w:customStyle="1" w:styleId="xl26">
    <w:name w:val="xl26"/>
    <w:basedOn w:val="a3"/>
    <w:pPr>
      <w:widowControl/>
      <w:spacing w:before="100" w:beforeAutospacing="1" w:after="100" w:afterAutospacing="1" w:line="240" w:lineRule="auto"/>
      <w:ind w:firstLine="0"/>
      <w:jc w:val="center"/>
    </w:pPr>
    <w:rPr>
      <w:sz w:val="18"/>
      <w:szCs w:val="18"/>
    </w:rPr>
  </w:style>
  <w:style w:type="paragraph" w:customStyle="1" w:styleId="xl27">
    <w:name w:val="xl27"/>
    <w:basedOn w:val="a3"/>
    <w:pPr>
      <w:widowControl/>
      <w:spacing w:before="100" w:beforeAutospacing="1" w:after="100" w:afterAutospacing="1" w:line="240" w:lineRule="auto"/>
      <w:ind w:firstLine="0"/>
      <w:jc w:val="left"/>
    </w:pPr>
    <w:rPr>
      <w:sz w:val="18"/>
      <w:szCs w:val="18"/>
    </w:rPr>
  </w:style>
  <w:style w:type="paragraph" w:customStyle="1" w:styleId="xl28">
    <w:name w:val="xl28"/>
    <w:basedOn w:val="a3"/>
    <w:pPr>
      <w:widowControl/>
      <w:spacing w:before="100" w:beforeAutospacing="1" w:after="100" w:afterAutospacing="1" w:line="240" w:lineRule="auto"/>
      <w:ind w:firstLine="0"/>
      <w:jc w:val="center"/>
    </w:pPr>
    <w:rPr>
      <w:sz w:val="18"/>
      <w:szCs w:val="18"/>
    </w:rPr>
  </w:style>
  <w:style w:type="paragraph" w:customStyle="1" w:styleId="xl29">
    <w:name w:val="xl29"/>
    <w:basedOn w:val="a3"/>
    <w:pPr>
      <w:widowControl/>
      <w:spacing w:before="100" w:beforeAutospacing="1" w:after="100" w:afterAutospacing="1" w:line="240" w:lineRule="auto"/>
      <w:ind w:firstLine="0"/>
      <w:jc w:val="left"/>
    </w:pPr>
    <w:rPr>
      <w:b/>
      <w:bCs/>
      <w:sz w:val="20"/>
    </w:rPr>
  </w:style>
  <w:style w:type="paragraph" w:customStyle="1" w:styleId="xl30">
    <w:name w:val="xl30"/>
    <w:basedOn w:val="a3"/>
    <w:pPr>
      <w:widowControl/>
      <w:spacing w:before="100" w:beforeAutospacing="1" w:after="100" w:afterAutospacing="1" w:line="240" w:lineRule="auto"/>
      <w:ind w:firstLine="0"/>
      <w:jc w:val="left"/>
    </w:pPr>
    <w:rPr>
      <w:sz w:val="18"/>
      <w:szCs w:val="18"/>
    </w:rPr>
  </w:style>
  <w:style w:type="paragraph" w:customStyle="1" w:styleId="xl31">
    <w:name w:val="xl31"/>
    <w:basedOn w:val="a3"/>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2">
    <w:name w:val="xl32"/>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33">
    <w:name w:val="xl33"/>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4">
    <w:name w:val="xl34"/>
    <w:basedOn w:val="a3"/>
    <w:pPr>
      <w:widowControl/>
      <w:pBdr>
        <w:top w:val="single" w:sz="8"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35">
    <w:name w:val="xl35"/>
    <w:basedOn w:val="a3"/>
    <w:pPr>
      <w:widowControl/>
      <w:pBdr>
        <w:left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36">
    <w:name w:val="xl36"/>
    <w:basedOn w:val="a3"/>
    <w:pPr>
      <w:widowControl/>
      <w:pBdr>
        <w:right w:val="single" w:sz="4" w:space="0" w:color="000000"/>
      </w:pBdr>
      <w:spacing w:before="100" w:beforeAutospacing="1" w:after="100" w:afterAutospacing="1" w:line="240" w:lineRule="auto"/>
      <w:ind w:firstLine="0"/>
      <w:jc w:val="center"/>
    </w:pPr>
    <w:rPr>
      <w:b/>
      <w:bCs/>
      <w:sz w:val="18"/>
      <w:szCs w:val="18"/>
    </w:rPr>
  </w:style>
  <w:style w:type="paragraph" w:customStyle="1" w:styleId="xl37">
    <w:name w:val="xl37"/>
    <w:basedOn w:val="a3"/>
    <w:pPr>
      <w:widowControl/>
      <w:spacing w:before="100" w:beforeAutospacing="1" w:after="100" w:afterAutospacing="1" w:line="240" w:lineRule="auto"/>
      <w:ind w:firstLine="0"/>
      <w:jc w:val="center"/>
    </w:pPr>
    <w:rPr>
      <w:b/>
      <w:bCs/>
      <w:sz w:val="18"/>
      <w:szCs w:val="18"/>
    </w:rPr>
  </w:style>
  <w:style w:type="paragraph" w:customStyle="1" w:styleId="xl38">
    <w:name w:val="xl38"/>
    <w:basedOn w:val="a3"/>
    <w:pPr>
      <w:widowControl/>
      <w:pBdr>
        <w:left w:val="single" w:sz="4" w:space="0" w:color="000000"/>
        <w:bottom w:val="single" w:sz="8" w:space="0" w:color="000000"/>
      </w:pBdr>
      <w:spacing w:before="100" w:beforeAutospacing="1" w:after="100" w:afterAutospacing="1" w:line="240" w:lineRule="auto"/>
      <w:ind w:firstLine="0"/>
      <w:jc w:val="center"/>
    </w:pPr>
    <w:rPr>
      <w:b/>
      <w:bCs/>
      <w:sz w:val="18"/>
      <w:szCs w:val="18"/>
    </w:rPr>
  </w:style>
  <w:style w:type="paragraph" w:customStyle="1" w:styleId="xl39">
    <w:name w:val="xl39"/>
    <w:basedOn w:val="a3"/>
    <w:pPr>
      <w:widowControl/>
      <w:pBdr>
        <w:left w:val="single" w:sz="4" w:space="0" w:color="000000"/>
        <w:bottom w:val="single" w:sz="8"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41">
    <w:name w:val="xl41"/>
    <w:basedOn w:val="a3"/>
    <w:pPr>
      <w:widowControl/>
      <w:pBdr>
        <w:bottom w:val="single" w:sz="8" w:space="0" w:color="000000"/>
      </w:pBdr>
      <w:spacing w:before="100" w:beforeAutospacing="1" w:after="100" w:afterAutospacing="1" w:line="240" w:lineRule="auto"/>
      <w:ind w:firstLine="0"/>
      <w:jc w:val="center"/>
    </w:pPr>
    <w:rPr>
      <w:b/>
      <w:bCs/>
      <w:sz w:val="18"/>
      <w:szCs w:val="18"/>
    </w:rPr>
  </w:style>
  <w:style w:type="paragraph" w:customStyle="1" w:styleId="xl42">
    <w:name w:val="xl4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3">
    <w:name w:val="xl43"/>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4">
    <w:name w:val="xl4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5">
    <w:name w:val="xl4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6">
    <w:name w:val="xl4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7">
    <w:name w:val="xl4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8">
    <w:name w:val="xl48"/>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9">
    <w:name w:val="xl4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0">
    <w:name w:val="xl5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1">
    <w:name w:val="xl5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2">
    <w:name w:val="xl5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3">
    <w:name w:val="xl53"/>
    <w:basedOn w:val="a3"/>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sz w:val="18"/>
      <w:szCs w:val="18"/>
    </w:rPr>
  </w:style>
  <w:style w:type="paragraph" w:customStyle="1" w:styleId="xl54">
    <w:name w:val="xl5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5">
    <w:name w:val="xl5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6">
    <w:name w:val="xl5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7">
    <w:name w:val="xl57"/>
    <w:basedOn w:val="a3"/>
    <w:pPr>
      <w:widowControl/>
      <w:spacing w:before="100" w:beforeAutospacing="1" w:after="100" w:afterAutospacing="1" w:line="240" w:lineRule="auto"/>
      <w:ind w:firstLine="0"/>
      <w:jc w:val="center"/>
    </w:pPr>
    <w:rPr>
      <w:sz w:val="18"/>
      <w:szCs w:val="18"/>
    </w:rPr>
  </w:style>
  <w:style w:type="paragraph" w:customStyle="1" w:styleId="xl58">
    <w:name w:val="xl58"/>
    <w:basedOn w:val="a3"/>
    <w:pPr>
      <w:widowControl/>
      <w:spacing w:before="100" w:beforeAutospacing="1" w:after="100" w:afterAutospacing="1" w:line="240" w:lineRule="auto"/>
      <w:ind w:firstLine="0"/>
      <w:jc w:val="left"/>
    </w:pPr>
    <w:rPr>
      <w:sz w:val="18"/>
      <w:szCs w:val="18"/>
    </w:rPr>
  </w:style>
  <w:style w:type="paragraph" w:customStyle="1" w:styleId="xl59">
    <w:name w:val="xl5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0">
    <w:name w:val="xl6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1">
    <w:name w:val="xl6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62">
    <w:name w:val="xl62"/>
    <w:basedOn w:val="a3"/>
    <w:pPr>
      <w:widowControl/>
      <w:pBdr>
        <w:left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3">
    <w:name w:val="xl63"/>
    <w:basedOn w:val="a3"/>
    <w:pPr>
      <w:widowControl/>
      <w:pBdr>
        <w:left w:val="single" w:sz="8" w:space="0" w:color="000000"/>
        <w:bottom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4">
    <w:name w:val="xl6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5">
    <w:name w:val="xl65"/>
    <w:basedOn w:val="a3"/>
    <w:uiPriority w:val="99"/>
    <w:pPr>
      <w:widowControl/>
      <w:pBdr>
        <w:top w:val="single" w:sz="4"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66">
    <w:name w:val="xl66"/>
    <w:basedOn w:val="a3"/>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left"/>
    </w:pPr>
    <w:rPr>
      <w:sz w:val="18"/>
      <w:szCs w:val="18"/>
    </w:rPr>
  </w:style>
  <w:style w:type="paragraph" w:customStyle="1" w:styleId="xl67">
    <w:name w:val="xl67"/>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68">
    <w:name w:val="xl68"/>
    <w:basedOn w:val="a3"/>
    <w:uiPriority w:val="99"/>
    <w:pPr>
      <w:widowControl/>
      <w:pBdr>
        <w:right w:val="single" w:sz="4" w:space="0" w:color="000000"/>
      </w:pBdr>
      <w:spacing w:before="100" w:beforeAutospacing="1" w:after="100" w:afterAutospacing="1" w:line="240" w:lineRule="auto"/>
      <w:ind w:firstLine="0"/>
      <w:jc w:val="center"/>
    </w:pPr>
    <w:rPr>
      <w:sz w:val="18"/>
      <w:szCs w:val="18"/>
    </w:rPr>
  </w:style>
  <w:style w:type="paragraph" w:customStyle="1" w:styleId="xl69">
    <w:name w:val="xl69"/>
    <w:basedOn w:val="a3"/>
    <w:uiPriority w:val="99"/>
    <w:pPr>
      <w:widowControl/>
      <w:pBdr>
        <w:left w:val="single" w:sz="4" w:space="0" w:color="000000"/>
      </w:pBdr>
      <w:spacing w:before="100" w:beforeAutospacing="1" w:after="100" w:afterAutospacing="1" w:line="240" w:lineRule="auto"/>
      <w:ind w:firstLine="0"/>
      <w:jc w:val="center"/>
    </w:pPr>
    <w:rPr>
      <w:b/>
      <w:bCs/>
      <w:sz w:val="18"/>
      <w:szCs w:val="18"/>
    </w:rPr>
  </w:style>
  <w:style w:type="paragraph" w:customStyle="1" w:styleId="xl70">
    <w:name w:val="xl70"/>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1">
    <w:name w:val="xl71"/>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2">
    <w:name w:val="xl72"/>
    <w:basedOn w:val="a3"/>
    <w:uiPriority w:val="99"/>
    <w:pPr>
      <w:widowControl/>
      <w:pBdr>
        <w:bottom w:val="single" w:sz="8" w:space="0" w:color="000000"/>
        <w:right w:val="single" w:sz="8" w:space="0" w:color="000000"/>
      </w:pBdr>
      <w:spacing w:before="100" w:beforeAutospacing="1" w:after="100" w:afterAutospacing="1" w:line="240" w:lineRule="auto"/>
      <w:ind w:firstLine="0"/>
      <w:jc w:val="left"/>
    </w:pPr>
    <w:rPr>
      <w:sz w:val="18"/>
      <w:szCs w:val="18"/>
    </w:rPr>
  </w:style>
  <w:style w:type="paragraph" w:customStyle="1" w:styleId="xl73">
    <w:name w:val="xl73"/>
    <w:basedOn w:val="a3"/>
    <w:uiPriority w:val="99"/>
    <w:pPr>
      <w:widowControl/>
      <w:pBdr>
        <w:bottom w:val="single" w:sz="8" w:space="0" w:color="000000"/>
        <w:right w:val="single" w:sz="8" w:space="0" w:color="000000"/>
      </w:pBdr>
      <w:spacing w:before="100" w:beforeAutospacing="1" w:after="100" w:afterAutospacing="1" w:line="240" w:lineRule="auto"/>
      <w:ind w:firstLine="0"/>
      <w:jc w:val="center"/>
    </w:pPr>
    <w:rPr>
      <w:sz w:val="18"/>
      <w:szCs w:val="18"/>
    </w:rPr>
  </w:style>
  <w:style w:type="paragraph" w:customStyle="1" w:styleId="xl74">
    <w:name w:val="xl74"/>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22"/>
      <w:szCs w:val="22"/>
    </w:rPr>
  </w:style>
  <w:style w:type="paragraph" w:customStyle="1" w:styleId="xl75">
    <w:name w:val="xl75"/>
    <w:basedOn w:val="a3"/>
    <w:uiPriority w:val="99"/>
    <w:pPr>
      <w:widowControl/>
      <w:spacing w:before="100" w:beforeAutospacing="1" w:after="100" w:afterAutospacing="1" w:line="240" w:lineRule="auto"/>
      <w:ind w:firstLine="0"/>
      <w:jc w:val="center"/>
    </w:pPr>
    <w:rPr>
      <w:b/>
      <w:bCs/>
      <w:sz w:val="18"/>
      <w:szCs w:val="18"/>
    </w:rPr>
  </w:style>
  <w:style w:type="paragraph" w:customStyle="1" w:styleId="xl76">
    <w:name w:val="xl76"/>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7">
    <w:name w:val="xl77"/>
    <w:basedOn w:val="a3"/>
    <w:uiPriority w:val="99"/>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8">
    <w:name w:val="xl78"/>
    <w:basedOn w:val="a3"/>
    <w:uiPriority w:val="99"/>
    <w:pPr>
      <w:widowControl/>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79">
    <w:name w:val="xl79"/>
    <w:basedOn w:val="a3"/>
    <w:uiPriority w:val="99"/>
    <w:pPr>
      <w:widowControl/>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0">
    <w:name w:val="xl80"/>
    <w:basedOn w:val="a3"/>
    <w:uiPriority w:val="99"/>
    <w:pPr>
      <w:widowControl/>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1">
    <w:name w:val="xl81"/>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82">
    <w:name w:val="xl82"/>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83">
    <w:name w:val="xl83"/>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BodyTextIndent31">
    <w:name w:val="Body Text Indent 31"/>
    <w:basedOn w:val="a3"/>
    <w:pPr>
      <w:widowControl/>
      <w:spacing w:line="240" w:lineRule="auto"/>
      <w:ind w:firstLine="567"/>
    </w:pPr>
    <w:rPr>
      <w:szCs w:val="24"/>
    </w:rPr>
  </w:style>
  <w:style w:type="character" w:customStyle="1" w:styleId="FootnoteTextChar">
    <w:name w:val="Footnote Text Char"/>
    <w:semiHidden/>
    <w:rPr>
      <w:rFonts w:ascii="Times New Roman" w:hAnsi="Times New Roman"/>
      <w:sz w:val="20"/>
      <w:lang w:eastAsia="ru-RU"/>
    </w:rPr>
  </w:style>
  <w:style w:type="paragraph" w:customStyle="1" w:styleId="DefinitionList">
    <w:name w:val="Definition List"/>
    <w:basedOn w:val="a3"/>
    <w:next w:val="DefinitionTerm"/>
    <w:pPr>
      <w:spacing w:line="240" w:lineRule="auto"/>
      <w:ind w:left="360" w:firstLine="0"/>
      <w:jc w:val="left"/>
    </w:pPr>
    <w:rPr>
      <w:szCs w:val="24"/>
    </w:rPr>
  </w:style>
  <w:style w:type="paragraph" w:customStyle="1" w:styleId="DefinitionTerm">
    <w:name w:val="Definition Term"/>
    <w:basedOn w:val="a3"/>
    <w:next w:val="DefinitionList"/>
    <w:pPr>
      <w:spacing w:line="240" w:lineRule="auto"/>
      <w:ind w:firstLine="0"/>
      <w:jc w:val="left"/>
    </w:pPr>
    <w:rPr>
      <w:szCs w:val="24"/>
    </w:rPr>
  </w:style>
  <w:style w:type="paragraph" w:customStyle="1" w:styleId="iaaaiu1">
    <w:name w:val="ia?a?aiu1"/>
    <w:basedOn w:val="affff4"/>
    <w:pPr>
      <w:tabs>
        <w:tab w:val="left" w:pos="-1134"/>
      </w:tabs>
      <w:spacing w:before="0"/>
      <w:ind w:left="1191" w:hanging="227"/>
    </w:pPr>
    <w:rPr>
      <w:rFonts w:ascii="Times New Roman" w:hAnsi="Times New Roman"/>
      <w:sz w:val="24"/>
      <w:szCs w:val="24"/>
      <w:lang w:val="ru-RU"/>
    </w:rPr>
  </w:style>
  <w:style w:type="character" w:customStyle="1" w:styleId="PlainTextChar">
    <w:name w:val="Plain Text Char"/>
    <w:rPr>
      <w:rFonts w:ascii="Courier New" w:hAnsi="Courier New"/>
      <w:sz w:val="20"/>
      <w:lang w:eastAsia="ru-RU"/>
    </w:rPr>
  </w:style>
  <w:style w:type="character" w:customStyle="1" w:styleId="BodyTextIndent3Char">
    <w:name w:val="Body Text Indent 3 Char"/>
    <w:rPr>
      <w:rFonts w:ascii="Arial" w:hAnsi="Arial"/>
      <w:sz w:val="16"/>
      <w:lang w:eastAsia="ru-RU"/>
    </w:rPr>
  </w:style>
  <w:style w:type="paragraph" w:customStyle="1" w:styleId="xl23">
    <w:name w:val="xl23"/>
    <w:basedOn w:val="a3"/>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4">
    <w:name w:val="xl24"/>
    <w:basedOn w:val="a3"/>
    <w:pPr>
      <w:widowControl/>
      <w:pBdr>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5">
    <w:name w:val="xl25"/>
    <w:basedOn w:val="a3"/>
    <w:pPr>
      <w:widowControl/>
      <w:pBdr>
        <w:top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FormField">
    <w:name w:val="FormField"/>
    <w:basedOn w:val="a3"/>
    <w:pPr>
      <w:spacing w:before="120" w:line="240" w:lineRule="auto"/>
      <w:ind w:firstLine="0"/>
      <w:jc w:val="left"/>
    </w:pPr>
    <w:rPr>
      <w:rFonts w:ascii="Arial" w:hAnsi="Arial" w:cs="Arial"/>
      <w:b/>
      <w:bCs/>
      <w:szCs w:val="24"/>
    </w:rPr>
  </w:style>
  <w:style w:type="character" w:styleId="HTML3">
    <w:name w:val="HTML Typewriter"/>
    <w:basedOn w:val="a4"/>
    <w:rPr>
      <w:rFonts w:ascii="Arial Unicode MS" w:eastAsia="Times New Roman" w:hAnsi="Courier New" w:cs="Times New Roman"/>
      <w:sz w:val="20"/>
    </w:rPr>
  </w:style>
  <w:style w:type="paragraph" w:customStyle="1" w:styleId="1f3">
    <w:name w:val="заголовок 1"/>
    <w:basedOn w:val="a3"/>
    <w:next w:val="a3"/>
    <w:pPr>
      <w:keepNext/>
      <w:widowControl/>
      <w:spacing w:before="120" w:after="120" w:line="240" w:lineRule="auto"/>
      <w:ind w:firstLine="0"/>
      <w:jc w:val="center"/>
    </w:pPr>
    <w:rPr>
      <w:b/>
      <w:bCs/>
      <w:szCs w:val="24"/>
    </w:rPr>
  </w:style>
  <w:style w:type="paragraph" w:customStyle="1" w:styleId="afffffff">
    <w:name w:val="Стиль"/>
    <w:basedOn w:val="a3"/>
    <w:next w:val="aff5"/>
    <w:uiPriority w:val="99"/>
    <w:pPr>
      <w:widowControl/>
      <w:spacing w:before="100" w:beforeAutospacing="1" w:after="100" w:afterAutospacing="1" w:line="240" w:lineRule="auto"/>
      <w:ind w:firstLine="0"/>
      <w:jc w:val="left"/>
    </w:pPr>
    <w:rPr>
      <w:szCs w:val="24"/>
    </w:rPr>
  </w:style>
  <w:style w:type="paragraph" w:customStyle="1" w:styleId="Char0">
    <w:name w:val="Char Знак Знак Знак Знак Знак"/>
    <w:basedOn w:val="a3"/>
    <w:pPr>
      <w:spacing w:after="160" w:line="240" w:lineRule="exact"/>
      <w:ind w:firstLine="0"/>
      <w:jc w:val="right"/>
    </w:pPr>
    <w:rPr>
      <w:sz w:val="20"/>
      <w:lang w:val="en-GB" w:eastAsia="en-US"/>
    </w:rPr>
  </w:style>
  <w:style w:type="paragraph" w:customStyle="1" w:styleId="114">
    <w:name w:val="Знак Знак Знак Знак Знак1 Знак Знак Знак1 Знак"/>
    <w:basedOn w:val="a3"/>
    <w:pPr>
      <w:spacing w:after="160" w:line="240" w:lineRule="exact"/>
      <w:ind w:firstLine="0"/>
      <w:jc w:val="right"/>
    </w:pPr>
    <w:rPr>
      <w:sz w:val="20"/>
      <w:lang w:val="en-GB" w:eastAsia="en-US"/>
    </w:rPr>
  </w:style>
  <w:style w:type="paragraph" w:customStyle="1" w:styleId="115">
    <w:name w:val="Знак Знак Знак Знак Знак1 Знак Знак Знак1 Знак Знак Знак"/>
    <w:basedOn w:val="a3"/>
    <w:pPr>
      <w:spacing w:after="160" w:line="240" w:lineRule="exact"/>
      <w:ind w:firstLine="0"/>
      <w:jc w:val="right"/>
    </w:pPr>
    <w:rPr>
      <w:sz w:val="20"/>
      <w:lang w:val="en-GB" w:eastAsia="en-US"/>
    </w:rPr>
  </w:style>
  <w:style w:type="paragraph" w:customStyle="1" w:styleId="116">
    <w:name w:val="Знак Знак Знак Знак Знак1 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afffffff0">
    <w:name w:val="Знак 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1">
    <w:name w:val="Знак Знак Знак Знак Знак Знак Знак Знак Знак"/>
    <w:basedOn w:val="a3"/>
    <w:uiPriority w:val="99"/>
    <w:pPr>
      <w:spacing w:after="160" w:line="240" w:lineRule="exact"/>
      <w:ind w:firstLine="0"/>
      <w:jc w:val="right"/>
    </w:pPr>
    <w:rPr>
      <w:sz w:val="20"/>
      <w:lang w:val="en-GB" w:eastAsia="en-US"/>
    </w:rPr>
  </w:style>
  <w:style w:type="paragraph" w:customStyle="1" w:styleId="117">
    <w:name w:val="Знак Знак Знак Знак Знак1 Знак Знак Знак1 Знак Знак Знак Знак Знак Знак Знак Знак Знак"/>
    <w:basedOn w:val="a3"/>
    <w:pPr>
      <w:spacing w:after="160" w:line="240" w:lineRule="exact"/>
      <w:ind w:firstLine="0"/>
      <w:jc w:val="right"/>
    </w:pPr>
    <w:rPr>
      <w:sz w:val="20"/>
      <w:lang w:val="en-GB" w:eastAsia="en-US"/>
    </w:rPr>
  </w:style>
  <w:style w:type="character" w:customStyle="1" w:styleId="ConsNormal1">
    <w:name w:val="ConsNormal Знак Знак"/>
    <w:rPr>
      <w:rFonts w:ascii="Arial" w:hAnsi="Arial"/>
      <w:sz w:val="22"/>
      <w:lang w:val="ru-RU" w:eastAsia="ru-RU"/>
    </w:rPr>
  </w:style>
  <w:style w:type="paragraph" w:customStyle="1" w:styleId="1f4">
    <w:name w:val="Знак Знак Знак1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2">
    <w:name w:val="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3">
    <w:name w:val="Знак Знак Знак Знак Знак Знак Знак Знак"/>
    <w:basedOn w:val="a3"/>
    <w:pPr>
      <w:spacing w:after="160" w:line="240" w:lineRule="exact"/>
      <w:ind w:firstLine="0"/>
      <w:jc w:val="right"/>
    </w:pPr>
    <w:rPr>
      <w:sz w:val="20"/>
      <w:lang w:val="en-GB" w:eastAsia="en-US"/>
    </w:rPr>
  </w:style>
  <w:style w:type="paragraph" w:customStyle="1" w:styleId="118">
    <w:name w:val="Знак Знак Знак Знак Знак1 Знак Знак Знак1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styleId="afffffff4">
    <w:name w:val="No Spacing"/>
    <w:link w:val="afffffff5"/>
    <w:uiPriority w:val="1"/>
    <w:qFormat/>
    <w:rPr>
      <w:rFonts w:eastAsia="Times New Roman"/>
      <w:sz w:val="22"/>
      <w:szCs w:val="22"/>
    </w:rPr>
  </w:style>
  <w:style w:type="paragraph" w:customStyle="1" w:styleId="119">
    <w:name w:val="Знак11"/>
    <w:basedOn w:val="a3"/>
    <w:pPr>
      <w:spacing w:after="160" w:line="240" w:lineRule="exact"/>
      <w:ind w:firstLine="0"/>
      <w:jc w:val="right"/>
    </w:pPr>
    <w:rPr>
      <w:rFonts w:ascii="Arial" w:hAnsi="Arial" w:cs="Arial"/>
      <w:sz w:val="20"/>
      <w:lang w:val="en-GB" w:eastAsia="en-US"/>
    </w:rPr>
  </w:style>
  <w:style w:type="paragraph" w:customStyle="1" w:styleId="11a">
    <w:name w:val="Знак Знак Знак Знак Знак1 Знак Знак Знак Знак Знак Знак Знак Знак Знак Знак Знак Знак Знак Знак Знак1"/>
    <w:basedOn w:val="a3"/>
    <w:pPr>
      <w:spacing w:after="160" w:line="240" w:lineRule="exact"/>
      <w:ind w:firstLine="0"/>
      <w:jc w:val="right"/>
    </w:pPr>
    <w:rPr>
      <w:sz w:val="20"/>
      <w:lang w:val="en-GB" w:eastAsia="en-US"/>
    </w:rPr>
  </w:style>
  <w:style w:type="paragraph" w:customStyle="1" w:styleId="220">
    <w:name w:val="Основной текст 22"/>
    <w:basedOn w:val="a3"/>
    <w:pPr>
      <w:spacing w:line="240" w:lineRule="auto"/>
      <w:jc w:val="center"/>
    </w:pPr>
    <w:rPr>
      <w:b/>
      <w:sz w:val="22"/>
    </w:rPr>
  </w:style>
  <w:style w:type="paragraph" w:customStyle="1" w:styleId="1f5">
    <w:name w:val="Обычный1"/>
    <w:link w:val="Normal"/>
    <w:pPr>
      <w:widowControl w:val="0"/>
      <w:spacing w:line="340" w:lineRule="auto"/>
    </w:pPr>
    <w:rPr>
      <w:rFonts w:ascii="Times New Roman" w:eastAsia="Times New Roman" w:hAnsi="Times New Roman"/>
    </w:rPr>
  </w:style>
  <w:style w:type="paragraph" w:customStyle="1" w:styleId="1f6">
    <w:name w:val="Знак Знак Знак Знак Знак1 Знак Знак Знак Знак Знак Знак Знак"/>
    <w:basedOn w:val="a3"/>
    <w:pPr>
      <w:spacing w:after="160" w:line="240" w:lineRule="exact"/>
      <w:ind w:firstLine="0"/>
      <w:jc w:val="right"/>
    </w:pPr>
    <w:rPr>
      <w:sz w:val="20"/>
      <w:lang w:val="en-GB" w:eastAsia="en-US"/>
    </w:rPr>
  </w:style>
  <w:style w:type="paragraph" w:customStyle="1" w:styleId="312">
    <w:name w:val="Знак3 Знак Знак Знак Знак Знак Знак Знак Знак1 Знак"/>
    <w:basedOn w:val="a3"/>
    <w:pPr>
      <w:spacing w:after="160" w:line="240" w:lineRule="exact"/>
      <w:ind w:firstLine="0"/>
      <w:jc w:val="right"/>
    </w:pPr>
    <w:rPr>
      <w:sz w:val="20"/>
      <w:lang w:val="en-GB" w:eastAsia="en-US"/>
    </w:rPr>
  </w:style>
  <w:style w:type="paragraph" w:customStyle="1" w:styleId="ConsPlusTitle">
    <w:name w:val="ConsPlusTitle"/>
    <w:uiPriority w:val="99"/>
    <w:pPr>
      <w:widowControl w:val="0"/>
    </w:pPr>
    <w:rPr>
      <w:rFonts w:ascii="Arial" w:eastAsia="Times New Roman" w:hAnsi="Arial" w:cs="Arial"/>
      <w:b/>
      <w:bCs/>
    </w:rPr>
  </w:style>
  <w:style w:type="character" w:customStyle="1" w:styleId="DocumentMapChar">
    <w:name w:val="Document Map Char"/>
    <w:semiHidden/>
    <w:rPr>
      <w:rFonts w:ascii="Tahoma" w:hAnsi="Tahoma"/>
      <w:sz w:val="20"/>
      <w:shd w:val="clear" w:color="auto" w:fill="000080"/>
      <w:lang w:eastAsia="ru-RU"/>
    </w:rPr>
  </w:style>
  <w:style w:type="paragraph" w:styleId="afffffff6">
    <w:name w:val="Document Map"/>
    <w:basedOn w:val="a3"/>
    <w:link w:val="afffffff7"/>
    <w:uiPriority w:val="99"/>
    <w:pPr>
      <w:widowControl/>
      <w:shd w:val="clear" w:color="auto" w:fill="000080"/>
      <w:spacing w:line="240" w:lineRule="auto"/>
      <w:ind w:firstLine="0"/>
      <w:jc w:val="left"/>
    </w:pPr>
    <w:rPr>
      <w:rFonts w:ascii="Tahoma" w:hAnsi="Tahoma"/>
      <w:sz w:val="20"/>
    </w:rPr>
  </w:style>
  <w:style w:type="character" w:customStyle="1" w:styleId="afffffff7">
    <w:name w:val="Схема документа Знак"/>
    <w:basedOn w:val="a4"/>
    <w:link w:val="afffffff6"/>
    <w:uiPriority w:val="99"/>
    <w:rPr>
      <w:rFonts w:ascii="Tahoma" w:eastAsia="Times New Roman" w:hAnsi="Tahoma" w:cs="Times New Roman"/>
      <w:sz w:val="20"/>
      <w:szCs w:val="20"/>
      <w:shd w:val="clear" w:color="auto" w:fill="000080"/>
      <w:lang w:eastAsia="ru-RU"/>
    </w:rPr>
  </w:style>
  <w:style w:type="paragraph" w:customStyle="1" w:styleId="Char1">
    <w:name w:val="Char Знак Знак"/>
    <w:basedOn w:val="a3"/>
    <w:pPr>
      <w:spacing w:after="160" w:line="240" w:lineRule="exact"/>
      <w:ind w:firstLine="0"/>
      <w:jc w:val="right"/>
    </w:pPr>
    <w:rPr>
      <w:rFonts w:ascii="Arial" w:hAnsi="Arial" w:cs="Arial"/>
      <w:sz w:val="20"/>
      <w:lang w:val="en-GB" w:eastAsia="en-US"/>
    </w:rPr>
  </w:style>
  <w:style w:type="paragraph" w:customStyle="1" w:styleId="2f3">
    <w:name w:val="Знак2 Знак Знак Знак"/>
    <w:basedOn w:val="a3"/>
    <w:pPr>
      <w:spacing w:after="160" w:line="240" w:lineRule="exact"/>
      <w:ind w:firstLine="0"/>
      <w:jc w:val="right"/>
    </w:pPr>
    <w:rPr>
      <w:sz w:val="20"/>
      <w:lang w:val="en-GB" w:eastAsia="en-US"/>
    </w:rPr>
  </w:style>
  <w:style w:type="paragraph" w:customStyle="1" w:styleId="3f4">
    <w:name w:val="Знак3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8">
    <w:name w:val="Знак Знак Знак Знак Знак Знак Знак Знак Знак Знак Знак Знак Знак Знак Знак Знак Знак"/>
    <w:basedOn w:val="a3"/>
    <w:pPr>
      <w:spacing w:after="160" w:line="240" w:lineRule="exact"/>
      <w:ind w:firstLine="0"/>
      <w:jc w:val="right"/>
    </w:pPr>
    <w:rPr>
      <w:rFonts w:ascii="Arial" w:hAnsi="Arial" w:cs="Arial"/>
      <w:sz w:val="20"/>
      <w:lang w:val="en-GB" w:eastAsia="en-US"/>
    </w:rPr>
  </w:style>
  <w:style w:type="character" w:customStyle="1" w:styleId="CommentTextChar">
    <w:name w:val="Comment Text Char"/>
    <w:semiHidden/>
    <w:rPr>
      <w:rFonts w:ascii="Times New Roman" w:hAnsi="Times New Roman"/>
      <w:sz w:val="20"/>
    </w:rPr>
  </w:style>
  <w:style w:type="character" w:customStyle="1" w:styleId="1f7">
    <w:name w:val="Текст выноски Знак1"/>
    <w:uiPriority w:val="99"/>
    <w:rPr>
      <w:rFonts w:ascii="Tahoma" w:hAnsi="Tahoma"/>
      <w:sz w:val="16"/>
      <w:lang w:eastAsia="ru-RU"/>
    </w:rPr>
  </w:style>
  <w:style w:type="paragraph" w:customStyle="1" w:styleId="313">
    <w:name w:val="Основной текст 31"/>
    <w:basedOn w:val="a3"/>
    <w:pPr>
      <w:widowControl/>
      <w:tabs>
        <w:tab w:val="left" w:pos="426"/>
      </w:tabs>
      <w:spacing w:line="240" w:lineRule="auto"/>
      <w:ind w:firstLine="0"/>
    </w:pPr>
    <w:rPr>
      <w:rFonts w:ascii="Arial" w:hAnsi="Arial"/>
    </w:rPr>
  </w:style>
  <w:style w:type="character" w:customStyle="1" w:styleId="ConsNonformat0">
    <w:name w:val="ConsNonformat Знак"/>
    <w:rPr>
      <w:rFonts w:ascii="Courier New" w:hAnsi="Courier New"/>
      <w:lang w:val="ru-RU" w:eastAsia="ru-RU"/>
    </w:rPr>
  </w:style>
  <w:style w:type="paragraph" w:customStyle="1" w:styleId="afffffff9">
    <w:name w:val="Содержимое таблицы"/>
    <w:basedOn w:val="a3"/>
    <w:uiPriority w:val="99"/>
    <w:pPr>
      <w:suppressLineNumbers/>
      <w:spacing w:line="240" w:lineRule="auto"/>
      <w:ind w:firstLine="0"/>
      <w:jc w:val="left"/>
    </w:pPr>
    <w:rPr>
      <w:rFonts w:cs="Mangal"/>
      <w:szCs w:val="24"/>
      <w:lang w:eastAsia="hi-IN" w:bidi="hi-IN"/>
    </w:rPr>
  </w:style>
  <w:style w:type="paragraph" w:customStyle="1" w:styleId="1f8">
    <w:name w:val="Знак Знак Знак1 Знак Знак Знак Знак Знак Знак Знак"/>
    <w:basedOn w:val="a3"/>
    <w:pPr>
      <w:spacing w:after="160" w:line="240" w:lineRule="exact"/>
      <w:ind w:firstLine="0"/>
      <w:jc w:val="right"/>
    </w:pPr>
    <w:rPr>
      <w:sz w:val="20"/>
      <w:lang w:val="en-GB" w:eastAsia="en-US"/>
    </w:rPr>
  </w:style>
  <w:style w:type="paragraph" w:customStyle="1" w:styleId="afffffffa">
    <w:name w:val="Пункты"/>
    <w:basedOn w:val="20"/>
    <w:link w:val="afffffffb"/>
    <w:qFormat/>
    <w:pPr>
      <w:keepLines w:val="0"/>
      <w:tabs>
        <w:tab w:val="left" w:pos="1134"/>
        <w:tab w:val="num" w:pos="1492"/>
      </w:tabs>
      <w:spacing w:before="120" w:after="0"/>
      <w:ind w:firstLine="567"/>
      <w:jc w:val="both"/>
    </w:pPr>
    <w:rPr>
      <w:b w:val="0"/>
      <w:bCs/>
      <w:iCs/>
      <w:color w:val="000000"/>
      <w:szCs w:val="28"/>
      <w:lang w:eastAsia="ar-SA"/>
    </w:rPr>
  </w:style>
  <w:style w:type="character" w:customStyle="1" w:styleId="afffffffb">
    <w:name w:val="Пункты Знак"/>
    <w:link w:val="afffffffa"/>
    <w:rPr>
      <w:rFonts w:ascii="Times New Roman" w:eastAsia="Times New Roman" w:hAnsi="Times New Roman" w:cs="Times New Roman"/>
      <w:bCs/>
      <w:iCs/>
      <w:color w:val="000000"/>
      <w:sz w:val="24"/>
      <w:szCs w:val="28"/>
      <w:lang w:eastAsia="ar-SA"/>
    </w:rPr>
  </w:style>
  <w:style w:type="paragraph" w:customStyle="1" w:styleId="212">
    <w:name w:val="Заголовок 21"/>
    <w:basedOn w:val="a3"/>
    <w:next w:val="a3"/>
    <w:pPr>
      <w:keepNext/>
      <w:keepLines/>
      <w:widowControl/>
      <w:spacing w:before="240" w:after="120" w:line="240" w:lineRule="auto"/>
      <w:ind w:firstLine="0"/>
      <w:jc w:val="center"/>
    </w:pPr>
    <w:rPr>
      <w:b/>
    </w:rPr>
  </w:style>
  <w:style w:type="character" w:customStyle="1" w:styleId="FontStyle122">
    <w:name w:val="Font Style122"/>
    <w:rPr>
      <w:rFonts w:ascii="Times New Roman" w:hAnsi="Times New Roman"/>
      <w:sz w:val="22"/>
    </w:rPr>
  </w:style>
  <w:style w:type="paragraph" w:customStyle="1" w:styleId="Style100">
    <w:name w:val="Style100"/>
    <w:basedOn w:val="a3"/>
    <w:pPr>
      <w:spacing w:line="240" w:lineRule="auto"/>
      <w:ind w:firstLine="0"/>
      <w:jc w:val="left"/>
    </w:pPr>
    <w:rPr>
      <w:szCs w:val="24"/>
      <w:lang w:eastAsia="ar-SA"/>
    </w:rPr>
  </w:style>
  <w:style w:type="character" w:customStyle="1" w:styleId="FontStyle118">
    <w:name w:val="Font Style118"/>
    <w:rPr>
      <w:rFonts w:ascii="Times New Roman" w:hAnsi="Times New Roman"/>
      <w:sz w:val="18"/>
    </w:rPr>
  </w:style>
  <w:style w:type="character" w:customStyle="1" w:styleId="FontStyle124">
    <w:name w:val="Font Style124"/>
    <w:rPr>
      <w:rFonts w:ascii="Times New Roman" w:hAnsi="Times New Roman"/>
      <w:b/>
      <w:sz w:val="22"/>
    </w:rPr>
  </w:style>
  <w:style w:type="character" w:customStyle="1" w:styleId="FontStyle42">
    <w:name w:val="Font Style42"/>
    <w:rPr>
      <w:rFonts w:ascii="Times New Roman" w:hAnsi="Times New Roman"/>
      <w:sz w:val="24"/>
    </w:rPr>
  </w:style>
  <w:style w:type="paragraph" w:customStyle="1" w:styleId="Style25">
    <w:name w:val="Style25"/>
    <w:basedOn w:val="a3"/>
    <w:pPr>
      <w:spacing w:line="249" w:lineRule="exact"/>
      <w:ind w:firstLine="0"/>
    </w:pPr>
    <w:rPr>
      <w:szCs w:val="24"/>
    </w:rPr>
  </w:style>
  <w:style w:type="character" w:customStyle="1" w:styleId="iceouttxt">
    <w:name w:val="iceouttxt"/>
  </w:style>
  <w:style w:type="paragraph" w:customStyle="1" w:styleId="2f4">
    <w:name w:val="Заголовок 2 Инна"/>
    <w:basedOn w:val="20"/>
    <w:link w:val="2f5"/>
    <w:pPr>
      <w:keepLines w:val="0"/>
      <w:spacing w:after="60"/>
    </w:pPr>
    <w:rPr>
      <w:rFonts w:ascii="Arial" w:hAnsi="Arial"/>
    </w:rPr>
  </w:style>
  <w:style w:type="character" w:customStyle="1" w:styleId="2f5">
    <w:name w:val="Заголовок 2 Инна Знак"/>
    <w:link w:val="2f4"/>
    <w:rPr>
      <w:rFonts w:ascii="Arial" w:eastAsia="Times New Roman" w:hAnsi="Arial" w:cs="Arial"/>
      <w:b/>
      <w:sz w:val="24"/>
      <w:lang w:eastAsia="ru-RU"/>
    </w:rPr>
  </w:style>
  <w:style w:type="character" w:customStyle="1" w:styleId="afffffffc">
    <w:name w:val="Основной текст Знак Знак Знак"/>
    <w:rPr>
      <w:sz w:val="24"/>
    </w:rPr>
  </w:style>
  <w:style w:type="table" w:customStyle="1" w:styleId="1f9">
    <w:name w:val="Сетка таблицы1"/>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dwlist">
    <w:name w:val="f_dw_list"/>
    <w:uiPriority w:val="99"/>
  </w:style>
  <w:style w:type="character" w:customStyle="1" w:styleId="213">
    <w:name w:val="Знак Знак21"/>
    <w:rPr>
      <w:b/>
      <w:sz w:val="36"/>
    </w:rPr>
  </w:style>
  <w:style w:type="paragraph" w:customStyle="1" w:styleId="Style2">
    <w:name w:val="Style2"/>
    <w:basedOn w:val="a3"/>
    <w:pPr>
      <w:spacing w:line="283" w:lineRule="exact"/>
      <w:ind w:firstLine="0"/>
    </w:pPr>
    <w:rPr>
      <w:szCs w:val="24"/>
    </w:rPr>
  </w:style>
  <w:style w:type="paragraph" w:customStyle="1" w:styleId="Style3">
    <w:name w:val="Style3"/>
    <w:basedOn w:val="a3"/>
    <w:pPr>
      <w:spacing w:line="289" w:lineRule="exact"/>
      <w:ind w:firstLine="0"/>
    </w:pPr>
    <w:rPr>
      <w:szCs w:val="24"/>
    </w:rPr>
  </w:style>
  <w:style w:type="paragraph" w:customStyle="1" w:styleId="Style4">
    <w:name w:val="Style4"/>
    <w:basedOn w:val="a3"/>
    <w:pPr>
      <w:spacing w:line="240" w:lineRule="auto"/>
      <w:ind w:firstLine="0"/>
      <w:jc w:val="left"/>
    </w:pPr>
    <w:rPr>
      <w:szCs w:val="24"/>
    </w:rPr>
  </w:style>
  <w:style w:type="paragraph" w:customStyle="1" w:styleId="Style9">
    <w:name w:val="Style9"/>
    <w:basedOn w:val="a3"/>
    <w:pPr>
      <w:spacing w:line="240" w:lineRule="auto"/>
      <w:ind w:firstLine="0"/>
      <w:jc w:val="left"/>
    </w:pPr>
    <w:rPr>
      <w:szCs w:val="24"/>
    </w:rPr>
  </w:style>
  <w:style w:type="character" w:customStyle="1" w:styleId="FontStyle20">
    <w:name w:val="Font Style20"/>
    <w:rPr>
      <w:rFonts w:ascii="Times New Roman" w:hAnsi="Times New Roman"/>
      <w:b/>
      <w:sz w:val="24"/>
    </w:rPr>
  </w:style>
  <w:style w:type="character" w:customStyle="1" w:styleId="FontStyle25">
    <w:name w:val="Font Style25"/>
    <w:rPr>
      <w:rFonts w:ascii="Times New Roman" w:hAnsi="Times New Roman"/>
      <w:sz w:val="24"/>
    </w:rPr>
  </w:style>
  <w:style w:type="paragraph" w:customStyle="1" w:styleId="afffffffd">
    <w:name w:val="Основной шрифт абзаца Знак Знак Знак Знак Знак Знак Знак"/>
    <w:basedOn w:val="a3"/>
    <w:uiPriority w:val="99"/>
    <w:pPr>
      <w:spacing w:after="160" w:line="240" w:lineRule="exact"/>
      <w:ind w:firstLine="0"/>
      <w:jc w:val="right"/>
    </w:pPr>
    <w:rPr>
      <w:sz w:val="20"/>
      <w:lang w:val="en-GB" w:eastAsia="en-US"/>
    </w:rPr>
  </w:style>
  <w:style w:type="paragraph" w:customStyle="1" w:styleId="BodyText31">
    <w:name w:val="Body Text 31"/>
    <w:basedOn w:val="a3"/>
    <w:pPr>
      <w:spacing w:line="240" w:lineRule="auto"/>
      <w:ind w:firstLine="0"/>
      <w:jc w:val="left"/>
    </w:pPr>
    <w:rPr>
      <w:rFonts w:ascii="Arial" w:hAnsi="Arial"/>
      <w:b/>
      <w:i/>
    </w:rPr>
  </w:style>
  <w:style w:type="paragraph" w:customStyle="1" w:styleId="BodyTextIndent21">
    <w:name w:val="Body Text Indent 21"/>
    <w:basedOn w:val="a3"/>
    <w:pPr>
      <w:spacing w:line="240" w:lineRule="auto"/>
      <w:ind w:firstLine="708"/>
    </w:pPr>
    <w:rPr>
      <w:rFonts w:ascii="Peterburg" w:hAnsi="Peterburg"/>
    </w:rPr>
  </w:style>
  <w:style w:type="paragraph" w:customStyle="1" w:styleId="BodyText21">
    <w:name w:val="Body Text 21"/>
    <w:basedOn w:val="a3"/>
    <w:pPr>
      <w:widowControl/>
      <w:spacing w:line="240" w:lineRule="auto"/>
      <w:ind w:firstLine="709"/>
    </w:pPr>
    <w:rPr>
      <w:sz w:val="28"/>
    </w:rPr>
  </w:style>
  <w:style w:type="character" w:customStyle="1" w:styleId="1fa">
    <w:name w:val="Основной текст Знак Знак1"/>
    <w:rPr>
      <w:sz w:val="24"/>
      <w:lang w:val="ru-RU" w:eastAsia="ru-RU"/>
    </w:rPr>
  </w:style>
  <w:style w:type="paragraph" w:customStyle="1" w:styleId="130">
    <w:name w:val="Знак13"/>
    <w:basedOn w:val="a3"/>
    <w:pPr>
      <w:spacing w:after="160" w:line="240" w:lineRule="exact"/>
      <w:ind w:firstLine="0"/>
      <w:jc w:val="right"/>
    </w:pPr>
    <w:rPr>
      <w:sz w:val="20"/>
      <w:lang w:val="en-GB" w:eastAsia="en-US"/>
    </w:rPr>
  </w:style>
  <w:style w:type="paragraph" w:customStyle="1" w:styleId="214">
    <w:name w:val="Основной текст с отступом 21"/>
    <w:basedOn w:val="a3"/>
    <w:uiPriority w:val="99"/>
    <w:pPr>
      <w:spacing w:line="240" w:lineRule="auto"/>
      <w:ind w:firstLine="708"/>
    </w:pPr>
    <w:rPr>
      <w:rFonts w:ascii="Peterburg" w:hAnsi="Peterburg"/>
    </w:rPr>
  </w:style>
  <w:style w:type="paragraph" w:customStyle="1" w:styleId="58">
    <w:name w:val="Знак5"/>
    <w:basedOn w:val="a3"/>
    <w:pPr>
      <w:spacing w:after="160" w:line="240" w:lineRule="exact"/>
      <w:ind w:firstLine="0"/>
      <w:jc w:val="right"/>
    </w:pPr>
    <w:rPr>
      <w:sz w:val="20"/>
      <w:lang w:val="en-GB" w:eastAsia="en-US"/>
    </w:rPr>
  </w:style>
  <w:style w:type="character" w:customStyle="1" w:styleId="2f6">
    <w:name w:val="Основной текст 2 Знак Знак Знак"/>
    <w:semiHidden/>
    <w:rPr>
      <w:sz w:val="24"/>
      <w:lang w:val="ru-RU" w:eastAsia="ru-RU"/>
    </w:rPr>
  </w:style>
  <w:style w:type="character" w:customStyle="1" w:styleId="afffffffe">
    <w:name w:val="Заголовок сообщения (текст)"/>
    <w:rPr>
      <w:rFonts w:ascii="Arial" w:hAnsi="Arial"/>
      <w:b/>
      <w:spacing w:val="-4"/>
      <w:sz w:val="18"/>
      <w:vertAlign w:val="baseline"/>
    </w:rPr>
  </w:style>
  <w:style w:type="character" w:customStyle="1" w:styleId="ConsNormal10">
    <w:name w:val="ConsNormal Знак Знак1"/>
    <w:rPr>
      <w:rFonts w:ascii="Arial" w:hAnsi="Arial"/>
      <w:sz w:val="22"/>
      <w:lang w:val="ru-RU" w:eastAsia="ru-RU"/>
    </w:rPr>
  </w:style>
  <w:style w:type="paragraph" w:customStyle="1" w:styleId="1fb">
    <w:name w:val="Знак Знак Знак Знак Знак Знак Знак Знак Знак Знак1"/>
    <w:basedOn w:val="a3"/>
    <w:pPr>
      <w:spacing w:after="160" w:line="240" w:lineRule="exact"/>
      <w:ind w:firstLine="0"/>
      <w:jc w:val="right"/>
    </w:pPr>
    <w:rPr>
      <w:sz w:val="20"/>
      <w:lang w:val="en-GB" w:eastAsia="en-US"/>
    </w:rPr>
  </w:style>
  <w:style w:type="paragraph" w:customStyle="1" w:styleId="1fc">
    <w:name w:val="Знак Знак1 Знак Знак Знак Знак Знак Знак"/>
    <w:basedOn w:val="a3"/>
    <w:pPr>
      <w:spacing w:after="160" w:line="240" w:lineRule="exact"/>
      <w:ind w:firstLine="0"/>
      <w:jc w:val="right"/>
    </w:pPr>
    <w:rPr>
      <w:sz w:val="20"/>
      <w:lang w:val="en-GB" w:eastAsia="en-US"/>
    </w:rPr>
  </w:style>
  <w:style w:type="paragraph" w:customStyle="1" w:styleId="1fd">
    <w:name w:val="Знак Знак Знак1 Знак Знак Знак Знак"/>
    <w:basedOn w:val="a3"/>
    <w:pPr>
      <w:spacing w:after="160" w:line="240" w:lineRule="exact"/>
      <w:ind w:firstLine="0"/>
      <w:jc w:val="right"/>
    </w:pPr>
    <w:rPr>
      <w:rFonts w:ascii="Arial" w:hAnsi="Arial" w:cs="Arial"/>
      <w:sz w:val="20"/>
      <w:lang w:val="en-GB" w:eastAsia="en-US"/>
    </w:rPr>
  </w:style>
  <w:style w:type="paragraph" w:customStyle="1" w:styleId="affffffff">
    <w:name w:val="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f0">
    <w:name w:val="Заголовок таблицы"/>
    <w:basedOn w:val="a3"/>
    <w:pPr>
      <w:suppressLineNumbers/>
      <w:spacing w:line="360" w:lineRule="atLeast"/>
      <w:ind w:firstLine="0"/>
      <w:jc w:val="center"/>
    </w:pPr>
    <w:rPr>
      <w:b/>
      <w:bCs/>
      <w:szCs w:val="24"/>
      <w:lang w:eastAsia="ar-SA"/>
    </w:rPr>
  </w:style>
  <w:style w:type="paragraph" w:customStyle="1" w:styleId="1fe">
    <w:name w:val="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1ff">
    <w:name w:val="Знак Знак Знак Знак Знак Знак 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font6">
    <w:name w:val="font6"/>
    <w:basedOn w:val="a3"/>
    <w:uiPriority w:val="99"/>
    <w:pPr>
      <w:widowControl/>
      <w:spacing w:before="100" w:beforeAutospacing="1" w:after="100" w:afterAutospacing="1" w:line="240" w:lineRule="auto"/>
      <w:ind w:firstLine="0"/>
      <w:jc w:val="left"/>
    </w:pPr>
    <w:rPr>
      <w:b/>
      <w:bCs/>
      <w:i/>
      <w:iCs/>
      <w:sz w:val="14"/>
      <w:szCs w:val="14"/>
    </w:rPr>
  </w:style>
  <w:style w:type="paragraph" w:customStyle="1" w:styleId="xl84">
    <w:name w:val="xl84"/>
    <w:basedOn w:val="a3"/>
    <w:uiPriority w:val="99"/>
    <w:pPr>
      <w:widowControl/>
      <w:spacing w:before="100" w:beforeAutospacing="1" w:after="100" w:afterAutospacing="1" w:line="240" w:lineRule="auto"/>
      <w:ind w:firstLine="0"/>
      <w:jc w:val="left"/>
    </w:pPr>
    <w:rPr>
      <w:sz w:val="18"/>
      <w:szCs w:val="18"/>
    </w:rPr>
  </w:style>
  <w:style w:type="paragraph" w:customStyle="1" w:styleId="xl85">
    <w:name w:val="xl85"/>
    <w:basedOn w:val="a3"/>
    <w:uiPriority w:val="99"/>
    <w:pPr>
      <w:widowControl/>
      <w:pBdr>
        <w:bottom w:val="single" w:sz="4" w:space="0" w:color="000000"/>
      </w:pBdr>
      <w:spacing w:before="100" w:beforeAutospacing="1" w:after="100" w:afterAutospacing="1" w:line="240" w:lineRule="auto"/>
      <w:ind w:firstLine="0"/>
      <w:jc w:val="right"/>
    </w:pPr>
    <w:rPr>
      <w:sz w:val="22"/>
      <w:szCs w:val="22"/>
    </w:rPr>
  </w:style>
  <w:style w:type="paragraph" w:customStyle="1" w:styleId="xl86">
    <w:name w:val="xl86"/>
    <w:basedOn w:val="a3"/>
    <w:uiPriority w:val="99"/>
    <w:pPr>
      <w:widowControl/>
      <w:spacing w:before="100" w:beforeAutospacing="1" w:after="100" w:afterAutospacing="1" w:line="240" w:lineRule="auto"/>
      <w:ind w:firstLine="0"/>
      <w:jc w:val="right"/>
    </w:pPr>
    <w:rPr>
      <w:sz w:val="16"/>
      <w:szCs w:val="16"/>
    </w:rPr>
  </w:style>
  <w:style w:type="paragraph" w:customStyle="1" w:styleId="xl87">
    <w:name w:val="xl87"/>
    <w:basedOn w:val="a3"/>
    <w:uiPriority w:val="99"/>
    <w:pPr>
      <w:widowControl/>
      <w:pBdr>
        <w:top w:val="single" w:sz="4" w:space="0" w:color="000000"/>
      </w:pBdr>
      <w:spacing w:before="100" w:beforeAutospacing="1" w:after="100" w:afterAutospacing="1" w:line="240" w:lineRule="auto"/>
      <w:ind w:firstLine="0"/>
      <w:jc w:val="right"/>
    </w:pPr>
    <w:rPr>
      <w:i/>
      <w:iCs/>
      <w:sz w:val="16"/>
      <w:szCs w:val="16"/>
    </w:rPr>
  </w:style>
  <w:style w:type="paragraph" w:customStyle="1" w:styleId="xl88">
    <w:name w:val="xl88"/>
    <w:basedOn w:val="a3"/>
    <w:uiPriority w:val="99"/>
    <w:pPr>
      <w:widowControl/>
      <w:spacing w:before="100" w:beforeAutospacing="1" w:after="100" w:afterAutospacing="1" w:line="240" w:lineRule="auto"/>
      <w:ind w:firstLine="0"/>
      <w:jc w:val="center"/>
    </w:pPr>
    <w:rPr>
      <w:szCs w:val="24"/>
    </w:rPr>
  </w:style>
  <w:style w:type="paragraph" w:customStyle="1" w:styleId="xl89">
    <w:name w:val="xl89"/>
    <w:basedOn w:val="a3"/>
    <w:uiPriority w:val="99"/>
    <w:pPr>
      <w:widowControl/>
      <w:spacing w:before="100" w:beforeAutospacing="1" w:after="100" w:afterAutospacing="1" w:line="240" w:lineRule="auto"/>
      <w:ind w:firstLine="0"/>
      <w:jc w:val="left"/>
    </w:pPr>
    <w:rPr>
      <w:sz w:val="18"/>
      <w:szCs w:val="18"/>
    </w:rPr>
  </w:style>
  <w:style w:type="paragraph" w:customStyle="1" w:styleId="xl90">
    <w:name w:val="xl90"/>
    <w:basedOn w:val="a3"/>
    <w:uiPriority w:val="99"/>
    <w:pPr>
      <w:widowControl/>
      <w:pBdr>
        <w:top w:val="single" w:sz="4" w:space="0" w:color="000000"/>
      </w:pBdr>
      <w:spacing w:before="100" w:beforeAutospacing="1" w:after="100" w:afterAutospacing="1" w:line="240" w:lineRule="auto"/>
      <w:ind w:firstLine="0"/>
      <w:jc w:val="right"/>
    </w:pPr>
    <w:rPr>
      <w:sz w:val="16"/>
      <w:szCs w:val="16"/>
    </w:rPr>
  </w:style>
  <w:style w:type="paragraph" w:customStyle="1" w:styleId="xl91">
    <w:name w:val="xl91"/>
    <w:basedOn w:val="a3"/>
    <w:uiPriority w:val="99"/>
    <w:pPr>
      <w:widowControl/>
      <w:spacing w:before="100" w:beforeAutospacing="1" w:after="100" w:afterAutospacing="1" w:line="240" w:lineRule="auto"/>
      <w:ind w:firstLine="0"/>
      <w:jc w:val="left"/>
    </w:pPr>
    <w:rPr>
      <w:sz w:val="16"/>
      <w:szCs w:val="16"/>
    </w:rPr>
  </w:style>
  <w:style w:type="paragraph" w:customStyle="1" w:styleId="xl92">
    <w:name w:val="xl92"/>
    <w:basedOn w:val="a3"/>
    <w:uiPriority w:val="99"/>
    <w:pPr>
      <w:widowControl/>
      <w:spacing w:before="100" w:beforeAutospacing="1" w:after="100" w:afterAutospacing="1" w:line="240" w:lineRule="auto"/>
      <w:ind w:firstLine="0"/>
      <w:jc w:val="left"/>
    </w:pPr>
    <w:rPr>
      <w:sz w:val="22"/>
      <w:szCs w:val="22"/>
    </w:rPr>
  </w:style>
  <w:style w:type="paragraph" w:customStyle="1" w:styleId="xl93">
    <w:name w:val="xl93"/>
    <w:basedOn w:val="a3"/>
    <w:uiPriority w:val="99"/>
    <w:pPr>
      <w:widowControl/>
      <w:pBdr>
        <w:top w:val="single" w:sz="4" w:space="0" w:color="000000"/>
      </w:pBdr>
      <w:spacing w:before="100" w:beforeAutospacing="1" w:after="100" w:afterAutospacing="1" w:line="240" w:lineRule="auto"/>
      <w:ind w:firstLine="0"/>
      <w:jc w:val="left"/>
    </w:pPr>
    <w:rPr>
      <w:sz w:val="16"/>
      <w:szCs w:val="16"/>
    </w:rPr>
  </w:style>
  <w:style w:type="paragraph" w:customStyle="1" w:styleId="xl94">
    <w:name w:val="xl94"/>
    <w:basedOn w:val="a3"/>
    <w:uiPriority w:val="99"/>
    <w:pPr>
      <w:widowControl/>
      <w:spacing w:before="100" w:beforeAutospacing="1" w:after="100" w:afterAutospacing="1" w:line="240" w:lineRule="auto"/>
      <w:ind w:firstLine="0"/>
      <w:jc w:val="right"/>
    </w:pPr>
    <w:rPr>
      <w:sz w:val="16"/>
      <w:szCs w:val="16"/>
    </w:rPr>
  </w:style>
  <w:style w:type="paragraph" w:customStyle="1" w:styleId="xl95">
    <w:name w:val="xl95"/>
    <w:basedOn w:val="a3"/>
    <w:uiPriority w:val="99"/>
    <w:pPr>
      <w:widowControl/>
      <w:spacing w:before="100" w:beforeAutospacing="1" w:after="100" w:afterAutospacing="1" w:line="240" w:lineRule="auto"/>
      <w:ind w:firstLine="0"/>
      <w:jc w:val="left"/>
    </w:pPr>
    <w:rPr>
      <w:sz w:val="22"/>
      <w:szCs w:val="22"/>
    </w:rPr>
  </w:style>
  <w:style w:type="paragraph" w:customStyle="1" w:styleId="xl96">
    <w:name w:val="xl96"/>
    <w:basedOn w:val="a3"/>
    <w:uiPriority w:val="99"/>
    <w:pPr>
      <w:widowControl/>
      <w:spacing w:before="100" w:beforeAutospacing="1" w:after="100" w:afterAutospacing="1" w:line="240" w:lineRule="auto"/>
      <w:ind w:firstLine="0"/>
      <w:jc w:val="left"/>
    </w:pPr>
    <w:rPr>
      <w:sz w:val="18"/>
      <w:szCs w:val="18"/>
    </w:rPr>
  </w:style>
  <w:style w:type="paragraph" w:customStyle="1" w:styleId="xl97">
    <w:name w:val="xl97"/>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98">
    <w:name w:val="xl98"/>
    <w:basedOn w:val="a3"/>
    <w:uiPriority w:val="99"/>
    <w:pPr>
      <w:widowControl/>
      <w:spacing w:before="100" w:beforeAutospacing="1" w:after="100" w:afterAutospacing="1" w:line="240" w:lineRule="auto"/>
      <w:ind w:firstLine="0"/>
      <w:jc w:val="left"/>
    </w:pPr>
    <w:rPr>
      <w:sz w:val="22"/>
      <w:szCs w:val="22"/>
    </w:rPr>
  </w:style>
  <w:style w:type="paragraph" w:customStyle="1" w:styleId="xl99">
    <w:name w:val="xl99"/>
    <w:basedOn w:val="a3"/>
    <w:uiPriority w:val="99"/>
    <w:pPr>
      <w:widowControl/>
      <w:spacing w:before="100" w:beforeAutospacing="1" w:after="100" w:afterAutospacing="1" w:line="240" w:lineRule="auto"/>
      <w:ind w:firstLine="0"/>
      <w:jc w:val="left"/>
    </w:pPr>
    <w:rPr>
      <w:szCs w:val="24"/>
    </w:rPr>
  </w:style>
  <w:style w:type="paragraph" w:customStyle="1" w:styleId="xl100">
    <w:name w:val="xl100"/>
    <w:basedOn w:val="a3"/>
    <w:uiPriority w:val="99"/>
    <w:pPr>
      <w:widowControl/>
      <w:spacing w:before="100" w:beforeAutospacing="1" w:after="100" w:afterAutospacing="1" w:line="240" w:lineRule="auto"/>
      <w:ind w:firstLine="0"/>
      <w:jc w:val="left"/>
    </w:pPr>
    <w:rPr>
      <w:sz w:val="22"/>
      <w:szCs w:val="22"/>
    </w:rPr>
  </w:style>
  <w:style w:type="paragraph" w:customStyle="1" w:styleId="xl101">
    <w:name w:val="xl101"/>
    <w:basedOn w:val="a3"/>
    <w:uiPriority w:val="99"/>
    <w:pPr>
      <w:widowControl/>
      <w:spacing w:before="100" w:beforeAutospacing="1" w:after="100" w:afterAutospacing="1" w:line="240" w:lineRule="auto"/>
      <w:ind w:firstLine="0"/>
      <w:jc w:val="left"/>
    </w:pPr>
    <w:rPr>
      <w:sz w:val="22"/>
      <w:szCs w:val="22"/>
    </w:rPr>
  </w:style>
  <w:style w:type="paragraph" w:customStyle="1" w:styleId="xl102">
    <w:name w:val="xl102"/>
    <w:basedOn w:val="a3"/>
    <w:uiPriority w:val="99"/>
    <w:pPr>
      <w:widowControl/>
      <w:spacing w:before="100" w:beforeAutospacing="1" w:after="100" w:afterAutospacing="1" w:line="240" w:lineRule="auto"/>
      <w:ind w:firstLine="0"/>
      <w:jc w:val="left"/>
    </w:pPr>
    <w:rPr>
      <w:sz w:val="18"/>
      <w:szCs w:val="18"/>
    </w:rPr>
  </w:style>
  <w:style w:type="paragraph" w:customStyle="1" w:styleId="xl103">
    <w:name w:val="xl103"/>
    <w:basedOn w:val="a3"/>
    <w:uiPriority w:val="99"/>
    <w:pPr>
      <w:widowControl/>
      <w:spacing w:before="100" w:beforeAutospacing="1" w:after="100" w:afterAutospacing="1" w:line="240" w:lineRule="auto"/>
      <w:ind w:firstLine="0"/>
      <w:jc w:val="left"/>
    </w:pPr>
    <w:rPr>
      <w:sz w:val="18"/>
      <w:szCs w:val="18"/>
    </w:rPr>
  </w:style>
  <w:style w:type="paragraph" w:customStyle="1" w:styleId="xl104">
    <w:name w:val="xl104"/>
    <w:basedOn w:val="a3"/>
    <w:uiPriority w:val="99"/>
    <w:pPr>
      <w:widowControl/>
      <w:spacing w:before="100" w:beforeAutospacing="1" w:after="100" w:afterAutospacing="1" w:line="240" w:lineRule="auto"/>
      <w:ind w:firstLine="0"/>
      <w:jc w:val="left"/>
    </w:pPr>
    <w:rPr>
      <w:szCs w:val="24"/>
    </w:rPr>
  </w:style>
  <w:style w:type="paragraph" w:customStyle="1" w:styleId="xl105">
    <w:name w:val="xl105"/>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106">
    <w:name w:val="xl106"/>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7">
    <w:name w:val="xl107"/>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08">
    <w:name w:val="xl108"/>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9">
    <w:name w:val="xl109"/>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0">
    <w:name w:val="xl110"/>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1">
    <w:name w:val="xl111"/>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2">
    <w:name w:val="xl112"/>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13">
    <w:name w:val="xl113"/>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4">
    <w:name w:val="xl114"/>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5">
    <w:name w:val="xl115"/>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6">
    <w:name w:val="xl116"/>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17">
    <w:name w:val="xl117"/>
    <w:basedOn w:val="a3"/>
    <w:uiPriority w:val="99"/>
    <w:pPr>
      <w:widowControl/>
      <w:spacing w:before="100" w:beforeAutospacing="1" w:after="100" w:afterAutospacing="1" w:line="240" w:lineRule="auto"/>
      <w:ind w:firstLine="0"/>
      <w:jc w:val="right"/>
    </w:pPr>
    <w:rPr>
      <w:sz w:val="22"/>
      <w:szCs w:val="22"/>
    </w:rPr>
  </w:style>
  <w:style w:type="paragraph" w:customStyle="1" w:styleId="xl118">
    <w:name w:val="xl118"/>
    <w:basedOn w:val="a3"/>
    <w:uiPriority w:val="99"/>
    <w:pPr>
      <w:widowControl/>
      <w:spacing w:before="100" w:beforeAutospacing="1" w:after="100" w:afterAutospacing="1" w:line="240" w:lineRule="auto"/>
      <w:ind w:firstLine="0"/>
      <w:jc w:val="right"/>
    </w:pPr>
    <w:rPr>
      <w:szCs w:val="24"/>
    </w:rPr>
  </w:style>
  <w:style w:type="paragraph" w:customStyle="1" w:styleId="xl119">
    <w:name w:val="xl119"/>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Cs w:val="24"/>
    </w:rPr>
  </w:style>
  <w:style w:type="paragraph" w:customStyle="1" w:styleId="xl120">
    <w:name w:val="xl120"/>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character" w:customStyle="1" w:styleId="bgreen">
    <w:name w:val="bgreen"/>
    <w:rPr>
      <w:b/>
      <w:color w:val="7DBD55"/>
    </w:rPr>
  </w:style>
  <w:style w:type="paragraph" w:customStyle="1" w:styleId="62">
    <w:name w:val="заголовок 6"/>
    <w:basedOn w:val="a3"/>
    <w:next w:val="a3"/>
    <w:pPr>
      <w:keepNext/>
      <w:spacing w:line="240" w:lineRule="auto"/>
      <w:ind w:firstLine="0"/>
      <w:jc w:val="right"/>
      <w:outlineLvl w:val="5"/>
    </w:pPr>
    <w:rPr>
      <w:vanish/>
      <w:sz w:val="20"/>
      <w:lang w:val="en-US"/>
    </w:rPr>
  </w:style>
  <w:style w:type="paragraph" w:customStyle="1" w:styleId="affffffff1">
    <w:name w:val="Стиль текста"/>
    <w:basedOn w:val="af6"/>
    <w:pPr>
      <w:keepLines/>
      <w:widowControl/>
      <w:spacing w:before="60" w:after="60"/>
      <w:jc w:val="both"/>
    </w:pPr>
    <w:rPr>
      <w:rFonts w:ascii="Times New Roman" w:hAnsi="Times New Roman"/>
      <w:sz w:val="24"/>
      <w:szCs w:val="20"/>
    </w:rPr>
  </w:style>
  <w:style w:type="character" w:customStyle="1" w:styleId="Char2">
    <w:name w:val="Char Знак2"/>
    <w:semiHidden/>
    <w:rPr>
      <w:rFonts w:ascii="Times New Roman" w:hAnsi="Times New Roman"/>
      <w:sz w:val="20"/>
      <w:lang w:eastAsia="ru-RU"/>
    </w:rPr>
  </w:style>
  <w:style w:type="character" w:customStyle="1" w:styleId="affffffff2">
    <w:name w:val="Символ сноски"/>
    <w:rPr>
      <w:vertAlign w:val="superscript"/>
    </w:rPr>
  </w:style>
  <w:style w:type="paragraph" w:customStyle="1" w:styleId="1ff0">
    <w:name w:val="Абзац списка1"/>
    <w:basedOn w:val="a3"/>
    <w:link w:val="ListParagraphChar"/>
    <w:uiPriority w:val="99"/>
    <w:pPr>
      <w:widowControl/>
      <w:spacing w:after="200" w:line="276" w:lineRule="auto"/>
      <w:ind w:left="720" w:firstLine="0"/>
      <w:contextualSpacing/>
      <w:jc w:val="left"/>
    </w:pPr>
    <w:rPr>
      <w:rFonts w:ascii="Calibri" w:hAnsi="Calibri"/>
      <w:sz w:val="20"/>
    </w:rPr>
  </w:style>
  <w:style w:type="character" w:customStyle="1" w:styleId="apple-converted-space">
    <w:name w:val="apple-converted-space"/>
  </w:style>
  <w:style w:type="character" w:customStyle="1" w:styleId="apple-style-span">
    <w:name w:val="apple-style-span"/>
  </w:style>
  <w:style w:type="paragraph" w:customStyle="1" w:styleId="1ff1">
    <w:name w:val="заголовок 1 Инна"/>
    <w:basedOn w:val="10"/>
    <w:next w:val="af6"/>
    <w:pPr>
      <w:spacing w:before="240" w:after="60" w:line="360" w:lineRule="auto"/>
      <w:ind w:firstLine="397"/>
      <w:jc w:val="center"/>
    </w:pPr>
    <w:rPr>
      <w:rFonts w:ascii="Arial" w:hAnsi="Arial" w:cs="Arial"/>
      <w:b/>
      <w:sz w:val="28"/>
      <w:szCs w:val="22"/>
    </w:rPr>
  </w:style>
  <w:style w:type="paragraph" w:customStyle="1" w:styleId="affffffff3">
    <w:name w:val="Основной текст Инна"/>
    <w:basedOn w:val="afe"/>
    <w:next w:val="af6"/>
    <w:link w:val="affffffff4"/>
    <w:pPr>
      <w:widowControl/>
      <w:tabs>
        <w:tab w:val="clear" w:pos="4677"/>
        <w:tab w:val="clear" w:pos="9355"/>
      </w:tabs>
      <w:ind w:firstLine="567"/>
      <w:jc w:val="both"/>
    </w:pPr>
    <w:rPr>
      <w:sz w:val="20"/>
      <w:szCs w:val="20"/>
    </w:rPr>
  </w:style>
  <w:style w:type="character" w:customStyle="1" w:styleId="affffffff4">
    <w:name w:val="Основной текст Инна Знак"/>
    <w:link w:val="affffffff3"/>
    <w:rPr>
      <w:rFonts w:ascii="Arial" w:eastAsia="Times New Roman" w:hAnsi="Arial" w:cs="Arial"/>
      <w:lang w:eastAsia="ru-RU"/>
    </w:rPr>
  </w:style>
  <w:style w:type="character" w:styleId="affffffff5">
    <w:name w:val="Emphasis"/>
    <w:basedOn w:val="a4"/>
    <w:uiPriority w:val="20"/>
    <w:qFormat/>
    <w:rPr>
      <w:rFonts w:cs="Times New Roman"/>
      <w:b/>
      <w:bCs/>
    </w:rPr>
  </w:style>
  <w:style w:type="table" w:customStyle="1" w:styleId="2f7">
    <w:name w:val="Сетка таблицы2"/>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ff0"/>
    <w:rPr>
      <w:rFonts w:ascii="Calibri" w:eastAsia="Times New Roman" w:hAnsi="Calibri" w:cs="Times New Roman"/>
    </w:rPr>
  </w:style>
  <w:style w:type="paragraph" w:customStyle="1" w:styleId="3f6">
    <w:name w:val="3"/>
    <w:basedOn w:val="a3"/>
    <w:pPr>
      <w:widowControl/>
      <w:spacing w:line="240" w:lineRule="auto"/>
      <w:ind w:firstLine="0"/>
    </w:pPr>
    <w:rPr>
      <w:szCs w:val="24"/>
    </w:rPr>
  </w:style>
  <w:style w:type="character" w:customStyle="1" w:styleId="1ff2">
    <w:name w:val="Замещающий текст1"/>
    <w:semiHidden/>
    <w:rPr>
      <w:rFonts w:cs="Times New Roman"/>
      <w:color w:val="808080"/>
    </w:rPr>
  </w:style>
  <w:style w:type="paragraph" w:customStyle="1" w:styleId="2f8">
    <w:name w:val="Абзац списка2"/>
    <w:basedOn w:val="a3"/>
    <w:uiPriority w:val="99"/>
    <w:pPr>
      <w:widowControl/>
      <w:spacing w:line="240" w:lineRule="auto"/>
      <w:ind w:left="720" w:firstLine="0"/>
      <w:contextualSpacing/>
      <w:jc w:val="left"/>
    </w:pPr>
    <w:rPr>
      <w:szCs w:val="24"/>
    </w:rPr>
  </w:style>
  <w:style w:type="character" w:customStyle="1" w:styleId="ndrad1">
    <w:name w:val="ändrad Знак1 Знак Знак Знак Знак Знак"/>
    <w:uiPriority w:val="99"/>
    <w:rPr>
      <w:sz w:val="24"/>
      <w:lang w:val="ru-RU" w:eastAsia="ru-RU" w:bidi="ar-SA"/>
    </w:rPr>
  </w:style>
  <w:style w:type="paragraph" w:customStyle="1" w:styleId="2f9">
    <w:name w:val="Обычный2"/>
    <w:uiPriority w:val="99"/>
    <w:pPr>
      <w:widowControl w:val="0"/>
      <w:spacing w:line="300" w:lineRule="auto"/>
      <w:ind w:firstLine="720"/>
      <w:jc w:val="both"/>
    </w:pPr>
    <w:rPr>
      <w:rFonts w:ascii="Times New Roman" w:eastAsia="Times New Roman" w:hAnsi="Times New Roman"/>
      <w:sz w:val="24"/>
    </w:rPr>
  </w:style>
  <w:style w:type="numbering" w:customStyle="1" w:styleId="1ff3">
    <w:name w:val="Нет списка1"/>
    <w:next w:val="a6"/>
    <w:semiHidden/>
  </w:style>
  <w:style w:type="numbering" w:customStyle="1" w:styleId="2fa">
    <w:name w:val="Нет списка2"/>
    <w:next w:val="a6"/>
    <w:semiHidden/>
  </w:style>
  <w:style w:type="paragraph" w:customStyle="1" w:styleId="314">
    <w:name w:val="Основной текст с отступом 31"/>
    <w:basedOn w:val="a3"/>
    <w:pPr>
      <w:widowControl/>
      <w:spacing w:line="240" w:lineRule="auto"/>
      <w:ind w:firstLine="709"/>
    </w:pPr>
    <w:rPr>
      <w:lang w:eastAsia="ar-SA"/>
    </w:rPr>
  </w:style>
  <w:style w:type="paragraph" w:customStyle="1" w:styleId="320">
    <w:name w:val="Основной текст 32"/>
    <w:basedOn w:val="a3"/>
    <w:pPr>
      <w:spacing w:line="240" w:lineRule="auto"/>
      <w:ind w:firstLine="0"/>
      <w:jc w:val="left"/>
    </w:pPr>
  </w:style>
  <w:style w:type="paragraph" w:customStyle="1" w:styleId="1ff4">
    <w:name w:val="Текст1"/>
    <w:basedOn w:val="a3"/>
    <w:uiPriority w:val="99"/>
    <w:pPr>
      <w:widowControl/>
      <w:spacing w:before="120" w:line="240" w:lineRule="auto"/>
      <w:ind w:firstLine="0"/>
    </w:pPr>
    <w:rPr>
      <w:rFonts w:ascii="Courier New" w:hAnsi="Courier New"/>
      <w:sz w:val="20"/>
      <w:lang w:val="en-US"/>
    </w:rPr>
  </w:style>
  <w:style w:type="paragraph" w:customStyle="1" w:styleId="1ff5">
    <w:name w:val="Без интервала1"/>
    <w:uiPriority w:val="99"/>
    <w:rPr>
      <w:sz w:val="22"/>
      <w:szCs w:val="22"/>
    </w:rPr>
  </w:style>
  <w:style w:type="paragraph" w:customStyle="1" w:styleId="221">
    <w:name w:val="Заголовок 22"/>
    <w:basedOn w:val="a3"/>
    <w:next w:val="a3"/>
    <w:pPr>
      <w:keepNext/>
      <w:keepLines/>
      <w:widowControl/>
      <w:spacing w:before="240" w:after="120" w:line="240" w:lineRule="auto"/>
      <w:ind w:firstLine="0"/>
      <w:jc w:val="center"/>
    </w:pPr>
    <w:rPr>
      <w:b/>
    </w:rPr>
  </w:style>
  <w:style w:type="paragraph" w:customStyle="1" w:styleId="1ff6">
    <w:name w:val="Заголовок1"/>
    <w:basedOn w:val="a3"/>
    <w:next w:val="af6"/>
    <w:pPr>
      <w:keepNext/>
      <w:widowControl/>
      <w:spacing w:before="240" w:after="120" w:line="240" w:lineRule="auto"/>
      <w:ind w:firstLine="0"/>
      <w:jc w:val="left"/>
    </w:pPr>
    <w:rPr>
      <w:rFonts w:ascii="Arial" w:eastAsia="Lucida Sans Unicode" w:hAnsi="Arial" w:cs="Tahoma"/>
      <w:sz w:val="28"/>
      <w:szCs w:val="28"/>
      <w:lang w:eastAsia="ar-SA"/>
    </w:rPr>
  </w:style>
  <w:style w:type="paragraph" w:customStyle="1" w:styleId="1ff7">
    <w:name w:val="Знак1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233">
    <w:name w:val="Основной текст 23"/>
    <w:basedOn w:val="a3"/>
    <w:pPr>
      <w:spacing w:line="240" w:lineRule="auto"/>
    </w:pPr>
    <w:rPr>
      <w:rFonts w:ascii="Times New Roman CYR" w:hAnsi="Times New Roman CYR" w:cs="Times New Roman CYR"/>
    </w:rPr>
  </w:style>
  <w:style w:type="character" w:customStyle="1" w:styleId="ListParagraph">
    <w:name w:val="List Paragraph Знак"/>
    <w:rPr>
      <w:sz w:val="24"/>
      <w:szCs w:val="24"/>
      <w:lang w:val="ru-RU" w:eastAsia="ru-RU" w:bidi="ar-SA"/>
    </w:rPr>
  </w:style>
  <w:style w:type="character" w:customStyle="1" w:styleId="100">
    <w:name w:val="Знак10"/>
    <w:rPr>
      <w:rFonts w:ascii="Arial" w:hAnsi="Arial" w:cs="Arial"/>
      <w:sz w:val="18"/>
      <w:szCs w:val="18"/>
      <w:lang w:val="ru-RU" w:eastAsia="ru-RU" w:bidi="ar-SA"/>
    </w:rPr>
  </w:style>
  <w:style w:type="paragraph" w:customStyle="1" w:styleId="consplusnonformat1">
    <w:name w:val="consplusnonformat"/>
    <w:basedOn w:val="a3"/>
    <w:pPr>
      <w:widowControl/>
      <w:spacing w:before="150" w:after="150" w:line="240" w:lineRule="auto"/>
      <w:ind w:left="150" w:right="150" w:firstLine="0"/>
      <w:jc w:val="left"/>
    </w:pPr>
    <w:rPr>
      <w:szCs w:val="24"/>
    </w:rPr>
  </w:style>
  <w:style w:type="paragraph" w:customStyle="1" w:styleId="ph">
    <w:name w:val="ph"/>
    <w:basedOn w:val="a3"/>
    <w:pPr>
      <w:widowControl/>
      <w:spacing w:before="75" w:after="75" w:line="240" w:lineRule="auto"/>
      <w:ind w:firstLine="0"/>
      <w:jc w:val="left"/>
    </w:pPr>
    <w:rPr>
      <w:rFonts w:ascii="Arial" w:hAnsi="Arial" w:cs="Arial"/>
      <w:b/>
      <w:bCs/>
      <w:color w:val="625E3D"/>
      <w:sz w:val="17"/>
      <w:szCs w:val="17"/>
    </w:rPr>
  </w:style>
  <w:style w:type="paragraph" w:customStyle="1" w:styleId="msonormalcxspmiddle">
    <w:name w:val="msonormalcxspmiddle"/>
    <w:basedOn w:val="a3"/>
    <w:uiPriority w:val="99"/>
    <w:pPr>
      <w:widowControl/>
      <w:spacing w:before="100" w:beforeAutospacing="1" w:after="100" w:afterAutospacing="1" w:line="240" w:lineRule="auto"/>
      <w:ind w:firstLine="0"/>
      <w:jc w:val="left"/>
    </w:pPr>
    <w:rPr>
      <w:szCs w:val="24"/>
    </w:rPr>
  </w:style>
  <w:style w:type="paragraph" w:customStyle="1" w:styleId="consplusnormal2">
    <w:name w:val="consplusnormal"/>
    <w:basedOn w:val="a3"/>
    <w:pPr>
      <w:widowControl/>
      <w:spacing w:before="150" w:after="150" w:line="240" w:lineRule="auto"/>
      <w:ind w:left="150" w:right="150" w:firstLine="0"/>
      <w:jc w:val="left"/>
    </w:pPr>
  </w:style>
  <w:style w:type="paragraph" w:customStyle="1" w:styleId="Iauiue">
    <w:name w:val="Iau?iue"/>
    <w:rPr>
      <w:rFonts w:ascii="Times New Roman" w:eastAsia="Times New Roman" w:hAnsi="Times New Roman"/>
      <w:lang w:val="en-US"/>
    </w:rPr>
  </w:style>
  <w:style w:type="paragraph" w:customStyle="1" w:styleId="affffffff6">
    <w:name w:val="Îáû÷íûé"/>
    <w:pPr>
      <w:widowControl w:val="0"/>
    </w:pPr>
    <w:rPr>
      <w:rFonts w:ascii="Pragmatica" w:eastAsia="Times New Roman" w:hAnsi="Pragmatica"/>
      <w:lang w:val="en-US"/>
    </w:rPr>
  </w:style>
  <w:style w:type="character" w:customStyle="1" w:styleId="iceouttxt4">
    <w:name w:val="iceouttxt4"/>
  </w:style>
  <w:style w:type="character" w:customStyle="1" w:styleId="iceouttxt60">
    <w:name w:val="iceouttxt60"/>
    <w:rPr>
      <w:rFonts w:ascii="Arial" w:hAnsi="Arial" w:cs="Arial" w:hint="default"/>
      <w:color w:val="666666"/>
      <w:sz w:val="17"/>
      <w:szCs w:val="17"/>
    </w:rPr>
  </w:style>
  <w:style w:type="paragraph" w:customStyle="1" w:styleId="style19">
    <w:name w:val="style19"/>
    <w:basedOn w:val="a3"/>
    <w:pPr>
      <w:widowControl/>
      <w:spacing w:before="100" w:beforeAutospacing="1" w:after="100" w:afterAutospacing="1" w:line="240" w:lineRule="auto"/>
      <w:ind w:firstLine="0"/>
      <w:jc w:val="left"/>
    </w:pPr>
    <w:rPr>
      <w:szCs w:val="24"/>
    </w:rPr>
  </w:style>
  <w:style w:type="numbering" w:customStyle="1" w:styleId="3f7">
    <w:name w:val="Нет списка3"/>
    <w:next w:val="a6"/>
    <w:uiPriority w:val="99"/>
    <w:semiHidden/>
    <w:unhideWhenUsed/>
  </w:style>
  <w:style w:type="numbering" w:customStyle="1" w:styleId="4c">
    <w:name w:val="Нет списка4"/>
    <w:next w:val="a6"/>
    <w:uiPriority w:val="99"/>
    <w:semiHidden/>
    <w:unhideWhenUsed/>
  </w:style>
  <w:style w:type="numbering" w:customStyle="1" w:styleId="59">
    <w:name w:val="Нет списка5"/>
    <w:next w:val="a6"/>
    <w:uiPriority w:val="99"/>
    <w:semiHidden/>
    <w:unhideWhenUsed/>
  </w:style>
  <w:style w:type="numbering" w:customStyle="1" w:styleId="63">
    <w:name w:val="Нет списка6"/>
    <w:next w:val="a6"/>
    <w:uiPriority w:val="99"/>
    <w:semiHidden/>
    <w:unhideWhenUsed/>
  </w:style>
  <w:style w:type="numbering" w:customStyle="1" w:styleId="72">
    <w:name w:val="Нет списка7"/>
    <w:next w:val="a6"/>
    <w:uiPriority w:val="99"/>
    <w:semiHidden/>
    <w:unhideWhenUsed/>
  </w:style>
  <w:style w:type="numbering" w:customStyle="1" w:styleId="82">
    <w:name w:val="Нет списка8"/>
    <w:next w:val="a6"/>
    <w:uiPriority w:val="99"/>
    <w:semiHidden/>
    <w:unhideWhenUsed/>
  </w:style>
  <w:style w:type="numbering" w:customStyle="1" w:styleId="93">
    <w:name w:val="Нет списка9"/>
    <w:next w:val="a6"/>
    <w:uiPriority w:val="99"/>
    <w:semiHidden/>
    <w:unhideWhenUsed/>
  </w:style>
  <w:style w:type="numbering" w:customStyle="1" w:styleId="101">
    <w:name w:val="Нет списка10"/>
    <w:next w:val="a6"/>
    <w:uiPriority w:val="99"/>
    <w:semiHidden/>
    <w:unhideWhenUsed/>
  </w:style>
  <w:style w:type="numbering" w:customStyle="1" w:styleId="11b">
    <w:name w:val="Нет списка11"/>
    <w:next w:val="a6"/>
    <w:uiPriority w:val="99"/>
    <w:semiHidden/>
    <w:unhideWhenUsed/>
  </w:style>
  <w:style w:type="numbering" w:customStyle="1" w:styleId="121">
    <w:name w:val="Нет списка12"/>
    <w:next w:val="a6"/>
    <w:uiPriority w:val="99"/>
    <w:semiHidden/>
    <w:unhideWhenUsed/>
  </w:style>
  <w:style w:type="numbering" w:customStyle="1" w:styleId="131">
    <w:name w:val="Нет списка13"/>
    <w:next w:val="a6"/>
    <w:uiPriority w:val="99"/>
    <w:semiHidden/>
    <w:unhideWhenUsed/>
  </w:style>
  <w:style w:type="table" w:customStyle="1" w:styleId="4d">
    <w:name w:val="Сетка таблицы4"/>
    <w:basedOn w:val="a5"/>
    <w:next w:val="aff0"/>
    <w:uiPriority w:val="5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2z3">
    <w:name w:val="WW8Num2z3"/>
    <w:rPr>
      <w:rFonts w:ascii="Symbol" w:hAnsi="Symbol"/>
    </w:rPr>
  </w:style>
  <w:style w:type="character" w:customStyle="1" w:styleId="1ff8">
    <w:name w:val="Список 1 Знак"/>
    <w:semiHidden/>
    <w:rPr>
      <w:rFonts w:cs="Times New Roman"/>
      <w:sz w:val="24"/>
      <w:szCs w:val="24"/>
      <w:lang w:val="ru-RU" w:eastAsia="ru-RU"/>
    </w:rPr>
  </w:style>
  <w:style w:type="paragraph" w:customStyle="1" w:styleId="2-110">
    <w:name w:val="2-11"/>
    <w:basedOn w:val="a3"/>
    <w:pPr>
      <w:widowControl/>
      <w:spacing w:after="60" w:line="240" w:lineRule="auto"/>
      <w:ind w:firstLine="0"/>
    </w:pPr>
    <w:rPr>
      <w:szCs w:val="24"/>
    </w:rPr>
  </w:style>
  <w:style w:type="paragraph" w:customStyle="1" w:styleId="affffffff7">
    <w:name w:val="МП"/>
    <w:basedOn w:val="a3"/>
    <w:pPr>
      <w:widowControl/>
      <w:spacing w:after="120" w:line="240" w:lineRule="auto"/>
      <w:ind w:firstLine="0"/>
      <w:jc w:val="center"/>
    </w:pPr>
    <w:rPr>
      <w:rFonts w:ascii="Arial" w:hAnsi="Arial" w:cs="Arial"/>
      <w:b/>
      <w:bCs/>
      <w:szCs w:val="24"/>
    </w:rPr>
  </w:style>
  <w:style w:type="paragraph" w:customStyle="1" w:styleId="affffffff8">
    <w:name w:val="Готовый"/>
    <w:basedOn w:val="a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character" w:customStyle="1" w:styleId="propvalue">
    <w:name w:val="propvalue"/>
    <w:rPr>
      <w:rFonts w:cs="Times New Roman"/>
      <w:color w:val="800000"/>
    </w:rPr>
  </w:style>
  <w:style w:type="paragraph" w:customStyle="1" w:styleId="affffffff9">
    <w:name w:val="Ãîòîâûé"/>
    <w:basedOn w:val="a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paragraph" w:customStyle="1" w:styleId="1110">
    <w:name w:val="111"/>
    <w:basedOn w:val="a3"/>
    <w:pPr>
      <w:widowControl/>
      <w:spacing w:line="240" w:lineRule="auto"/>
      <w:ind w:firstLine="0"/>
      <w:jc w:val="left"/>
    </w:pPr>
    <w:rPr>
      <w:rFonts w:ascii="Times New Roman CYR" w:hAnsi="Times New Roman CYR" w:cs="Times New Roman CYR"/>
      <w:sz w:val="20"/>
    </w:rPr>
  </w:style>
  <w:style w:type="character" w:customStyle="1" w:styleId="FontStyle46">
    <w:name w:val="Font Style46"/>
    <w:rPr>
      <w:rFonts w:ascii="Times New Roman" w:hAnsi="Times New Roman" w:cs="Times New Roman"/>
      <w:sz w:val="26"/>
      <w:szCs w:val="26"/>
    </w:rPr>
  </w:style>
  <w:style w:type="paragraph" w:customStyle="1" w:styleId="222">
    <w:name w:val="222"/>
    <w:basedOn w:val="a3"/>
    <w:pPr>
      <w:widowControl/>
      <w:spacing w:line="240" w:lineRule="auto"/>
      <w:ind w:left="851" w:firstLine="0"/>
      <w:jc w:val="left"/>
    </w:pPr>
    <w:rPr>
      <w:rFonts w:ascii="Times New Roman CYR" w:hAnsi="Times New Roman CYR" w:cs="Times New Roman CYR"/>
      <w:sz w:val="20"/>
    </w:rPr>
  </w:style>
  <w:style w:type="character" w:customStyle="1" w:styleId="spanheaderlot21">
    <w:name w:val="span_header_lot_21"/>
    <w:rPr>
      <w:rFonts w:cs="Times New Roman"/>
      <w:b/>
      <w:bCs/>
      <w:sz w:val="20"/>
      <w:szCs w:val="20"/>
    </w:rPr>
  </w:style>
  <w:style w:type="paragraph" w:customStyle="1" w:styleId="Style1">
    <w:name w:val="Style1"/>
    <w:basedOn w:val="a3"/>
    <w:pPr>
      <w:widowControl/>
      <w:tabs>
        <w:tab w:val="num" w:pos="540"/>
      </w:tabs>
      <w:spacing w:before="480" w:after="240" w:line="240" w:lineRule="auto"/>
      <w:ind w:left="540" w:hanging="540"/>
      <w:jc w:val="center"/>
    </w:pPr>
    <w:rPr>
      <w:rFonts w:ascii="Arial" w:hAnsi="Arial" w:cs="Arial"/>
      <w:b/>
      <w:bCs/>
      <w:szCs w:val="24"/>
    </w:rPr>
  </w:style>
  <w:style w:type="paragraph" w:customStyle="1" w:styleId="Simlple">
    <w:name w:val="Simlple"/>
    <w:basedOn w:val="a3"/>
    <w:pPr>
      <w:widowControl/>
      <w:spacing w:before="60" w:after="60" w:line="240" w:lineRule="auto"/>
      <w:ind w:firstLine="284"/>
    </w:pPr>
    <w:rPr>
      <w:rFonts w:ascii="Arial" w:hAnsi="Arial" w:cs="Arial"/>
      <w:sz w:val="20"/>
    </w:rPr>
  </w:style>
  <w:style w:type="paragraph" w:styleId="1ff9">
    <w:name w:val="index 1"/>
    <w:basedOn w:val="a3"/>
    <w:next w:val="a3"/>
    <w:pPr>
      <w:widowControl/>
      <w:spacing w:line="240" w:lineRule="auto"/>
      <w:ind w:left="200" w:hanging="200"/>
      <w:jc w:val="left"/>
    </w:pPr>
    <w:rPr>
      <w:sz w:val="20"/>
    </w:rPr>
  </w:style>
  <w:style w:type="character" w:customStyle="1" w:styleId="73">
    <w:name w:val="Знак Знак7"/>
    <w:rPr>
      <w:rFonts w:cs="Times New Roman"/>
      <w:b/>
      <w:bCs/>
      <w:i/>
      <w:iCs/>
      <w:sz w:val="24"/>
      <w:szCs w:val="24"/>
      <w:lang w:val="ru-RU" w:eastAsia="ru-RU"/>
    </w:rPr>
  </w:style>
  <w:style w:type="character" w:customStyle="1" w:styleId="3f8">
    <w:name w:val="Знак Знак3"/>
    <w:rPr>
      <w:rFonts w:cs="Times New Roman"/>
      <w:b/>
      <w:bCs/>
      <w:i/>
      <w:iCs/>
      <w:sz w:val="28"/>
      <w:szCs w:val="28"/>
    </w:rPr>
  </w:style>
  <w:style w:type="paragraph" w:customStyle="1" w:styleId="bulletin">
    <w:name w:val="bulletin"/>
    <w:basedOn w:val="29"/>
    <w:pPr>
      <w:spacing w:after="0" w:line="240" w:lineRule="auto"/>
      <w:ind w:left="0"/>
      <w:jc w:val="left"/>
    </w:pPr>
    <w:rPr>
      <w:sz w:val="22"/>
      <w:szCs w:val="22"/>
      <w:lang w:eastAsia="en-US"/>
    </w:rPr>
  </w:style>
  <w:style w:type="paragraph" w:customStyle="1" w:styleId="ListBul2">
    <w:name w:val="ListBul2"/>
    <w:basedOn w:val="afff6"/>
    <w:pPr>
      <w:widowControl/>
      <w:tabs>
        <w:tab w:val="num" w:pos="360"/>
      </w:tabs>
      <w:spacing w:after="120"/>
      <w:ind w:left="360" w:hanging="360"/>
      <w:jc w:val="left"/>
    </w:pPr>
    <w:rPr>
      <w:rFonts w:ascii="Arial" w:hAnsi="Arial" w:cs="Arial"/>
      <w:sz w:val="20"/>
      <w:szCs w:val="20"/>
      <w:lang w:eastAsia="en-US"/>
    </w:rPr>
  </w:style>
  <w:style w:type="paragraph" w:customStyle="1" w:styleId="1100">
    <w:name w:val="1Æ10"/>
    <w:basedOn w:val="a3"/>
    <w:pPr>
      <w:widowControl/>
      <w:spacing w:line="240" w:lineRule="auto"/>
      <w:ind w:firstLine="0"/>
      <w:jc w:val="left"/>
    </w:pPr>
    <w:rPr>
      <w:rFonts w:ascii="Times New Roman CYR" w:hAnsi="Times New Roman CYR" w:cs="Times New Roman CYR"/>
      <w:b/>
      <w:bCs/>
      <w:sz w:val="20"/>
    </w:rPr>
  </w:style>
  <w:style w:type="paragraph" w:customStyle="1" w:styleId="3f9">
    <w:name w:val="Абзац списка3"/>
    <w:basedOn w:val="a3"/>
    <w:uiPriority w:val="99"/>
    <w:pPr>
      <w:widowControl/>
      <w:spacing w:after="200" w:line="276" w:lineRule="auto"/>
      <w:ind w:left="720" w:firstLine="0"/>
      <w:jc w:val="left"/>
    </w:pPr>
    <w:rPr>
      <w:rFonts w:ascii="Calibri" w:hAnsi="Calibri" w:cs="Calibri"/>
      <w:sz w:val="22"/>
      <w:szCs w:val="22"/>
    </w:rPr>
  </w:style>
  <w:style w:type="character" w:customStyle="1" w:styleId="4e">
    <w:name w:val="Знак Знак4"/>
    <w:rPr>
      <w:rFonts w:cs="Times New Roman"/>
      <w:b/>
      <w:bCs/>
      <w:sz w:val="28"/>
      <w:szCs w:val="28"/>
    </w:rPr>
  </w:style>
  <w:style w:type="paragraph" w:customStyle="1" w:styleId="2fb">
    <w:name w:val="ШТ Назв.2"/>
    <w:basedOn w:val="a3"/>
    <w:pPr>
      <w:widowControl/>
      <w:spacing w:before="60" w:line="240" w:lineRule="auto"/>
      <w:ind w:firstLine="0"/>
      <w:jc w:val="center"/>
    </w:pPr>
    <w:rPr>
      <w:b/>
      <w:bCs/>
      <w:szCs w:val="24"/>
      <w:lang w:val="en-US" w:eastAsia="en-US"/>
    </w:rPr>
  </w:style>
  <w:style w:type="character" w:customStyle="1" w:styleId="2fc">
    <w:name w:val="Знак2 Знак Знак"/>
    <w:rPr>
      <w:rFonts w:cs="Times New Roman"/>
      <w:sz w:val="24"/>
      <w:szCs w:val="24"/>
    </w:rPr>
  </w:style>
  <w:style w:type="paragraph" w:customStyle="1" w:styleId="style40">
    <w:name w:val="style4"/>
    <w:basedOn w:val="a3"/>
    <w:pPr>
      <w:widowControl/>
      <w:spacing w:before="100" w:beforeAutospacing="1" w:after="100" w:afterAutospacing="1" w:line="240" w:lineRule="auto"/>
      <w:ind w:firstLine="0"/>
      <w:jc w:val="left"/>
    </w:pPr>
    <w:rPr>
      <w:szCs w:val="24"/>
    </w:rPr>
  </w:style>
  <w:style w:type="character" w:customStyle="1" w:styleId="BodyTextIndentChar1">
    <w:name w:val="Body Text Indent Char1"/>
    <w:rPr>
      <w:rFonts w:cs="Times New Roman"/>
      <w:lang w:val="ru-RU" w:eastAsia="ru-RU"/>
    </w:rPr>
  </w:style>
  <w:style w:type="character" w:customStyle="1" w:styleId="text">
    <w:name w:val="text"/>
    <w:rPr>
      <w:rFonts w:cs="Times New Roman"/>
    </w:rPr>
  </w:style>
  <w:style w:type="character" w:customStyle="1" w:styleId="64">
    <w:name w:val="Знак Знак6"/>
    <w:rPr>
      <w:rFonts w:cs="Times New Roman"/>
      <w:sz w:val="24"/>
      <w:szCs w:val="24"/>
      <w:lang w:val="ru-RU" w:eastAsia="ru-RU"/>
    </w:rPr>
  </w:style>
  <w:style w:type="character" w:customStyle="1" w:styleId="2fd">
    <w:name w:val="Знак Знак2"/>
    <w:rPr>
      <w:rFonts w:cs="Times New Roman"/>
      <w:sz w:val="24"/>
      <w:szCs w:val="24"/>
      <w:lang w:val="ru-RU" w:eastAsia="ru-RU"/>
    </w:rPr>
  </w:style>
  <w:style w:type="character" w:customStyle="1" w:styleId="affffffffa">
    <w:name w:val="Знак Знак"/>
    <w:rPr>
      <w:rFonts w:cs="Times New Roman"/>
      <w:b/>
      <w:bCs/>
      <w:i/>
      <w:iCs/>
      <w:sz w:val="28"/>
      <w:szCs w:val="28"/>
      <w:lang w:val="ru-RU" w:eastAsia="ru-RU"/>
    </w:rPr>
  </w:style>
  <w:style w:type="character" w:customStyle="1" w:styleId="1ffa">
    <w:name w:val="Знак Знак1"/>
    <w:rPr>
      <w:rFonts w:cs="Times New Roman"/>
      <w:b/>
      <w:bCs/>
      <w:i/>
      <w:iCs/>
      <w:sz w:val="24"/>
      <w:szCs w:val="24"/>
      <w:lang w:val="ru-RU" w:eastAsia="ru-RU"/>
    </w:rPr>
  </w:style>
  <w:style w:type="character" w:customStyle="1" w:styleId="215">
    <w:name w:val="Знак2 Знак Знак1"/>
    <w:rPr>
      <w:rFonts w:cs="Times New Roman"/>
      <w:sz w:val="24"/>
      <w:szCs w:val="24"/>
      <w:lang w:val="ru-RU" w:eastAsia="ru-RU"/>
    </w:rPr>
  </w:style>
  <w:style w:type="character" w:customStyle="1" w:styleId="710">
    <w:name w:val="Знак Знак71"/>
    <w:rPr>
      <w:rFonts w:cs="Times New Roman"/>
      <w:b/>
      <w:bCs/>
      <w:i/>
      <w:iCs/>
      <w:sz w:val="24"/>
      <w:szCs w:val="24"/>
      <w:lang w:val="ru-RU" w:eastAsia="ru-RU"/>
    </w:rPr>
  </w:style>
  <w:style w:type="character" w:customStyle="1" w:styleId="315">
    <w:name w:val="Знак Знак31"/>
    <w:rPr>
      <w:rFonts w:cs="Times New Roman"/>
      <w:b/>
      <w:bCs/>
      <w:i/>
      <w:iCs/>
      <w:sz w:val="28"/>
      <w:szCs w:val="28"/>
    </w:rPr>
  </w:style>
  <w:style w:type="character" w:customStyle="1" w:styleId="510">
    <w:name w:val="Знак Знак51"/>
    <w:rPr>
      <w:rFonts w:cs="Times New Roman"/>
      <w:sz w:val="24"/>
      <w:szCs w:val="24"/>
    </w:rPr>
  </w:style>
  <w:style w:type="character" w:customStyle="1" w:styleId="410">
    <w:name w:val="Знак Знак41"/>
    <w:rPr>
      <w:rFonts w:cs="Times New Roman"/>
      <w:b/>
      <w:bCs/>
      <w:sz w:val="28"/>
      <w:szCs w:val="28"/>
    </w:rPr>
  </w:style>
  <w:style w:type="character" w:customStyle="1" w:styleId="223">
    <w:name w:val="Знак2 Знак Знак2"/>
    <w:rPr>
      <w:rFonts w:cs="Times New Roman"/>
      <w:sz w:val="24"/>
      <w:szCs w:val="24"/>
    </w:rPr>
  </w:style>
  <w:style w:type="paragraph" w:customStyle="1" w:styleId="desc2">
    <w:name w:val="desc2"/>
    <w:basedOn w:val="a3"/>
    <w:pPr>
      <w:widowControl/>
      <w:spacing w:before="100" w:beforeAutospacing="1" w:after="100" w:afterAutospacing="1" w:line="240" w:lineRule="auto"/>
      <w:ind w:firstLine="0"/>
      <w:jc w:val="left"/>
    </w:pPr>
    <w:rPr>
      <w:szCs w:val="24"/>
    </w:rPr>
  </w:style>
  <w:style w:type="character" w:customStyle="1" w:styleId="ter">
    <w:name w:val="ter"/>
    <w:rPr>
      <w:rFonts w:cs="Times New Roman"/>
    </w:rPr>
  </w:style>
  <w:style w:type="character" w:customStyle="1" w:styleId="nobr">
    <w:name w:val="nobr"/>
    <w:rPr>
      <w:rFonts w:cs="Times New Roman"/>
    </w:rPr>
  </w:style>
  <w:style w:type="character" w:customStyle="1" w:styleId="2110">
    <w:name w:val="Знак2 Знак Знак11"/>
    <w:rPr>
      <w:rFonts w:cs="Times New Roman"/>
      <w:sz w:val="24"/>
      <w:szCs w:val="24"/>
      <w:lang w:val="ru-RU" w:eastAsia="ru-RU"/>
    </w:rPr>
  </w:style>
  <w:style w:type="paragraph" w:customStyle="1" w:styleId="11c">
    <w:name w:val="Обычный + 11 пт"/>
    <w:basedOn w:val="a3"/>
    <w:pPr>
      <w:widowControl/>
      <w:spacing w:line="240" w:lineRule="auto"/>
      <w:ind w:firstLine="0"/>
      <w:jc w:val="center"/>
      <w:outlineLvl w:val="1"/>
    </w:pPr>
    <w:rPr>
      <w:b/>
      <w:bCs/>
      <w:color w:val="333333"/>
      <w:sz w:val="22"/>
      <w:szCs w:val="22"/>
    </w:rPr>
  </w:style>
  <w:style w:type="character" w:customStyle="1" w:styleId="122">
    <w:name w:val="Знак Знак12"/>
    <w:rPr>
      <w:rFonts w:ascii="Arial" w:hAnsi="Arial" w:cs="Arial"/>
      <w:b/>
      <w:bCs/>
      <w:sz w:val="32"/>
      <w:szCs w:val="32"/>
      <w:lang w:val="ru-RU" w:eastAsia="ru-RU"/>
    </w:rPr>
  </w:style>
  <w:style w:type="character" w:customStyle="1" w:styleId="102">
    <w:name w:val="Знак Знак10"/>
    <w:rPr>
      <w:rFonts w:ascii="Arial" w:hAnsi="Arial" w:cs="Arial"/>
      <w:b/>
      <w:bCs/>
      <w:sz w:val="26"/>
      <w:szCs w:val="26"/>
      <w:lang w:val="ru-RU" w:eastAsia="ru-RU"/>
    </w:rPr>
  </w:style>
  <w:style w:type="character" w:customStyle="1" w:styleId="label">
    <w:name w:val="label"/>
    <w:rPr>
      <w:rFonts w:cs="Times New Roman"/>
    </w:rPr>
  </w:style>
  <w:style w:type="paragraph" w:customStyle="1" w:styleId="affffffffb">
    <w:name w:val="Обычный.Нормальный абзац"/>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pPr>
      <w:widowControl/>
      <w:spacing w:line="240" w:lineRule="auto"/>
      <w:ind w:left="426" w:firstLine="0"/>
      <w:jc w:val="left"/>
    </w:pPr>
    <w:rPr>
      <w:szCs w:val="24"/>
      <w:lang w:eastAsia="ar-SA"/>
    </w:rPr>
  </w:style>
  <w:style w:type="paragraph" w:customStyle="1" w:styleId="11d">
    <w:name w:val="Знак1 Знак Знак Знак Знак Знак Знак Знак Знак Знак Знак Знак Знак Знак Знак Знак Знак Знак1 Знак Знак Знак Знак Знак Знак Знак"/>
    <w:basedOn w:val="a3"/>
    <w:pPr>
      <w:spacing w:after="160" w:line="240" w:lineRule="exact"/>
      <w:ind w:firstLine="0"/>
      <w:jc w:val="right"/>
    </w:pPr>
    <w:rPr>
      <w:rFonts w:ascii="Arial" w:hAnsi="Arial" w:cs="Arial"/>
      <w:sz w:val="20"/>
      <w:lang w:val="en-GB" w:eastAsia="en-US"/>
    </w:rPr>
  </w:style>
  <w:style w:type="numbering" w:customStyle="1" w:styleId="140">
    <w:name w:val="Нет списка14"/>
    <w:next w:val="a6"/>
    <w:uiPriority w:val="99"/>
    <w:semiHidden/>
    <w:unhideWhenUsed/>
  </w:style>
  <w:style w:type="numbering" w:customStyle="1" w:styleId="151">
    <w:name w:val="Нет списка15"/>
    <w:next w:val="a6"/>
    <w:uiPriority w:val="99"/>
    <w:semiHidden/>
    <w:unhideWhenUsed/>
  </w:style>
  <w:style w:type="numbering" w:customStyle="1" w:styleId="160">
    <w:name w:val="Нет списка16"/>
    <w:next w:val="a6"/>
    <w:uiPriority w:val="99"/>
    <w:semiHidden/>
    <w:unhideWhenUsed/>
  </w:style>
  <w:style w:type="paragraph" w:customStyle="1" w:styleId="4f">
    <w:name w:val="Знак Знак4 Знак"/>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4f0">
    <w:name w:val="Абзац списка4"/>
    <w:basedOn w:val="a3"/>
    <w:pPr>
      <w:widowControl/>
      <w:spacing w:after="200" w:line="276" w:lineRule="auto"/>
      <w:ind w:left="720" w:firstLine="0"/>
      <w:jc w:val="left"/>
    </w:pPr>
    <w:rPr>
      <w:rFonts w:ascii="Calibri" w:hAnsi="Calibri" w:cs="Calibri"/>
      <w:sz w:val="22"/>
      <w:szCs w:val="22"/>
    </w:rPr>
  </w:style>
  <w:style w:type="character" w:customStyle="1" w:styleId="blk">
    <w:name w:val="blk"/>
    <w:basedOn w:val="a4"/>
  </w:style>
  <w:style w:type="paragraph" w:customStyle="1" w:styleId="msonospacing0">
    <w:name w:val="msonospacing"/>
    <w:rPr>
      <w:rFonts w:eastAsia="Times New Roman"/>
      <w:sz w:val="22"/>
      <w:szCs w:val="22"/>
    </w:rPr>
  </w:style>
  <w:style w:type="paragraph" w:customStyle="1" w:styleId="western">
    <w:name w:val="western"/>
    <w:basedOn w:val="a3"/>
    <w:pPr>
      <w:widowControl/>
      <w:spacing w:before="100" w:beforeAutospacing="1" w:after="100" w:afterAutospacing="1" w:line="240" w:lineRule="auto"/>
      <w:ind w:firstLine="0"/>
      <w:jc w:val="left"/>
    </w:pPr>
    <w:rPr>
      <w:szCs w:val="24"/>
    </w:rPr>
  </w:style>
  <w:style w:type="table" w:customStyle="1" w:styleId="65">
    <w:name w:val="Сетка таблицы6"/>
    <w:basedOn w:val="a5"/>
    <w:next w:val="aff0"/>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
    <w:basedOn w:val="a5"/>
    <w:next w:val="aff0"/>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етка таблицы21"/>
    <w:basedOn w:val="a5"/>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5"/>
    <w:next w:val="aff0"/>
    <w:uiPriority w:val="59"/>
    <w:qFormat/>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5"/>
    <w:next w:val="aff0"/>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b">
    <w:name w:val="Неразрешенное упоминание1"/>
    <w:basedOn w:val="a4"/>
    <w:uiPriority w:val="99"/>
    <w:semiHidden/>
    <w:unhideWhenUsed/>
    <w:rPr>
      <w:color w:val="605E5C"/>
      <w:shd w:val="clear" w:color="auto" w:fill="E1DFDD"/>
    </w:rPr>
  </w:style>
  <w:style w:type="numbering" w:customStyle="1" w:styleId="171">
    <w:name w:val="Нет списка17"/>
    <w:next w:val="a6"/>
    <w:uiPriority w:val="99"/>
    <w:semiHidden/>
    <w:unhideWhenUsed/>
  </w:style>
  <w:style w:type="character" w:customStyle="1" w:styleId="Normal">
    <w:name w:val="Normal Знак"/>
    <w:link w:val="1f5"/>
    <w:rPr>
      <w:rFonts w:ascii="Times New Roman" w:eastAsia="Times New Roman" w:hAnsi="Times New Roman"/>
    </w:rPr>
  </w:style>
  <w:style w:type="paragraph" w:customStyle="1" w:styleId="1ffc">
    <w:name w:val="Название1"/>
    <w:basedOn w:val="a3"/>
    <w:next w:val="a3"/>
    <w:link w:val="affffffffc"/>
    <w:qFormat/>
    <w:pPr>
      <w:widowControl/>
      <w:spacing w:after="300" w:line="240" w:lineRule="auto"/>
      <w:ind w:firstLine="0"/>
      <w:contextualSpacing/>
      <w:jc w:val="left"/>
    </w:pPr>
    <w:rPr>
      <w:rFonts w:ascii="Calibri" w:eastAsia="Calibri" w:hAnsi="Calibri"/>
      <w:smallCaps/>
      <w:sz w:val="52"/>
      <w:szCs w:val="52"/>
    </w:rPr>
  </w:style>
  <w:style w:type="character" w:customStyle="1" w:styleId="affffffffc">
    <w:name w:val="Название Знак"/>
    <w:link w:val="1ffc"/>
    <w:rPr>
      <w:smallCaps/>
      <w:sz w:val="52"/>
      <w:szCs w:val="52"/>
    </w:rPr>
  </w:style>
  <w:style w:type="paragraph" w:customStyle="1" w:styleId="Iauiue1">
    <w:name w:val="Iau?iue1"/>
    <w:uiPriority w:val="99"/>
    <w:pPr>
      <w:spacing w:after="200" w:line="276" w:lineRule="auto"/>
    </w:pPr>
    <w:rPr>
      <w:rFonts w:ascii="Times New Roman" w:eastAsia="Times New Roman" w:hAnsi="Times New Roman"/>
      <w:sz w:val="22"/>
      <w:szCs w:val="22"/>
      <w:lang w:val="en-US" w:bidi="en-US"/>
    </w:rPr>
  </w:style>
  <w:style w:type="paragraph" w:styleId="2fe">
    <w:name w:val="Quote"/>
    <w:basedOn w:val="a3"/>
    <w:next w:val="a3"/>
    <w:link w:val="2ff"/>
    <w:uiPriority w:val="29"/>
    <w:qFormat/>
    <w:pPr>
      <w:widowControl/>
      <w:spacing w:line="240" w:lineRule="auto"/>
      <w:ind w:firstLine="0"/>
      <w:jc w:val="left"/>
    </w:pPr>
    <w:rPr>
      <w:rFonts w:ascii="Cambria" w:hAnsi="Cambria"/>
      <w:i/>
      <w:iCs/>
      <w:sz w:val="20"/>
    </w:rPr>
  </w:style>
  <w:style w:type="character" w:customStyle="1" w:styleId="2ff">
    <w:name w:val="Цитата 2 Знак"/>
    <w:basedOn w:val="a4"/>
    <w:link w:val="2fe"/>
    <w:uiPriority w:val="29"/>
    <w:rPr>
      <w:rFonts w:ascii="Cambria" w:eastAsia="Times New Roman" w:hAnsi="Cambria"/>
      <w:i/>
      <w:iCs/>
    </w:rPr>
  </w:style>
  <w:style w:type="paragraph" w:styleId="affffffffd">
    <w:name w:val="Intense Quote"/>
    <w:basedOn w:val="a3"/>
    <w:next w:val="a3"/>
    <w:link w:val="affffffffe"/>
    <w:uiPriority w:val="30"/>
    <w:qFormat/>
    <w:pPr>
      <w:widowControl/>
      <w:pBdr>
        <w:top w:val="single" w:sz="4" w:space="10" w:color="000000"/>
        <w:bottom w:val="single" w:sz="4" w:space="10" w:color="000000"/>
      </w:pBdr>
      <w:spacing w:before="240" w:after="240"/>
      <w:ind w:left="1152" w:right="1152" w:firstLine="0"/>
    </w:pPr>
    <w:rPr>
      <w:rFonts w:ascii="Cambria" w:hAnsi="Cambria"/>
      <w:i/>
      <w:iCs/>
      <w:sz w:val="20"/>
    </w:rPr>
  </w:style>
  <w:style w:type="character" w:customStyle="1" w:styleId="affffffffe">
    <w:name w:val="Выделенная цитата Знак"/>
    <w:basedOn w:val="a4"/>
    <w:link w:val="affffffffd"/>
    <w:uiPriority w:val="30"/>
    <w:rPr>
      <w:rFonts w:ascii="Cambria" w:eastAsia="Times New Roman" w:hAnsi="Cambria"/>
      <w:i/>
      <w:iCs/>
    </w:rPr>
  </w:style>
  <w:style w:type="character" w:styleId="afffffffff">
    <w:name w:val="Subtle Emphasis"/>
    <w:uiPriority w:val="19"/>
    <w:qFormat/>
    <w:rPr>
      <w:i/>
      <w:iCs/>
    </w:rPr>
  </w:style>
  <w:style w:type="character" w:styleId="afffffffff0">
    <w:name w:val="Intense Emphasis"/>
    <w:uiPriority w:val="21"/>
    <w:qFormat/>
    <w:rPr>
      <w:b/>
      <w:bCs/>
      <w:i/>
      <w:iCs/>
    </w:rPr>
  </w:style>
  <w:style w:type="character" w:styleId="afffffffff1">
    <w:name w:val="Subtle Reference"/>
    <w:uiPriority w:val="31"/>
    <w:qFormat/>
    <w:rPr>
      <w:smallCaps/>
    </w:rPr>
  </w:style>
  <w:style w:type="character" w:styleId="afffffffff2">
    <w:name w:val="Intense Reference"/>
    <w:uiPriority w:val="32"/>
    <w:qFormat/>
    <w:rPr>
      <w:b/>
      <w:bCs/>
      <w:smallCaps/>
    </w:rPr>
  </w:style>
  <w:style w:type="character" w:styleId="afffffffff3">
    <w:name w:val="Book Title"/>
    <w:uiPriority w:val="33"/>
    <w:qFormat/>
    <w:rPr>
      <w:i/>
      <w:iCs/>
      <w:smallCaps/>
      <w:spacing w:val="5"/>
    </w:rPr>
  </w:style>
  <w:style w:type="character" w:customStyle="1" w:styleId="afffffffff4">
    <w:name w:val="Цветовое выделение"/>
    <w:rPr>
      <w:b/>
      <w:bCs/>
      <w:color w:val="26282F"/>
      <w:sz w:val="26"/>
      <w:szCs w:val="26"/>
    </w:rPr>
  </w:style>
  <w:style w:type="character" w:customStyle="1" w:styleId="afffffffff5">
    <w:name w:val="Гипертекстовая ссылка"/>
    <w:uiPriority w:val="99"/>
    <w:rPr>
      <w:b/>
      <w:bCs/>
      <w:color w:val="106BBE"/>
      <w:sz w:val="26"/>
      <w:szCs w:val="26"/>
    </w:rPr>
  </w:style>
  <w:style w:type="character" w:customStyle="1" w:styleId="afffffffff6">
    <w:name w:val="Активная гипертекстовая ссылка"/>
    <w:rPr>
      <w:b/>
      <w:bCs/>
      <w:color w:val="106BBE"/>
      <w:sz w:val="26"/>
      <w:szCs w:val="26"/>
      <w:u w:val="single"/>
    </w:rPr>
  </w:style>
  <w:style w:type="paragraph" w:customStyle="1" w:styleId="afffffffff7">
    <w:name w:val="Внимание"/>
    <w:basedOn w:val="a3"/>
    <w:next w:val="a3"/>
    <w:uiPriority w:val="99"/>
    <w:pPr>
      <w:spacing w:before="240" w:after="240" w:line="240" w:lineRule="auto"/>
      <w:ind w:left="420" w:right="420" w:firstLine="300"/>
    </w:pPr>
    <w:rPr>
      <w:rFonts w:ascii="Arial" w:hAnsi="Arial"/>
      <w:szCs w:val="24"/>
      <w:shd w:val="clear" w:color="auto" w:fill="FAF3E9"/>
    </w:rPr>
  </w:style>
  <w:style w:type="paragraph" w:customStyle="1" w:styleId="afffffffff8">
    <w:name w:val="Внимание: криминал!!"/>
    <w:basedOn w:val="afffffffff7"/>
    <w:next w:val="a3"/>
    <w:uiPriority w:val="99"/>
    <w:pPr>
      <w:spacing w:before="0" w:after="0"/>
      <w:ind w:left="0" w:right="0" w:firstLine="0"/>
    </w:pPr>
    <w:rPr>
      <w:shd w:val="clear" w:color="auto" w:fill="auto"/>
    </w:rPr>
  </w:style>
  <w:style w:type="paragraph" w:customStyle="1" w:styleId="afffffffff9">
    <w:name w:val="Внимание: недобросовестность!"/>
    <w:basedOn w:val="afffffffff7"/>
    <w:next w:val="a3"/>
    <w:uiPriority w:val="99"/>
    <w:pPr>
      <w:spacing w:before="0" w:after="0"/>
      <w:ind w:left="0" w:right="0" w:firstLine="0"/>
    </w:pPr>
    <w:rPr>
      <w:shd w:val="clear" w:color="auto" w:fill="auto"/>
    </w:rPr>
  </w:style>
  <w:style w:type="character" w:customStyle="1" w:styleId="afffffffffa">
    <w:name w:val="Выделение для Базового Поиска"/>
    <w:rPr>
      <w:b/>
      <w:bCs/>
      <w:color w:val="0058A9"/>
      <w:sz w:val="26"/>
      <w:szCs w:val="26"/>
    </w:rPr>
  </w:style>
  <w:style w:type="character" w:customStyle="1" w:styleId="afffffffffb">
    <w:name w:val="Выделение для Базового Поиска (курсив)"/>
    <w:rPr>
      <w:b/>
      <w:bCs/>
      <w:i/>
      <w:iCs/>
      <w:color w:val="0058A9"/>
      <w:sz w:val="26"/>
      <w:szCs w:val="26"/>
    </w:rPr>
  </w:style>
  <w:style w:type="paragraph" w:customStyle="1" w:styleId="afffffffffc">
    <w:name w:val="Основное меню (преемственное)"/>
    <w:basedOn w:val="a3"/>
    <w:next w:val="a3"/>
    <w:uiPriority w:val="99"/>
    <w:pPr>
      <w:spacing w:line="240" w:lineRule="auto"/>
      <w:ind w:firstLine="0"/>
    </w:pPr>
    <w:rPr>
      <w:rFonts w:ascii="Verdana" w:hAnsi="Verdana" w:cs="Verdana"/>
      <w:szCs w:val="24"/>
    </w:rPr>
  </w:style>
  <w:style w:type="paragraph" w:customStyle="1" w:styleId="2ff0">
    <w:name w:val="Название2"/>
    <w:basedOn w:val="afffffffffc"/>
    <w:next w:val="a3"/>
    <w:uiPriority w:val="10"/>
    <w:qFormat/>
    <w:rPr>
      <w:rFonts w:ascii="Arial" w:hAnsi="Arial" w:cs="Times New Roman"/>
      <w:b/>
      <w:bCs/>
      <w:color w:val="0058A9"/>
      <w:shd w:val="clear" w:color="auto" w:fill="F0F0F0"/>
    </w:rPr>
  </w:style>
  <w:style w:type="paragraph" w:customStyle="1" w:styleId="afffffffffd">
    <w:name w:val="Заголовок группы контролов"/>
    <w:basedOn w:val="a3"/>
    <w:next w:val="a3"/>
    <w:uiPriority w:val="99"/>
    <w:pPr>
      <w:spacing w:line="240" w:lineRule="auto"/>
      <w:ind w:firstLine="0"/>
    </w:pPr>
    <w:rPr>
      <w:rFonts w:ascii="Arial" w:hAnsi="Arial"/>
      <w:b/>
      <w:bCs/>
      <w:color w:val="000000"/>
      <w:szCs w:val="24"/>
    </w:rPr>
  </w:style>
  <w:style w:type="paragraph" w:customStyle="1" w:styleId="afffffffffe">
    <w:name w:val="Заголовок для информации об изменениях"/>
    <w:basedOn w:val="10"/>
    <w:next w:val="a3"/>
    <w:uiPriority w:val="99"/>
    <w:pPr>
      <w:keepNext w:val="0"/>
      <w:widowControl w:val="0"/>
      <w:jc w:val="both"/>
      <w:outlineLvl w:val="9"/>
    </w:pPr>
    <w:rPr>
      <w:rFonts w:ascii="Arial" w:hAnsi="Arial"/>
      <w:sz w:val="20"/>
      <w:shd w:val="clear" w:color="auto" w:fill="FFFFFF"/>
    </w:rPr>
  </w:style>
  <w:style w:type="paragraph" w:customStyle="1" w:styleId="affffffffff">
    <w:name w:val="Заголовок приложения"/>
    <w:basedOn w:val="a3"/>
    <w:next w:val="a3"/>
    <w:uiPriority w:val="99"/>
    <w:pPr>
      <w:spacing w:line="240" w:lineRule="auto"/>
      <w:ind w:firstLine="0"/>
      <w:jc w:val="right"/>
    </w:pPr>
    <w:rPr>
      <w:rFonts w:ascii="Arial" w:hAnsi="Arial"/>
      <w:szCs w:val="24"/>
    </w:rPr>
  </w:style>
  <w:style w:type="paragraph" w:customStyle="1" w:styleId="affffffffff0">
    <w:name w:val="Заголовок распахивающейся части диалога"/>
    <w:basedOn w:val="a3"/>
    <w:next w:val="a3"/>
    <w:uiPriority w:val="99"/>
    <w:pPr>
      <w:spacing w:line="240" w:lineRule="auto"/>
      <w:ind w:firstLine="0"/>
    </w:pPr>
    <w:rPr>
      <w:rFonts w:ascii="Arial" w:hAnsi="Arial"/>
      <w:i/>
      <w:iCs/>
      <w:color w:val="000080"/>
      <w:szCs w:val="24"/>
    </w:rPr>
  </w:style>
  <w:style w:type="character" w:customStyle="1" w:styleId="affffffffff1">
    <w:name w:val="Заголовок своего сообщения"/>
    <w:basedOn w:val="afffffffff4"/>
    <w:rPr>
      <w:b/>
      <w:bCs/>
      <w:color w:val="26282F"/>
      <w:sz w:val="26"/>
      <w:szCs w:val="26"/>
    </w:rPr>
  </w:style>
  <w:style w:type="paragraph" w:customStyle="1" w:styleId="affffffffff2">
    <w:name w:val="Заголовок статьи"/>
    <w:basedOn w:val="a3"/>
    <w:next w:val="a3"/>
    <w:uiPriority w:val="99"/>
    <w:pPr>
      <w:spacing w:line="240" w:lineRule="auto"/>
      <w:ind w:left="1612" w:hanging="892"/>
    </w:pPr>
    <w:rPr>
      <w:rFonts w:ascii="Arial" w:hAnsi="Arial"/>
      <w:szCs w:val="24"/>
    </w:rPr>
  </w:style>
  <w:style w:type="character" w:customStyle="1" w:styleId="affffffffff3">
    <w:name w:val="Заголовок чужого сообщения"/>
    <w:rPr>
      <w:b/>
      <w:bCs/>
      <w:color w:val="FF0000"/>
      <w:sz w:val="26"/>
      <w:szCs w:val="26"/>
    </w:rPr>
  </w:style>
  <w:style w:type="paragraph" w:customStyle="1" w:styleId="affffffffff4">
    <w:name w:val="Заголовок ЭР (левое окно)"/>
    <w:basedOn w:val="a3"/>
    <w:next w:val="a3"/>
    <w:uiPriority w:val="99"/>
    <w:pPr>
      <w:spacing w:before="300" w:after="250" w:line="240" w:lineRule="auto"/>
      <w:ind w:firstLine="0"/>
      <w:jc w:val="center"/>
    </w:pPr>
    <w:rPr>
      <w:rFonts w:ascii="Arial" w:hAnsi="Arial"/>
      <w:b/>
      <w:bCs/>
      <w:color w:val="26282F"/>
      <w:sz w:val="28"/>
      <w:szCs w:val="28"/>
    </w:rPr>
  </w:style>
  <w:style w:type="paragraph" w:customStyle="1" w:styleId="affffffffff5">
    <w:name w:val="Заголовок ЭР (правое окно)"/>
    <w:basedOn w:val="affffffffff4"/>
    <w:next w:val="a3"/>
    <w:uiPriority w:val="99"/>
    <w:pPr>
      <w:spacing w:before="0" w:after="0"/>
      <w:jc w:val="left"/>
    </w:pPr>
    <w:rPr>
      <w:b w:val="0"/>
      <w:bCs w:val="0"/>
      <w:color w:val="auto"/>
      <w:sz w:val="24"/>
      <w:szCs w:val="24"/>
    </w:rPr>
  </w:style>
  <w:style w:type="paragraph" w:customStyle="1" w:styleId="affffffffff6">
    <w:name w:val="Интерактивный заголовок"/>
    <w:basedOn w:val="2ff0"/>
    <w:next w:val="a3"/>
    <w:uiPriority w:val="99"/>
    <w:rPr>
      <w:b w:val="0"/>
      <w:bCs w:val="0"/>
      <w:color w:val="auto"/>
      <w:u w:val="single"/>
      <w:shd w:val="clear" w:color="auto" w:fill="auto"/>
    </w:rPr>
  </w:style>
  <w:style w:type="paragraph" w:customStyle="1" w:styleId="affffffffff7">
    <w:name w:val="Текст информации об изменениях"/>
    <w:basedOn w:val="a3"/>
    <w:next w:val="a3"/>
    <w:uiPriority w:val="99"/>
    <w:pPr>
      <w:spacing w:line="240" w:lineRule="auto"/>
      <w:ind w:firstLine="0"/>
    </w:pPr>
    <w:rPr>
      <w:rFonts w:ascii="Arial" w:hAnsi="Arial"/>
      <w:color w:val="353842"/>
      <w:sz w:val="20"/>
    </w:rPr>
  </w:style>
  <w:style w:type="paragraph" w:customStyle="1" w:styleId="affffffffff8">
    <w:name w:val="Информация об изменениях"/>
    <w:basedOn w:val="affffffffff7"/>
    <w:next w:val="a3"/>
    <w:uiPriority w:val="99"/>
    <w:pPr>
      <w:spacing w:before="180"/>
      <w:ind w:left="360" w:right="360"/>
    </w:pPr>
    <w:rPr>
      <w:color w:val="auto"/>
      <w:sz w:val="24"/>
      <w:szCs w:val="24"/>
      <w:shd w:val="clear" w:color="auto" w:fill="EAEFED"/>
    </w:rPr>
  </w:style>
  <w:style w:type="paragraph" w:customStyle="1" w:styleId="affffffffff9">
    <w:name w:val="Текст (справка)"/>
    <w:basedOn w:val="a3"/>
    <w:next w:val="a3"/>
    <w:uiPriority w:val="99"/>
    <w:pPr>
      <w:spacing w:line="240" w:lineRule="auto"/>
      <w:ind w:left="170" w:right="170" w:firstLine="0"/>
      <w:jc w:val="left"/>
    </w:pPr>
    <w:rPr>
      <w:rFonts w:ascii="Arial" w:hAnsi="Arial"/>
      <w:szCs w:val="24"/>
    </w:rPr>
  </w:style>
  <w:style w:type="paragraph" w:customStyle="1" w:styleId="affffffffffa">
    <w:name w:val="Комментарий"/>
    <w:basedOn w:val="affffffffff9"/>
    <w:next w:val="a3"/>
    <w:uiPriority w:val="99"/>
    <w:pPr>
      <w:spacing w:before="75"/>
      <w:ind w:left="0" w:right="0"/>
      <w:jc w:val="both"/>
    </w:pPr>
    <w:rPr>
      <w:color w:val="353842"/>
      <w:shd w:val="clear" w:color="auto" w:fill="F0F0F0"/>
    </w:rPr>
  </w:style>
  <w:style w:type="paragraph" w:customStyle="1" w:styleId="affffffffffb">
    <w:name w:val="Информация об изменениях документа"/>
    <w:basedOn w:val="affffffffffa"/>
    <w:next w:val="a3"/>
    <w:uiPriority w:val="99"/>
    <w:pPr>
      <w:spacing w:before="0"/>
    </w:pPr>
    <w:rPr>
      <w:i/>
      <w:iCs/>
    </w:rPr>
  </w:style>
  <w:style w:type="paragraph" w:customStyle="1" w:styleId="affffffffffc">
    <w:name w:val="Текст (лев. подпись)"/>
    <w:basedOn w:val="a3"/>
    <w:next w:val="a3"/>
    <w:uiPriority w:val="99"/>
    <w:pPr>
      <w:spacing w:line="240" w:lineRule="auto"/>
      <w:ind w:firstLine="0"/>
      <w:jc w:val="left"/>
    </w:pPr>
    <w:rPr>
      <w:rFonts w:ascii="Arial" w:hAnsi="Arial"/>
      <w:szCs w:val="24"/>
    </w:rPr>
  </w:style>
  <w:style w:type="paragraph" w:customStyle="1" w:styleId="affffffffffd">
    <w:name w:val="Колонтитул (левый)"/>
    <w:basedOn w:val="affffffffffc"/>
    <w:next w:val="a3"/>
    <w:uiPriority w:val="99"/>
    <w:pPr>
      <w:jc w:val="both"/>
    </w:pPr>
    <w:rPr>
      <w:sz w:val="16"/>
      <w:szCs w:val="16"/>
    </w:rPr>
  </w:style>
  <w:style w:type="paragraph" w:customStyle="1" w:styleId="affffffffffe">
    <w:name w:val="Текст (прав. подпись)"/>
    <w:basedOn w:val="a3"/>
    <w:next w:val="a3"/>
    <w:uiPriority w:val="99"/>
    <w:pPr>
      <w:spacing w:line="240" w:lineRule="auto"/>
      <w:ind w:firstLine="0"/>
      <w:jc w:val="right"/>
    </w:pPr>
    <w:rPr>
      <w:rFonts w:ascii="Arial" w:hAnsi="Arial"/>
      <w:szCs w:val="24"/>
    </w:rPr>
  </w:style>
  <w:style w:type="paragraph" w:customStyle="1" w:styleId="afffffffffff">
    <w:name w:val="Колонтитул (правый)"/>
    <w:basedOn w:val="affffffffffe"/>
    <w:next w:val="a3"/>
    <w:uiPriority w:val="99"/>
    <w:pPr>
      <w:jc w:val="both"/>
    </w:pPr>
    <w:rPr>
      <w:sz w:val="16"/>
      <w:szCs w:val="16"/>
    </w:rPr>
  </w:style>
  <w:style w:type="paragraph" w:customStyle="1" w:styleId="afffffffffff0">
    <w:name w:val="Комментарий пользователя"/>
    <w:basedOn w:val="affffffffffa"/>
    <w:next w:val="a3"/>
    <w:uiPriority w:val="99"/>
    <w:pPr>
      <w:spacing w:before="0"/>
      <w:jc w:val="left"/>
    </w:pPr>
    <w:rPr>
      <w:shd w:val="clear" w:color="auto" w:fill="FFDFE0"/>
    </w:rPr>
  </w:style>
  <w:style w:type="paragraph" w:customStyle="1" w:styleId="afffffffffff1">
    <w:name w:val="Куда обратиться?"/>
    <w:basedOn w:val="afffffffff7"/>
    <w:next w:val="a3"/>
    <w:uiPriority w:val="99"/>
    <w:pPr>
      <w:spacing w:before="0" w:after="0"/>
      <w:ind w:left="0" w:right="0" w:firstLine="0"/>
    </w:pPr>
    <w:rPr>
      <w:shd w:val="clear" w:color="auto" w:fill="auto"/>
    </w:rPr>
  </w:style>
  <w:style w:type="paragraph" w:customStyle="1" w:styleId="afffffffffff2">
    <w:name w:val="Моноширинный"/>
    <w:basedOn w:val="a3"/>
    <w:next w:val="a3"/>
    <w:uiPriority w:val="99"/>
    <w:pPr>
      <w:spacing w:line="240" w:lineRule="auto"/>
      <w:ind w:firstLine="0"/>
    </w:pPr>
    <w:rPr>
      <w:rFonts w:ascii="Courier New" w:hAnsi="Courier New" w:cs="Courier New"/>
      <w:sz w:val="22"/>
      <w:szCs w:val="22"/>
    </w:rPr>
  </w:style>
  <w:style w:type="character" w:customStyle="1" w:styleId="afffffffffff3">
    <w:name w:val="Найденные слова"/>
    <w:rPr>
      <w:b/>
      <w:bCs/>
      <w:color w:val="26282F"/>
      <w:sz w:val="26"/>
      <w:szCs w:val="26"/>
      <w:shd w:val="clear" w:color="auto" w:fill="FFF580"/>
    </w:rPr>
  </w:style>
  <w:style w:type="character" w:customStyle="1" w:styleId="afffffffffff4">
    <w:name w:val="Не вступил в силу"/>
    <w:rPr>
      <w:b/>
      <w:bCs/>
      <w:color w:val="000000"/>
      <w:sz w:val="26"/>
      <w:szCs w:val="26"/>
      <w:shd w:val="clear" w:color="auto" w:fill="D8EDE8"/>
    </w:rPr>
  </w:style>
  <w:style w:type="paragraph" w:customStyle="1" w:styleId="afffffffffff5">
    <w:name w:val="Необходимые документы"/>
    <w:basedOn w:val="afffffffff7"/>
    <w:next w:val="a3"/>
    <w:uiPriority w:val="99"/>
    <w:pPr>
      <w:spacing w:before="0" w:after="0"/>
      <w:ind w:left="0" w:right="0" w:firstLine="118"/>
    </w:pPr>
    <w:rPr>
      <w:shd w:val="clear" w:color="auto" w:fill="auto"/>
    </w:rPr>
  </w:style>
  <w:style w:type="paragraph" w:customStyle="1" w:styleId="afffffffffff6">
    <w:name w:val="Нормальный (таблица)"/>
    <w:basedOn w:val="a3"/>
    <w:next w:val="a3"/>
    <w:uiPriority w:val="99"/>
    <w:pPr>
      <w:spacing w:line="240" w:lineRule="auto"/>
      <w:ind w:firstLine="0"/>
    </w:pPr>
    <w:rPr>
      <w:rFonts w:ascii="Arial" w:hAnsi="Arial"/>
      <w:szCs w:val="24"/>
    </w:rPr>
  </w:style>
  <w:style w:type="paragraph" w:customStyle="1" w:styleId="afffffffffff7">
    <w:name w:val="Объект"/>
    <w:basedOn w:val="a3"/>
    <w:next w:val="a3"/>
    <w:uiPriority w:val="99"/>
    <w:pPr>
      <w:spacing w:line="240" w:lineRule="auto"/>
      <w:ind w:firstLine="0"/>
    </w:pPr>
    <w:rPr>
      <w:sz w:val="26"/>
      <w:szCs w:val="26"/>
    </w:rPr>
  </w:style>
  <w:style w:type="paragraph" w:customStyle="1" w:styleId="afffffffffff8">
    <w:name w:val="Таблицы (моноширинный)"/>
    <w:basedOn w:val="a3"/>
    <w:next w:val="a3"/>
    <w:uiPriority w:val="99"/>
    <w:pPr>
      <w:spacing w:line="240" w:lineRule="auto"/>
      <w:ind w:firstLine="0"/>
    </w:pPr>
    <w:rPr>
      <w:rFonts w:ascii="Courier New" w:hAnsi="Courier New" w:cs="Courier New"/>
      <w:sz w:val="22"/>
      <w:szCs w:val="22"/>
    </w:rPr>
  </w:style>
  <w:style w:type="paragraph" w:customStyle="1" w:styleId="afffffffffff9">
    <w:name w:val="Оглавление"/>
    <w:basedOn w:val="afffffffffff8"/>
    <w:next w:val="a3"/>
    <w:uiPriority w:val="99"/>
    <w:pPr>
      <w:ind w:left="140"/>
    </w:pPr>
    <w:rPr>
      <w:rFonts w:ascii="Arial" w:hAnsi="Arial" w:cs="Times New Roman"/>
      <w:sz w:val="24"/>
      <w:szCs w:val="24"/>
    </w:rPr>
  </w:style>
  <w:style w:type="character" w:customStyle="1" w:styleId="afffffffffffa">
    <w:name w:val="Опечатки"/>
    <w:rPr>
      <w:color w:val="FF0000"/>
      <w:sz w:val="26"/>
      <w:szCs w:val="26"/>
    </w:rPr>
  </w:style>
  <w:style w:type="paragraph" w:customStyle="1" w:styleId="afffffffffffb">
    <w:name w:val="Переменная часть"/>
    <w:basedOn w:val="afffffffffc"/>
    <w:next w:val="a3"/>
    <w:uiPriority w:val="99"/>
    <w:rPr>
      <w:rFonts w:ascii="Arial" w:hAnsi="Arial" w:cs="Times New Roman"/>
      <w:sz w:val="20"/>
      <w:szCs w:val="20"/>
    </w:rPr>
  </w:style>
  <w:style w:type="paragraph" w:customStyle="1" w:styleId="afffffffffffc">
    <w:name w:val="Подвал для информации об изменениях"/>
    <w:basedOn w:val="10"/>
    <w:next w:val="a3"/>
    <w:uiPriority w:val="99"/>
    <w:pPr>
      <w:keepNext w:val="0"/>
      <w:widowControl w:val="0"/>
      <w:jc w:val="both"/>
      <w:outlineLvl w:val="9"/>
    </w:pPr>
    <w:rPr>
      <w:rFonts w:ascii="Arial" w:hAnsi="Arial"/>
      <w:sz w:val="20"/>
    </w:rPr>
  </w:style>
  <w:style w:type="paragraph" w:customStyle="1" w:styleId="afffffffffffd">
    <w:name w:val="Подзаголовок для информации об изменениях"/>
    <w:basedOn w:val="affffffffff7"/>
    <w:next w:val="a3"/>
    <w:uiPriority w:val="99"/>
    <w:rPr>
      <w:b/>
      <w:bCs/>
      <w:sz w:val="24"/>
      <w:szCs w:val="24"/>
    </w:rPr>
  </w:style>
  <w:style w:type="paragraph" w:customStyle="1" w:styleId="afffffffffffe">
    <w:name w:val="Подчёркнуный текст"/>
    <w:basedOn w:val="a3"/>
    <w:next w:val="a3"/>
    <w:uiPriority w:val="99"/>
    <w:pPr>
      <w:spacing w:line="240" w:lineRule="auto"/>
      <w:ind w:firstLine="0"/>
    </w:pPr>
    <w:rPr>
      <w:rFonts w:ascii="Arial" w:hAnsi="Arial"/>
      <w:szCs w:val="24"/>
    </w:rPr>
  </w:style>
  <w:style w:type="paragraph" w:customStyle="1" w:styleId="affffffffffff">
    <w:name w:val="Постоянная часть"/>
    <w:basedOn w:val="afffffffffc"/>
    <w:next w:val="a3"/>
    <w:uiPriority w:val="99"/>
    <w:rPr>
      <w:rFonts w:ascii="Arial" w:hAnsi="Arial" w:cs="Times New Roman"/>
      <w:sz w:val="22"/>
      <w:szCs w:val="22"/>
    </w:rPr>
  </w:style>
  <w:style w:type="paragraph" w:customStyle="1" w:styleId="affffffffffff0">
    <w:name w:val="Прижатый влево"/>
    <w:basedOn w:val="a3"/>
    <w:next w:val="a3"/>
    <w:uiPriority w:val="99"/>
    <w:pPr>
      <w:spacing w:line="240" w:lineRule="auto"/>
      <w:ind w:firstLine="0"/>
      <w:jc w:val="left"/>
    </w:pPr>
    <w:rPr>
      <w:rFonts w:ascii="Arial" w:hAnsi="Arial"/>
      <w:szCs w:val="24"/>
    </w:rPr>
  </w:style>
  <w:style w:type="paragraph" w:customStyle="1" w:styleId="affffffffffff1">
    <w:name w:val="Пример."/>
    <w:basedOn w:val="afffffffff7"/>
    <w:next w:val="a3"/>
    <w:uiPriority w:val="99"/>
    <w:pPr>
      <w:spacing w:before="0" w:after="0"/>
      <w:ind w:left="0" w:right="0" w:firstLine="0"/>
    </w:pPr>
    <w:rPr>
      <w:shd w:val="clear" w:color="auto" w:fill="auto"/>
    </w:rPr>
  </w:style>
  <w:style w:type="paragraph" w:customStyle="1" w:styleId="affffffffffff2">
    <w:name w:val="Примечание."/>
    <w:basedOn w:val="afffffffff7"/>
    <w:next w:val="a3"/>
    <w:uiPriority w:val="99"/>
    <w:pPr>
      <w:spacing w:before="0" w:after="0"/>
      <w:ind w:left="0" w:right="0" w:firstLine="0"/>
    </w:pPr>
    <w:rPr>
      <w:shd w:val="clear" w:color="auto" w:fill="auto"/>
    </w:rPr>
  </w:style>
  <w:style w:type="character" w:customStyle="1" w:styleId="affffffffffff3">
    <w:name w:val="Продолжение ссылки"/>
    <w:basedOn w:val="afffffffff5"/>
    <w:rPr>
      <w:b/>
      <w:bCs/>
      <w:color w:val="106BBE"/>
      <w:sz w:val="26"/>
      <w:szCs w:val="26"/>
    </w:rPr>
  </w:style>
  <w:style w:type="character" w:customStyle="1" w:styleId="affffffffffff4">
    <w:name w:val="Сравнение редакций"/>
    <w:basedOn w:val="afffffffff4"/>
    <w:rPr>
      <w:b/>
      <w:bCs/>
      <w:color w:val="26282F"/>
      <w:sz w:val="26"/>
      <w:szCs w:val="26"/>
    </w:rPr>
  </w:style>
  <w:style w:type="character" w:customStyle="1" w:styleId="affffffffffff5">
    <w:name w:val="Сравнение редакций. Добавленный фрагмент"/>
    <w:uiPriority w:val="99"/>
    <w:rPr>
      <w:color w:val="000000"/>
      <w:shd w:val="clear" w:color="auto" w:fill="C1D7FF"/>
    </w:rPr>
  </w:style>
  <w:style w:type="character" w:customStyle="1" w:styleId="affffffffffff6">
    <w:name w:val="Сравнение редакций. Удаленный фрагмент"/>
    <w:rPr>
      <w:color w:val="000000"/>
      <w:shd w:val="clear" w:color="auto" w:fill="C4C413"/>
    </w:rPr>
  </w:style>
  <w:style w:type="paragraph" w:customStyle="1" w:styleId="affffffffffff7">
    <w:name w:val="Ссылка на официальную публикацию"/>
    <w:basedOn w:val="a3"/>
    <w:next w:val="a3"/>
    <w:uiPriority w:val="99"/>
    <w:pPr>
      <w:spacing w:line="240" w:lineRule="auto"/>
      <w:ind w:firstLine="0"/>
    </w:pPr>
    <w:rPr>
      <w:rFonts w:ascii="Arial" w:hAnsi="Arial"/>
      <w:szCs w:val="24"/>
    </w:rPr>
  </w:style>
  <w:style w:type="paragraph" w:customStyle="1" w:styleId="affffffffffff8">
    <w:name w:val="Текст в таблице"/>
    <w:basedOn w:val="afffffffffff6"/>
    <w:next w:val="a3"/>
    <w:uiPriority w:val="99"/>
    <w:pPr>
      <w:ind w:firstLine="500"/>
    </w:pPr>
  </w:style>
  <w:style w:type="paragraph" w:customStyle="1" w:styleId="affffffffffff9">
    <w:name w:val="Текст ЭР (см. также)"/>
    <w:basedOn w:val="a3"/>
    <w:next w:val="a3"/>
    <w:uiPriority w:val="99"/>
    <w:pPr>
      <w:spacing w:before="200" w:line="240" w:lineRule="auto"/>
      <w:ind w:firstLine="0"/>
      <w:jc w:val="left"/>
    </w:pPr>
    <w:rPr>
      <w:rFonts w:ascii="Arial" w:hAnsi="Arial"/>
      <w:sz w:val="22"/>
      <w:szCs w:val="22"/>
    </w:rPr>
  </w:style>
  <w:style w:type="paragraph" w:customStyle="1" w:styleId="affffffffffffa">
    <w:name w:val="Технический комментарий"/>
    <w:basedOn w:val="a3"/>
    <w:next w:val="a3"/>
    <w:uiPriority w:val="99"/>
    <w:pPr>
      <w:spacing w:line="240" w:lineRule="auto"/>
      <w:ind w:firstLine="0"/>
      <w:jc w:val="left"/>
    </w:pPr>
    <w:rPr>
      <w:rFonts w:ascii="Arial" w:hAnsi="Arial"/>
      <w:color w:val="463F31"/>
      <w:szCs w:val="24"/>
      <w:shd w:val="clear" w:color="auto" w:fill="FFFFA6"/>
    </w:rPr>
  </w:style>
  <w:style w:type="character" w:customStyle="1" w:styleId="affffffffffffb">
    <w:name w:val="Утратил силу"/>
    <w:rPr>
      <w:b/>
      <w:bCs/>
      <w:strike/>
      <w:color w:val="666600"/>
      <w:sz w:val="26"/>
      <w:szCs w:val="26"/>
    </w:rPr>
  </w:style>
  <w:style w:type="paragraph" w:customStyle="1" w:styleId="affffffffffffc">
    <w:name w:val="Формула"/>
    <w:basedOn w:val="a3"/>
    <w:next w:val="a3"/>
    <w:uiPriority w:val="99"/>
    <w:pPr>
      <w:spacing w:before="240" w:after="240" w:line="240" w:lineRule="auto"/>
      <w:ind w:left="420" w:right="420" w:firstLine="300"/>
    </w:pPr>
    <w:rPr>
      <w:rFonts w:ascii="Arial" w:hAnsi="Arial"/>
      <w:szCs w:val="24"/>
      <w:shd w:val="clear" w:color="auto" w:fill="FAF3E9"/>
    </w:rPr>
  </w:style>
  <w:style w:type="paragraph" w:customStyle="1" w:styleId="affffffffffffd">
    <w:name w:val="Центрированный (таблица)"/>
    <w:basedOn w:val="afffffffffff6"/>
    <w:next w:val="a3"/>
    <w:uiPriority w:val="99"/>
    <w:pPr>
      <w:jc w:val="center"/>
    </w:pPr>
  </w:style>
  <w:style w:type="paragraph" w:customStyle="1" w:styleId="-0">
    <w:name w:val="ЭР-содержание (правое окно)"/>
    <w:basedOn w:val="a3"/>
    <w:next w:val="a3"/>
    <w:uiPriority w:val="99"/>
    <w:pPr>
      <w:spacing w:before="300" w:line="240" w:lineRule="auto"/>
      <w:ind w:firstLine="0"/>
      <w:jc w:val="left"/>
    </w:pPr>
    <w:rPr>
      <w:rFonts w:ascii="Arial" w:hAnsi="Arial"/>
      <w:sz w:val="26"/>
      <w:szCs w:val="26"/>
    </w:rPr>
  </w:style>
  <w:style w:type="table" w:customStyle="1" w:styleId="94">
    <w:name w:val="Сетка таблицы9"/>
    <w:basedOn w:val="a5"/>
    <w:next w:val="aff0"/>
    <w:uiPriority w:val="59"/>
    <w:pPr>
      <w:widowControl w:val="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zagolovok">
    <w:name w:val="01_zagolovok"/>
    <w:basedOn w:val="a3"/>
    <w:uiPriority w:val="99"/>
    <w:pPr>
      <w:keepNext/>
      <w:pageBreakBefore/>
      <w:widowControl/>
      <w:spacing w:before="360" w:after="120" w:line="240" w:lineRule="auto"/>
      <w:ind w:firstLine="0"/>
      <w:jc w:val="left"/>
      <w:outlineLvl w:val="0"/>
    </w:pPr>
    <w:rPr>
      <w:rFonts w:ascii="GaramondC" w:hAnsi="GaramondC" w:cs="GaramondC"/>
      <w:b/>
      <w:bCs/>
      <w:color w:val="000000"/>
      <w:sz w:val="40"/>
      <w:szCs w:val="40"/>
    </w:rPr>
  </w:style>
  <w:style w:type="paragraph" w:customStyle="1" w:styleId="Iacaaiea">
    <w:name w:val="Iacaaiea"/>
    <w:basedOn w:val="a3"/>
    <w:uiPriority w:val="99"/>
    <w:pPr>
      <w:widowControl/>
      <w:tabs>
        <w:tab w:val="left" w:pos="426"/>
      </w:tabs>
      <w:spacing w:before="120" w:line="360" w:lineRule="atLeast"/>
      <w:ind w:firstLine="0"/>
      <w:jc w:val="center"/>
    </w:pPr>
    <w:rPr>
      <w:b/>
      <w:bCs/>
      <w:sz w:val="22"/>
      <w:szCs w:val="22"/>
    </w:rPr>
  </w:style>
  <w:style w:type="character" w:customStyle="1" w:styleId="FontStyle32">
    <w:name w:val="Font Style32"/>
    <w:rPr>
      <w:rFonts w:ascii="Times New Roman" w:hAnsi="Times New Roman" w:cs="Times New Roman"/>
      <w:b/>
      <w:bCs/>
      <w:sz w:val="22"/>
      <w:szCs w:val="22"/>
    </w:rPr>
  </w:style>
  <w:style w:type="paragraph" w:customStyle="1" w:styleId="affffffffffffe">
    <w:name w:val="регистрационные поля"/>
    <w:basedOn w:val="a3"/>
    <w:uiPriority w:val="99"/>
    <w:pPr>
      <w:widowControl/>
      <w:spacing w:line="240" w:lineRule="exact"/>
      <w:ind w:firstLine="0"/>
      <w:jc w:val="center"/>
    </w:pPr>
    <w:rPr>
      <w:sz w:val="28"/>
      <w:lang w:val="en-US"/>
    </w:rPr>
  </w:style>
  <w:style w:type="paragraph" w:customStyle="1" w:styleId="316">
    <w:name w:val="аголовок 31"/>
    <w:basedOn w:val="a3"/>
    <w:next w:val="a3"/>
    <w:uiPriority w:val="99"/>
    <w:pPr>
      <w:keepNext/>
      <w:widowControl/>
      <w:spacing w:line="240" w:lineRule="auto"/>
      <w:ind w:firstLine="0"/>
    </w:pPr>
    <w:rPr>
      <w:szCs w:val="24"/>
    </w:rPr>
  </w:style>
  <w:style w:type="character" w:customStyle="1" w:styleId="FontStyle49">
    <w:name w:val="Font Style49"/>
    <w:rPr>
      <w:rFonts w:ascii="Times New Roman" w:hAnsi="Times New Roman" w:cs="Times New Roman"/>
      <w:sz w:val="22"/>
      <w:szCs w:val="22"/>
    </w:rPr>
  </w:style>
  <w:style w:type="character" w:customStyle="1" w:styleId="FontStyle51">
    <w:name w:val="Font Style51"/>
    <w:rPr>
      <w:rFonts w:ascii="Times New Roman" w:hAnsi="Times New Roman" w:cs="Times New Roman"/>
      <w:b/>
      <w:bCs/>
      <w:sz w:val="22"/>
      <w:szCs w:val="22"/>
    </w:rPr>
  </w:style>
  <w:style w:type="paragraph" w:customStyle="1" w:styleId="Style7">
    <w:name w:val="Style7"/>
    <w:basedOn w:val="a3"/>
    <w:uiPriority w:val="99"/>
    <w:pPr>
      <w:spacing w:line="274" w:lineRule="exact"/>
      <w:ind w:firstLine="0"/>
      <w:jc w:val="center"/>
    </w:pPr>
    <w:rPr>
      <w:szCs w:val="24"/>
    </w:rPr>
  </w:style>
  <w:style w:type="paragraph" w:customStyle="1" w:styleId="Style34">
    <w:name w:val="Style34"/>
    <w:basedOn w:val="a3"/>
    <w:uiPriority w:val="99"/>
    <w:pPr>
      <w:spacing w:line="281" w:lineRule="exact"/>
      <w:ind w:firstLine="742"/>
    </w:pPr>
    <w:rPr>
      <w:szCs w:val="24"/>
    </w:rPr>
  </w:style>
  <w:style w:type="paragraph" w:customStyle="1" w:styleId="Style35">
    <w:name w:val="Style35"/>
    <w:basedOn w:val="a3"/>
    <w:uiPriority w:val="99"/>
    <w:pPr>
      <w:spacing w:line="274" w:lineRule="exact"/>
      <w:ind w:firstLine="713"/>
    </w:pPr>
    <w:rPr>
      <w:szCs w:val="24"/>
    </w:rPr>
  </w:style>
  <w:style w:type="paragraph" w:customStyle="1" w:styleId="Style15">
    <w:name w:val="Style15"/>
    <w:basedOn w:val="a3"/>
    <w:uiPriority w:val="99"/>
    <w:pPr>
      <w:spacing w:line="266" w:lineRule="exact"/>
      <w:ind w:firstLine="0"/>
    </w:pPr>
    <w:rPr>
      <w:szCs w:val="24"/>
    </w:rPr>
  </w:style>
  <w:style w:type="paragraph" w:customStyle="1" w:styleId="Style190">
    <w:name w:val="Style19"/>
    <w:basedOn w:val="a3"/>
    <w:uiPriority w:val="99"/>
    <w:pPr>
      <w:spacing w:line="240" w:lineRule="auto"/>
      <w:ind w:firstLine="0"/>
      <w:jc w:val="left"/>
    </w:pPr>
    <w:rPr>
      <w:szCs w:val="24"/>
    </w:rPr>
  </w:style>
  <w:style w:type="paragraph" w:customStyle="1" w:styleId="Style24">
    <w:name w:val="Style24"/>
    <w:basedOn w:val="a3"/>
    <w:uiPriority w:val="99"/>
    <w:pPr>
      <w:spacing w:line="281" w:lineRule="exact"/>
      <w:ind w:firstLine="0"/>
    </w:pPr>
    <w:rPr>
      <w:szCs w:val="24"/>
    </w:rPr>
  </w:style>
  <w:style w:type="paragraph" w:customStyle="1" w:styleId="Style45">
    <w:name w:val="Style45"/>
    <w:basedOn w:val="a3"/>
    <w:uiPriority w:val="99"/>
    <w:pPr>
      <w:spacing w:line="240" w:lineRule="auto"/>
      <w:ind w:firstLine="0"/>
      <w:jc w:val="left"/>
    </w:pPr>
    <w:rPr>
      <w:szCs w:val="24"/>
    </w:rPr>
  </w:style>
  <w:style w:type="character" w:customStyle="1" w:styleId="FontStyle61">
    <w:name w:val="Font Style61"/>
    <w:rPr>
      <w:rFonts w:ascii="Times New Roman" w:hAnsi="Times New Roman" w:cs="Times New Roman"/>
      <w:b/>
      <w:bCs/>
      <w:sz w:val="22"/>
      <w:szCs w:val="22"/>
    </w:rPr>
  </w:style>
  <w:style w:type="paragraph" w:customStyle="1" w:styleId="HeadDoc">
    <w:name w:val="HeadDoc"/>
    <w:uiPriority w:val="99"/>
    <w:pPr>
      <w:keepLines/>
      <w:jc w:val="both"/>
    </w:pPr>
    <w:rPr>
      <w:rFonts w:ascii="Times New Roman" w:eastAsia="Times New Roman" w:hAnsi="Times New Roman"/>
      <w:sz w:val="28"/>
    </w:rPr>
  </w:style>
  <w:style w:type="paragraph" w:customStyle="1" w:styleId="afffffffffffff">
    <w:name w:val="Íîðìàëüíûé"/>
    <w:uiPriority w:val="99"/>
    <w:semiHidden/>
    <w:rPr>
      <w:rFonts w:ascii="Courier" w:eastAsia="Times New Roman" w:hAnsi="Courier"/>
      <w:sz w:val="24"/>
      <w:lang w:val="en-GB"/>
    </w:rPr>
  </w:style>
  <w:style w:type="paragraph" w:customStyle="1" w:styleId="afffffffffffff0">
    <w:name w:val="Заголовок к тексту"/>
    <w:basedOn w:val="a3"/>
    <w:next w:val="af6"/>
    <w:uiPriority w:val="99"/>
    <w:pPr>
      <w:widowControl/>
      <w:spacing w:after="480" w:line="240" w:lineRule="exact"/>
      <w:ind w:firstLine="0"/>
      <w:jc w:val="left"/>
    </w:pPr>
    <w:rPr>
      <w:b/>
      <w:sz w:val="28"/>
    </w:rPr>
  </w:style>
  <w:style w:type="paragraph" w:customStyle="1" w:styleId="afffffffffffff1">
    <w:name w:val="Адресат"/>
    <w:basedOn w:val="a3"/>
    <w:uiPriority w:val="99"/>
    <w:pPr>
      <w:widowControl/>
      <w:spacing w:line="240" w:lineRule="exact"/>
      <w:ind w:firstLine="0"/>
      <w:jc w:val="left"/>
    </w:pPr>
    <w:rPr>
      <w:sz w:val="28"/>
    </w:rPr>
  </w:style>
  <w:style w:type="paragraph" w:customStyle="1" w:styleId="Web">
    <w:name w:val="Обычный (Web)"/>
    <w:basedOn w:val="a3"/>
    <w:uiPriority w:val="99"/>
    <w:pPr>
      <w:widowControl/>
      <w:spacing w:before="100" w:beforeAutospacing="1" w:after="100" w:afterAutospacing="1" w:line="240" w:lineRule="auto"/>
      <w:ind w:firstLine="0"/>
      <w:jc w:val="left"/>
    </w:pPr>
    <w:rPr>
      <w:rFonts w:ascii="Arial Unicode MS" w:eastAsia="Arial Unicode MS" w:hAnsi="Arial Unicode MS" w:cs="Arial Unicode MS"/>
      <w:color w:val="000000"/>
      <w:szCs w:val="24"/>
    </w:rPr>
  </w:style>
  <w:style w:type="paragraph" w:customStyle="1" w:styleId="afffffffffffff2">
    <w:name w:val="А_обычный"/>
    <w:basedOn w:val="a3"/>
    <w:uiPriority w:val="99"/>
    <w:pPr>
      <w:widowControl/>
      <w:spacing w:line="240" w:lineRule="auto"/>
      <w:ind w:firstLine="709"/>
    </w:pPr>
    <w:rPr>
      <w:szCs w:val="24"/>
    </w:rPr>
  </w:style>
  <w:style w:type="paragraph" w:customStyle="1" w:styleId="02statia2">
    <w:name w:val="02statia2"/>
    <w:basedOn w:val="a3"/>
    <w:uiPriority w:val="99"/>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3"/>
    <w:uiPriority w:val="99"/>
    <w:pPr>
      <w:widowControl/>
      <w:spacing w:before="120" w:line="320" w:lineRule="atLeast"/>
      <w:ind w:left="2900" w:hanging="880"/>
    </w:pPr>
    <w:rPr>
      <w:rFonts w:ascii="GaramondNarrowC" w:hAnsi="GaramondNarrowC"/>
      <w:color w:val="000000"/>
      <w:sz w:val="21"/>
      <w:szCs w:val="21"/>
    </w:rPr>
  </w:style>
  <w:style w:type="numbering" w:styleId="111111">
    <w:name w:val="Outline List 2"/>
    <w:basedOn w:val="a6"/>
    <w:pPr>
      <w:numPr>
        <w:numId w:val="10"/>
      </w:numPr>
    </w:pPr>
  </w:style>
  <w:style w:type="paragraph" w:styleId="afffffffffffff3">
    <w:name w:val="Revision"/>
    <w:hidden/>
    <w:uiPriority w:val="99"/>
    <w:semiHidden/>
    <w:rPr>
      <w:rFonts w:ascii="Times New Roman" w:eastAsia="Times New Roman" w:hAnsi="Times New Roman"/>
      <w:sz w:val="24"/>
      <w:szCs w:val="24"/>
    </w:rPr>
  </w:style>
  <w:style w:type="character" w:customStyle="1" w:styleId="copyright">
    <w:name w:val="copyright"/>
    <w:basedOn w:val="a4"/>
  </w:style>
  <w:style w:type="paragraph" w:customStyle="1" w:styleId="224">
    <w:name w:val="Основной текст с отступом 22"/>
    <w:basedOn w:val="a3"/>
    <w:uiPriority w:val="99"/>
    <w:pPr>
      <w:widowControl/>
      <w:spacing w:line="240" w:lineRule="auto"/>
    </w:pPr>
    <w:rPr>
      <w:rFonts w:ascii="Futuris" w:hAnsi="Futuris"/>
    </w:rPr>
  </w:style>
  <w:style w:type="paragraph" w:customStyle="1" w:styleId="2">
    <w:name w:val="АК_Полож_2"/>
    <w:basedOn w:val="20"/>
    <w:uiPriority w:val="99"/>
    <w:pPr>
      <w:keepLines w:val="0"/>
      <w:numPr>
        <w:ilvl w:val="1"/>
        <w:numId w:val="11"/>
      </w:numPr>
      <w:spacing w:before="120"/>
      <w:jc w:val="both"/>
      <w:outlineLvl w:val="9"/>
    </w:pPr>
    <w:rPr>
      <w:rFonts w:ascii="Arial" w:hAnsi="Arial" w:cs="Arial"/>
      <w:b w:val="0"/>
      <w:sz w:val="22"/>
      <w:szCs w:val="22"/>
    </w:rPr>
  </w:style>
  <w:style w:type="paragraph" w:customStyle="1" w:styleId="12">
    <w:name w:val="Стиль 12 пт полужирный По центру"/>
    <w:basedOn w:val="a3"/>
    <w:uiPriority w:val="99"/>
    <w:pPr>
      <w:widowControl/>
      <w:numPr>
        <w:numId w:val="11"/>
      </w:numPr>
      <w:spacing w:line="240" w:lineRule="auto"/>
      <w:jc w:val="center"/>
    </w:pPr>
    <w:rPr>
      <w:b/>
      <w:bCs/>
      <w:sz w:val="22"/>
    </w:rPr>
  </w:style>
  <w:style w:type="paragraph" w:customStyle="1" w:styleId="9631d">
    <w:name w:val="Обыч9631dый"/>
    <w:uiPriority w:val="99"/>
    <w:pPr>
      <w:widowControl w:val="0"/>
    </w:pPr>
    <w:rPr>
      <w:rFonts w:eastAsia="Times New Roman" w:cs="Calibri"/>
    </w:rPr>
  </w:style>
  <w:style w:type="paragraph" w:customStyle="1" w:styleId="afffffffffffff4">
    <w:name w:val="Основной"/>
    <w:basedOn w:val="afff3"/>
    <w:uiPriority w:val="99"/>
    <w:pPr>
      <w:spacing w:after="0"/>
      <w:ind w:left="0" w:firstLine="708"/>
    </w:pPr>
    <w:rPr>
      <w:szCs w:val="20"/>
    </w:rPr>
  </w:style>
  <w:style w:type="character" w:customStyle="1" w:styleId="FontStyle14">
    <w:name w:val="Font Style14"/>
    <w:rPr>
      <w:rFonts w:ascii="Times New Roman" w:hAnsi="Times New Roman"/>
      <w:sz w:val="22"/>
    </w:rPr>
  </w:style>
  <w:style w:type="character" w:customStyle="1" w:styleId="FontStyle13">
    <w:name w:val="Font Style13"/>
    <w:rPr>
      <w:rFonts w:ascii="Times New Roman" w:hAnsi="Times New Roman"/>
      <w:b/>
      <w:sz w:val="22"/>
    </w:rPr>
  </w:style>
  <w:style w:type="paragraph" w:customStyle="1" w:styleId="1ffd">
    <w:name w:val="Обычный_1"/>
    <w:basedOn w:val="a3"/>
    <w:uiPriority w:val="99"/>
    <w:pPr>
      <w:spacing w:before="120" w:line="240" w:lineRule="auto"/>
      <w:ind w:firstLine="0"/>
    </w:pPr>
    <w:rPr>
      <w:rFonts w:ascii="Times New Roman CYR" w:eastAsia="Calibri" w:hAnsi="Times New Roman CYR" w:cs="Times New Roman CYR"/>
      <w:szCs w:val="24"/>
    </w:rPr>
  </w:style>
  <w:style w:type="paragraph" w:customStyle="1" w:styleId="3TimesNewRoman">
    <w:name w:val="Стиль Заголовок 3 + Times New Roman не полужирный"/>
    <w:basedOn w:val="30"/>
    <w:uiPriority w:val="99"/>
    <w:pPr>
      <w:spacing w:before="0" w:after="0"/>
      <w:ind w:firstLine="709"/>
      <w:jc w:val="both"/>
    </w:pPr>
    <w:rPr>
      <w:rFonts w:ascii="Times New Roman" w:hAnsi="Times New Roman" w:cs="Arial"/>
      <w:b w:val="0"/>
      <w:bCs w:val="0"/>
      <w:sz w:val="24"/>
      <w:szCs w:val="24"/>
    </w:rPr>
  </w:style>
  <w:style w:type="character" w:customStyle="1" w:styleId="4f1">
    <w:name w:val="Основной шрифт абзаца4"/>
  </w:style>
  <w:style w:type="character" w:customStyle="1" w:styleId="st1">
    <w:name w:val="st1"/>
    <w:basedOn w:val="a4"/>
  </w:style>
  <w:style w:type="paragraph" w:customStyle="1" w:styleId="Normal0">
    <w:name w:val="Normal Знак Знак"/>
    <w:link w:val="Normal2"/>
    <w:pPr>
      <w:widowControl w:val="0"/>
      <w:spacing w:before="100" w:after="100" w:line="360" w:lineRule="atLeast"/>
      <w:jc w:val="both"/>
    </w:pPr>
    <w:rPr>
      <w:rFonts w:ascii="Times New Roman" w:eastAsia="Times New Roman" w:hAnsi="Times New Roman"/>
      <w:sz w:val="24"/>
    </w:rPr>
  </w:style>
  <w:style w:type="character" w:customStyle="1" w:styleId="Normal2">
    <w:name w:val="Normal Знак Знак Знак"/>
    <w:link w:val="Normal0"/>
    <w:rPr>
      <w:rFonts w:ascii="Times New Roman" w:eastAsia="Times New Roman" w:hAnsi="Times New Roman"/>
      <w:sz w:val="24"/>
    </w:rPr>
  </w:style>
  <w:style w:type="paragraph" w:customStyle="1" w:styleId="02statia1">
    <w:name w:val="02statia1"/>
    <w:basedOn w:val="a3"/>
    <w:uiPriority w:val="99"/>
    <w:pPr>
      <w:keepNext/>
      <w:widowControl/>
      <w:spacing w:before="280" w:line="320" w:lineRule="atLeast"/>
      <w:ind w:left="1134" w:right="851" w:hanging="578"/>
      <w:jc w:val="left"/>
    </w:pPr>
    <w:rPr>
      <w:rFonts w:ascii="GaramondNarrowC" w:hAnsi="GaramondNarrowC" w:cs="GaramondNarrowC"/>
      <w:b/>
      <w:bCs/>
      <w:szCs w:val="24"/>
      <w:lang w:eastAsia="ar-SA"/>
    </w:rPr>
  </w:style>
  <w:style w:type="character" w:customStyle="1" w:styleId="ConsPlusNonformat0">
    <w:name w:val="ConsPlusNonformat Знак"/>
    <w:link w:val="ConsPlusNonformat"/>
    <w:rPr>
      <w:rFonts w:ascii="Courier New" w:eastAsia="Times New Roman" w:hAnsi="Courier New" w:cs="Courier New"/>
    </w:rPr>
  </w:style>
  <w:style w:type="paragraph" w:customStyle="1" w:styleId="Standard">
    <w:name w:val="Standard"/>
    <w:uiPriority w:val="99"/>
    <w:pPr>
      <w:spacing w:line="100" w:lineRule="atLeast"/>
    </w:pPr>
    <w:rPr>
      <w:rFonts w:ascii="Times New Roman" w:eastAsia="Times New Roman" w:hAnsi="Times New Roman"/>
      <w:sz w:val="24"/>
      <w:szCs w:val="24"/>
      <w:lang w:eastAsia="hi-IN" w:bidi="hi-IN"/>
    </w:rPr>
  </w:style>
  <w:style w:type="paragraph" w:customStyle="1" w:styleId="Textbody">
    <w:name w:val="Text body"/>
    <w:basedOn w:val="Standard"/>
    <w:uiPriority w:val="99"/>
    <w:pPr>
      <w:spacing w:before="28" w:after="28"/>
    </w:pPr>
    <w:rPr>
      <w:rFonts w:ascii="Tahoma" w:hAnsi="Tahoma" w:cs="Tahoma"/>
      <w:sz w:val="20"/>
      <w:szCs w:val="20"/>
      <w:lang w:val="en-US"/>
    </w:rPr>
  </w:style>
  <w:style w:type="paragraph" w:customStyle="1" w:styleId="p10">
    <w:name w:val="p10"/>
    <w:basedOn w:val="a3"/>
    <w:uiPriority w:val="99"/>
    <w:pPr>
      <w:widowControl/>
      <w:spacing w:before="100" w:beforeAutospacing="1" w:after="100" w:afterAutospacing="1" w:line="240" w:lineRule="auto"/>
      <w:ind w:firstLine="0"/>
      <w:jc w:val="left"/>
    </w:pPr>
    <w:rPr>
      <w:szCs w:val="24"/>
    </w:rPr>
  </w:style>
  <w:style w:type="character" w:customStyle="1" w:styleId="Bodytext">
    <w:name w:val="Body text_"/>
    <w:link w:val="3fa"/>
    <w:rPr>
      <w:sz w:val="22"/>
      <w:szCs w:val="22"/>
      <w:shd w:val="clear" w:color="auto" w:fill="FFFFFF"/>
    </w:rPr>
  </w:style>
  <w:style w:type="paragraph" w:customStyle="1" w:styleId="3fa">
    <w:name w:val="Основной текст3"/>
    <w:basedOn w:val="a3"/>
    <w:link w:val="Bodytext"/>
    <w:pPr>
      <w:shd w:val="clear" w:color="auto" w:fill="FFFFFF"/>
      <w:spacing w:after="360" w:line="0" w:lineRule="atLeast"/>
      <w:ind w:firstLine="0"/>
      <w:jc w:val="center"/>
    </w:pPr>
    <w:rPr>
      <w:rFonts w:ascii="Calibri" w:eastAsia="Calibri" w:hAnsi="Calibri"/>
      <w:sz w:val="22"/>
      <w:szCs w:val="22"/>
    </w:rPr>
  </w:style>
  <w:style w:type="paragraph" w:customStyle="1" w:styleId="xl121">
    <w:name w:val="xl121"/>
    <w:basedOn w:val="a3"/>
    <w:uiPriority w:val="99"/>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ascii="Arial" w:hAnsi="Arial" w:cs="Arial"/>
      <w:b/>
      <w:bCs/>
      <w:sz w:val="16"/>
      <w:szCs w:val="16"/>
    </w:rPr>
  </w:style>
  <w:style w:type="numbering" w:customStyle="1" w:styleId="180">
    <w:name w:val="Нет списка18"/>
    <w:next w:val="a6"/>
    <w:uiPriority w:val="99"/>
    <w:semiHidden/>
    <w:unhideWhenUsed/>
  </w:style>
  <w:style w:type="numbering" w:customStyle="1" w:styleId="1111">
    <w:name w:val="Нет списка111"/>
    <w:next w:val="a6"/>
    <w:uiPriority w:val="99"/>
    <w:semiHidden/>
    <w:unhideWhenUsed/>
  </w:style>
  <w:style w:type="numbering" w:customStyle="1" w:styleId="217">
    <w:name w:val="Нет списка21"/>
    <w:next w:val="a6"/>
    <w:uiPriority w:val="99"/>
    <w:semiHidden/>
    <w:unhideWhenUsed/>
  </w:style>
  <w:style w:type="numbering" w:customStyle="1" w:styleId="1210">
    <w:name w:val="Нет списка121"/>
    <w:next w:val="a6"/>
    <w:uiPriority w:val="99"/>
    <w:semiHidden/>
    <w:unhideWhenUsed/>
  </w:style>
  <w:style w:type="table" w:customStyle="1" w:styleId="11e">
    <w:name w:val="Сетка таблицы11"/>
    <w:basedOn w:val="a5"/>
    <w:next w:val="aff0"/>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2">
    <w:name w:val="xl122"/>
    <w:basedOn w:val="a3"/>
    <w:uiPriority w:val="99"/>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b/>
      <w:bCs/>
      <w:color w:val="000000"/>
      <w:sz w:val="18"/>
      <w:szCs w:val="18"/>
    </w:rPr>
  </w:style>
  <w:style w:type="paragraph" w:customStyle="1" w:styleId="xl123">
    <w:name w:val="xl123"/>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sz w:val="18"/>
      <w:szCs w:val="18"/>
    </w:rPr>
  </w:style>
  <w:style w:type="paragraph" w:customStyle="1" w:styleId="xl124">
    <w:name w:val="xl124"/>
    <w:basedOn w:val="a3"/>
    <w:uiPriority w:val="99"/>
    <w:pPr>
      <w:widowControl/>
      <w:pBdr>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8"/>
      <w:szCs w:val="18"/>
    </w:rPr>
  </w:style>
  <w:style w:type="paragraph" w:customStyle="1" w:styleId="xl125">
    <w:name w:val="xl125"/>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sz w:val="18"/>
      <w:szCs w:val="18"/>
    </w:rPr>
  </w:style>
  <w:style w:type="paragraph" w:customStyle="1" w:styleId="xl126">
    <w:name w:val="xl126"/>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b/>
      <w:bCs/>
      <w:sz w:val="16"/>
      <w:szCs w:val="16"/>
    </w:rPr>
  </w:style>
  <w:style w:type="paragraph" w:customStyle="1" w:styleId="xl127">
    <w:name w:val="xl127"/>
    <w:basedOn w:val="a3"/>
    <w:uiPriority w:val="99"/>
    <w:pPr>
      <w:widowControl/>
      <w:pBdr>
        <w:top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sz w:val="18"/>
      <w:szCs w:val="18"/>
    </w:rPr>
  </w:style>
  <w:style w:type="paragraph" w:customStyle="1" w:styleId="xl128">
    <w:name w:val="xl128"/>
    <w:basedOn w:val="a3"/>
    <w:uiPriority w:val="99"/>
    <w:pPr>
      <w:widowControl/>
      <w:pBdr>
        <w:top w:val="single" w:sz="4" w:space="0" w:color="000000"/>
        <w:left w:val="single" w:sz="4" w:space="0" w:color="000000"/>
        <w:bottom w:val="single" w:sz="4" w:space="0" w:color="000000"/>
      </w:pBdr>
      <w:shd w:val="clear" w:color="FFFFFF" w:fill="FFFFFF"/>
      <w:spacing w:before="100" w:beforeAutospacing="1" w:after="100" w:afterAutospacing="1" w:line="240" w:lineRule="auto"/>
      <w:ind w:firstLine="0"/>
      <w:jc w:val="center"/>
    </w:pPr>
    <w:rPr>
      <w:sz w:val="16"/>
      <w:szCs w:val="16"/>
    </w:rPr>
  </w:style>
  <w:style w:type="paragraph" w:customStyle="1" w:styleId="xl129">
    <w:name w:val="xl129"/>
    <w:basedOn w:val="a3"/>
    <w:uiPriority w:val="99"/>
    <w:pPr>
      <w:widowControl/>
      <w:pBdr>
        <w:top w:val="single" w:sz="4" w:space="0" w:color="000000"/>
        <w:left w:val="single" w:sz="4" w:space="0" w:color="000000"/>
        <w:bottom w:val="single" w:sz="4" w:space="0" w:color="000000"/>
      </w:pBdr>
      <w:shd w:val="clear" w:color="FFFFFF" w:fill="FFFFFF"/>
      <w:spacing w:before="100" w:beforeAutospacing="1" w:after="100" w:afterAutospacing="1" w:line="240" w:lineRule="auto"/>
      <w:ind w:firstLine="0"/>
      <w:jc w:val="center"/>
    </w:pPr>
    <w:rPr>
      <w:sz w:val="16"/>
      <w:szCs w:val="16"/>
    </w:rPr>
  </w:style>
  <w:style w:type="paragraph" w:customStyle="1" w:styleId="xl130">
    <w:name w:val="xl130"/>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left"/>
    </w:pPr>
    <w:rPr>
      <w:szCs w:val="24"/>
    </w:rPr>
  </w:style>
  <w:style w:type="paragraph" w:customStyle="1" w:styleId="xl131">
    <w:name w:val="xl131"/>
    <w:basedOn w:val="a3"/>
    <w:uiPriority w:val="99"/>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left"/>
    </w:pPr>
    <w:rPr>
      <w:szCs w:val="24"/>
    </w:rPr>
  </w:style>
  <w:style w:type="paragraph" w:customStyle="1" w:styleId="xl132">
    <w:name w:val="xl132"/>
    <w:basedOn w:val="a3"/>
    <w:uiPriority w:val="99"/>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left"/>
    </w:pPr>
    <w:rPr>
      <w:szCs w:val="24"/>
    </w:rPr>
  </w:style>
  <w:style w:type="paragraph" w:customStyle="1" w:styleId="xl133">
    <w:name w:val="xl133"/>
    <w:basedOn w:val="a3"/>
    <w:uiPriority w:val="99"/>
    <w:pPr>
      <w:widowControl/>
      <w:pBdr>
        <w:top w:val="single" w:sz="4" w:space="0" w:color="000000"/>
        <w:left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sz w:val="18"/>
      <w:szCs w:val="18"/>
    </w:rPr>
  </w:style>
  <w:style w:type="paragraph" w:customStyle="1" w:styleId="xl134">
    <w:name w:val="xl134"/>
    <w:basedOn w:val="a3"/>
    <w:uiPriority w:val="99"/>
    <w:pPr>
      <w:widowControl/>
      <w:pBdr>
        <w:top w:val="single" w:sz="4" w:space="0" w:color="000000"/>
        <w:left w:val="single" w:sz="4" w:space="0" w:color="000000"/>
        <w:right w:val="single" w:sz="4" w:space="0" w:color="000000"/>
      </w:pBdr>
      <w:shd w:val="clear" w:color="FFFFFF" w:fill="FFFFFF"/>
      <w:spacing w:before="100" w:beforeAutospacing="1" w:after="100" w:afterAutospacing="1" w:line="240" w:lineRule="auto"/>
      <w:ind w:firstLine="0"/>
      <w:jc w:val="left"/>
    </w:pPr>
    <w:rPr>
      <w:szCs w:val="24"/>
    </w:rPr>
  </w:style>
  <w:style w:type="paragraph" w:customStyle="1" w:styleId="xl135">
    <w:name w:val="xl135"/>
    <w:basedOn w:val="a3"/>
    <w:uiPriority w:val="99"/>
    <w:pPr>
      <w:widowControl/>
      <w:pBdr>
        <w:top w:val="single" w:sz="4" w:space="0" w:color="000000"/>
        <w:left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36">
    <w:name w:val="xl136"/>
    <w:basedOn w:val="a3"/>
    <w:uiPriority w:val="99"/>
    <w:pPr>
      <w:widowControl/>
      <w:pBdr>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sz w:val="18"/>
      <w:szCs w:val="18"/>
    </w:rPr>
  </w:style>
  <w:style w:type="paragraph" w:customStyle="1" w:styleId="xl137">
    <w:name w:val="xl137"/>
    <w:basedOn w:val="a3"/>
    <w:uiPriority w:val="99"/>
    <w:pPr>
      <w:widowControl/>
      <w:pBdr>
        <w:left w:val="single" w:sz="4" w:space="0" w:color="000000"/>
        <w:bottom w:val="single" w:sz="4" w:space="0" w:color="000000"/>
      </w:pBdr>
      <w:shd w:val="clear" w:color="FFFFFF" w:fill="FFFFFF"/>
      <w:spacing w:before="100" w:beforeAutospacing="1" w:after="100" w:afterAutospacing="1" w:line="240" w:lineRule="auto"/>
      <w:ind w:firstLine="0"/>
      <w:jc w:val="center"/>
    </w:pPr>
    <w:rPr>
      <w:sz w:val="16"/>
      <w:szCs w:val="16"/>
    </w:rPr>
  </w:style>
  <w:style w:type="paragraph" w:customStyle="1" w:styleId="xl138">
    <w:name w:val="xl138"/>
    <w:basedOn w:val="a3"/>
    <w:uiPriority w:val="99"/>
    <w:pPr>
      <w:widowControl/>
      <w:pBdr>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left"/>
    </w:pPr>
    <w:rPr>
      <w:szCs w:val="24"/>
    </w:rPr>
  </w:style>
  <w:style w:type="paragraph" w:customStyle="1" w:styleId="xl139">
    <w:name w:val="xl139"/>
    <w:basedOn w:val="a3"/>
    <w:uiPriority w:val="99"/>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0">
    <w:name w:val="xl140"/>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8"/>
      <w:szCs w:val="18"/>
    </w:rPr>
  </w:style>
  <w:style w:type="numbering" w:customStyle="1" w:styleId="317">
    <w:name w:val="Нет списка31"/>
    <w:next w:val="a6"/>
    <w:uiPriority w:val="99"/>
    <w:semiHidden/>
    <w:unhideWhenUsed/>
  </w:style>
  <w:style w:type="numbering" w:customStyle="1" w:styleId="1310">
    <w:name w:val="Нет списка131"/>
    <w:next w:val="a6"/>
    <w:uiPriority w:val="99"/>
    <w:semiHidden/>
    <w:unhideWhenUsed/>
  </w:style>
  <w:style w:type="paragraph" w:customStyle="1" w:styleId="xl141">
    <w:name w:val="xl141"/>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6"/>
      <w:szCs w:val="16"/>
    </w:rPr>
  </w:style>
  <w:style w:type="paragraph" w:customStyle="1" w:styleId="xl142">
    <w:name w:val="xl142"/>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6"/>
      <w:szCs w:val="16"/>
    </w:rPr>
  </w:style>
  <w:style w:type="paragraph" w:customStyle="1" w:styleId="xl143">
    <w:name w:val="xl143"/>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8"/>
      <w:szCs w:val="18"/>
    </w:rPr>
  </w:style>
  <w:style w:type="paragraph" w:customStyle="1" w:styleId="xl144">
    <w:name w:val="xl144"/>
    <w:basedOn w:val="a3"/>
    <w:uiPriority w:val="99"/>
    <w:pPr>
      <w:widowControl/>
      <w:pBdr>
        <w:top w:val="single" w:sz="4" w:space="0" w:color="000000"/>
        <w:left w:val="single" w:sz="4" w:space="0" w:color="000000"/>
        <w:right w:val="single" w:sz="4" w:space="0" w:color="000000"/>
      </w:pBdr>
      <w:shd w:val="clear" w:color="FFFFFF" w:fill="FFFFFF"/>
      <w:spacing w:before="100" w:beforeAutospacing="1" w:after="100" w:afterAutospacing="1" w:line="240" w:lineRule="auto"/>
      <w:ind w:firstLine="0"/>
      <w:jc w:val="center"/>
    </w:pPr>
    <w:rPr>
      <w:szCs w:val="24"/>
    </w:rPr>
  </w:style>
  <w:style w:type="paragraph" w:customStyle="1" w:styleId="xl145">
    <w:name w:val="xl145"/>
    <w:basedOn w:val="a3"/>
    <w:uiPriority w:val="99"/>
    <w:pPr>
      <w:widowControl/>
      <w:pBdr>
        <w:top w:val="single" w:sz="4" w:space="0" w:color="000000"/>
        <w:left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xl146">
    <w:name w:val="xl146"/>
    <w:basedOn w:val="a3"/>
    <w:uiPriority w:val="99"/>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xl147">
    <w:name w:val="xl147"/>
    <w:basedOn w:val="a3"/>
    <w:uiPriority w:val="99"/>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wfxFaxNum">
    <w:name w:val="wfxFaxNum"/>
    <w:uiPriority w:val="99"/>
    <w:rPr>
      <w:rFonts w:ascii="Times New Roman" w:eastAsia="Times New Roman" w:hAnsi="Times New Roman"/>
      <w:sz w:val="24"/>
    </w:rPr>
  </w:style>
  <w:style w:type="paragraph" w:customStyle="1" w:styleId="-G">
    <w:name w:val="Обычный/-G"/>
    <w:uiPriority w:val="99"/>
    <w:rPr>
      <w:rFonts w:ascii="Courier New" w:eastAsia="Times New Roman" w:hAnsi="Courier New"/>
      <w:b/>
      <w:sz w:val="24"/>
    </w:rPr>
  </w:style>
  <w:style w:type="paragraph" w:customStyle="1" w:styleId="wfxDate">
    <w:name w:val="wfxDate"/>
    <w:uiPriority w:val="99"/>
    <w:rPr>
      <w:rFonts w:ascii="Times New Roman" w:eastAsia="Times New Roman" w:hAnsi="Times New Roman"/>
      <w:sz w:val="24"/>
    </w:rPr>
  </w:style>
  <w:style w:type="paragraph" w:customStyle="1" w:styleId="wfxRecipient">
    <w:name w:val="wfxRecipient"/>
    <w:uiPriority w:val="99"/>
    <w:rPr>
      <w:rFonts w:ascii="Times New Roman" w:eastAsia="Times New Roman" w:hAnsi="Times New Roman"/>
      <w:sz w:val="24"/>
    </w:rPr>
  </w:style>
  <w:style w:type="paragraph" w:customStyle="1" w:styleId="wfxSubject">
    <w:name w:val="wfxSubject"/>
    <w:uiPriority w:val="99"/>
    <w:rPr>
      <w:rFonts w:ascii="Times New Roman" w:eastAsia="Times New Roman" w:hAnsi="Times New Roman"/>
      <w:sz w:val="24"/>
    </w:rPr>
  </w:style>
  <w:style w:type="character" w:customStyle="1" w:styleId="rvts482213">
    <w:name w:val="rvts482213"/>
    <w:rPr>
      <w:rFonts w:ascii="Arial" w:hAnsi="Arial" w:cs="Arial" w:hint="default"/>
      <w:b w:val="0"/>
      <w:bCs w:val="0"/>
      <w:i w:val="0"/>
      <w:iCs w:val="0"/>
      <w:strike w:val="0"/>
      <w:color w:val="000000"/>
      <w:sz w:val="20"/>
      <w:szCs w:val="20"/>
      <w:u w:val="none"/>
      <w:shd w:val="clear" w:color="auto" w:fill="auto"/>
    </w:rPr>
  </w:style>
  <w:style w:type="paragraph" w:customStyle="1" w:styleId="rvps48221">
    <w:name w:val="rvps48221"/>
    <w:basedOn w:val="a3"/>
    <w:uiPriority w:val="99"/>
    <w:pPr>
      <w:widowControl/>
      <w:spacing w:after="167" w:line="240" w:lineRule="auto"/>
      <w:ind w:firstLine="0"/>
      <w:jc w:val="left"/>
    </w:pPr>
    <w:rPr>
      <w:szCs w:val="24"/>
    </w:rPr>
  </w:style>
  <w:style w:type="paragraph" w:customStyle="1" w:styleId="rvps48222">
    <w:name w:val="rvps48222"/>
    <w:basedOn w:val="a3"/>
    <w:uiPriority w:val="99"/>
    <w:pPr>
      <w:widowControl/>
      <w:spacing w:after="167" w:line="240" w:lineRule="auto"/>
      <w:ind w:firstLine="0"/>
      <w:jc w:val="right"/>
    </w:pPr>
    <w:rPr>
      <w:szCs w:val="24"/>
    </w:rPr>
  </w:style>
  <w:style w:type="character" w:customStyle="1" w:styleId="rvts48221">
    <w:name w:val="rvts48221"/>
    <w:rPr>
      <w:rFonts w:ascii="Arial" w:hAnsi="Arial" w:cs="Arial" w:hint="default"/>
      <w:b/>
      <w:bCs/>
      <w:i w:val="0"/>
      <w:iCs w:val="0"/>
      <w:strike w:val="0"/>
      <w:color w:val="000000"/>
      <w:sz w:val="20"/>
      <w:szCs w:val="20"/>
      <w:u w:val="none"/>
      <w:shd w:val="clear" w:color="auto" w:fill="auto"/>
    </w:rPr>
  </w:style>
  <w:style w:type="character" w:customStyle="1" w:styleId="olesin">
    <w:name w:val="olesin"/>
    <w:semiHidden/>
    <w:rPr>
      <w:rFonts w:ascii="Arial" w:hAnsi="Arial" w:cs="Arial"/>
      <w:b w:val="0"/>
      <w:bCs w:val="0"/>
      <w:i/>
      <w:iCs/>
      <w:strike w:val="0"/>
      <w:color w:val="000080"/>
      <w:sz w:val="24"/>
      <w:szCs w:val="24"/>
      <w:u w:val="none"/>
    </w:rPr>
  </w:style>
  <w:style w:type="table" w:styleId="-11">
    <w:name w:val="Table Web 1"/>
    <w:basedOn w:val="a5"/>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1ffe">
    <w:name w:val="Table Subtle 1"/>
    <w:basedOn w:val="a5"/>
    <w:rPr>
      <w:rFonts w:ascii="Times New Roman" w:eastAsia="Times New Roman" w:hAnsi="Times New Roman"/>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f1">
    <w:name w:val="Table Simple 2"/>
    <w:basedOn w:val="a5"/>
    <w:rPr>
      <w:rFonts w:ascii="Times New Roman" w:eastAsia="Times New Roman" w:hAnsi="Times New Roman"/>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b">
    <w:name w:val="Table Grid 3"/>
    <w:basedOn w:val="a5"/>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2ff2">
    <w:name w:val="Table Grid 2"/>
    <w:basedOn w:val="a5"/>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1fff">
    <w:name w:val="Table Grid 1"/>
    <w:basedOn w:val="a5"/>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3fc">
    <w:name w:val="Table Simple 3"/>
    <w:basedOn w:val="a5"/>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4f2">
    <w:name w:val="Table Grid 4"/>
    <w:basedOn w:val="a5"/>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afffffffffffff5">
    <w:name w:val="Table Elegant"/>
    <w:basedOn w:val="a5"/>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31">
    <w:name w:val="Table Web 3"/>
    <w:basedOn w:val="a5"/>
    <w:rPr>
      <w:rFonts w:ascii="Times New Roman" w:eastAsia="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21">
    <w:name w:val="Table Web 2"/>
    <w:basedOn w:val="a5"/>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character" w:customStyle="1" w:styleId="Hyperlink2">
    <w:name w:val="Hyperlink.2"/>
    <w:rPr>
      <w:sz w:val="28"/>
      <w:szCs w:val="28"/>
    </w:rPr>
  </w:style>
  <w:style w:type="table" w:customStyle="1" w:styleId="910">
    <w:name w:val="Сетка таблицы91"/>
    <w:basedOn w:val="a5"/>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Сетка таблицы22"/>
    <w:basedOn w:val="a5"/>
    <w:next w:val="aff0"/>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6">
    <w:name w:val="Абзац"/>
    <w:basedOn w:val="a3"/>
    <w:link w:val="afffffffffffff7"/>
    <w:qFormat/>
    <w:pPr>
      <w:spacing w:line="360" w:lineRule="auto"/>
      <w:ind w:left="709" w:right="142" w:firstLine="567"/>
    </w:pPr>
    <w:rPr>
      <w:szCs w:val="24"/>
      <w:lang w:eastAsia="en-US"/>
    </w:rPr>
  </w:style>
  <w:style w:type="character" w:customStyle="1" w:styleId="afffffffffffff7">
    <w:name w:val="Абзац Знак"/>
    <w:link w:val="afffffffffffff6"/>
    <w:rPr>
      <w:rFonts w:ascii="Times New Roman" w:eastAsia="Times New Roman" w:hAnsi="Times New Roman"/>
      <w:sz w:val="24"/>
      <w:szCs w:val="24"/>
      <w:lang w:eastAsia="en-US"/>
    </w:rPr>
  </w:style>
  <w:style w:type="table" w:customStyle="1" w:styleId="411">
    <w:name w:val="Сетка таблицы41"/>
    <w:basedOn w:val="a5"/>
    <w:next w:val="aff0"/>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8">
    <w:name w:val="Основной текст_"/>
    <w:link w:val="2ff3"/>
    <w:rPr>
      <w:sz w:val="23"/>
      <w:szCs w:val="23"/>
      <w:shd w:val="clear" w:color="auto" w:fill="FFFFFF"/>
    </w:rPr>
  </w:style>
  <w:style w:type="paragraph" w:customStyle="1" w:styleId="2ff3">
    <w:name w:val="Основной текст2"/>
    <w:basedOn w:val="a3"/>
    <w:link w:val="afffffffffffff8"/>
    <w:pPr>
      <w:widowControl/>
      <w:shd w:val="clear" w:color="auto" w:fill="FFFFFF"/>
      <w:spacing w:line="360" w:lineRule="exact"/>
      <w:ind w:firstLine="0"/>
      <w:jc w:val="center"/>
    </w:pPr>
    <w:rPr>
      <w:rFonts w:ascii="Calibri" w:eastAsia="Calibri" w:hAnsi="Calibri"/>
      <w:sz w:val="23"/>
      <w:szCs w:val="23"/>
    </w:rPr>
  </w:style>
  <w:style w:type="character" w:customStyle="1" w:styleId="75pt">
    <w:name w:val="Основной текст + 7;5 pt"/>
    <w:rPr>
      <w:rFonts w:ascii="Times New Roman" w:eastAsia="Times New Roman" w:hAnsi="Times New Roman" w:cs="Times New Roman"/>
      <w:b w:val="0"/>
      <w:bCs w:val="0"/>
      <w:i w:val="0"/>
      <w:iCs w:val="0"/>
      <w:smallCaps w:val="0"/>
      <w:strike w:val="0"/>
      <w:spacing w:val="0"/>
      <w:sz w:val="15"/>
      <w:szCs w:val="15"/>
      <w:shd w:val="clear" w:color="auto" w:fill="FFFFFF"/>
      <w:lang w:val="en-US"/>
    </w:rPr>
  </w:style>
  <w:style w:type="paragraph" w:customStyle="1" w:styleId="3fd">
    <w:name w:val="Обычный3"/>
    <w:uiPriority w:val="99"/>
    <w:pPr>
      <w:spacing w:after="200" w:line="276" w:lineRule="auto"/>
    </w:pPr>
    <w:rPr>
      <w:rFonts w:ascii="Times New Roman" w:eastAsia="Times New Roman" w:hAnsi="Times New Roman"/>
      <w:sz w:val="24"/>
      <w:szCs w:val="24"/>
      <w:lang w:val="en-US" w:bidi="en-US"/>
    </w:rPr>
  </w:style>
  <w:style w:type="paragraph" w:customStyle="1" w:styleId="234">
    <w:name w:val="Основной текст с отступом 23"/>
    <w:basedOn w:val="a3"/>
    <w:uiPriority w:val="99"/>
    <w:pPr>
      <w:widowControl/>
      <w:spacing w:line="240" w:lineRule="auto"/>
    </w:pPr>
    <w:rPr>
      <w:rFonts w:ascii="Futuris" w:hAnsi="Futuris"/>
    </w:rPr>
  </w:style>
  <w:style w:type="paragraph" w:customStyle="1" w:styleId="2ff4">
    <w:name w:val="Основной текст с отступом2"/>
    <w:basedOn w:val="a3"/>
    <w:uiPriority w:val="99"/>
    <w:pPr>
      <w:widowControl/>
      <w:spacing w:line="240" w:lineRule="auto"/>
    </w:pPr>
    <w:rPr>
      <w:rFonts w:ascii="Arial" w:hAnsi="Arial" w:cs="Arial"/>
      <w:sz w:val="20"/>
    </w:rPr>
  </w:style>
  <w:style w:type="paragraph" w:customStyle="1" w:styleId="2ff5">
    <w:name w:val="Без интервала2"/>
    <w:basedOn w:val="a3"/>
    <w:uiPriority w:val="99"/>
    <w:pPr>
      <w:spacing w:line="240" w:lineRule="auto"/>
      <w:ind w:firstLine="0"/>
      <w:jc w:val="left"/>
    </w:pPr>
    <w:rPr>
      <w:rFonts w:eastAsia="Calibri"/>
      <w:sz w:val="20"/>
      <w:lang w:val="en-US" w:eastAsia="en-US"/>
    </w:rPr>
  </w:style>
  <w:style w:type="paragraph" w:customStyle="1" w:styleId="4f3">
    <w:name w:val="Обычный4"/>
    <w:uiPriority w:val="99"/>
    <w:pPr>
      <w:spacing w:after="200" w:line="276" w:lineRule="auto"/>
    </w:pPr>
    <w:rPr>
      <w:rFonts w:ascii="Times New Roman" w:eastAsia="Times New Roman" w:hAnsi="Times New Roman"/>
      <w:sz w:val="24"/>
      <w:szCs w:val="24"/>
      <w:lang w:val="en-US" w:bidi="en-US"/>
    </w:rPr>
  </w:style>
  <w:style w:type="paragraph" w:customStyle="1" w:styleId="241">
    <w:name w:val="Основной текст с отступом 24"/>
    <w:basedOn w:val="a3"/>
    <w:uiPriority w:val="99"/>
    <w:pPr>
      <w:widowControl/>
      <w:spacing w:line="240" w:lineRule="auto"/>
    </w:pPr>
    <w:rPr>
      <w:rFonts w:ascii="Futuris" w:hAnsi="Futuris"/>
    </w:rPr>
  </w:style>
  <w:style w:type="paragraph" w:customStyle="1" w:styleId="3fe">
    <w:name w:val="Основной текст с отступом3"/>
    <w:basedOn w:val="a3"/>
    <w:uiPriority w:val="99"/>
    <w:pPr>
      <w:widowControl/>
      <w:spacing w:line="240" w:lineRule="auto"/>
    </w:pPr>
    <w:rPr>
      <w:rFonts w:ascii="Arial" w:hAnsi="Arial" w:cs="Arial"/>
      <w:sz w:val="20"/>
    </w:rPr>
  </w:style>
  <w:style w:type="paragraph" w:customStyle="1" w:styleId="3ff">
    <w:name w:val="Без интервала3"/>
    <w:basedOn w:val="a3"/>
    <w:uiPriority w:val="99"/>
    <w:pPr>
      <w:spacing w:line="240" w:lineRule="auto"/>
      <w:ind w:firstLine="0"/>
      <w:jc w:val="left"/>
    </w:pPr>
    <w:rPr>
      <w:rFonts w:eastAsia="Calibri"/>
      <w:sz w:val="20"/>
      <w:lang w:val="en-US" w:eastAsia="en-US"/>
    </w:rPr>
  </w:style>
  <w:style w:type="character" w:customStyle="1" w:styleId="218">
    <w:name w:val="Заголовок 2 Знак1"/>
    <w:basedOn w:val="a4"/>
    <w:semiHidden/>
    <w:rPr>
      <w:rFonts w:ascii="Calibri Light" w:eastAsia="Times New Roman" w:hAnsi="Calibri Light" w:cs="Times New Roman"/>
      <w:color w:val="2E74B5"/>
      <w:sz w:val="26"/>
      <w:szCs w:val="26"/>
      <w:lang w:val="en-US" w:eastAsia="en-US" w:bidi="en-US"/>
    </w:rPr>
  </w:style>
  <w:style w:type="character" w:customStyle="1" w:styleId="412">
    <w:name w:val="Заголовок 4 Знак1"/>
    <w:basedOn w:val="a4"/>
    <w:uiPriority w:val="9"/>
    <w:semiHidden/>
    <w:rPr>
      <w:rFonts w:ascii="Calibri Light" w:eastAsia="Times New Roman" w:hAnsi="Calibri Light" w:cs="Times New Roman"/>
      <w:i/>
      <w:iCs/>
      <w:color w:val="2E74B5"/>
      <w:sz w:val="22"/>
      <w:szCs w:val="22"/>
      <w:lang w:val="en-US" w:eastAsia="en-US" w:bidi="en-US"/>
    </w:rPr>
  </w:style>
  <w:style w:type="character" w:customStyle="1" w:styleId="511">
    <w:name w:val="Заголовок 5 Знак1"/>
    <w:basedOn w:val="a4"/>
    <w:uiPriority w:val="9"/>
    <w:semiHidden/>
    <w:rPr>
      <w:rFonts w:ascii="Calibri Light" w:eastAsia="Times New Roman" w:hAnsi="Calibri Light" w:cs="Times New Roman"/>
      <w:color w:val="2E74B5"/>
      <w:sz w:val="22"/>
      <w:szCs w:val="22"/>
      <w:lang w:val="en-US" w:eastAsia="en-US" w:bidi="en-US"/>
    </w:rPr>
  </w:style>
  <w:style w:type="paragraph" w:customStyle="1" w:styleId="msonormal0">
    <w:name w:val="msonormal"/>
    <w:basedOn w:val="a3"/>
    <w:uiPriority w:val="99"/>
    <w:pPr>
      <w:widowControl/>
      <w:spacing w:before="120" w:line="240" w:lineRule="auto"/>
      <w:ind w:firstLine="0"/>
      <w:jc w:val="left"/>
    </w:pPr>
    <w:rPr>
      <w:szCs w:val="24"/>
    </w:rPr>
  </w:style>
  <w:style w:type="character" w:customStyle="1" w:styleId="1fff0">
    <w:name w:val="Верхний колонтитул Знак1"/>
    <w:basedOn w:val="a4"/>
    <w:uiPriority w:val="99"/>
    <w:semiHidden/>
    <w:rPr>
      <w:sz w:val="22"/>
      <w:szCs w:val="22"/>
      <w:lang w:val="en-US" w:eastAsia="en-US" w:bidi="en-US"/>
    </w:rPr>
  </w:style>
  <w:style w:type="character" w:customStyle="1" w:styleId="318">
    <w:name w:val="Основной текст с отступом 3 Знак1"/>
    <w:basedOn w:val="a4"/>
    <w:uiPriority w:val="99"/>
    <w:semiHidden/>
    <w:rPr>
      <w:sz w:val="16"/>
      <w:szCs w:val="16"/>
      <w:lang w:val="en-US" w:eastAsia="en-US" w:bidi="en-US"/>
    </w:rPr>
  </w:style>
  <w:style w:type="paragraph" w:customStyle="1" w:styleId="11f">
    <w:name w:val="Название11"/>
    <w:basedOn w:val="a3"/>
    <w:next w:val="a3"/>
    <w:uiPriority w:val="99"/>
    <w:qFormat/>
    <w:pPr>
      <w:widowControl/>
      <w:spacing w:after="300" w:line="240" w:lineRule="auto"/>
      <w:ind w:firstLine="0"/>
      <w:contextualSpacing/>
      <w:jc w:val="left"/>
    </w:pPr>
    <w:rPr>
      <w:rFonts w:ascii="Cambria" w:hAnsi="Cambria"/>
      <w:smallCaps/>
      <w:sz w:val="52"/>
      <w:szCs w:val="52"/>
    </w:rPr>
  </w:style>
  <w:style w:type="character" w:customStyle="1" w:styleId="319">
    <w:name w:val="Основной текст 3 Знак1"/>
    <w:basedOn w:val="a4"/>
    <w:uiPriority w:val="99"/>
    <w:semiHidden/>
    <w:rPr>
      <w:sz w:val="16"/>
      <w:szCs w:val="16"/>
      <w:lang w:val="en-US" w:eastAsia="en-US" w:bidi="en-US"/>
    </w:rPr>
  </w:style>
  <w:style w:type="character" w:customStyle="1" w:styleId="1fff1">
    <w:name w:val="Основной текст с отступом Знак1"/>
    <w:basedOn w:val="a4"/>
    <w:uiPriority w:val="99"/>
    <w:semiHidden/>
    <w:rPr>
      <w:sz w:val="22"/>
      <w:szCs w:val="22"/>
      <w:lang w:val="en-US" w:eastAsia="en-US" w:bidi="en-US"/>
    </w:rPr>
  </w:style>
  <w:style w:type="character" w:customStyle="1" w:styleId="1fff2">
    <w:name w:val="Текст сноски Знак1"/>
    <w:basedOn w:val="a4"/>
    <w:uiPriority w:val="99"/>
    <w:semiHidden/>
    <w:rPr>
      <w:lang w:val="en-US" w:eastAsia="en-US" w:bidi="en-US"/>
    </w:rPr>
  </w:style>
  <w:style w:type="character" w:customStyle="1" w:styleId="219">
    <w:name w:val="Красная строка 2 Знак1"/>
    <w:basedOn w:val="1fff1"/>
    <w:uiPriority w:val="99"/>
    <w:semiHidden/>
    <w:rPr>
      <w:sz w:val="22"/>
      <w:szCs w:val="22"/>
      <w:lang w:val="en-US" w:eastAsia="en-US" w:bidi="en-US"/>
    </w:rPr>
  </w:style>
  <w:style w:type="character" w:customStyle="1" w:styleId="1fff3">
    <w:name w:val="Дата Знак1"/>
    <w:basedOn w:val="a4"/>
    <w:uiPriority w:val="99"/>
    <w:semiHidden/>
    <w:rPr>
      <w:sz w:val="22"/>
      <w:szCs w:val="22"/>
      <w:lang w:val="en-US" w:eastAsia="en-US" w:bidi="en-US"/>
    </w:rPr>
  </w:style>
  <w:style w:type="character" w:customStyle="1" w:styleId="HTML10">
    <w:name w:val="Стандартный HTML Знак1"/>
    <w:basedOn w:val="a4"/>
    <w:uiPriority w:val="99"/>
    <w:semiHidden/>
    <w:rPr>
      <w:rFonts w:ascii="Consolas" w:hAnsi="Consolas" w:hint="default"/>
      <w:lang w:val="en-US" w:eastAsia="en-US" w:bidi="en-US"/>
    </w:rPr>
  </w:style>
  <w:style w:type="character" w:customStyle="1" w:styleId="75">
    <w:name w:val="Основной текст + 7"/>
    <w:rPr>
      <w:rFonts w:ascii="Times New Roman" w:eastAsia="Times New Roman" w:hAnsi="Times New Roman" w:cs="Times New Roman" w:hint="default"/>
      <w:b w:val="0"/>
      <w:bCs w:val="0"/>
      <w:i w:val="0"/>
      <w:iCs w:val="0"/>
      <w:smallCaps w:val="0"/>
      <w:strike w:val="0"/>
      <w:spacing w:val="0"/>
      <w:sz w:val="15"/>
      <w:szCs w:val="15"/>
      <w:u w:val="none"/>
      <w:shd w:val="clear" w:color="auto" w:fill="FFFFFF"/>
      <w:lang w:val="en-US"/>
    </w:rPr>
  </w:style>
  <w:style w:type="table" w:customStyle="1" w:styleId="21a">
    <w:name w:val="Простая таблица 21"/>
    <w:basedOn w:val="a5"/>
    <w:next w:val="2ff1"/>
    <w:semiHidden/>
    <w:unhideWhenUsed/>
    <w:rPr>
      <w:rFonts w:ascii="Times New Roman" w:eastAsia="Times New Roman" w:hAnsi="Times New Roman"/>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a">
    <w:name w:val="Простая таблица 31"/>
    <w:basedOn w:val="a5"/>
    <w:next w:val="3fc"/>
    <w:semiHidden/>
    <w:unhideWhenUsed/>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customStyle="1" w:styleId="11f0">
    <w:name w:val="Сетка таблицы 11"/>
    <w:basedOn w:val="a5"/>
    <w:next w:val="1fff"/>
    <w:semiHidden/>
    <w:unhideWhenUs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b">
    <w:name w:val="Сетка таблицы 21"/>
    <w:basedOn w:val="a5"/>
    <w:next w:val="2ff2"/>
    <w:semiHidden/>
    <w:unhideWhenUsed/>
    <w:rPr>
      <w:rFonts w:ascii="Times New Roman" w:eastAsia="Times New Roman" w:hAnsi="Times New Roman"/>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31b">
    <w:name w:val="Сетка таблицы 31"/>
    <w:basedOn w:val="a5"/>
    <w:next w:val="3fb"/>
    <w:semiHidden/>
    <w:unhideWhenUsed/>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customStyle="1" w:styleId="413">
    <w:name w:val="Сетка таблицы 41"/>
    <w:basedOn w:val="a5"/>
    <w:next w:val="4f2"/>
    <w:semiHidden/>
    <w:unhideWhenUsed/>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customStyle="1" w:styleId="1fff4">
    <w:name w:val="Изысканная таблица1"/>
    <w:basedOn w:val="a5"/>
    <w:next w:val="afffffffffffff5"/>
    <w:semiHidden/>
    <w:unhideWhenUs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0">
    <w:name w:val="Веб-таблица 11"/>
    <w:basedOn w:val="a5"/>
    <w:next w:val="-11"/>
    <w:semiHidden/>
    <w:unhideWhenUsed/>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0">
    <w:name w:val="Веб-таблица 21"/>
    <w:basedOn w:val="a5"/>
    <w:next w:val="-21"/>
    <w:semiHidden/>
    <w:unhideWhenUsed/>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0">
    <w:name w:val="Веб-таблица 31"/>
    <w:basedOn w:val="a5"/>
    <w:next w:val="-31"/>
    <w:semiHidden/>
    <w:unhideWhenUsed/>
    <w:rPr>
      <w:rFonts w:ascii="Times New Roman" w:eastAsia="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numbering" w:customStyle="1" w:styleId="1111111">
    <w:name w:val="1 / 1.1 / 1.1.11"/>
    <w:basedOn w:val="a6"/>
    <w:next w:val="111111"/>
    <w:semiHidden/>
    <w:unhideWhenUsed/>
  </w:style>
  <w:style w:type="numbering" w:customStyle="1" w:styleId="414">
    <w:name w:val="Стиль41"/>
  </w:style>
  <w:style w:type="character" w:customStyle="1" w:styleId="2ff6">
    <w:name w:val="Неразрешенное упоминание2"/>
    <w:basedOn w:val="a4"/>
    <w:uiPriority w:val="99"/>
    <w:semiHidden/>
    <w:unhideWhenUsed/>
    <w:rPr>
      <w:color w:val="605E5C"/>
      <w:shd w:val="clear" w:color="auto" w:fill="E1DFDD"/>
    </w:rPr>
  </w:style>
  <w:style w:type="table" w:customStyle="1" w:styleId="103">
    <w:name w:val="Сетка таблицы10"/>
    <w:basedOn w:val="a5"/>
    <w:next w:val="aff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тиль таблицы 221"/>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5">
    <w:name w:val="Без интервала Знак"/>
    <w:link w:val="afffffff4"/>
    <w:uiPriority w:val="1"/>
    <w:qFormat/>
    <w:rPr>
      <w:rFonts w:eastAsia="Times New Roman"/>
      <w:sz w:val="22"/>
      <w:szCs w:val="22"/>
    </w:rPr>
  </w:style>
  <w:style w:type="character" w:styleId="afffffffffffff9">
    <w:name w:val="Unresolved Mention"/>
    <w:basedOn w:val="a4"/>
    <w:uiPriority w:val="99"/>
    <w:semiHidden/>
    <w:unhideWhenUsed/>
    <w:rPr>
      <w:color w:val="605E5C"/>
      <w:shd w:val="clear" w:color="auto" w:fill="E1DFDD"/>
    </w:rPr>
  </w:style>
  <w:style w:type="table" w:customStyle="1" w:styleId="123">
    <w:name w:val="Сетка таблицы12"/>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тиль таблицы 22"/>
    <w:uiPriority w:val="59"/>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paragraph" w:customStyle="1" w:styleId="1">
    <w:name w:val="_Маркированный список уровня 1"/>
    <w:uiPriority w:val="99"/>
    <w:pPr>
      <w:widowControl w:val="0"/>
      <w:numPr>
        <w:numId w:val="19"/>
      </w:numPr>
      <w:pBdr>
        <w:top w:val="none" w:sz="4" w:space="0" w:color="000000"/>
        <w:left w:val="none" w:sz="4" w:space="0" w:color="000000"/>
        <w:bottom w:val="none" w:sz="4" w:space="0" w:color="000000"/>
        <w:right w:val="none" w:sz="4" w:space="0" w:color="000000"/>
        <w:between w:val="none" w:sz="4" w:space="0" w:color="000000"/>
      </w:pBdr>
      <w:tabs>
        <w:tab w:val="left" w:pos="1134"/>
      </w:tabs>
      <w:spacing w:after="60" w:line="360" w:lineRule="atLeast"/>
      <w:jc w:val="both"/>
    </w:pPr>
    <w:rPr>
      <w:rFonts w:ascii="Times New Roman" w:eastAsia="Times New Roman" w:hAnsi="Times New Roman"/>
      <w:sz w:val="28"/>
      <w:szCs w:val="28"/>
    </w:rPr>
  </w:style>
  <w:style w:type="paragraph" w:customStyle="1" w:styleId="1fff5">
    <w:name w:val="_Нумерованный 1"/>
    <w:pPr>
      <w:widowControl w:val="0"/>
      <w:pBdr>
        <w:top w:val="none" w:sz="4" w:space="0" w:color="000000"/>
        <w:left w:val="none" w:sz="4" w:space="0" w:color="000000"/>
        <w:bottom w:val="none" w:sz="4" w:space="0" w:color="000000"/>
        <w:right w:val="none" w:sz="4" w:space="0" w:color="000000"/>
        <w:between w:val="none" w:sz="4" w:space="0" w:color="000000"/>
      </w:pBdr>
      <w:spacing w:line="360" w:lineRule="atLeast"/>
      <w:jc w:val="both"/>
    </w:pPr>
    <w:rPr>
      <w:rFonts w:ascii="Times New Roman" w:eastAsia="Times New Roman" w:hAnsi="Times New Roman"/>
      <w:sz w:val="24"/>
      <w:lang w:eastAsia="zh-CN"/>
    </w:rPr>
  </w:style>
  <w:style w:type="paragraph" w:customStyle="1" w:styleId="afffffffffffffa">
    <w:name w:val="_Основной перед списком"/>
    <w:qFormat/>
    <w:pPr>
      <w:keepNext/>
      <w:pBdr>
        <w:top w:val="none" w:sz="4" w:space="0" w:color="000000"/>
        <w:left w:val="none" w:sz="4" w:space="0" w:color="000000"/>
        <w:bottom w:val="none" w:sz="4" w:space="0" w:color="000000"/>
        <w:right w:val="none" w:sz="4" w:space="0" w:color="000000"/>
        <w:between w:val="none" w:sz="4" w:space="0" w:color="000000"/>
      </w:pBdr>
      <w:spacing w:line="276" w:lineRule="auto"/>
      <w:ind w:firstLine="709"/>
      <w:jc w:val="both"/>
    </w:pPr>
    <w:rPr>
      <w:rFonts w:ascii="Times New Roman" w:eastAsia="Times New Roman" w:hAnsi="Times New Roman"/>
      <w:sz w:val="24"/>
      <w:szCs w:val="24"/>
    </w:rPr>
  </w:style>
  <w:style w:type="table" w:customStyle="1" w:styleId="132">
    <w:name w:val="Сетка таблицы13"/>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тиль таблицы 222"/>
    <w:uiPriority w:val="59"/>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41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rsn.spb.ru/cons/cgi/online.cgi?req=doc&amp;base=LAW&amp;n=331074&amp;dst=100018&amp;field=134&amp;date=11.09.2024" TargetMode="External"/><Relationship Id="rId18" Type="http://schemas.openxmlformats.org/officeDocument/2006/relationships/hyperlink" Target="consultantplus://offline/ref=B2600CDD4B38D33B0DF37CF61E4CA3E7E528D0343CE2414A38E2091F7C1EF17E7448A5CC16BC7DA838E2DF53965D90CC871AFDC387788FC271K7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1758462D49D551B0D5C10465F3758A4994D1992C0C52C0993A2A76382EAEC538621D930FC6EEB85D0E1E469D15B2D2EB460892141B3A349Ak0OBP"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rsn.spb.ru/cons/cgi/online.cgi?req=doc&amp;base=LAW&amp;n=331074&amp;dst=100012&amp;field=134&amp;date=11.09.2024" TargetMode="External"/><Relationship Id="rId17" Type="http://schemas.openxmlformats.org/officeDocument/2006/relationships/hyperlink" Target="mailto:tu2-mtio@fsvps.gov.ru" TargetMode="External"/><Relationship Id="rId25" Type="http://schemas.openxmlformats.org/officeDocument/2006/relationships/hyperlink" Target="https://login.consultant.ru/link/?req=doc&amp;base=LAW&amp;n=149911" TargetMode="External"/><Relationship Id="rId33" Type="http://schemas.openxmlformats.org/officeDocument/2006/relationships/hyperlink" Target="https://zakupki.gov.ru/epz/ktru/ktruCard/commonInfo.html?itemId=26.30.11.110-00000047" TargetMode="External"/><Relationship Id="rId2" Type="http://schemas.openxmlformats.org/officeDocument/2006/relationships/numbering" Target="numbering.xml"/><Relationship Id="rId16" Type="http://schemas.openxmlformats.org/officeDocument/2006/relationships/hyperlink" Target="consultantplus://offline/ref=3125A505B0E181704B19B98B35807CACF0394CEDDC1AF9ACDA75B97C259F349B2A3B736A0A8C63435D8A469F12FB223872C023EF8B305C04EFc4Q" TargetMode="External"/><Relationship Id="rId20" Type="http://schemas.openxmlformats.org/officeDocument/2006/relationships/hyperlink" Target="consultantplus://offline/ref=C77780B0E804D339FE1729E300480295DA9CB1EE3AA15F4231D5F1112D9997F6AAC678B844BAE432ED9B32F6577147D54C817527BBEFh4L4K" TargetMode="External"/><Relationship Id="rId29" Type="http://schemas.openxmlformats.org/officeDocument/2006/relationships/hyperlink" Target="mailto:tu2-mtio@fsvp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sn.spb.ru/cons/cgi/online.cgi?req=doc&amp;base=LAW&amp;n=12453&amp;dst=100163&amp;field=134&amp;date=11.09.2024" TargetMode="External"/><Relationship Id="rId24" Type="http://schemas.openxmlformats.org/officeDocument/2006/relationships/hyperlink" Target="https://login.consultant.ru/link/?req=doc&amp;base=LAW&amp;n=458944" TargetMode="External"/><Relationship Id="rId32" Type="http://schemas.openxmlformats.org/officeDocument/2006/relationships/hyperlink" Target="https://zakupki.gov.ru/epz/ktru/ktruCard/commonInfo.html?itemId=26.30.11.110-00000047" TargetMode="External"/><Relationship Id="rId5" Type="http://schemas.openxmlformats.org/officeDocument/2006/relationships/webSettings" Target="webSettings.xml"/><Relationship Id="rId15" Type="http://schemas.openxmlformats.org/officeDocument/2006/relationships/hyperlink" Target="consultantplus://offline/ref=3125A505B0E181704B19B98B35807CACF0394CEDDC1AF9ACDA75B97C259F349B2A3B736A0A8C6347548A469F12FB223872C023EF8B305C04EFc4Q" TargetMode="External"/><Relationship Id="rId23" Type="http://schemas.openxmlformats.org/officeDocument/2006/relationships/hyperlink" Target="https://login.consultant.ru/link/?req=doc&amp;base=LAW&amp;n=462158" TargetMode="External"/><Relationship Id="rId28" Type="http://schemas.openxmlformats.org/officeDocument/2006/relationships/hyperlink" Target="https://zakupki.gov.ru/epz/ktru/ktruCard/commonInfo.html?itemId=26.30.11.110-00000047" TargetMode="External"/><Relationship Id="rId10" Type="http://schemas.openxmlformats.org/officeDocument/2006/relationships/hyperlink" Target="mailto:tu2-mtio@fsvps.gov.ru" TargetMode="External"/><Relationship Id="rId19" Type="http://schemas.openxmlformats.org/officeDocument/2006/relationships/hyperlink" Target="consultantplus://offline/ref=B2600CDD4B38D33B0DF37CF61E4CA3E7E528D0343CE2414A38E2091F7C1EF17E7448A5CC10B97EA26BB8CF57DF0B9DD18605E2C0997878KDK" TargetMode="External"/><Relationship Id="rId31" Type="http://schemas.openxmlformats.org/officeDocument/2006/relationships/hyperlink" Target="mailto:zakupki@fsvps.gov.ru" TargetMode="External"/><Relationship Id="rId4" Type="http://schemas.openxmlformats.org/officeDocument/2006/relationships/settings" Target="settings.xml"/><Relationship Id="rId9" Type="http://schemas.openxmlformats.org/officeDocument/2006/relationships/hyperlink" Target="mailto:tu2-a.i.popov@fsvps.gov.ru" TargetMode="External"/><Relationship Id="rId14" Type="http://schemas.openxmlformats.org/officeDocument/2006/relationships/hyperlink" Target="consultantplus://offline/ref=3125A505B0E181704B19B98B35807CACF0394CEDDC1AF9ACDA75B97C259F349B2A3B736A0A8C674A508A469F12FB223872C023EF8B305C04EFc4Q" TargetMode="External"/><Relationship Id="rId22" Type="http://schemas.openxmlformats.org/officeDocument/2006/relationships/hyperlink" Target="https://login.consultant.ru/link/?req=doc&amp;base=LAW&amp;n=449963" TargetMode="External"/><Relationship Id="rId27" Type="http://schemas.openxmlformats.org/officeDocument/2006/relationships/footer" Target="footer2.xml"/><Relationship Id="rId30" Type="http://schemas.openxmlformats.org/officeDocument/2006/relationships/hyperlink" Target="mailto:tu2-a.i.popov@fsvps.gov.ru" TargetMode="External"/><Relationship Id="rId35" Type="http://schemas.openxmlformats.org/officeDocument/2006/relationships/theme" Target="theme/theme1.xml"/><Relationship Id="rId8" Type="http://schemas.openxmlformats.org/officeDocument/2006/relationships/hyperlink" Target="mailto:tu2-mtio@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CB953-9C27-40D9-92F9-45E0F09AB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20</Pages>
  <Words>7643</Words>
  <Characters>43568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rg</dc:creator>
  <cp:lastModifiedBy>Прохорова Елена Сергеевна</cp:lastModifiedBy>
  <cp:revision>157</cp:revision>
  <cp:lastPrinted>2026-07-21T08:34:00Z</cp:lastPrinted>
  <dcterms:created xsi:type="dcterms:W3CDTF">2022-04-19T16:21:00Z</dcterms:created>
  <dcterms:modified xsi:type="dcterms:W3CDTF">2026-07-21T09:32:00Z</dcterms:modified>
</cp:coreProperties>
</file>