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186" w:rsidRPr="00055846" w:rsidRDefault="00EC1186" w:rsidP="006B700F">
      <w:pPr>
        <w:spacing w:after="0"/>
        <w:rPr>
          <w:vanish/>
          <w:sz w:val="2"/>
          <w:szCs w:val="2"/>
        </w:rPr>
      </w:pPr>
    </w:p>
    <w:p w:rsidR="006B700F" w:rsidRPr="00055846" w:rsidRDefault="006B700F" w:rsidP="006B700F">
      <w:pPr>
        <w:autoSpaceDE w:val="0"/>
        <w:autoSpaceDN w:val="0"/>
        <w:adjustRightInd w:val="0"/>
        <w:spacing w:after="0" w:line="360" w:lineRule="auto"/>
        <w:jc w:val="center"/>
        <w:rPr>
          <w:b/>
          <w:bCs/>
          <w:sz w:val="20"/>
          <w:szCs w:val="20"/>
        </w:rPr>
      </w:pPr>
      <w:r w:rsidRPr="00055846">
        <w:rPr>
          <w:b/>
          <w:sz w:val="20"/>
          <w:szCs w:val="20"/>
        </w:rPr>
        <w:t>ТЕХНИЧЕСКИЕ ХАРАКТЕРИСТИКИ</w:t>
      </w:r>
      <w:r w:rsidRPr="00055846">
        <w:rPr>
          <w:b/>
          <w:sz w:val="20"/>
          <w:szCs w:val="20"/>
          <w:vertAlign w:val="superscript"/>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858"/>
        <w:gridCol w:w="6169"/>
        <w:gridCol w:w="7816"/>
      </w:tblGrid>
      <w:tr w:rsidR="006B700F" w:rsidRPr="007212F1"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6B700F" w:rsidRPr="007212F1" w:rsidRDefault="006B700F" w:rsidP="0076185C">
            <w:pPr>
              <w:widowControl w:val="0"/>
              <w:autoSpaceDE w:val="0"/>
              <w:autoSpaceDN w:val="0"/>
              <w:adjustRightInd w:val="0"/>
              <w:spacing w:after="0"/>
              <w:jc w:val="center"/>
              <w:rPr>
                <w:sz w:val="18"/>
                <w:szCs w:val="18"/>
                <w:lang w:eastAsia="en-US"/>
              </w:rPr>
            </w:pPr>
            <w:r w:rsidRPr="007212F1">
              <w:rPr>
                <w:sz w:val="18"/>
                <w:szCs w:val="18"/>
                <w:lang w:eastAsia="en-US"/>
              </w:rPr>
              <w:t>№</w:t>
            </w:r>
          </w:p>
        </w:tc>
        <w:tc>
          <w:tcPr>
            <w:tcW w:w="2078" w:type="pct"/>
            <w:tcBorders>
              <w:top w:val="single" w:sz="4" w:space="0" w:color="auto"/>
              <w:left w:val="single" w:sz="4" w:space="0" w:color="auto"/>
              <w:bottom w:val="single" w:sz="4" w:space="0" w:color="auto"/>
              <w:right w:val="single" w:sz="4" w:space="0" w:color="auto"/>
            </w:tcBorders>
            <w:vAlign w:val="center"/>
            <w:hideMark/>
          </w:tcPr>
          <w:p w:rsidR="006B700F" w:rsidRPr="007212F1" w:rsidRDefault="006B700F" w:rsidP="0076185C">
            <w:pPr>
              <w:widowControl w:val="0"/>
              <w:autoSpaceDE w:val="0"/>
              <w:autoSpaceDN w:val="0"/>
              <w:adjustRightInd w:val="0"/>
              <w:spacing w:after="0"/>
              <w:jc w:val="center"/>
              <w:rPr>
                <w:sz w:val="18"/>
                <w:szCs w:val="18"/>
                <w:lang w:eastAsia="en-US"/>
              </w:rPr>
            </w:pPr>
            <w:r w:rsidRPr="007212F1">
              <w:rPr>
                <w:sz w:val="18"/>
                <w:szCs w:val="18"/>
                <w:lang w:eastAsia="en-US"/>
              </w:rPr>
              <w:t>Параметр</w:t>
            </w:r>
          </w:p>
        </w:tc>
        <w:tc>
          <w:tcPr>
            <w:tcW w:w="2633" w:type="pct"/>
            <w:tcBorders>
              <w:top w:val="single" w:sz="4" w:space="0" w:color="auto"/>
              <w:left w:val="single" w:sz="4" w:space="0" w:color="auto"/>
              <w:bottom w:val="single" w:sz="4" w:space="0" w:color="auto"/>
              <w:right w:val="single" w:sz="4" w:space="0" w:color="auto"/>
            </w:tcBorders>
            <w:vAlign w:val="center"/>
            <w:hideMark/>
          </w:tcPr>
          <w:p w:rsidR="006B700F" w:rsidRPr="007212F1" w:rsidRDefault="006B700F" w:rsidP="0076185C">
            <w:pPr>
              <w:widowControl w:val="0"/>
              <w:autoSpaceDE w:val="0"/>
              <w:autoSpaceDN w:val="0"/>
              <w:adjustRightInd w:val="0"/>
              <w:spacing w:after="0"/>
              <w:jc w:val="center"/>
              <w:rPr>
                <w:sz w:val="18"/>
                <w:szCs w:val="18"/>
                <w:lang w:eastAsia="en-US"/>
              </w:rPr>
            </w:pPr>
            <w:r w:rsidRPr="007212F1">
              <w:rPr>
                <w:sz w:val="18"/>
                <w:szCs w:val="18"/>
                <w:lang w:eastAsia="en-US"/>
              </w:rPr>
              <w:t>Требуемое значение</w:t>
            </w:r>
          </w:p>
        </w:tc>
      </w:tr>
      <w:tr w:rsidR="00363B90" w:rsidRPr="007212F1" w:rsidTr="0076185C">
        <w:trPr>
          <w:trHeight w:val="339"/>
        </w:trPr>
        <w:tc>
          <w:tcPr>
            <w:tcW w:w="289"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center"/>
              <w:rPr>
                <w:sz w:val="18"/>
                <w:szCs w:val="18"/>
                <w:lang w:eastAsia="en-US"/>
              </w:rPr>
            </w:pPr>
            <w:r w:rsidRPr="007212F1">
              <w:rPr>
                <w:sz w:val="18"/>
                <w:szCs w:val="18"/>
                <w:lang w:eastAsia="en-US"/>
              </w:rPr>
              <w:t>1.</w:t>
            </w:r>
          </w:p>
        </w:tc>
        <w:tc>
          <w:tcPr>
            <w:tcW w:w="2078"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left"/>
              <w:rPr>
                <w:sz w:val="18"/>
                <w:szCs w:val="18"/>
              </w:rPr>
            </w:pPr>
            <w:r w:rsidRPr="007212F1">
              <w:rPr>
                <w:sz w:val="18"/>
                <w:szCs w:val="18"/>
              </w:rPr>
              <w:t>Международное непатентованное наименование</w:t>
            </w:r>
          </w:p>
        </w:tc>
        <w:tc>
          <w:tcPr>
            <w:tcW w:w="2633" w:type="pct"/>
            <w:tcBorders>
              <w:top w:val="single" w:sz="4" w:space="0" w:color="auto"/>
              <w:left w:val="single" w:sz="4" w:space="0" w:color="auto"/>
              <w:bottom w:val="single" w:sz="4" w:space="0" w:color="auto"/>
              <w:right w:val="single" w:sz="4" w:space="0" w:color="auto"/>
            </w:tcBorders>
            <w:vAlign w:val="center"/>
          </w:tcPr>
          <w:p w:rsidR="00363B90" w:rsidRPr="007212F1" w:rsidRDefault="003140FF" w:rsidP="003140FF">
            <w:pPr>
              <w:spacing w:after="0"/>
              <w:jc w:val="left"/>
              <w:rPr>
                <w:sz w:val="18"/>
                <w:szCs w:val="18"/>
                <w:lang w:val="en-US"/>
              </w:rPr>
            </w:pPr>
            <w:proofErr w:type="spellStart"/>
            <w:r w:rsidRPr="007212F1">
              <w:rPr>
                <w:sz w:val="18"/>
                <w:szCs w:val="18"/>
              </w:rPr>
              <w:t>Регорафениб</w:t>
            </w:r>
            <w:proofErr w:type="spellEnd"/>
          </w:p>
        </w:tc>
      </w:tr>
      <w:tr w:rsidR="00363B90" w:rsidRPr="007212F1" w:rsidTr="0076185C">
        <w:trPr>
          <w:trHeight w:val="135"/>
        </w:trPr>
        <w:tc>
          <w:tcPr>
            <w:tcW w:w="289"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center"/>
              <w:rPr>
                <w:sz w:val="18"/>
                <w:szCs w:val="18"/>
                <w:lang w:eastAsia="en-US"/>
              </w:rPr>
            </w:pPr>
            <w:r w:rsidRPr="007212F1">
              <w:rPr>
                <w:sz w:val="18"/>
                <w:szCs w:val="18"/>
                <w:lang w:eastAsia="en-US"/>
              </w:rPr>
              <w:t>2.</w:t>
            </w:r>
          </w:p>
        </w:tc>
        <w:tc>
          <w:tcPr>
            <w:tcW w:w="2078"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left"/>
              <w:rPr>
                <w:sz w:val="18"/>
                <w:szCs w:val="18"/>
              </w:rPr>
            </w:pPr>
            <w:r w:rsidRPr="007212F1">
              <w:rPr>
                <w:sz w:val="18"/>
                <w:szCs w:val="18"/>
              </w:rPr>
              <w:t>Торговое наименование</w:t>
            </w:r>
          </w:p>
        </w:tc>
        <w:tc>
          <w:tcPr>
            <w:tcW w:w="2633" w:type="pct"/>
            <w:tcBorders>
              <w:top w:val="single" w:sz="4" w:space="0" w:color="auto"/>
              <w:left w:val="single" w:sz="4" w:space="0" w:color="auto"/>
              <w:bottom w:val="single" w:sz="4" w:space="0" w:color="auto"/>
              <w:right w:val="single" w:sz="4" w:space="0" w:color="auto"/>
            </w:tcBorders>
            <w:vAlign w:val="center"/>
          </w:tcPr>
          <w:p w:rsidR="00363B90" w:rsidRPr="007212F1" w:rsidRDefault="003140FF" w:rsidP="003140FF">
            <w:pPr>
              <w:spacing w:after="0"/>
              <w:jc w:val="left"/>
              <w:rPr>
                <w:sz w:val="18"/>
                <w:szCs w:val="18"/>
                <w:lang w:val="en-US"/>
              </w:rPr>
            </w:pPr>
            <w:proofErr w:type="spellStart"/>
            <w:r w:rsidRPr="007212F1">
              <w:rPr>
                <w:sz w:val="18"/>
                <w:szCs w:val="18"/>
              </w:rPr>
              <w:t>Стиварга</w:t>
            </w:r>
            <w:proofErr w:type="spellEnd"/>
          </w:p>
        </w:tc>
      </w:tr>
      <w:tr w:rsidR="00363B90" w:rsidRPr="007212F1"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center"/>
              <w:rPr>
                <w:sz w:val="18"/>
                <w:szCs w:val="18"/>
                <w:lang w:eastAsia="en-US"/>
              </w:rPr>
            </w:pPr>
            <w:r w:rsidRPr="007212F1">
              <w:rPr>
                <w:sz w:val="18"/>
                <w:szCs w:val="18"/>
                <w:lang w:eastAsia="en-US"/>
              </w:rPr>
              <w:t>3.</w:t>
            </w:r>
          </w:p>
        </w:tc>
        <w:tc>
          <w:tcPr>
            <w:tcW w:w="2078"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left"/>
              <w:rPr>
                <w:sz w:val="18"/>
                <w:szCs w:val="18"/>
                <w:lang w:eastAsia="en-US"/>
              </w:rPr>
            </w:pPr>
            <w:r w:rsidRPr="007212F1">
              <w:rPr>
                <w:sz w:val="18"/>
                <w:szCs w:val="18"/>
                <w:lang w:eastAsia="en-US"/>
              </w:rPr>
              <w:t>Наименование держателя или владельца регистрационного удостоверения лекарственного препарата /</w:t>
            </w:r>
          </w:p>
          <w:p w:rsidR="00363B90" w:rsidRPr="007212F1" w:rsidRDefault="00363B90" w:rsidP="00363B90">
            <w:pPr>
              <w:widowControl w:val="0"/>
              <w:autoSpaceDE w:val="0"/>
              <w:autoSpaceDN w:val="0"/>
              <w:adjustRightInd w:val="0"/>
              <w:spacing w:after="0"/>
              <w:jc w:val="left"/>
              <w:rPr>
                <w:sz w:val="18"/>
                <w:szCs w:val="18"/>
                <w:lang w:eastAsia="en-US"/>
              </w:rPr>
            </w:pPr>
            <w:r w:rsidRPr="007212F1">
              <w:rPr>
                <w:sz w:val="18"/>
                <w:szCs w:val="18"/>
                <w:lang w:eastAsia="en-US"/>
              </w:rPr>
              <w:t>наименование производителя лекарственного препарата</w:t>
            </w:r>
          </w:p>
        </w:tc>
        <w:tc>
          <w:tcPr>
            <w:tcW w:w="2633" w:type="pct"/>
            <w:tcBorders>
              <w:top w:val="single" w:sz="4" w:space="0" w:color="auto"/>
              <w:left w:val="single" w:sz="4" w:space="0" w:color="auto"/>
              <w:bottom w:val="single" w:sz="4" w:space="0" w:color="auto"/>
              <w:right w:val="single" w:sz="4" w:space="0" w:color="auto"/>
            </w:tcBorders>
            <w:vAlign w:val="center"/>
          </w:tcPr>
          <w:p w:rsidR="00363B90" w:rsidRPr="00746116" w:rsidRDefault="003140FF" w:rsidP="003140FF">
            <w:pPr>
              <w:spacing w:after="0"/>
              <w:jc w:val="left"/>
              <w:rPr>
                <w:sz w:val="18"/>
                <w:szCs w:val="18"/>
              </w:rPr>
            </w:pPr>
            <w:r w:rsidRPr="007212F1">
              <w:rPr>
                <w:sz w:val="18"/>
                <w:szCs w:val="18"/>
              </w:rPr>
              <w:t>Держатель: Байер АГ, ГЕРМАНИЯ</w:t>
            </w:r>
            <w:r w:rsidRPr="007212F1">
              <w:rPr>
                <w:sz w:val="18"/>
                <w:szCs w:val="18"/>
              </w:rPr>
              <w:br/>
              <w:t>Производитель: Байер АГ, ГЕРМАНИЯ</w:t>
            </w:r>
          </w:p>
        </w:tc>
      </w:tr>
      <w:tr w:rsidR="00363B90" w:rsidRPr="007212F1"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center"/>
              <w:rPr>
                <w:sz w:val="18"/>
                <w:szCs w:val="18"/>
                <w:lang w:eastAsia="en-US"/>
              </w:rPr>
            </w:pPr>
            <w:r w:rsidRPr="007212F1">
              <w:rPr>
                <w:sz w:val="18"/>
                <w:szCs w:val="18"/>
                <w:lang w:eastAsia="en-US"/>
              </w:rPr>
              <w:t>4.</w:t>
            </w:r>
          </w:p>
        </w:tc>
        <w:tc>
          <w:tcPr>
            <w:tcW w:w="2078"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left"/>
              <w:rPr>
                <w:sz w:val="18"/>
                <w:szCs w:val="18"/>
                <w:lang w:eastAsia="en-US"/>
              </w:rPr>
            </w:pPr>
            <w:r w:rsidRPr="007212F1">
              <w:rPr>
                <w:sz w:val="18"/>
                <w:szCs w:val="18"/>
                <w:lang w:eastAsia="en-US"/>
              </w:rPr>
              <w:t>Номер регистрационного удостоверения лекарственного препарата</w:t>
            </w:r>
          </w:p>
        </w:tc>
        <w:tc>
          <w:tcPr>
            <w:tcW w:w="2633" w:type="pct"/>
            <w:tcBorders>
              <w:top w:val="single" w:sz="4" w:space="0" w:color="auto"/>
              <w:left w:val="single" w:sz="4" w:space="0" w:color="auto"/>
              <w:bottom w:val="single" w:sz="4" w:space="0" w:color="auto"/>
              <w:right w:val="single" w:sz="4" w:space="0" w:color="auto"/>
            </w:tcBorders>
            <w:vAlign w:val="center"/>
          </w:tcPr>
          <w:p w:rsidR="00363B90" w:rsidRPr="007212F1" w:rsidRDefault="003140FF" w:rsidP="003140FF">
            <w:pPr>
              <w:spacing w:after="0"/>
              <w:jc w:val="left"/>
              <w:rPr>
                <w:sz w:val="18"/>
                <w:szCs w:val="18"/>
                <w:lang w:val="en-US"/>
              </w:rPr>
            </w:pPr>
            <w:r w:rsidRPr="007212F1">
              <w:rPr>
                <w:sz w:val="18"/>
                <w:szCs w:val="18"/>
              </w:rPr>
              <w:t>ЛП-№(</w:t>
            </w:r>
            <w:proofErr w:type="gramStart"/>
            <w:r w:rsidRPr="007212F1">
              <w:rPr>
                <w:sz w:val="18"/>
                <w:szCs w:val="18"/>
              </w:rPr>
              <w:t>000334)-</w:t>
            </w:r>
            <w:proofErr w:type="gramEnd"/>
            <w:r w:rsidRPr="007212F1">
              <w:rPr>
                <w:sz w:val="18"/>
                <w:szCs w:val="18"/>
              </w:rPr>
              <w:t>(РГ-RU) 02.08.2021</w:t>
            </w:r>
          </w:p>
        </w:tc>
      </w:tr>
      <w:tr w:rsidR="00363B90" w:rsidRPr="007212F1"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center"/>
              <w:rPr>
                <w:sz w:val="18"/>
                <w:szCs w:val="18"/>
                <w:lang w:eastAsia="en-US"/>
              </w:rPr>
            </w:pPr>
            <w:r w:rsidRPr="007212F1">
              <w:rPr>
                <w:sz w:val="18"/>
                <w:szCs w:val="18"/>
                <w:lang w:eastAsia="en-US"/>
              </w:rPr>
              <w:t>5.</w:t>
            </w:r>
          </w:p>
        </w:tc>
        <w:tc>
          <w:tcPr>
            <w:tcW w:w="2078"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left"/>
              <w:rPr>
                <w:color w:val="000000"/>
                <w:sz w:val="18"/>
                <w:szCs w:val="18"/>
              </w:rPr>
            </w:pPr>
            <w:r w:rsidRPr="007212F1">
              <w:rPr>
                <w:color w:val="000000"/>
                <w:sz w:val="18"/>
                <w:szCs w:val="18"/>
              </w:rPr>
              <w:t xml:space="preserve">Код в соответствии с Общероссийским </w:t>
            </w:r>
            <w:hyperlink r:id="rId8" w:history="1">
              <w:r w:rsidRPr="007212F1">
                <w:rPr>
                  <w:color w:val="000000"/>
                  <w:sz w:val="18"/>
                  <w:szCs w:val="18"/>
                </w:rPr>
                <w:t>классификатором</w:t>
              </w:r>
            </w:hyperlink>
            <w:r w:rsidRPr="007212F1">
              <w:rPr>
                <w:color w:val="000000"/>
                <w:sz w:val="18"/>
                <w:szCs w:val="18"/>
              </w:rPr>
              <w:t xml:space="preserve"> продукции по видам экономической деятельности</w:t>
            </w:r>
          </w:p>
        </w:tc>
        <w:tc>
          <w:tcPr>
            <w:tcW w:w="2633" w:type="pct"/>
            <w:tcBorders>
              <w:top w:val="single" w:sz="4" w:space="0" w:color="auto"/>
              <w:left w:val="single" w:sz="4" w:space="0" w:color="auto"/>
              <w:bottom w:val="single" w:sz="4" w:space="0" w:color="auto"/>
              <w:right w:val="single" w:sz="4" w:space="0" w:color="auto"/>
            </w:tcBorders>
            <w:vAlign w:val="center"/>
          </w:tcPr>
          <w:p w:rsidR="00363B90" w:rsidRPr="007212F1" w:rsidRDefault="003140FF" w:rsidP="003140FF">
            <w:pPr>
              <w:spacing w:after="0"/>
              <w:jc w:val="left"/>
              <w:rPr>
                <w:sz w:val="18"/>
                <w:szCs w:val="18"/>
                <w:lang w:val="en-US"/>
              </w:rPr>
            </w:pPr>
            <w:r w:rsidRPr="007212F1">
              <w:rPr>
                <w:sz w:val="18"/>
                <w:szCs w:val="18"/>
              </w:rPr>
              <w:t>21.20.10.211</w:t>
            </w:r>
          </w:p>
        </w:tc>
      </w:tr>
      <w:tr w:rsidR="00363B90" w:rsidRPr="007212F1" w:rsidTr="006D406B">
        <w:tc>
          <w:tcPr>
            <w:tcW w:w="289"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center"/>
              <w:rPr>
                <w:sz w:val="18"/>
                <w:szCs w:val="18"/>
                <w:lang w:eastAsia="en-US"/>
              </w:rPr>
            </w:pPr>
            <w:r w:rsidRPr="007212F1">
              <w:rPr>
                <w:sz w:val="18"/>
                <w:szCs w:val="18"/>
                <w:lang w:eastAsia="en-US"/>
              </w:rPr>
              <w:t>6.</w:t>
            </w:r>
          </w:p>
        </w:tc>
        <w:tc>
          <w:tcPr>
            <w:tcW w:w="2078"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left"/>
              <w:rPr>
                <w:sz w:val="18"/>
                <w:szCs w:val="18"/>
                <w:lang w:eastAsia="en-US"/>
              </w:rPr>
            </w:pPr>
            <w:r w:rsidRPr="007212F1">
              <w:rPr>
                <w:sz w:val="18"/>
                <w:szCs w:val="18"/>
                <w:lang w:eastAsia="en-US"/>
              </w:rPr>
              <w:t>Единица измерения Товара</w:t>
            </w:r>
          </w:p>
        </w:tc>
        <w:tc>
          <w:tcPr>
            <w:tcW w:w="2633" w:type="pct"/>
            <w:tcBorders>
              <w:top w:val="single" w:sz="4" w:space="0" w:color="auto"/>
              <w:left w:val="single" w:sz="4" w:space="0" w:color="auto"/>
              <w:bottom w:val="single" w:sz="4" w:space="0" w:color="auto"/>
              <w:right w:val="single" w:sz="4" w:space="0" w:color="auto"/>
            </w:tcBorders>
            <w:vAlign w:val="center"/>
          </w:tcPr>
          <w:p w:rsidR="00363B90" w:rsidRPr="007212F1" w:rsidRDefault="007212F1" w:rsidP="007212F1">
            <w:pPr>
              <w:spacing w:after="0"/>
              <w:jc w:val="left"/>
              <w:rPr>
                <w:sz w:val="18"/>
                <w:szCs w:val="18"/>
                <w:lang w:val="en-US"/>
              </w:rPr>
            </w:pPr>
            <w:r>
              <w:rPr>
                <w:sz w:val="18"/>
                <w:szCs w:val="18"/>
              </w:rPr>
              <w:t>шт.</w:t>
            </w:r>
          </w:p>
        </w:tc>
      </w:tr>
      <w:tr w:rsidR="00363B90" w:rsidRPr="007212F1" w:rsidTr="00923EAA">
        <w:trPr>
          <w:trHeight w:val="267"/>
        </w:trPr>
        <w:tc>
          <w:tcPr>
            <w:tcW w:w="289"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center"/>
              <w:rPr>
                <w:sz w:val="18"/>
                <w:szCs w:val="18"/>
                <w:lang w:eastAsia="en-US"/>
              </w:rPr>
            </w:pPr>
            <w:r w:rsidRPr="007212F1">
              <w:rPr>
                <w:sz w:val="18"/>
                <w:szCs w:val="18"/>
                <w:lang w:eastAsia="en-US"/>
              </w:rPr>
              <w:t>7.</w:t>
            </w:r>
          </w:p>
        </w:tc>
        <w:tc>
          <w:tcPr>
            <w:tcW w:w="2078" w:type="pct"/>
            <w:tcBorders>
              <w:top w:val="single" w:sz="4" w:space="0" w:color="auto"/>
              <w:left w:val="single" w:sz="4" w:space="0" w:color="auto"/>
              <w:bottom w:val="single" w:sz="4" w:space="0" w:color="auto"/>
              <w:right w:val="single" w:sz="4" w:space="0" w:color="auto"/>
            </w:tcBorders>
            <w:vAlign w:val="center"/>
            <w:hideMark/>
          </w:tcPr>
          <w:p w:rsidR="00363B90" w:rsidRPr="007212F1" w:rsidRDefault="00363B90" w:rsidP="00363B90">
            <w:pPr>
              <w:widowControl w:val="0"/>
              <w:autoSpaceDE w:val="0"/>
              <w:autoSpaceDN w:val="0"/>
              <w:adjustRightInd w:val="0"/>
              <w:spacing w:after="0"/>
              <w:jc w:val="left"/>
              <w:rPr>
                <w:sz w:val="18"/>
                <w:szCs w:val="18"/>
                <w:lang w:eastAsia="en-US"/>
              </w:rPr>
            </w:pPr>
            <w:r w:rsidRPr="007212F1">
              <w:rPr>
                <w:sz w:val="18"/>
                <w:szCs w:val="18"/>
                <w:lang w:eastAsia="en-US"/>
              </w:rPr>
              <w:t>Количество Товара в единицах измерения</w:t>
            </w:r>
          </w:p>
        </w:tc>
        <w:tc>
          <w:tcPr>
            <w:tcW w:w="2633" w:type="pct"/>
            <w:tcBorders>
              <w:top w:val="single" w:sz="4" w:space="0" w:color="auto"/>
              <w:left w:val="single" w:sz="4" w:space="0" w:color="auto"/>
              <w:bottom w:val="single" w:sz="4" w:space="0" w:color="auto"/>
              <w:right w:val="single" w:sz="4" w:space="0" w:color="auto"/>
            </w:tcBorders>
            <w:vAlign w:val="center"/>
          </w:tcPr>
          <w:p w:rsidR="00363B90" w:rsidRPr="007212F1" w:rsidRDefault="00746116" w:rsidP="003140FF">
            <w:pPr>
              <w:spacing w:after="0"/>
              <w:jc w:val="left"/>
              <w:rPr>
                <w:sz w:val="18"/>
                <w:szCs w:val="18"/>
                <w:lang w:val="en-US"/>
              </w:rPr>
            </w:pPr>
            <w:r>
              <w:rPr>
                <w:sz w:val="18"/>
                <w:szCs w:val="18"/>
              </w:rPr>
              <w:t>252</w:t>
            </w:r>
          </w:p>
        </w:tc>
      </w:tr>
      <w:tr w:rsidR="00830FB9" w:rsidRPr="007212F1" w:rsidTr="0045417D">
        <w:tc>
          <w:tcPr>
            <w:tcW w:w="289" w:type="pct"/>
            <w:tcBorders>
              <w:top w:val="single" w:sz="4" w:space="0" w:color="auto"/>
              <w:left w:val="single" w:sz="4" w:space="0" w:color="auto"/>
              <w:bottom w:val="single" w:sz="4" w:space="0" w:color="auto"/>
              <w:right w:val="single" w:sz="4" w:space="0" w:color="auto"/>
            </w:tcBorders>
            <w:vAlign w:val="center"/>
          </w:tcPr>
          <w:p w:rsidR="00830FB9" w:rsidRPr="007212F1" w:rsidRDefault="00830FB9" w:rsidP="0076185C">
            <w:pPr>
              <w:widowControl w:val="0"/>
              <w:autoSpaceDE w:val="0"/>
              <w:autoSpaceDN w:val="0"/>
              <w:adjustRightInd w:val="0"/>
              <w:spacing w:after="0"/>
              <w:jc w:val="center"/>
              <w:rPr>
                <w:sz w:val="18"/>
                <w:szCs w:val="18"/>
                <w:lang w:eastAsia="en-US"/>
              </w:rPr>
            </w:pPr>
            <w:r w:rsidRPr="007212F1">
              <w:rPr>
                <w:sz w:val="18"/>
                <w:szCs w:val="18"/>
                <w:lang w:eastAsia="en-US"/>
              </w:rPr>
              <w:t>8.</w:t>
            </w:r>
          </w:p>
        </w:tc>
        <w:tc>
          <w:tcPr>
            <w:tcW w:w="2078" w:type="pct"/>
            <w:tcBorders>
              <w:top w:val="single" w:sz="4" w:space="0" w:color="auto"/>
              <w:left w:val="single" w:sz="4" w:space="0" w:color="auto"/>
              <w:bottom w:val="single" w:sz="4" w:space="0" w:color="auto"/>
              <w:right w:val="single" w:sz="4" w:space="0" w:color="auto"/>
            </w:tcBorders>
          </w:tcPr>
          <w:p w:rsidR="00830FB9" w:rsidRPr="007212F1" w:rsidRDefault="00830FB9" w:rsidP="0076185C">
            <w:pPr>
              <w:widowControl w:val="0"/>
              <w:autoSpaceDE w:val="0"/>
              <w:autoSpaceDN w:val="0"/>
              <w:adjustRightInd w:val="0"/>
              <w:spacing w:after="0"/>
              <w:jc w:val="left"/>
              <w:rPr>
                <w:sz w:val="18"/>
                <w:szCs w:val="18"/>
                <w:lang w:eastAsia="en-US"/>
              </w:rPr>
            </w:pPr>
            <w:r w:rsidRPr="007212F1">
              <w:rPr>
                <w:sz w:val="18"/>
                <w:szCs w:val="18"/>
                <w:lang w:eastAsia="en-US"/>
              </w:rPr>
              <w:t>Лекарственная форма, дозировка лекарственного средства и количество лекарственных форм во вторичной (потребительской) упаковке</w:t>
            </w:r>
          </w:p>
        </w:tc>
        <w:tc>
          <w:tcPr>
            <w:tcW w:w="2633" w:type="pct"/>
            <w:tcBorders>
              <w:top w:val="single" w:sz="4" w:space="0" w:color="auto"/>
              <w:left w:val="single" w:sz="4" w:space="0" w:color="auto"/>
              <w:bottom w:val="single" w:sz="4" w:space="0" w:color="auto"/>
              <w:right w:val="single" w:sz="4" w:space="0" w:color="auto"/>
            </w:tcBorders>
            <w:vAlign w:val="center"/>
          </w:tcPr>
          <w:p w:rsidR="00693D04" w:rsidRPr="007212F1" w:rsidRDefault="00055846" w:rsidP="007212F1">
            <w:pPr>
              <w:spacing w:after="0"/>
              <w:jc w:val="left"/>
              <w:rPr>
                <w:sz w:val="18"/>
                <w:szCs w:val="18"/>
              </w:rPr>
            </w:pPr>
            <w:r w:rsidRPr="007212F1">
              <w:rPr>
                <w:sz w:val="18"/>
                <w:szCs w:val="18"/>
              </w:rPr>
              <w:t>таблетки, покр</w:t>
            </w:r>
            <w:r w:rsidR="007212F1">
              <w:rPr>
                <w:sz w:val="18"/>
                <w:szCs w:val="18"/>
              </w:rPr>
              <w:t xml:space="preserve">ытые пленочной оболочкой, 40 мг, </w:t>
            </w:r>
            <w:r w:rsidRPr="007212F1">
              <w:rPr>
                <w:sz w:val="18"/>
                <w:szCs w:val="18"/>
                <w:highlight w:val="yellow"/>
              </w:rPr>
              <w:t>84</w:t>
            </w:r>
            <w:r w:rsidR="007212F1" w:rsidRPr="007212F1">
              <w:rPr>
                <w:sz w:val="18"/>
                <w:szCs w:val="18"/>
                <w:highlight w:val="yellow"/>
              </w:rPr>
              <w:t xml:space="preserve"> шт.</w:t>
            </w:r>
          </w:p>
        </w:tc>
      </w:tr>
      <w:tr w:rsidR="00830FB9" w:rsidRPr="007212F1" w:rsidTr="0038246B">
        <w:trPr>
          <w:trHeight w:val="21"/>
        </w:trPr>
        <w:tc>
          <w:tcPr>
            <w:tcW w:w="289" w:type="pct"/>
            <w:tcBorders>
              <w:top w:val="single" w:sz="4" w:space="0" w:color="auto"/>
              <w:left w:val="single" w:sz="4" w:space="0" w:color="auto"/>
              <w:bottom w:val="single" w:sz="4" w:space="0" w:color="auto"/>
              <w:right w:val="single" w:sz="4" w:space="0" w:color="auto"/>
            </w:tcBorders>
            <w:vAlign w:val="center"/>
          </w:tcPr>
          <w:p w:rsidR="00830FB9" w:rsidRPr="007212F1" w:rsidRDefault="00830FB9" w:rsidP="0076185C">
            <w:pPr>
              <w:widowControl w:val="0"/>
              <w:autoSpaceDE w:val="0"/>
              <w:autoSpaceDN w:val="0"/>
              <w:adjustRightInd w:val="0"/>
              <w:spacing w:after="0"/>
              <w:jc w:val="center"/>
              <w:rPr>
                <w:sz w:val="18"/>
                <w:szCs w:val="18"/>
                <w:lang w:eastAsia="en-US"/>
              </w:rPr>
            </w:pPr>
            <w:r w:rsidRPr="007212F1">
              <w:rPr>
                <w:sz w:val="18"/>
                <w:szCs w:val="18"/>
                <w:lang w:eastAsia="en-US"/>
              </w:rPr>
              <w:t>9.</w:t>
            </w:r>
          </w:p>
        </w:tc>
        <w:tc>
          <w:tcPr>
            <w:tcW w:w="2078" w:type="pct"/>
            <w:tcBorders>
              <w:top w:val="single" w:sz="4" w:space="0" w:color="auto"/>
              <w:left w:val="single" w:sz="4" w:space="0" w:color="auto"/>
              <w:bottom w:val="single" w:sz="4" w:space="0" w:color="auto"/>
              <w:right w:val="single" w:sz="4" w:space="0" w:color="auto"/>
            </w:tcBorders>
          </w:tcPr>
          <w:p w:rsidR="00830FB9" w:rsidRPr="007212F1" w:rsidRDefault="00830FB9" w:rsidP="0076185C">
            <w:pPr>
              <w:widowControl w:val="0"/>
              <w:autoSpaceDE w:val="0"/>
              <w:autoSpaceDN w:val="0"/>
              <w:adjustRightInd w:val="0"/>
              <w:spacing w:after="0"/>
              <w:jc w:val="left"/>
              <w:rPr>
                <w:sz w:val="18"/>
                <w:szCs w:val="18"/>
                <w:lang w:eastAsia="en-US"/>
              </w:rPr>
            </w:pPr>
            <w:r w:rsidRPr="007212F1">
              <w:rPr>
                <w:sz w:val="18"/>
                <w:szCs w:val="18"/>
                <w:lang w:eastAsia="en-US"/>
              </w:rPr>
              <w:t>Наименование страны происхождения Товара</w:t>
            </w:r>
          </w:p>
        </w:tc>
        <w:tc>
          <w:tcPr>
            <w:tcW w:w="2633" w:type="pct"/>
            <w:tcBorders>
              <w:top w:val="single" w:sz="4" w:space="0" w:color="auto"/>
              <w:left w:val="single" w:sz="4" w:space="0" w:color="auto"/>
              <w:bottom w:val="single" w:sz="4" w:space="0" w:color="auto"/>
              <w:right w:val="single" w:sz="4" w:space="0" w:color="auto"/>
            </w:tcBorders>
            <w:vAlign w:val="center"/>
          </w:tcPr>
          <w:p w:rsidR="00693D04" w:rsidRPr="007212F1" w:rsidRDefault="00055846" w:rsidP="00055846">
            <w:pPr>
              <w:spacing w:after="0"/>
              <w:rPr>
                <w:sz w:val="18"/>
                <w:szCs w:val="18"/>
                <w:lang w:val="en-US"/>
              </w:rPr>
            </w:pPr>
            <w:r w:rsidRPr="007212F1">
              <w:rPr>
                <w:sz w:val="18"/>
                <w:szCs w:val="18"/>
              </w:rPr>
              <w:t>ГЕРМАНИЯ</w:t>
            </w:r>
          </w:p>
        </w:tc>
      </w:tr>
      <w:tr w:rsidR="006D7738" w:rsidRPr="007212F1" w:rsidTr="0076185C">
        <w:trPr>
          <w:trHeight w:val="200"/>
        </w:trPr>
        <w:tc>
          <w:tcPr>
            <w:tcW w:w="289" w:type="pct"/>
            <w:tcBorders>
              <w:top w:val="single" w:sz="4" w:space="0" w:color="auto"/>
              <w:left w:val="single" w:sz="4" w:space="0" w:color="auto"/>
              <w:bottom w:val="single" w:sz="4" w:space="0" w:color="auto"/>
              <w:right w:val="single" w:sz="4" w:space="0" w:color="auto"/>
            </w:tcBorders>
            <w:vAlign w:val="center"/>
          </w:tcPr>
          <w:p w:rsidR="006D7738" w:rsidRPr="007212F1" w:rsidRDefault="006D7738" w:rsidP="0076185C">
            <w:pPr>
              <w:widowControl w:val="0"/>
              <w:autoSpaceDE w:val="0"/>
              <w:autoSpaceDN w:val="0"/>
              <w:adjustRightInd w:val="0"/>
              <w:spacing w:after="0"/>
              <w:jc w:val="center"/>
              <w:rPr>
                <w:sz w:val="18"/>
                <w:szCs w:val="18"/>
                <w:lang w:eastAsia="en-US"/>
              </w:rPr>
            </w:pPr>
            <w:r w:rsidRPr="007212F1">
              <w:rPr>
                <w:sz w:val="18"/>
                <w:szCs w:val="18"/>
                <w:lang w:eastAsia="en-US"/>
              </w:rPr>
              <w:t>10.</w:t>
            </w:r>
          </w:p>
        </w:tc>
        <w:tc>
          <w:tcPr>
            <w:tcW w:w="2078" w:type="pct"/>
            <w:tcBorders>
              <w:top w:val="single" w:sz="4" w:space="0" w:color="auto"/>
              <w:left w:val="single" w:sz="4" w:space="0" w:color="auto"/>
              <w:bottom w:val="single" w:sz="4" w:space="0" w:color="auto"/>
              <w:right w:val="single" w:sz="4" w:space="0" w:color="auto"/>
            </w:tcBorders>
          </w:tcPr>
          <w:p w:rsidR="006D7738" w:rsidRPr="007212F1" w:rsidRDefault="006D7738" w:rsidP="0076185C">
            <w:pPr>
              <w:widowControl w:val="0"/>
              <w:autoSpaceDE w:val="0"/>
              <w:autoSpaceDN w:val="0"/>
              <w:adjustRightInd w:val="0"/>
              <w:spacing w:after="0"/>
              <w:jc w:val="left"/>
              <w:rPr>
                <w:sz w:val="18"/>
                <w:szCs w:val="18"/>
                <w:lang w:eastAsia="en-US"/>
              </w:rPr>
            </w:pPr>
            <w:r w:rsidRPr="007212F1">
              <w:rPr>
                <w:sz w:val="18"/>
                <w:szCs w:val="18"/>
                <w:lang w:eastAsia="en-US"/>
              </w:rPr>
              <w:t>Остаточный срок годности</w:t>
            </w:r>
          </w:p>
        </w:tc>
        <w:tc>
          <w:tcPr>
            <w:tcW w:w="2633" w:type="pct"/>
            <w:tcBorders>
              <w:top w:val="single" w:sz="4" w:space="0" w:color="auto"/>
              <w:left w:val="single" w:sz="4" w:space="0" w:color="auto"/>
              <w:bottom w:val="single" w:sz="4" w:space="0" w:color="auto"/>
              <w:right w:val="single" w:sz="4" w:space="0" w:color="auto"/>
            </w:tcBorders>
            <w:vAlign w:val="center"/>
          </w:tcPr>
          <w:p w:rsidR="006D7738" w:rsidRPr="007212F1" w:rsidRDefault="00055846" w:rsidP="00055846">
            <w:pPr>
              <w:widowControl w:val="0"/>
              <w:autoSpaceDE w:val="0"/>
              <w:autoSpaceDN w:val="0"/>
              <w:adjustRightInd w:val="0"/>
              <w:spacing w:after="0"/>
              <w:rPr>
                <w:sz w:val="18"/>
                <w:szCs w:val="18"/>
                <w:highlight w:val="yellow"/>
                <w:lang w:eastAsia="en-US"/>
              </w:rPr>
            </w:pPr>
            <w:r w:rsidRPr="007212F1">
              <w:rPr>
                <w:sz w:val="18"/>
                <w:szCs w:val="18"/>
                <w:lang w:eastAsia="en-US"/>
              </w:rPr>
              <w:t>Не менее 12 месяцев</w:t>
            </w:r>
          </w:p>
        </w:tc>
      </w:tr>
    </w:tbl>
    <w:p w:rsidR="00493AE3" w:rsidRPr="0076185C" w:rsidRDefault="00493AE3" w:rsidP="00923EAA">
      <w:pPr>
        <w:spacing w:after="0"/>
        <w:rPr>
          <w:vanish/>
          <w:sz w:val="2"/>
          <w:szCs w:val="2"/>
        </w:rPr>
      </w:pPr>
    </w:p>
    <w:tbl>
      <w:tblPr>
        <w:tblpPr w:leftFromText="180" w:rightFromText="180" w:vertAnchor="text" w:horzAnchor="page" w:tblpX="3787" w:tblpY="373"/>
        <w:tblW w:w="9856" w:type="dxa"/>
        <w:tblLook w:val="0000" w:firstRow="0" w:lastRow="0" w:firstColumn="0" w:lastColumn="0" w:noHBand="0" w:noVBand="0"/>
      </w:tblPr>
      <w:tblGrid>
        <w:gridCol w:w="4928"/>
        <w:gridCol w:w="4928"/>
      </w:tblGrid>
      <w:tr w:rsidR="001D76F2" w:rsidRPr="00923EAA" w:rsidTr="0076185C">
        <w:trPr>
          <w:cantSplit/>
          <w:trHeight w:val="1275"/>
        </w:trPr>
        <w:tc>
          <w:tcPr>
            <w:tcW w:w="4928" w:type="dxa"/>
          </w:tcPr>
          <w:p w:rsidR="001D76F2" w:rsidRPr="00923EAA" w:rsidRDefault="001D76F2" w:rsidP="0076185C">
            <w:pPr>
              <w:spacing w:after="0"/>
              <w:rPr>
                <w:b/>
                <w:sz w:val="18"/>
                <w:szCs w:val="18"/>
              </w:rPr>
            </w:pPr>
            <w:r w:rsidRPr="00923EAA">
              <w:rPr>
                <w:b/>
                <w:sz w:val="18"/>
                <w:szCs w:val="18"/>
              </w:rPr>
              <w:t xml:space="preserve">От Заказчика: </w:t>
            </w:r>
          </w:p>
          <w:p w:rsidR="001D76F2" w:rsidRPr="00923EAA" w:rsidRDefault="001D76F2" w:rsidP="0076185C">
            <w:pPr>
              <w:spacing w:after="0"/>
              <w:ind w:left="12"/>
              <w:rPr>
                <w:bCs/>
                <w:sz w:val="18"/>
                <w:szCs w:val="18"/>
              </w:rPr>
            </w:pPr>
          </w:p>
          <w:p w:rsidR="001D76F2" w:rsidRPr="00923EAA" w:rsidRDefault="001D76F2" w:rsidP="0076185C">
            <w:pPr>
              <w:spacing w:after="0"/>
              <w:ind w:left="12"/>
              <w:rPr>
                <w:sz w:val="18"/>
                <w:szCs w:val="18"/>
              </w:rPr>
            </w:pPr>
            <w:r w:rsidRPr="00923EAA">
              <w:rPr>
                <w:sz w:val="18"/>
                <w:szCs w:val="18"/>
              </w:rPr>
              <w:t>_________________________ /</w:t>
            </w:r>
            <w:proofErr w:type="spellStart"/>
            <w:r w:rsidR="007212F1" w:rsidRPr="007212F1">
              <w:rPr>
                <w:sz w:val="18"/>
                <w:szCs w:val="18"/>
              </w:rPr>
              <w:t>Бобкова</w:t>
            </w:r>
            <w:proofErr w:type="spellEnd"/>
            <w:r w:rsidR="007212F1" w:rsidRPr="007212F1">
              <w:rPr>
                <w:sz w:val="18"/>
                <w:szCs w:val="18"/>
              </w:rPr>
              <w:t xml:space="preserve"> </w:t>
            </w:r>
            <w:proofErr w:type="gramStart"/>
            <w:r w:rsidR="007212F1" w:rsidRPr="007212F1">
              <w:rPr>
                <w:sz w:val="18"/>
                <w:szCs w:val="18"/>
              </w:rPr>
              <w:t>Е.А.</w:t>
            </w:r>
            <w:r w:rsidR="00DD41CC" w:rsidRPr="007212F1">
              <w:rPr>
                <w:sz w:val="18"/>
                <w:szCs w:val="18"/>
              </w:rPr>
              <w:t>.</w:t>
            </w:r>
            <w:proofErr w:type="gramEnd"/>
            <w:r w:rsidR="00DD41CC" w:rsidRPr="007212F1">
              <w:rPr>
                <w:sz w:val="18"/>
                <w:szCs w:val="18"/>
              </w:rPr>
              <w:t>/</w:t>
            </w:r>
            <w:r w:rsidRPr="00923EAA">
              <w:rPr>
                <w:sz w:val="18"/>
                <w:szCs w:val="18"/>
              </w:rPr>
              <w:t xml:space="preserve"> </w:t>
            </w:r>
          </w:p>
          <w:p w:rsidR="001D76F2" w:rsidRDefault="001D76F2" w:rsidP="0076185C">
            <w:pPr>
              <w:tabs>
                <w:tab w:val="left" w:pos="5856"/>
              </w:tabs>
              <w:spacing w:after="0"/>
              <w:ind w:left="12"/>
              <w:rPr>
                <w:bCs/>
                <w:sz w:val="18"/>
                <w:szCs w:val="18"/>
              </w:rPr>
            </w:pPr>
            <w:r w:rsidRPr="00923EAA">
              <w:rPr>
                <w:bCs/>
                <w:sz w:val="18"/>
                <w:szCs w:val="18"/>
              </w:rPr>
              <w:t>М.П.</w:t>
            </w:r>
          </w:p>
          <w:p w:rsidR="00923EAA" w:rsidRPr="00923EAA" w:rsidRDefault="00923EAA" w:rsidP="00746116">
            <w:pPr>
              <w:tabs>
                <w:tab w:val="left" w:pos="5856"/>
              </w:tabs>
              <w:spacing w:after="0"/>
              <w:ind w:left="12"/>
              <w:rPr>
                <w:bCs/>
                <w:sz w:val="18"/>
                <w:szCs w:val="18"/>
              </w:rPr>
            </w:pPr>
            <w:r w:rsidRPr="00923EAA">
              <w:rPr>
                <w:bCs/>
                <w:sz w:val="18"/>
                <w:szCs w:val="18"/>
              </w:rPr>
              <w:t>«____»___________202</w:t>
            </w:r>
            <w:r w:rsidR="0009522B">
              <w:rPr>
                <w:bCs/>
                <w:sz w:val="18"/>
                <w:szCs w:val="18"/>
              </w:rPr>
              <w:t>6</w:t>
            </w:r>
            <w:bookmarkStart w:id="0" w:name="_GoBack"/>
            <w:bookmarkEnd w:id="0"/>
            <w:r w:rsidRPr="00923EAA">
              <w:rPr>
                <w:bCs/>
                <w:sz w:val="18"/>
                <w:szCs w:val="18"/>
              </w:rPr>
              <w:tab/>
            </w:r>
          </w:p>
        </w:tc>
        <w:tc>
          <w:tcPr>
            <w:tcW w:w="4928" w:type="dxa"/>
          </w:tcPr>
          <w:p w:rsidR="001D76F2" w:rsidRDefault="00374EC3" w:rsidP="0076185C">
            <w:pPr>
              <w:spacing w:after="0"/>
              <w:rPr>
                <w:b/>
                <w:sz w:val="18"/>
                <w:szCs w:val="18"/>
              </w:rPr>
            </w:pPr>
            <w:r w:rsidRPr="00923EAA">
              <w:rPr>
                <w:b/>
                <w:sz w:val="18"/>
                <w:szCs w:val="18"/>
              </w:rPr>
              <w:t>О</w:t>
            </w:r>
            <w:r w:rsidR="001D76F2" w:rsidRPr="00923EAA">
              <w:rPr>
                <w:b/>
                <w:sz w:val="18"/>
                <w:szCs w:val="18"/>
              </w:rPr>
              <w:t>т Поставщика:</w:t>
            </w:r>
          </w:p>
          <w:p w:rsidR="00830FB9" w:rsidRPr="00830FB9" w:rsidRDefault="00830FB9" w:rsidP="0076185C">
            <w:pPr>
              <w:spacing w:after="0"/>
              <w:rPr>
                <w:b/>
                <w:sz w:val="10"/>
                <w:szCs w:val="10"/>
              </w:rPr>
            </w:pPr>
          </w:p>
          <w:p w:rsidR="001D76F2" w:rsidRPr="00923EAA" w:rsidRDefault="001D76F2" w:rsidP="0076185C">
            <w:pPr>
              <w:spacing w:after="0"/>
              <w:rPr>
                <w:sz w:val="18"/>
                <w:szCs w:val="18"/>
              </w:rPr>
            </w:pPr>
            <w:r w:rsidRPr="00923EAA">
              <w:rPr>
                <w:sz w:val="18"/>
                <w:szCs w:val="18"/>
              </w:rPr>
              <w:t xml:space="preserve">___________________/ </w:t>
            </w:r>
          </w:p>
          <w:p w:rsidR="001D76F2" w:rsidRDefault="001D76F2" w:rsidP="0076185C">
            <w:pPr>
              <w:spacing w:after="0"/>
              <w:ind w:left="48"/>
              <w:rPr>
                <w:sz w:val="18"/>
                <w:szCs w:val="18"/>
              </w:rPr>
            </w:pPr>
            <w:r w:rsidRPr="00923EAA">
              <w:rPr>
                <w:sz w:val="18"/>
                <w:szCs w:val="18"/>
              </w:rPr>
              <w:t>М.П.</w:t>
            </w:r>
          </w:p>
          <w:p w:rsidR="00923EAA" w:rsidRPr="00923EAA" w:rsidRDefault="00923EAA" w:rsidP="0076185C">
            <w:pPr>
              <w:spacing w:after="0"/>
              <w:ind w:left="48"/>
              <w:rPr>
                <w:sz w:val="18"/>
                <w:szCs w:val="18"/>
              </w:rPr>
            </w:pPr>
            <w:r w:rsidRPr="00923EAA">
              <w:rPr>
                <w:sz w:val="18"/>
                <w:szCs w:val="18"/>
              </w:rPr>
              <w:t>«____»___________202</w:t>
            </w:r>
            <w:r w:rsidR="0009522B">
              <w:rPr>
                <w:sz w:val="18"/>
                <w:szCs w:val="18"/>
              </w:rPr>
              <w:t>6</w:t>
            </w:r>
            <w:r w:rsidR="0086650A">
              <w:rPr>
                <w:sz w:val="18"/>
                <w:szCs w:val="18"/>
              </w:rPr>
              <w:t xml:space="preserve"> </w:t>
            </w:r>
            <w:r w:rsidRPr="00923EAA">
              <w:rPr>
                <w:sz w:val="18"/>
                <w:szCs w:val="18"/>
              </w:rPr>
              <w:t>г.</w:t>
            </w:r>
          </w:p>
          <w:p w:rsidR="009A1FEF" w:rsidRPr="00923EAA" w:rsidRDefault="009A1FEF" w:rsidP="0076185C">
            <w:pPr>
              <w:spacing w:after="0"/>
              <w:ind w:left="48"/>
              <w:rPr>
                <w:sz w:val="18"/>
                <w:szCs w:val="18"/>
              </w:rPr>
            </w:pPr>
          </w:p>
        </w:tc>
      </w:tr>
    </w:tbl>
    <w:p w:rsidR="006B700F" w:rsidRPr="0076185C" w:rsidRDefault="006B700F" w:rsidP="006B700F">
      <w:pPr>
        <w:spacing w:after="0"/>
        <w:rPr>
          <w:vanish/>
          <w:sz w:val="2"/>
          <w:szCs w:val="2"/>
        </w:rPr>
      </w:pPr>
    </w:p>
    <w:sectPr w:rsidR="006B700F" w:rsidRPr="0076185C" w:rsidSect="00A57F37">
      <w:footerReference w:type="even" r:id="rId9"/>
      <w:footerReference w:type="default" r:id="rId10"/>
      <w:pgSz w:w="16838" w:h="11906" w:orient="landscape"/>
      <w:pgMar w:top="737" w:right="851" w:bottom="42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AC9" w:rsidRDefault="003C0AC9">
      <w:r>
        <w:separator/>
      </w:r>
    </w:p>
  </w:endnote>
  <w:endnote w:type="continuationSeparator" w:id="0">
    <w:p w:rsidR="003C0AC9" w:rsidRDefault="003C0A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99B" w:rsidRDefault="009E499B" w:rsidP="004715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9E499B" w:rsidRDefault="009E499B" w:rsidP="004715E2">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99B" w:rsidRDefault="009E499B" w:rsidP="004715E2">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sidR="00746116">
      <w:rPr>
        <w:rStyle w:val="a3"/>
      </w:rPr>
      <w:t>1</w:t>
    </w:r>
    <w:r>
      <w:rPr>
        <w:rStyle w:val="a3"/>
      </w:rPr>
      <w:fldChar w:fldCharType="end"/>
    </w:r>
  </w:p>
  <w:p w:rsidR="009E499B" w:rsidRDefault="009E499B" w:rsidP="004715E2">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AC9" w:rsidRDefault="003C0AC9">
      <w:r>
        <w:separator/>
      </w:r>
    </w:p>
  </w:footnote>
  <w:footnote w:type="continuationSeparator" w:id="0">
    <w:p w:rsidR="003C0AC9" w:rsidRDefault="003C0AC9">
      <w:r>
        <w:continuationSeparator/>
      </w:r>
    </w:p>
  </w:footnote>
  <w:footnote w:id="1">
    <w:p w:rsidR="006B700F" w:rsidRDefault="006B700F" w:rsidP="006B700F">
      <w:pPr>
        <w:pStyle w:val="ae"/>
      </w:pPr>
      <w:r>
        <w:rPr>
          <w:rStyle w:val="af0"/>
        </w:rPr>
        <w:footnoteRef/>
      </w:r>
      <w:r>
        <w:t xml:space="preserve"> </w:t>
      </w:r>
      <w:r w:rsidRPr="00671760">
        <w:rPr>
          <w:sz w:val="16"/>
          <w:szCs w:val="16"/>
        </w:rPr>
        <w:t xml:space="preserve">Заполняется для каждого </w:t>
      </w:r>
      <w:r>
        <w:rPr>
          <w:sz w:val="16"/>
          <w:szCs w:val="16"/>
          <w:lang w:eastAsia="en-US"/>
        </w:rPr>
        <w:t>Международного</w:t>
      </w:r>
      <w:r w:rsidRPr="00671760">
        <w:rPr>
          <w:sz w:val="16"/>
          <w:szCs w:val="16"/>
          <w:lang w:eastAsia="en-US"/>
        </w:rPr>
        <w:t xml:space="preserve"> непатентованно</w:t>
      </w:r>
      <w:r>
        <w:rPr>
          <w:sz w:val="16"/>
          <w:szCs w:val="16"/>
          <w:lang w:eastAsia="en-US"/>
        </w:rPr>
        <w:t>го</w:t>
      </w:r>
      <w:r w:rsidRPr="00671760">
        <w:rPr>
          <w:sz w:val="16"/>
          <w:szCs w:val="16"/>
          <w:lang w:eastAsia="en-US"/>
        </w:rPr>
        <w:t xml:space="preserve"> наименовани</w:t>
      </w:r>
      <w:r>
        <w:rPr>
          <w:sz w:val="16"/>
          <w:szCs w:val="16"/>
          <w:lang w:eastAsia="en-US"/>
        </w:rPr>
        <w:t>я</w:t>
      </w:r>
      <w:r w:rsidRPr="00671760">
        <w:rPr>
          <w:sz w:val="16"/>
          <w:szCs w:val="16"/>
          <w:lang w:eastAsia="en-US"/>
        </w:rPr>
        <w:t xml:space="preserve"> и/или Торгово</w:t>
      </w:r>
      <w:r>
        <w:rPr>
          <w:sz w:val="16"/>
          <w:szCs w:val="16"/>
          <w:lang w:eastAsia="en-US"/>
        </w:rPr>
        <w:t>го</w:t>
      </w:r>
      <w:r w:rsidRPr="00671760">
        <w:rPr>
          <w:sz w:val="16"/>
          <w:szCs w:val="16"/>
          <w:lang w:eastAsia="en-US"/>
        </w:rPr>
        <w:t xml:space="preserve"> наименовани</w:t>
      </w:r>
      <w:r>
        <w:rPr>
          <w:sz w:val="16"/>
          <w:szCs w:val="16"/>
          <w:lang w:eastAsia="en-US"/>
        </w:rPr>
        <w:t>я</w:t>
      </w:r>
      <w:r w:rsidRPr="00671760">
        <w:rPr>
          <w:sz w:val="16"/>
          <w:szCs w:val="16"/>
          <w:lang w:eastAsia="en-US"/>
        </w:rPr>
        <w:t xml:space="preserve"> лекарственного препарата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C6F80"/>
    <w:multiLevelType w:val="hybridMultilevel"/>
    <w:tmpl w:val="B838EB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49E4787"/>
    <w:multiLevelType w:val="hybridMultilevel"/>
    <w:tmpl w:val="C5EC65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7D28DC"/>
    <w:multiLevelType w:val="multilevel"/>
    <w:tmpl w:val="545A6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1420E"/>
    <w:multiLevelType w:val="hybridMultilevel"/>
    <w:tmpl w:val="0BC27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904E64"/>
    <w:multiLevelType w:val="hybridMultilevel"/>
    <w:tmpl w:val="5C883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67E0921"/>
    <w:multiLevelType w:val="multilevel"/>
    <w:tmpl w:val="B41C11E2"/>
    <w:lvl w:ilvl="0">
      <w:start w:val="2"/>
      <w:numFmt w:val="decimal"/>
      <w:lvlText w:val="%1."/>
      <w:lvlJc w:val="left"/>
      <w:pPr>
        <w:tabs>
          <w:tab w:val="num" w:pos="660"/>
        </w:tabs>
        <w:ind w:left="660" w:hanging="660"/>
      </w:pPr>
    </w:lvl>
    <w:lvl w:ilvl="1">
      <w:start w:val="2"/>
      <w:numFmt w:val="decimal"/>
      <w:lvlText w:val="%1.%2."/>
      <w:lvlJc w:val="left"/>
      <w:pPr>
        <w:tabs>
          <w:tab w:val="num" w:pos="1014"/>
        </w:tabs>
        <w:ind w:left="1014" w:hanging="660"/>
      </w:pPr>
    </w:lvl>
    <w:lvl w:ilvl="2">
      <w:start w:val="3"/>
      <w:numFmt w:val="decimal"/>
      <w:lvlText w:val="%1.%2.%3."/>
      <w:lvlJc w:val="left"/>
      <w:pPr>
        <w:tabs>
          <w:tab w:val="num" w:pos="1428"/>
        </w:tabs>
        <w:ind w:left="1428" w:hanging="720"/>
      </w:pPr>
    </w:lvl>
    <w:lvl w:ilvl="3">
      <w:start w:val="1"/>
      <w:numFmt w:val="decimal"/>
      <w:lvlText w:val="%1.%2.%3.%4."/>
      <w:lvlJc w:val="left"/>
      <w:pPr>
        <w:tabs>
          <w:tab w:val="num" w:pos="1782"/>
        </w:tabs>
        <w:ind w:left="1782" w:hanging="720"/>
      </w:pPr>
    </w:lvl>
    <w:lvl w:ilvl="4">
      <w:start w:val="1"/>
      <w:numFmt w:val="decimal"/>
      <w:lvlText w:val="%1.%2.%3.%4.%5."/>
      <w:lvlJc w:val="left"/>
      <w:pPr>
        <w:tabs>
          <w:tab w:val="num" w:pos="2496"/>
        </w:tabs>
        <w:ind w:left="2496" w:hanging="1080"/>
      </w:pPr>
    </w:lvl>
    <w:lvl w:ilvl="5">
      <w:start w:val="1"/>
      <w:numFmt w:val="decimal"/>
      <w:lvlText w:val="%1.%2.%3.%4.%5.%6."/>
      <w:lvlJc w:val="left"/>
      <w:pPr>
        <w:tabs>
          <w:tab w:val="num" w:pos="2850"/>
        </w:tabs>
        <w:ind w:left="2850" w:hanging="1080"/>
      </w:pPr>
    </w:lvl>
    <w:lvl w:ilvl="6">
      <w:start w:val="1"/>
      <w:numFmt w:val="decimal"/>
      <w:lvlText w:val="%1.%2.%3.%4.%5.%6.%7."/>
      <w:lvlJc w:val="left"/>
      <w:pPr>
        <w:tabs>
          <w:tab w:val="num" w:pos="3564"/>
        </w:tabs>
        <w:ind w:left="3564" w:hanging="1440"/>
      </w:pPr>
    </w:lvl>
    <w:lvl w:ilvl="7">
      <w:start w:val="1"/>
      <w:numFmt w:val="decimal"/>
      <w:lvlText w:val="%1.%2.%3.%4.%5.%6.%7.%8."/>
      <w:lvlJc w:val="left"/>
      <w:pPr>
        <w:tabs>
          <w:tab w:val="num" w:pos="3918"/>
        </w:tabs>
        <w:ind w:left="3918" w:hanging="1440"/>
      </w:pPr>
    </w:lvl>
    <w:lvl w:ilvl="8">
      <w:start w:val="1"/>
      <w:numFmt w:val="decimal"/>
      <w:lvlText w:val="%1.%2.%3.%4.%5.%6.%7.%8.%9."/>
      <w:lvlJc w:val="left"/>
      <w:pPr>
        <w:tabs>
          <w:tab w:val="num" w:pos="4632"/>
        </w:tabs>
        <w:ind w:left="4632" w:hanging="1800"/>
      </w:pPr>
    </w:lvl>
  </w:abstractNum>
  <w:abstractNum w:abstractNumId="6">
    <w:nsid w:val="168C28F2"/>
    <w:multiLevelType w:val="hybridMultilevel"/>
    <w:tmpl w:val="5BF8C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863497"/>
    <w:multiLevelType w:val="hybridMultilevel"/>
    <w:tmpl w:val="A104AE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1F1E7783"/>
    <w:multiLevelType w:val="hybridMultilevel"/>
    <w:tmpl w:val="7A56C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2401B6B"/>
    <w:multiLevelType w:val="hybridMultilevel"/>
    <w:tmpl w:val="83D4FC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C4BCF"/>
    <w:multiLevelType w:val="hybridMultilevel"/>
    <w:tmpl w:val="47FCEC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8D4B50"/>
    <w:multiLevelType w:val="multilevel"/>
    <w:tmpl w:val="0DF0EA90"/>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480"/>
        </w:tabs>
        <w:ind w:left="4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275A5931"/>
    <w:multiLevelType w:val="hybridMultilevel"/>
    <w:tmpl w:val="C84A39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2D0273DA"/>
    <w:multiLevelType w:val="hybridMultilevel"/>
    <w:tmpl w:val="24EA6CC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39EA175B"/>
    <w:multiLevelType w:val="hybridMultilevel"/>
    <w:tmpl w:val="3130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1F315D"/>
    <w:multiLevelType w:val="hybridMultilevel"/>
    <w:tmpl w:val="F90618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3DA23295"/>
    <w:multiLevelType w:val="hybridMultilevel"/>
    <w:tmpl w:val="EB7EC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FDF1C1F"/>
    <w:multiLevelType w:val="hybridMultilevel"/>
    <w:tmpl w:val="571E7352"/>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2975D85"/>
    <w:multiLevelType w:val="hybridMultilevel"/>
    <w:tmpl w:val="93D28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B02449"/>
    <w:multiLevelType w:val="hybridMultilevel"/>
    <w:tmpl w:val="11C28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43B5373"/>
    <w:multiLevelType w:val="hybridMultilevel"/>
    <w:tmpl w:val="CF8A7CE2"/>
    <w:lvl w:ilvl="0" w:tplc="FFFFFFFF">
      <w:start w:val="5"/>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46B95FFE"/>
    <w:multiLevelType w:val="hybridMultilevel"/>
    <w:tmpl w:val="5C7A3D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9CE325C"/>
    <w:multiLevelType w:val="hybridMultilevel"/>
    <w:tmpl w:val="64FC9D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4C9D6DF7"/>
    <w:multiLevelType w:val="hybridMultilevel"/>
    <w:tmpl w:val="CE680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E1279B"/>
    <w:multiLevelType w:val="hybridMultilevel"/>
    <w:tmpl w:val="3F20FE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595014CE"/>
    <w:multiLevelType w:val="hybridMultilevel"/>
    <w:tmpl w:val="2C3A27D0"/>
    <w:lvl w:ilvl="0" w:tplc="FFFFFFFF">
      <w:start w:val="1"/>
      <w:numFmt w:val="decimal"/>
      <w:lvlText w:val="%1."/>
      <w:lvlJc w:val="left"/>
      <w:pPr>
        <w:ind w:left="405" w:hanging="360"/>
      </w:pPr>
      <w:rPr>
        <w:rFonts w:hint="default"/>
      </w:rPr>
    </w:lvl>
    <w:lvl w:ilvl="1" w:tplc="FFFFFFFF" w:tentative="1">
      <w:start w:val="1"/>
      <w:numFmt w:val="lowerLetter"/>
      <w:lvlText w:val="%2."/>
      <w:lvlJc w:val="left"/>
      <w:pPr>
        <w:ind w:left="1125" w:hanging="360"/>
      </w:pPr>
    </w:lvl>
    <w:lvl w:ilvl="2" w:tplc="FFFFFFFF" w:tentative="1">
      <w:start w:val="1"/>
      <w:numFmt w:val="lowerRoman"/>
      <w:lvlText w:val="%3."/>
      <w:lvlJc w:val="right"/>
      <w:pPr>
        <w:ind w:left="1845" w:hanging="180"/>
      </w:pPr>
    </w:lvl>
    <w:lvl w:ilvl="3" w:tplc="FFFFFFFF" w:tentative="1">
      <w:start w:val="1"/>
      <w:numFmt w:val="decimal"/>
      <w:lvlText w:val="%4."/>
      <w:lvlJc w:val="left"/>
      <w:pPr>
        <w:ind w:left="2565" w:hanging="360"/>
      </w:pPr>
    </w:lvl>
    <w:lvl w:ilvl="4" w:tplc="FFFFFFFF" w:tentative="1">
      <w:start w:val="1"/>
      <w:numFmt w:val="lowerLetter"/>
      <w:lvlText w:val="%5."/>
      <w:lvlJc w:val="left"/>
      <w:pPr>
        <w:ind w:left="3285" w:hanging="360"/>
      </w:pPr>
    </w:lvl>
    <w:lvl w:ilvl="5" w:tplc="FFFFFFFF" w:tentative="1">
      <w:start w:val="1"/>
      <w:numFmt w:val="lowerRoman"/>
      <w:lvlText w:val="%6."/>
      <w:lvlJc w:val="right"/>
      <w:pPr>
        <w:ind w:left="4005" w:hanging="180"/>
      </w:pPr>
    </w:lvl>
    <w:lvl w:ilvl="6" w:tplc="FFFFFFFF" w:tentative="1">
      <w:start w:val="1"/>
      <w:numFmt w:val="decimal"/>
      <w:lvlText w:val="%7."/>
      <w:lvlJc w:val="left"/>
      <w:pPr>
        <w:ind w:left="4725" w:hanging="360"/>
      </w:pPr>
    </w:lvl>
    <w:lvl w:ilvl="7" w:tplc="FFFFFFFF" w:tentative="1">
      <w:start w:val="1"/>
      <w:numFmt w:val="lowerLetter"/>
      <w:lvlText w:val="%8."/>
      <w:lvlJc w:val="left"/>
      <w:pPr>
        <w:ind w:left="5445" w:hanging="360"/>
      </w:pPr>
    </w:lvl>
    <w:lvl w:ilvl="8" w:tplc="FFFFFFFF" w:tentative="1">
      <w:start w:val="1"/>
      <w:numFmt w:val="lowerRoman"/>
      <w:lvlText w:val="%9."/>
      <w:lvlJc w:val="right"/>
      <w:pPr>
        <w:ind w:left="6165" w:hanging="180"/>
      </w:pPr>
    </w:lvl>
  </w:abstractNum>
  <w:abstractNum w:abstractNumId="26">
    <w:nsid w:val="5CA91352"/>
    <w:multiLevelType w:val="hybridMultilevel"/>
    <w:tmpl w:val="2CAC37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AE388C"/>
    <w:multiLevelType w:val="hybridMultilevel"/>
    <w:tmpl w:val="36584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691F2D"/>
    <w:multiLevelType w:val="hybridMultilevel"/>
    <w:tmpl w:val="C6FADB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6F0E358E"/>
    <w:multiLevelType w:val="hybridMultilevel"/>
    <w:tmpl w:val="158E4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E10533"/>
    <w:multiLevelType w:val="hybridMultilevel"/>
    <w:tmpl w:val="B86808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FE5405"/>
    <w:multiLevelType w:val="hybridMultilevel"/>
    <w:tmpl w:val="7FB48FB6"/>
    <w:lvl w:ilvl="0" w:tplc="BBAC47A8">
      <w:start w:val="1"/>
      <w:numFmt w:val="decimal"/>
      <w:lvlText w:val="%1."/>
      <w:lvlJc w:val="left"/>
      <w:pPr>
        <w:ind w:left="720" w:hanging="360"/>
      </w:pPr>
      <w:rPr>
        <w:rFonts w:ascii="Calibri" w:hAnsi="Calibri" w:cs="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292C16"/>
    <w:multiLevelType w:val="hybridMultilevel"/>
    <w:tmpl w:val="E98AEB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B1C2A53"/>
    <w:multiLevelType w:val="multilevel"/>
    <w:tmpl w:val="C1C0719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D987DB4"/>
    <w:multiLevelType w:val="hybridMultilevel"/>
    <w:tmpl w:val="5AEC95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7FD447EA"/>
    <w:multiLevelType w:val="hybridMultilevel"/>
    <w:tmpl w:val="B768ADA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1"/>
  </w:num>
  <w:num w:numId="4">
    <w:abstractNumId w:val="20"/>
  </w:num>
  <w:num w:numId="5">
    <w:abstractNumId w:val="33"/>
  </w:num>
  <w:num w:numId="6">
    <w:abstractNumId w:val="12"/>
  </w:num>
  <w:num w:numId="7">
    <w:abstractNumId w:val="4"/>
  </w:num>
  <w:num w:numId="8">
    <w:abstractNumId w:val="0"/>
  </w:num>
  <w:num w:numId="9">
    <w:abstractNumId w:val="24"/>
  </w:num>
  <w:num w:numId="10">
    <w:abstractNumId w:val="28"/>
  </w:num>
  <w:num w:numId="11">
    <w:abstractNumId w:val="25"/>
  </w:num>
  <w:num w:numId="12">
    <w:abstractNumId w:val="21"/>
  </w:num>
  <w:num w:numId="13">
    <w:abstractNumId w:val="34"/>
  </w:num>
  <w:num w:numId="14">
    <w:abstractNumId w:val="22"/>
  </w:num>
  <w:num w:numId="15">
    <w:abstractNumId w:val="15"/>
  </w:num>
  <w:num w:numId="16">
    <w:abstractNumId w:val="7"/>
  </w:num>
  <w:num w:numId="17">
    <w:abstractNumId w:val="2"/>
  </w:num>
  <w:num w:numId="18">
    <w:abstractNumId w:val="31"/>
  </w:num>
  <w:num w:numId="19">
    <w:abstractNumId w:val="32"/>
  </w:num>
  <w:num w:numId="20">
    <w:abstractNumId w:val="16"/>
  </w:num>
  <w:num w:numId="21">
    <w:abstractNumId w:val="19"/>
  </w:num>
  <w:num w:numId="22">
    <w:abstractNumId w:val="26"/>
  </w:num>
  <w:num w:numId="23">
    <w:abstractNumId w:val="3"/>
  </w:num>
  <w:num w:numId="24">
    <w:abstractNumId w:val="18"/>
  </w:num>
  <w:num w:numId="25">
    <w:abstractNumId w:val="8"/>
  </w:num>
  <w:num w:numId="26">
    <w:abstractNumId w:val="6"/>
  </w:num>
  <w:num w:numId="27">
    <w:abstractNumId w:val="9"/>
  </w:num>
  <w:num w:numId="28">
    <w:abstractNumId w:val="14"/>
  </w:num>
  <w:num w:numId="29">
    <w:abstractNumId w:val="17"/>
  </w:num>
  <w:num w:numId="30">
    <w:abstractNumId w:val="23"/>
  </w:num>
  <w:num w:numId="31">
    <w:abstractNumId w:val="30"/>
  </w:num>
  <w:num w:numId="32">
    <w:abstractNumId w:val="35"/>
  </w:num>
  <w:num w:numId="33">
    <w:abstractNumId w:val="27"/>
  </w:num>
  <w:num w:numId="34">
    <w:abstractNumId w:val="10"/>
  </w:num>
  <w:num w:numId="35">
    <w:abstractNumId w:val="29"/>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CA6"/>
    <w:rsid w:val="0000397B"/>
    <w:rsid w:val="00003AA8"/>
    <w:rsid w:val="0001280C"/>
    <w:rsid w:val="000148C2"/>
    <w:rsid w:val="00016033"/>
    <w:rsid w:val="00021332"/>
    <w:rsid w:val="000233C9"/>
    <w:rsid w:val="0002480C"/>
    <w:rsid w:val="0002663B"/>
    <w:rsid w:val="00031F05"/>
    <w:rsid w:val="00033EB7"/>
    <w:rsid w:val="00034963"/>
    <w:rsid w:val="0004116F"/>
    <w:rsid w:val="00042CA4"/>
    <w:rsid w:val="00054534"/>
    <w:rsid w:val="00054915"/>
    <w:rsid w:val="00055846"/>
    <w:rsid w:val="00065D19"/>
    <w:rsid w:val="000715A5"/>
    <w:rsid w:val="00077DCE"/>
    <w:rsid w:val="00080621"/>
    <w:rsid w:val="000820CC"/>
    <w:rsid w:val="000859B4"/>
    <w:rsid w:val="00090082"/>
    <w:rsid w:val="00090A19"/>
    <w:rsid w:val="0009522B"/>
    <w:rsid w:val="000A0BC9"/>
    <w:rsid w:val="000A0D95"/>
    <w:rsid w:val="000A2D6E"/>
    <w:rsid w:val="000A789E"/>
    <w:rsid w:val="000A7C66"/>
    <w:rsid w:val="000B0DBB"/>
    <w:rsid w:val="000B5723"/>
    <w:rsid w:val="000B61FE"/>
    <w:rsid w:val="000B6466"/>
    <w:rsid w:val="000B6861"/>
    <w:rsid w:val="000B77FF"/>
    <w:rsid w:val="000D0B51"/>
    <w:rsid w:val="000D1CAB"/>
    <w:rsid w:val="000D2653"/>
    <w:rsid w:val="000D3519"/>
    <w:rsid w:val="000D7830"/>
    <w:rsid w:val="0010023A"/>
    <w:rsid w:val="00102BD3"/>
    <w:rsid w:val="00104C51"/>
    <w:rsid w:val="00106E1C"/>
    <w:rsid w:val="00112547"/>
    <w:rsid w:val="00113144"/>
    <w:rsid w:val="00125D1A"/>
    <w:rsid w:val="001265F5"/>
    <w:rsid w:val="00131BED"/>
    <w:rsid w:val="00132166"/>
    <w:rsid w:val="00132520"/>
    <w:rsid w:val="00132869"/>
    <w:rsid w:val="0013502A"/>
    <w:rsid w:val="00135B56"/>
    <w:rsid w:val="0014090D"/>
    <w:rsid w:val="00144015"/>
    <w:rsid w:val="0015779E"/>
    <w:rsid w:val="00163305"/>
    <w:rsid w:val="00186F09"/>
    <w:rsid w:val="00192E97"/>
    <w:rsid w:val="0019420B"/>
    <w:rsid w:val="00195661"/>
    <w:rsid w:val="00195746"/>
    <w:rsid w:val="00195B83"/>
    <w:rsid w:val="00196B4F"/>
    <w:rsid w:val="001A075F"/>
    <w:rsid w:val="001A2FB1"/>
    <w:rsid w:val="001A5C24"/>
    <w:rsid w:val="001B2966"/>
    <w:rsid w:val="001B4927"/>
    <w:rsid w:val="001B5B69"/>
    <w:rsid w:val="001C0230"/>
    <w:rsid w:val="001C0974"/>
    <w:rsid w:val="001C1700"/>
    <w:rsid w:val="001C3AF6"/>
    <w:rsid w:val="001C446B"/>
    <w:rsid w:val="001D0EE9"/>
    <w:rsid w:val="001D76F2"/>
    <w:rsid w:val="001E0D20"/>
    <w:rsid w:val="001E1D26"/>
    <w:rsid w:val="001E2D9E"/>
    <w:rsid w:val="001E48EF"/>
    <w:rsid w:val="001E4EDC"/>
    <w:rsid w:val="001E6828"/>
    <w:rsid w:val="001F0E85"/>
    <w:rsid w:val="001F0FCF"/>
    <w:rsid w:val="001F1562"/>
    <w:rsid w:val="001F525F"/>
    <w:rsid w:val="00201476"/>
    <w:rsid w:val="00210096"/>
    <w:rsid w:val="00210365"/>
    <w:rsid w:val="00213576"/>
    <w:rsid w:val="0021591F"/>
    <w:rsid w:val="002207E4"/>
    <w:rsid w:val="00221AD8"/>
    <w:rsid w:val="0022575E"/>
    <w:rsid w:val="00226C76"/>
    <w:rsid w:val="0022776E"/>
    <w:rsid w:val="00231BDC"/>
    <w:rsid w:val="00231BE8"/>
    <w:rsid w:val="00232858"/>
    <w:rsid w:val="00233D94"/>
    <w:rsid w:val="0023409C"/>
    <w:rsid w:val="002344AA"/>
    <w:rsid w:val="00234931"/>
    <w:rsid w:val="00237125"/>
    <w:rsid w:val="00244E6E"/>
    <w:rsid w:val="0025183F"/>
    <w:rsid w:val="002545A8"/>
    <w:rsid w:val="00255AF5"/>
    <w:rsid w:val="00256737"/>
    <w:rsid w:val="00256C72"/>
    <w:rsid w:val="00265A49"/>
    <w:rsid w:val="002715C4"/>
    <w:rsid w:val="00271FDE"/>
    <w:rsid w:val="0027209A"/>
    <w:rsid w:val="002748BC"/>
    <w:rsid w:val="0027705E"/>
    <w:rsid w:val="00281DE3"/>
    <w:rsid w:val="00284698"/>
    <w:rsid w:val="002855F6"/>
    <w:rsid w:val="00285794"/>
    <w:rsid w:val="0029399C"/>
    <w:rsid w:val="002945E7"/>
    <w:rsid w:val="00297923"/>
    <w:rsid w:val="002A0A3A"/>
    <w:rsid w:val="002A2CAC"/>
    <w:rsid w:val="002A4AFE"/>
    <w:rsid w:val="002A5C69"/>
    <w:rsid w:val="002B1C3D"/>
    <w:rsid w:val="002C0A3D"/>
    <w:rsid w:val="002C6A98"/>
    <w:rsid w:val="002C6F5D"/>
    <w:rsid w:val="002D114D"/>
    <w:rsid w:val="002E11A5"/>
    <w:rsid w:val="002E2426"/>
    <w:rsid w:val="002E2826"/>
    <w:rsid w:val="002E3F09"/>
    <w:rsid w:val="002F0A37"/>
    <w:rsid w:val="002F35F3"/>
    <w:rsid w:val="002F3E59"/>
    <w:rsid w:val="002F4648"/>
    <w:rsid w:val="002F6BAD"/>
    <w:rsid w:val="003018A2"/>
    <w:rsid w:val="003059B4"/>
    <w:rsid w:val="00307D0C"/>
    <w:rsid w:val="0031190E"/>
    <w:rsid w:val="003140FF"/>
    <w:rsid w:val="00315745"/>
    <w:rsid w:val="00315D77"/>
    <w:rsid w:val="0032033F"/>
    <w:rsid w:val="003213E5"/>
    <w:rsid w:val="003214E5"/>
    <w:rsid w:val="0032155B"/>
    <w:rsid w:val="00321CCD"/>
    <w:rsid w:val="00322F8B"/>
    <w:rsid w:val="00333F13"/>
    <w:rsid w:val="00336B08"/>
    <w:rsid w:val="00344E7C"/>
    <w:rsid w:val="00345D8D"/>
    <w:rsid w:val="00345FEC"/>
    <w:rsid w:val="0034657E"/>
    <w:rsid w:val="00346C86"/>
    <w:rsid w:val="0035172E"/>
    <w:rsid w:val="003528AB"/>
    <w:rsid w:val="00353F22"/>
    <w:rsid w:val="00360BF2"/>
    <w:rsid w:val="00363B90"/>
    <w:rsid w:val="00371389"/>
    <w:rsid w:val="003732B6"/>
    <w:rsid w:val="003746AB"/>
    <w:rsid w:val="00374EC3"/>
    <w:rsid w:val="00377009"/>
    <w:rsid w:val="0038246B"/>
    <w:rsid w:val="00382B0D"/>
    <w:rsid w:val="00382D8B"/>
    <w:rsid w:val="0038591F"/>
    <w:rsid w:val="00386F0B"/>
    <w:rsid w:val="00387A04"/>
    <w:rsid w:val="00387E15"/>
    <w:rsid w:val="00394CD6"/>
    <w:rsid w:val="00396F06"/>
    <w:rsid w:val="003A18FB"/>
    <w:rsid w:val="003A1F71"/>
    <w:rsid w:val="003A413C"/>
    <w:rsid w:val="003A4DDE"/>
    <w:rsid w:val="003A6356"/>
    <w:rsid w:val="003A7B94"/>
    <w:rsid w:val="003B0AFC"/>
    <w:rsid w:val="003B2C8F"/>
    <w:rsid w:val="003B554C"/>
    <w:rsid w:val="003C0AC9"/>
    <w:rsid w:val="003C5066"/>
    <w:rsid w:val="003C53F0"/>
    <w:rsid w:val="003C5C20"/>
    <w:rsid w:val="003C7835"/>
    <w:rsid w:val="003D061B"/>
    <w:rsid w:val="003D2179"/>
    <w:rsid w:val="003D392A"/>
    <w:rsid w:val="003D525E"/>
    <w:rsid w:val="003E3EAA"/>
    <w:rsid w:val="003E43ED"/>
    <w:rsid w:val="003E5DCB"/>
    <w:rsid w:val="003F0D27"/>
    <w:rsid w:val="003F51AB"/>
    <w:rsid w:val="004016F7"/>
    <w:rsid w:val="00405316"/>
    <w:rsid w:val="0041132F"/>
    <w:rsid w:val="00411D30"/>
    <w:rsid w:val="00412A91"/>
    <w:rsid w:val="004155EF"/>
    <w:rsid w:val="00416715"/>
    <w:rsid w:val="004178C1"/>
    <w:rsid w:val="0042472A"/>
    <w:rsid w:val="00427B21"/>
    <w:rsid w:val="00427D16"/>
    <w:rsid w:val="00432FB9"/>
    <w:rsid w:val="004335B1"/>
    <w:rsid w:val="0043753B"/>
    <w:rsid w:val="004410DB"/>
    <w:rsid w:val="004452B7"/>
    <w:rsid w:val="004458D0"/>
    <w:rsid w:val="00451067"/>
    <w:rsid w:val="00451F10"/>
    <w:rsid w:val="004537B4"/>
    <w:rsid w:val="0045417D"/>
    <w:rsid w:val="00464354"/>
    <w:rsid w:val="004704BC"/>
    <w:rsid w:val="004715E2"/>
    <w:rsid w:val="0047237B"/>
    <w:rsid w:val="004743D8"/>
    <w:rsid w:val="00474879"/>
    <w:rsid w:val="00480BD6"/>
    <w:rsid w:val="0048142C"/>
    <w:rsid w:val="00481607"/>
    <w:rsid w:val="0048289C"/>
    <w:rsid w:val="0048465B"/>
    <w:rsid w:val="004875B9"/>
    <w:rsid w:val="004936A9"/>
    <w:rsid w:val="00493AE3"/>
    <w:rsid w:val="00497E45"/>
    <w:rsid w:val="004A633D"/>
    <w:rsid w:val="004B0513"/>
    <w:rsid w:val="004B4819"/>
    <w:rsid w:val="004C4E5E"/>
    <w:rsid w:val="004D03DB"/>
    <w:rsid w:val="004D4152"/>
    <w:rsid w:val="004D6438"/>
    <w:rsid w:val="004D7276"/>
    <w:rsid w:val="004E01C9"/>
    <w:rsid w:val="004E22DE"/>
    <w:rsid w:val="004E5AAD"/>
    <w:rsid w:val="004F44E9"/>
    <w:rsid w:val="004F700F"/>
    <w:rsid w:val="00500151"/>
    <w:rsid w:val="00505636"/>
    <w:rsid w:val="0050618C"/>
    <w:rsid w:val="00523406"/>
    <w:rsid w:val="00524102"/>
    <w:rsid w:val="00525FA7"/>
    <w:rsid w:val="0052732C"/>
    <w:rsid w:val="00535AB1"/>
    <w:rsid w:val="005368BD"/>
    <w:rsid w:val="00536CFE"/>
    <w:rsid w:val="005378BB"/>
    <w:rsid w:val="00537FB4"/>
    <w:rsid w:val="0054404A"/>
    <w:rsid w:val="00551121"/>
    <w:rsid w:val="00553D58"/>
    <w:rsid w:val="00557D97"/>
    <w:rsid w:val="00564B6A"/>
    <w:rsid w:val="00565A58"/>
    <w:rsid w:val="00567438"/>
    <w:rsid w:val="00567E7B"/>
    <w:rsid w:val="00571295"/>
    <w:rsid w:val="00580A58"/>
    <w:rsid w:val="00583874"/>
    <w:rsid w:val="00583976"/>
    <w:rsid w:val="0058734F"/>
    <w:rsid w:val="00587791"/>
    <w:rsid w:val="00593570"/>
    <w:rsid w:val="005942F4"/>
    <w:rsid w:val="005947EC"/>
    <w:rsid w:val="005A14E1"/>
    <w:rsid w:val="005A61B1"/>
    <w:rsid w:val="005B286D"/>
    <w:rsid w:val="005B45D3"/>
    <w:rsid w:val="005C073B"/>
    <w:rsid w:val="005C1E99"/>
    <w:rsid w:val="005C3B69"/>
    <w:rsid w:val="005C4D82"/>
    <w:rsid w:val="005D4084"/>
    <w:rsid w:val="005D5680"/>
    <w:rsid w:val="005D67EB"/>
    <w:rsid w:val="005E06A9"/>
    <w:rsid w:val="005E1B00"/>
    <w:rsid w:val="005E4C71"/>
    <w:rsid w:val="005E64A1"/>
    <w:rsid w:val="005E6514"/>
    <w:rsid w:val="005E7CAD"/>
    <w:rsid w:val="00600F6E"/>
    <w:rsid w:val="00601C78"/>
    <w:rsid w:val="00607AFF"/>
    <w:rsid w:val="00612031"/>
    <w:rsid w:val="006132E6"/>
    <w:rsid w:val="0061595C"/>
    <w:rsid w:val="00621402"/>
    <w:rsid w:val="00624889"/>
    <w:rsid w:val="006347FF"/>
    <w:rsid w:val="00637662"/>
    <w:rsid w:val="00643842"/>
    <w:rsid w:val="0064527F"/>
    <w:rsid w:val="006453F4"/>
    <w:rsid w:val="00647276"/>
    <w:rsid w:val="00650B6E"/>
    <w:rsid w:val="00652CFF"/>
    <w:rsid w:val="00652DE2"/>
    <w:rsid w:val="006531CB"/>
    <w:rsid w:val="0065618E"/>
    <w:rsid w:val="006576B8"/>
    <w:rsid w:val="00657B3E"/>
    <w:rsid w:val="006607AF"/>
    <w:rsid w:val="00660FB6"/>
    <w:rsid w:val="00672984"/>
    <w:rsid w:val="00674BC4"/>
    <w:rsid w:val="00684078"/>
    <w:rsid w:val="00684C1F"/>
    <w:rsid w:val="006859ED"/>
    <w:rsid w:val="006919BB"/>
    <w:rsid w:val="006930E0"/>
    <w:rsid w:val="00693D04"/>
    <w:rsid w:val="00695FEB"/>
    <w:rsid w:val="00696A5E"/>
    <w:rsid w:val="00696E35"/>
    <w:rsid w:val="006A2332"/>
    <w:rsid w:val="006A6BD8"/>
    <w:rsid w:val="006A72EA"/>
    <w:rsid w:val="006B4DAD"/>
    <w:rsid w:val="006B6CA6"/>
    <w:rsid w:val="006B700F"/>
    <w:rsid w:val="006B7B39"/>
    <w:rsid w:val="006C0321"/>
    <w:rsid w:val="006C0918"/>
    <w:rsid w:val="006C3999"/>
    <w:rsid w:val="006C525B"/>
    <w:rsid w:val="006D0DD3"/>
    <w:rsid w:val="006D259D"/>
    <w:rsid w:val="006D406B"/>
    <w:rsid w:val="006D7738"/>
    <w:rsid w:val="006E1E72"/>
    <w:rsid w:val="006E278D"/>
    <w:rsid w:val="006F0375"/>
    <w:rsid w:val="006F3986"/>
    <w:rsid w:val="006F5376"/>
    <w:rsid w:val="006F5883"/>
    <w:rsid w:val="006F59FA"/>
    <w:rsid w:val="007008AB"/>
    <w:rsid w:val="00702C5D"/>
    <w:rsid w:val="00702D35"/>
    <w:rsid w:val="00703EAC"/>
    <w:rsid w:val="00706161"/>
    <w:rsid w:val="00710F8C"/>
    <w:rsid w:val="00716B52"/>
    <w:rsid w:val="00720B71"/>
    <w:rsid w:val="007212F1"/>
    <w:rsid w:val="0072329B"/>
    <w:rsid w:val="0073250B"/>
    <w:rsid w:val="0073257F"/>
    <w:rsid w:val="00735331"/>
    <w:rsid w:val="00741BFA"/>
    <w:rsid w:val="00742D0D"/>
    <w:rsid w:val="00745159"/>
    <w:rsid w:val="00746116"/>
    <w:rsid w:val="00746734"/>
    <w:rsid w:val="007471F0"/>
    <w:rsid w:val="00750699"/>
    <w:rsid w:val="00751B9D"/>
    <w:rsid w:val="00751E5A"/>
    <w:rsid w:val="00757221"/>
    <w:rsid w:val="00757638"/>
    <w:rsid w:val="00757DAD"/>
    <w:rsid w:val="0076185C"/>
    <w:rsid w:val="00761E6B"/>
    <w:rsid w:val="00764769"/>
    <w:rsid w:val="00764B6B"/>
    <w:rsid w:val="00764BE4"/>
    <w:rsid w:val="00765DD0"/>
    <w:rsid w:val="0077229B"/>
    <w:rsid w:val="007777C6"/>
    <w:rsid w:val="00781DBE"/>
    <w:rsid w:val="0078446A"/>
    <w:rsid w:val="00784E88"/>
    <w:rsid w:val="00785BCB"/>
    <w:rsid w:val="00785EDD"/>
    <w:rsid w:val="00786232"/>
    <w:rsid w:val="007873D0"/>
    <w:rsid w:val="00790C08"/>
    <w:rsid w:val="0079216C"/>
    <w:rsid w:val="007938EF"/>
    <w:rsid w:val="00793FB8"/>
    <w:rsid w:val="00797E13"/>
    <w:rsid w:val="007A5D9E"/>
    <w:rsid w:val="007B1CA4"/>
    <w:rsid w:val="007B5258"/>
    <w:rsid w:val="007B74D7"/>
    <w:rsid w:val="007B7766"/>
    <w:rsid w:val="007B7DEE"/>
    <w:rsid w:val="007C3F21"/>
    <w:rsid w:val="007C788B"/>
    <w:rsid w:val="007D4E7B"/>
    <w:rsid w:val="007D52FB"/>
    <w:rsid w:val="007D59DF"/>
    <w:rsid w:val="007D6AE5"/>
    <w:rsid w:val="007E380A"/>
    <w:rsid w:val="007E3FBC"/>
    <w:rsid w:val="007E4057"/>
    <w:rsid w:val="007E41B5"/>
    <w:rsid w:val="007F2DEB"/>
    <w:rsid w:val="007F4DA5"/>
    <w:rsid w:val="007F5C9A"/>
    <w:rsid w:val="008032BB"/>
    <w:rsid w:val="00803A86"/>
    <w:rsid w:val="00803B86"/>
    <w:rsid w:val="00803E6D"/>
    <w:rsid w:val="00805122"/>
    <w:rsid w:val="00805FBF"/>
    <w:rsid w:val="00811E21"/>
    <w:rsid w:val="008120D8"/>
    <w:rsid w:val="00813405"/>
    <w:rsid w:val="008170A8"/>
    <w:rsid w:val="0081746D"/>
    <w:rsid w:val="0082367F"/>
    <w:rsid w:val="008250E6"/>
    <w:rsid w:val="00825D15"/>
    <w:rsid w:val="00830FB9"/>
    <w:rsid w:val="0083337A"/>
    <w:rsid w:val="0083354D"/>
    <w:rsid w:val="0083630F"/>
    <w:rsid w:val="008373D9"/>
    <w:rsid w:val="00846C10"/>
    <w:rsid w:val="00851AAE"/>
    <w:rsid w:val="00853AAA"/>
    <w:rsid w:val="00854910"/>
    <w:rsid w:val="00861C70"/>
    <w:rsid w:val="008628F7"/>
    <w:rsid w:val="0086650A"/>
    <w:rsid w:val="00867980"/>
    <w:rsid w:val="008714E6"/>
    <w:rsid w:val="008761FF"/>
    <w:rsid w:val="00877140"/>
    <w:rsid w:val="00893547"/>
    <w:rsid w:val="00895290"/>
    <w:rsid w:val="008A7421"/>
    <w:rsid w:val="008B1ECD"/>
    <w:rsid w:val="008B2AE8"/>
    <w:rsid w:val="008B5746"/>
    <w:rsid w:val="008C3B7E"/>
    <w:rsid w:val="008D2577"/>
    <w:rsid w:val="008D2DB4"/>
    <w:rsid w:val="008D56A8"/>
    <w:rsid w:val="008D5794"/>
    <w:rsid w:val="008E3DF5"/>
    <w:rsid w:val="008E7561"/>
    <w:rsid w:val="008F1102"/>
    <w:rsid w:val="008F2D77"/>
    <w:rsid w:val="008F5266"/>
    <w:rsid w:val="0090273B"/>
    <w:rsid w:val="009032FC"/>
    <w:rsid w:val="009048CB"/>
    <w:rsid w:val="00913CF5"/>
    <w:rsid w:val="0092337F"/>
    <w:rsid w:val="00923EAA"/>
    <w:rsid w:val="0092424D"/>
    <w:rsid w:val="009260F5"/>
    <w:rsid w:val="00935A51"/>
    <w:rsid w:val="00942184"/>
    <w:rsid w:val="0094223A"/>
    <w:rsid w:val="009455BE"/>
    <w:rsid w:val="009456DA"/>
    <w:rsid w:val="00950632"/>
    <w:rsid w:val="009540F4"/>
    <w:rsid w:val="00957442"/>
    <w:rsid w:val="00960FAA"/>
    <w:rsid w:val="00961D8B"/>
    <w:rsid w:val="00963CF4"/>
    <w:rsid w:val="009677D7"/>
    <w:rsid w:val="00972E6A"/>
    <w:rsid w:val="009753EF"/>
    <w:rsid w:val="009756B5"/>
    <w:rsid w:val="009833B9"/>
    <w:rsid w:val="009852FD"/>
    <w:rsid w:val="0098689B"/>
    <w:rsid w:val="009875F4"/>
    <w:rsid w:val="00987D1B"/>
    <w:rsid w:val="009912E9"/>
    <w:rsid w:val="00991822"/>
    <w:rsid w:val="00995417"/>
    <w:rsid w:val="009A0E8B"/>
    <w:rsid w:val="009A1FEF"/>
    <w:rsid w:val="009A3CA1"/>
    <w:rsid w:val="009A4807"/>
    <w:rsid w:val="009B0E56"/>
    <w:rsid w:val="009B299B"/>
    <w:rsid w:val="009B487A"/>
    <w:rsid w:val="009B680C"/>
    <w:rsid w:val="009C024A"/>
    <w:rsid w:val="009C11ED"/>
    <w:rsid w:val="009C49ED"/>
    <w:rsid w:val="009C61E5"/>
    <w:rsid w:val="009D347E"/>
    <w:rsid w:val="009D4995"/>
    <w:rsid w:val="009E3B68"/>
    <w:rsid w:val="009E499B"/>
    <w:rsid w:val="009E4CCB"/>
    <w:rsid w:val="009E6E06"/>
    <w:rsid w:val="009E791B"/>
    <w:rsid w:val="009F2660"/>
    <w:rsid w:val="009F3453"/>
    <w:rsid w:val="00A02D08"/>
    <w:rsid w:val="00A0372E"/>
    <w:rsid w:val="00A04EC4"/>
    <w:rsid w:val="00A0580B"/>
    <w:rsid w:val="00A05E31"/>
    <w:rsid w:val="00A113AA"/>
    <w:rsid w:val="00A123AE"/>
    <w:rsid w:val="00A12553"/>
    <w:rsid w:val="00A13B69"/>
    <w:rsid w:val="00A13E10"/>
    <w:rsid w:val="00A148BC"/>
    <w:rsid w:val="00A2071C"/>
    <w:rsid w:val="00A21345"/>
    <w:rsid w:val="00A215B2"/>
    <w:rsid w:val="00A21F82"/>
    <w:rsid w:val="00A26F0C"/>
    <w:rsid w:val="00A26FE7"/>
    <w:rsid w:val="00A326B4"/>
    <w:rsid w:val="00A32E3B"/>
    <w:rsid w:val="00A37C10"/>
    <w:rsid w:val="00A43CD2"/>
    <w:rsid w:val="00A465E3"/>
    <w:rsid w:val="00A46643"/>
    <w:rsid w:val="00A46722"/>
    <w:rsid w:val="00A53DFC"/>
    <w:rsid w:val="00A57F37"/>
    <w:rsid w:val="00A6102E"/>
    <w:rsid w:val="00A6431D"/>
    <w:rsid w:val="00A6557D"/>
    <w:rsid w:val="00A66A4A"/>
    <w:rsid w:val="00A67DC1"/>
    <w:rsid w:val="00A702D0"/>
    <w:rsid w:val="00A7414A"/>
    <w:rsid w:val="00A77375"/>
    <w:rsid w:val="00A80F12"/>
    <w:rsid w:val="00A96122"/>
    <w:rsid w:val="00AA310D"/>
    <w:rsid w:val="00AA6167"/>
    <w:rsid w:val="00AA6289"/>
    <w:rsid w:val="00AA6EC4"/>
    <w:rsid w:val="00AB467D"/>
    <w:rsid w:val="00AB506A"/>
    <w:rsid w:val="00AB579F"/>
    <w:rsid w:val="00AB5A6B"/>
    <w:rsid w:val="00AB5AC7"/>
    <w:rsid w:val="00AC198B"/>
    <w:rsid w:val="00AC6AE0"/>
    <w:rsid w:val="00AD578F"/>
    <w:rsid w:val="00AD62E4"/>
    <w:rsid w:val="00AE046B"/>
    <w:rsid w:val="00AE1203"/>
    <w:rsid w:val="00AE5258"/>
    <w:rsid w:val="00AF2609"/>
    <w:rsid w:val="00AF2D24"/>
    <w:rsid w:val="00AF6120"/>
    <w:rsid w:val="00AF6721"/>
    <w:rsid w:val="00AF7C4D"/>
    <w:rsid w:val="00B023E6"/>
    <w:rsid w:val="00B042FB"/>
    <w:rsid w:val="00B146A3"/>
    <w:rsid w:val="00B22CBC"/>
    <w:rsid w:val="00B240EC"/>
    <w:rsid w:val="00B3163C"/>
    <w:rsid w:val="00B355D2"/>
    <w:rsid w:val="00B413A7"/>
    <w:rsid w:val="00B41F98"/>
    <w:rsid w:val="00B430D3"/>
    <w:rsid w:val="00B47C62"/>
    <w:rsid w:val="00B52DC3"/>
    <w:rsid w:val="00B56F29"/>
    <w:rsid w:val="00B6172E"/>
    <w:rsid w:val="00B633AB"/>
    <w:rsid w:val="00B63CE9"/>
    <w:rsid w:val="00B66DB2"/>
    <w:rsid w:val="00B66FB9"/>
    <w:rsid w:val="00B7174C"/>
    <w:rsid w:val="00B7408F"/>
    <w:rsid w:val="00B7583E"/>
    <w:rsid w:val="00B76E77"/>
    <w:rsid w:val="00B77CDD"/>
    <w:rsid w:val="00B77E4F"/>
    <w:rsid w:val="00B848F1"/>
    <w:rsid w:val="00B84AA9"/>
    <w:rsid w:val="00B920D3"/>
    <w:rsid w:val="00B92558"/>
    <w:rsid w:val="00BA142F"/>
    <w:rsid w:val="00BA2331"/>
    <w:rsid w:val="00BA37AB"/>
    <w:rsid w:val="00BA3802"/>
    <w:rsid w:val="00BA5227"/>
    <w:rsid w:val="00BA53CC"/>
    <w:rsid w:val="00BA6270"/>
    <w:rsid w:val="00BB05A2"/>
    <w:rsid w:val="00BC04A7"/>
    <w:rsid w:val="00BC1BBD"/>
    <w:rsid w:val="00BD06CB"/>
    <w:rsid w:val="00BD0BB8"/>
    <w:rsid w:val="00BD1AAE"/>
    <w:rsid w:val="00BD7820"/>
    <w:rsid w:val="00BE2C26"/>
    <w:rsid w:val="00BE3AE0"/>
    <w:rsid w:val="00BF1DA1"/>
    <w:rsid w:val="00BF1E6B"/>
    <w:rsid w:val="00BF4854"/>
    <w:rsid w:val="00BF55D3"/>
    <w:rsid w:val="00BF782F"/>
    <w:rsid w:val="00C00932"/>
    <w:rsid w:val="00C047B5"/>
    <w:rsid w:val="00C04B54"/>
    <w:rsid w:val="00C07AC6"/>
    <w:rsid w:val="00C10C77"/>
    <w:rsid w:val="00C13431"/>
    <w:rsid w:val="00C144C6"/>
    <w:rsid w:val="00C20255"/>
    <w:rsid w:val="00C20881"/>
    <w:rsid w:val="00C21BD3"/>
    <w:rsid w:val="00C224C6"/>
    <w:rsid w:val="00C23179"/>
    <w:rsid w:val="00C25631"/>
    <w:rsid w:val="00C25FD7"/>
    <w:rsid w:val="00C30C72"/>
    <w:rsid w:val="00C31CCF"/>
    <w:rsid w:val="00C35160"/>
    <w:rsid w:val="00C365A2"/>
    <w:rsid w:val="00C40DC1"/>
    <w:rsid w:val="00C41794"/>
    <w:rsid w:val="00C461D9"/>
    <w:rsid w:val="00C46327"/>
    <w:rsid w:val="00C469F5"/>
    <w:rsid w:val="00C5066C"/>
    <w:rsid w:val="00C513ED"/>
    <w:rsid w:val="00C56880"/>
    <w:rsid w:val="00C65B8C"/>
    <w:rsid w:val="00C770F2"/>
    <w:rsid w:val="00C80DF9"/>
    <w:rsid w:val="00C852FE"/>
    <w:rsid w:val="00C909C5"/>
    <w:rsid w:val="00C91944"/>
    <w:rsid w:val="00C9710E"/>
    <w:rsid w:val="00CA1532"/>
    <w:rsid w:val="00CB05B5"/>
    <w:rsid w:val="00CC2586"/>
    <w:rsid w:val="00CC353B"/>
    <w:rsid w:val="00CC53A6"/>
    <w:rsid w:val="00CD1716"/>
    <w:rsid w:val="00CD47A6"/>
    <w:rsid w:val="00CD5F38"/>
    <w:rsid w:val="00CD742F"/>
    <w:rsid w:val="00CE1F7B"/>
    <w:rsid w:val="00CE2BB7"/>
    <w:rsid w:val="00CE69BA"/>
    <w:rsid w:val="00CE7347"/>
    <w:rsid w:val="00CF072E"/>
    <w:rsid w:val="00CF425B"/>
    <w:rsid w:val="00CF44D7"/>
    <w:rsid w:val="00CF5087"/>
    <w:rsid w:val="00CF5898"/>
    <w:rsid w:val="00CF78A0"/>
    <w:rsid w:val="00D01CD7"/>
    <w:rsid w:val="00D077EA"/>
    <w:rsid w:val="00D102F9"/>
    <w:rsid w:val="00D160DD"/>
    <w:rsid w:val="00D16490"/>
    <w:rsid w:val="00D164E5"/>
    <w:rsid w:val="00D171D4"/>
    <w:rsid w:val="00D21AAE"/>
    <w:rsid w:val="00D21C64"/>
    <w:rsid w:val="00D2318D"/>
    <w:rsid w:val="00D25257"/>
    <w:rsid w:val="00D2768A"/>
    <w:rsid w:val="00D30A6A"/>
    <w:rsid w:val="00D31D84"/>
    <w:rsid w:val="00D34690"/>
    <w:rsid w:val="00D35D10"/>
    <w:rsid w:val="00D36EE3"/>
    <w:rsid w:val="00D41D7B"/>
    <w:rsid w:val="00D44F3A"/>
    <w:rsid w:val="00D46636"/>
    <w:rsid w:val="00D514E6"/>
    <w:rsid w:val="00D52E11"/>
    <w:rsid w:val="00D640F0"/>
    <w:rsid w:val="00D724BA"/>
    <w:rsid w:val="00D72839"/>
    <w:rsid w:val="00D7332A"/>
    <w:rsid w:val="00D74C75"/>
    <w:rsid w:val="00D74F2B"/>
    <w:rsid w:val="00D75366"/>
    <w:rsid w:val="00D757C1"/>
    <w:rsid w:val="00D75A6D"/>
    <w:rsid w:val="00D76256"/>
    <w:rsid w:val="00D77041"/>
    <w:rsid w:val="00D7714E"/>
    <w:rsid w:val="00D83983"/>
    <w:rsid w:val="00D8569A"/>
    <w:rsid w:val="00D870A8"/>
    <w:rsid w:val="00D96486"/>
    <w:rsid w:val="00DA0A55"/>
    <w:rsid w:val="00DA7A21"/>
    <w:rsid w:val="00DA7EFA"/>
    <w:rsid w:val="00DB0E14"/>
    <w:rsid w:val="00DB36C0"/>
    <w:rsid w:val="00DB4D47"/>
    <w:rsid w:val="00DC622D"/>
    <w:rsid w:val="00DC698D"/>
    <w:rsid w:val="00DC7035"/>
    <w:rsid w:val="00DC7C52"/>
    <w:rsid w:val="00DC7FD2"/>
    <w:rsid w:val="00DD1404"/>
    <w:rsid w:val="00DD1A77"/>
    <w:rsid w:val="00DD3EBA"/>
    <w:rsid w:val="00DD41CC"/>
    <w:rsid w:val="00DD5BC7"/>
    <w:rsid w:val="00DE1A08"/>
    <w:rsid w:val="00DE2F35"/>
    <w:rsid w:val="00DE3EE5"/>
    <w:rsid w:val="00DE4889"/>
    <w:rsid w:val="00DF11F0"/>
    <w:rsid w:val="00DF41FA"/>
    <w:rsid w:val="00E0201F"/>
    <w:rsid w:val="00E05D68"/>
    <w:rsid w:val="00E06C9E"/>
    <w:rsid w:val="00E12EF0"/>
    <w:rsid w:val="00E13ED3"/>
    <w:rsid w:val="00E206BE"/>
    <w:rsid w:val="00E23745"/>
    <w:rsid w:val="00E25C4A"/>
    <w:rsid w:val="00E32DD1"/>
    <w:rsid w:val="00E42F62"/>
    <w:rsid w:val="00E44CF9"/>
    <w:rsid w:val="00E500BB"/>
    <w:rsid w:val="00E60346"/>
    <w:rsid w:val="00E604C3"/>
    <w:rsid w:val="00E619E8"/>
    <w:rsid w:val="00E629B9"/>
    <w:rsid w:val="00E650E2"/>
    <w:rsid w:val="00E677FB"/>
    <w:rsid w:val="00E80B63"/>
    <w:rsid w:val="00E86C47"/>
    <w:rsid w:val="00E9187B"/>
    <w:rsid w:val="00E922B8"/>
    <w:rsid w:val="00E94034"/>
    <w:rsid w:val="00E948D8"/>
    <w:rsid w:val="00E978EE"/>
    <w:rsid w:val="00EA080B"/>
    <w:rsid w:val="00EA11C0"/>
    <w:rsid w:val="00EA1FE9"/>
    <w:rsid w:val="00EA2305"/>
    <w:rsid w:val="00EA33AF"/>
    <w:rsid w:val="00EA3652"/>
    <w:rsid w:val="00EA5883"/>
    <w:rsid w:val="00EA5ABF"/>
    <w:rsid w:val="00EA5FFD"/>
    <w:rsid w:val="00EA6BE2"/>
    <w:rsid w:val="00EA702F"/>
    <w:rsid w:val="00EB12D1"/>
    <w:rsid w:val="00EB4E0C"/>
    <w:rsid w:val="00EB60F8"/>
    <w:rsid w:val="00EB61E7"/>
    <w:rsid w:val="00EB62F3"/>
    <w:rsid w:val="00EB6D19"/>
    <w:rsid w:val="00EC1186"/>
    <w:rsid w:val="00EC2644"/>
    <w:rsid w:val="00ED04AE"/>
    <w:rsid w:val="00ED0BD8"/>
    <w:rsid w:val="00ED2EAC"/>
    <w:rsid w:val="00ED49F1"/>
    <w:rsid w:val="00ED5767"/>
    <w:rsid w:val="00ED61FA"/>
    <w:rsid w:val="00EE4B8E"/>
    <w:rsid w:val="00EF2B83"/>
    <w:rsid w:val="00EF4791"/>
    <w:rsid w:val="00EF7D6D"/>
    <w:rsid w:val="00EF7EE9"/>
    <w:rsid w:val="00F01A19"/>
    <w:rsid w:val="00F02288"/>
    <w:rsid w:val="00F072E5"/>
    <w:rsid w:val="00F07DAF"/>
    <w:rsid w:val="00F21654"/>
    <w:rsid w:val="00F22CF8"/>
    <w:rsid w:val="00F2620A"/>
    <w:rsid w:val="00F27D66"/>
    <w:rsid w:val="00F304A9"/>
    <w:rsid w:val="00F3051A"/>
    <w:rsid w:val="00F31B1A"/>
    <w:rsid w:val="00F31ED1"/>
    <w:rsid w:val="00F3482A"/>
    <w:rsid w:val="00F40B0B"/>
    <w:rsid w:val="00F4108A"/>
    <w:rsid w:val="00F430CD"/>
    <w:rsid w:val="00F4743B"/>
    <w:rsid w:val="00F53928"/>
    <w:rsid w:val="00F54688"/>
    <w:rsid w:val="00F548E6"/>
    <w:rsid w:val="00F65490"/>
    <w:rsid w:val="00F65994"/>
    <w:rsid w:val="00F703FF"/>
    <w:rsid w:val="00F7108F"/>
    <w:rsid w:val="00F710EE"/>
    <w:rsid w:val="00F71BBA"/>
    <w:rsid w:val="00F73F4A"/>
    <w:rsid w:val="00F746EB"/>
    <w:rsid w:val="00F846E7"/>
    <w:rsid w:val="00F865CE"/>
    <w:rsid w:val="00F90F6F"/>
    <w:rsid w:val="00F92C1B"/>
    <w:rsid w:val="00FA02DB"/>
    <w:rsid w:val="00FA1385"/>
    <w:rsid w:val="00FB1D8A"/>
    <w:rsid w:val="00FB1F8B"/>
    <w:rsid w:val="00FB2DAD"/>
    <w:rsid w:val="00FB54FB"/>
    <w:rsid w:val="00FB5BF2"/>
    <w:rsid w:val="00FB7CBE"/>
    <w:rsid w:val="00FC36A5"/>
    <w:rsid w:val="00FC509F"/>
    <w:rsid w:val="00FC65F0"/>
    <w:rsid w:val="00FC7305"/>
    <w:rsid w:val="00FD087F"/>
    <w:rsid w:val="00FD14C1"/>
    <w:rsid w:val="00FD77F2"/>
    <w:rsid w:val="00FE2697"/>
    <w:rsid w:val="00FF0646"/>
    <w:rsid w:val="00FF27D0"/>
    <w:rsid w:val="00FF2DB2"/>
    <w:rsid w:val="00FF4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53FA6-DB04-41A0-AF84-A1C0C823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6CA6"/>
    <w:pPr>
      <w:spacing w:after="60"/>
      <w:jc w:val="both"/>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2">
    <w:name w:val="Body Text Indent 2"/>
    <w:aliases w:val="Знак,Знак2"/>
    <w:basedOn w:val="a"/>
    <w:link w:val="20"/>
    <w:rsid w:val="006B6CA6"/>
    <w:pPr>
      <w:spacing w:after="120" w:line="480" w:lineRule="auto"/>
      <w:ind w:left="283"/>
    </w:pPr>
  </w:style>
  <w:style w:type="character" w:styleId="a3">
    <w:name w:val="page number"/>
    <w:rsid w:val="006B6CA6"/>
    <w:rPr>
      <w:rFonts w:ascii="Times New Roman" w:hAnsi="Times New Roman" w:cs="Times New Roman"/>
    </w:rPr>
  </w:style>
  <w:style w:type="paragraph" w:styleId="a4">
    <w:name w:val="footer"/>
    <w:basedOn w:val="a"/>
    <w:link w:val="a5"/>
    <w:rsid w:val="006B6CA6"/>
    <w:pPr>
      <w:tabs>
        <w:tab w:val="center" w:pos="4153"/>
        <w:tab w:val="right" w:pos="8306"/>
      </w:tabs>
    </w:pPr>
    <w:rPr>
      <w:noProof/>
    </w:rPr>
  </w:style>
  <w:style w:type="table" w:styleId="a6">
    <w:name w:val="Table Grid"/>
    <w:basedOn w:val="a1"/>
    <w:rsid w:val="006B6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hidden/>
    </w:trPr>
  </w:style>
  <w:style w:type="character" w:customStyle="1" w:styleId="20">
    <w:name w:val="Основной текст с отступом 2 Знак"/>
    <w:aliases w:val="Знак Знак,Знак2 Знак"/>
    <w:link w:val="2"/>
    <w:locked/>
    <w:rsid w:val="006B6CA6"/>
    <w:rPr>
      <w:sz w:val="24"/>
      <w:szCs w:val="24"/>
      <w:lang w:val="ru-RU" w:eastAsia="ru-RU" w:bidi="ar-SA"/>
    </w:rPr>
  </w:style>
  <w:style w:type="character" w:customStyle="1" w:styleId="a5">
    <w:name w:val="Нижний колонтитул Знак"/>
    <w:link w:val="a4"/>
    <w:rsid w:val="006B6CA6"/>
    <w:rPr>
      <w:noProof/>
      <w:sz w:val="24"/>
      <w:szCs w:val="24"/>
      <w:lang w:val="ru-RU" w:eastAsia="ru-RU" w:bidi="ar-SA"/>
    </w:rPr>
  </w:style>
  <w:style w:type="paragraph" w:customStyle="1" w:styleId="21">
    <w:name w:val="Знак Знак2"/>
    <w:basedOn w:val="a"/>
    <w:rsid w:val="006B6CA6"/>
    <w:pPr>
      <w:spacing w:before="100" w:beforeAutospacing="1" w:after="100" w:afterAutospacing="1"/>
      <w:jc w:val="left"/>
    </w:pPr>
    <w:rPr>
      <w:rFonts w:ascii="Tahoma" w:hAnsi="Tahoma"/>
      <w:sz w:val="20"/>
      <w:szCs w:val="20"/>
      <w:lang w:val="en-US" w:eastAsia="en-US"/>
    </w:rPr>
  </w:style>
  <w:style w:type="paragraph" w:customStyle="1" w:styleId="-">
    <w:name w:val="Контракт-пункт"/>
    <w:basedOn w:val="a"/>
    <w:rsid w:val="006B6CA6"/>
    <w:pPr>
      <w:tabs>
        <w:tab w:val="num" w:pos="4811"/>
      </w:tabs>
      <w:spacing w:after="0"/>
      <w:ind w:left="4811" w:hanging="851"/>
    </w:pPr>
  </w:style>
  <w:style w:type="paragraph" w:styleId="a7">
    <w:name w:val="Body Text Indent"/>
    <w:basedOn w:val="a"/>
    <w:link w:val="a8"/>
    <w:rsid w:val="00BA2331"/>
    <w:pPr>
      <w:spacing w:after="120"/>
      <w:ind w:left="283"/>
    </w:pPr>
    <w:rPr>
      <w:lang w:val="x-none" w:eastAsia="x-none"/>
    </w:rPr>
  </w:style>
  <w:style w:type="character" w:customStyle="1" w:styleId="a8">
    <w:name w:val="Основной текст с отступом Знак"/>
    <w:link w:val="a7"/>
    <w:rsid w:val="00BA2331"/>
    <w:rPr>
      <w:sz w:val="24"/>
      <w:szCs w:val="24"/>
    </w:rPr>
  </w:style>
  <w:style w:type="paragraph" w:styleId="a9">
    <w:name w:val="Plain Text"/>
    <w:aliases w:val=" Знак2 Знак, Знак2 Знак Знак Знак, Знак2 Знак Знак1, Знак2 Знак1 Знак,Знак2 Зна,Знак2 Знак Знак Знак,Знак2 Знак Знак1,Знак2 Знак1 Знак,Текст Знак Знак,Текст Знак Знак Знак,Текст Знак Знак1,Текст Знак1,Текст Знак1 Знак,Текст Знак2"/>
    <w:basedOn w:val="a"/>
    <w:link w:val="3"/>
    <w:rsid w:val="007F2DEB"/>
    <w:pPr>
      <w:spacing w:after="0"/>
      <w:jc w:val="left"/>
    </w:pPr>
    <w:rPr>
      <w:rFonts w:ascii="Courier New" w:hAnsi="Courier New"/>
      <w:sz w:val="20"/>
      <w:szCs w:val="20"/>
      <w:lang w:val="x-none" w:eastAsia="x-none"/>
    </w:rPr>
  </w:style>
  <w:style w:type="character" w:customStyle="1" w:styleId="aa">
    <w:name w:val="Текст Знак"/>
    <w:rsid w:val="007F2DEB"/>
    <w:rPr>
      <w:rFonts w:ascii="Courier New" w:hAnsi="Courier New" w:cs="Courier New"/>
    </w:rPr>
  </w:style>
  <w:style w:type="character" w:customStyle="1" w:styleId="3">
    <w:name w:val="Текст Знак3"/>
    <w:aliases w:val=" Знак2 Знак Знак, Знак2 Знак Знак Знак Знак, Знак2 Знак Знак1 Знак, Знак2 Знак1 Знак Знак,Знак2 Зна Знак,Знак2 Знак Знак Знак Знак,Знак2 Знак Знак1 Знак,Знак2 Знак1 Знак Знак,Текст Знак Знак Знак1,Текст Знак Знак Знак Знак,Текст Знак1 Знак1"/>
    <w:link w:val="a9"/>
    <w:rsid w:val="007F2DEB"/>
    <w:rPr>
      <w:rFonts w:ascii="Courier New" w:hAnsi="Courier New"/>
      <w:lang w:val="x-none"/>
    </w:rPr>
  </w:style>
  <w:style w:type="character" w:styleId="ab">
    <w:name w:val="Hyperlink"/>
    <w:unhideWhenUsed/>
    <w:rsid w:val="00ED61FA"/>
    <w:rPr>
      <w:color w:val="0000FF"/>
      <w:u w:val="single"/>
    </w:rPr>
  </w:style>
  <w:style w:type="character" w:customStyle="1" w:styleId="apple-converted-space">
    <w:name w:val="apple-converted-space"/>
    <w:rsid w:val="00ED61FA"/>
  </w:style>
  <w:style w:type="paragraph" w:styleId="ac">
    <w:name w:val="No Spacing"/>
    <w:uiPriority w:val="1"/>
    <w:qFormat/>
    <w:rsid w:val="00786232"/>
    <w:pPr>
      <w:jc w:val="both"/>
    </w:pPr>
    <w:rPr>
      <w:sz w:val="24"/>
      <w:szCs w:val="24"/>
    </w:rPr>
  </w:style>
  <w:style w:type="paragraph" w:customStyle="1" w:styleId="ConsPlusNormal">
    <w:name w:val="ConsPlusNormal"/>
    <w:link w:val="ConsPlusNormal0"/>
    <w:qFormat/>
    <w:rsid w:val="00F65490"/>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65490"/>
    <w:rPr>
      <w:rFonts w:ascii="Arial" w:hAnsi="Arial" w:cs="Arial"/>
      <w:lang w:val="ru-RU" w:eastAsia="ru-RU" w:bidi="ar-SA"/>
    </w:rPr>
  </w:style>
  <w:style w:type="character" w:styleId="ad">
    <w:name w:val="Strong"/>
    <w:qFormat/>
    <w:rsid w:val="00F65490"/>
    <w:rPr>
      <w:b/>
      <w:bCs/>
    </w:rPr>
  </w:style>
  <w:style w:type="paragraph" w:styleId="ae">
    <w:name w:val="footnote text"/>
    <w:basedOn w:val="a"/>
    <w:link w:val="af"/>
    <w:rsid w:val="00F65490"/>
    <w:rPr>
      <w:sz w:val="20"/>
      <w:szCs w:val="20"/>
    </w:rPr>
  </w:style>
  <w:style w:type="character" w:customStyle="1" w:styleId="af">
    <w:name w:val="Текст сноски Знак"/>
    <w:basedOn w:val="a0"/>
    <w:link w:val="ae"/>
    <w:rsid w:val="00F65490"/>
  </w:style>
  <w:style w:type="character" w:styleId="af0">
    <w:name w:val="footnote reference"/>
    <w:rsid w:val="00F65490"/>
    <w:rPr>
      <w:vertAlign w:val="superscript"/>
    </w:rPr>
  </w:style>
  <w:style w:type="paragraph" w:styleId="af1">
    <w:name w:val="Balloon Text"/>
    <w:basedOn w:val="a"/>
    <w:link w:val="af2"/>
    <w:rsid w:val="00BA53CC"/>
    <w:pPr>
      <w:spacing w:after="0"/>
    </w:pPr>
    <w:rPr>
      <w:rFonts w:ascii="Tahoma" w:hAnsi="Tahoma"/>
      <w:sz w:val="16"/>
      <w:szCs w:val="16"/>
      <w:lang w:val="x-none" w:eastAsia="x-none"/>
    </w:rPr>
  </w:style>
  <w:style w:type="character" w:customStyle="1" w:styleId="af2">
    <w:name w:val="Текст выноски Знак"/>
    <w:link w:val="af1"/>
    <w:rsid w:val="00BA53CC"/>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E41B5"/>
    <w:pPr>
      <w:spacing w:before="100" w:beforeAutospacing="1" w:after="100" w:afterAutospacing="1"/>
      <w:jc w:val="lef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76223">
      <w:bodyDiv w:val="1"/>
      <w:marLeft w:val="0"/>
      <w:marRight w:val="0"/>
      <w:marTop w:val="0"/>
      <w:marBottom w:val="0"/>
      <w:divBdr>
        <w:top w:val="none" w:sz="0" w:space="0" w:color="auto"/>
        <w:left w:val="none" w:sz="0" w:space="0" w:color="auto"/>
        <w:bottom w:val="none" w:sz="0" w:space="0" w:color="auto"/>
        <w:right w:val="none" w:sz="0" w:space="0" w:color="auto"/>
      </w:divBdr>
    </w:div>
    <w:div w:id="243414263">
      <w:bodyDiv w:val="1"/>
      <w:marLeft w:val="0"/>
      <w:marRight w:val="0"/>
      <w:marTop w:val="0"/>
      <w:marBottom w:val="0"/>
      <w:divBdr>
        <w:top w:val="none" w:sz="0" w:space="0" w:color="auto"/>
        <w:left w:val="none" w:sz="0" w:space="0" w:color="auto"/>
        <w:bottom w:val="none" w:sz="0" w:space="0" w:color="auto"/>
        <w:right w:val="none" w:sz="0" w:space="0" w:color="auto"/>
      </w:divBdr>
      <w:divsChild>
        <w:div w:id="1271550658">
          <w:marLeft w:val="0"/>
          <w:marRight w:val="0"/>
          <w:marTop w:val="0"/>
          <w:marBottom w:val="0"/>
          <w:divBdr>
            <w:top w:val="none" w:sz="0" w:space="0" w:color="auto"/>
            <w:left w:val="none" w:sz="0" w:space="0" w:color="auto"/>
            <w:bottom w:val="none" w:sz="0" w:space="0" w:color="auto"/>
            <w:right w:val="none" w:sz="0" w:space="0" w:color="auto"/>
          </w:divBdr>
        </w:div>
      </w:divsChild>
    </w:div>
    <w:div w:id="298456673">
      <w:bodyDiv w:val="1"/>
      <w:marLeft w:val="0"/>
      <w:marRight w:val="0"/>
      <w:marTop w:val="0"/>
      <w:marBottom w:val="0"/>
      <w:divBdr>
        <w:top w:val="none" w:sz="0" w:space="0" w:color="auto"/>
        <w:left w:val="none" w:sz="0" w:space="0" w:color="auto"/>
        <w:bottom w:val="none" w:sz="0" w:space="0" w:color="auto"/>
        <w:right w:val="none" w:sz="0" w:space="0" w:color="auto"/>
      </w:divBdr>
    </w:div>
    <w:div w:id="322926782">
      <w:bodyDiv w:val="1"/>
      <w:marLeft w:val="0"/>
      <w:marRight w:val="0"/>
      <w:marTop w:val="0"/>
      <w:marBottom w:val="0"/>
      <w:divBdr>
        <w:top w:val="none" w:sz="0" w:space="0" w:color="auto"/>
        <w:left w:val="none" w:sz="0" w:space="0" w:color="auto"/>
        <w:bottom w:val="none" w:sz="0" w:space="0" w:color="auto"/>
        <w:right w:val="none" w:sz="0" w:space="0" w:color="auto"/>
      </w:divBdr>
    </w:div>
    <w:div w:id="455223272">
      <w:bodyDiv w:val="1"/>
      <w:marLeft w:val="0"/>
      <w:marRight w:val="0"/>
      <w:marTop w:val="0"/>
      <w:marBottom w:val="0"/>
      <w:divBdr>
        <w:top w:val="none" w:sz="0" w:space="0" w:color="auto"/>
        <w:left w:val="none" w:sz="0" w:space="0" w:color="auto"/>
        <w:bottom w:val="none" w:sz="0" w:space="0" w:color="auto"/>
        <w:right w:val="none" w:sz="0" w:space="0" w:color="auto"/>
      </w:divBdr>
    </w:div>
    <w:div w:id="492378474">
      <w:bodyDiv w:val="1"/>
      <w:marLeft w:val="0"/>
      <w:marRight w:val="0"/>
      <w:marTop w:val="0"/>
      <w:marBottom w:val="0"/>
      <w:divBdr>
        <w:top w:val="none" w:sz="0" w:space="0" w:color="auto"/>
        <w:left w:val="none" w:sz="0" w:space="0" w:color="auto"/>
        <w:bottom w:val="none" w:sz="0" w:space="0" w:color="auto"/>
        <w:right w:val="none" w:sz="0" w:space="0" w:color="auto"/>
      </w:divBdr>
      <w:divsChild>
        <w:div w:id="691104706">
          <w:marLeft w:val="0"/>
          <w:marRight w:val="0"/>
          <w:marTop w:val="0"/>
          <w:marBottom w:val="0"/>
          <w:divBdr>
            <w:top w:val="none" w:sz="0" w:space="0" w:color="auto"/>
            <w:left w:val="none" w:sz="0" w:space="0" w:color="auto"/>
            <w:bottom w:val="none" w:sz="0" w:space="0" w:color="auto"/>
            <w:right w:val="none" w:sz="0" w:space="0" w:color="auto"/>
          </w:divBdr>
          <w:divsChild>
            <w:div w:id="106891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552605">
      <w:bodyDiv w:val="1"/>
      <w:marLeft w:val="0"/>
      <w:marRight w:val="0"/>
      <w:marTop w:val="0"/>
      <w:marBottom w:val="0"/>
      <w:divBdr>
        <w:top w:val="none" w:sz="0" w:space="0" w:color="auto"/>
        <w:left w:val="none" w:sz="0" w:space="0" w:color="auto"/>
        <w:bottom w:val="none" w:sz="0" w:space="0" w:color="auto"/>
        <w:right w:val="none" w:sz="0" w:space="0" w:color="auto"/>
      </w:divBdr>
      <w:divsChild>
        <w:div w:id="692926786">
          <w:marLeft w:val="0"/>
          <w:marRight w:val="0"/>
          <w:marTop w:val="0"/>
          <w:marBottom w:val="0"/>
          <w:divBdr>
            <w:top w:val="none" w:sz="0" w:space="0" w:color="auto"/>
            <w:left w:val="none" w:sz="0" w:space="0" w:color="auto"/>
            <w:bottom w:val="none" w:sz="0" w:space="0" w:color="auto"/>
            <w:right w:val="none" w:sz="0" w:space="0" w:color="auto"/>
          </w:divBdr>
        </w:div>
      </w:divsChild>
    </w:div>
    <w:div w:id="569003533">
      <w:bodyDiv w:val="1"/>
      <w:marLeft w:val="0"/>
      <w:marRight w:val="0"/>
      <w:marTop w:val="0"/>
      <w:marBottom w:val="0"/>
      <w:divBdr>
        <w:top w:val="none" w:sz="0" w:space="0" w:color="auto"/>
        <w:left w:val="none" w:sz="0" w:space="0" w:color="auto"/>
        <w:bottom w:val="none" w:sz="0" w:space="0" w:color="auto"/>
        <w:right w:val="none" w:sz="0" w:space="0" w:color="auto"/>
      </w:divBdr>
    </w:div>
    <w:div w:id="616258429">
      <w:bodyDiv w:val="1"/>
      <w:marLeft w:val="0"/>
      <w:marRight w:val="0"/>
      <w:marTop w:val="0"/>
      <w:marBottom w:val="0"/>
      <w:divBdr>
        <w:top w:val="none" w:sz="0" w:space="0" w:color="auto"/>
        <w:left w:val="none" w:sz="0" w:space="0" w:color="auto"/>
        <w:bottom w:val="none" w:sz="0" w:space="0" w:color="auto"/>
        <w:right w:val="none" w:sz="0" w:space="0" w:color="auto"/>
      </w:divBdr>
    </w:div>
    <w:div w:id="638464583">
      <w:bodyDiv w:val="1"/>
      <w:marLeft w:val="0"/>
      <w:marRight w:val="0"/>
      <w:marTop w:val="0"/>
      <w:marBottom w:val="0"/>
      <w:divBdr>
        <w:top w:val="none" w:sz="0" w:space="0" w:color="auto"/>
        <w:left w:val="none" w:sz="0" w:space="0" w:color="auto"/>
        <w:bottom w:val="none" w:sz="0" w:space="0" w:color="auto"/>
        <w:right w:val="none" w:sz="0" w:space="0" w:color="auto"/>
      </w:divBdr>
    </w:div>
    <w:div w:id="677122903">
      <w:bodyDiv w:val="1"/>
      <w:marLeft w:val="0"/>
      <w:marRight w:val="0"/>
      <w:marTop w:val="0"/>
      <w:marBottom w:val="0"/>
      <w:divBdr>
        <w:top w:val="none" w:sz="0" w:space="0" w:color="auto"/>
        <w:left w:val="none" w:sz="0" w:space="0" w:color="auto"/>
        <w:bottom w:val="none" w:sz="0" w:space="0" w:color="auto"/>
        <w:right w:val="none" w:sz="0" w:space="0" w:color="auto"/>
      </w:divBdr>
    </w:div>
    <w:div w:id="770854215">
      <w:bodyDiv w:val="1"/>
      <w:marLeft w:val="0"/>
      <w:marRight w:val="0"/>
      <w:marTop w:val="0"/>
      <w:marBottom w:val="0"/>
      <w:divBdr>
        <w:top w:val="none" w:sz="0" w:space="0" w:color="auto"/>
        <w:left w:val="none" w:sz="0" w:space="0" w:color="auto"/>
        <w:bottom w:val="none" w:sz="0" w:space="0" w:color="auto"/>
        <w:right w:val="none" w:sz="0" w:space="0" w:color="auto"/>
      </w:divBdr>
    </w:div>
    <w:div w:id="810513071">
      <w:bodyDiv w:val="1"/>
      <w:marLeft w:val="0"/>
      <w:marRight w:val="0"/>
      <w:marTop w:val="0"/>
      <w:marBottom w:val="0"/>
      <w:divBdr>
        <w:top w:val="none" w:sz="0" w:space="0" w:color="auto"/>
        <w:left w:val="none" w:sz="0" w:space="0" w:color="auto"/>
        <w:bottom w:val="none" w:sz="0" w:space="0" w:color="auto"/>
        <w:right w:val="none" w:sz="0" w:space="0" w:color="auto"/>
      </w:divBdr>
    </w:div>
    <w:div w:id="904222029">
      <w:bodyDiv w:val="1"/>
      <w:marLeft w:val="0"/>
      <w:marRight w:val="0"/>
      <w:marTop w:val="0"/>
      <w:marBottom w:val="0"/>
      <w:divBdr>
        <w:top w:val="none" w:sz="0" w:space="0" w:color="auto"/>
        <w:left w:val="none" w:sz="0" w:space="0" w:color="auto"/>
        <w:bottom w:val="none" w:sz="0" w:space="0" w:color="auto"/>
        <w:right w:val="none" w:sz="0" w:space="0" w:color="auto"/>
      </w:divBdr>
      <w:divsChild>
        <w:div w:id="1098211106">
          <w:marLeft w:val="0"/>
          <w:marRight w:val="0"/>
          <w:marTop w:val="0"/>
          <w:marBottom w:val="0"/>
          <w:divBdr>
            <w:top w:val="none" w:sz="0" w:space="0" w:color="auto"/>
            <w:left w:val="none" w:sz="0" w:space="0" w:color="auto"/>
            <w:bottom w:val="none" w:sz="0" w:space="0" w:color="auto"/>
            <w:right w:val="none" w:sz="0" w:space="0" w:color="auto"/>
          </w:divBdr>
        </w:div>
      </w:divsChild>
    </w:div>
    <w:div w:id="1088621647">
      <w:bodyDiv w:val="1"/>
      <w:marLeft w:val="0"/>
      <w:marRight w:val="0"/>
      <w:marTop w:val="0"/>
      <w:marBottom w:val="0"/>
      <w:divBdr>
        <w:top w:val="none" w:sz="0" w:space="0" w:color="auto"/>
        <w:left w:val="none" w:sz="0" w:space="0" w:color="auto"/>
        <w:bottom w:val="none" w:sz="0" w:space="0" w:color="auto"/>
        <w:right w:val="none" w:sz="0" w:space="0" w:color="auto"/>
      </w:divBdr>
    </w:div>
    <w:div w:id="1099641953">
      <w:bodyDiv w:val="1"/>
      <w:marLeft w:val="0"/>
      <w:marRight w:val="0"/>
      <w:marTop w:val="0"/>
      <w:marBottom w:val="0"/>
      <w:divBdr>
        <w:top w:val="none" w:sz="0" w:space="0" w:color="auto"/>
        <w:left w:val="none" w:sz="0" w:space="0" w:color="auto"/>
        <w:bottom w:val="none" w:sz="0" w:space="0" w:color="auto"/>
        <w:right w:val="none" w:sz="0" w:space="0" w:color="auto"/>
      </w:divBdr>
      <w:divsChild>
        <w:div w:id="166139650">
          <w:marLeft w:val="0"/>
          <w:marRight w:val="0"/>
          <w:marTop w:val="0"/>
          <w:marBottom w:val="0"/>
          <w:divBdr>
            <w:top w:val="none" w:sz="0" w:space="0" w:color="auto"/>
            <w:left w:val="none" w:sz="0" w:space="0" w:color="auto"/>
            <w:bottom w:val="none" w:sz="0" w:space="0" w:color="auto"/>
            <w:right w:val="none" w:sz="0" w:space="0" w:color="auto"/>
          </w:divBdr>
          <w:divsChild>
            <w:div w:id="72418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501576">
      <w:bodyDiv w:val="1"/>
      <w:marLeft w:val="0"/>
      <w:marRight w:val="0"/>
      <w:marTop w:val="0"/>
      <w:marBottom w:val="0"/>
      <w:divBdr>
        <w:top w:val="none" w:sz="0" w:space="0" w:color="auto"/>
        <w:left w:val="none" w:sz="0" w:space="0" w:color="auto"/>
        <w:bottom w:val="none" w:sz="0" w:space="0" w:color="auto"/>
        <w:right w:val="none" w:sz="0" w:space="0" w:color="auto"/>
      </w:divBdr>
    </w:div>
    <w:div w:id="1149787612">
      <w:bodyDiv w:val="1"/>
      <w:marLeft w:val="0"/>
      <w:marRight w:val="0"/>
      <w:marTop w:val="0"/>
      <w:marBottom w:val="0"/>
      <w:divBdr>
        <w:top w:val="none" w:sz="0" w:space="0" w:color="auto"/>
        <w:left w:val="none" w:sz="0" w:space="0" w:color="auto"/>
        <w:bottom w:val="none" w:sz="0" w:space="0" w:color="auto"/>
        <w:right w:val="none" w:sz="0" w:space="0" w:color="auto"/>
      </w:divBdr>
    </w:div>
    <w:div w:id="1239176032">
      <w:bodyDiv w:val="1"/>
      <w:marLeft w:val="0"/>
      <w:marRight w:val="0"/>
      <w:marTop w:val="0"/>
      <w:marBottom w:val="0"/>
      <w:divBdr>
        <w:top w:val="none" w:sz="0" w:space="0" w:color="auto"/>
        <w:left w:val="none" w:sz="0" w:space="0" w:color="auto"/>
        <w:bottom w:val="none" w:sz="0" w:space="0" w:color="auto"/>
        <w:right w:val="none" w:sz="0" w:space="0" w:color="auto"/>
      </w:divBdr>
    </w:div>
    <w:div w:id="1342973358">
      <w:bodyDiv w:val="1"/>
      <w:marLeft w:val="0"/>
      <w:marRight w:val="0"/>
      <w:marTop w:val="0"/>
      <w:marBottom w:val="0"/>
      <w:divBdr>
        <w:top w:val="none" w:sz="0" w:space="0" w:color="auto"/>
        <w:left w:val="none" w:sz="0" w:space="0" w:color="auto"/>
        <w:bottom w:val="none" w:sz="0" w:space="0" w:color="auto"/>
        <w:right w:val="none" w:sz="0" w:space="0" w:color="auto"/>
      </w:divBdr>
      <w:divsChild>
        <w:div w:id="1438133760">
          <w:marLeft w:val="0"/>
          <w:marRight w:val="0"/>
          <w:marTop w:val="0"/>
          <w:marBottom w:val="0"/>
          <w:divBdr>
            <w:top w:val="none" w:sz="0" w:space="0" w:color="auto"/>
            <w:left w:val="none" w:sz="0" w:space="0" w:color="auto"/>
            <w:bottom w:val="none" w:sz="0" w:space="0" w:color="auto"/>
            <w:right w:val="none" w:sz="0" w:space="0" w:color="auto"/>
          </w:divBdr>
        </w:div>
      </w:divsChild>
    </w:div>
    <w:div w:id="1347517637">
      <w:bodyDiv w:val="1"/>
      <w:marLeft w:val="0"/>
      <w:marRight w:val="0"/>
      <w:marTop w:val="0"/>
      <w:marBottom w:val="0"/>
      <w:divBdr>
        <w:top w:val="none" w:sz="0" w:space="0" w:color="auto"/>
        <w:left w:val="none" w:sz="0" w:space="0" w:color="auto"/>
        <w:bottom w:val="none" w:sz="0" w:space="0" w:color="auto"/>
        <w:right w:val="none" w:sz="0" w:space="0" w:color="auto"/>
      </w:divBdr>
    </w:div>
    <w:div w:id="1681161213">
      <w:bodyDiv w:val="1"/>
      <w:marLeft w:val="0"/>
      <w:marRight w:val="0"/>
      <w:marTop w:val="0"/>
      <w:marBottom w:val="0"/>
      <w:divBdr>
        <w:top w:val="none" w:sz="0" w:space="0" w:color="auto"/>
        <w:left w:val="none" w:sz="0" w:space="0" w:color="auto"/>
        <w:bottom w:val="none" w:sz="0" w:space="0" w:color="auto"/>
        <w:right w:val="none" w:sz="0" w:space="0" w:color="auto"/>
      </w:divBdr>
    </w:div>
    <w:div w:id="1708335038">
      <w:bodyDiv w:val="1"/>
      <w:marLeft w:val="0"/>
      <w:marRight w:val="0"/>
      <w:marTop w:val="0"/>
      <w:marBottom w:val="0"/>
      <w:divBdr>
        <w:top w:val="none" w:sz="0" w:space="0" w:color="auto"/>
        <w:left w:val="none" w:sz="0" w:space="0" w:color="auto"/>
        <w:bottom w:val="none" w:sz="0" w:space="0" w:color="auto"/>
        <w:right w:val="none" w:sz="0" w:space="0" w:color="auto"/>
      </w:divBdr>
    </w:div>
    <w:div w:id="2117863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0D1FA37BFC4FD4827B2CAE18F51AB067D52FBF5782D23CD86DBA7EC147C5A1C440530E0F77D5CD6587B6415BG0d1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EEE67-42D6-4EE2-8109-FD297823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186</Words>
  <Characters>1065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бюджетного учреждения</vt:lpstr>
    </vt:vector>
  </TitlesOfParts>
  <Company>Компания Фармстор</Company>
  <LinksUpToDate>false</LinksUpToDate>
  <CharactersWithSpaces>1249</CharactersWithSpaces>
  <SharedDoc>false</SharedDoc>
  <HLinks>
    <vt:vector size="6" baseType="variant">
      <vt:variant>
        <vt:i4>1048661</vt:i4>
      </vt:variant>
      <vt:variant>
        <vt:i4>0</vt:i4>
      </vt:variant>
      <vt:variant>
        <vt:i4>0</vt:i4>
      </vt:variant>
      <vt:variant>
        <vt:i4>5</vt:i4>
      </vt:variant>
      <vt:variant>
        <vt:lpwstr>consultantplus://offline/ref=3D0D1FA37BFC4FD4827B2CAE18F51AB067D52FBF5782D23CD86DBA7EC147C5A1C440530E0F77D5CD6587B6415BG0d1H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бюджетного учреждения</dc:title>
  <dc:subject/>
  <dc:creator>Карань Вера Анатольевна</dc:creator>
  <cp:keywords/>
  <cp:lastModifiedBy>user</cp:lastModifiedBy>
  <cp:revision>3</cp:revision>
  <cp:lastPrinted>2025-09-05T14:25:00Z</cp:lastPrinted>
  <dcterms:created xsi:type="dcterms:W3CDTF">2026-08-18T11:23:00Z</dcterms:created>
  <dcterms:modified xsi:type="dcterms:W3CDTF">2026-08-26T13:59:00Z</dcterms:modified>
</cp:coreProperties>
</file>