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4D7E3" w14:textId="77777777"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Контракт на оказание услуг № ____/______________________</w:t>
      </w:r>
    </w:p>
    <w:p w14:paraId="13CAFF87" w14:textId="52AD9A34"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(ИКЗ</w:t>
      </w:r>
      <w:r w:rsidR="003C78D7">
        <w:rPr>
          <w:rFonts w:ascii="Times New Roman" w:hAnsi="Times New Roman"/>
          <w:b/>
          <w:spacing w:val="5"/>
          <w:sz w:val="24"/>
          <w:szCs w:val="24"/>
        </w:rPr>
        <w:t xml:space="preserve"> 261230100088023010100100040000000244</w:t>
      </w:r>
      <w:r>
        <w:rPr>
          <w:rFonts w:ascii="Times New Roman" w:hAnsi="Times New Roman"/>
          <w:b/>
          <w:spacing w:val="5"/>
          <w:sz w:val="24"/>
          <w:szCs w:val="24"/>
        </w:rPr>
        <w:t>)</w:t>
      </w:r>
    </w:p>
    <w:p w14:paraId="6DB98C6C" w14:textId="77777777" w:rsidR="00353F65" w:rsidRDefault="00353F65">
      <w:pPr>
        <w:contextualSpacing/>
        <w:jc w:val="center"/>
        <w:rPr>
          <w:rFonts w:ascii="Times New Roman" w:eastAsia="Calibri" w:hAnsi="Times New Roman"/>
          <w:b/>
          <w:sz w:val="24"/>
          <w:szCs w:val="24"/>
        </w:rPr>
      </w:pPr>
    </w:p>
    <w:tbl>
      <w:tblPr>
        <w:tblW w:w="9923" w:type="dxa"/>
        <w:tblInd w:w="-142" w:type="dxa"/>
        <w:tblLayout w:type="fixed"/>
        <w:tblCellMar>
          <w:left w:w="115" w:type="dxa"/>
        </w:tblCellMar>
        <w:tblLook w:val="04A0" w:firstRow="1" w:lastRow="0" w:firstColumn="1" w:lastColumn="0" w:noHBand="0" w:noVBand="1"/>
      </w:tblPr>
      <w:tblGrid>
        <w:gridCol w:w="4413"/>
        <w:gridCol w:w="5510"/>
      </w:tblGrid>
      <w:tr w:rsidR="00353F65" w14:paraId="40DC6D27" w14:textId="77777777">
        <w:tc>
          <w:tcPr>
            <w:tcW w:w="4413" w:type="dxa"/>
          </w:tcPr>
          <w:p w14:paraId="024CF5C9" w14:textId="77777777" w:rsidR="00353F65" w:rsidRDefault="008C6FA0">
            <w:pPr>
              <w:keepNext/>
              <w:contextualSpacing/>
              <w:rPr>
                <w:rFonts w:ascii="Times New Roman" w:hAnsi="Times New Roman"/>
                <w:sz w:val="24"/>
                <w:szCs w:val="24"/>
              </w:rPr>
            </w:pPr>
            <w:r>
              <w:rPr>
                <w:rFonts w:ascii="Times New Roman" w:hAnsi="Times New Roman"/>
                <w:sz w:val="24"/>
                <w:szCs w:val="24"/>
              </w:rPr>
              <w:t>с. Сукко</w:t>
            </w:r>
          </w:p>
        </w:tc>
        <w:tc>
          <w:tcPr>
            <w:tcW w:w="5510" w:type="dxa"/>
          </w:tcPr>
          <w:p w14:paraId="5D7DDEE2" w14:textId="661161D9" w:rsidR="00353F65" w:rsidRDefault="008C6FA0">
            <w:pPr>
              <w:keepNext/>
              <w:contextualSpacing/>
              <w:jc w:val="right"/>
              <w:rPr>
                <w:rFonts w:ascii="Times New Roman" w:hAnsi="Times New Roman"/>
                <w:sz w:val="24"/>
                <w:szCs w:val="24"/>
              </w:rPr>
            </w:pPr>
            <w:r>
              <w:rPr>
                <w:rFonts w:ascii="Times New Roman" w:hAnsi="Times New Roman"/>
                <w:sz w:val="24"/>
                <w:szCs w:val="24"/>
              </w:rPr>
              <w:t xml:space="preserve">          «    » ____________ 202</w:t>
            </w:r>
            <w:r w:rsidR="003C78D7">
              <w:rPr>
                <w:rFonts w:ascii="Times New Roman" w:hAnsi="Times New Roman"/>
                <w:sz w:val="24"/>
                <w:szCs w:val="24"/>
              </w:rPr>
              <w:t>6</w:t>
            </w:r>
            <w:r>
              <w:rPr>
                <w:rFonts w:ascii="Times New Roman" w:hAnsi="Times New Roman"/>
                <w:sz w:val="24"/>
                <w:szCs w:val="24"/>
              </w:rPr>
              <w:t xml:space="preserve"> г.</w:t>
            </w:r>
          </w:p>
        </w:tc>
      </w:tr>
    </w:tbl>
    <w:p w14:paraId="635454F8" w14:textId="77777777" w:rsidR="00353F65" w:rsidRDefault="00353F65">
      <w:pPr>
        <w:ind w:left="4680"/>
        <w:contextualSpacing/>
        <w:jc w:val="both"/>
        <w:rPr>
          <w:rFonts w:ascii="Times New Roman" w:hAnsi="Times New Roman"/>
          <w:sz w:val="24"/>
          <w:szCs w:val="24"/>
        </w:rPr>
      </w:pPr>
    </w:p>
    <w:p w14:paraId="354CAC33" w14:textId="77777777" w:rsidR="00353F65" w:rsidRDefault="008C6FA0">
      <w:pPr>
        <w:tabs>
          <w:tab w:val="left" w:pos="567"/>
        </w:tabs>
        <w:ind w:firstLine="567"/>
        <w:contextualSpacing/>
        <w:jc w:val="both"/>
        <w:rPr>
          <w:rFonts w:ascii="Times New Roman" w:hAnsi="Times New Roman"/>
          <w:sz w:val="24"/>
          <w:szCs w:val="24"/>
        </w:rPr>
      </w:pPr>
      <w:r>
        <w:rPr>
          <w:rStyle w:val="13"/>
          <w:rFonts w:ascii="Times New Roman" w:eastAsia="Calibri" w:hAnsi="Times New Roman"/>
          <w:color w:val="000000"/>
          <w:sz w:val="24"/>
          <w:szCs w:val="24"/>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 действующего на основании________________</w:t>
      </w:r>
      <w:r>
        <w:rPr>
          <w:rStyle w:val="13"/>
          <w:rFonts w:ascii="Times New Roman" w:eastAsia="Calibri" w:hAnsi="Times New Roman"/>
          <w:color w:val="000000"/>
          <w:sz w:val="24"/>
          <w:szCs w:val="24"/>
          <w:lang w:val="ru"/>
        </w:rPr>
        <w:t>,</w:t>
      </w:r>
      <w:r>
        <w:rPr>
          <w:rStyle w:val="13"/>
          <w:rFonts w:ascii="Times New Roman" w:eastAsia="Calibri" w:hAnsi="Times New Roman"/>
          <w:color w:val="000000"/>
          <w:sz w:val="24"/>
          <w:szCs w:val="24"/>
        </w:rPr>
        <w:t xml:space="preserve"> с одной стороны, и </w:t>
      </w:r>
      <w:r>
        <w:rPr>
          <w:rFonts w:ascii="Times New Roman" w:hAnsi="Times New Roman"/>
          <w:sz w:val="24"/>
          <w:szCs w:val="24"/>
        </w:rPr>
        <w:t>__________________, именуемое в дальнейшем «Исполнитель» в лице ______________________, действующего на основании ___________</w:t>
      </w:r>
      <w:r>
        <w:rPr>
          <w:rStyle w:val="13"/>
          <w:rFonts w:ascii="Times New Roman" w:eastAsia="Calibri" w:hAnsi="Times New Roman"/>
          <w:color w:val="000000"/>
          <w:sz w:val="24"/>
          <w:szCs w:val="24"/>
        </w:rPr>
        <w:t xml:space="preserve">, </w:t>
      </w:r>
      <w:r>
        <w:rPr>
          <w:rFonts w:ascii="Times New Roman" w:hAnsi="Times New Roman"/>
          <w:sz w:val="24"/>
          <w:szCs w:val="24"/>
        </w:rPr>
        <w:t>с другой стороны</w:t>
      </w:r>
      <w:r>
        <w:rPr>
          <w:rStyle w:val="13"/>
          <w:rFonts w:ascii="Times New Roman" w:eastAsia="Calibri" w:hAnsi="Times New Roman"/>
          <w:color w:val="000000"/>
          <w:sz w:val="24"/>
          <w:szCs w:val="24"/>
        </w:rPr>
        <w:t xml:space="preserve">, совместно именуемые в дальнейшем «Стороны», в соответствии с </w:t>
      </w:r>
      <w:r>
        <w:rPr>
          <w:rStyle w:val="13"/>
          <w:rFonts w:ascii="Times New Roman" w:eastAsia="Calibri" w:hAnsi="Times New Roman"/>
          <w:color w:val="000000"/>
          <w:sz w:val="24"/>
          <w:szCs w:val="24"/>
          <w:lang w:val="ru"/>
        </w:rPr>
        <w:t xml:space="preserve">п. 4 ч. 1 ст. 93 </w:t>
      </w:r>
      <w:r>
        <w:rPr>
          <w:rStyle w:val="13"/>
          <w:rFonts w:ascii="Times New Roman" w:eastAsia="Calibri" w:hAnsi="Times New Roman"/>
          <w:color w:val="000000"/>
          <w:sz w:val="24"/>
          <w:szCs w:val="24"/>
        </w:rPr>
        <w:t>Федерального закон</w:t>
      </w:r>
      <w:r>
        <w:rPr>
          <w:rStyle w:val="13"/>
          <w:rFonts w:ascii="Times New Roman" w:eastAsia="Calibri" w:hAnsi="Times New Roman"/>
          <w:color w:val="000000"/>
          <w:sz w:val="24"/>
          <w:szCs w:val="24"/>
          <w:lang w:val="ru"/>
        </w:rPr>
        <w:t>а</w:t>
      </w:r>
      <w:r>
        <w:rPr>
          <w:rStyle w:val="13"/>
          <w:rFonts w:ascii="Times New Roman" w:eastAsia="Calibri" w:hAnsi="Times New Roman"/>
          <w:color w:val="000000"/>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(далее – Закон № 44-ФЗ) </w:t>
      </w:r>
      <w:r>
        <w:rPr>
          <w:rFonts w:ascii="Times New Roman" w:eastAsia="Calibri" w:hAnsi="Times New Roman"/>
          <w:sz w:val="24"/>
          <w:szCs w:val="24"/>
        </w:rPr>
        <w:t>заключили настоящий Контракт (далее - Контракт) о нижеследующем</w:t>
      </w:r>
      <w:r>
        <w:rPr>
          <w:rFonts w:ascii="Times New Roman" w:hAnsi="Times New Roman"/>
          <w:sz w:val="24"/>
          <w:szCs w:val="24"/>
        </w:rPr>
        <w:t>:</w:t>
      </w:r>
    </w:p>
    <w:p w14:paraId="5976EEE7" w14:textId="77777777" w:rsidR="00353F65" w:rsidRDefault="008C6FA0">
      <w:pPr>
        <w:keepNext/>
        <w:keepLines/>
        <w:numPr>
          <w:ilvl w:val="0"/>
          <w:numId w:val="1"/>
        </w:numPr>
        <w:tabs>
          <w:tab w:val="left" w:pos="709"/>
          <w:tab w:val="left" w:pos="2127"/>
        </w:tabs>
        <w:spacing w:before="80" w:after="80"/>
        <w:ind w:left="0" w:firstLine="425"/>
        <w:jc w:val="center"/>
        <w:rPr>
          <w:rFonts w:ascii="Times New Roman" w:hAnsi="Times New Roman"/>
          <w:sz w:val="24"/>
          <w:szCs w:val="24"/>
        </w:rPr>
      </w:pPr>
      <w:r>
        <w:rPr>
          <w:rFonts w:ascii="Times New Roman" w:hAnsi="Times New Roman"/>
          <w:b/>
          <w:bCs/>
          <w:sz w:val="24"/>
          <w:szCs w:val="24"/>
        </w:rPr>
        <w:t>Предмет Контракта</w:t>
      </w:r>
    </w:p>
    <w:p w14:paraId="42B7ED9B" w14:textId="3154EC9D" w:rsidR="00353F65" w:rsidRDefault="008C6FA0">
      <w:pPr>
        <w:pStyle w:val="Standard"/>
        <w:keepNext/>
        <w:widowControl/>
        <w:tabs>
          <w:tab w:val="left" w:pos="567"/>
        </w:tabs>
        <w:ind w:firstLine="567"/>
        <w:contextualSpacing/>
        <w:jc w:val="both"/>
        <w:rPr>
          <w:rFonts w:ascii="Times New Roman" w:hAnsi="Times New Roman" w:cs="Times New Roman"/>
        </w:rPr>
      </w:pPr>
      <w:r>
        <w:rPr>
          <w:rFonts w:ascii="Times New Roman" w:hAnsi="Times New Roman" w:cs="Times New Roman"/>
        </w:rPr>
        <w:t xml:space="preserve">1.1. Исполнитель по поручению Заказчика обязуется </w:t>
      </w:r>
      <w:r>
        <w:rPr>
          <w:rFonts w:ascii="Times New Roman" w:hAnsi="Times New Roman" w:cs="Times New Roman"/>
          <w:b/>
          <w:bCs/>
        </w:rPr>
        <w:t xml:space="preserve">оказать услуги по </w:t>
      </w:r>
      <w:r w:rsidR="00E13910" w:rsidRPr="00E13910">
        <w:rPr>
          <w:rFonts w:ascii="Times New Roman" w:hAnsi="Times New Roman" w:cs="Times New Roman"/>
          <w:b/>
          <w:bCs/>
        </w:rPr>
        <w:t xml:space="preserve">проведению режимно - наладочных испытаний двух котлов КВСА-2,5 котельной 5 МВт ФГБОУ «ВДЦ «Смена» </w:t>
      </w:r>
      <w:r>
        <w:rPr>
          <w:rFonts w:ascii="Times New Roman" w:hAnsi="Times New Roman" w:cs="Times New Roman"/>
        </w:rPr>
        <w:t>(далее - Услуги), а Заказчик обязуется принять и оплатить результат оказанных Услуг.</w:t>
      </w:r>
    </w:p>
    <w:p w14:paraId="25233D69" w14:textId="77777777" w:rsidR="00353F65" w:rsidRDefault="008C6FA0">
      <w:pPr>
        <w:ind w:firstLine="567"/>
        <w:contextualSpacing/>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lang w:val="ru"/>
        </w:rPr>
        <w:t xml:space="preserve"> </w:t>
      </w:r>
      <w:r>
        <w:rPr>
          <w:rFonts w:ascii="Times New Roman" w:hAnsi="Times New Roman"/>
          <w:sz w:val="24"/>
          <w:szCs w:val="24"/>
        </w:rPr>
        <w:t>Состав и объём Услуг определяется в «Описании объекта закупки» (Приложение №1).</w:t>
      </w:r>
    </w:p>
    <w:p w14:paraId="53F7A069" w14:textId="36A08FE2" w:rsidR="00353F65" w:rsidRDefault="008C6FA0">
      <w:pPr>
        <w:ind w:firstLine="567"/>
        <w:contextualSpacing/>
        <w:jc w:val="both"/>
        <w:rPr>
          <w:rFonts w:ascii="Times New Roman" w:hAnsi="Times New Roman"/>
          <w:sz w:val="24"/>
          <w:szCs w:val="24"/>
        </w:rPr>
      </w:pPr>
      <w:r>
        <w:rPr>
          <w:rFonts w:ascii="Times New Roman" w:hAnsi="Times New Roman"/>
          <w:spacing w:val="-4"/>
          <w:sz w:val="24"/>
          <w:szCs w:val="24"/>
        </w:rPr>
        <w:t xml:space="preserve">1.3. </w:t>
      </w:r>
      <w:r>
        <w:rPr>
          <w:rFonts w:ascii="Times New Roman" w:hAnsi="Times New Roman"/>
          <w:bCs/>
          <w:sz w:val="24"/>
          <w:szCs w:val="24"/>
        </w:rPr>
        <w:t>Место оказания Услуг</w:t>
      </w:r>
      <w:r>
        <w:rPr>
          <w:rFonts w:ascii="Times New Roman" w:eastAsia="Calibri" w:hAnsi="Times New Roman"/>
          <w:sz w:val="24"/>
          <w:szCs w:val="24"/>
          <w:lang w:eastAsia="ar-SA"/>
        </w:rPr>
        <w:t>:</w:t>
      </w:r>
      <w:r>
        <w:rPr>
          <w:rFonts w:ascii="Times New Roman" w:hAnsi="Times New Roman"/>
          <w:sz w:val="24"/>
          <w:szCs w:val="24"/>
        </w:rPr>
        <w:t xml:space="preserve"> </w:t>
      </w:r>
      <w:r w:rsidR="00E13910" w:rsidRPr="00E13910">
        <w:rPr>
          <w:rFonts w:ascii="Times New Roman" w:hAnsi="Times New Roman"/>
          <w:sz w:val="24"/>
          <w:szCs w:val="24"/>
        </w:rPr>
        <w:t>Россия, 353407, Краснодарский край, муниципальный округ город-курорт Анапа, с. Сукко, территория ВДЦ Смена</w:t>
      </w:r>
      <w:r w:rsidR="002E45AC" w:rsidRPr="002E45AC">
        <w:rPr>
          <w:rFonts w:ascii="Times New Roman" w:hAnsi="Times New Roman"/>
          <w:sz w:val="24"/>
          <w:szCs w:val="24"/>
        </w:rPr>
        <w:t>.</w:t>
      </w:r>
    </w:p>
    <w:p w14:paraId="7F4D03CA" w14:textId="77777777" w:rsidR="00353F65" w:rsidRDefault="008C6FA0">
      <w:pPr>
        <w:tabs>
          <w:tab w:val="left" w:pos="1276"/>
        </w:tabs>
        <w:spacing w:before="80" w:after="80"/>
        <w:ind w:firstLine="425"/>
        <w:jc w:val="center"/>
        <w:rPr>
          <w:rFonts w:ascii="Times New Roman" w:hAnsi="Times New Roman"/>
          <w:sz w:val="24"/>
          <w:szCs w:val="24"/>
        </w:rPr>
      </w:pPr>
      <w:r>
        <w:rPr>
          <w:rFonts w:ascii="Times New Roman" w:eastAsia="Calibri" w:hAnsi="Times New Roman"/>
          <w:b/>
          <w:sz w:val="24"/>
          <w:szCs w:val="24"/>
          <w:lang w:eastAsia="ar-SA"/>
        </w:rPr>
        <w:t>2. Цена Контракта и порядок расчетов</w:t>
      </w:r>
    </w:p>
    <w:p w14:paraId="48975FE2" w14:textId="77777777" w:rsidR="00353F65" w:rsidRDefault="008C6FA0">
      <w:pPr>
        <w:tabs>
          <w:tab w:val="left" w:pos="567"/>
          <w:tab w:val="left" w:pos="1134"/>
          <w:tab w:val="left" w:pos="1276"/>
        </w:tabs>
        <w:ind w:firstLine="567"/>
        <w:contextualSpacing/>
        <w:jc w:val="both"/>
        <w:rPr>
          <w:rFonts w:ascii="Times New Roman" w:eastAsia="Calibri" w:hAnsi="Times New Roman"/>
          <w:bCs/>
          <w:sz w:val="24"/>
          <w:szCs w:val="24"/>
          <w:lang w:eastAsia="ar-SA"/>
        </w:rPr>
      </w:pPr>
      <w:r>
        <w:rPr>
          <w:rFonts w:ascii="Times New Roman" w:eastAsia="Calibri" w:hAnsi="Times New Roman"/>
          <w:sz w:val="24"/>
          <w:szCs w:val="24"/>
          <w:lang w:eastAsia="ar-SA"/>
        </w:rPr>
        <w:t>2.1. Цена Контракта составляет</w:t>
      </w:r>
      <w:r w:rsidRPr="00E13910">
        <w:rPr>
          <w:rFonts w:ascii="Times New Roman" w:eastAsia="Calibri" w:hAnsi="Times New Roman"/>
          <w:bCs/>
          <w:sz w:val="24"/>
          <w:szCs w:val="24"/>
          <w:lang w:eastAsia="ar-SA"/>
        </w:rPr>
        <w:t>:</w:t>
      </w:r>
      <w:r>
        <w:rPr>
          <w:rFonts w:ascii="Times New Roman" w:eastAsia="Calibri" w:hAnsi="Times New Roman"/>
          <w:b/>
          <w:sz w:val="24"/>
          <w:szCs w:val="24"/>
          <w:lang w:eastAsia="ar-SA"/>
        </w:rPr>
        <w:t xml:space="preserve"> __________________________________ (_____________________________) рублей ___ копеек, </w:t>
      </w:r>
      <w:r>
        <w:rPr>
          <w:rFonts w:ascii="Times New Roman" w:eastAsia="Calibri" w:hAnsi="Times New Roman"/>
          <w:sz w:val="24"/>
          <w:szCs w:val="24"/>
          <w:lang w:eastAsia="ar-SA"/>
        </w:rPr>
        <w:t>в том числе НДС _______, что составляет _________________ (___________________) рубля ______ копеек/НДС не предусмотрен</w:t>
      </w:r>
      <w:r>
        <w:rPr>
          <w:rFonts w:ascii="Times New Roman" w:eastAsia="Calibri" w:hAnsi="Times New Roman"/>
          <w:b/>
          <w:sz w:val="24"/>
          <w:szCs w:val="24"/>
          <w:lang w:eastAsia="ar-SA"/>
        </w:rPr>
        <w:t xml:space="preserve"> </w:t>
      </w:r>
      <w:r>
        <w:rPr>
          <w:rFonts w:ascii="Times New Roman" w:eastAsia="Calibri" w:hAnsi="Times New Roman"/>
          <w:sz w:val="24"/>
          <w:szCs w:val="24"/>
          <w:lang w:eastAsia="ar-SA"/>
        </w:rPr>
        <w:t>(далее - цена Контракта).</w:t>
      </w:r>
    </w:p>
    <w:p w14:paraId="7246328C" w14:textId="77777777" w:rsidR="00353F65" w:rsidRDefault="008C6FA0">
      <w:pPr>
        <w:tabs>
          <w:tab w:val="left" w:pos="567"/>
          <w:tab w:val="left" w:pos="1134"/>
          <w:tab w:val="left" w:pos="1276"/>
        </w:tabs>
        <w:ind w:firstLine="567"/>
        <w:contextualSpacing/>
        <w:jc w:val="both"/>
        <w:rPr>
          <w:rFonts w:ascii="Times New Roman" w:eastAsia="Calibri" w:hAnsi="Times New Roman"/>
          <w:sz w:val="24"/>
          <w:szCs w:val="24"/>
          <w:lang w:eastAsia="ar-SA"/>
        </w:rPr>
      </w:pPr>
      <w:r>
        <w:rPr>
          <w:rFonts w:ascii="Times New Roman" w:eastAsia="Calibri" w:hAnsi="Times New Roman"/>
          <w:sz w:val="24"/>
          <w:szCs w:val="24"/>
          <w:lang w:eastAsia="ar-SA"/>
        </w:rPr>
        <w:t>Цена Контракта включает в себя: стоимость оказанных Услуг, все налоговые и иные обязательные платежи, связанные с оказанием Услуг, приобретение (аренду) оборудования, используемого для оказания Услуг, материалов, расходы, связанные с риском неисполнения или ненадлежащего исполнения обязательств.</w:t>
      </w:r>
    </w:p>
    <w:p w14:paraId="0A0E0FB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2.2. Цена Контракта является твердой и определяется на весь срок исполнения Контракта.</w:t>
      </w:r>
    </w:p>
    <w:p w14:paraId="587D6D7E" w14:textId="1B5B17DC"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2.3. Источник финансирования: средства бюджетных учреждений.</w:t>
      </w:r>
    </w:p>
    <w:p w14:paraId="5EDE535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2.4. Сумма,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865DC3"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2.5. Оплата по настоящему Контракту производится по факту оказания Услуг в срок не более 10 (десяти) рабочих дней с даты подписания универсального передаточного документа (далее – УПД), Акта приемки ТРУ по форме ОКУД 0510452, а также на основании счета и/или счета – фактуры. Аванс не предусмотрен. </w:t>
      </w:r>
    </w:p>
    <w:p w14:paraId="34C7E040"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2.6. Оплата Исполнителю по настоящему Контракту осуществляется в российских рублях на расчетный счет Исполнителя, указанный в Контракте. </w:t>
      </w:r>
    </w:p>
    <w:p w14:paraId="72F2CBFE"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В случае изменения своих реквизитов, указанных в Контракте, Исполнитель обязан в течение 3 (трех) рабочих дней уведомить об этом Заказчика и сообщить новые реквизиты. 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14:paraId="3154409A" w14:textId="1A8B3181" w:rsidR="00353F65"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2.7. Дополнительно оказанные Услуги, возникшие по вине Исполнителя, Заказчиком не </w:t>
      </w:r>
      <w:r w:rsidRPr="00223A2B">
        <w:rPr>
          <w:rFonts w:ascii="Times New Roman" w:eastAsia="Calibri" w:hAnsi="Times New Roman"/>
          <w:sz w:val="24"/>
          <w:szCs w:val="24"/>
        </w:rPr>
        <w:lastRenderedPageBreak/>
        <w:t>оплачиваются.</w:t>
      </w:r>
    </w:p>
    <w:p w14:paraId="083F24F2"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3. Сроки, условия и приемка оказанных Услуг</w:t>
      </w:r>
    </w:p>
    <w:p w14:paraId="797918F3" w14:textId="3B235E1C" w:rsidR="00353F65" w:rsidRDefault="008C6FA0" w:rsidP="002E45AC">
      <w:pPr>
        <w:pStyle w:val="Default"/>
        <w:ind w:firstLine="567"/>
        <w:contextualSpacing/>
        <w:jc w:val="both"/>
      </w:pPr>
      <w:r>
        <w:t>3.1. Срок оказания Услуг</w:t>
      </w:r>
      <w:r w:rsidR="00B35182">
        <w:t>: в течение 5 (пяти) рабочих дней с момента заключения Контракта</w:t>
      </w:r>
      <w:r w:rsidR="00FB1DB0" w:rsidRPr="00FB1DB0">
        <w:t>.</w:t>
      </w:r>
    </w:p>
    <w:p w14:paraId="7EAC30AC" w14:textId="77777777" w:rsidR="00353F65" w:rsidRDefault="008C6FA0">
      <w:pPr>
        <w:pStyle w:val="Default"/>
        <w:ind w:firstLine="567"/>
        <w:contextualSpacing/>
        <w:jc w:val="both"/>
      </w:pPr>
      <w:r>
        <w:t>3.2. Оказание Услуг осуществляется Исполнителем его силами и средствами, с использованием своих расходных материалов, оборудования и механизмов в соответствии с требованиями действующих технических регламентов (норм и правил) и иных нормативно правовых актов Российской Федерации.</w:t>
      </w:r>
    </w:p>
    <w:p w14:paraId="2ED42920" w14:textId="77777777" w:rsidR="00353F65" w:rsidRDefault="008C6FA0">
      <w:pPr>
        <w:pStyle w:val="Default"/>
        <w:ind w:firstLine="567"/>
        <w:contextualSpacing/>
        <w:jc w:val="both"/>
      </w:pPr>
      <w:r>
        <w:t>3.3. Приёмка результата оказания Услуг осуществляется в порядке, установленном законодательством Российской Федерации и настоящим Контрактом.</w:t>
      </w:r>
    </w:p>
    <w:p w14:paraId="1C3A872B" w14:textId="6857D7A2" w:rsidR="00353F65" w:rsidRDefault="008C6FA0" w:rsidP="00223A2B">
      <w:pPr>
        <w:pStyle w:val="Default"/>
        <w:ind w:firstLine="567"/>
        <w:contextualSpacing/>
        <w:jc w:val="both"/>
      </w:pPr>
      <w:r>
        <w:t>3.4. По результатам оказания Услуг Исполнитель должен предоставить УПД в 2 (двух) экземплярах, счет/счет-фактуру</w:t>
      </w:r>
      <w:r w:rsidR="002E45AC">
        <w:t xml:space="preserve">, </w:t>
      </w:r>
      <w:r w:rsidR="00B35182">
        <w:t xml:space="preserve">а также документы согласно п. 7.3 Приложения №1 к </w:t>
      </w:r>
      <w:r w:rsidR="00087412">
        <w:t xml:space="preserve">настоящему </w:t>
      </w:r>
      <w:r w:rsidR="00B35182">
        <w:t>Контракту</w:t>
      </w:r>
      <w:r>
        <w:t>.</w:t>
      </w:r>
    </w:p>
    <w:p w14:paraId="0C604E99" w14:textId="1A800D41" w:rsidR="00353F65" w:rsidRDefault="008C6FA0">
      <w:pPr>
        <w:pStyle w:val="Default"/>
        <w:ind w:firstLine="567"/>
        <w:contextualSpacing/>
        <w:jc w:val="both"/>
      </w:pPr>
      <w:r>
        <w:t xml:space="preserve">3.5. Заказчик осуществляет приемку </w:t>
      </w:r>
      <w:r w:rsidR="00F52E5D">
        <w:t>Услуг</w:t>
      </w:r>
      <w:r>
        <w:t>, в том числе в части соответствия количества, комплектности, объема требованиям, установленным Контрактом, в течение 10 (десяти) рабочих дней с момента получения Заказчиком УПД,</w:t>
      </w:r>
      <w:r w:rsidR="00087412">
        <w:t xml:space="preserve"> документов согласно п.7.3 Приложения №1 к настоящему Контракту</w:t>
      </w:r>
      <w:r>
        <w:t>.</w:t>
      </w:r>
    </w:p>
    <w:p w14:paraId="65B3EC1E" w14:textId="46C7BCED" w:rsidR="00353F65" w:rsidRDefault="008C6FA0">
      <w:pPr>
        <w:pStyle w:val="Default"/>
        <w:ind w:firstLine="567"/>
        <w:contextualSpacing/>
        <w:jc w:val="both"/>
      </w:pPr>
      <w:r>
        <w:t>3.6. Для проверки предоставленных Исполнителем результатов оказанных Услуг, в части их соответствия условиям Контракта Заказчик проводит экспертизу. По результатам экспертизы Заказчиком подписывается УПД в течение 10 (десяти) рабочих дней с момента его получения от Исполнителя, если Услуги оказаны Исполнителем надлежащим образом и в полном объеме, либо в те же сроки Заказчиком Исполнителю направляется в письменной форме мотивированный отказ от подписания такого документа с указанием недостатков и сроков их устранения.</w:t>
      </w:r>
    </w:p>
    <w:p w14:paraId="42761F01" w14:textId="77A7BC5E" w:rsidR="00353F65" w:rsidRDefault="008C6FA0">
      <w:pPr>
        <w:pStyle w:val="Default"/>
        <w:ind w:firstLine="567"/>
        <w:contextualSpacing/>
        <w:jc w:val="both"/>
      </w:pPr>
      <w:r>
        <w:t>На основании подписанного УПД Заказчик формирует, подписывает и направляет на подпись Исполнителю Акт приемки ТРУ по форме ОКУД 0510452 (Приказ Минфина России от 15.04.2021г. №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результатов оказанных Услуг.  При наличии технической возможности у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и направляется Сторонами по каналам электронной почты или Почты России.</w:t>
      </w:r>
    </w:p>
    <w:p w14:paraId="4890369D" w14:textId="77777777" w:rsidR="00353F65" w:rsidRDefault="008C6FA0">
      <w:pPr>
        <w:pStyle w:val="Default"/>
        <w:ind w:firstLine="567"/>
        <w:contextualSpacing/>
        <w:jc w:val="both"/>
      </w:pPr>
      <w:r>
        <w:t xml:space="preserve">3.7. В случае оказания Услуг ненадлежащего качества Исполнитель обязан безвозмездно устранить недостатки Услуг в течение 5 (пяти) дней с момента заявления о них Заказчиком либо возместить расходы Заказчика на устранение недостатков Услуг. </w:t>
      </w:r>
    </w:p>
    <w:p w14:paraId="5F8C094A" w14:textId="255C1F3F" w:rsidR="00353F65" w:rsidRDefault="008C6FA0">
      <w:pPr>
        <w:pStyle w:val="Default"/>
        <w:ind w:firstLine="567"/>
        <w:contextualSpacing/>
        <w:jc w:val="both"/>
      </w:pPr>
      <w:r>
        <w:t>После устранения недостатков, послуживших основанием для неподписания УПД, Заказчик подписывает УПД в порядке и сроки, предусмотренные пунктом 3.6. Контракта.</w:t>
      </w:r>
    </w:p>
    <w:p w14:paraId="1A4D3713" w14:textId="2185243A" w:rsidR="00353F65" w:rsidRDefault="008C6FA0">
      <w:pPr>
        <w:pStyle w:val="Default"/>
        <w:ind w:firstLine="567"/>
        <w:contextualSpacing/>
        <w:jc w:val="both"/>
        <w:rPr>
          <w:rFonts w:eastAsia="SimSun" w:cs="Mangal"/>
          <w:lang w:eastAsia="zh-CN" w:bidi="hi-IN"/>
        </w:rPr>
      </w:pPr>
      <w:r w:rsidRPr="008C6FA0">
        <w:t xml:space="preserve">3.8. Ответственным за приемку оказанных Услуг является представитель Заказчика в лице </w:t>
      </w:r>
      <w:r w:rsidR="009F25D6" w:rsidRPr="009F25D6">
        <w:t>Муртузалиев</w:t>
      </w:r>
      <w:r w:rsidR="009F25D6">
        <w:t>а</w:t>
      </w:r>
      <w:r w:rsidR="009F25D6" w:rsidRPr="009F25D6">
        <w:t xml:space="preserve"> Алексе</w:t>
      </w:r>
      <w:r w:rsidR="009F25D6">
        <w:t>я</w:t>
      </w:r>
      <w:r w:rsidR="009F25D6" w:rsidRPr="009F25D6">
        <w:t xml:space="preserve"> Мусакадиевич</w:t>
      </w:r>
      <w:r w:rsidR="009F25D6">
        <w:t>а</w:t>
      </w:r>
      <w:r w:rsidR="009F25D6" w:rsidRPr="009F25D6">
        <w:t xml:space="preserve"> </w:t>
      </w:r>
      <w:r w:rsidR="009A6954" w:rsidRPr="009A6954">
        <w:t xml:space="preserve">– начальника </w:t>
      </w:r>
      <w:r w:rsidR="009F25D6">
        <w:t>энергослужбы</w:t>
      </w:r>
      <w:r w:rsidR="009A6954" w:rsidRPr="009A6954">
        <w:t xml:space="preserve"> ФГБОУ «ВДЦ «Смена» (тел. +7 (86133) 93-520 доб. </w:t>
      </w:r>
      <w:r w:rsidR="009F25D6">
        <w:t>254</w:t>
      </w:r>
      <w:r w:rsidR="009A6954" w:rsidRPr="009A6954">
        <w:t>).</w:t>
      </w:r>
    </w:p>
    <w:p w14:paraId="1F46898E"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4. Права и обязанности Сторон</w:t>
      </w:r>
    </w:p>
    <w:p w14:paraId="7017C228"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4.1. Заказчик вправе:</w:t>
      </w:r>
    </w:p>
    <w:p w14:paraId="5A8073D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CE9BE87"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4.1.2. Требовать от Исполнителя представления надлежащим образом оформленных документов, предусмотренных Контрактом.</w:t>
      </w:r>
    </w:p>
    <w:p w14:paraId="7E3F0154"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4.1.3. Осуществлять контроль за порядком и сроками оказания Услуг.</w:t>
      </w:r>
    </w:p>
    <w:p w14:paraId="5222ED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4.1.4. Отказаться от приемки Услуг в случаях, предусмотренных Контрактом и законодательством Российской Федерации.</w:t>
      </w:r>
    </w:p>
    <w:p w14:paraId="210C75AE"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4.1.5. Привлекать экспертов, экспертных организаций для проведения экспертизы</w:t>
      </w:r>
    </w:p>
    <w:p w14:paraId="760B5CB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lastRenderedPageBreak/>
        <w:t>4.2. Заказчик обязан:</w:t>
      </w:r>
    </w:p>
    <w:p w14:paraId="2CF1B845"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4.2.1. Обеспечить своевременную приемку оказанных Услуг в части соответствия условиям Контракта.</w:t>
      </w:r>
    </w:p>
    <w:p w14:paraId="50370169"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4.2.2. Сообщать в письменной форме Исполнителю о недостатках, обнаруженных в ходе оказания Услуг в течение 7 (семи) рабочих дней после обнаружения таких недостатков.</w:t>
      </w:r>
    </w:p>
    <w:p w14:paraId="693E0AE2"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4.2.3. Оплатить оказанные Услуги при отсутствии у него замечаний по качеству и объему оказанных Услуг.</w:t>
      </w:r>
    </w:p>
    <w:p w14:paraId="0C3475F8"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bCs/>
          <w:sz w:val="24"/>
          <w:szCs w:val="24"/>
          <w:lang w:eastAsia="en-US"/>
        </w:rPr>
      </w:pPr>
      <w:r>
        <w:rPr>
          <w:rFonts w:ascii="Times New Roman" w:eastAsia="Calibri" w:hAnsi="Times New Roman"/>
          <w:sz w:val="24"/>
          <w:szCs w:val="24"/>
        </w:rPr>
        <w:t>4.2.4. Провести экспертизу для проверки предоставленных Исполнителем результатов, предусмотренных Контрактом, в части их соответствия условиям Контракта.</w:t>
      </w:r>
    </w:p>
    <w:p w14:paraId="539E53DB"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4.3. Исполнитель вправе:</w:t>
      </w:r>
    </w:p>
    <w:p w14:paraId="7C03CB33"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4.3.1. Требовать от Заказчика подписания документов об исполнении Контракта при отсутствии у него замечаний по качеству и объему оказанных Услуг.</w:t>
      </w:r>
    </w:p>
    <w:p w14:paraId="38977125"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4.3.2. Требовать от Заказчика своевременной оплаты надлежащим образом исполненных им обязательств.</w:t>
      </w:r>
    </w:p>
    <w:p w14:paraId="24DC579C"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4.3.3. Запрашивать у Заказчика разъяснения и уточнения относительно оказания Услуг по Контракту.</w:t>
      </w:r>
    </w:p>
    <w:p w14:paraId="3419B3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4.4. Исполнитель обязан:</w:t>
      </w:r>
    </w:p>
    <w:p w14:paraId="59162E54"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4.4.1. Своевременно и надлежащим образом исполнять обязательства в соответствии с условиями Контракта.</w:t>
      </w:r>
    </w:p>
    <w:p w14:paraId="42FC2ED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4.4.2.  За свой счет обеспечить устранение недостатков, выявленных при приемке оказанных Услуг.</w:t>
      </w:r>
    </w:p>
    <w:p w14:paraId="5F9D141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4.4.3. Письменно представить в течение 1 (одного) рабочего дня с момента получения запроса Заказчика, информацию о ходе исполнения обязательств, в том числе о сложностях, возникающих при исполнении Контракта.</w:t>
      </w:r>
    </w:p>
    <w:p w14:paraId="281996F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5. Ответственность Сторон</w:t>
      </w:r>
    </w:p>
    <w:p w14:paraId="78C17A4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17D4CB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№1042 (далее - Правила определения размера штрафа).</w:t>
      </w:r>
    </w:p>
    <w:p w14:paraId="2EF3D3A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0C889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определяемый в соответствии с Правилами определения размера штрафа в следующем порядке:</w:t>
      </w:r>
    </w:p>
    <w:p w14:paraId="0AE0BC2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-1000 рублей, если цена Контракта не превышает 3 млн. рублей (включительно);</w:t>
      </w:r>
    </w:p>
    <w:p w14:paraId="6AA01AC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1B3158D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F29B0D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5.6. В случае просрочки исполнения Исполнителем обязательств, предусмотренных </w:t>
      </w:r>
      <w:r>
        <w:rPr>
          <w:rFonts w:ascii="Times New Roman" w:eastAsia="Calibri" w:hAnsi="Times New Roman"/>
          <w:sz w:val="24"/>
          <w:szCs w:val="24"/>
        </w:rPr>
        <w:lastRenderedPageBreak/>
        <w:t xml:space="preserve">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Требование об уплате неустойки (штрафов, пеней), направленное Заказчиком Исполнителю, подлежит рассмотрению Исполнителем в течение 5 (пяти) дней со дня его получения. </w:t>
      </w:r>
    </w:p>
    <w:p w14:paraId="0D72945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FB235E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определяемый в соответствии с Правилами определения размера штрафа в следующем порядке:</w:t>
      </w:r>
    </w:p>
    <w:p w14:paraId="72C9FC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 процентов цены Контракта в случае, если цена Контракта не превышает 3 млн. рублей.</w:t>
      </w:r>
    </w:p>
    <w:p w14:paraId="49DE819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 процентов цены Контракта, если цена Контракта составляет от 3 млн. рублей до 50 млн. рублей (включительно).</w:t>
      </w:r>
    </w:p>
    <w:p w14:paraId="781F023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8A572F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E3940E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- 1000 рублей, если цена Контракта не превышает 3 млн. рублей;</w:t>
      </w:r>
    </w:p>
    <w:p w14:paraId="557CCF5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302A1CA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5.11. Уплата неустойки не освобождает Исполнителя от выполнения обязательств, предусмотренных Контрактом.</w:t>
      </w:r>
    </w:p>
    <w:p w14:paraId="5A99544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5.12. В силу частей 7 и 8 статьи 34 Закона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474246E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5.13. В случае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5 настоящего Контракта.</w:t>
      </w:r>
    </w:p>
    <w:p w14:paraId="54A737CD"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6. Обстоятельства непреодолимой силы (Форс-мажор)</w:t>
      </w:r>
    </w:p>
    <w:p w14:paraId="2E14A78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696C1A7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 (трех) дней проводят взаимные консультации для принятия необходимых мер.</w:t>
      </w:r>
    </w:p>
    <w:p w14:paraId="7340566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064025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65DD504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765EC10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2C215EE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7.  Гарантии качества оказанных Услуг</w:t>
      </w:r>
    </w:p>
    <w:p w14:paraId="3A2860C2" w14:textId="150025CE" w:rsidR="007742C7" w:rsidRPr="007742C7" w:rsidRDefault="007742C7" w:rsidP="007742C7">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 xml:space="preserve">7.1. </w:t>
      </w:r>
      <w:r w:rsidRPr="007742C7">
        <w:rPr>
          <w:rFonts w:ascii="Times New Roman" w:eastAsia="Calibri" w:hAnsi="Times New Roman"/>
          <w:sz w:val="24"/>
          <w:szCs w:val="24"/>
        </w:rPr>
        <w:t xml:space="preserve">Исполнитель гарантирует, что оказываемые </w:t>
      </w:r>
      <w:r>
        <w:rPr>
          <w:rFonts w:ascii="Times New Roman" w:eastAsia="Calibri" w:hAnsi="Times New Roman"/>
          <w:sz w:val="24"/>
          <w:szCs w:val="24"/>
        </w:rPr>
        <w:t>У</w:t>
      </w:r>
      <w:r w:rsidRPr="007742C7">
        <w:rPr>
          <w:rFonts w:ascii="Times New Roman" w:eastAsia="Calibri" w:hAnsi="Times New Roman"/>
          <w:sz w:val="24"/>
          <w:szCs w:val="24"/>
        </w:rPr>
        <w:t xml:space="preserve">слуги соответствуют требованиям, установленным в Контракте, обязательным нормам и правилам, регулирующим данную деятельность (ГОСТ) а также иным требованиям законодательства Российской Федерации, действующим на момент оказания </w:t>
      </w:r>
      <w:r>
        <w:rPr>
          <w:rFonts w:ascii="Times New Roman" w:eastAsia="Calibri" w:hAnsi="Times New Roman"/>
          <w:sz w:val="24"/>
          <w:szCs w:val="24"/>
        </w:rPr>
        <w:t>У</w:t>
      </w:r>
      <w:r w:rsidRPr="007742C7">
        <w:rPr>
          <w:rFonts w:ascii="Times New Roman" w:eastAsia="Calibri" w:hAnsi="Times New Roman"/>
          <w:sz w:val="24"/>
          <w:szCs w:val="24"/>
        </w:rPr>
        <w:t>слуг.</w:t>
      </w:r>
    </w:p>
    <w:p w14:paraId="3A14C679" w14:textId="0854829F" w:rsidR="007742C7" w:rsidRPr="007742C7" w:rsidRDefault="007742C7" w:rsidP="007742C7">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 xml:space="preserve">7.2. </w:t>
      </w:r>
      <w:r w:rsidRPr="007742C7">
        <w:rPr>
          <w:rFonts w:ascii="Times New Roman" w:eastAsia="Calibri" w:hAnsi="Times New Roman"/>
          <w:sz w:val="24"/>
          <w:szCs w:val="24"/>
        </w:rPr>
        <w:t xml:space="preserve">Гарантийный срок на оказанные по Контракту </w:t>
      </w:r>
      <w:r>
        <w:rPr>
          <w:rFonts w:ascii="Times New Roman" w:eastAsia="Calibri" w:hAnsi="Times New Roman"/>
          <w:sz w:val="24"/>
          <w:szCs w:val="24"/>
        </w:rPr>
        <w:t>У</w:t>
      </w:r>
      <w:r w:rsidRPr="007742C7">
        <w:rPr>
          <w:rFonts w:ascii="Times New Roman" w:eastAsia="Calibri" w:hAnsi="Times New Roman"/>
          <w:sz w:val="24"/>
          <w:szCs w:val="24"/>
        </w:rPr>
        <w:t>слуги составляет не менее 48</w:t>
      </w:r>
      <w:r>
        <w:rPr>
          <w:rFonts w:ascii="Times New Roman" w:eastAsia="Calibri" w:hAnsi="Times New Roman"/>
          <w:sz w:val="24"/>
          <w:szCs w:val="24"/>
        </w:rPr>
        <w:t xml:space="preserve"> </w:t>
      </w:r>
      <w:r w:rsidRPr="007742C7">
        <w:rPr>
          <w:rFonts w:ascii="Times New Roman" w:eastAsia="Calibri" w:hAnsi="Times New Roman"/>
          <w:sz w:val="24"/>
          <w:szCs w:val="24"/>
        </w:rPr>
        <w:t>(сорока восьми) месяцев с даты подписания Сторонами</w:t>
      </w:r>
      <w:r>
        <w:rPr>
          <w:rFonts w:ascii="Times New Roman" w:eastAsia="Calibri" w:hAnsi="Times New Roman"/>
          <w:sz w:val="24"/>
          <w:szCs w:val="24"/>
        </w:rPr>
        <w:t xml:space="preserve"> УПД</w:t>
      </w:r>
      <w:r w:rsidRPr="007742C7">
        <w:rPr>
          <w:rFonts w:ascii="Times New Roman" w:eastAsia="Calibri" w:hAnsi="Times New Roman"/>
          <w:sz w:val="24"/>
          <w:szCs w:val="24"/>
        </w:rPr>
        <w:t xml:space="preserve">. Срок гарантии на использованные в ходе оказания </w:t>
      </w:r>
      <w:r>
        <w:rPr>
          <w:rFonts w:ascii="Times New Roman" w:eastAsia="Calibri" w:hAnsi="Times New Roman"/>
          <w:sz w:val="24"/>
          <w:szCs w:val="24"/>
        </w:rPr>
        <w:t>У</w:t>
      </w:r>
      <w:r w:rsidRPr="007742C7">
        <w:rPr>
          <w:rFonts w:ascii="Times New Roman" w:eastAsia="Calibri" w:hAnsi="Times New Roman"/>
          <w:sz w:val="24"/>
          <w:szCs w:val="24"/>
        </w:rPr>
        <w:t>слуг комплектующие и материалы в соответствии с гарантийной документацией их производителя, но не менее 12 (двенадцати) месяцев.</w:t>
      </w:r>
    </w:p>
    <w:p w14:paraId="4A0EDB2F" w14:textId="30A9B2B9" w:rsidR="007742C7" w:rsidRPr="007742C7" w:rsidRDefault="007742C7" w:rsidP="007742C7">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 xml:space="preserve">7.3. </w:t>
      </w:r>
      <w:r w:rsidRPr="007742C7">
        <w:rPr>
          <w:rFonts w:ascii="Times New Roman" w:eastAsia="Calibri" w:hAnsi="Times New Roman"/>
          <w:sz w:val="24"/>
          <w:szCs w:val="24"/>
        </w:rPr>
        <w:t xml:space="preserve">Под гарантией понимается устранение Исполнителем своими силами и за свой счет допущенных по его вине недостатков, выявленных после приемки оказанных </w:t>
      </w:r>
      <w:r>
        <w:rPr>
          <w:rFonts w:ascii="Times New Roman" w:eastAsia="Calibri" w:hAnsi="Times New Roman"/>
          <w:sz w:val="24"/>
          <w:szCs w:val="24"/>
        </w:rPr>
        <w:t>У</w:t>
      </w:r>
      <w:r w:rsidRPr="007742C7">
        <w:rPr>
          <w:rFonts w:ascii="Times New Roman" w:eastAsia="Calibri" w:hAnsi="Times New Roman"/>
          <w:sz w:val="24"/>
          <w:szCs w:val="24"/>
        </w:rPr>
        <w:t>слуг.</w:t>
      </w:r>
    </w:p>
    <w:p w14:paraId="36FB8200" w14:textId="72C6D5BF" w:rsidR="007742C7" w:rsidRPr="007742C7" w:rsidRDefault="007742C7" w:rsidP="007742C7">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 xml:space="preserve">7.4. </w:t>
      </w:r>
      <w:r w:rsidRPr="007742C7">
        <w:rPr>
          <w:rFonts w:ascii="Times New Roman" w:eastAsia="Calibri" w:hAnsi="Times New Roman"/>
          <w:sz w:val="24"/>
          <w:szCs w:val="24"/>
        </w:rPr>
        <w:t>Если в период гарантийного срока обнаружатся недостатки, то Исполнитель обязан устранить их за свой счет в течение 10 (десяти) рабочих дней, со дня получения уведомления от Заказчика. Гарантийный срок в этом случае соответственно продлевается на период устранения недостатков.</w:t>
      </w:r>
    </w:p>
    <w:p w14:paraId="0CCD33AB" w14:textId="286EF770" w:rsidR="00C852FD" w:rsidRDefault="007742C7" w:rsidP="007742C7">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sz w:val="24"/>
          <w:szCs w:val="24"/>
        </w:rPr>
        <w:t xml:space="preserve">7.5. </w:t>
      </w:r>
      <w:r w:rsidRPr="007742C7">
        <w:rPr>
          <w:rFonts w:ascii="Times New Roman" w:eastAsia="Calibri" w:hAnsi="Times New Roman"/>
          <w:sz w:val="24"/>
          <w:szCs w:val="24"/>
        </w:rPr>
        <w:t xml:space="preserve">Исполнитель гарантирует возможность безопасного использования результата оказанных </w:t>
      </w:r>
      <w:r>
        <w:rPr>
          <w:rFonts w:ascii="Times New Roman" w:eastAsia="Calibri" w:hAnsi="Times New Roman"/>
          <w:sz w:val="24"/>
          <w:szCs w:val="24"/>
        </w:rPr>
        <w:t>У</w:t>
      </w:r>
      <w:r w:rsidRPr="007742C7">
        <w:rPr>
          <w:rFonts w:ascii="Times New Roman" w:eastAsia="Calibri" w:hAnsi="Times New Roman"/>
          <w:sz w:val="24"/>
          <w:szCs w:val="24"/>
        </w:rPr>
        <w:t>слуг по назначению в течение всего гарантийного срока</w:t>
      </w:r>
      <w:r w:rsidR="00C852FD" w:rsidRPr="00C852FD">
        <w:rPr>
          <w:rFonts w:ascii="Times New Roman" w:eastAsia="Calibri" w:hAnsi="Times New Roman"/>
          <w:sz w:val="24"/>
          <w:szCs w:val="24"/>
        </w:rPr>
        <w:t>.</w:t>
      </w:r>
      <w:r w:rsidR="00C852FD" w:rsidRPr="00C852FD">
        <w:rPr>
          <w:rFonts w:ascii="Times New Roman" w:eastAsia="Calibri" w:hAnsi="Times New Roman"/>
          <w:b/>
          <w:sz w:val="24"/>
          <w:szCs w:val="24"/>
        </w:rPr>
        <w:t xml:space="preserve"> </w:t>
      </w:r>
    </w:p>
    <w:p w14:paraId="461352D6" w14:textId="3983B540" w:rsidR="00353F65" w:rsidRDefault="008C6FA0" w:rsidP="00C852FD">
      <w:pPr>
        <w:pBdr>
          <w:right w:val="none" w:sz="4" w:space="5" w:color="000000"/>
        </w:pBdr>
        <w:tabs>
          <w:tab w:val="left" w:pos="1134"/>
          <w:tab w:val="left" w:pos="1276"/>
        </w:tabs>
        <w:spacing w:before="80" w:after="80"/>
        <w:jc w:val="center"/>
        <w:rPr>
          <w:rFonts w:ascii="Times New Roman" w:eastAsia="Calibri" w:hAnsi="Times New Roman"/>
          <w:b/>
          <w:sz w:val="24"/>
          <w:szCs w:val="24"/>
        </w:rPr>
      </w:pPr>
      <w:r>
        <w:rPr>
          <w:rFonts w:ascii="Times New Roman" w:eastAsia="Calibri" w:hAnsi="Times New Roman"/>
          <w:b/>
          <w:sz w:val="24"/>
          <w:szCs w:val="24"/>
        </w:rPr>
        <w:t>8. Изменение и расторжение Контракта</w:t>
      </w:r>
    </w:p>
    <w:p w14:paraId="6E5DB16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8.1. Контракт может быть расторгнут по соглашению Сторон, по решению суда, в случае одностороннего отказа Стороны Контракта от его исполнения в соответствии с действующим гражданским законодательством Российской Федерации.</w:t>
      </w:r>
    </w:p>
    <w:p w14:paraId="1B6AEE0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статьей 95 Закона №44-ФЗ.</w:t>
      </w:r>
    </w:p>
    <w:p w14:paraId="703AF6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8.3. Расторжение Контракта по соглашению Сторон производится путем подписания соответствующего соглашения о расторжении.</w:t>
      </w:r>
    </w:p>
    <w:p w14:paraId="210163E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14:paraId="4D62379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8.4. В случае расторжения Контракта по инициативе любой из Сторон производится сверка расчетов, которой подтверждается объем оказанных Услуг и оплаты по настоящему Контракту.</w:t>
      </w:r>
    </w:p>
    <w:p w14:paraId="4BFC39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8.5.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или соответствии оказываемых Услуг таким требованиям, что позволило ему стать победителем определения Исполнителя.</w:t>
      </w:r>
    </w:p>
    <w:p w14:paraId="26304DA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2620602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8.7. В случае изменения у какой-либо из Сторон местонахождения, названия, банковских или других реквизитов, она обязана в течение 3 (трех) рабочих дней письменно известить об этом другую Сторону. 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14:paraId="431599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8.8. При заключении и исполнении Контракта, изменение его существенных условий не допускается, за исключением случаев, предусмотренных Законом № 44-ФЗ.</w:t>
      </w:r>
    </w:p>
    <w:p w14:paraId="2EAE9B7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9. Порядок разрешения споров</w:t>
      </w:r>
    </w:p>
    <w:p w14:paraId="7B8F078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9.1. Исполнитель и Заказчик будут принимать все меры по разрешению споров и разногласий путем переговоров.</w:t>
      </w:r>
    </w:p>
    <w:p w14:paraId="391FF9E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9.2. Сторонами предусматривается претензионный порядок разрешения споров.</w:t>
      </w:r>
    </w:p>
    <w:p w14:paraId="1AC371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9.3. До предъявления иска, вытекающего из Контракта, Сторона, считающая, что ее права нарушены, обязана направить другой Стороне письменную претензию. Срок рассмотрения претензии не может превышать 10 (десять) рабочих дней.</w:t>
      </w:r>
    </w:p>
    <w:p w14:paraId="56DBBB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9.4. Все уведомления,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требований с использованием почты датой получения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требований посредством электронной почты уведомления считаются полученными Стороной в день их отправки.</w:t>
      </w:r>
    </w:p>
    <w:p w14:paraId="46B4F9E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9.5. В случае неполучения ответа в указанный срок либо несогласия с ответом заинтересованная Сторона вправе обратиться в суд.</w:t>
      </w:r>
    </w:p>
    <w:p w14:paraId="27E351E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9.6. В случае, если Стороны не придут к соглашению путем переговоров, все споры или разногласия, которые могут возникнуть из настоящего Контракта или в связи с ним, подлежат рассмотрению в Арбитражном суде Краснодарского края в соответствии с действующим законодательством Российской Федерации.</w:t>
      </w:r>
    </w:p>
    <w:p w14:paraId="56C90B7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10.  Единые требования к Исполнителю</w:t>
      </w:r>
    </w:p>
    <w:p w14:paraId="79C9AF3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 Исполнитель должен соответствовать следующим единым требованиям:</w:t>
      </w:r>
    </w:p>
    <w:p w14:paraId="4952D84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 соответствие требованиям, установленным в соответствии с законодательством Российской Федерации к лицам, осуществляющим оказание Услуги, являющихся объектом закупки;</w:t>
      </w:r>
    </w:p>
    <w:p w14:paraId="0A3FB77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10.1.2.  непроведение ликвидации Исполнителя - юридического лица и отсутствие решения Арбитражного суда о признании Исполнителя - юридического лица или индивидуального предпринимателя несостоятельным (банкротом) и об открытии конкурсного производства;</w:t>
      </w:r>
    </w:p>
    <w:p w14:paraId="496D44D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10.1.3. неприостановление деятельности Исполнителя в порядке, установленном Кодексом Российской Федерации об административных правонарушениях;</w:t>
      </w:r>
    </w:p>
    <w:p w14:paraId="7FF7B1D1" w14:textId="75B28EDF"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Исполнителя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w:t>
      </w:r>
      <w:r w:rsidR="002E643B">
        <w:rPr>
          <w:rFonts w:ascii="Times New Roman" w:eastAsia="Calibri" w:hAnsi="Times New Roman"/>
          <w:sz w:val="24"/>
          <w:szCs w:val="24"/>
        </w:rPr>
        <w:t xml:space="preserve"> </w:t>
      </w:r>
      <w:r w:rsidRPr="002E643B">
        <w:rPr>
          <w:rFonts w:ascii="Times New Roman" w:eastAsia="Calibri" w:hAnsi="Times New Roman"/>
          <w:sz w:val="24"/>
          <w:szCs w:val="24"/>
        </w:rPr>
        <w:t>И</w:t>
      </w:r>
      <w:r>
        <w:rPr>
          <w:rFonts w:ascii="Times New Roman" w:eastAsia="Calibri" w:hAnsi="Times New Roman"/>
          <w:sz w:val="24"/>
          <w:szCs w:val="24"/>
        </w:rPr>
        <w:t>сполнителя не принято;</w:t>
      </w:r>
    </w:p>
    <w:p w14:paraId="5C6D8F7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25C1D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10.1.5.1. Исполнитель-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D8A276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10.1.6.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81578C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AC80BA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477465A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76BA86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8286C3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10.1.8. Исполнитель закупки не является офшорной компанией, не имеет в составе Исполнителя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CCF41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10.1.9. отсутствие у Исполнителя ограничений для участия в закупках, установленных законодательством Российской Федерации.</w:t>
      </w:r>
    </w:p>
    <w:p w14:paraId="4EBCFC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10.1.10. Исполнитель не является иностранным агентом.</w:t>
      </w:r>
    </w:p>
    <w:p w14:paraId="43292AE3"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11. Заключительные положения</w:t>
      </w:r>
    </w:p>
    <w:p w14:paraId="1D5F106C" w14:textId="4B2097E3"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11.1. Настоящий Контракт вступает в силу и становится обязательным для Сторон с момента подписания Сторонами и действует до «</w:t>
      </w:r>
      <w:r w:rsidR="002C48C2">
        <w:rPr>
          <w:rFonts w:ascii="Times New Roman" w:eastAsia="Calibri" w:hAnsi="Times New Roman"/>
          <w:sz w:val="24"/>
          <w:szCs w:val="24"/>
        </w:rPr>
        <w:t>24</w:t>
      </w:r>
      <w:r>
        <w:rPr>
          <w:rFonts w:ascii="Times New Roman" w:eastAsia="Calibri" w:hAnsi="Times New Roman"/>
          <w:sz w:val="24"/>
          <w:szCs w:val="24"/>
        </w:rPr>
        <w:t>»</w:t>
      </w:r>
      <w:r w:rsidR="002C48C2">
        <w:rPr>
          <w:rFonts w:ascii="Times New Roman" w:eastAsia="Calibri" w:hAnsi="Times New Roman"/>
          <w:sz w:val="24"/>
          <w:szCs w:val="24"/>
        </w:rPr>
        <w:t xml:space="preserve"> сентября </w:t>
      </w:r>
      <w:r>
        <w:rPr>
          <w:rFonts w:ascii="Times New Roman" w:eastAsia="Calibri" w:hAnsi="Times New Roman"/>
          <w:sz w:val="24"/>
          <w:szCs w:val="24"/>
        </w:rPr>
        <w:t>202</w:t>
      </w:r>
      <w:r w:rsidR="007742C7">
        <w:rPr>
          <w:rFonts w:ascii="Times New Roman" w:eastAsia="Calibri" w:hAnsi="Times New Roman"/>
          <w:sz w:val="24"/>
          <w:szCs w:val="24"/>
        </w:rPr>
        <w:t>6</w:t>
      </w:r>
      <w:r>
        <w:rPr>
          <w:rFonts w:ascii="Times New Roman" w:eastAsia="Calibri" w:hAnsi="Times New Roman"/>
          <w:sz w:val="24"/>
          <w:szCs w:val="24"/>
        </w:rPr>
        <w:t xml:space="preserve"> года, но в любом случае до полного исполнения Сторонами своих обязательств по Контракту.</w:t>
      </w:r>
    </w:p>
    <w:p w14:paraId="6305BD6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11.2. Изменение условий Контракта при его исполнении допускается только по соглашению Сторон в случаях, предусмотренных действующим законодательством Российской Федерации, настоящим Контрактом.</w:t>
      </w:r>
    </w:p>
    <w:p w14:paraId="6E40CF4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11.3. Изменения и дополнения к настоящему Контракту считаются действительными, если они оформлены в письменном виде и подписаны Сторонами.</w:t>
      </w:r>
    </w:p>
    <w:p w14:paraId="475D622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11.4. 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648AB62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11.5. Контракт составлен в 2 (двух) экземплярах, по 1 (одному) для каждой из Сторон, имеющих одинаковую юридическую силу.</w:t>
      </w:r>
    </w:p>
    <w:p w14:paraId="387ABD0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 Перечень приложений к Контракту, являющихся неотъемлемой частью настоящего Контракта:</w:t>
      </w:r>
    </w:p>
    <w:p w14:paraId="57B36F1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11.6.1. Приложение № 1 «Описание объекта закупки».</w:t>
      </w:r>
    </w:p>
    <w:p w14:paraId="19BAB21C" w14:textId="77777777" w:rsidR="00353F65" w:rsidRDefault="008C6FA0">
      <w:pPr>
        <w:pBdr>
          <w:right w:val="none" w:sz="4" w:space="5" w:color="000000"/>
        </w:pBdr>
        <w:spacing w:before="80" w:after="80"/>
        <w:ind w:firstLine="426"/>
        <w:jc w:val="center"/>
        <w:rPr>
          <w:rFonts w:ascii="Times New Roman" w:eastAsia="Calibri" w:hAnsi="Times New Roman"/>
          <w:b/>
          <w:sz w:val="24"/>
          <w:szCs w:val="24"/>
          <w:lang w:eastAsia="ar-SA"/>
        </w:rPr>
      </w:pPr>
      <w:r>
        <w:rPr>
          <w:rFonts w:ascii="Times New Roman" w:eastAsia="Calibri" w:hAnsi="Times New Roman"/>
          <w:b/>
          <w:sz w:val="24"/>
          <w:szCs w:val="24"/>
          <w:lang w:eastAsia="ar-SA"/>
        </w:rPr>
        <w:t>12. Адреса, реквизиты и подписи Сторон</w:t>
      </w:r>
    </w:p>
    <w:p w14:paraId="2A4F9857" w14:textId="77777777" w:rsidR="00353F65" w:rsidRDefault="008C6FA0">
      <w:pPr>
        <w:pBdr>
          <w:right w:val="none" w:sz="4" w:space="5" w:color="000000"/>
        </w:pBdr>
        <w:ind w:right="-1"/>
        <w:contextualSpacing/>
        <w:jc w:val="both"/>
        <w:rPr>
          <w:rFonts w:ascii="Times New Roman" w:hAnsi="Times New Roman"/>
          <w:sz w:val="24"/>
          <w:szCs w:val="24"/>
        </w:rPr>
      </w:pPr>
      <w:r>
        <w:rPr>
          <w:rFonts w:ascii="Times New Roman" w:eastAsia="Calibri" w:hAnsi="Times New Roman"/>
          <w:b/>
          <w:sz w:val="24"/>
          <w:szCs w:val="24"/>
        </w:rPr>
        <w:t>Заказчик:</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 xml:space="preserve">    Исполнитель:</w:t>
      </w:r>
    </w:p>
    <w:tbl>
      <w:tblPr>
        <w:tblW w:w="10065" w:type="dxa"/>
        <w:tblInd w:w="-142" w:type="dxa"/>
        <w:tblLayout w:type="fixed"/>
        <w:tblLook w:val="04A0" w:firstRow="1" w:lastRow="0" w:firstColumn="1" w:lastColumn="0" w:noHBand="0" w:noVBand="1"/>
      </w:tblPr>
      <w:tblGrid>
        <w:gridCol w:w="5245"/>
        <w:gridCol w:w="4820"/>
      </w:tblGrid>
      <w:tr w:rsidR="00353F65" w14:paraId="48531897" w14:textId="77777777" w:rsidTr="0023454C">
        <w:trPr>
          <w:trHeight w:val="4844"/>
        </w:trPr>
        <w:tc>
          <w:tcPr>
            <w:tcW w:w="5245" w:type="dxa"/>
          </w:tcPr>
          <w:p w14:paraId="4A9415F9" w14:textId="77777777" w:rsidR="00353F65" w:rsidRDefault="008C6FA0">
            <w:pPr>
              <w:ind w:right="-1"/>
              <w:contextualSpacing/>
              <w:rPr>
                <w:rFonts w:ascii="Times New Roman" w:hAnsi="Times New Roman"/>
                <w:sz w:val="24"/>
                <w:szCs w:val="24"/>
              </w:rPr>
            </w:pPr>
            <w:r>
              <w:rPr>
                <w:rFonts w:ascii="Times New Roman" w:hAnsi="Times New Roman"/>
                <w:b/>
                <w:bCs/>
                <w:sz w:val="24"/>
                <w:szCs w:val="24"/>
                <w:lang w:eastAsia="tr-TR"/>
              </w:rPr>
              <w:t>ФГБОУ «ВДЦ «Смена»</w:t>
            </w:r>
          </w:p>
          <w:p w14:paraId="2E1BDF87" w14:textId="77777777" w:rsidR="00353F65" w:rsidRDefault="008C6FA0">
            <w:pPr>
              <w:ind w:right="-1" w:hanging="28"/>
              <w:contextualSpacing/>
              <w:rPr>
                <w:rFonts w:ascii="Times New Roman" w:hAnsi="Times New Roman"/>
                <w:bCs/>
                <w:sz w:val="24"/>
                <w:szCs w:val="24"/>
                <w:lang w:eastAsia="tr-TR"/>
              </w:rPr>
            </w:pPr>
            <w:r>
              <w:rPr>
                <w:rFonts w:ascii="Times New Roman" w:hAnsi="Times New Roman"/>
                <w:bCs/>
                <w:sz w:val="24"/>
                <w:szCs w:val="24"/>
                <w:lang w:eastAsia="tr-TR"/>
              </w:rPr>
              <w:t>Место нахождения: 353407, Краснодарский край, м. о. г.-к. Анапа, с. Сукко, тер. ВДЦ Смена, д. 1</w:t>
            </w:r>
          </w:p>
          <w:p w14:paraId="7E5B115C"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Телефон: +7 (86133) 93-520</w:t>
            </w:r>
          </w:p>
          <w:p w14:paraId="06B5F607"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Факс: +7 (86133) 93-0-40</w:t>
            </w:r>
          </w:p>
          <w:p w14:paraId="0DAC2AE9"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 xml:space="preserve">Электронная почта: </w:t>
            </w:r>
            <w:r>
              <w:rPr>
                <w:rFonts w:ascii="Times New Roman" w:hAnsi="Times New Roman"/>
                <w:bCs/>
                <w:sz w:val="24"/>
                <w:szCs w:val="24"/>
                <w:lang w:val="en-US" w:eastAsia="tr-TR"/>
              </w:rPr>
              <w:t>mail</w:t>
            </w:r>
            <w:r>
              <w:rPr>
                <w:rFonts w:ascii="Times New Roman" w:hAnsi="Times New Roman"/>
                <w:bCs/>
                <w:sz w:val="24"/>
                <w:szCs w:val="24"/>
                <w:lang w:eastAsia="tr-TR"/>
              </w:rPr>
              <w:t>@</w:t>
            </w:r>
            <w:r>
              <w:rPr>
                <w:rFonts w:ascii="Times New Roman" w:hAnsi="Times New Roman"/>
                <w:bCs/>
                <w:sz w:val="24"/>
                <w:szCs w:val="24"/>
                <w:lang w:val="en-US" w:eastAsia="tr-TR"/>
              </w:rPr>
              <w:t>smena</w:t>
            </w:r>
            <w:r>
              <w:rPr>
                <w:rFonts w:ascii="Times New Roman" w:hAnsi="Times New Roman"/>
                <w:bCs/>
                <w:sz w:val="24"/>
                <w:szCs w:val="24"/>
                <w:lang w:eastAsia="tr-TR"/>
              </w:rPr>
              <w:t>.</w:t>
            </w:r>
            <w:r>
              <w:rPr>
                <w:rFonts w:ascii="Times New Roman" w:hAnsi="Times New Roman"/>
                <w:bCs/>
                <w:sz w:val="24"/>
                <w:szCs w:val="24"/>
                <w:lang w:val="en-US" w:eastAsia="tr-TR"/>
              </w:rPr>
              <w:t>org</w:t>
            </w:r>
            <w:r>
              <w:rPr>
                <w:rFonts w:ascii="Times New Roman" w:hAnsi="Times New Roman"/>
                <w:bCs/>
                <w:sz w:val="24"/>
                <w:szCs w:val="24"/>
                <w:lang w:eastAsia="tr-TR"/>
              </w:rPr>
              <w:t>,</w:t>
            </w:r>
          </w:p>
          <w:p w14:paraId="20F6E13F" w14:textId="77777777" w:rsidR="00353F65" w:rsidRDefault="002C48C2">
            <w:pPr>
              <w:ind w:right="-1" w:hanging="28"/>
              <w:contextualSpacing/>
              <w:rPr>
                <w:rFonts w:ascii="Times New Roman" w:hAnsi="Times New Roman"/>
                <w:sz w:val="24"/>
                <w:szCs w:val="24"/>
              </w:rPr>
            </w:pPr>
            <w:hyperlink r:id="rId8" w:tooltip="mailto:smena.goszakaz@mail.ru" w:history="1">
              <w:r w:rsidR="008C6FA0">
                <w:rPr>
                  <w:rStyle w:val="WW--"/>
                  <w:rFonts w:ascii="Times New Roman" w:hAnsi="Times New Roman"/>
                  <w:bCs/>
                  <w:color w:val="auto"/>
                  <w:sz w:val="24"/>
                  <w:szCs w:val="24"/>
                  <w:u w:val="none"/>
                  <w:lang w:val="en-US" w:eastAsia="tr-TR"/>
                </w:rPr>
                <w:t>smena</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goszakaz</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mail</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ru</w:t>
              </w:r>
            </w:hyperlink>
            <w:r w:rsidR="008C6FA0">
              <w:rPr>
                <w:rStyle w:val="WW--"/>
                <w:rFonts w:ascii="Times New Roman" w:hAnsi="Times New Roman"/>
                <w:bCs/>
                <w:color w:val="auto"/>
                <w:sz w:val="24"/>
                <w:szCs w:val="24"/>
                <w:u w:val="none"/>
                <w:lang w:eastAsia="tr-TR"/>
              </w:rPr>
              <w:t xml:space="preserve"> (Контрактная служба)</w:t>
            </w:r>
          </w:p>
          <w:p w14:paraId="3A2BF4FF"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ОГРН 1022300520505</w:t>
            </w:r>
          </w:p>
          <w:p w14:paraId="43629C93"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ИНН 2301000880 КПП 230101001</w:t>
            </w:r>
          </w:p>
          <w:p w14:paraId="3CDA5F8B"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л/с 20186Х29220, 21186Х29220</w:t>
            </w:r>
          </w:p>
          <w:p w14:paraId="5B0867CD" w14:textId="77777777" w:rsidR="0023454C"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ОКЦ № 1 ВВГУ Банка России//УФК по Нижегородской области, г. Нижний Новгород (ФГБОУ ВДЦ «Смена»)</w:t>
            </w:r>
          </w:p>
          <w:p w14:paraId="6C830567" w14:textId="77777777" w:rsidR="0023454C"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р/с 03214643000000013241</w:t>
            </w:r>
          </w:p>
          <w:p w14:paraId="797329C4" w14:textId="77777777" w:rsidR="0023454C"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к/с 40102810745370000024</w:t>
            </w:r>
          </w:p>
          <w:p w14:paraId="0FA056E4" w14:textId="0C6AE288" w:rsidR="00353F65"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БИК 012202102</w:t>
            </w:r>
          </w:p>
        </w:tc>
        <w:tc>
          <w:tcPr>
            <w:tcW w:w="4820" w:type="dxa"/>
          </w:tcPr>
          <w:p w14:paraId="153226F2" w14:textId="77777777" w:rsidR="00353F65" w:rsidRDefault="00353F65">
            <w:pPr>
              <w:contextualSpacing/>
              <w:rPr>
                <w:rFonts w:ascii="Times New Roman" w:hAnsi="Times New Roman"/>
                <w:bCs/>
                <w:sz w:val="24"/>
                <w:szCs w:val="24"/>
                <w:lang w:eastAsia="tr-TR"/>
              </w:rPr>
            </w:pPr>
          </w:p>
          <w:p w14:paraId="400CDBA5" w14:textId="77777777" w:rsidR="00353F65" w:rsidRDefault="00353F65">
            <w:pPr>
              <w:contextualSpacing/>
              <w:rPr>
                <w:rFonts w:ascii="Times New Roman" w:eastAsia="Times New Roman" w:hAnsi="Times New Roman"/>
                <w:bCs/>
                <w:sz w:val="24"/>
                <w:szCs w:val="24"/>
              </w:rPr>
            </w:pPr>
          </w:p>
        </w:tc>
      </w:tr>
      <w:tr w:rsidR="00353F65" w14:paraId="71269FE7" w14:textId="77777777">
        <w:tc>
          <w:tcPr>
            <w:tcW w:w="5245" w:type="dxa"/>
          </w:tcPr>
          <w:p w14:paraId="36E335EB"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7D468DED" w14:textId="77777777" w:rsidR="00353F65" w:rsidRDefault="008C6FA0">
            <w:pPr>
              <w:ind w:right="-1"/>
              <w:contextualSpacing/>
              <w:rPr>
                <w:rFonts w:ascii="Times New Roman" w:hAnsi="Times New Roman"/>
                <w:b/>
                <w:bCs/>
                <w:sz w:val="24"/>
                <w:szCs w:val="24"/>
                <w:lang w:val="zh-CN" w:eastAsia="tr-TR"/>
              </w:rPr>
            </w:pPr>
            <w:r>
              <w:rPr>
                <w:rStyle w:val="13"/>
                <w:rFonts w:ascii="Times New Roman" w:eastAsia="Calibri" w:hAnsi="Times New Roman"/>
                <w:color w:val="000000"/>
                <w:sz w:val="24"/>
                <w:szCs w:val="24"/>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820" w:type="dxa"/>
          </w:tcPr>
          <w:p w14:paraId="16BFC1CC" w14:textId="77777777" w:rsidR="00353F65" w:rsidRDefault="008C6FA0">
            <w:pPr>
              <w:ind w:right="-1"/>
              <w:contextualSpacing/>
              <w:rPr>
                <w:rFonts w:ascii="Times New Roman" w:hAnsi="Times New Roman"/>
                <w:b/>
                <w:bCs/>
                <w:sz w:val="24"/>
                <w:szCs w:val="24"/>
                <w:lang w:val="zh-CN" w:eastAsia="zh-CN"/>
              </w:rPr>
            </w:pPr>
            <w:r>
              <w:rPr>
                <w:rFonts w:ascii="Times New Roman" w:hAnsi="Times New Roman"/>
                <w:b/>
                <w:bCs/>
                <w:sz w:val="24"/>
                <w:szCs w:val="24"/>
                <w:lang w:val="zh-CN" w:eastAsia="tr-TR"/>
              </w:rPr>
              <w:t>Исполнитель:</w:t>
            </w:r>
          </w:p>
          <w:p w14:paraId="5718B8A4"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w:t>
            </w:r>
            <w:r>
              <w:rPr>
                <w:rFonts w:ascii="Times New Roman" w:hAnsi="Times New Roman"/>
                <w:bCs/>
                <w:sz w:val="24"/>
                <w:szCs w:val="24"/>
              </w:rPr>
              <w:t>____________</w:t>
            </w:r>
            <w:r>
              <w:rPr>
                <w:rFonts w:ascii="Times New Roman" w:hAnsi="Times New Roman"/>
                <w:sz w:val="24"/>
                <w:szCs w:val="24"/>
              </w:rPr>
              <w:t>.</w:t>
            </w:r>
            <w:r>
              <w:rPr>
                <w:rFonts w:ascii="Times New Roman" w:hAnsi="Times New Roman"/>
                <w:b/>
                <w:sz w:val="24"/>
                <w:szCs w:val="24"/>
              </w:rPr>
              <w:t>/</w:t>
            </w:r>
          </w:p>
          <w:p w14:paraId="6A704C29"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71599F35" w14:textId="77777777" w:rsidR="00353F65" w:rsidRDefault="008C6FA0">
      <w:pPr>
        <w:widowControl/>
        <w:jc w:val="right"/>
        <w:rPr>
          <w:rFonts w:ascii="Times New Roman" w:hAnsi="Times New Roman"/>
          <w:sz w:val="24"/>
          <w:szCs w:val="24"/>
        </w:rPr>
      </w:pPr>
      <w:r>
        <w:rPr>
          <w:rFonts w:ascii="Times New Roman" w:hAnsi="Times New Roman"/>
          <w:sz w:val="24"/>
          <w:szCs w:val="24"/>
        </w:rPr>
        <w:t>Приложение № 1</w:t>
      </w:r>
    </w:p>
    <w:p w14:paraId="163D9C68" w14:textId="77777777" w:rsidR="00353F65" w:rsidRDefault="008C6FA0">
      <w:pPr>
        <w:contextualSpacing/>
        <w:jc w:val="right"/>
        <w:rPr>
          <w:rFonts w:ascii="Times New Roman" w:hAnsi="Times New Roman"/>
          <w:sz w:val="24"/>
          <w:szCs w:val="24"/>
        </w:rPr>
      </w:pPr>
      <w:r>
        <w:rPr>
          <w:rFonts w:ascii="Times New Roman" w:hAnsi="Times New Roman"/>
          <w:sz w:val="24"/>
          <w:szCs w:val="24"/>
        </w:rPr>
        <w:t>к Контракту № ____/_________________</w:t>
      </w:r>
    </w:p>
    <w:p w14:paraId="54A607D7" w14:textId="549A6419" w:rsidR="00353F65" w:rsidRDefault="008C6FA0">
      <w:pPr>
        <w:contextualSpacing/>
        <w:jc w:val="right"/>
        <w:rPr>
          <w:rFonts w:ascii="Times New Roman" w:hAnsi="Times New Roman"/>
          <w:sz w:val="24"/>
          <w:szCs w:val="24"/>
        </w:rPr>
      </w:pPr>
      <w:r>
        <w:rPr>
          <w:rFonts w:ascii="Times New Roman" w:hAnsi="Times New Roman"/>
          <w:sz w:val="24"/>
          <w:szCs w:val="24"/>
          <w:lang w:val="ru"/>
        </w:rPr>
        <w:t xml:space="preserve">                                                                                                      </w:t>
      </w:r>
      <w:r>
        <w:rPr>
          <w:rFonts w:ascii="Times New Roman" w:hAnsi="Times New Roman"/>
          <w:sz w:val="24"/>
          <w:szCs w:val="24"/>
        </w:rPr>
        <w:t xml:space="preserve">от </w:t>
      </w:r>
      <w:r>
        <w:rPr>
          <w:rFonts w:ascii="Times New Roman" w:hAnsi="Times New Roman"/>
          <w:sz w:val="24"/>
          <w:szCs w:val="24"/>
          <w:lang w:val="ru"/>
        </w:rPr>
        <w:t>«___» ___________ 202</w:t>
      </w:r>
      <w:r w:rsidR="00197ADF">
        <w:rPr>
          <w:rFonts w:ascii="Times New Roman" w:hAnsi="Times New Roman"/>
          <w:sz w:val="24"/>
          <w:szCs w:val="24"/>
        </w:rPr>
        <w:t>6</w:t>
      </w:r>
      <w:r>
        <w:rPr>
          <w:rFonts w:ascii="Times New Roman" w:hAnsi="Times New Roman"/>
          <w:sz w:val="24"/>
          <w:szCs w:val="24"/>
        </w:rPr>
        <w:t xml:space="preserve"> г.</w:t>
      </w:r>
    </w:p>
    <w:p w14:paraId="00879694" w14:textId="77777777" w:rsidR="00353F65" w:rsidRDefault="00353F65">
      <w:pPr>
        <w:contextualSpacing/>
        <w:jc w:val="right"/>
        <w:rPr>
          <w:rFonts w:ascii="Times New Roman" w:hAnsi="Times New Roman"/>
          <w:sz w:val="24"/>
          <w:szCs w:val="24"/>
        </w:rPr>
      </w:pPr>
    </w:p>
    <w:p w14:paraId="6CA86C94" w14:textId="77777777" w:rsidR="00353F65" w:rsidRDefault="008C6FA0">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r>
        <w:rPr>
          <w:rFonts w:ascii="Times New Roman" w:eastAsia="SimSun" w:hAnsi="Times New Roman"/>
          <w:b/>
          <w:sz w:val="22"/>
        </w:rPr>
        <w:t>ОПИСАНИЕ ОБЪЕКТА ЗАКУПКИ</w:t>
      </w:r>
    </w:p>
    <w:p w14:paraId="145A482E" w14:textId="77777777" w:rsidR="00353F65" w:rsidRDefault="00353F65">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p>
    <w:p w14:paraId="5B3BF0CD" w14:textId="56753A3D" w:rsidR="00433422" w:rsidRPr="00433422" w:rsidRDefault="006F7507" w:rsidP="00C852FD">
      <w:pPr>
        <w:pStyle w:val="afa"/>
        <w:widowControl/>
        <w:numPr>
          <w:ilvl w:val="0"/>
          <w:numId w:val="4"/>
        </w:numPr>
        <w:ind w:left="0" w:firstLine="567"/>
        <w:jc w:val="both"/>
        <w:rPr>
          <w:bCs/>
        </w:rPr>
      </w:pPr>
      <w:r w:rsidRPr="006F7507">
        <w:rPr>
          <w:b/>
        </w:rPr>
        <w:t xml:space="preserve">Наименование </w:t>
      </w:r>
      <w:r>
        <w:rPr>
          <w:b/>
        </w:rPr>
        <w:t>о</w:t>
      </w:r>
      <w:r w:rsidRPr="006F7507">
        <w:rPr>
          <w:b/>
        </w:rPr>
        <w:t>бъект</w:t>
      </w:r>
      <w:r>
        <w:rPr>
          <w:b/>
        </w:rPr>
        <w:t>а</w:t>
      </w:r>
      <w:r w:rsidRPr="006F7507">
        <w:rPr>
          <w:b/>
        </w:rPr>
        <w:t xml:space="preserve"> закупки:</w:t>
      </w:r>
      <w:r w:rsidRPr="006F7507">
        <w:t xml:space="preserve"> оказание </w:t>
      </w:r>
      <w:r>
        <w:t>у</w:t>
      </w:r>
      <w:r w:rsidRPr="006F7507">
        <w:t>слуг</w:t>
      </w:r>
      <w:r>
        <w:t xml:space="preserve"> по</w:t>
      </w:r>
      <w:r w:rsidRPr="006F7507">
        <w:t xml:space="preserve"> </w:t>
      </w:r>
      <w:r w:rsidR="00330863" w:rsidRPr="00330863">
        <w:t>проведению режимно - наладочных испытаний двух котлов КВСА-2,5 котельной 5 МВт ФГБОУ «ВДЦ «Смена»</w:t>
      </w:r>
      <w:r w:rsidR="00433422">
        <w:rPr>
          <w:bCs/>
        </w:rPr>
        <w:t xml:space="preserve">, ОКПД 2 - </w:t>
      </w:r>
      <w:r w:rsidR="00330863" w:rsidRPr="00330863">
        <w:rPr>
          <w:bCs/>
        </w:rPr>
        <w:t>33.12.29.900</w:t>
      </w:r>
    </w:p>
    <w:p w14:paraId="0DEA8582" w14:textId="04640403" w:rsidR="00197ADF" w:rsidRPr="00197ADF" w:rsidRDefault="006F7507" w:rsidP="00C852FD">
      <w:pPr>
        <w:pStyle w:val="afa"/>
        <w:numPr>
          <w:ilvl w:val="0"/>
          <w:numId w:val="4"/>
        </w:numPr>
        <w:ind w:left="0" w:firstLine="567"/>
      </w:pPr>
      <w:r w:rsidRPr="00197ADF">
        <w:rPr>
          <w:b/>
        </w:rPr>
        <w:t>Место оказание Услуг:</w:t>
      </w:r>
      <w:r w:rsidRPr="006F7507">
        <w:t xml:space="preserve"> </w:t>
      </w:r>
      <w:r w:rsidR="00832818" w:rsidRPr="00832818">
        <w:t>Россия, 353407, Краснодарский край, муниципальный округ город-курорт Анапа, с. Сукко, территория ВДЦ Смена</w:t>
      </w:r>
      <w:r w:rsidR="00197ADF" w:rsidRPr="00197ADF">
        <w:t>.</w:t>
      </w:r>
    </w:p>
    <w:p w14:paraId="0DB049CD" w14:textId="7FC7B17D" w:rsidR="00C852FD" w:rsidRDefault="006F7507" w:rsidP="00C852FD">
      <w:pPr>
        <w:pStyle w:val="afa"/>
        <w:widowControl/>
        <w:numPr>
          <w:ilvl w:val="0"/>
          <w:numId w:val="4"/>
        </w:numPr>
        <w:ind w:left="0" w:firstLine="567"/>
        <w:jc w:val="both"/>
      </w:pPr>
      <w:r w:rsidRPr="006F7507">
        <w:rPr>
          <w:b/>
        </w:rPr>
        <w:t>Срок оказани</w:t>
      </w:r>
      <w:r w:rsidR="00C852FD">
        <w:rPr>
          <w:b/>
        </w:rPr>
        <w:t>я</w:t>
      </w:r>
      <w:r w:rsidRPr="006F7507">
        <w:rPr>
          <w:b/>
        </w:rPr>
        <w:t xml:space="preserve"> Услуг: </w:t>
      </w:r>
      <w:r w:rsidR="00C65D2B" w:rsidRPr="00C65D2B">
        <w:t>в течение 5 (пяти) рабочих дней с момента заключения Контракта.</w:t>
      </w:r>
    </w:p>
    <w:p w14:paraId="3E6BFBC7" w14:textId="77777777" w:rsidR="00C65D2B" w:rsidRDefault="00C65D2B" w:rsidP="00C65D2B">
      <w:pPr>
        <w:pStyle w:val="afa"/>
        <w:widowControl/>
        <w:numPr>
          <w:ilvl w:val="0"/>
          <w:numId w:val="4"/>
        </w:numPr>
        <w:ind w:left="0" w:firstLine="567"/>
        <w:jc w:val="both"/>
        <w:rPr>
          <w:b/>
        </w:rPr>
      </w:pPr>
      <w:r w:rsidRPr="00C65D2B">
        <w:rPr>
          <w:b/>
        </w:rPr>
        <w:t xml:space="preserve">Требования к качественным, функциональным, техническим, эксплуатационным характеристикам оказываемых </w:t>
      </w:r>
      <w:r>
        <w:rPr>
          <w:b/>
        </w:rPr>
        <w:t>У</w:t>
      </w:r>
      <w:r w:rsidRPr="00C65D2B">
        <w:rPr>
          <w:b/>
        </w:rPr>
        <w:t>слуг:</w:t>
      </w:r>
    </w:p>
    <w:p w14:paraId="1D041164" w14:textId="234BB64F" w:rsidR="00C65D2B" w:rsidRPr="00C65D2B" w:rsidRDefault="00C65D2B" w:rsidP="00C65D2B">
      <w:pPr>
        <w:widowControl/>
        <w:ind w:firstLine="567"/>
        <w:jc w:val="both"/>
        <w:rPr>
          <w:rFonts w:ascii="Times New Roman" w:hAnsi="Times New Roman"/>
          <w:b/>
          <w:sz w:val="24"/>
          <w:szCs w:val="24"/>
        </w:rPr>
      </w:pPr>
      <w:r w:rsidRPr="00C65D2B">
        <w:rPr>
          <w:rFonts w:ascii="Times New Roman" w:hAnsi="Times New Roman"/>
          <w:bCs/>
          <w:sz w:val="24"/>
          <w:szCs w:val="24"/>
        </w:rPr>
        <w:t xml:space="preserve">4.1. Качество оказываемых Исполнителем </w:t>
      </w:r>
      <w:r>
        <w:rPr>
          <w:rFonts w:ascii="Times New Roman" w:hAnsi="Times New Roman"/>
          <w:bCs/>
          <w:sz w:val="24"/>
          <w:szCs w:val="24"/>
        </w:rPr>
        <w:t>У</w:t>
      </w:r>
      <w:r w:rsidRPr="00C65D2B">
        <w:rPr>
          <w:rFonts w:ascii="Times New Roman" w:hAnsi="Times New Roman"/>
          <w:bCs/>
          <w:sz w:val="24"/>
          <w:szCs w:val="24"/>
        </w:rPr>
        <w:t xml:space="preserve">слуг должно удовлетворять требованиям, установленным СНиП, СанПиН, ГОСТ, действующими на момент оказания </w:t>
      </w:r>
      <w:r>
        <w:rPr>
          <w:rFonts w:ascii="Times New Roman" w:hAnsi="Times New Roman"/>
          <w:bCs/>
          <w:sz w:val="24"/>
          <w:szCs w:val="24"/>
        </w:rPr>
        <w:t>У</w:t>
      </w:r>
      <w:r w:rsidRPr="00C65D2B">
        <w:rPr>
          <w:rFonts w:ascii="Times New Roman" w:hAnsi="Times New Roman"/>
          <w:bCs/>
          <w:sz w:val="24"/>
          <w:szCs w:val="24"/>
        </w:rPr>
        <w:t xml:space="preserve">слуг на территории РФ, с учетом условий </w:t>
      </w:r>
      <w:r>
        <w:rPr>
          <w:rFonts w:ascii="Times New Roman" w:hAnsi="Times New Roman"/>
          <w:bCs/>
          <w:sz w:val="24"/>
          <w:szCs w:val="24"/>
        </w:rPr>
        <w:t>К</w:t>
      </w:r>
      <w:r w:rsidRPr="00C65D2B">
        <w:rPr>
          <w:rFonts w:ascii="Times New Roman" w:hAnsi="Times New Roman"/>
          <w:bCs/>
          <w:sz w:val="24"/>
          <w:szCs w:val="24"/>
        </w:rPr>
        <w:t>онтракта.</w:t>
      </w:r>
    </w:p>
    <w:p w14:paraId="401BDBAE" w14:textId="06F420FA" w:rsidR="00C65D2B" w:rsidRPr="00C65D2B" w:rsidRDefault="00C65D2B" w:rsidP="00C65D2B">
      <w:pPr>
        <w:widowControl/>
        <w:ind w:firstLine="567"/>
        <w:jc w:val="both"/>
        <w:rPr>
          <w:rFonts w:ascii="Times New Roman" w:hAnsi="Times New Roman"/>
          <w:bCs/>
          <w:sz w:val="24"/>
          <w:szCs w:val="24"/>
        </w:rPr>
      </w:pPr>
      <w:r w:rsidRPr="00C65D2B">
        <w:rPr>
          <w:rFonts w:ascii="Times New Roman" w:hAnsi="Times New Roman"/>
          <w:bCs/>
          <w:sz w:val="24"/>
          <w:szCs w:val="24"/>
        </w:rPr>
        <w:t>4.2. Услуги должны оказываться только в отведенной зоне</w:t>
      </w:r>
      <w:r>
        <w:rPr>
          <w:rFonts w:ascii="Times New Roman" w:hAnsi="Times New Roman"/>
          <w:bCs/>
          <w:sz w:val="24"/>
          <w:szCs w:val="24"/>
        </w:rPr>
        <w:t>,</w:t>
      </w:r>
      <w:r w:rsidRPr="00C65D2B">
        <w:rPr>
          <w:rFonts w:ascii="Times New Roman" w:hAnsi="Times New Roman"/>
          <w:bCs/>
          <w:sz w:val="24"/>
          <w:szCs w:val="24"/>
        </w:rPr>
        <w:t xml:space="preserve"> минимальным количеством технических средств и механизмов, что нужно для сокращения шума, пыли, загрязнения воздуха.</w:t>
      </w:r>
    </w:p>
    <w:p w14:paraId="07C77E74" w14:textId="7DBE2F97" w:rsidR="00C65D2B" w:rsidRDefault="00C65D2B" w:rsidP="00C65D2B">
      <w:pPr>
        <w:widowControl/>
        <w:ind w:firstLine="567"/>
        <w:jc w:val="both"/>
        <w:rPr>
          <w:rFonts w:ascii="Times New Roman" w:hAnsi="Times New Roman"/>
          <w:bCs/>
          <w:sz w:val="24"/>
          <w:szCs w:val="24"/>
        </w:rPr>
      </w:pPr>
      <w:r w:rsidRPr="00C65D2B">
        <w:rPr>
          <w:rFonts w:ascii="Times New Roman" w:hAnsi="Times New Roman"/>
          <w:bCs/>
          <w:sz w:val="24"/>
          <w:szCs w:val="24"/>
        </w:rPr>
        <w:t xml:space="preserve">4.3. При оказании </w:t>
      </w:r>
      <w:r>
        <w:rPr>
          <w:rFonts w:ascii="Times New Roman" w:hAnsi="Times New Roman"/>
          <w:bCs/>
          <w:sz w:val="24"/>
          <w:szCs w:val="24"/>
        </w:rPr>
        <w:t>У</w:t>
      </w:r>
      <w:r w:rsidRPr="00C65D2B">
        <w:rPr>
          <w:rFonts w:ascii="Times New Roman" w:hAnsi="Times New Roman"/>
          <w:bCs/>
          <w:sz w:val="24"/>
          <w:szCs w:val="24"/>
        </w:rPr>
        <w:t>слуг необходимо руководствоваться следующей нормативно-технической документацией:</w:t>
      </w:r>
    </w:p>
    <w:p w14:paraId="07B8D998" w14:textId="77777777" w:rsidR="00C65D2B" w:rsidRPr="00C65D2B" w:rsidRDefault="00C65D2B" w:rsidP="00C65D2B">
      <w:pPr>
        <w:widowControl/>
        <w:ind w:firstLine="567"/>
        <w:jc w:val="both"/>
        <w:rPr>
          <w:rFonts w:ascii="Times New Roman" w:hAnsi="Times New Roman"/>
          <w:bCs/>
          <w:sz w:val="24"/>
          <w:szCs w:val="24"/>
        </w:rPr>
      </w:pPr>
    </w:p>
    <w:tbl>
      <w:tblPr>
        <w:tblW w:w="9781" w:type="dxa"/>
        <w:tblInd w:w="-1" w:type="dxa"/>
        <w:tblLayout w:type="fixed"/>
        <w:tblCellMar>
          <w:top w:w="55" w:type="dxa"/>
          <w:left w:w="55" w:type="dxa"/>
          <w:bottom w:w="55" w:type="dxa"/>
          <w:right w:w="55" w:type="dxa"/>
        </w:tblCellMar>
        <w:tblLook w:val="0000" w:firstRow="0" w:lastRow="0" w:firstColumn="0" w:lastColumn="0" w:noHBand="0" w:noVBand="0"/>
      </w:tblPr>
      <w:tblGrid>
        <w:gridCol w:w="567"/>
        <w:gridCol w:w="3478"/>
        <w:gridCol w:w="5736"/>
      </w:tblGrid>
      <w:tr w:rsidR="00C65D2B" w:rsidRPr="00C65D2B" w14:paraId="3AC1B60C" w14:textId="77777777" w:rsidTr="00C65D2B">
        <w:trPr>
          <w:trHeight w:val="305"/>
          <w:tblHeader/>
        </w:trPr>
        <w:tc>
          <w:tcPr>
            <w:tcW w:w="567" w:type="dxa"/>
            <w:tcBorders>
              <w:top w:val="single" w:sz="1" w:space="0" w:color="000000"/>
              <w:left w:val="single" w:sz="1" w:space="0" w:color="000000"/>
              <w:bottom w:val="single" w:sz="1" w:space="0" w:color="000000"/>
            </w:tcBorders>
            <w:shd w:val="clear" w:color="auto" w:fill="auto"/>
            <w:vAlign w:val="center"/>
          </w:tcPr>
          <w:p w14:paraId="0B4ACC42" w14:textId="77777777" w:rsidR="00C65D2B" w:rsidRPr="00C65D2B" w:rsidRDefault="00C65D2B" w:rsidP="008C1E60">
            <w:pPr>
              <w:jc w:val="center"/>
              <w:rPr>
                <w:rFonts w:ascii="Times New Roman" w:eastAsia="Times New Roman" w:hAnsi="Times New Roman"/>
                <w:b/>
                <w:bCs/>
                <w:sz w:val="24"/>
                <w:szCs w:val="24"/>
              </w:rPr>
            </w:pPr>
            <w:r w:rsidRPr="00C65D2B">
              <w:rPr>
                <w:rFonts w:ascii="Times New Roman" w:eastAsia="Times New Roman" w:hAnsi="Times New Roman"/>
                <w:b/>
                <w:bCs/>
                <w:sz w:val="24"/>
                <w:szCs w:val="24"/>
              </w:rPr>
              <w:t>№</w:t>
            </w:r>
          </w:p>
          <w:p w14:paraId="4F8AC895" w14:textId="77777777" w:rsidR="00C65D2B" w:rsidRPr="00C65D2B" w:rsidRDefault="00C65D2B" w:rsidP="008C1E60">
            <w:pPr>
              <w:jc w:val="center"/>
              <w:rPr>
                <w:rFonts w:ascii="Times New Roman" w:hAnsi="Times New Roman"/>
                <w:sz w:val="24"/>
                <w:szCs w:val="24"/>
              </w:rPr>
            </w:pPr>
            <w:r w:rsidRPr="00C65D2B">
              <w:rPr>
                <w:rFonts w:ascii="Times New Roman" w:eastAsia="Times New Roman" w:hAnsi="Times New Roman"/>
                <w:b/>
                <w:bCs/>
                <w:sz w:val="24"/>
                <w:szCs w:val="24"/>
              </w:rPr>
              <w:t>п/п</w:t>
            </w:r>
          </w:p>
        </w:tc>
        <w:tc>
          <w:tcPr>
            <w:tcW w:w="3478" w:type="dxa"/>
            <w:tcBorders>
              <w:top w:val="single" w:sz="1" w:space="0" w:color="000000"/>
              <w:left w:val="single" w:sz="1" w:space="0" w:color="000000"/>
              <w:bottom w:val="single" w:sz="1" w:space="0" w:color="000000"/>
            </w:tcBorders>
            <w:shd w:val="clear" w:color="auto" w:fill="auto"/>
            <w:vAlign w:val="center"/>
          </w:tcPr>
          <w:p w14:paraId="1A3DD658" w14:textId="77777777" w:rsidR="00C65D2B" w:rsidRPr="00C65D2B" w:rsidRDefault="00C65D2B" w:rsidP="008C1E60">
            <w:pPr>
              <w:jc w:val="center"/>
              <w:rPr>
                <w:rFonts w:ascii="Times New Roman" w:hAnsi="Times New Roman"/>
                <w:sz w:val="24"/>
                <w:szCs w:val="24"/>
              </w:rPr>
            </w:pPr>
            <w:r w:rsidRPr="00C65D2B">
              <w:rPr>
                <w:rFonts w:ascii="Times New Roman" w:eastAsia="Times New Roman" w:hAnsi="Times New Roman"/>
                <w:b/>
                <w:sz w:val="24"/>
                <w:szCs w:val="24"/>
              </w:rPr>
              <w:t>Шифр, номер</w:t>
            </w:r>
          </w:p>
        </w:tc>
        <w:tc>
          <w:tcPr>
            <w:tcW w:w="573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154BC1E" w14:textId="77777777" w:rsidR="00C65D2B" w:rsidRPr="00C65D2B" w:rsidRDefault="00C65D2B" w:rsidP="008C1E60">
            <w:pPr>
              <w:jc w:val="center"/>
              <w:rPr>
                <w:rFonts w:ascii="Times New Roman" w:hAnsi="Times New Roman"/>
                <w:sz w:val="24"/>
                <w:szCs w:val="24"/>
              </w:rPr>
            </w:pPr>
            <w:r w:rsidRPr="00C65D2B">
              <w:rPr>
                <w:rFonts w:ascii="Times New Roman" w:eastAsia="Times New Roman" w:hAnsi="Times New Roman"/>
                <w:b/>
                <w:sz w:val="24"/>
                <w:szCs w:val="24"/>
              </w:rPr>
              <w:t>Наименование нормативного документа</w:t>
            </w:r>
          </w:p>
        </w:tc>
      </w:tr>
      <w:tr w:rsidR="00C65D2B" w:rsidRPr="00C65D2B" w14:paraId="2AF62E3D" w14:textId="77777777" w:rsidTr="00C65D2B">
        <w:tc>
          <w:tcPr>
            <w:tcW w:w="567" w:type="dxa"/>
            <w:tcBorders>
              <w:top w:val="single" w:sz="1" w:space="0" w:color="000000"/>
              <w:left w:val="single" w:sz="1" w:space="0" w:color="000000"/>
              <w:bottom w:val="single" w:sz="1" w:space="0" w:color="000000"/>
            </w:tcBorders>
            <w:shd w:val="clear" w:color="auto" w:fill="auto"/>
            <w:vAlign w:val="center"/>
          </w:tcPr>
          <w:p w14:paraId="3471BA75"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1</w:t>
            </w:r>
          </w:p>
        </w:tc>
        <w:tc>
          <w:tcPr>
            <w:tcW w:w="3478" w:type="dxa"/>
            <w:tcBorders>
              <w:top w:val="single" w:sz="1" w:space="0" w:color="000000"/>
              <w:left w:val="single" w:sz="1" w:space="0" w:color="000000"/>
              <w:bottom w:val="single" w:sz="1" w:space="0" w:color="000000"/>
            </w:tcBorders>
            <w:shd w:val="clear" w:color="auto" w:fill="auto"/>
            <w:vAlign w:val="center"/>
          </w:tcPr>
          <w:p w14:paraId="0A0AFB04"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 xml:space="preserve">Федеральный закон от 21.12.1994 № 69-ФЗ </w:t>
            </w:r>
          </w:p>
        </w:tc>
        <w:tc>
          <w:tcPr>
            <w:tcW w:w="573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624C7A21"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«Федеральный закон о пожарной безопасности»</w:t>
            </w:r>
          </w:p>
        </w:tc>
      </w:tr>
      <w:tr w:rsidR="00C65D2B" w:rsidRPr="00C65D2B" w14:paraId="695B3296" w14:textId="77777777" w:rsidTr="00C65D2B">
        <w:tc>
          <w:tcPr>
            <w:tcW w:w="567" w:type="dxa"/>
            <w:tcBorders>
              <w:top w:val="single" w:sz="1" w:space="0" w:color="000000"/>
              <w:left w:val="single" w:sz="1" w:space="0" w:color="000000"/>
              <w:bottom w:val="single" w:sz="1" w:space="0" w:color="000000"/>
            </w:tcBorders>
            <w:shd w:val="clear" w:color="auto" w:fill="auto"/>
            <w:vAlign w:val="center"/>
          </w:tcPr>
          <w:p w14:paraId="4158A35E"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2</w:t>
            </w:r>
          </w:p>
        </w:tc>
        <w:tc>
          <w:tcPr>
            <w:tcW w:w="3478" w:type="dxa"/>
            <w:tcBorders>
              <w:top w:val="single" w:sz="1" w:space="0" w:color="000000"/>
              <w:left w:val="single" w:sz="1" w:space="0" w:color="000000"/>
              <w:bottom w:val="single" w:sz="1" w:space="0" w:color="000000"/>
            </w:tcBorders>
            <w:shd w:val="clear" w:color="auto" w:fill="auto"/>
            <w:vAlign w:val="center"/>
          </w:tcPr>
          <w:p w14:paraId="00801263"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Федеральный закон РФ от 10.01.2002г. № 7-ФЗ</w:t>
            </w:r>
          </w:p>
        </w:tc>
        <w:tc>
          <w:tcPr>
            <w:tcW w:w="573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C4E0D25"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«Об охране окружающей среды»</w:t>
            </w:r>
          </w:p>
        </w:tc>
      </w:tr>
      <w:tr w:rsidR="00C65D2B" w:rsidRPr="00C65D2B" w14:paraId="76C6EB7F" w14:textId="77777777" w:rsidTr="00C65D2B">
        <w:tc>
          <w:tcPr>
            <w:tcW w:w="567" w:type="dxa"/>
            <w:tcBorders>
              <w:top w:val="single" w:sz="1" w:space="0" w:color="000000"/>
              <w:left w:val="single" w:sz="1" w:space="0" w:color="000000"/>
              <w:bottom w:val="single" w:sz="1" w:space="0" w:color="000000"/>
            </w:tcBorders>
            <w:shd w:val="clear" w:color="auto" w:fill="auto"/>
            <w:vAlign w:val="center"/>
          </w:tcPr>
          <w:p w14:paraId="6AB08A3E"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3</w:t>
            </w:r>
          </w:p>
        </w:tc>
        <w:tc>
          <w:tcPr>
            <w:tcW w:w="3478" w:type="dxa"/>
            <w:tcBorders>
              <w:top w:val="single" w:sz="1" w:space="0" w:color="000000"/>
              <w:left w:val="single" w:sz="1" w:space="0" w:color="000000"/>
              <w:bottom w:val="single" w:sz="1" w:space="0" w:color="000000"/>
            </w:tcBorders>
            <w:shd w:val="clear" w:color="auto" w:fill="auto"/>
            <w:vAlign w:val="center"/>
          </w:tcPr>
          <w:p w14:paraId="11B45FFE" w14:textId="77777777" w:rsidR="00C65D2B" w:rsidRPr="00C65D2B" w:rsidRDefault="00C65D2B" w:rsidP="008C1E60">
            <w:pPr>
              <w:keepNext/>
              <w:keepLines/>
              <w:rPr>
                <w:rFonts w:ascii="Times New Roman" w:hAnsi="Times New Roman"/>
                <w:sz w:val="24"/>
                <w:szCs w:val="24"/>
              </w:rPr>
            </w:pPr>
            <w:r w:rsidRPr="00C65D2B">
              <w:rPr>
                <w:rFonts w:ascii="Times New Roman" w:eastAsia="Times New Roman" w:hAnsi="Times New Roman"/>
                <w:sz w:val="24"/>
                <w:szCs w:val="24"/>
              </w:rPr>
              <w:t>Федеральный закон от 30.12.2009 № 384-ФЗ</w:t>
            </w:r>
          </w:p>
        </w:tc>
        <w:tc>
          <w:tcPr>
            <w:tcW w:w="573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FD3433A" w14:textId="77777777" w:rsidR="00C65D2B" w:rsidRPr="00C65D2B" w:rsidRDefault="00C65D2B" w:rsidP="008C1E60">
            <w:pPr>
              <w:keepNext/>
              <w:keepLines/>
              <w:rPr>
                <w:rFonts w:ascii="Times New Roman" w:hAnsi="Times New Roman"/>
                <w:sz w:val="24"/>
                <w:szCs w:val="24"/>
              </w:rPr>
            </w:pPr>
            <w:r w:rsidRPr="00C65D2B">
              <w:rPr>
                <w:rFonts w:ascii="Times New Roman" w:eastAsia="Times New Roman" w:hAnsi="Times New Roman"/>
                <w:sz w:val="24"/>
                <w:szCs w:val="24"/>
              </w:rPr>
              <w:t>«Технический регламент о безопасности зданий и сооружений»</w:t>
            </w:r>
          </w:p>
        </w:tc>
      </w:tr>
      <w:tr w:rsidR="00C65D2B" w:rsidRPr="00C65D2B" w14:paraId="542FFFEF" w14:textId="77777777" w:rsidTr="00C65D2B">
        <w:tc>
          <w:tcPr>
            <w:tcW w:w="567" w:type="dxa"/>
            <w:tcBorders>
              <w:top w:val="single" w:sz="1" w:space="0" w:color="000000"/>
              <w:left w:val="single" w:sz="1" w:space="0" w:color="000000"/>
              <w:bottom w:val="single" w:sz="1" w:space="0" w:color="000000"/>
            </w:tcBorders>
            <w:shd w:val="clear" w:color="auto" w:fill="auto"/>
            <w:vAlign w:val="center"/>
          </w:tcPr>
          <w:p w14:paraId="484568C3"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4</w:t>
            </w:r>
          </w:p>
        </w:tc>
        <w:tc>
          <w:tcPr>
            <w:tcW w:w="3478" w:type="dxa"/>
            <w:tcBorders>
              <w:top w:val="single" w:sz="1" w:space="0" w:color="000000"/>
              <w:left w:val="single" w:sz="1" w:space="0" w:color="000000"/>
              <w:bottom w:val="single" w:sz="1" w:space="0" w:color="000000"/>
            </w:tcBorders>
            <w:shd w:val="clear" w:color="auto" w:fill="auto"/>
            <w:vAlign w:val="center"/>
          </w:tcPr>
          <w:p w14:paraId="29D0E3F9" w14:textId="77777777" w:rsidR="00C65D2B" w:rsidRPr="00C65D2B" w:rsidRDefault="00C65D2B" w:rsidP="008C1E60">
            <w:pPr>
              <w:tabs>
                <w:tab w:val="left" w:pos="508"/>
              </w:tabs>
              <w:jc w:val="both"/>
              <w:rPr>
                <w:rFonts w:ascii="Times New Roman" w:hAnsi="Times New Roman"/>
                <w:sz w:val="24"/>
                <w:szCs w:val="24"/>
              </w:rPr>
            </w:pPr>
            <w:r w:rsidRPr="00C65D2B">
              <w:rPr>
                <w:rFonts w:ascii="Times New Roman" w:hAnsi="Times New Roman"/>
                <w:sz w:val="24"/>
                <w:szCs w:val="24"/>
              </w:rPr>
              <w:t>Федеральный закон от 22.07.2008 № 123-ФЗ</w:t>
            </w:r>
          </w:p>
        </w:tc>
        <w:tc>
          <w:tcPr>
            <w:tcW w:w="573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DC686D9" w14:textId="77777777" w:rsidR="00C65D2B" w:rsidRPr="00C65D2B" w:rsidRDefault="00C65D2B" w:rsidP="008C1E60">
            <w:pPr>
              <w:tabs>
                <w:tab w:val="left" w:pos="508"/>
              </w:tabs>
              <w:jc w:val="both"/>
              <w:rPr>
                <w:rFonts w:ascii="Times New Roman" w:hAnsi="Times New Roman"/>
                <w:sz w:val="24"/>
                <w:szCs w:val="24"/>
              </w:rPr>
            </w:pPr>
            <w:r w:rsidRPr="00C65D2B">
              <w:rPr>
                <w:rFonts w:ascii="Times New Roman" w:eastAsia="Times New Roman" w:hAnsi="Times New Roman"/>
                <w:sz w:val="24"/>
                <w:szCs w:val="24"/>
              </w:rPr>
              <w:t>«Технический регламент о требованиях пожарной безопасности»</w:t>
            </w:r>
          </w:p>
        </w:tc>
      </w:tr>
      <w:tr w:rsidR="00C65D2B" w:rsidRPr="00C65D2B" w14:paraId="5558D68A" w14:textId="77777777" w:rsidTr="00C65D2B">
        <w:tc>
          <w:tcPr>
            <w:tcW w:w="567" w:type="dxa"/>
            <w:tcBorders>
              <w:top w:val="single" w:sz="1" w:space="0" w:color="000000"/>
              <w:left w:val="single" w:sz="1" w:space="0" w:color="000000"/>
              <w:bottom w:val="single" w:sz="1" w:space="0" w:color="000000"/>
            </w:tcBorders>
            <w:shd w:val="clear" w:color="auto" w:fill="auto"/>
            <w:vAlign w:val="center"/>
          </w:tcPr>
          <w:p w14:paraId="507A4A24"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5</w:t>
            </w:r>
          </w:p>
        </w:tc>
        <w:tc>
          <w:tcPr>
            <w:tcW w:w="3478" w:type="dxa"/>
            <w:tcBorders>
              <w:top w:val="single" w:sz="1" w:space="0" w:color="000000"/>
              <w:left w:val="single" w:sz="1" w:space="0" w:color="000000"/>
              <w:bottom w:val="single" w:sz="1" w:space="0" w:color="000000"/>
            </w:tcBorders>
            <w:shd w:val="clear" w:color="auto" w:fill="auto"/>
            <w:vAlign w:val="center"/>
          </w:tcPr>
          <w:p w14:paraId="7E7B2A81" w14:textId="77777777" w:rsidR="00C65D2B" w:rsidRPr="00C65D2B" w:rsidRDefault="00C65D2B" w:rsidP="008C1E60">
            <w:pPr>
              <w:rPr>
                <w:rFonts w:ascii="Times New Roman" w:hAnsi="Times New Roman"/>
                <w:b/>
                <w:bCs/>
                <w:sz w:val="24"/>
                <w:szCs w:val="24"/>
              </w:rPr>
            </w:pPr>
            <w:r w:rsidRPr="00C65D2B">
              <w:rPr>
                <w:rStyle w:val="aff9"/>
                <w:rFonts w:ascii="Times New Roman" w:eastAsia="Times New Roman" w:hAnsi="Times New Roman"/>
                <w:b w:val="0"/>
                <w:bCs w:val="0"/>
                <w:sz w:val="24"/>
                <w:szCs w:val="24"/>
              </w:rPr>
              <w:t xml:space="preserve">Постановление Правительства РФ от 16.09.2020 № 1479 </w:t>
            </w:r>
          </w:p>
        </w:tc>
        <w:tc>
          <w:tcPr>
            <w:tcW w:w="573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61A987D"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«Об утверждении Правил противопожарного режима в Российской Федерации»</w:t>
            </w:r>
          </w:p>
        </w:tc>
      </w:tr>
      <w:tr w:rsidR="00C65D2B" w:rsidRPr="00C65D2B" w14:paraId="0650F1B5" w14:textId="77777777" w:rsidTr="00C65D2B">
        <w:trPr>
          <w:trHeight w:val="723"/>
        </w:trPr>
        <w:tc>
          <w:tcPr>
            <w:tcW w:w="567" w:type="dxa"/>
            <w:tcBorders>
              <w:left w:val="single" w:sz="1" w:space="0" w:color="000000"/>
              <w:bottom w:val="single" w:sz="1" w:space="0" w:color="000000"/>
            </w:tcBorders>
            <w:shd w:val="clear" w:color="auto" w:fill="auto"/>
            <w:vAlign w:val="center"/>
          </w:tcPr>
          <w:p w14:paraId="4C2B51E3"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6</w:t>
            </w:r>
          </w:p>
        </w:tc>
        <w:tc>
          <w:tcPr>
            <w:tcW w:w="3478" w:type="dxa"/>
            <w:tcBorders>
              <w:left w:val="single" w:sz="1" w:space="0" w:color="000000"/>
              <w:bottom w:val="single" w:sz="1" w:space="0" w:color="000000"/>
            </w:tcBorders>
            <w:shd w:val="clear" w:color="auto" w:fill="auto"/>
            <w:vAlign w:val="center"/>
          </w:tcPr>
          <w:p w14:paraId="34F13E91" w14:textId="77777777" w:rsidR="00C65D2B" w:rsidRPr="00C65D2B" w:rsidRDefault="00C65D2B" w:rsidP="008C1E60">
            <w:pPr>
              <w:rPr>
                <w:rFonts w:ascii="Times New Roman" w:hAnsi="Times New Roman"/>
                <w:sz w:val="24"/>
                <w:szCs w:val="24"/>
              </w:rPr>
            </w:pPr>
            <w:r w:rsidRPr="00C65D2B">
              <w:rPr>
                <w:rFonts w:ascii="Times New Roman" w:hAnsi="Times New Roman"/>
                <w:sz w:val="24"/>
                <w:szCs w:val="24"/>
              </w:rPr>
              <w:t>Приказ Минэнерго России № 511 от 14.05.2025</w:t>
            </w:r>
          </w:p>
        </w:tc>
        <w:tc>
          <w:tcPr>
            <w:tcW w:w="5736" w:type="dxa"/>
            <w:tcBorders>
              <w:left w:val="single" w:sz="1" w:space="0" w:color="000000"/>
              <w:bottom w:val="single" w:sz="1" w:space="0" w:color="000000"/>
              <w:right w:val="single" w:sz="1" w:space="0" w:color="000000"/>
            </w:tcBorders>
            <w:shd w:val="clear" w:color="auto" w:fill="auto"/>
            <w:vAlign w:val="center"/>
          </w:tcPr>
          <w:p w14:paraId="25FA16FF"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«Об утверждении Правил технической эксплуатации объектов теплоснабжения и теплопотребляющих установок»</w:t>
            </w:r>
          </w:p>
        </w:tc>
      </w:tr>
      <w:tr w:rsidR="00C65D2B" w:rsidRPr="00C65D2B" w14:paraId="748F97F3" w14:textId="77777777" w:rsidTr="00C65D2B">
        <w:tc>
          <w:tcPr>
            <w:tcW w:w="567" w:type="dxa"/>
            <w:tcBorders>
              <w:top w:val="single" w:sz="1" w:space="0" w:color="000000"/>
              <w:left w:val="single" w:sz="1" w:space="0" w:color="000000"/>
              <w:bottom w:val="single" w:sz="1" w:space="0" w:color="000000"/>
            </w:tcBorders>
            <w:shd w:val="clear" w:color="auto" w:fill="auto"/>
            <w:vAlign w:val="center"/>
          </w:tcPr>
          <w:p w14:paraId="6A5561A7"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7</w:t>
            </w:r>
          </w:p>
        </w:tc>
        <w:tc>
          <w:tcPr>
            <w:tcW w:w="3478" w:type="dxa"/>
            <w:tcBorders>
              <w:top w:val="single" w:sz="1" w:space="0" w:color="000000"/>
              <w:left w:val="single" w:sz="1" w:space="0" w:color="000000"/>
              <w:bottom w:val="single" w:sz="1" w:space="0" w:color="000000"/>
            </w:tcBorders>
            <w:shd w:val="clear" w:color="auto" w:fill="auto"/>
            <w:vAlign w:val="center"/>
          </w:tcPr>
          <w:p w14:paraId="7D27861E" w14:textId="2DDF67D3" w:rsidR="00C65D2B" w:rsidRPr="00C65D2B" w:rsidRDefault="00C65D2B" w:rsidP="00C65D2B">
            <w:pPr>
              <w:rPr>
                <w:rFonts w:ascii="Times New Roman" w:hAnsi="Times New Roman"/>
                <w:sz w:val="24"/>
                <w:szCs w:val="24"/>
              </w:rPr>
            </w:pPr>
            <w:r w:rsidRPr="00C65D2B">
              <w:rPr>
                <w:rFonts w:ascii="Times New Roman" w:eastAsia="Times New Roman" w:hAnsi="Times New Roman"/>
                <w:sz w:val="24"/>
                <w:szCs w:val="24"/>
              </w:rPr>
              <w:t>Постановление Правительства РФ</w:t>
            </w:r>
            <w:r>
              <w:rPr>
                <w:rFonts w:ascii="Times New Roman" w:eastAsia="Times New Roman" w:hAnsi="Times New Roman"/>
                <w:sz w:val="24"/>
                <w:szCs w:val="24"/>
              </w:rPr>
              <w:t xml:space="preserve"> </w:t>
            </w:r>
            <w:r w:rsidRPr="00C65D2B">
              <w:rPr>
                <w:rFonts w:ascii="Times New Roman" w:eastAsia="Times New Roman" w:hAnsi="Times New Roman"/>
                <w:sz w:val="24"/>
                <w:szCs w:val="24"/>
              </w:rPr>
              <w:t>№ 468 от 21.06.2010</w:t>
            </w:r>
          </w:p>
        </w:tc>
        <w:tc>
          <w:tcPr>
            <w:tcW w:w="573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051289A"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tc>
      </w:tr>
      <w:tr w:rsidR="00C65D2B" w:rsidRPr="00C65D2B" w14:paraId="3789B14D" w14:textId="77777777" w:rsidTr="00C65D2B">
        <w:tc>
          <w:tcPr>
            <w:tcW w:w="567" w:type="dxa"/>
            <w:tcBorders>
              <w:top w:val="single" w:sz="1" w:space="0" w:color="000000"/>
              <w:left w:val="single" w:sz="1" w:space="0" w:color="000000"/>
              <w:bottom w:val="single" w:sz="1" w:space="0" w:color="000000"/>
            </w:tcBorders>
            <w:shd w:val="clear" w:color="auto" w:fill="auto"/>
            <w:vAlign w:val="center"/>
          </w:tcPr>
          <w:p w14:paraId="43C536CB"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8</w:t>
            </w:r>
          </w:p>
        </w:tc>
        <w:tc>
          <w:tcPr>
            <w:tcW w:w="3478" w:type="dxa"/>
            <w:tcBorders>
              <w:top w:val="single" w:sz="1" w:space="0" w:color="000000"/>
              <w:left w:val="single" w:sz="1" w:space="0" w:color="000000"/>
              <w:bottom w:val="single" w:sz="1" w:space="0" w:color="000000"/>
            </w:tcBorders>
            <w:shd w:val="clear" w:color="auto" w:fill="auto"/>
            <w:vAlign w:val="center"/>
          </w:tcPr>
          <w:p w14:paraId="7FD3EAC6"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Постановление Правительства РФ от 24.12.2021 № 2464</w:t>
            </w:r>
            <w:r w:rsidRPr="00C65D2B">
              <w:rPr>
                <w:rFonts w:ascii="Times New Roman" w:eastAsia="Times New Roman" w:hAnsi="Times New Roman"/>
                <w:sz w:val="24"/>
                <w:szCs w:val="24"/>
              </w:rPr>
              <w:tab/>
            </w:r>
          </w:p>
        </w:tc>
        <w:tc>
          <w:tcPr>
            <w:tcW w:w="573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FE2B6BF"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w:t>
            </w:r>
          </w:p>
        </w:tc>
      </w:tr>
      <w:tr w:rsidR="00C65D2B" w:rsidRPr="00C65D2B" w14:paraId="47DB5883" w14:textId="77777777" w:rsidTr="00C65D2B">
        <w:tc>
          <w:tcPr>
            <w:tcW w:w="567" w:type="dxa"/>
            <w:tcBorders>
              <w:top w:val="single" w:sz="1" w:space="0" w:color="000000"/>
              <w:left w:val="single" w:sz="1" w:space="0" w:color="000000"/>
              <w:bottom w:val="single" w:sz="1" w:space="0" w:color="000000"/>
            </w:tcBorders>
            <w:shd w:val="clear" w:color="auto" w:fill="auto"/>
            <w:vAlign w:val="center"/>
          </w:tcPr>
          <w:p w14:paraId="3863B0D0"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9</w:t>
            </w:r>
          </w:p>
        </w:tc>
        <w:tc>
          <w:tcPr>
            <w:tcW w:w="3478" w:type="dxa"/>
            <w:tcBorders>
              <w:top w:val="single" w:sz="1" w:space="0" w:color="000000"/>
              <w:left w:val="single" w:sz="1" w:space="0" w:color="000000"/>
              <w:bottom w:val="single" w:sz="1" w:space="0" w:color="000000"/>
            </w:tcBorders>
            <w:shd w:val="clear" w:color="auto" w:fill="auto"/>
            <w:vAlign w:val="center"/>
          </w:tcPr>
          <w:p w14:paraId="30D3F030" w14:textId="61228397" w:rsidR="00C65D2B" w:rsidRPr="00C65D2B" w:rsidRDefault="00C65D2B" w:rsidP="00C65D2B">
            <w:pPr>
              <w:rPr>
                <w:rFonts w:ascii="Times New Roman" w:hAnsi="Times New Roman"/>
                <w:sz w:val="24"/>
                <w:szCs w:val="24"/>
              </w:rPr>
            </w:pPr>
            <w:r w:rsidRPr="00C65D2B">
              <w:rPr>
                <w:rFonts w:ascii="Times New Roman" w:eastAsia="Times New Roman" w:hAnsi="Times New Roman"/>
                <w:sz w:val="24"/>
                <w:szCs w:val="24"/>
              </w:rPr>
              <w:t>Приказ Минтруда России от 22.09.2021</w:t>
            </w:r>
            <w:r>
              <w:rPr>
                <w:rFonts w:ascii="Times New Roman" w:eastAsia="Times New Roman" w:hAnsi="Times New Roman"/>
                <w:sz w:val="24"/>
                <w:szCs w:val="24"/>
              </w:rPr>
              <w:t xml:space="preserve"> </w:t>
            </w:r>
            <w:r w:rsidRPr="00C65D2B">
              <w:rPr>
                <w:rFonts w:ascii="Times New Roman" w:eastAsia="Times New Roman" w:hAnsi="Times New Roman"/>
                <w:sz w:val="24"/>
                <w:szCs w:val="24"/>
              </w:rPr>
              <w:t>№ 656н</w:t>
            </w:r>
          </w:p>
        </w:tc>
        <w:tc>
          <w:tcPr>
            <w:tcW w:w="573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DB22FAA"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p>
        </w:tc>
      </w:tr>
      <w:tr w:rsidR="00C65D2B" w:rsidRPr="00C65D2B" w14:paraId="2A3C773D" w14:textId="77777777" w:rsidTr="00C65D2B">
        <w:tc>
          <w:tcPr>
            <w:tcW w:w="567" w:type="dxa"/>
            <w:tcBorders>
              <w:top w:val="single" w:sz="1" w:space="0" w:color="000000"/>
              <w:left w:val="single" w:sz="1" w:space="0" w:color="000000"/>
              <w:bottom w:val="single" w:sz="1" w:space="0" w:color="000000"/>
            </w:tcBorders>
            <w:shd w:val="clear" w:color="auto" w:fill="auto"/>
            <w:vAlign w:val="center"/>
          </w:tcPr>
          <w:p w14:paraId="44DF6591"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10</w:t>
            </w:r>
          </w:p>
        </w:tc>
        <w:tc>
          <w:tcPr>
            <w:tcW w:w="3478" w:type="dxa"/>
            <w:tcBorders>
              <w:top w:val="single" w:sz="1" w:space="0" w:color="000000"/>
              <w:left w:val="single" w:sz="1" w:space="0" w:color="000000"/>
              <w:bottom w:val="single" w:sz="1" w:space="0" w:color="000000"/>
            </w:tcBorders>
            <w:shd w:val="clear" w:color="auto" w:fill="auto"/>
            <w:vAlign w:val="center"/>
          </w:tcPr>
          <w:p w14:paraId="49484C8F"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Приказ от 16 ноября 2020 г. № 782н</w:t>
            </w:r>
          </w:p>
        </w:tc>
        <w:tc>
          <w:tcPr>
            <w:tcW w:w="573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5ADDE77"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«Министерство труда и социальной защиты Российской Федерации. «Об утверждении правил по охране труда при работе на высоте»</w:t>
            </w:r>
          </w:p>
        </w:tc>
      </w:tr>
      <w:tr w:rsidR="00C65D2B" w:rsidRPr="00C65D2B" w14:paraId="0340C729" w14:textId="77777777" w:rsidTr="00C65D2B">
        <w:tc>
          <w:tcPr>
            <w:tcW w:w="567" w:type="dxa"/>
            <w:tcBorders>
              <w:top w:val="single" w:sz="1" w:space="0" w:color="000000"/>
              <w:left w:val="single" w:sz="1" w:space="0" w:color="000000"/>
              <w:bottom w:val="single" w:sz="1" w:space="0" w:color="000000"/>
            </w:tcBorders>
            <w:shd w:val="clear" w:color="auto" w:fill="auto"/>
            <w:vAlign w:val="center"/>
          </w:tcPr>
          <w:p w14:paraId="6CB72A50"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11</w:t>
            </w:r>
          </w:p>
        </w:tc>
        <w:tc>
          <w:tcPr>
            <w:tcW w:w="3478" w:type="dxa"/>
            <w:tcBorders>
              <w:top w:val="single" w:sz="1" w:space="0" w:color="000000"/>
              <w:left w:val="single" w:sz="1" w:space="0" w:color="000000"/>
              <w:bottom w:val="single" w:sz="1" w:space="0" w:color="000000"/>
            </w:tcBorders>
            <w:shd w:val="clear" w:color="auto" w:fill="auto"/>
            <w:vAlign w:val="center"/>
          </w:tcPr>
          <w:p w14:paraId="49DF2005" w14:textId="77777777" w:rsidR="00C65D2B" w:rsidRPr="00C65D2B" w:rsidRDefault="00C65D2B" w:rsidP="008C1E60">
            <w:pPr>
              <w:rPr>
                <w:rFonts w:ascii="Times New Roman" w:eastAsia="Times New Roman" w:hAnsi="Times New Roman"/>
                <w:sz w:val="24"/>
                <w:szCs w:val="24"/>
              </w:rPr>
            </w:pPr>
            <w:r w:rsidRPr="00C65D2B">
              <w:rPr>
                <w:rFonts w:ascii="Times New Roman" w:eastAsia="Times New Roman" w:hAnsi="Times New Roman"/>
                <w:sz w:val="24"/>
                <w:szCs w:val="24"/>
              </w:rPr>
              <w:t>Приказ Минтруда России от 11.12.2020</w:t>
            </w:r>
          </w:p>
          <w:p w14:paraId="0FDC3B75"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 835н</w:t>
            </w:r>
          </w:p>
        </w:tc>
        <w:tc>
          <w:tcPr>
            <w:tcW w:w="573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0EE1B09A"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«Об утверждении Правил по охране труда при работе с инструментом и приспособлениями»</w:t>
            </w:r>
          </w:p>
        </w:tc>
      </w:tr>
      <w:tr w:rsidR="00C65D2B" w:rsidRPr="00C65D2B" w14:paraId="20B4F2C7" w14:textId="77777777" w:rsidTr="00C65D2B">
        <w:tc>
          <w:tcPr>
            <w:tcW w:w="567" w:type="dxa"/>
            <w:tcBorders>
              <w:top w:val="single" w:sz="1" w:space="0" w:color="000000"/>
              <w:left w:val="single" w:sz="1" w:space="0" w:color="000000"/>
              <w:bottom w:val="single" w:sz="1" w:space="0" w:color="000000"/>
            </w:tcBorders>
            <w:shd w:val="clear" w:color="auto" w:fill="auto"/>
            <w:vAlign w:val="center"/>
          </w:tcPr>
          <w:p w14:paraId="672520BF"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12</w:t>
            </w:r>
          </w:p>
        </w:tc>
        <w:tc>
          <w:tcPr>
            <w:tcW w:w="3478" w:type="dxa"/>
            <w:tcBorders>
              <w:top w:val="single" w:sz="1" w:space="0" w:color="000000"/>
              <w:left w:val="single" w:sz="1" w:space="0" w:color="000000"/>
              <w:bottom w:val="single" w:sz="1" w:space="0" w:color="000000"/>
            </w:tcBorders>
            <w:shd w:val="clear" w:color="auto" w:fill="auto"/>
            <w:vAlign w:val="center"/>
          </w:tcPr>
          <w:p w14:paraId="166629B7" w14:textId="77777777" w:rsidR="00C65D2B" w:rsidRPr="00C65D2B" w:rsidRDefault="00C65D2B" w:rsidP="008C1E60">
            <w:pPr>
              <w:rPr>
                <w:rFonts w:ascii="Times New Roman" w:eastAsia="Times New Roman" w:hAnsi="Times New Roman"/>
                <w:sz w:val="24"/>
                <w:szCs w:val="24"/>
              </w:rPr>
            </w:pPr>
            <w:r w:rsidRPr="00C65D2B">
              <w:rPr>
                <w:rFonts w:ascii="Times New Roman" w:eastAsia="Times New Roman" w:hAnsi="Times New Roman"/>
                <w:sz w:val="24"/>
                <w:szCs w:val="24"/>
              </w:rPr>
              <w:t>Приказ Минтруда России от 28.10.2020</w:t>
            </w:r>
          </w:p>
          <w:p w14:paraId="685B124B"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 753н</w:t>
            </w:r>
          </w:p>
        </w:tc>
        <w:tc>
          <w:tcPr>
            <w:tcW w:w="573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08D9A5A9"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«Об утверждении Правил по охране труда при погрузочно-разгрузочных работах и размещении грузов»</w:t>
            </w:r>
          </w:p>
        </w:tc>
      </w:tr>
      <w:tr w:rsidR="00C65D2B" w:rsidRPr="00C65D2B" w14:paraId="34742FAA" w14:textId="77777777" w:rsidTr="00C65D2B">
        <w:tc>
          <w:tcPr>
            <w:tcW w:w="567" w:type="dxa"/>
            <w:tcBorders>
              <w:top w:val="single" w:sz="1" w:space="0" w:color="000000"/>
              <w:left w:val="single" w:sz="1" w:space="0" w:color="000000"/>
              <w:bottom w:val="single" w:sz="1" w:space="0" w:color="000000"/>
            </w:tcBorders>
            <w:shd w:val="clear" w:color="auto" w:fill="auto"/>
            <w:vAlign w:val="center"/>
          </w:tcPr>
          <w:p w14:paraId="58D2807A"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lang w:val="en-US"/>
              </w:rPr>
              <w:t>13</w:t>
            </w:r>
          </w:p>
        </w:tc>
        <w:tc>
          <w:tcPr>
            <w:tcW w:w="3478" w:type="dxa"/>
            <w:tcBorders>
              <w:top w:val="single" w:sz="1" w:space="0" w:color="000000"/>
              <w:left w:val="single" w:sz="1" w:space="0" w:color="000000"/>
              <w:bottom w:val="single" w:sz="1" w:space="0" w:color="000000"/>
            </w:tcBorders>
            <w:shd w:val="clear" w:color="auto" w:fill="auto"/>
            <w:vAlign w:val="center"/>
          </w:tcPr>
          <w:p w14:paraId="1E97AD67"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СП 2.4.3648-20</w:t>
            </w:r>
          </w:p>
        </w:tc>
        <w:tc>
          <w:tcPr>
            <w:tcW w:w="573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3BE3FD2B"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«Санитарно-эпидемиологические требования к организациям воспитания и обучения, отдыха и оздоровления детей и молодежи»</w:t>
            </w:r>
          </w:p>
        </w:tc>
      </w:tr>
      <w:tr w:rsidR="00C65D2B" w:rsidRPr="00C65D2B" w14:paraId="65D8C56B" w14:textId="77777777" w:rsidTr="00C65D2B">
        <w:tc>
          <w:tcPr>
            <w:tcW w:w="567" w:type="dxa"/>
            <w:tcBorders>
              <w:top w:val="single" w:sz="1" w:space="0" w:color="000000"/>
              <w:left w:val="single" w:sz="1" w:space="0" w:color="000000"/>
              <w:bottom w:val="single" w:sz="1" w:space="0" w:color="000000"/>
            </w:tcBorders>
            <w:shd w:val="clear" w:color="auto" w:fill="auto"/>
            <w:vAlign w:val="center"/>
          </w:tcPr>
          <w:p w14:paraId="68556CD0"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14</w:t>
            </w:r>
          </w:p>
        </w:tc>
        <w:tc>
          <w:tcPr>
            <w:tcW w:w="3478" w:type="dxa"/>
            <w:tcBorders>
              <w:top w:val="single" w:sz="1" w:space="0" w:color="000000"/>
              <w:left w:val="single" w:sz="1" w:space="0" w:color="000000"/>
              <w:bottom w:val="single" w:sz="1" w:space="0" w:color="000000"/>
            </w:tcBorders>
            <w:shd w:val="clear" w:color="auto" w:fill="auto"/>
            <w:vAlign w:val="center"/>
          </w:tcPr>
          <w:p w14:paraId="303C6285"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СП 71.13330.2017</w:t>
            </w:r>
          </w:p>
        </w:tc>
        <w:tc>
          <w:tcPr>
            <w:tcW w:w="573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179C64EE"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«Изоляционные и отделочные покрытия»</w:t>
            </w:r>
          </w:p>
        </w:tc>
      </w:tr>
      <w:tr w:rsidR="00C65D2B" w:rsidRPr="00C65D2B" w14:paraId="672FDF92" w14:textId="77777777" w:rsidTr="00C65D2B">
        <w:tc>
          <w:tcPr>
            <w:tcW w:w="567" w:type="dxa"/>
            <w:tcBorders>
              <w:left w:val="single" w:sz="1" w:space="0" w:color="000000"/>
              <w:bottom w:val="single" w:sz="1" w:space="0" w:color="000000"/>
            </w:tcBorders>
            <w:shd w:val="clear" w:color="auto" w:fill="auto"/>
            <w:vAlign w:val="center"/>
          </w:tcPr>
          <w:p w14:paraId="481A743C"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15</w:t>
            </w:r>
          </w:p>
        </w:tc>
        <w:tc>
          <w:tcPr>
            <w:tcW w:w="3478" w:type="dxa"/>
            <w:tcBorders>
              <w:left w:val="single" w:sz="1" w:space="0" w:color="000000"/>
              <w:bottom w:val="single" w:sz="1" w:space="0" w:color="000000"/>
            </w:tcBorders>
            <w:shd w:val="clear" w:color="auto" w:fill="auto"/>
            <w:vAlign w:val="center"/>
          </w:tcPr>
          <w:p w14:paraId="39E9FDE2"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СП 89.13330.2016</w:t>
            </w:r>
          </w:p>
        </w:tc>
        <w:tc>
          <w:tcPr>
            <w:tcW w:w="5736" w:type="dxa"/>
            <w:tcBorders>
              <w:left w:val="single" w:sz="1" w:space="0" w:color="000000"/>
              <w:bottom w:val="single" w:sz="1" w:space="0" w:color="000000"/>
              <w:right w:val="single" w:sz="1" w:space="0" w:color="000000"/>
            </w:tcBorders>
            <w:shd w:val="clear" w:color="auto" w:fill="auto"/>
            <w:vAlign w:val="center"/>
          </w:tcPr>
          <w:p w14:paraId="60BDAA01"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«Котельные установки»</w:t>
            </w:r>
          </w:p>
        </w:tc>
      </w:tr>
      <w:tr w:rsidR="00C65D2B" w:rsidRPr="00C65D2B" w14:paraId="7C3E8FCB" w14:textId="77777777" w:rsidTr="00C65D2B">
        <w:tc>
          <w:tcPr>
            <w:tcW w:w="567" w:type="dxa"/>
            <w:tcBorders>
              <w:left w:val="single" w:sz="1" w:space="0" w:color="000000"/>
              <w:bottom w:val="single" w:sz="1" w:space="0" w:color="000000"/>
            </w:tcBorders>
            <w:shd w:val="clear" w:color="auto" w:fill="auto"/>
            <w:vAlign w:val="center"/>
          </w:tcPr>
          <w:p w14:paraId="32A0E3DE"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16</w:t>
            </w:r>
          </w:p>
        </w:tc>
        <w:tc>
          <w:tcPr>
            <w:tcW w:w="3478" w:type="dxa"/>
            <w:tcBorders>
              <w:left w:val="single" w:sz="1" w:space="0" w:color="000000"/>
              <w:bottom w:val="single" w:sz="1" w:space="0" w:color="000000"/>
            </w:tcBorders>
            <w:shd w:val="clear" w:color="auto" w:fill="auto"/>
            <w:vAlign w:val="center"/>
          </w:tcPr>
          <w:p w14:paraId="615290D7"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СП 74.13330.2023</w:t>
            </w:r>
          </w:p>
        </w:tc>
        <w:tc>
          <w:tcPr>
            <w:tcW w:w="5736" w:type="dxa"/>
            <w:tcBorders>
              <w:left w:val="single" w:sz="1" w:space="0" w:color="000000"/>
              <w:bottom w:val="single" w:sz="1" w:space="0" w:color="000000"/>
              <w:right w:val="single" w:sz="1" w:space="0" w:color="000000"/>
            </w:tcBorders>
            <w:shd w:val="clear" w:color="auto" w:fill="auto"/>
            <w:vAlign w:val="center"/>
          </w:tcPr>
          <w:p w14:paraId="378B761A"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«Тепловые сети»</w:t>
            </w:r>
          </w:p>
        </w:tc>
      </w:tr>
      <w:tr w:rsidR="00C65D2B" w:rsidRPr="00C65D2B" w14:paraId="19D07BA9" w14:textId="77777777" w:rsidTr="00C65D2B">
        <w:trPr>
          <w:trHeight w:val="25"/>
        </w:trPr>
        <w:tc>
          <w:tcPr>
            <w:tcW w:w="567" w:type="dxa"/>
            <w:tcBorders>
              <w:left w:val="single" w:sz="1" w:space="0" w:color="000000"/>
              <w:bottom w:val="single" w:sz="1" w:space="0" w:color="000000"/>
            </w:tcBorders>
            <w:shd w:val="clear" w:color="auto" w:fill="auto"/>
            <w:vAlign w:val="center"/>
          </w:tcPr>
          <w:p w14:paraId="071F6279" w14:textId="77777777" w:rsidR="00C65D2B" w:rsidRPr="00C65D2B" w:rsidRDefault="00C65D2B" w:rsidP="008C1E60">
            <w:pPr>
              <w:tabs>
                <w:tab w:val="left" w:pos="224"/>
              </w:tabs>
              <w:jc w:val="center"/>
              <w:rPr>
                <w:rFonts w:ascii="Times New Roman" w:hAnsi="Times New Roman"/>
                <w:sz w:val="24"/>
                <w:szCs w:val="24"/>
              </w:rPr>
            </w:pPr>
            <w:r w:rsidRPr="00C65D2B">
              <w:rPr>
                <w:rFonts w:ascii="Times New Roman" w:eastAsia="Times New Roman" w:hAnsi="Times New Roman"/>
                <w:bCs/>
                <w:sz w:val="24"/>
                <w:szCs w:val="24"/>
              </w:rPr>
              <w:t>17</w:t>
            </w:r>
          </w:p>
        </w:tc>
        <w:tc>
          <w:tcPr>
            <w:tcW w:w="3478" w:type="dxa"/>
            <w:tcBorders>
              <w:left w:val="single" w:sz="1" w:space="0" w:color="000000"/>
              <w:bottom w:val="single" w:sz="1" w:space="0" w:color="000000"/>
            </w:tcBorders>
            <w:shd w:val="clear" w:color="auto" w:fill="auto"/>
            <w:vAlign w:val="center"/>
          </w:tcPr>
          <w:p w14:paraId="5A117C05"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СП 73.13330.2016</w:t>
            </w:r>
          </w:p>
        </w:tc>
        <w:tc>
          <w:tcPr>
            <w:tcW w:w="5736" w:type="dxa"/>
            <w:tcBorders>
              <w:left w:val="single" w:sz="1" w:space="0" w:color="000000"/>
              <w:bottom w:val="single" w:sz="1" w:space="0" w:color="000000"/>
              <w:right w:val="single" w:sz="1" w:space="0" w:color="000000"/>
            </w:tcBorders>
            <w:shd w:val="clear" w:color="auto" w:fill="auto"/>
            <w:vAlign w:val="center"/>
          </w:tcPr>
          <w:p w14:paraId="6BCFB144" w14:textId="77777777" w:rsidR="00C65D2B" w:rsidRPr="00C65D2B" w:rsidRDefault="00C65D2B" w:rsidP="008C1E60">
            <w:pPr>
              <w:rPr>
                <w:rFonts w:ascii="Times New Roman" w:hAnsi="Times New Roman"/>
                <w:sz w:val="24"/>
                <w:szCs w:val="24"/>
              </w:rPr>
            </w:pPr>
            <w:r w:rsidRPr="00C65D2B">
              <w:rPr>
                <w:rFonts w:ascii="Times New Roman" w:eastAsia="Times New Roman" w:hAnsi="Times New Roman"/>
                <w:sz w:val="24"/>
                <w:szCs w:val="24"/>
              </w:rPr>
              <w:t>«Внутренние санитарно-технические системы зданий»</w:t>
            </w:r>
          </w:p>
        </w:tc>
      </w:tr>
    </w:tbl>
    <w:p w14:paraId="6E24C2E8" w14:textId="69D277D8" w:rsidR="00C65D2B" w:rsidRPr="00C65D2B" w:rsidRDefault="00402165" w:rsidP="00C65D2B">
      <w:pPr>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4.4. </w:t>
      </w:r>
      <w:r w:rsidR="00C65D2B" w:rsidRPr="00C65D2B">
        <w:rPr>
          <w:rFonts w:ascii="Times New Roman" w:eastAsia="Times New Roman" w:hAnsi="Times New Roman"/>
          <w:sz w:val="24"/>
          <w:szCs w:val="24"/>
        </w:rPr>
        <w:t xml:space="preserve">Интенсивность оказания </w:t>
      </w:r>
      <w:r>
        <w:rPr>
          <w:rFonts w:ascii="Times New Roman" w:eastAsia="Times New Roman" w:hAnsi="Times New Roman"/>
          <w:sz w:val="24"/>
          <w:szCs w:val="24"/>
        </w:rPr>
        <w:t>У</w:t>
      </w:r>
      <w:r w:rsidR="00C65D2B" w:rsidRPr="00C65D2B">
        <w:rPr>
          <w:rFonts w:ascii="Times New Roman" w:eastAsia="Times New Roman" w:hAnsi="Times New Roman"/>
          <w:sz w:val="24"/>
          <w:szCs w:val="24"/>
        </w:rPr>
        <w:t xml:space="preserve">слуг – с 9:00 до 18:00 при 5-дневной рабочей неделе. Увеличение продолжительности рабочего дня и недели - по согласованию с Заказчиком. </w:t>
      </w:r>
    </w:p>
    <w:p w14:paraId="1356272F" w14:textId="1D1D6993" w:rsidR="00C65D2B" w:rsidRPr="00C65D2B" w:rsidRDefault="00402165" w:rsidP="00C65D2B">
      <w:pPr>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4.5. </w:t>
      </w:r>
      <w:r w:rsidR="00C65D2B" w:rsidRPr="00C65D2B">
        <w:rPr>
          <w:rFonts w:ascii="Times New Roman" w:eastAsia="Times New Roman" w:hAnsi="Times New Roman"/>
          <w:sz w:val="24"/>
          <w:szCs w:val="24"/>
        </w:rPr>
        <w:t>Экологические мероприятия – в соответствии с законодательными и нормативными правовыми актами РФ, а также предписаниями надзорных органов.</w:t>
      </w:r>
    </w:p>
    <w:p w14:paraId="6B29F4F0" w14:textId="5CB0783D" w:rsidR="00C65D2B" w:rsidRDefault="00402165" w:rsidP="00C65D2B">
      <w:pPr>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4.6. </w:t>
      </w:r>
      <w:r w:rsidR="00C65D2B" w:rsidRPr="00C65D2B">
        <w:rPr>
          <w:rFonts w:ascii="Times New Roman" w:eastAsia="Times New Roman" w:hAnsi="Times New Roman"/>
          <w:sz w:val="24"/>
          <w:szCs w:val="24"/>
        </w:rPr>
        <w:t>Услуги должны оказываться в соответствии с требованиями энергетической эффективности в отношении товаров, используемых для создания элементов конструкций зданий, строений, сооружений, в том числе инженерных систем, влияющих на энергетическую эффективность зданий, строений, сооружений (Приказ Министерства экономического развития РФ от 04.06.2010 г. № 229).</w:t>
      </w:r>
    </w:p>
    <w:p w14:paraId="60E05C44" w14:textId="77777777" w:rsidR="00402165" w:rsidRPr="00C65D2B" w:rsidRDefault="00402165" w:rsidP="00C65D2B">
      <w:pPr>
        <w:ind w:firstLine="709"/>
        <w:jc w:val="both"/>
        <w:rPr>
          <w:rFonts w:ascii="Times New Roman" w:eastAsia="Times New Roman" w:hAnsi="Times New Roman"/>
          <w:sz w:val="24"/>
          <w:szCs w:val="24"/>
        </w:rPr>
      </w:pPr>
    </w:p>
    <w:p w14:paraId="662BE51C" w14:textId="5084C5E6" w:rsidR="00C65D2B" w:rsidRPr="00C65D2B" w:rsidRDefault="00C65D2B" w:rsidP="00402165">
      <w:pPr>
        <w:widowControl/>
        <w:numPr>
          <w:ilvl w:val="0"/>
          <w:numId w:val="39"/>
        </w:numPr>
        <w:tabs>
          <w:tab w:val="left" w:pos="1025"/>
        </w:tabs>
        <w:suppressAutoHyphens/>
        <w:ind w:left="0" w:firstLine="567"/>
        <w:jc w:val="both"/>
        <w:rPr>
          <w:rFonts w:eastAsia="Times New Roman"/>
          <w:color w:val="000000"/>
          <w:spacing w:val="-4"/>
          <w:sz w:val="24"/>
          <w:szCs w:val="24"/>
        </w:rPr>
      </w:pPr>
      <w:r w:rsidRPr="00C65D2B">
        <w:rPr>
          <w:rFonts w:ascii="Times New Roman" w:eastAsia="Times New Roman" w:hAnsi="Times New Roman"/>
          <w:b/>
          <w:color w:val="000000"/>
          <w:sz w:val="24"/>
          <w:szCs w:val="24"/>
        </w:rPr>
        <w:t xml:space="preserve">Требования к объемам оказываемых </w:t>
      </w:r>
      <w:r w:rsidR="00402165">
        <w:rPr>
          <w:rFonts w:ascii="Times New Roman" w:eastAsia="Times New Roman" w:hAnsi="Times New Roman"/>
          <w:b/>
          <w:color w:val="000000"/>
          <w:sz w:val="24"/>
          <w:szCs w:val="24"/>
        </w:rPr>
        <w:t>У</w:t>
      </w:r>
      <w:r w:rsidRPr="00C65D2B">
        <w:rPr>
          <w:rFonts w:ascii="Times New Roman" w:eastAsia="Times New Roman" w:hAnsi="Times New Roman"/>
          <w:b/>
          <w:color w:val="000000"/>
          <w:sz w:val="24"/>
          <w:szCs w:val="24"/>
        </w:rPr>
        <w:t>слуг:</w:t>
      </w:r>
    </w:p>
    <w:p w14:paraId="3D0151EB" w14:textId="017295A4" w:rsidR="00C65D2B" w:rsidRPr="00C65D2B" w:rsidRDefault="00402165" w:rsidP="00402165">
      <w:pPr>
        <w:tabs>
          <w:tab w:val="left" w:pos="993"/>
        </w:tabs>
        <w:ind w:firstLine="567"/>
        <w:jc w:val="both"/>
        <w:rPr>
          <w:rFonts w:ascii="Times New Roman" w:hAnsi="Times New Roman"/>
          <w:b/>
          <w:color w:val="000000"/>
          <w:sz w:val="24"/>
          <w:szCs w:val="24"/>
        </w:rPr>
      </w:pPr>
      <w:r>
        <w:rPr>
          <w:rFonts w:ascii="Times New Roman" w:eastAsia="Times New Roman" w:hAnsi="Times New Roman"/>
          <w:color w:val="000000"/>
          <w:spacing w:val="-4"/>
          <w:sz w:val="24"/>
          <w:szCs w:val="24"/>
        </w:rPr>
        <w:t xml:space="preserve">5.1. </w:t>
      </w:r>
      <w:r w:rsidR="00C65D2B" w:rsidRPr="00C65D2B">
        <w:rPr>
          <w:rFonts w:ascii="Times New Roman" w:eastAsia="Times New Roman" w:hAnsi="Times New Roman"/>
          <w:color w:val="000000"/>
          <w:spacing w:val="-4"/>
          <w:sz w:val="24"/>
          <w:szCs w:val="24"/>
        </w:rPr>
        <w:t>Услуги включают в себя перечень следующих мероприятий:</w:t>
      </w:r>
    </w:p>
    <w:tbl>
      <w:tblPr>
        <w:tblW w:w="9923" w:type="dxa"/>
        <w:tblInd w:w="-147" w:type="dxa"/>
        <w:tblLayout w:type="fixed"/>
        <w:tblCellMar>
          <w:left w:w="88" w:type="dxa"/>
        </w:tblCellMar>
        <w:tblLook w:val="0000" w:firstRow="0" w:lastRow="0" w:firstColumn="0" w:lastColumn="0" w:noHBand="0" w:noVBand="0"/>
      </w:tblPr>
      <w:tblGrid>
        <w:gridCol w:w="758"/>
        <w:gridCol w:w="7464"/>
        <w:gridCol w:w="992"/>
        <w:gridCol w:w="709"/>
      </w:tblGrid>
      <w:tr w:rsidR="00C65D2B" w:rsidRPr="00402165" w14:paraId="07739134" w14:textId="77777777" w:rsidTr="00402165">
        <w:trPr>
          <w:trHeight w:val="675"/>
          <w:tblHeader/>
        </w:trPr>
        <w:tc>
          <w:tcPr>
            <w:tcW w:w="758" w:type="dxa"/>
            <w:tcBorders>
              <w:top w:val="single" w:sz="4" w:space="0" w:color="000001"/>
              <w:left w:val="single" w:sz="4" w:space="0" w:color="000001"/>
              <w:bottom w:val="single" w:sz="4" w:space="0" w:color="000001"/>
            </w:tcBorders>
            <w:shd w:val="clear" w:color="auto" w:fill="auto"/>
            <w:vAlign w:val="center"/>
          </w:tcPr>
          <w:p w14:paraId="76B069AD" w14:textId="77777777" w:rsidR="00C65D2B" w:rsidRPr="00402165" w:rsidRDefault="00C65D2B" w:rsidP="00402165">
            <w:pPr>
              <w:ind w:left="-11" w:right="-108"/>
              <w:rPr>
                <w:sz w:val="24"/>
                <w:szCs w:val="24"/>
              </w:rPr>
            </w:pPr>
            <w:r w:rsidRPr="00402165">
              <w:rPr>
                <w:rFonts w:ascii="Times New Roman" w:hAnsi="Times New Roman"/>
                <w:b/>
                <w:color w:val="000000"/>
                <w:sz w:val="24"/>
                <w:szCs w:val="24"/>
              </w:rPr>
              <w:t>№</w:t>
            </w:r>
            <w:r w:rsidRPr="00402165">
              <w:rPr>
                <w:rFonts w:ascii="Times New Roman" w:eastAsia="Times New Roman" w:hAnsi="Times New Roman"/>
                <w:b/>
                <w:color w:val="000000"/>
                <w:sz w:val="24"/>
                <w:szCs w:val="24"/>
              </w:rPr>
              <w:t xml:space="preserve"> </w:t>
            </w:r>
            <w:r w:rsidRPr="00402165">
              <w:rPr>
                <w:rFonts w:ascii="Times New Roman" w:hAnsi="Times New Roman"/>
                <w:b/>
                <w:color w:val="000000"/>
                <w:sz w:val="24"/>
                <w:szCs w:val="24"/>
              </w:rPr>
              <w:t>п/п</w:t>
            </w:r>
          </w:p>
        </w:tc>
        <w:tc>
          <w:tcPr>
            <w:tcW w:w="7464" w:type="dxa"/>
            <w:tcBorders>
              <w:top w:val="single" w:sz="4" w:space="0" w:color="000001"/>
              <w:left w:val="single" w:sz="4" w:space="0" w:color="000001"/>
              <w:bottom w:val="single" w:sz="4" w:space="0" w:color="000001"/>
            </w:tcBorders>
            <w:shd w:val="clear" w:color="auto" w:fill="auto"/>
            <w:vAlign w:val="center"/>
          </w:tcPr>
          <w:p w14:paraId="68D312B9" w14:textId="77777777" w:rsidR="00C65D2B" w:rsidRPr="00402165" w:rsidRDefault="00C65D2B" w:rsidP="00402165">
            <w:pPr>
              <w:jc w:val="center"/>
              <w:rPr>
                <w:sz w:val="24"/>
                <w:szCs w:val="24"/>
              </w:rPr>
            </w:pPr>
            <w:r w:rsidRPr="00402165">
              <w:rPr>
                <w:rFonts w:ascii="Times New Roman" w:hAnsi="Times New Roman"/>
                <w:b/>
                <w:color w:val="000000"/>
                <w:sz w:val="24"/>
                <w:szCs w:val="24"/>
              </w:rPr>
              <w:t>Наименование услуг</w:t>
            </w:r>
          </w:p>
        </w:tc>
        <w:tc>
          <w:tcPr>
            <w:tcW w:w="992" w:type="dxa"/>
            <w:tcBorders>
              <w:top w:val="single" w:sz="4" w:space="0" w:color="000001"/>
              <w:left w:val="single" w:sz="4" w:space="0" w:color="000001"/>
              <w:bottom w:val="single" w:sz="4" w:space="0" w:color="000001"/>
            </w:tcBorders>
            <w:shd w:val="clear" w:color="auto" w:fill="auto"/>
            <w:vAlign w:val="center"/>
          </w:tcPr>
          <w:p w14:paraId="04822D3C" w14:textId="34E8C13D" w:rsidR="00C65D2B" w:rsidRPr="00402165" w:rsidRDefault="00C65D2B" w:rsidP="00402165">
            <w:pPr>
              <w:ind w:right="-87"/>
              <w:jc w:val="center"/>
              <w:rPr>
                <w:rFonts w:ascii="Times New Roman" w:hAnsi="Times New Roman"/>
                <w:b/>
                <w:color w:val="000000"/>
                <w:sz w:val="24"/>
                <w:szCs w:val="24"/>
              </w:rPr>
            </w:pPr>
            <w:r w:rsidRPr="00402165">
              <w:rPr>
                <w:rFonts w:ascii="Times New Roman" w:hAnsi="Times New Roman"/>
                <w:b/>
                <w:color w:val="000000"/>
                <w:sz w:val="24"/>
                <w:szCs w:val="24"/>
              </w:rPr>
              <w:t>Ед.</w:t>
            </w:r>
          </w:p>
          <w:p w14:paraId="110E0B1A" w14:textId="77777777" w:rsidR="00C65D2B" w:rsidRPr="00402165" w:rsidRDefault="00C65D2B" w:rsidP="00402165">
            <w:pPr>
              <w:ind w:left="-160" w:right="-87"/>
              <w:jc w:val="center"/>
              <w:rPr>
                <w:sz w:val="24"/>
                <w:szCs w:val="24"/>
              </w:rPr>
            </w:pPr>
            <w:r w:rsidRPr="00402165">
              <w:rPr>
                <w:rFonts w:ascii="Times New Roman" w:hAnsi="Times New Roman"/>
                <w:b/>
                <w:color w:val="000000"/>
                <w:sz w:val="24"/>
                <w:szCs w:val="24"/>
              </w:rPr>
              <w:t>изм.</w:t>
            </w:r>
          </w:p>
        </w:tc>
        <w:tc>
          <w:tcPr>
            <w:tcW w:w="70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CB0D8A1" w14:textId="12558CBE" w:rsidR="00C65D2B" w:rsidRPr="00402165" w:rsidRDefault="00C65D2B" w:rsidP="00402165">
            <w:pPr>
              <w:ind w:right="-146"/>
              <w:jc w:val="center"/>
              <w:rPr>
                <w:rFonts w:ascii="Times New Roman" w:hAnsi="Times New Roman"/>
                <w:b/>
                <w:color w:val="000000"/>
                <w:sz w:val="24"/>
                <w:szCs w:val="24"/>
              </w:rPr>
            </w:pPr>
            <w:r w:rsidRPr="00402165">
              <w:rPr>
                <w:rFonts w:ascii="Times New Roman" w:hAnsi="Times New Roman"/>
                <w:b/>
                <w:color w:val="000000"/>
                <w:sz w:val="24"/>
                <w:szCs w:val="24"/>
              </w:rPr>
              <w:t>Кол</w:t>
            </w:r>
            <w:r w:rsidR="00402165">
              <w:rPr>
                <w:rFonts w:ascii="Times New Roman" w:hAnsi="Times New Roman"/>
                <w:b/>
                <w:color w:val="000000"/>
                <w:sz w:val="24"/>
                <w:szCs w:val="24"/>
              </w:rPr>
              <w:t>-</w:t>
            </w:r>
            <w:r w:rsidRPr="00402165">
              <w:rPr>
                <w:rFonts w:ascii="Times New Roman" w:hAnsi="Times New Roman"/>
                <w:b/>
                <w:color w:val="000000"/>
                <w:sz w:val="24"/>
                <w:szCs w:val="24"/>
              </w:rPr>
              <w:t>во</w:t>
            </w:r>
          </w:p>
        </w:tc>
      </w:tr>
      <w:tr w:rsidR="00C65D2B" w:rsidRPr="00402165" w14:paraId="54DFBFC7" w14:textId="77777777" w:rsidTr="00402165">
        <w:trPr>
          <w:trHeight w:val="628"/>
        </w:trPr>
        <w:tc>
          <w:tcPr>
            <w:tcW w:w="9923"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77961CE7" w14:textId="77777777" w:rsidR="00C65D2B" w:rsidRPr="00402165" w:rsidRDefault="00C65D2B" w:rsidP="00402165">
            <w:pPr>
              <w:suppressLineNumbers/>
              <w:snapToGrid w:val="0"/>
              <w:ind w:left="-11" w:right="-108"/>
              <w:jc w:val="center"/>
              <w:rPr>
                <w:sz w:val="24"/>
                <w:szCs w:val="24"/>
              </w:rPr>
            </w:pPr>
            <w:r w:rsidRPr="00402165">
              <w:rPr>
                <w:rFonts w:ascii="Times New Roman" w:hAnsi="Times New Roman"/>
                <w:b/>
                <w:bCs/>
                <w:color w:val="00000A"/>
                <w:sz w:val="24"/>
                <w:szCs w:val="24"/>
                <w:lang w:bidi="hi-IN"/>
              </w:rPr>
              <w:t>Раздел I. Режимно - наладочные испытания.</w:t>
            </w:r>
          </w:p>
        </w:tc>
      </w:tr>
      <w:tr w:rsidR="00C65D2B" w:rsidRPr="00402165" w14:paraId="65218F32" w14:textId="77777777" w:rsidTr="00402165">
        <w:trPr>
          <w:trHeight w:val="628"/>
        </w:trPr>
        <w:tc>
          <w:tcPr>
            <w:tcW w:w="758" w:type="dxa"/>
            <w:tcBorders>
              <w:left w:val="single" w:sz="4" w:space="0" w:color="000001"/>
              <w:bottom w:val="single" w:sz="4" w:space="0" w:color="000001"/>
            </w:tcBorders>
            <w:shd w:val="clear" w:color="auto" w:fill="auto"/>
            <w:vAlign w:val="center"/>
          </w:tcPr>
          <w:p w14:paraId="26CD2ADB" w14:textId="77777777" w:rsidR="00C65D2B" w:rsidRPr="00402165" w:rsidRDefault="00C65D2B" w:rsidP="00402165">
            <w:pPr>
              <w:suppressLineNumbers/>
              <w:snapToGrid w:val="0"/>
              <w:ind w:left="-11" w:right="-108"/>
              <w:jc w:val="center"/>
              <w:rPr>
                <w:sz w:val="24"/>
                <w:szCs w:val="24"/>
              </w:rPr>
            </w:pPr>
            <w:r w:rsidRPr="00402165">
              <w:rPr>
                <w:rFonts w:ascii="Times New Roman" w:hAnsi="Times New Roman"/>
                <w:color w:val="00000A"/>
                <w:sz w:val="24"/>
                <w:szCs w:val="24"/>
                <w:lang w:bidi="hi-IN"/>
              </w:rPr>
              <w:t>1.</w:t>
            </w:r>
          </w:p>
        </w:tc>
        <w:tc>
          <w:tcPr>
            <w:tcW w:w="7464" w:type="dxa"/>
            <w:tcBorders>
              <w:left w:val="single" w:sz="4" w:space="0" w:color="000001"/>
              <w:bottom w:val="single" w:sz="4" w:space="0" w:color="000001"/>
            </w:tcBorders>
            <w:shd w:val="clear" w:color="auto" w:fill="auto"/>
            <w:vAlign w:val="center"/>
          </w:tcPr>
          <w:p w14:paraId="27F1ED2D" w14:textId="77777777" w:rsidR="00C65D2B" w:rsidRPr="00402165" w:rsidRDefault="00C65D2B" w:rsidP="00402165">
            <w:pPr>
              <w:tabs>
                <w:tab w:val="left" w:pos="169"/>
              </w:tabs>
              <w:snapToGrid w:val="0"/>
              <w:jc w:val="both"/>
              <w:textAlignment w:val="baseline"/>
              <w:rPr>
                <w:rFonts w:ascii="Times New Roman" w:hAnsi="Times New Roman"/>
                <w:color w:val="00000A"/>
                <w:sz w:val="24"/>
                <w:szCs w:val="24"/>
                <w:lang w:bidi="hi-IN"/>
              </w:rPr>
            </w:pPr>
            <w:r w:rsidRPr="00402165">
              <w:rPr>
                <w:rFonts w:ascii="Times New Roman" w:hAnsi="Times New Roman"/>
                <w:color w:val="00000A"/>
                <w:sz w:val="24"/>
                <w:szCs w:val="24"/>
                <w:lang w:bidi="hi-IN"/>
              </w:rPr>
              <w:t>Режимно - наладочные испытания трехходового водогрейного котла на жидком топливе КВСА-2,5</w:t>
            </w:r>
          </w:p>
          <w:p w14:paraId="0724941E" w14:textId="77777777" w:rsidR="00C65D2B" w:rsidRPr="00402165" w:rsidRDefault="00C65D2B" w:rsidP="00402165">
            <w:pPr>
              <w:tabs>
                <w:tab w:val="left" w:pos="169"/>
              </w:tabs>
              <w:snapToGrid w:val="0"/>
              <w:jc w:val="both"/>
              <w:textAlignment w:val="baseline"/>
              <w:rPr>
                <w:rFonts w:ascii="Times New Roman" w:hAnsi="Times New Roman"/>
                <w:color w:val="00000A"/>
                <w:sz w:val="24"/>
                <w:szCs w:val="24"/>
                <w:lang w:bidi="hi-IN"/>
              </w:rPr>
            </w:pPr>
            <w:r w:rsidRPr="00402165">
              <w:rPr>
                <w:rFonts w:ascii="Times New Roman" w:hAnsi="Times New Roman"/>
                <w:color w:val="00000A"/>
                <w:sz w:val="24"/>
                <w:szCs w:val="24"/>
                <w:lang w:bidi="hi-IN"/>
              </w:rPr>
              <w:t>- определение условий обеспечения надежной и плавной регулировки тепловой нагрузки котла;</w:t>
            </w:r>
          </w:p>
          <w:p w14:paraId="2153024A" w14:textId="77777777" w:rsidR="00C65D2B" w:rsidRPr="00402165" w:rsidRDefault="00C65D2B" w:rsidP="00402165">
            <w:pPr>
              <w:tabs>
                <w:tab w:val="left" w:pos="169"/>
              </w:tabs>
              <w:snapToGrid w:val="0"/>
              <w:jc w:val="both"/>
              <w:textAlignment w:val="baseline"/>
              <w:rPr>
                <w:rFonts w:ascii="Times New Roman" w:hAnsi="Times New Roman"/>
                <w:color w:val="00000A"/>
                <w:sz w:val="24"/>
                <w:szCs w:val="24"/>
                <w:lang w:bidi="hi-IN"/>
              </w:rPr>
            </w:pPr>
            <w:r w:rsidRPr="00402165">
              <w:rPr>
                <w:rFonts w:ascii="Times New Roman" w:hAnsi="Times New Roman"/>
                <w:color w:val="00000A"/>
                <w:sz w:val="24"/>
                <w:szCs w:val="24"/>
                <w:lang w:bidi="hi-IN"/>
              </w:rPr>
              <w:t>- определение возможных неполадок котла;</w:t>
            </w:r>
          </w:p>
          <w:p w14:paraId="088B9DFD" w14:textId="77777777" w:rsidR="00C65D2B" w:rsidRPr="00402165" w:rsidRDefault="00C65D2B" w:rsidP="00402165">
            <w:pPr>
              <w:tabs>
                <w:tab w:val="left" w:pos="169"/>
              </w:tabs>
              <w:snapToGrid w:val="0"/>
              <w:jc w:val="both"/>
              <w:textAlignment w:val="baseline"/>
              <w:rPr>
                <w:rFonts w:ascii="Times New Roman" w:hAnsi="Times New Roman"/>
                <w:color w:val="00000A"/>
                <w:sz w:val="24"/>
                <w:szCs w:val="24"/>
                <w:lang w:bidi="hi-IN"/>
              </w:rPr>
            </w:pPr>
            <w:r w:rsidRPr="00402165">
              <w:rPr>
                <w:rFonts w:ascii="Times New Roman" w:hAnsi="Times New Roman"/>
                <w:color w:val="00000A"/>
                <w:sz w:val="24"/>
                <w:szCs w:val="24"/>
                <w:lang w:bidi="hi-IN"/>
              </w:rPr>
              <w:t>- выявление оптимальных режимов работы котла в рабочем диапазоне регулирования его производительности;</w:t>
            </w:r>
          </w:p>
          <w:p w14:paraId="6F38A2DD" w14:textId="77777777" w:rsidR="00C65D2B" w:rsidRPr="00402165" w:rsidRDefault="00C65D2B" w:rsidP="00402165">
            <w:pPr>
              <w:tabs>
                <w:tab w:val="left" w:pos="169"/>
              </w:tabs>
              <w:snapToGrid w:val="0"/>
              <w:jc w:val="both"/>
              <w:textAlignment w:val="baseline"/>
              <w:rPr>
                <w:rFonts w:ascii="Times New Roman" w:hAnsi="Times New Roman"/>
                <w:color w:val="00000A"/>
                <w:sz w:val="24"/>
                <w:szCs w:val="24"/>
                <w:lang w:bidi="hi-IN"/>
              </w:rPr>
            </w:pPr>
            <w:r w:rsidRPr="00402165">
              <w:rPr>
                <w:rFonts w:ascii="Times New Roman" w:hAnsi="Times New Roman"/>
                <w:color w:val="00000A"/>
                <w:sz w:val="24"/>
                <w:szCs w:val="24"/>
                <w:lang w:bidi="hi-IN"/>
              </w:rPr>
              <w:t>- определение технико-экономических показателей работы котла;</w:t>
            </w:r>
          </w:p>
          <w:p w14:paraId="6ACCDBB6" w14:textId="77777777" w:rsidR="00C65D2B" w:rsidRPr="00402165" w:rsidRDefault="00C65D2B" w:rsidP="00402165">
            <w:pPr>
              <w:tabs>
                <w:tab w:val="left" w:pos="169"/>
              </w:tabs>
              <w:snapToGrid w:val="0"/>
              <w:jc w:val="both"/>
              <w:textAlignment w:val="baseline"/>
              <w:rPr>
                <w:rFonts w:ascii="Times New Roman" w:hAnsi="Times New Roman"/>
                <w:color w:val="00000A"/>
                <w:sz w:val="24"/>
                <w:szCs w:val="24"/>
                <w:lang w:bidi="hi-IN"/>
              </w:rPr>
            </w:pPr>
            <w:r w:rsidRPr="00402165">
              <w:rPr>
                <w:rFonts w:ascii="Times New Roman" w:hAnsi="Times New Roman"/>
                <w:color w:val="00000A"/>
                <w:sz w:val="24"/>
                <w:szCs w:val="24"/>
                <w:lang w:bidi="hi-IN"/>
              </w:rPr>
              <w:t>- разработка и внедрение мероприятий по повышению КПД котла и улучшению условий эксплуатации;</w:t>
            </w:r>
          </w:p>
          <w:p w14:paraId="5015D6D1" w14:textId="77777777" w:rsidR="00C65D2B" w:rsidRPr="00402165" w:rsidRDefault="00C65D2B" w:rsidP="00402165">
            <w:pPr>
              <w:tabs>
                <w:tab w:val="left" w:pos="169"/>
              </w:tabs>
              <w:snapToGrid w:val="0"/>
              <w:jc w:val="both"/>
              <w:textAlignment w:val="baseline"/>
              <w:rPr>
                <w:rFonts w:ascii="Times New Roman" w:hAnsi="Times New Roman"/>
                <w:color w:val="00000A"/>
                <w:sz w:val="24"/>
                <w:szCs w:val="24"/>
                <w:lang w:bidi="hi-IN"/>
              </w:rPr>
            </w:pPr>
            <w:r w:rsidRPr="00402165">
              <w:rPr>
                <w:rFonts w:ascii="Times New Roman" w:hAnsi="Times New Roman"/>
                <w:color w:val="00000A"/>
                <w:sz w:val="24"/>
                <w:szCs w:val="24"/>
                <w:lang w:bidi="hi-IN"/>
              </w:rPr>
              <w:t>- определение оптимальных условий сжигания топлива при работе оборудования;</w:t>
            </w:r>
          </w:p>
          <w:p w14:paraId="70DEF9F2" w14:textId="77777777" w:rsidR="00C65D2B" w:rsidRPr="00402165" w:rsidRDefault="00C65D2B" w:rsidP="00402165">
            <w:pPr>
              <w:tabs>
                <w:tab w:val="left" w:pos="169"/>
              </w:tabs>
              <w:snapToGrid w:val="0"/>
              <w:jc w:val="both"/>
              <w:textAlignment w:val="baseline"/>
              <w:rPr>
                <w:rFonts w:ascii="Times New Roman" w:hAnsi="Times New Roman"/>
                <w:color w:val="00000A"/>
                <w:sz w:val="24"/>
                <w:szCs w:val="24"/>
                <w:lang w:bidi="hi-IN"/>
              </w:rPr>
            </w:pPr>
            <w:r w:rsidRPr="00402165">
              <w:rPr>
                <w:rFonts w:ascii="Times New Roman" w:hAnsi="Times New Roman"/>
                <w:color w:val="00000A"/>
                <w:sz w:val="24"/>
                <w:szCs w:val="24"/>
                <w:lang w:bidi="hi-IN"/>
              </w:rPr>
              <w:t>- проведение балансовых опытов с разработкой режимных карт;</w:t>
            </w:r>
          </w:p>
          <w:p w14:paraId="3527B9F1" w14:textId="77777777" w:rsidR="00C65D2B" w:rsidRPr="00402165" w:rsidRDefault="00C65D2B" w:rsidP="00402165">
            <w:pPr>
              <w:tabs>
                <w:tab w:val="left" w:pos="169"/>
              </w:tabs>
              <w:snapToGrid w:val="0"/>
              <w:jc w:val="both"/>
              <w:textAlignment w:val="baseline"/>
              <w:rPr>
                <w:sz w:val="24"/>
                <w:szCs w:val="24"/>
              </w:rPr>
            </w:pPr>
            <w:r w:rsidRPr="00402165">
              <w:rPr>
                <w:rFonts w:ascii="Times New Roman" w:hAnsi="Times New Roman"/>
                <w:color w:val="00000A"/>
                <w:sz w:val="24"/>
                <w:szCs w:val="24"/>
                <w:lang w:bidi="hi-IN"/>
              </w:rPr>
              <w:t>- разработка рекомендаций и перспективных мероприятий по улучшению топливопользования и условий эксплуатации оборудования котельной</w:t>
            </w:r>
          </w:p>
        </w:tc>
        <w:tc>
          <w:tcPr>
            <w:tcW w:w="992" w:type="dxa"/>
            <w:tcBorders>
              <w:left w:val="single" w:sz="4" w:space="0" w:color="000001"/>
              <w:bottom w:val="single" w:sz="4" w:space="0" w:color="000001"/>
            </w:tcBorders>
            <w:shd w:val="clear" w:color="auto" w:fill="auto"/>
            <w:vAlign w:val="center"/>
          </w:tcPr>
          <w:p w14:paraId="5015244C" w14:textId="77050D11" w:rsidR="00C65D2B" w:rsidRPr="00402165" w:rsidRDefault="00C65D2B" w:rsidP="00402165">
            <w:pPr>
              <w:suppressLineNumbers/>
              <w:snapToGrid w:val="0"/>
              <w:ind w:right="-87"/>
              <w:jc w:val="center"/>
              <w:rPr>
                <w:sz w:val="24"/>
                <w:szCs w:val="24"/>
              </w:rPr>
            </w:pPr>
            <w:r w:rsidRPr="00402165">
              <w:rPr>
                <w:rFonts w:ascii="Times New Roman" w:hAnsi="Times New Roman"/>
                <w:color w:val="00000A"/>
                <w:sz w:val="24"/>
                <w:szCs w:val="24"/>
                <w:lang w:bidi="hi-IN"/>
              </w:rPr>
              <w:t>шт</w:t>
            </w:r>
          </w:p>
        </w:tc>
        <w:tc>
          <w:tcPr>
            <w:tcW w:w="709" w:type="dxa"/>
            <w:tcBorders>
              <w:left w:val="single" w:sz="4" w:space="0" w:color="000001"/>
              <w:bottom w:val="single" w:sz="4" w:space="0" w:color="000001"/>
              <w:right w:val="single" w:sz="4" w:space="0" w:color="000001"/>
            </w:tcBorders>
            <w:shd w:val="clear" w:color="auto" w:fill="auto"/>
            <w:vAlign w:val="center"/>
          </w:tcPr>
          <w:p w14:paraId="561E57F7" w14:textId="77777777" w:rsidR="00C65D2B" w:rsidRPr="00402165" w:rsidRDefault="00C65D2B" w:rsidP="00402165">
            <w:pPr>
              <w:suppressLineNumbers/>
              <w:snapToGrid w:val="0"/>
              <w:ind w:right="-146"/>
              <w:jc w:val="center"/>
              <w:rPr>
                <w:sz w:val="24"/>
                <w:szCs w:val="24"/>
              </w:rPr>
            </w:pPr>
            <w:r w:rsidRPr="00402165">
              <w:rPr>
                <w:rFonts w:ascii="Times New Roman" w:hAnsi="Times New Roman"/>
                <w:color w:val="00000A"/>
                <w:sz w:val="24"/>
                <w:szCs w:val="24"/>
                <w:lang w:bidi="hi-IN"/>
              </w:rPr>
              <w:t>2</w:t>
            </w:r>
          </w:p>
        </w:tc>
      </w:tr>
      <w:tr w:rsidR="00C65D2B" w:rsidRPr="00402165" w14:paraId="7FC2B9E9" w14:textId="77777777" w:rsidTr="00402165">
        <w:trPr>
          <w:trHeight w:val="628"/>
        </w:trPr>
        <w:tc>
          <w:tcPr>
            <w:tcW w:w="758" w:type="dxa"/>
            <w:tcBorders>
              <w:left w:val="single" w:sz="4" w:space="0" w:color="000001"/>
              <w:bottom w:val="single" w:sz="4" w:space="0" w:color="000001"/>
            </w:tcBorders>
            <w:shd w:val="clear" w:color="auto" w:fill="auto"/>
            <w:vAlign w:val="center"/>
          </w:tcPr>
          <w:p w14:paraId="537F63A7" w14:textId="77777777" w:rsidR="00C65D2B" w:rsidRPr="00402165" w:rsidRDefault="00C65D2B" w:rsidP="00402165">
            <w:pPr>
              <w:suppressLineNumbers/>
              <w:snapToGrid w:val="0"/>
              <w:ind w:left="-11" w:right="-108"/>
              <w:jc w:val="center"/>
              <w:rPr>
                <w:sz w:val="24"/>
                <w:szCs w:val="24"/>
              </w:rPr>
            </w:pPr>
            <w:r w:rsidRPr="00402165">
              <w:rPr>
                <w:rFonts w:ascii="Times New Roman" w:hAnsi="Times New Roman"/>
                <w:color w:val="00000A"/>
                <w:sz w:val="24"/>
                <w:szCs w:val="24"/>
                <w:lang w:bidi="hi-IN"/>
              </w:rPr>
              <w:t>2.</w:t>
            </w:r>
          </w:p>
        </w:tc>
        <w:tc>
          <w:tcPr>
            <w:tcW w:w="7464" w:type="dxa"/>
            <w:tcBorders>
              <w:left w:val="single" w:sz="4" w:space="0" w:color="000001"/>
              <w:bottom w:val="single" w:sz="4" w:space="0" w:color="000001"/>
            </w:tcBorders>
            <w:shd w:val="clear" w:color="auto" w:fill="auto"/>
            <w:vAlign w:val="center"/>
          </w:tcPr>
          <w:p w14:paraId="591EEC7C" w14:textId="77777777" w:rsidR="00C65D2B" w:rsidRPr="00402165" w:rsidRDefault="00C65D2B" w:rsidP="00402165">
            <w:pPr>
              <w:tabs>
                <w:tab w:val="left" w:pos="169"/>
              </w:tabs>
              <w:snapToGrid w:val="0"/>
              <w:jc w:val="both"/>
              <w:textAlignment w:val="baseline"/>
              <w:rPr>
                <w:sz w:val="24"/>
                <w:szCs w:val="24"/>
              </w:rPr>
            </w:pPr>
            <w:r w:rsidRPr="00402165">
              <w:rPr>
                <w:rFonts w:ascii="Times New Roman" w:hAnsi="Times New Roman"/>
                <w:color w:val="00000A"/>
                <w:sz w:val="24"/>
                <w:szCs w:val="24"/>
                <w:lang w:bidi="hi-IN"/>
              </w:rPr>
              <w:t>Системы автоматизации I категории сложности с количеством каналов 31</w:t>
            </w:r>
          </w:p>
        </w:tc>
        <w:tc>
          <w:tcPr>
            <w:tcW w:w="992" w:type="dxa"/>
            <w:tcBorders>
              <w:left w:val="single" w:sz="4" w:space="0" w:color="000001"/>
              <w:bottom w:val="single" w:sz="4" w:space="0" w:color="000001"/>
            </w:tcBorders>
            <w:shd w:val="clear" w:color="auto" w:fill="auto"/>
            <w:vAlign w:val="center"/>
          </w:tcPr>
          <w:p w14:paraId="126343B1" w14:textId="77777777" w:rsidR="00C65D2B" w:rsidRPr="00402165" w:rsidRDefault="00C65D2B" w:rsidP="00402165">
            <w:pPr>
              <w:suppressLineNumbers/>
              <w:snapToGrid w:val="0"/>
              <w:ind w:left="-160" w:right="-87"/>
              <w:jc w:val="center"/>
              <w:rPr>
                <w:sz w:val="24"/>
                <w:szCs w:val="24"/>
              </w:rPr>
            </w:pPr>
            <w:r w:rsidRPr="00402165">
              <w:rPr>
                <w:rFonts w:ascii="Times New Roman" w:hAnsi="Times New Roman"/>
                <w:color w:val="00000A"/>
                <w:sz w:val="24"/>
                <w:szCs w:val="24"/>
                <w:lang w:bidi="hi-IN"/>
              </w:rPr>
              <w:t>система</w:t>
            </w:r>
          </w:p>
        </w:tc>
        <w:tc>
          <w:tcPr>
            <w:tcW w:w="709" w:type="dxa"/>
            <w:tcBorders>
              <w:left w:val="single" w:sz="4" w:space="0" w:color="000001"/>
              <w:bottom w:val="single" w:sz="4" w:space="0" w:color="000001"/>
              <w:right w:val="single" w:sz="4" w:space="0" w:color="000001"/>
            </w:tcBorders>
            <w:shd w:val="clear" w:color="auto" w:fill="auto"/>
            <w:vAlign w:val="center"/>
          </w:tcPr>
          <w:p w14:paraId="05288D55" w14:textId="77777777" w:rsidR="00C65D2B" w:rsidRPr="00402165" w:rsidRDefault="00C65D2B" w:rsidP="00402165">
            <w:pPr>
              <w:suppressLineNumbers/>
              <w:snapToGrid w:val="0"/>
              <w:ind w:right="-146"/>
              <w:jc w:val="center"/>
              <w:rPr>
                <w:sz w:val="24"/>
                <w:szCs w:val="24"/>
              </w:rPr>
            </w:pPr>
            <w:r w:rsidRPr="00402165">
              <w:rPr>
                <w:rFonts w:ascii="Times New Roman" w:hAnsi="Times New Roman"/>
                <w:color w:val="00000A"/>
                <w:sz w:val="24"/>
                <w:szCs w:val="24"/>
                <w:lang w:bidi="hi-IN"/>
              </w:rPr>
              <w:t>2</w:t>
            </w:r>
          </w:p>
        </w:tc>
      </w:tr>
    </w:tbl>
    <w:p w14:paraId="6C631D26" w14:textId="77777777" w:rsidR="00C65D2B" w:rsidRDefault="00C65D2B" w:rsidP="00C65D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b/>
          <w:bCs/>
          <w:color w:val="00000A"/>
          <w:sz w:val="28"/>
          <w:szCs w:val="28"/>
        </w:rPr>
      </w:pPr>
    </w:p>
    <w:p w14:paraId="31621E3C" w14:textId="57B84088" w:rsidR="00C65D2B" w:rsidRPr="00402165" w:rsidRDefault="00C65D2B" w:rsidP="00402165">
      <w:pPr>
        <w:widowControl/>
        <w:numPr>
          <w:ilvl w:val="0"/>
          <w:numId w:val="39"/>
        </w:numPr>
        <w:tabs>
          <w:tab w:val="left" w:pos="1025"/>
        </w:tabs>
        <w:suppressAutoHyphens/>
        <w:ind w:left="0" w:firstLine="567"/>
        <w:jc w:val="both"/>
        <w:rPr>
          <w:rFonts w:ascii="Times New Roman" w:eastAsia="Times New Roman" w:hAnsi="Times New Roman"/>
          <w:b/>
          <w:color w:val="000000"/>
          <w:sz w:val="24"/>
          <w:szCs w:val="24"/>
        </w:rPr>
      </w:pPr>
      <w:r w:rsidRPr="00402165">
        <w:rPr>
          <w:rFonts w:ascii="Times New Roman" w:eastAsia="Times New Roman" w:hAnsi="Times New Roman"/>
          <w:b/>
          <w:color w:val="000000"/>
          <w:sz w:val="24"/>
          <w:szCs w:val="24"/>
        </w:rPr>
        <w:t xml:space="preserve">Требования к безопасности оказания </w:t>
      </w:r>
      <w:r w:rsidR="00402165">
        <w:rPr>
          <w:rFonts w:ascii="Times New Roman" w:eastAsia="Times New Roman" w:hAnsi="Times New Roman"/>
          <w:b/>
          <w:color w:val="000000"/>
          <w:sz w:val="24"/>
          <w:szCs w:val="24"/>
        </w:rPr>
        <w:t>У</w:t>
      </w:r>
      <w:r w:rsidRPr="00402165">
        <w:rPr>
          <w:rFonts w:ascii="Times New Roman" w:eastAsia="Times New Roman" w:hAnsi="Times New Roman"/>
          <w:b/>
          <w:color w:val="000000"/>
          <w:sz w:val="24"/>
          <w:szCs w:val="24"/>
        </w:rPr>
        <w:t>слуг:</w:t>
      </w:r>
    </w:p>
    <w:p w14:paraId="1C2EBF23" w14:textId="46B90C8E" w:rsidR="00C65D2B" w:rsidRPr="00402165" w:rsidRDefault="00402165"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6.1. </w:t>
      </w:r>
      <w:r w:rsidR="00C65D2B" w:rsidRPr="00402165">
        <w:rPr>
          <w:rFonts w:ascii="Times New Roman" w:eastAsia="Times New Roman" w:hAnsi="Times New Roman"/>
          <w:color w:val="000000"/>
          <w:sz w:val="24"/>
          <w:szCs w:val="24"/>
        </w:rPr>
        <w:t xml:space="preserve">При оказании </w:t>
      </w:r>
      <w:r>
        <w:rPr>
          <w:rFonts w:ascii="Times New Roman" w:eastAsia="Times New Roman" w:hAnsi="Times New Roman"/>
          <w:color w:val="000000"/>
          <w:sz w:val="24"/>
          <w:szCs w:val="24"/>
        </w:rPr>
        <w:t>У</w:t>
      </w:r>
      <w:r w:rsidR="00C65D2B" w:rsidRPr="00402165">
        <w:rPr>
          <w:rFonts w:ascii="Times New Roman" w:eastAsia="Times New Roman" w:hAnsi="Times New Roman"/>
          <w:color w:val="000000"/>
          <w:sz w:val="24"/>
          <w:szCs w:val="24"/>
        </w:rPr>
        <w:t>слуг Исполнитель несет ответственность за соблюдение требований охраны труда, пожарной и экологической безопасности на объекте.</w:t>
      </w:r>
    </w:p>
    <w:p w14:paraId="4867654D" w14:textId="71A15746" w:rsidR="00C65D2B" w:rsidRPr="00402165" w:rsidRDefault="00402165"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Cs/>
          <w:sz w:val="24"/>
          <w:szCs w:val="24"/>
        </w:rPr>
      </w:pPr>
      <w:r>
        <w:rPr>
          <w:rFonts w:ascii="Times New Roman" w:eastAsia="Times New Roman" w:hAnsi="Times New Roman"/>
          <w:color w:val="000000"/>
          <w:sz w:val="24"/>
          <w:szCs w:val="24"/>
        </w:rPr>
        <w:t xml:space="preserve">6.2. </w:t>
      </w:r>
      <w:r w:rsidR="00C65D2B" w:rsidRPr="00402165">
        <w:rPr>
          <w:rFonts w:ascii="Times New Roman" w:eastAsia="Times New Roman" w:hAnsi="Times New Roman"/>
          <w:color w:val="000000"/>
          <w:sz w:val="24"/>
          <w:szCs w:val="24"/>
        </w:rPr>
        <w:t xml:space="preserve">При оказании </w:t>
      </w:r>
      <w:r>
        <w:rPr>
          <w:rFonts w:ascii="Times New Roman" w:eastAsia="Times New Roman" w:hAnsi="Times New Roman"/>
          <w:color w:val="000000"/>
          <w:sz w:val="24"/>
          <w:szCs w:val="24"/>
        </w:rPr>
        <w:t>У</w:t>
      </w:r>
      <w:r w:rsidR="00C65D2B" w:rsidRPr="00402165">
        <w:rPr>
          <w:rFonts w:ascii="Times New Roman" w:eastAsia="Times New Roman" w:hAnsi="Times New Roman"/>
          <w:color w:val="000000"/>
          <w:sz w:val="24"/>
          <w:szCs w:val="24"/>
        </w:rPr>
        <w:t>слуг должн</w:t>
      </w:r>
      <w:r>
        <w:rPr>
          <w:rFonts w:ascii="Times New Roman" w:eastAsia="Times New Roman" w:hAnsi="Times New Roman"/>
          <w:color w:val="000000"/>
          <w:sz w:val="24"/>
          <w:szCs w:val="24"/>
        </w:rPr>
        <w:t>о</w:t>
      </w:r>
      <w:r w:rsidR="00C65D2B" w:rsidRPr="00402165">
        <w:rPr>
          <w:rFonts w:ascii="Times New Roman" w:eastAsia="Times New Roman" w:hAnsi="Times New Roman"/>
          <w:color w:val="000000"/>
          <w:sz w:val="24"/>
          <w:szCs w:val="24"/>
        </w:rPr>
        <w:t xml:space="preserve"> использоваться оборудование, машины и механизмы, допущенные к применению органами государственного надзора.</w:t>
      </w:r>
    </w:p>
    <w:p w14:paraId="41A60EAB" w14:textId="459A35EF" w:rsidR="00C65D2B" w:rsidRPr="00402165" w:rsidRDefault="00402165" w:rsidP="00402165">
      <w:pPr>
        <w:tabs>
          <w:tab w:val="left" w:pos="851"/>
          <w:tab w:val="left" w:pos="993"/>
        </w:tabs>
        <w:ind w:firstLine="567"/>
        <w:jc w:val="both"/>
        <w:rPr>
          <w:rFonts w:ascii="Times New Roman" w:eastAsia="Times New Roman" w:hAnsi="Times New Roman"/>
          <w:bCs/>
          <w:sz w:val="24"/>
          <w:szCs w:val="24"/>
        </w:rPr>
      </w:pPr>
      <w:r>
        <w:rPr>
          <w:rFonts w:ascii="Times New Roman" w:hAnsi="Times New Roman"/>
          <w:bCs/>
          <w:sz w:val="24"/>
          <w:szCs w:val="24"/>
        </w:rPr>
        <w:t xml:space="preserve">6.3. </w:t>
      </w:r>
      <w:r w:rsidR="00C65D2B" w:rsidRPr="00402165">
        <w:rPr>
          <w:rFonts w:ascii="Times New Roman" w:hAnsi="Times New Roman"/>
          <w:bCs/>
          <w:sz w:val="24"/>
          <w:szCs w:val="24"/>
        </w:rPr>
        <w:t xml:space="preserve">Исполнитель обязан до начала оказания </w:t>
      </w:r>
      <w:r>
        <w:rPr>
          <w:rFonts w:ascii="Times New Roman" w:hAnsi="Times New Roman"/>
          <w:bCs/>
          <w:sz w:val="24"/>
          <w:szCs w:val="24"/>
        </w:rPr>
        <w:t>У</w:t>
      </w:r>
      <w:r w:rsidR="00C65D2B" w:rsidRPr="00402165">
        <w:rPr>
          <w:rFonts w:ascii="Times New Roman" w:hAnsi="Times New Roman"/>
          <w:bCs/>
          <w:sz w:val="24"/>
          <w:szCs w:val="24"/>
        </w:rPr>
        <w:t>слуг:</w:t>
      </w:r>
    </w:p>
    <w:p w14:paraId="1A8D8BD7" w14:textId="406F9CFB" w:rsidR="00C65D2B" w:rsidRPr="00402165" w:rsidRDefault="00C65D2B" w:rsidP="00402165">
      <w:pPr>
        <w:tabs>
          <w:tab w:val="left" w:pos="851"/>
        </w:tabs>
        <w:ind w:firstLine="567"/>
        <w:jc w:val="both"/>
        <w:rPr>
          <w:rFonts w:ascii="Times New Roman" w:eastAsia="Times New Roman" w:hAnsi="Times New Roman"/>
          <w:bCs/>
          <w:sz w:val="24"/>
          <w:szCs w:val="24"/>
        </w:rPr>
      </w:pPr>
      <w:r w:rsidRPr="00402165">
        <w:rPr>
          <w:rFonts w:ascii="Times New Roman" w:eastAsia="Times New Roman" w:hAnsi="Times New Roman"/>
          <w:bCs/>
          <w:sz w:val="24"/>
          <w:szCs w:val="24"/>
        </w:rPr>
        <w:t>-</w:t>
      </w:r>
      <w:r w:rsidRPr="00402165">
        <w:rPr>
          <w:rFonts w:ascii="Times New Roman" w:eastAsia="Times New Roman" w:hAnsi="Times New Roman"/>
          <w:bCs/>
          <w:sz w:val="24"/>
          <w:szCs w:val="24"/>
        </w:rPr>
        <w:tab/>
        <w:t xml:space="preserve">направить своих работников, привлекаемых к оказанию </w:t>
      </w:r>
      <w:r w:rsidR="00402165">
        <w:rPr>
          <w:rFonts w:ascii="Times New Roman" w:eastAsia="Times New Roman" w:hAnsi="Times New Roman"/>
          <w:bCs/>
          <w:sz w:val="24"/>
          <w:szCs w:val="24"/>
        </w:rPr>
        <w:t>У</w:t>
      </w:r>
      <w:r w:rsidRPr="00402165">
        <w:rPr>
          <w:rFonts w:ascii="Times New Roman" w:eastAsia="Times New Roman" w:hAnsi="Times New Roman"/>
          <w:bCs/>
          <w:sz w:val="24"/>
          <w:szCs w:val="24"/>
        </w:rPr>
        <w:t>слуг, на вводный инструктаж по охране труда в службу техносферной безопасности;</w:t>
      </w:r>
    </w:p>
    <w:p w14:paraId="433A8927" w14:textId="77777777" w:rsidR="00C65D2B" w:rsidRPr="00402165" w:rsidRDefault="00C65D2B" w:rsidP="00402165">
      <w:pPr>
        <w:tabs>
          <w:tab w:val="left" w:pos="851"/>
        </w:tabs>
        <w:ind w:firstLine="567"/>
        <w:jc w:val="both"/>
        <w:rPr>
          <w:rFonts w:ascii="Times New Roman" w:eastAsia="Times New Roman" w:hAnsi="Times New Roman"/>
          <w:bCs/>
          <w:sz w:val="24"/>
          <w:szCs w:val="24"/>
        </w:rPr>
      </w:pPr>
      <w:r w:rsidRPr="00402165">
        <w:rPr>
          <w:rFonts w:ascii="Times New Roman" w:eastAsia="Times New Roman" w:hAnsi="Times New Roman"/>
          <w:bCs/>
          <w:sz w:val="24"/>
          <w:szCs w:val="24"/>
        </w:rPr>
        <w:t>-</w:t>
      </w:r>
      <w:r w:rsidRPr="00402165">
        <w:rPr>
          <w:rFonts w:ascii="Times New Roman" w:eastAsia="Times New Roman" w:hAnsi="Times New Roman"/>
          <w:bCs/>
          <w:sz w:val="24"/>
          <w:szCs w:val="24"/>
        </w:rPr>
        <w:tab/>
        <w:t>предоставить перечень работников, обученных по охране труда в соответствии с Постановлением Правительства РФ от 24.12.2021 № 2464 «О порядке обучения по охране труда и проверки знания требований охраны труда»;</w:t>
      </w:r>
    </w:p>
    <w:p w14:paraId="37AC7309" w14:textId="77777777" w:rsidR="00C65D2B" w:rsidRPr="00402165" w:rsidRDefault="00C65D2B" w:rsidP="00402165">
      <w:pPr>
        <w:tabs>
          <w:tab w:val="left" w:pos="851"/>
        </w:tabs>
        <w:ind w:firstLine="567"/>
        <w:jc w:val="both"/>
        <w:rPr>
          <w:rFonts w:ascii="Times New Roman" w:eastAsia="Times New Roman" w:hAnsi="Times New Roman"/>
          <w:bCs/>
          <w:sz w:val="24"/>
          <w:szCs w:val="24"/>
        </w:rPr>
      </w:pPr>
      <w:r w:rsidRPr="00402165">
        <w:rPr>
          <w:rFonts w:ascii="Times New Roman" w:eastAsia="Times New Roman" w:hAnsi="Times New Roman"/>
          <w:bCs/>
          <w:sz w:val="24"/>
          <w:szCs w:val="24"/>
        </w:rPr>
        <w:t>-</w:t>
      </w:r>
      <w:r w:rsidRPr="00402165">
        <w:rPr>
          <w:rFonts w:ascii="Times New Roman" w:eastAsia="Times New Roman" w:hAnsi="Times New Roman"/>
          <w:bCs/>
          <w:sz w:val="24"/>
          <w:szCs w:val="24"/>
        </w:rPr>
        <w:tab/>
        <w:t>назначить ответственных за обеспечение безопасных условий и охраны труда, экологической безопасности;</w:t>
      </w:r>
    </w:p>
    <w:p w14:paraId="6DC60040" w14:textId="77777777" w:rsidR="00C65D2B" w:rsidRPr="00402165" w:rsidRDefault="00C65D2B" w:rsidP="00402165">
      <w:pPr>
        <w:tabs>
          <w:tab w:val="left" w:pos="851"/>
        </w:tabs>
        <w:ind w:firstLine="567"/>
        <w:jc w:val="both"/>
        <w:rPr>
          <w:rFonts w:ascii="Times New Roman" w:eastAsia="Times New Roman" w:hAnsi="Times New Roman"/>
          <w:bCs/>
          <w:sz w:val="24"/>
          <w:szCs w:val="24"/>
        </w:rPr>
      </w:pPr>
      <w:r w:rsidRPr="00402165">
        <w:rPr>
          <w:rFonts w:ascii="Times New Roman" w:eastAsia="Times New Roman" w:hAnsi="Times New Roman"/>
          <w:bCs/>
          <w:sz w:val="24"/>
          <w:szCs w:val="24"/>
        </w:rPr>
        <w:t>-</w:t>
      </w:r>
      <w:r w:rsidRPr="00402165">
        <w:rPr>
          <w:rFonts w:ascii="Times New Roman" w:eastAsia="Times New Roman" w:hAnsi="Times New Roman"/>
          <w:bCs/>
          <w:sz w:val="24"/>
          <w:szCs w:val="24"/>
        </w:rPr>
        <w:tab/>
        <w:t>обеспечить специальной одеждой, специальной обувью и другими средствами индивидуальной защиты (СИЗ);</w:t>
      </w:r>
    </w:p>
    <w:p w14:paraId="60048B3D" w14:textId="085A3B1A" w:rsidR="00C65D2B" w:rsidRDefault="00C65D2B" w:rsidP="00402165">
      <w:pPr>
        <w:tabs>
          <w:tab w:val="left" w:pos="851"/>
        </w:tabs>
        <w:ind w:firstLine="567"/>
        <w:jc w:val="both"/>
        <w:rPr>
          <w:rFonts w:ascii="Times New Roman" w:eastAsia="Times New Roman" w:hAnsi="Times New Roman"/>
          <w:bCs/>
          <w:sz w:val="24"/>
          <w:szCs w:val="24"/>
        </w:rPr>
      </w:pPr>
      <w:r w:rsidRPr="00402165">
        <w:rPr>
          <w:rFonts w:ascii="Times New Roman" w:eastAsia="Times New Roman" w:hAnsi="Times New Roman"/>
          <w:bCs/>
          <w:sz w:val="24"/>
          <w:szCs w:val="24"/>
        </w:rPr>
        <w:t>-</w:t>
      </w:r>
      <w:r w:rsidRPr="00402165">
        <w:rPr>
          <w:rFonts w:ascii="Times New Roman" w:eastAsia="Times New Roman" w:hAnsi="Times New Roman"/>
          <w:bCs/>
          <w:sz w:val="24"/>
          <w:szCs w:val="24"/>
        </w:rPr>
        <w:tab/>
        <w:t>согласовать мероприятия по предотвращению случаев повреждения здоровья работников (при оказании услуг на территории, находящейся под контролем другого работодателя</w:t>
      </w:r>
      <w:r w:rsidR="00402165">
        <w:rPr>
          <w:rFonts w:ascii="Times New Roman" w:eastAsia="Times New Roman" w:hAnsi="Times New Roman"/>
          <w:bCs/>
          <w:sz w:val="24"/>
          <w:szCs w:val="24"/>
        </w:rPr>
        <w:t>)</w:t>
      </w:r>
      <w:r w:rsidRPr="00402165">
        <w:rPr>
          <w:rFonts w:ascii="Times New Roman" w:eastAsia="Times New Roman" w:hAnsi="Times New Roman"/>
          <w:bCs/>
          <w:sz w:val="24"/>
          <w:szCs w:val="24"/>
        </w:rPr>
        <w:t>.</w:t>
      </w:r>
    </w:p>
    <w:p w14:paraId="1F9105AF" w14:textId="77777777" w:rsidR="00402165" w:rsidRPr="00402165" w:rsidRDefault="00402165" w:rsidP="00402165">
      <w:pPr>
        <w:tabs>
          <w:tab w:val="left" w:pos="851"/>
        </w:tabs>
        <w:ind w:firstLine="567"/>
        <w:jc w:val="both"/>
        <w:rPr>
          <w:rFonts w:ascii="Times New Roman" w:eastAsia="Times New Roman" w:hAnsi="Times New Roman"/>
          <w:bCs/>
          <w:sz w:val="24"/>
          <w:szCs w:val="24"/>
        </w:rPr>
      </w:pPr>
    </w:p>
    <w:p w14:paraId="29F6AEC7" w14:textId="1A17646C" w:rsidR="00C65D2B" w:rsidRPr="00402165" w:rsidRDefault="00C65D2B" w:rsidP="00402165">
      <w:pPr>
        <w:widowControl/>
        <w:numPr>
          <w:ilvl w:val="0"/>
          <w:numId w:val="39"/>
        </w:numPr>
        <w:tabs>
          <w:tab w:val="left" w:pos="1025"/>
        </w:tabs>
        <w:suppressAutoHyphens/>
        <w:ind w:left="0" w:firstLine="567"/>
        <w:jc w:val="both"/>
        <w:rPr>
          <w:rFonts w:ascii="Times New Roman" w:eastAsia="Times New Roman" w:hAnsi="Times New Roman"/>
          <w:b/>
          <w:color w:val="000000"/>
          <w:sz w:val="24"/>
          <w:szCs w:val="24"/>
        </w:rPr>
      </w:pPr>
      <w:r w:rsidRPr="00402165">
        <w:rPr>
          <w:rFonts w:ascii="Times New Roman" w:eastAsia="Times New Roman" w:hAnsi="Times New Roman"/>
          <w:b/>
          <w:color w:val="000000"/>
          <w:sz w:val="24"/>
          <w:szCs w:val="24"/>
        </w:rPr>
        <w:t xml:space="preserve">Требования к результатам оказания </w:t>
      </w:r>
      <w:r w:rsidR="00402165">
        <w:rPr>
          <w:rFonts w:ascii="Times New Roman" w:eastAsia="Times New Roman" w:hAnsi="Times New Roman"/>
          <w:b/>
          <w:color w:val="000000"/>
          <w:sz w:val="24"/>
          <w:szCs w:val="24"/>
        </w:rPr>
        <w:t>У</w:t>
      </w:r>
      <w:r w:rsidRPr="00402165">
        <w:rPr>
          <w:rFonts w:ascii="Times New Roman" w:eastAsia="Times New Roman" w:hAnsi="Times New Roman"/>
          <w:b/>
          <w:color w:val="000000"/>
          <w:sz w:val="24"/>
          <w:szCs w:val="24"/>
        </w:rPr>
        <w:t>слуг:</w:t>
      </w:r>
    </w:p>
    <w:p w14:paraId="779BBFD0" w14:textId="1FFEA35F" w:rsidR="00C65D2B" w:rsidRPr="00402165" w:rsidRDefault="00402165" w:rsidP="00402165">
      <w:pPr>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7.1. </w:t>
      </w:r>
      <w:r w:rsidR="00C65D2B" w:rsidRPr="00402165">
        <w:rPr>
          <w:rFonts w:ascii="Times New Roman" w:eastAsia="Times New Roman" w:hAnsi="Times New Roman"/>
          <w:sz w:val="24"/>
          <w:szCs w:val="24"/>
        </w:rPr>
        <w:t>Услуги оказываются в объеме и сроки, предусмотренные описанием объекта закупки, в соответствии с требованиями технической документации, ГОСТ, СНиП, технических регламентов (норм и правил) и иных нормативных правовых актов, принятых в установленном порядке.</w:t>
      </w:r>
    </w:p>
    <w:p w14:paraId="2D1A7F42" w14:textId="32E37F74" w:rsidR="00C65D2B" w:rsidRPr="00402165" w:rsidRDefault="00402165" w:rsidP="00402165">
      <w:pPr>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7.2. </w:t>
      </w:r>
      <w:r w:rsidR="00C65D2B" w:rsidRPr="00402165">
        <w:rPr>
          <w:rFonts w:ascii="Times New Roman" w:eastAsia="Times New Roman" w:hAnsi="Times New Roman"/>
          <w:sz w:val="24"/>
          <w:szCs w:val="24"/>
        </w:rPr>
        <w:t>Результат оказанн</w:t>
      </w:r>
      <w:r>
        <w:rPr>
          <w:rFonts w:ascii="Times New Roman" w:eastAsia="Times New Roman" w:hAnsi="Times New Roman"/>
          <w:sz w:val="24"/>
          <w:szCs w:val="24"/>
        </w:rPr>
        <w:t>ых</w:t>
      </w:r>
      <w:r w:rsidR="00C65D2B" w:rsidRPr="00402165">
        <w:rPr>
          <w:rFonts w:ascii="Times New Roman" w:eastAsia="Times New Roman" w:hAnsi="Times New Roman"/>
          <w:sz w:val="24"/>
          <w:szCs w:val="24"/>
        </w:rPr>
        <w:t xml:space="preserve"> Исполнителем </w:t>
      </w:r>
      <w:r>
        <w:rPr>
          <w:rFonts w:ascii="Times New Roman" w:eastAsia="Times New Roman" w:hAnsi="Times New Roman"/>
          <w:sz w:val="24"/>
          <w:szCs w:val="24"/>
        </w:rPr>
        <w:t>У</w:t>
      </w:r>
      <w:r w:rsidR="00C65D2B" w:rsidRPr="00402165">
        <w:rPr>
          <w:rFonts w:ascii="Times New Roman" w:eastAsia="Times New Roman" w:hAnsi="Times New Roman"/>
          <w:sz w:val="24"/>
          <w:szCs w:val="24"/>
        </w:rPr>
        <w:t>слуг при обычных условиях его эксплуатации должен быть безопасен для жизни, здоровья потребителя, окружающей среды.</w:t>
      </w:r>
    </w:p>
    <w:p w14:paraId="6C90C1A5" w14:textId="298702D0" w:rsidR="00C65D2B" w:rsidRPr="00402165" w:rsidRDefault="00402165" w:rsidP="00402165">
      <w:pPr>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7.3. </w:t>
      </w:r>
      <w:r w:rsidR="00C65D2B" w:rsidRPr="00402165">
        <w:rPr>
          <w:rFonts w:ascii="Times New Roman" w:eastAsia="Times New Roman" w:hAnsi="Times New Roman"/>
          <w:sz w:val="24"/>
          <w:szCs w:val="24"/>
        </w:rPr>
        <w:t xml:space="preserve">По завершении оказания </w:t>
      </w:r>
      <w:r>
        <w:rPr>
          <w:rFonts w:ascii="Times New Roman" w:eastAsia="Times New Roman" w:hAnsi="Times New Roman"/>
          <w:sz w:val="24"/>
          <w:szCs w:val="24"/>
        </w:rPr>
        <w:t>У</w:t>
      </w:r>
      <w:r w:rsidR="00C65D2B" w:rsidRPr="00402165">
        <w:rPr>
          <w:rFonts w:ascii="Times New Roman" w:eastAsia="Times New Roman" w:hAnsi="Times New Roman"/>
          <w:sz w:val="24"/>
          <w:szCs w:val="24"/>
        </w:rPr>
        <w:t>слуг Исполнитель обязан предоставить:</w:t>
      </w:r>
    </w:p>
    <w:p w14:paraId="0861B967" w14:textId="05AC3E3D" w:rsidR="00C65D2B" w:rsidRPr="00402165" w:rsidRDefault="00402165" w:rsidP="00402165">
      <w:pPr>
        <w:widowControl/>
        <w:numPr>
          <w:ilvl w:val="0"/>
          <w:numId w:val="38"/>
        </w:numPr>
        <w:tabs>
          <w:tab w:val="left" w:pos="1022"/>
        </w:tabs>
        <w:suppressAutoHyphens/>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C65D2B" w:rsidRPr="00402165">
        <w:rPr>
          <w:rFonts w:ascii="Times New Roman" w:eastAsia="Times New Roman" w:hAnsi="Times New Roman"/>
          <w:sz w:val="24"/>
          <w:szCs w:val="24"/>
        </w:rPr>
        <w:t>комплект исполнительной документаци</w:t>
      </w:r>
      <w:r>
        <w:rPr>
          <w:rFonts w:ascii="Times New Roman" w:eastAsia="Times New Roman" w:hAnsi="Times New Roman"/>
          <w:sz w:val="24"/>
          <w:szCs w:val="24"/>
        </w:rPr>
        <w:t>и</w:t>
      </w:r>
      <w:r w:rsidR="00C65D2B" w:rsidRPr="00402165">
        <w:rPr>
          <w:rFonts w:ascii="Times New Roman" w:eastAsia="Times New Roman" w:hAnsi="Times New Roman"/>
          <w:sz w:val="24"/>
          <w:szCs w:val="24"/>
        </w:rPr>
        <w:t xml:space="preserve"> (сертификаты, паспорта и другие документы, удостоверяющие качество материалов, изделий, примененных при оказании услуг и другие документы согласно нормативным документам указанных в п.4</w:t>
      </w:r>
      <w:r>
        <w:rPr>
          <w:rFonts w:ascii="Times New Roman" w:eastAsia="Times New Roman" w:hAnsi="Times New Roman"/>
          <w:sz w:val="24"/>
          <w:szCs w:val="24"/>
        </w:rPr>
        <w:t>.3</w:t>
      </w:r>
      <w:r w:rsidR="00C65D2B" w:rsidRPr="00402165">
        <w:rPr>
          <w:rFonts w:ascii="Times New Roman" w:eastAsia="Times New Roman" w:hAnsi="Times New Roman"/>
          <w:sz w:val="24"/>
          <w:szCs w:val="24"/>
        </w:rPr>
        <w:t xml:space="preserve"> ООЗ);</w:t>
      </w:r>
    </w:p>
    <w:p w14:paraId="28124B9B" w14:textId="3BDC6E0C" w:rsidR="00C65D2B" w:rsidRPr="00402165" w:rsidRDefault="00402165" w:rsidP="00402165">
      <w:pPr>
        <w:widowControl/>
        <w:numPr>
          <w:ilvl w:val="0"/>
          <w:numId w:val="38"/>
        </w:numPr>
        <w:tabs>
          <w:tab w:val="left" w:pos="1022"/>
        </w:tabs>
        <w:suppressAutoHyphens/>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C65D2B" w:rsidRPr="00402165">
        <w:rPr>
          <w:rFonts w:ascii="Times New Roman" w:eastAsia="Times New Roman" w:hAnsi="Times New Roman"/>
          <w:sz w:val="24"/>
          <w:szCs w:val="24"/>
        </w:rPr>
        <w:t>техническую характеристику оборудования;</w:t>
      </w:r>
    </w:p>
    <w:p w14:paraId="60EB5312" w14:textId="68D4FEE8" w:rsidR="00C65D2B" w:rsidRPr="00402165" w:rsidRDefault="00402165" w:rsidP="00402165">
      <w:pPr>
        <w:widowControl/>
        <w:numPr>
          <w:ilvl w:val="0"/>
          <w:numId w:val="38"/>
        </w:numPr>
        <w:tabs>
          <w:tab w:val="left" w:pos="1022"/>
        </w:tabs>
        <w:suppressAutoHyphens/>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C65D2B" w:rsidRPr="00402165">
        <w:rPr>
          <w:rFonts w:ascii="Times New Roman" w:eastAsia="Times New Roman" w:hAnsi="Times New Roman"/>
          <w:sz w:val="24"/>
          <w:szCs w:val="24"/>
        </w:rPr>
        <w:t>техническую программу испытаний</w:t>
      </w:r>
      <w:r>
        <w:rPr>
          <w:rFonts w:ascii="Times New Roman" w:eastAsia="Times New Roman" w:hAnsi="Times New Roman"/>
          <w:sz w:val="24"/>
          <w:szCs w:val="24"/>
        </w:rPr>
        <w:t>;</w:t>
      </w:r>
    </w:p>
    <w:p w14:paraId="3EDECA9B" w14:textId="4E440430" w:rsidR="00C65D2B" w:rsidRPr="00402165" w:rsidRDefault="00402165" w:rsidP="00402165">
      <w:pPr>
        <w:widowControl/>
        <w:numPr>
          <w:ilvl w:val="0"/>
          <w:numId w:val="38"/>
        </w:numPr>
        <w:tabs>
          <w:tab w:val="left" w:pos="1022"/>
        </w:tabs>
        <w:suppressAutoHyphens/>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C65D2B" w:rsidRPr="00402165">
        <w:rPr>
          <w:rFonts w:ascii="Times New Roman" w:eastAsia="Times New Roman" w:hAnsi="Times New Roman"/>
          <w:sz w:val="24"/>
          <w:szCs w:val="24"/>
        </w:rPr>
        <w:t>сводную ведомость результатов испытаний каждого котла;</w:t>
      </w:r>
    </w:p>
    <w:p w14:paraId="040F79D3" w14:textId="22619396" w:rsidR="00C65D2B" w:rsidRPr="00402165" w:rsidRDefault="00402165" w:rsidP="00402165">
      <w:pPr>
        <w:widowControl/>
        <w:numPr>
          <w:ilvl w:val="0"/>
          <w:numId w:val="38"/>
        </w:numPr>
        <w:tabs>
          <w:tab w:val="left" w:pos="1022"/>
        </w:tabs>
        <w:suppressAutoHyphens/>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C65D2B" w:rsidRPr="00402165">
        <w:rPr>
          <w:rFonts w:ascii="Times New Roman" w:eastAsia="Times New Roman" w:hAnsi="Times New Roman"/>
          <w:sz w:val="24"/>
          <w:szCs w:val="24"/>
        </w:rPr>
        <w:t>акт комплексного испытания оборудования;</w:t>
      </w:r>
    </w:p>
    <w:p w14:paraId="60C13B23" w14:textId="1467956C" w:rsidR="00C65D2B" w:rsidRPr="00402165" w:rsidRDefault="00402165" w:rsidP="00402165">
      <w:pPr>
        <w:widowControl/>
        <w:numPr>
          <w:ilvl w:val="0"/>
          <w:numId w:val="38"/>
        </w:numPr>
        <w:tabs>
          <w:tab w:val="left" w:pos="1022"/>
        </w:tabs>
        <w:suppressAutoHyphens/>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C65D2B" w:rsidRPr="00402165">
        <w:rPr>
          <w:rFonts w:ascii="Times New Roman" w:eastAsia="Times New Roman" w:hAnsi="Times New Roman"/>
          <w:sz w:val="24"/>
          <w:szCs w:val="24"/>
        </w:rPr>
        <w:t>схему и спецификацию замеров котлов;</w:t>
      </w:r>
    </w:p>
    <w:p w14:paraId="7006A35A" w14:textId="3D9C900A" w:rsidR="00C65D2B" w:rsidRPr="00402165" w:rsidRDefault="00402165" w:rsidP="00402165">
      <w:pPr>
        <w:widowControl/>
        <w:numPr>
          <w:ilvl w:val="0"/>
          <w:numId w:val="38"/>
        </w:numPr>
        <w:tabs>
          <w:tab w:val="left" w:pos="1022"/>
        </w:tabs>
        <w:suppressAutoHyphens/>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C65D2B" w:rsidRPr="00402165">
        <w:rPr>
          <w:rFonts w:ascii="Times New Roman" w:eastAsia="Times New Roman" w:hAnsi="Times New Roman"/>
          <w:sz w:val="24"/>
          <w:szCs w:val="24"/>
        </w:rPr>
        <w:t>сводн</w:t>
      </w:r>
      <w:r>
        <w:rPr>
          <w:rFonts w:ascii="Times New Roman" w:eastAsia="Times New Roman" w:hAnsi="Times New Roman"/>
          <w:sz w:val="24"/>
          <w:szCs w:val="24"/>
        </w:rPr>
        <w:t>ую</w:t>
      </w:r>
      <w:r w:rsidR="00C65D2B" w:rsidRPr="00402165">
        <w:rPr>
          <w:rFonts w:ascii="Times New Roman" w:eastAsia="Times New Roman" w:hAnsi="Times New Roman"/>
          <w:sz w:val="24"/>
          <w:szCs w:val="24"/>
        </w:rPr>
        <w:t xml:space="preserve"> ведомость результатов РНИ на каждый котел;</w:t>
      </w:r>
    </w:p>
    <w:p w14:paraId="49B59447" w14:textId="33FDC277" w:rsidR="00C65D2B" w:rsidRPr="00402165" w:rsidRDefault="00402165" w:rsidP="00402165">
      <w:pPr>
        <w:widowControl/>
        <w:numPr>
          <w:ilvl w:val="0"/>
          <w:numId w:val="38"/>
        </w:numPr>
        <w:tabs>
          <w:tab w:val="left" w:pos="1022"/>
        </w:tabs>
        <w:suppressAutoHyphens/>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C65D2B" w:rsidRPr="00402165">
        <w:rPr>
          <w:rFonts w:ascii="Times New Roman" w:eastAsia="Times New Roman" w:hAnsi="Times New Roman"/>
          <w:sz w:val="24"/>
          <w:szCs w:val="24"/>
        </w:rPr>
        <w:t>режимн</w:t>
      </w:r>
      <w:r>
        <w:rPr>
          <w:rFonts w:ascii="Times New Roman" w:eastAsia="Times New Roman" w:hAnsi="Times New Roman"/>
          <w:sz w:val="24"/>
          <w:szCs w:val="24"/>
        </w:rPr>
        <w:t>ую</w:t>
      </w:r>
      <w:r w:rsidR="00C65D2B" w:rsidRPr="00402165">
        <w:rPr>
          <w:rFonts w:ascii="Times New Roman" w:eastAsia="Times New Roman" w:hAnsi="Times New Roman"/>
          <w:sz w:val="24"/>
          <w:szCs w:val="24"/>
        </w:rPr>
        <w:t xml:space="preserve"> карт</w:t>
      </w:r>
      <w:r>
        <w:rPr>
          <w:rFonts w:ascii="Times New Roman" w:eastAsia="Times New Roman" w:hAnsi="Times New Roman"/>
          <w:sz w:val="24"/>
          <w:szCs w:val="24"/>
        </w:rPr>
        <w:t>у</w:t>
      </w:r>
      <w:r w:rsidR="00C65D2B" w:rsidRPr="00402165">
        <w:rPr>
          <w:rFonts w:ascii="Times New Roman" w:eastAsia="Times New Roman" w:hAnsi="Times New Roman"/>
          <w:sz w:val="24"/>
          <w:szCs w:val="24"/>
        </w:rPr>
        <w:t xml:space="preserve"> работы каждого водогрейного котла;</w:t>
      </w:r>
    </w:p>
    <w:p w14:paraId="560646E0" w14:textId="78683B4E" w:rsidR="00C65D2B" w:rsidRPr="00402165" w:rsidRDefault="00402165" w:rsidP="00402165">
      <w:pPr>
        <w:widowControl/>
        <w:numPr>
          <w:ilvl w:val="0"/>
          <w:numId w:val="38"/>
        </w:numPr>
        <w:tabs>
          <w:tab w:val="left" w:pos="1022"/>
        </w:tabs>
        <w:suppressAutoHyphens/>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C65D2B" w:rsidRPr="00402165">
        <w:rPr>
          <w:rFonts w:ascii="Times New Roman" w:eastAsia="Times New Roman" w:hAnsi="Times New Roman"/>
          <w:sz w:val="24"/>
          <w:szCs w:val="24"/>
        </w:rPr>
        <w:t>инструкци</w:t>
      </w:r>
      <w:r>
        <w:rPr>
          <w:rFonts w:ascii="Times New Roman" w:eastAsia="Times New Roman" w:hAnsi="Times New Roman"/>
          <w:sz w:val="24"/>
          <w:szCs w:val="24"/>
        </w:rPr>
        <w:t>ю</w:t>
      </w:r>
      <w:r w:rsidR="00C65D2B" w:rsidRPr="00402165">
        <w:rPr>
          <w:rFonts w:ascii="Times New Roman" w:eastAsia="Times New Roman" w:hAnsi="Times New Roman"/>
          <w:sz w:val="24"/>
          <w:szCs w:val="24"/>
        </w:rPr>
        <w:t xml:space="preserve"> по эксплуатации котельной с описанием режимов работы;</w:t>
      </w:r>
    </w:p>
    <w:p w14:paraId="49D9EC78" w14:textId="706A3426" w:rsidR="00C65D2B" w:rsidRPr="00402165" w:rsidRDefault="00402165" w:rsidP="00402165">
      <w:pPr>
        <w:widowControl/>
        <w:numPr>
          <w:ilvl w:val="0"/>
          <w:numId w:val="38"/>
        </w:numPr>
        <w:tabs>
          <w:tab w:val="left" w:pos="1022"/>
        </w:tabs>
        <w:suppressAutoHyphens/>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 УПД в 2 (двух) экземплярах.</w:t>
      </w:r>
    </w:p>
    <w:p w14:paraId="7EF701F4" w14:textId="6BD4C6C5" w:rsidR="00C65D2B" w:rsidRPr="00402165" w:rsidRDefault="00402165" w:rsidP="00402165">
      <w:pPr>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7.4. </w:t>
      </w:r>
      <w:r w:rsidR="00C65D2B" w:rsidRPr="00402165">
        <w:rPr>
          <w:rFonts w:ascii="Times New Roman" w:eastAsia="Times New Roman" w:hAnsi="Times New Roman"/>
          <w:sz w:val="24"/>
          <w:szCs w:val="24"/>
        </w:rPr>
        <w:t>Результат оказанн</w:t>
      </w:r>
      <w:r>
        <w:rPr>
          <w:rFonts w:ascii="Times New Roman" w:eastAsia="Times New Roman" w:hAnsi="Times New Roman"/>
          <w:sz w:val="24"/>
          <w:szCs w:val="24"/>
        </w:rPr>
        <w:t>ых</w:t>
      </w:r>
      <w:r w:rsidR="00C65D2B" w:rsidRPr="00402165">
        <w:rPr>
          <w:rFonts w:ascii="Times New Roman" w:eastAsia="Times New Roman" w:hAnsi="Times New Roman"/>
          <w:sz w:val="24"/>
          <w:szCs w:val="24"/>
        </w:rPr>
        <w:t xml:space="preserve"> Исполнителем </w:t>
      </w:r>
      <w:r>
        <w:rPr>
          <w:rFonts w:ascii="Times New Roman" w:eastAsia="Times New Roman" w:hAnsi="Times New Roman"/>
          <w:sz w:val="24"/>
          <w:szCs w:val="24"/>
        </w:rPr>
        <w:t>У</w:t>
      </w:r>
      <w:r w:rsidR="00C65D2B" w:rsidRPr="00402165">
        <w:rPr>
          <w:rFonts w:ascii="Times New Roman" w:eastAsia="Times New Roman" w:hAnsi="Times New Roman"/>
          <w:sz w:val="24"/>
          <w:szCs w:val="24"/>
        </w:rPr>
        <w:t xml:space="preserve">слуг должен соответствовать требованиям, установленным в Описании объекта закупки, обязательным нормам и правилам, регулирующим данные отношения СНиП, ГОСТ (действующим на момент оказания </w:t>
      </w:r>
      <w:r>
        <w:rPr>
          <w:rFonts w:ascii="Times New Roman" w:eastAsia="Times New Roman" w:hAnsi="Times New Roman"/>
          <w:sz w:val="24"/>
          <w:szCs w:val="24"/>
        </w:rPr>
        <w:t>У</w:t>
      </w:r>
      <w:r w:rsidR="00C65D2B" w:rsidRPr="00402165">
        <w:rPr>
          <w:rFonts w:ascii="Times New Roman" w:eastAsia="Times New Roman" w:hAnsi="Times New Roman"/>
          <w:sz w:val="24"/>
          <w:szCs w:val="24"/>
        </w:rPr>
        <w:t>слуг на территории РФ).</w:t>
      </w:r>
    </w:p>
    <w:p w14:paraId="6512F5C9" w14:textId="77777777" w:rsidR="00C65D2B" w:rsidRPr="00402165" w:rsidRDefault="00C65D2B" w:rsidP="00402165">
      <w:pPr>
        <w:ind w:firstLine="567"/>
        <w:jc w:val="both"/>
        <w:rPr>
          <w:rFonts w:ascii="Times New Roman" w:eastAsia="Times New Roman" w:hAnsi="Times New Roman"/>
          <w:sz w:val="24"/>
          <w:szCs w:val="24"/>
        </w:rPr>
      </w:pPr>
    </w:p>
    <w:p w14:paraId="236BFB82" w14:textId="42562CCC" w:rsidR="00C65D2B" w:rsidRPr="00402165" w:rsidRDefault="00C65D2B" w:rsidP="00402165">
      <w:pPr>
        <w:widowControl/>
        <w:numPr>
          <w:ilvl w:val="0"/>
          <w:numId w:val="39"/>
        </w:numPr>
        <w:tabs>
          <w:tab w:val="left" w:pos="1025"/>
        </w:tabs>
        <w:suppressAutoHyphens/>
        <w:ind w:left="0" w:firstLine="567"/>
        <w:jc w:val="both"/>
        <w:rPr>
          <w:rFonts w:ascii="Times New Roman" w:eastAsia="Times New Roman" w:hAnsi="Times New Roman"/>
          <w:b/>
          <w:color w:val="000000"/>
          <w:sz w:val="24"/>
          <w:szCs w:val="24"/>
        </w:rPr>
      </w:pPr>
      <w:r w:rsidRPr="00402165">
        <w:rPr>
          <w:rFonts w:ascii="Times New Roman" w:eastAsia="Times New Roman" w:hAnsi="Times New Roman"/>
          <w:b/>
          <w:color w:val="000000"/>
          <w:sz w:val="24"/>
          <w:szCs w:val="24"/>
        </w:rPr>
        <w:t xml:space="preserve">Условия оказания </w:t>
      </w:r>
      <w:r w:rsidR="00402165">
        <w:rPr>
          <w:rFonts w:ascii="Times New Roman" w:eastAsia="Times New Roman" w:hAnsi="Times New Roman"/>
          <w:b/>
          <w:color w:val="000000"/>
          <w:sz w:val="24"/>
          <w:szCs w:val="24"/>
        </w:rPr>
        <w:t>У</w:t>
      </w:r>
      <w:r w:rsidRPr="00402165">
        <w:rPr>
          <w:rFonts w:ascii="Times New Roman" w:eastAsia="Times New Roman" w:hAnsi="Times New Roman"/>
          <w:b/>
          <w:color w:val="000000"/>
          <w:sz w:val="24"/>
          <w:szCs w:val="24"/>
        </w:rPr>
        <w:t>слуг:</w:t>
      </w:r>
    </w:p>
    <w:p w14:paraId="009C7BC1" w14:textId="6BF11674" w:rsidR="00C65D2B" w:rsidRPr="00402165" w:rsidRDefault="00402165" w:rsidP="00402165">
      <w:pPr>
        <w:tabs>
          <w:tab w:val="left" w:pos="540"/>
        </w:tabs>
        <w:ind w:firstLine="567"/>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8.1. </w:t>
      </w:r>
      <w:r w:rsidR="00C65D2B" w:rsidRPr="00402165">
        <w:rPr>
          <w:rFonts w:ascii="Times New Roman" w:eastAsia="Times New Roman" w:hAnsi="Times New Roman"/>
          <w:color w:val="000000"/>
          <w:sz w:val="24"/>
          <w:szCs w:val="24"/>
        </w:rPr>
        <w:t>Исполнитель</w:t>
      </w:r>
      <w:bookmarkStart w:id="0" w:name="_Hlk161674479"/>
      <w:r w:rsidR="00C65D2B" w:rsidRPr="00402165">
        <w:rPr>
          <w:rFonts w:ascii="Times New Roman" w:eastAsia="Times New Roman" w:hAnsi="Times New Roman"/>
          <w:color w:val="000000"/>
          <w:sz w:val="24"/>
          <w:szCs w:val="24"/>
        </w:rPr>
        <w:t xml:space="preserve"> обязан при оказании </w:t>
      </w:r>
      <w:r>
        <w:rPr>
          <w:rFonts w:ascii="Times New Roman" w:eastAsia="Times New Roman" w:hAnsi="Times New Roman"/>
          <w:color w:val="000000"/>
          <w:sz w:val="24"/>
          <w:szCs w:val="24"/>
        </w:rPr>
        <w:t>У</w:t>
      </w:r>
      <w:r w:rsidR="00C65D2B" w:rsidRPr="00402165">
        <w:rPr>
          <w:rFonts w:ascii="Times New Roman" w:eastAsia="Times New Roman" w:hAnsi="Times New Roman"/>
          <w:color w:val="000000"/>
          <w:sz w:val="24"/>
          <w:szCs w:val="24"/>
        </w:rPr>
        <w:t xml:space="preserve">слуг соблюдать «Положение о пропускном и внутриобъектовом режимах на территории </w:t>
      </w:r>
      <w:r w:rsidR="00C65D2B" w:rsidRPr="00402165">
        <w:rPr>
          <w:rFonts w:ascii="Times New Roman" w:eastAsia="Times New Roman" w:hAnsi="Times New Roman"/>
          <w:color w:val="000000"/>
          <w:spacing w:val="-8"/>
          <w:sz w:val="24"/>
          <w:szCs w:val="24"/>
        </w:rPr>
        <w:t xml:space="preserve">ФГБОУ «ВДЦ «Смена», приказ </w:t>
      </w:r>
      <w:bookmarkEnd w:id="0"/>
      <w:r w:rsidR="00C65D2B" w:rsidRPr="00402165">
        <w:rPr>
          <w:rFonts w:ascii="Times New Roman" w:eastAsia="Times New Roman" w:hAnsi="Times New Roman"/>
          <w:color w:val="000000"/>
          <w:spacing w:val="-8"/>
          <w:sz w:val="24"/>
          <w:szCs w:val="24"/>
        </w:rPr>
        <w:t>№ ИЖ-560-пр от 31.12.2020 г. «Инструкцию о порядке изготовления, оформления, и пользования пропускными документами для прохода (проезда) на территорию ВДЦ «Смена» и порядке парковки автотранспорта» и приказ № ИЖ-245-пр от 13.05.2024 "О внесении изменений в Правила нахождения на территории ФГБОУ "ВДЦ "Смена", включая пляжную территорию".</w:t>
      </w:r>
    </w:p>
    <w:p w14:paraId="0E444035" w14:textId="3B5DF2FC" w:rsidR="00C65D2B" w:rsidRPr="00402165" w:rsidRDefault="00851487" w:rsidP="00402165">
      <w:pPr>
        <w:tabs>
          <w:tab w:val="left" w:pos="540"/>
        </w:tabs>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8.2. </w:t>
      </w:r>
      <w:r w:rsidR="00C65D2B" w:rsidRPr="00402165">
        <w:rPr>
          <w:rFonts w:ascii="Times New Roman" w:eastAsia="Times New Roman" w:hAnsi="Times New Roman"/>
          <w:sz w:val="24"/>
          <w:szCs w:val="24"/>
        </w:rPr>
        <w:t xml:space="preserve">Услуги оказываются иждивением Исполнителя, его силами, средствами, механизмами. </w:t>
      </w:r>
    </w:p>
    <w:p w14:paraId="6B5FE15B" w14:textId="351C349F" w:rsidR="00C65D2B" w:rsidRPr="00402165" w:rsidRDefault="00851487" w:rsidP="00402165">
      <w:pPr>
        <w:tabs>
          <w:tab w:val="left" w:pos="540"/>
        </w:tabs>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8.3. </w:t>
      </w:r>
      <w:r w:rsidR="00C65D2B" w:rsidRPr="00402165">
        <w:rPr>
          <w:rFonts w:ascii="Times New Roman" w:eastAsia="Times New Roman" w:hAnsi="Times New Roman"/>
          <w:sz w:val="24"/>
          <w:szCs w:val="24"/>
        </w:rPr>
        <w:t xml:space="preserve">Исполнитель назначает приказом лицо, ответственное за оказание </w:t>
      </w:r>
      <w:r>
        <w:rPr>
          <w:rFonts w:ascii="Times New Roman" w:eastAsia="Times New Roman" w:hAnsi="Times New Roman"/>
          <w:sz w:val="24"/>
          <w:szCs w:val="24"/>
        </w:rPr>
        <w:t>У</w:t>
      </w:r>
      <w:r w:rsidR="00C65D2B" w:rsidRPr="00402165">
        <w:rPr>
          <w:rFonts w:ascii="Times New Roman" w:eastAsia="Times New Roman" w:hAnsi="Times New Roman"/>
          <w:sz w:val="24"/>
          <w:szCs w:val="24"/>
        </w:rPr>
        <w:t xml:space="preserve">слуг на объекте, которое имеет полномочия решать вопросы, возникающие в процессе оказания </w:t>
      </w:r>
      <w:r>
        <w:rPr>
          <w:rFonts w:ascii="Times New Roman" w:eastAsia="Times New Roman" w:hAnsi="Times New Roman"/>
          <w:sz w:val="24"/>
          <w:szCs w:val="24"/>
        </w:rPr>
        <w:t>У</w:t>
      </w:r>
      <w:r w:rsidR="00C65D2B" w:rsidRPr="00402165">
        <w:rPr>
          <w:rFonts w:ascii="Times New Roman" w:eastAsia="Times New Roman" w:hAnsi="Times New Roman"/>
          <w:sz w:val="24"/>
          <w:szCs w:val="24"/>
        </w:rPr>
        <w:t xml:space="preserve">слуг. Надлежащее заверенная копия приказа предоставляется Заказчику в течение 2 (двух) рабочих дней с момента заключения </w:t>
      </w:r>
      <w:r>
        <w:rPr>
          <w:rFonts w:ascii="Times New Roman" w:eastAsia="Times New Roman" w:hAnsi="Times New Roman"/>
          <w:sz w:val="24"/>
          <w:szCs w:val="24"/>
        </w:rPr>
        <w:t>К</w:t>
      </w:r>
      <w:r w:rsidR="00C65D2B" w:rsidRPr="00402165">
        <w:rPr>
          <w:rFonts w:ascii="Times New Roman" w:eastAsia="Times New Roman" w:hAnsi="Times New Roman"/>
          <w:sz w:val="24"/>
          <w:szCs w:val="24"/>
        </w:rPr>
        <w:t>онтракта.</w:t>
      </w:r>
    </w:p>
    <w:p w14:paraId="58555CED" w14:textId="56B2761E" w:rsidR="00C65D2B" w:rsidRPr="00402165" w:rsidRDefault="00851487"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8.4. </w:t>
      </w:r>
      <w:r w:rsidR="00C65D2B" w:rsidRPr="00402165">
        <w:rPr>
          <w:rFonts w:ascii="Times New Roman" w:eastAsia="Times New Roman" w:hAnsi="Times New Roman"/>
          <w:sz w:val="24"/>
          <w:szCs w:val="24"/>
        </w:rPr>
        <w:t xml:space="preserve">Обеспечение производства и качества оказания </w:t>
      </w:r>
      <w:r>
        <w:rPr>
          <w:rFonts w:ascii="Times New Roman" w:eastAsia="Times New Roman" w:hAnsi="Times New Roman"/>
          <w:sz w:val="24"/>
          <w:szCs w:val="24"/>
        </w:rPr>
        <w:t>У</w:t>
      </w:r>
      <w:r w:rsidR="00C65D2B" w:rsidRPr="00402165">
        <w:rPr>
          <w:rFonts w:ascii="Times New Roman" w:eastAsia="Times New Roman" w:hAnsi="Times New Roman"/>
          <w:sz w:val="24"/>
          <w:szCs w:val="24"/>
        </w:rPr>
        <w:t>слуг в соответствии с требованиями действующих норм и правил, техническими условиями, устанавливаемыми в отношении данного вида услуг.</w:t>
      </w:r>
    </w:p>
    <w:p w14:paraId="5DDAD1E1" w14:textId="30ABFDAE" w:rsidR="00C65D2B" w:rsidRPr="00402165" w:rsidRDefault="00851487"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8.5. </w:t>
      </w:r>
      <w:r w:rsidR="00C65D2B" w:rsidRPr="00402165">
        <w:rPr>
          <w:rFonts w:ascii="Times New Roman" w:eastAsia="Times New Roman" w:hAnsi="Times New Roman"/>
          <w:sz w:val="24"/>
          <w:szCs w:val="24"/>
        </w:rPr>
        <w:t xml:space="preserve">В процессе оказания </w:t>
      </w:r>
      <w:r>
        <w:rPr>
          <w:rFonts w:ascii="Times New Roman" w:eastAsia="Times New Roman" w:hAnsi="Times New Roman"/>
          <w:sz w:val="24"/>
          <w:szCs w:val="24"/>
        </w:rPr>
        <w:t>У</w:t>
      </w:r>
      <w:r w:rsidR="00C65D2B" w:rsidRPr="00402165">
        <w:rPr>
          <w:rFonts w:ascii="Times New Roman" w:eastAsia="Times New Roman" w:hAnsi="Times New Roman"/>
          <w:sz w:val="24"/>
          <w:szCs w:val="24"/>
        </w:rPr>
        <w:t>слуг Исполнитель должен предусмотреть мероприятия, исключающее загрязнение прилегающей территории Заказчика.</w:t>
      </w:r>
    </w:p>
    <w:p w14:paraId="2EB28027" w14:textId="5578C8D6" w:rsidR="00C65D2B" w:rsidRPr="00402165" w:rsidRDefault="00851487"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8.6. </w:t>
      </w:r>
      <w:r w:rsidR="00C65D2B" w:rsidRPr="00402165">
        <w:rPr>
          <w:rFonts w:ascii="Times New Roman" w:eastAsia="Times New Roman" w:hAnsi="Times New Roman"/>
          <w:sz w:val="24"/>
          <w:szCs w:val="24"/>
        </w:rPr>
        <w:t xml:space="preserve">Исполнитель сдает результаты оказанных </w:t>
      </w:r>
      <w:r>
        <w:rPr>
          <w:rFonts w:ascii="Times New Roman" w:eastAsia="Times New Roman" w:hAnsi="Times New Roman"/>
          <w:sz w:val="24"/>
          <w:szCs w:val="24"/>
        </w:rPr>
        <w:t>У</w:t>
      </w:r>
      <w:r w:rsidR="00C65D2B" w:rsidRPr="00402165">
        <w:rPr>
          <w:rFonts w:ascii="Times New Roman" w:eastAsia="Times New Roman" w:hAnsi="Times New Roman"/>
          <w:sz w:val="24"/>
          <w:szCs w:val="24"/>
        </w:rPr>
        <w:t>слуг Заказчику в установленный срок.</w:t>
      </w:r>
    </w:p>
    <w:p w14:paraId="10EB22BA" w14:textId="638DF7EA" w:rsidR="00C65D2B" w:rsidRPr="00402165" w:rsidRDefault="00851487"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8.7. </w:t>
      </w:r>
      <w:r w:rsidR="00C65D2B" w:rsidRPr="00402165">
        <w:rPr>
          <w:rFonts w:ascii="Times New Roman" w:eastAsia="Times New Roman" w:hAnsi="Times New Roman"/>
          <w:sz w:val="24"/>
          <w:szCs w:val="24"/>
        </w:rPr>
        <w:t>Исполнитель обязан:</w:t>
      </w:r>
    </w:p>
    <w:p w14:paraId="279FE2C8" w14:textId="101863C1" w:rsidR="00C65D2B" w:rsidRPr="00402165" w:rsidRDefault="00C65D2B"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sz w:val="24"/>
          <w:szCs w:val="24"/>
        </w:rPr>
      </w:pPr>
      <w:r w:rsidRPr="00402165">
        <w:rPr>
          <w:rFonts w:ascii="Times New Roman" w:eastAsia="Times New Roman" w:hAnsi="Times New Roman"/>
          <w:sz w:val="24"/>
          <w:szCs w:val="24"/>
        </w:rPr>
        <w:t xml:space="preserve">- в течение 2 (двух) рабочих дней с момента заключения </w:t>
      </w:r>
      <w:r w:rsidR="00851487">
        <w:rPr>
          <w:rFonts w:ascii="Times New Roman" w:eastAsia="Times New Roman" w:hAnsi="Times New Roman"/>
          <w:sz w:val="24"/>
          <w:szCs w:val="24"/>
        </w:rPr>
        <w:t>К</w:t>
      </w:r>
      <w:r w:rsidRPr="00402165">
        <w:rPr>
          <w:rFonts w:ascii="Times New Roman" w:eastAsia="Times New Roman" w:hAnsi="Times New Roman"/>
          <w:sz w:val="24"/>
          <w:szCs w:val="24"/>
        </w:rPr>
        <w:t xml:space="preserve">онтракта предоставить график оказания </w:t>
      </w:r>
      <w:r w:rsidR="00851487">
        <w:rPr>
          <w:rFonts w:ascii="Times New Roman" w:eastAsia="Times New Roman" w:hAnsi="Times New Roman"/>
          <w:sz w:val="24"/>
          <w:szCs w:val="24"/>
        </w:rPr>
        <w:t>У</w:t>
      </w:r>
      <w:r w:rsidRPr="00402165">
        <w:rPr>
          <w:rFonts w:ascii="Times New Roman" w:eastAsia="Times New Roman" w:hAnsi="Times New Roman"/>
          <w:sz w:val="24"/>
          <w:szCs w:val="24"/>
        </w:rPr>
        <w:t>слуг на согласование Заказчику;</w:t>
      </w:r>
    </w:p>
    <w:p w14:paraId="3BCBE8C0" w14:textId="2A0D1A07" w:rsidR="00C65D2B" w:rsidRPr="00402165" w:rsidRDefault="00C65D2B"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sz w:val="24"/>
          <w:szCs w:val="24"/>
        </w:rPr>
      </w:pPr>
      <w:r w:rsidRPr="00402165">
        <w:rPr>
          <w:rFonts w:ascii="Times New Roman" w:eastAsia="Times New Roman" w:hAnsi="Times New Roman"/>
          <w:sz w:val="24"/>
          <w:szCs w:val="24"/>
        </w:rPr>
        <w:t xml:space="preserve"> - оперативно информировать Заказчика о проблемах, выявленных в процессе оказания </w:t>
      </w:r>
      <w:r w:rsidR="00851487">
        <w:rPr>
          <w:rFonts w:ascii="Times New Roman" w:eastAsia="Times New Roman" w:hAnsi="Times New Roman"/>
          <w:sz w:val="24"/>
          <w:szCs w:val="24"/>
        </w:rPr>
        <w:t>У</w:t>
      </w:r>
      <w:r w:rsidRPr="00402165">
        <w:rPr>
          <w:rFonts w:ascii="Times New Roman" w:eastAsia="Times New Roman" w:hAnsi="Times New Roman"/>
          <w:sz w:val="24"/>
          <w:szCs w:val="24"/>
        </w:rPr>
        <w:t>слуг;</w:t>
      </w:r>
    </w:p>
    <w:p w14:paraId="18ACDC47" w14:textId="6B0CBC84" w:rsidR="00C65D2B" w:rsidRPr="00402165" w:rsidRDefault="00C65D2B"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sz w:val="24"/>
          <w:szCs w:val="24"/>
        </w:rPr>
      </w:pPr>
      <w:r w:rsidRPr="00402165">
        <w:rPr>
          <w:rFonts w:ascii="Times New Roman" w:eastAsia="Times New Roman" w:hAnsi="Times New Roman"/>
          <w:sz w:val="24"/>
          <w:szCs w:val="24"/>
        </w:rPr>
        <w:t xml:space="preserve">- обеспечить беспрепятственный контроль Заказчиком за процессом оказания </w:t>
      </w:r>
      <w:r w:rsidR="00851487">
        <w:rPr>
          <w:rFonts w:ascii="Times New Roman" w:eastAsia="Times New Roman" w:hAnsi="Times New Roman"/>
          <w:sz w:val="24"/>
          <w:szCs w:val="24"/>
        </w:rPr>
        <w:t>У</w:t>
      </w:r>
      <w:r w:rsidRPr="00402165">
        <w:rPr>
          <w:rFonts w:ascii="Times New Roman" w:eastAsia="Times New Roman" w:hAnsi="Times New Roman"/>
          <w:sz w:val="24"/>
          <w:szCs w:val="24"/>
        </w:rPr>
        <w:t xml:space="preserve">слуг в течение всего срока действия </w:t>
      </w:r>
      <w:r w:rsidR="00851487">
        <w:rPr>
          <w:rFonts w:ascii="Times New Roman" w:eastAsia="Times New Roman" w:hAnsi="Times New Roman"/>
          <w:sz w:val="24"/>
          <w:szCs w:val="24"/>
        </w:rPr>
        <w:t>К</w:t>
      </w:r>
      <w:r w:rsidRPr="00402165">
        <w:rPr>
          <w:rFonts w:ascii="Times New Roman" w:eastAsia="Times New Roman" w:hAnsi="Times New Roman"/>
          <w:sz w:val="24"/>
          <w:szCs w:val="24"/>
        </w:rPr>
        <w:t>онтракта;</w:t>
      </w:r>
    </w:p>
    <w:p w14:paraId="3A8B510E" w14:textId="50BC330A" w:rsidR="00C65D2B" w:rsidRPr="00402165" w:rsidRDefault="00C65D2B"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sz w:val="24"/>
          <w:szCs w:val="24"/>
        </w:rPr>
      </w:pPr>
      <w:r w:rsidRPr="00402165">
        <w:rPr>
          <w:rFonts w:ascii="Times New Roman" w:eastAsia="Times New Roman" w:hAnsi="Times New Roman"/>
          <w:sz w:val="24"/>
          <w:szCs w:val="24"/>
        </w:rPr>
        <w:t xml:space="preserve"> - немедленно извещать Заказчика путем направления уведомления в письменной форме, и до получения от него указаний приостановить оказание </w:t>
      </w:r>
      <w:r w:rsidR="00851487">
        <w:rPr>
          <w:rFonts w:ascii="Times New Roman" w:eastAsia="Times New Roman" w:hAnsi="Times New Roman"/>
          <w:sz w:val="24"/>
          <w:szCs w:val="24"/>
        </w:rPr>
        <w:t>У</w:t>
      </w:r>
      <w:r w:rsidRPr="00402165">
        <w:rPr>
          <w:rFonts w:ascii="Times New Roman" w:eastAsia="Times New Roman" w:hAnsi="Times New Roman"/>
          <w:sz w:val="24"/>
          <w:szCs w:val="24"/>
        </w:rPr>
        <w:t xml:space="preserve">слуг при обнаружении обстоятельств, угрожающих положительным результатам и качеству оказываемых </w:t>
      </w:r>
      <w:r w:rsidR="00851487">
        <w:rPr>
          <w:rFonts w:ascii="Times New Roman" w:eastAsia="Times New Roman" w:hAnsi="Times New Roman"/>
          <w:sz w:val="24"/>
          <w:szCs w:val="24"/>
        </w:rPr>
        <w:t>У</w:t>
      </w:r>
      <w:r w:rsidRPr="00402165">
        <w:rPr>
          <w:rFonts w:ascii="Times New Roman" w:eastAsia="Times New Roman" w:hAnsi="Times New Roman"/>
          <w:sz w:val="24"/>
          <w:szCs w:val="24"/>
        </w:rPr>
        <w:t>слуг либо создающих невозможность их завершения в срок;</w:t>
      </w:r>
    </w:p>
    <w:p w14:paraId="0DB167F2" w14:textId="571BC63D" w:rsidR="00C65D2B" w:rsidRPr="00402165" w:rsidRDefault="00C65D2B"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sz w:val="24"/>
          <w:szCs w:val="24"/>
        </w:rPr>
      </w:pPr>
      <w:r w:rsidRPr="00402165">
        <w:rPr>
          <w:rFonts w:ascii="Times New Roman" w:eastAsia="Times New Roman" w:hAnsi="Times New Roman"/>
          <w:sz w:val="24"/>
          <w:szCs w:val="24"/>
        </w:rPr>
        <w:t xml:space="preserve">- исполнять полученные в ходе оказания </w:t>
      </w:r>
      <w:r w:rsidR="00851487">
        <w:rPr>
          <w:rFonts w:ascii="Times New Roman" w:eastAsia="Times New Roman" w:hAnsi="Times New Roman"/>
          <w:sz w:val="24"/>
          <w:szCs w:val="24"/>
        </w:rPr>
        <w:t>У</w:t>
      </w:r>
      <w:r w:rsidRPr="00402165">
        <w:rPr>
          <w:rFonts w:ascii="Times New Roman" w:eastAsia="Times New Roman" w:hAnsi="Times New Roman"/>
          <w:sz w:val="24"/>
          <w:szCs w:val="24"/>
        </w:rPr>
        <w:t xml:space="preserve">слуг указания Заказчика, если такие указания не противоречат условиям </w:t>
      </w:r>
      <w:r w:rsidR="00851487">
        <w:rPr>
          <w:rFonts w:ascii="Times New Roman" w:eastAsia="Times New Roman" w:hAnsi="Times New Roman"/>
          <w:sz w:val="24"/>
          <w:szCs w:val="24"/>
        </w:rPr>
        <w:t>К</w:t>
      </w:r>
      <w:r w:rsidRPr="00402165">
        <w:rPr>
          <w:rFonts w:ascii="Times New Roman" w:eastAsia="Times New Roman" w:hAnsi="Times New Roman"/>
          <w:sz w:val="24"/>
          <w:szCs w:val="24"/>
        </w:rPr>
        <w:t xml:space="preserve">онтракта, характеру оказываемых </w:t>
      </w:r>
      <w:r w:rsidR="00851487">
        <w:rPr>
          <w:rFonts w:ascii="Times New Roman" w:eastAsia="Times New Roman" w:hAnsi="Times New Roman"/>
          <w:sz w:val="24"/>
          <w:szCs w:val="24"/>
        </w:rPr>
        <w:t>У</w:t>
      </w:r>
      <w:r w:rsidRPr="00402165">
        <w:rPr>
          <w:rFonts w:ascii="Times New Roman" w:eastAsia="Times New Roman" w:hAnsi="Times New Roman"/>
          <w:sz w:val="24"/>
          <w:szCs w:val="24"/>
        </w:rPr>
        <w:t>слуг и не представляют собой вмешательства в оперативно-хозяйственную деятельность Исполнителя.</w:t>
      </w:r>
    </w:p>
    <w:p w14:paraId="69ED6AEE" w14:textId="26B9D9F6" w:rsidR="00C65D2B" w:rsidRPr="00402165" w:rsidRDefault="00851487"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8.8. </w:t>
      </w:r>
      <w:r w:rsidR="00C65D2B" w:rsidRPr="00402165">
        <w:rPr>
          <w:rFonts w:ascii="Times New Roman" w:eastAsia="Times New Roman" w:hAnsi="Times New Roman"/>
          <w:sz w:val="24"/>
          <w:szCs w:val="24"/>
        </w:rPr>
        <w:t xml:space="preserve">При исполнении </w:t>
      </w:r>
      <w:r>
        <w:rPr>
          <w:rFonts w:ascii="Times New Roman" w:eastAsia="Times New Roman" w:hAnsi="Times New Roman"/>
          <w:sz w:val="24"/>
          <w:szCs w:val="24"/>
        </w:rPr>
        <w:t>К</w:t>
      </w:r>
      <w:r w:rsidR="00C65D2B" w:rsidRPr="00402165">
        <w:rPr>
          <w:rFonts w:ascii="Times New Roman" w:eastAsia="Times New Roman" w:hAnsi="Times New Roman"/>
          <w:sz w:val="24"/>
          <w:szCs w:val="24"/>
        </w:rPr>
        <w:t>онтракта Заказчик не предоставляет Исполнителю бытовые, складские и иные помещения, не обеспечивает сохранность материалов.</w:t>
      </w:r>
    </w:p>
    <w:p w14:paraId="542C1942" w14:textId="77777777" w:rsidR="00C65D2B" w:rsidRPr="00402165" w:rsidRDefault="00C65D2B"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sz w:val="24"/>
          <w:szCs w:val="24"/>
        </w:rPr>
      </w:pPr>
    </w:p>
    <w:p w14:paraId="3AD1C8ED" w14:textId="77777777" w:rsidR="00C65D2B" w:rsidRPr="00402165" w:rsidRDefault="00C65D2B" w:rsidP="00402165">
      <w:pPr>
        <w:widowControl/>
        <w:numPr>
          <w:ilvl w:val="0"/>
          <w:numId w:val="39"/>
        </w:numPr>
        <w:tabs>
          <w:tab w:val="left" w:pos="1025"/>
        </w:tabs>
        <w:suppressAutoHyphens/>
        <w:ind w:left="0" w:firstLine="567"/>
        <w:jc w:val="both"/>
        <w:rPr>
          <w:rFonts w:ascii="Times New Roman" w:eastAsia="Times New Roman" w:hAnsi="Times New Roman"/>
          <w:b/>
          <w:color w:val="000000"/>
          <w:sz w:val="24"/>
          <w:szCs w:val="24"/>
        </w:rPr>
      </w:pPr>
      <w:r w:rsidRPr="00402165">
        <w:rPr>
          <w:rFonts w:ascii="Times New Roman" w:eastAsia="Times New Roman" w:hAnsi="Times New Roman"/>
          <w:b/>
          <w:color w:val="000000"/>
          <w:sz w:val="24"/>
          <w:szCs w:val="24"/>
        </w:rPr>
        <w:t>Требования к Исполнителю:</w:t>
      </w:r>
    </w:p>
    <w:p w14:paraId="1D15FEAC" w14:textId="2D383024" w:rsidR="00C65D2B" w:rsidRPr="00402165" w:rsidRDefault="00851487" w:rsidP="00402165">
      <w:pPr>
        <w:shd w:val="clear" w:color="auto" w:fill="FFFFFF"/>
        <w:tabs>
          <w:tab w:val="left" w:pos="0"/>
          <w:tab w:val="left" w:pos="1134"/>
        </w:tabs>
        <w:ind w:firstLine="567"/>
        <w:jc w:val="both"/>
        <w:rPr>
          <w:rFonts w:ascii="Times New Roman" w:hAnsi="Times New Roman"/>
          <w:sz w:val="24"/>
          <w:szCs w:val="24"/>
          <w:lang w:eastAsia="en-US"/>
        </w:rPr>
      </w:pPr>
      <w:r>
        <w:rPr>
          <w:rFonts w:ascii="Times New Roman" w:hAnsi="Times New Roman"/>
          <w:color w:val="00000A"/>
          <w:sz w:val="24"/>
          <w:szCs w:val="24"/>
          <w:lang w:eastAsia="en-US"/>
        </w:rPr>
        <w:t xml:space="preserve">9.1. </w:t>
      </w:r>
      <w:r w:rsidR="00C65D2B" w:rsidRPr="00402165">
        <w:rPr>
          <w:rFonts w:ascii="Times New Roman" w:hAnsi="Times New Roman"/>
          <w:color w:val="00000A"/>
          <w:sz w:val="24"/>
          <w:szCs w:val="24"/>
          <w:lang w:eastAsia="en-US"/>
        </w:rPr>
        <w:t xml:space="preserve">Услуги должны оказываться юридическими или физическими лицами, уполномоченными на </w:t>
      </w:r>
      <w:r>
        <w:rPr>
          <w:rFonts w:ascii="Times New Roman" w:hAnsi="Times New Roman"/>
          <w:color w:val="00000A"/>
          <w:sz w:val="24"/>
          <w:szCs w:val="24"/>
          <w:lang w:eastAsia="en-US"/>
        </w:rPr>
        <w:t>оказание</w:t>
      </w:r>
      <w:r w:rsidR="00C65D2B" w:rsidRPr="00402165">
        <w:rPr>
          <w:rFonts w:ascii="Times New Roman" w:hAnsi="Times New Roman"/>
          <w:color w:val="00000A"/>
          <w:sz w:val="24"/>
          <w:szCs w:val="24"/>
          <w:lang w:eastAsia="en-US"/>
        </w:rPr>
        <w:t xml:space="preserve"> данных видов услуг в соответствии с действующим законодательством</w:t>
      </w:r>
      <w:r>
        <w:rPr>
          <w:rFonts w:ascii="Times New Roman" w:hAnsi="Times New Roman"/>
          <w:color w:val="00000A"/>
          <w:sz w:val="24"/>
          <w:szCs w:val="24"/>
          <w:lang w:eastAsia="en-US"/>
        </w:rPr>
        <w:t xml:space="preserve"> Российской Федерации</w:t>
      </w:r>
      <w:r w:rsidR="00C65D2B" w:rsidRPr="00402165">
        <w:rPr>
          <w:rFonts w:ascii="Times New Roman" w:hAnsi="Times New Roman"/>
          <w:color w:val="00000A"/>
          <w:sz w:val="24"/>
          <w:szCs w:val="24"/>
          <w:lang w:eastAsia="en-US"/>
        </w:rPr>
        <w:t>.</w:t>
      </w:r>
    </w:p>
    <w:p w14:paraId="6FD7C667" w14:textId="5EA1C25A" w:rsidR="00C65D2B" w:rsidRPr="00402165" w:rsidRDefault="00851487" w:rsidP="00402165">
      <w:pPr>
        <w:shd w:val="clear" w:color="auto" w:fill="FFFFFF"/>
        <w:tabs>
          <w:tab w:val="left" w:pos="0"/>
          <w:tab w:val="left" w:pos="1134"/>
        </w:tabs>
        <w:ind w:firstLine="567"/>
        <w:jc w:val="both"/>
        <w:rPr>
          <w:rFonts w:ascii="Times New Roman" w:hAnsi="Times New Roman"/>
          <w:sz w:val="24"/>
          <w:szCs w:val="24"/>
          <w:lang w:eastAsia="en-US"/>
        </w:rPr>
      </w:pPr>
      <w:r>
        <w:rPr>
          <w:rFonts w:ascii="Times New Roman" w:hAnsi="Times New Roman"/>
          <w:sz w:val="24"/>
          <w:szCs w:val="24"/>
          <w:lang w:eastAsia="en-US"/>
        </w:rPr>
        <w:t xml:space="preserve">9.2. </w:t>
      </w:r>
      <w:r w:rsidR="00C65D2B" w:rsidRPr="00402165">
        <w:rPr>
          <w:rFonts w:ascii="Times New Roman" w:hAnsi="Times New Roman"/>
          <w:sz w:val="24"/>
          <w:szCs w:val="24"/>
          <w:lang w:eastAsia="en-US"/>
        </w:rPr>
        <w:t xml:space="preserve">Исполнитель в отношении своего персонала гарантирует освобождение Заказчика от любой ответственности, связанной со страхованием жизни персонала Исполнителя, от уплаты сумм по всем претензиям, требованиям, судебным искам и всякого рода расходам, связанным с ущербом, увечьем, несчастными случаями, в том числе со смертельным исходом, в процессе оказания </w:t>
      </w:r>
      <w:r>
        <w:rPr>
          <w:rFonts w:ascii="Times New Roman" w:hAnsi="Times New Roman"/>
          <w:sz w:val="24"/>
          <w:szCs w:val="24"/>
          <w:lang w:eastAsia="en-US"/>
        </w:rPr>
        <w:t>У</w:t>
      </w:r>
      <w:r w:rsidR="00C65D2B" w:rsidRPr="00402165">
        <w:rPr>
          <w:rFonts w:ascii="Times New Roman" w:hAnsi="Times New Roman"/>
          <w:sz w:val="24"/>
          <w:szCs w:val="24"/>
          <w:lang w:eastAsia="en-US"/>
        </w:rPr>
        <w:t>слуг.</w:t>
      </w:r>
    </w:p>
    <w:p w14:paraId="43E346EB" w14:textId="3B8787D8" w:rsidR="00C65D2B" w:rsidRPr="00402165" w:rsidRDefault="00851487" w:rsidP="00402165">
      <w:pPr>
        <w:shd w:val="clear" w:color="auto" w:fill="FFFFFF"/>
        <w:tabs>
          <w:tab w:val="left" w:pos="0"/>
          <w:tab w:val="left" w:pos="1134"/>
        </w:tabs>
        <w:ind w:firstLine="567"/>
        <w:jc w:val="both"/>
        <w:rPr>
          <w:rFonts w:ascii="Times New Roman" w:hAnsi="Times New Roman"/>
          <w:sz w:val="24"/>
          <w:szCs w:val="24"/>
          <w:lang w:eastAsia="en-US"/>
        </w:rPr>
      </w:pPr>
      <w:r>
        <w:rPr>
          <w:rFonts w:ascii="Times New Roman" w:hAnsi="Times New Roman"/>
          <w:sz w:val="24"/>
          <w:szCs w:val="24"/>
          <w:lang w:eastAsia="en-US"/>
        </w:rPr>
        <w:t xml:space="preserve">9.3. </w:t>
      </w:r>
      <w:r w:rsidR="00C65D2B" w:rsidRPr="00402165">
        <w:rPr>
          <w:rFonts w:ascii="Times New Roman" w:hAnsi="Times New Roman"/>
          <w:sz w:val="24"/>
          <w:szCs w:val="24"/>
          <w:lang w:eastAsia="en-US"/>
        </w:rPr>
        <w:t xml:space="preserve">Исполнитель несет полную материальную ответственность за ущерб, причинённый им Заказчику и третьим лицам при оказании </w:t>
      </w:r>
      <w:r>
        <w:rPr>
          <w:rFonts w:ascii="Times New Roman" w:hAnsi="Times New Roman"/>
          <w:sz w:val="24"/>
          <w:szCs w:val="24"/>
          <w:lang w:eastAsia="en-US"/>
        </w:rPr>
        <w:t>У</w:t>
      </w:r>
      <w:r w:rsidR="00C65D2B" w:rsidRPr="00402165">
        <w:rPr>
          <w:rFonts w:ascii="Times New Roman" w:hAnsi="Times New Roman"/>
          <w:sz w:val="24"/>
          <w:szCs w:val="24"/>
          <w:lang w:eastAsia="en-US"/>
        </w:rPr>
        <w:t>слуг.</w:t>
      </w:r>
    </w:p>
    <w:p w14:paraId="012475A0" w14:textId="3A56A482" w:rsidR="00C65D2B" w:rsidRPr="00402165" w:rsidRDefault="00851487" w:rsidP="00402165">
      <w:pPr>
        <w:shd w:val="clear" w:color="auto" w:fill="FFFFFF"/>
        <w:tabs>
          <w:tab w:val="left" w:pos="0"/>
          <w:tab w:val="left" w:pos="1134"/>
        </w:tabs>
        <w:ind w:firstLine="567"/>
        <w:jc w:val="both"/>
        <w:rPr>
          <w:rFonts w:ascii="Times New Roman" w:hAnsi="Times New Roman"/>
          <w:color w:val="000000"/>
          <w:sz w:val="24"/>
          <w:szCs w:val="24"/>
          <w:lang w:eastAsia="en-US"/>
        </w:rPr>
      </w:pPr>
      <w:r>
        <w:rPr>
          <w:rFonts w:ascii="Times New Roman" w:hAnsi="Times New Roman"/>
          <w:sz w:val="24"/>
          <w:szCs w:val="24"/>
          <w:lang w:eastAsia="en-US"/>
        </w:rPr>
        <w:t xml:space="preserve">9.4. </w:t>
      </w:r>
      <w:r w:rsidR="00C65D2B" w:rsidRPr="00402165">
        <w:rPr>
          <w:rFonts w:ascii="Times New Roman" w:hAnsi="Times New Roman"/>
          <w:sz w:val="24"/>
          <w:szCs w:val="24"/>
          <w:lang w:eastAsia="en-US"/>
        </w:rPr>
        <w:t>Персонал Исполнителя должен быть обеспечен специальной формой одежды.</w:t>
      </w:r>
    </w:p>
    <w:p w14:paraId="6EC11CD7" w14:textId="069C95E0" w:rsidR="00C65D2B" w:rsidRPr="00402165" w:rsidRDefault="00851487" w:rsidP="00402165">
      <w:pPr>
        <w:shd w:val="clear" w:color="auto" w:fill="FFFFFF"/>
        <w:tabs>
          <w:tab w:val="left" w:pos="0"/>
          <w:tab w:val="left" w:pos="1134"/>
        </w:tabs>
        <w:ind w:firstLine="567"/>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9.5. </w:t>
      </w:r>
      <w:r w:rsidR="00C65D2B" w:rsidRPr="00402165">
        <w:rPr>
          <w:rFonts w:ascii="Times New Roman" w:hAnsi="Times New Roman"/>
          <w:color w:val="000000"/>
          <w:sz w:val="24"/>
          <w:szCs w:val="24"/>
          <w:lang w:eastAsia="en-US"/>
        </w:rPr>
        <w:t>На основании требований Приказа Минтруда России от 16.11.2020 № 782н "Об утверждении Правил по охране труда при работе на высоте" Подрядчик должен иметь персонал, допущенный к работе на высоте, который должен иметь удостоверение на соответствующую группу, а также наряд-допуск, оформленный в соответствии с действующим законодательством</w:t>
      </w:r>
      <w:r>
        <w:rPr>
          <w:rFonts w:ascii="Times New Roman" w:hAnsi="Times New Roman"/>
          <w:color w:val="000000"/>
          <w:sz w:val="24"/>
          <w:szCs w:val="24"/>
          <w:lang w:eastAsia="en-US"/>
        </w:rPr>
        <w:t xml:space="preserve"> </w:t>
      </w:r>
      <w:r>
        <w:rPr>
          <w:rFonts w:ascii="Times New Roman" w:hAnsi="Times New Roman"/>
          <w:color w:val="00000A"/>
          <w:sz w:val="24"/>
          <w:szCs w:val="24"/>
          <w:lang w:eastAsia="en-US"/>
        </w:rPr>
        <w:t>Российской Федерации</w:t>
      </w:r>
      <w:r w:rsidR="00C65D2B" w:rsidRPr="00402165">
        <w:rPr>
          <w:rFonts w:ascii="Times New Roman" w:hAnsi="Times New Roman"/>
          <w:color w:val="000000"/>
          <w:sz w:val="24"/>
          <w:szCs w:val="24"/>
          <w:lang w:eastAsia="en-US"/>
        </w:rPr>
        <w:t>.</w:t>
      </w:r>
    </w:p>
    <w:p w14:paraId="017C5A46" w14:textId="77777777" w:rsidR="00C65D2B" w:rsidRPr="00402165" w:rsidRDefault="00C65D2B" w:rsidP="00402165">
      <w:pPr>
        <w:shd w:val="clear" w:color="auto" w:fill="FFFFFF"/>
        <w:tabs>
          <w:tab w:val="left" w:pos="0"/>
          <w:tab w:val="left" w:pos="1134"/>
        </w:tabs>
        <w:ind w:firstLine="567"/>
        <w:jc w:val="both"/>
        <w:rPr>
          <w:rFonts w:ascii="Times New Roman" w:hAnsi="Times New Roman"/>
          <w:color w:val="000000"/>
          <w:sz w:val="24"/>
          <w:szCs w:val="24"/>
          <w:lang w:eastAsia="en-US"/>
        </w:rPr>
      </w:pPr>
    </w:p>
    <w:p w14:paraId="1A9FD951" w14:textId="77777777" w:rsidR="00C65D2B" w:rsidRPr="00402165" w:rsidRDefault="00C65D2B" w:rsidP="00402165">
      <w:pPr>
        <w:widowControl/>
        <w:numPr>
          <w:ilvl w:val="0"/>
          <w:numId w:val="39"/>
        </w:numPr>
        <w:tabs>
          <w:tab w:val="left" w:pos="1025"/>
        </w:tabs>
        <w:suppressAutoHyphens/>
        <w:ind w:left="0" w:firstLine="567"/>
        <w:jc w:val="both"/>
        <w:rPr>
          <w:rFonts w:ascii="Times New Roman" w:eastAsia="Times New Roman" w:hAnsi="Times New Roman"/>
          <w:b/>
          <w:color w:val="000000"/>
          <w:sz w:val="24"/>
          <w:szCs w:val="24"/>
        </w:rPr>
      </w:pPr>
      <w:r w:rsidRPr="00402165">
        <w:rPr>
          <w:rFonts w:ascii="Times New Roman" w:eastAsia="Times New Roman" w:hAnsi="Times New Roman"/>
          <w:b/>
          <w:color w:val="000000"/>
          <w:sz w:val="24"/>
          <w:szCs w:val="24"/>
        </w:rPr>
        <w:t>Требования к качеству материалов (товаров):</w:t>
      </w:r>
    </w:p>
    <w:p w14:paraId="0160C083" w14:textId="16BF2D10" w:rsidR="00C65D2B" w:rsidRPr="00402165" w:rsidRDefault="00851487"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10.1. </w:t>
      </w:r>
      <w:r w:rsidR="00C65D2B" w:rsidRPr="00402165">
        <w:rPr>
          <w:rFonts w:ascii="Times New Roman" w:eastAsia="Times New Roman" w:hAnsi="Times New Roman"/>
          <w:color w:val="000000"/>
          <w:sz w:val="24"/>
          <w:szCs w:val="24"/>
        </w:rPr>
        <w:t xml:space="preserve">Материалы, используемые при оказании </w:t>
      </w:r>
      <w:r>
        <w:rPr>
          <w:rFonts w:ascii="Times New Roman" w:eastAsia="Times New Roman" w:hAnsi="Times New Roman"/>
          <w:color w:val="000000"/>
          <w:sz w:val="24"/>
          <w:szCs w:val="24"/>
        </w:rPr>
        <w:t>У</w:t>
      </w:r>
      <w:r w:rsidR="00C65D2B" w:rsidRPr="00402165">
        <w:rPr>
          <w:rFonts w:ascii="Times New Roman" w:eastAsia="Times New Roman" w:hAnsi="Times New Roman"/>
          <w:color w:val="000000"/>
          <w:sz w:val="24"/>
          <w:szCs w:val="24"/>
        </w:rPr>
        <w:t>слуг, их качество и комплектация должны соответствовать требованиям действующих государственных стандартов (ГОСТ), требованиям иных нормативных документов, а также требованиям действующего законодательства Российской Федерации, что должно подтверждаться при поставке наличием у Исполнителя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77C61686" w14:textId="3A634338" w:rsidR="00C65D2B" w:rsidRPr="00402165" w:rsidRDefault="00851487"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10.2. </w:t>
      </w:r>
      <w:r w:rsidR="00C65D2B" w:rsidRPr="00402165">
        <w:rPr>
          <w:rFonts w:ascii="Times New Roman" w:eastAsia="Times New Roman" w:hAnsi="Times New Roman"/>
          <w:color w:val="000000"/>
          <w:sz w:val="24"/>
          <w:szCs w:val="24"/>
        </w:rPr>
        <w:t xml:space="preserve">Предлагаемые к монтажу материалы Исполнителя должны быть новыми (не бывшими </w:t>
      </w:r>
      <w:r w:rsidR="00C65D2B" w:rsidRPr="00402165">
        <w:rPr>
          <w:rFonts w:ascii="Times New Roman" w:hAnsi="Times New Roman"/>
          <w:color w:val="000000"/>
          <w:sz w:val="24"/>
          <w:szCs w:val="24"/>
        </w:rPr>
        <w:t xml:space="preserve">ранее в употреблении, ремонте, в том числе не восстановленными, </w:t>
      </w:r>
      <w:r w:rsidR="00C65D2B" w:rsidRPr="00402165">
        <w:rPr>
          <w:rFonts w:ascii="Times New Roman" w:eastAsia="Times New Roman" w:hAnsi="Times New Roman"/>
          <w:color w:val="000000"/>
          <w:sz w:val="24"/>
          <w:szCs w:val="24"/>
        </w:rPr>
        <w:t xml:space="preserve">у которого не была </w:t>
      </w:r>
      <w:r w:rsidR="00C65D2B" w:rsidRPr="00402165">
        <w:rPr>
          <w:rFonts w:ascii="Times New Roman" w:hAnsi="Times New Roman"/>
          <w:color w:val="000000"/>
          <w:sz w:val="24"/>
          <w:szCs w:val="24"/>
        </w:rPr>
        <w:t xml:space="preserve">осуществлена замена составных частей, не были восстановлены потребительские свойства), </w:t>
      </w:r>
      <w:r w:rsidR="00C65D2B" w:rsidRPr="00402165">
        <w:rPr>
          <w:rFonts w:ascii="Times New Roman" w:eastAsia="Times New Roman" w:hAnsi="Times New Roman"/>
          <w:color w:val="000000"/>
          <w:sz w:val="24"/>
          <w:szCs w:val="24"/>
        </w:rPr>
        <w:t>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14:paraId="055B0C55" w14:textId="5B5C3E35" w:rsidR="00C65D2B" w:rsidRPr="00402165" w:rsidRDefault="00851487"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10.3. </w:t>
      </w:r>
      <w:r w:rsidR="00C65D2B" w:rsidRPr="00402165">
        <w:rPr>
          <w:rFonts w:ascii="Times New Roman" w:eastAsia="Times New Roman" w:hAnsi="Times New Roman"/>
          <w:color w:val="000000"/>
          <w:sz w:val="24"/>
          <w:szCs w:val="24"/>
        </w:rPr>
        <w:t>Требования по предоставлению паспортной документации, сертификатов заводов-изготовителей, деклараций о соответствии на применяемые материалы:</w:t>
      </w:r>
    </w:p>
    <w:p w14:paraId="10F4C0AB" w14:textId="77777777" w:rsidR="00C65D2B" w:rsidRPr="00402165" w:rsidRDefault="00C65D2B" w:rsidP="00402165">
      <w:pPr>
        <w:widowContro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567"/>
        <w:jc w:val="both"/>
        <w:rPr>
          <w:rFonts w:ascii="Times New Roman" w:eastAsia="Times New Roman" w:hAnsi="Times New Roman"/>
          <w:color w:val="000000"/>
          <w:sz w:val="24"/>
          <w:szCs w:val="24"/>
        </w:rPr>
      </w:pPr>
      <w:r w:rsidRPr="00402165">
        <w:rPr>
          <w:rFonts w:ascii="Times New Roman" w:eastAsia="Times New Roman" w:hAnsi="Times New Roman"/>
          <w:color w:val="000000"/>
          <w:sz w:val="24"/>
          <w:szCs w:val="24"/>
        </w:rPr>
        <w:t xml:space="preserve"> паспорта заводов-изготовителей на партию товаров, сертификаты соответствия системе Госстандарта России (при наличии); </w:t>
      </w:r>
    </w:p>
    <w:p w14:paraId="189024E8" w14:textId="77777777" w:rsidR="00C65D2B" w:rsidRPr="00402165" w:rsidRDefault="00C65D2B" w:rsidP="00402165">
      <w:pPr>
        <w:widowContro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567"/>
        <w:jc w:val="both"/>
        <w:rPr>
          <w:rFonts w:ascii="Times New Roman" w:eastAsia="Times New Roman" w:hAnsi="Times New Roman"/>
          <w:color w:val="000000"/>
          <w:sz w:val="24"/>
          <w:szCs w:val="24"/>
        </w:rPr>
      </w:pPr>
      <w:r w:rsidRPr="00402165">
        <w:rPr>
          <w:rFonts w:ascii="Times New Roman" w:eastAsia="Times New Roman" w:hAnsi="Times New Roman"/>
          <w:color w:val="000000"/>
          <w:sz w:val="24"/>
          <w:szCs w:val="24"/>
        </w:rPr>
        <w:t>копии сертификатов должны быть заверены печатью и подписью представителя подрядной организации;</w:t>
      </w:r>
    </w:p>
    <w:p w14:paraId="6CE4A861" w14:textId="77777777" w:rsidR="00C65D2B" w:rsidRPr="00402165" w:rsidRDefault="00C65D2B" w:rsidP="00402165">
      <w:pPr>
        <w:widowContro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567"/>
        <w:jc w:val="both"/>
        <w:rPr>
          <w:rFonts w:ascii="Times New Roman" w:eastAsia="Times New Roman" w:hAnsi="Times New Roman"/>
          <w:color w:val="000000"/>
          <w:sz w:val="24"/>
          <w:szCs w:val="24"/>
        </w:rPr>
      </w:pPr>
      <w:r w:rsidRPr="00402165">
        <w:rPr>
          <w:rFonts w:ascii="Times New Roman" w:eastAsia="Times New Roman" w:hAnsi="Times New Roman"/>
          <w:color w:val="000000"/>
          <w:sz w:val="24"/>
          <w:szCs w:val="24"/>
        </w:rPr>
        <w:t>копии деклараций о соответствии должны быть заверены печатью и подписью представителя подрядной организации.</w:t>
      </w:r>
    </w:p>
    <w:p w14:paraId="1B1C71C0" w14:textId="5946D36A" w:rsidR="00C65D2B" w:rsidRDefault="00851487"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10.4. </w:t>
      </w:r>
      <w:r w:rsidR="00C65D2B" w:rsidRPr="00402165">
        <w:rPr>
          <w:rFonts w:ascii="Times New Roman" w:eastAsia="Times New Roman" w:hAnsi="Times New Roman"/>
          <w:color w:val="000000"/>
          <w:sz w:val="24"/>
          <w:szCs w:val="24"/>
        </w:rPr>
        <w:t xml:space="preserve">До начала оказания </w:t>
      </w:r>
      <w:r>
        <w:rPr>
          <w:rFonts w:ascii="Times New Roman" w:eastAsia="Times New Roman" w:hAnsi="Times New Roman"/>
          <w:color w:val="000000"/>
          <w:sz w:val="24"/>
          <w:szCs w:val="24"/>
        </w:rPr>
        <w:t>У</w:t>
      </w:r>
      <w:r w:rsidR="00C65D2B" w:rsidRPr="00402165">
        <w:rPr>
          <w:rFonts w:ascii="Times New Roman" w:eastAsia="Times New Roman" w:hAnsi="Times New Roman"/>
          <w:color w:val="000000"/>
          <w:sz w:val="24"/>
          <w:szCs w:val="24"/>
        </w:rPr>
        <w:t>слуг Исполнитель обязан предоставить Заказчику документы, подтверждающие качество используемых материалов, а также по требованию Заказчика, в течение 1 (одного) дня с момента поступления такого требования, предоставить Заказчику образец используемых</w:t>
      </w:r>
      <w:r w:rsidR="00C65D2B" w:rsidRPr="00402165">
        <w:rPr>
          <w:rFonts w:ascii="Times New Roman" w:eastAsia="Times New Roman" w:hAnsi="Times New Roman"/>
          <w:b/>
          <w:color w:val="000000"/>
          <w:sz w:val="24"/>
          <w:szCs w:val="24"/>
        </w:rPr>
        <w:t xml:space="preserve"> </w:t>
      </w:r>
      <w:r w:rsidR="00C65D2B" w:rsidRPr="00402165">
        <w:rPr>
          <w:rFonts w:ascii="Times New Roman" w:eastAsia="Times New Roman" w:hAnsi="Times New Roman"/>
          <w:color w:val="000000"/>
          <w:sz w:val="24"/>
          <w:szCs w:val="24"/>
        </w:rPr>
        <w:t>материалов.</w:t>
      </w:r>
    </w:p>
    <w:p w14:paraId="0B5036EB" w14:textId="77777777" w:rsidR="00851487" w:rsidRPr="00402165" w:rsidRDefault="00851487" w:rsidP="0040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b/>
          <w:color w:val="000000"/>
          <w:sz w:val="24"/>
          <w:szCs w:val="24"/>
        </w:rPr>
      </w:pPr>
    </w:p>
    <w:p w14:paraId="2D44846E" w14:textId="77777777" w:rsidR="00C65D2B" w:rsidRPr="00402165" w:rsidRDefault="00C65D2B" w:rsidP="00402165">
      <w:pPr>
        <w:widowControl/>
        <w:numPr>
          <w:ilvl w:val="0"/>
          <w:numId w:val="39"/>
        </w:numPr>
        <w:tabs>
          <w:tab w:val="left" w:pos="1025"/>
        </w:tabs>
        <w:suppressAutoHyphens/>
        <w:ind w:left="0" w:firstLine="567"/>
        <w:jc w:val="both"/>
        <w:rPr>
          <w:rFonts w:ascii="Times New Roman" w:eastAsia="Times New Roman" w:hAnsi="Times New Roman"/>
          <w:b/>
          <w:color w:val="000000"/>
          <w:sz w:val="24"/>
          <w:szCs w:val="24"/>
        </w:rPr>
      </w:pPr>
      <w:r w:rsidRPr="00402165">
        <w:rPr>
          <w:rFonts w:ascii="Times New Roman" w:eastAsia="Times New Roman" w:hAnsi="Times New Roman"/>
          <w:b/>
          <w:color w:val="000000"/>
          <w:sz w:val="24"/>
          <w:szCs w:val="24"/>
        </w:rPr>
        <w:t>Т</w:t>
      </w:r>
      <w:r w:rsidRPr="00402165">
        <w:rPr>
          <w:rFonts w:ascii="Times New Roman" w:hAnsi="Times New Roman"/>
          <w:b/>
          <w:sz w:val="24"/>
          <w:szCs w:val="24"/>
        </w:rPr>
        <w:t>ребования к гарантийному сроку оказанных услуг и (или) объему предоставления гарантий качества.</w:t>
      </w:r>
    </w:p>
    <w:p w14:paraId="0EBFBDCF" w14:textId="1E236805" w:rsidR="00851487" w:rsidRPr="00851487" w:rsidRDefault="00851487" w:rsidP="00851487">
      <w:pPr>
        <w:tabs>
          <w:tab w:val="left" w:pos="4950"/>
        </w:tabs>
        <w:ind w:firstLine="567"/>
        <w:jc w:val="both"/>
        <w:rPr>
          <w:rFonts w:ascii="Times New Roman" w:hAnsi="Times New Roman"/>
          <w:color w:val="000000"/>
          <w:sz w:val="24"/>
          <w:szCs w:val="24"/>
        </w:rPr>
      </w:pPr>
      <w:r>
        <w:rPr>
          <w:rFonts w:ascii="Times New Roman" w:hAnsi="Times New Roman"/>
          <w:color w:val="000000"/>
          <w:sz w:val="24"/>
          <w:szCs w:val="24"/>
        </w:rPr>
        <w:t>11</w:t>
      </w:r>
      <w:r w:rsidRPr="00851487">
        <w:rPr>
          <w:rFonts w:ascii="Times New Roman" w:hAnsi="Times New Roman"/>
          <w:color w:val="000000"/>
          <w:sz w:val="24"/>
          <w:szCs w:val="24"/>
        </w:rPr>
        <w:t>.1.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а также иным требованиям законодательства Российской Федерации, действующим на момент оказания Услуг.</w:t>
      </w:r>
    </w:p>
    <w:p w14:paraId="6CE17082" w14:textId="74C13E88" w:rsidR="00851487" w:rsidRPr="00851487" w:rsidRDefault="00851487" w:rsidP="00851487">
      <w:pPr>
        <w:tabs>
          <w:tab w:val="left" w:pos="4950"/>
        </w:tabs>
        <w:ind w:firstLine="567"/>
        <w:jc w:val="both"/>
        <w:rPr>
          <w:rFonts w:ascii="Times New Roman" w:hAnsi="Times New Roman"/>
          <w:color w:val="000000"/>
          <w:sz w:val="24"/>
          <w:szCs w:val="24"/>
        </w:rPr>
      </w:pPr>
      <w:r>
        <w:rPr>
          <w:rFonts w:ascii="Times New Roman" w:hAnsi="Times New Roman"/>
          <w:color w:val="000000"/>
          <w:sz w:val="24"/>
          <w:szCs w:val="24"/>
        </w:rPr>
        <w:t>11.</w:t>
      </w:r>
      <w:r w:rsidRPr="00851487">
        <w:rPr>
          <w:rFonts w:ascii="Times New Roman" w:hAnsi="Times New Roman"/>
          <w:color w:val="000000"/>
          <w:sz w:val="24"/>
          <w:szCs w:val="24"/>
        </w:rPr>
        <w:t>2. Гарантийный срок на оказанные по Контракту Услуги составляет не менее 48 (сорока восьми) месяцев с даты подписания Сторонами УПД. Срок гарантии на использованные в ходе оказания Услуг комплектующие и материалы в соответствии с гарантийной документацией их производителя, но не менее 12 (двенадцати) месяцев.</w:t>
      </w:r>
    </w:p>
    <w:p w14:paraId="1FA621EA" w14:textId="09913CB4" w:rsidR="00851487" w:rsidRPr="00851487" w:rsidRDefault="00851487" w:rsidP="00851487">
      <w:pPr>
        <w:tabs>
          <w:tab w:val="left" w:pos="4950"/>
        </w:tabs>
        <w:ind w:firstLine="567"/>
        <w:jc w:val="both"/>
        <w:rPr>
          <w:rFonts w:ascii="Times New Roman" w:hAnsi="Times New Roman"/>
          <w:color w:val="000000"/>
          <w:sz w:val="24"/>
          <w:szCs w:val="24"/>
        </w:rPr>
      </w:pPr>
      <w:r>
        <w:rPr>
          <w:rFonts w:ascii="Times New Roman" w:hAnsi="Times New Roman"/>
          <w:color w:val="000000"/>
          <w:sz w:val="24"/>
          <w:szCs w:val="24"/>
        </w:rPr>
        <w:t>11</w:t>
      </w:r>
      <w:r w:rsidRPr="00851487">
        <w:rPr>
          <w:rFonts w:ascii="Times New Roman" w:hAnsi="Times New Roman"/>
          <w:color w:val="000000"/>
          <w:sz w:val="24"/>
          <w:szCs w:val="24"/>
        </w:rPr>
        <w:t>.3. Под гарантией понимается устранение Исполнителем своими силами и за свой счет допущенных по его вине недостатков, выявленных после приемки оказанных Услуг.</w:t>
      </w:r>
    </w:p>
    <w:p w14:paraId="436FDD0F" w14:textId="11E38CD0" w:rsidR="00851487" w:rsidRPr="00851487" w:rsidRDefault="00851487" w:rsidP="00851487">
      <w:pPr>
        <w:tabs>
          <w:tab w:val="left" w:pos="4950"/>
        </w:tabs>
        <w:ind w:firstLine="567"/>
        <w:jc w:val="both"/>
        <w:rPr>
          <w:rFonts w:ascii="Times New Roman" w:hAnsi="Times New Roman"/>
          <w:color w:val="000000"/>
          <w:sz w:val="24"/>
          <w:szCs w:val="24"/>
        </w:rPr>
      </w:pPr>
      <w:r>
        <w:rPr>
          <w:rFonts w:ascii="Times New Roman" w:hAnsi="Times New Roman"/>
          <w:color w:val="000000"/>
          <w:sz w:val="24"/>
          <w:szCs w:val="24"/>
        </w:rPr>
        <w:t>11</w:t>
      </w:r>
      <w:r w:rsidRPr="00851487">
        <w:rPr>
          <w:rFonts w:ascii="Times New Roman" w:hAnsi="Times New Roman"/>
          <w:color w:val="000000"/>
          <w:sz w:val="24"/>
          <w:szCs w:val="24"/>
        </w:rPr>
        <w:t>.4. Если в период гарантийного срока обнаружатся недостатки, то Исполнитель обязан устранить их за свой счет в течение 10 (десяти) рабочих дней, со дня получения уведомления от Заказчика. Гарантийный срок в этом случае соответственно продлевается на период устранения недостатков.</w:t>
      </w:r>
    </w:p>
    <w:p w14:paraId="00DE36EB" w14:textId="37172F21" w:rsidR="00C65D2B" w:rsidRPr="00402165" w:rsidRDefault="00851487" w:rsidP="00851487">
      <w:pPr>
        <w:tabs>
          <w:tab w:val="left" w:pos="4950"/>
        </w:tabs>
        <w:ind w:firstLine="567"/>
        <w:jc w:val="both"/>
        <w:rPr>
          <w:rFonts w:ascii="Times New Roman" w:eastAsia="Times New Roman" w:hAnsi="Times New Roman"/>
          <w:b/>
          <w:color w:val="000000"/>
          <w:sz w:val="24"/>
          <w:szCs w:val="24"/>
        </w:rPr>
      </w:pPr>
      <w:r>
        <w:rPr>
          <w:rFonts w:ascii="Times New Roman" w:hAnsi="Times New Roman"/>
          <w:color w:val="000000"/>
          <w:sz w:val="24"/>
          <w:szCs w:val="24"/>
        </w:rPr>
        <w:t>11</w:t>
      </w:r>
      <w:r w:rsidRPr="00851487">
        <w:rPr>
          <w:rFonts w:ascii="Times New Roman" w:hAnsi="Times New Roman"/>
          <w:color w:val="000000"/>
          <w:sz w:val="24"/>
          <w:szCs w:val="24"/>
        </w:rPr>
        <w:t>.5. Исполнитель гарантирует возможность безопасного использования результата оказанных Услуг по назначению в течение всего гарантийного срока.</w:t>
      </w:r>
    </w:p>
    <w:p w14:paraId="79A55AA5" w14:textId="77777777" w:rsidR="00C65D2B" w:rsidRDefault="00C65D2B">
      <w:pPr>
        <w:ind w:left="465"/>
        <w:jc w:val="center"/>
        <w:rPr>
          <w:rFonts w:ascii="Times New Roman" w:hAnsi="Times New Roman"/>
          <w:b/>
          <w:bCs/>
          <w:sz w:val="24"/>
          <w:szCs w:val="24"/>
        </w:rPr>
      </w:pPr>
    </w:p>
    <w:p w14:paraId="3CF97D1C" w14:textId="03B5409B" w:rsidR="00353F65" w:rsidRDefault="00402165">
      <w:pPr>
        <w:ind w:left="465"/>
        <w:jc w:val="center"/>
        <w:rPr>
          <w:rFonts w:ascii="Times New Roman" w:hAnsi="Times New Roman"/>
          <w:b/>
          <w:bCs/>
          <w:sz w:val="24"/>
          <w:szCs w:val="24"/>
        </w:rPr>
      </w:pPr>
      <w:r>
        <w:rPr>
          <w:rFonts w:ascii="Times New Roman" w:hAnsi="Times New Roman"/>
          <w:b/>
          <w:bCs/>
          <w:sz w:val="24"/>
          <w:szCs w:val="24"/>
        </w:rPr>
        <w:t>12</w:t>
      </w:r>
      <w:r w:rsidR="008C6FA0">
        <w:rPr>
          <w:rFonts w:ascii="Times New Roman" w:hAnsi="Times New Roman"/>
          <w:b/>
          <w:bCs/>
          <w:sz w:val="24"/>
          <w:szCs w:val="24"/>
        </w:rPr>
        <w:t>. Спецификация</w:t>
      </w:r>
    </w:p>
    <w:p w14:paraId="4A4181AC"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SimSun" w:hAnsi="Times New Roman"/>
          <w:b/>
          <w:sz w:val="22"/>
        </w:rPr>
      </w:pPr>
    </w:p>
    <w:p w14:paraId="4E188FE8"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ind w:left="5670"/>
        <w:jc w:val="center"/>
        <w:rPr>
          <w:rFonts w:ascii="Times New Roman" w:eastAsia="SimSun" w:hAnsi="Times New Roman"/>
          <w:b/>
          <w:sz w:val="8"/>
          <w:szCs w:val="8"/>
        </w:rPr>
      </w:pPr>
    </w:p>
    <w:tbl>
      <w:tblPr>
        <w:tblStyle w:val="44"/>
        <w:tblW w:w="5159" w:type="pct"/>
        <w:tblInd w:w="-152" w:type="dxa"/>
        <w:tblLook w:val="04A0" w:firstRow="1" w:lastRow="0" w:firstColumn="1" w:lastColumn="0" w:noHBand="0" w:noVBand="1"/>
      </w:tblPr>
      <w:tblGrid>
        <w:gridCol w:w="569"/>
        <w:gridCol w:w="4244"/>
        <w:gridCol w:w="820"/>
        <w:gridCol w:w="957"/>
        <w:gridCol w:w="1600"/>
        <w:gridCol w:w="1733"/>
      </w:tblGrid>
      <w:tr w:rsidR="00353F65" w14:paraId="7C4E9724" w14:textId="77777777" w:rsidTr="007915F3">
        <w:tc>
          <w:tcPr>
            <w:tcW w:w="287" w:type="pct"/>
            <w:tcBorders>
              <w:top w:val="single" w:sz="8" w:space="0" w:color="auto"/>
              <w:left w:val="single" w:sz="8" w:space="0" w:color="auto"/>
              <w:bottom w:val="single" w:sz="8" w:space="0" w:color="000000"/>
              <w:right w:val="single" w:sz="8" w:space="0" w:color="auto"/>
            </w:tcBorders>
            <w:shd w:val="clear" w:color="auto" w:fill="auto"/>
            <w:vAlign w:val="center"/>
          </w:tcPr>
          <w:p w14:paraId="1F558AC1" w14:textId="77777777" w:rsidR="00353F65" w:rsidRDefault="008C6FA0">
            <w:pPr>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 п/п</w:t>
            </w:r>
          </w:p>
        </w:tc>
        <w:tc>
          <w:tcPr>
            <w:tcW w:w="2139" w:type="pct"/>
            <w:tcBorders>
              <w:top w:val="single" w:sz="8" w:space="0" w:color="auto"/>
              <w:left w:val="single" w:sz="8" w:space="0" w:color="auto"/>
              <w:bottom w:val="single" w:sz="8" w:space="0" w:color="000000"/>
              <w:right w:val="single" w:sz="8" w:space="0" w:color="auto"/>
            </w:tcBorders>
            <w:shd w:val="clear" w:color="auto" w:fill="auto"/>
            <w:vAlign w:val="center"/>
          </w:tcPr>
          <w:p w14:paraId="2FB8CEED" w14:textId="77777777" w:rsidR="00353F65" w:rsidRDefault="008C6FA0">
            <w:pPr>
              <w:jc w:val="center"/>
              <w:rPr>
                <w:rFonts w:ascii="Times New Roman" w:eastAsia="SimSun" w:hAnsi="Times New Roman"/>
                <w:b/>
                <w:sz w:val="24"/>
                <w:szCs w:val="24"/>
                <w:lang w:eastAsia="ar-SA"/>
              </w:rPr>
            </w:pPr>
            <w:r>
              <w:rPr>
                <w:rFonts w:ascii="Times New Roman" w:eastAsia="Times New Roman" w:hAnsi="Times New Roman"/>
                <w:b/>
                <w:sz w:val="24"/>
                <w:szCs w:val="24"/>
                <w:lang w:eastAsia="en-US"/>
              </w:rPr>
              <w:t>Наименование</w:t>
            </w:r>
            <w:r>
              <w:rPr>
                <w:rFonts w:ascii="Times New Roman" w:eastAsia="SimSun" w:hAnsi="Times New Roman"/>
                <w:b/>
                <w:sz w:val="24"/>
                <w:szCs w:val="24"/>
                <w:lang w:eastAsia="ar-SA"/>
              </w:rPr>
              <w:t xml:space="preserve"> </w:t>
            </w:r>
          </w:p>
        </w:tc>
        <w:tc>
          <w:tcPr>
            <w:tcW w:w="413" w:type="pct"/>
            <w:tcBorders>
              <w:top w:val="single" w:sz="8" w:space="0" w:color="auto"/>
              <w:left w:val="single" w:sz="8" w:space="0" w:color="auto"/>
              <w:bottom w:val="single" w:sz="8" w:space="0" w:color="000000"/>
              <w:right w:val="single" w:sz="8" w:space="0" w:color="auto"/>
            </w:tcBorders>
            <w:shd w:val="clear" w:color="auto" w:fill="auto"/>
            <w:vAlign w:val="center"/>
          </w:tcPr>
          <w:p w14:paraId="5FE73881" w14:textId="77777777" w:rsidR="00353F65" w:rsidRDefault="008C6FA0">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Ед. изм.</w:t>
            </w:r>
          </w:p>
        </w:tc>
        <w:tc>
          <w:tcPr>
            <w:tcW w:w="482" w:type="pct"/>
            <w:tcBorders>
              <w:top w:val="single" w:sz="8" w:space="0" w:color="auto"/>
              <w:left w:val="single" w:sz="8" w:space="0" w:color="auto"/>
              <w:bottom w:val="single" w:sz="8" w:space="0" w:color="000000"/>
              <w:right w:val="single" w:sz="8" w:space="0" w:color="auto"/>
            </w:tcBorders>
            <w:shd w:val="clear" w:color="auto" w:fill="auto"/>
            <w:vAlign w:val="center"/>
          </w:tcPr>
          <w:p w14:paraId="446FA7F8" w14:textId="77777777" w:rsidR="00353F65" w:rsidRDefault="008C6FA0">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 xml:space="preserve">Кол-во </w:t>
            </w:r>
          </w:p>
        </w:tc>
        <w:tc>
          <w:tcPr>
            <w:tcW w:w="805" w:type="pct"/>
            <w:tcBorders>
              <w:top w:val="single" w:sz="8" w:space="0" w:color="auto"/>
              <w:left w:val="single" w:sz="8" w:space="0" w:color="auto"/>
              <w:bottom w:val="single" w:sz="8" w:space="0" w:color="000000"/>
              <w:right w:val="single" w:sz="8" w:space="0" w:color="auto"/>
            </w:tcBorders>
            <w:shd w:val="clear" w:color="auto" w:fill="auto"/>
            <w:vAlign w:val="center"/>
          </w:tcPr>
          <w:p w14:paraId="0A8BBFA5" w14:textId="77777777" w:rsidR="00353F65" w:rsidRDefault="008C6FA0">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Цена за единицу, руб.</w:t>
            </w:r>
          </w:p>
        </w:tc>
        <w:tc>
          <w:tcPr>
            <w:tcW w:w="873" w:type="pct"/>
            <w:tcBorders>
              <w:top w:val="single" w:sz="4" w:space="0" w:color="auto"/>
              <w:left w:val="none" w:sz="4" w:space="0" w:color="000000"/>
              <w:bottom w:val="single" w:sz="4" w:space="0" w:color="auto"/>
              <w:right w:val="single" w:sz="8" w:space="0" w:color="auto"/>
            </w:tcBorders>
            <w:shd w:val="clear" w:color="auto" w:fill="auto"/>
            <w:vAlign w:val="center"/>
          </w:tcPr>
          <w:p w14:paraId="2E43DBA8" w14:textId="77777777" w:rsidR="00353F65" w:rsidRDefault="008C6FA0">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Общая сумма, руб.</w:t>
            </w:r>
          </w:p>
        </w:tc>
      </w:tr>
      <w:tr w:rsidR="00353F65" w14:paraId="41802FDF" w14:textId="77777777" w:rsidTr="007915F3">
        <w:tc>
          <w:tcPr>
            <w:tcW w:w="287" w:type="pct"/>
            <w:tcBorders>
              <w:top w:val="none" w:sz="4" w:space="0" w:color="000000"/>
              <w:left w:val="single" w:sz="8" w:space="0" w:color="auto"/>
              <w:bottom w:val="single" w:sz="8" w:space="0" w:color="auto"/>
              <w:right w:val="single" w:sz="8" w:space="0" w:color="auto"/>
            </w:tcBorders>
            <w:shd w:val="clear" w:color="auto" w:fill="auto"/>
            <w:vAlign w:val="center"/>
          </w:tcPr>
          <w:p w14:paraId="6E093B7C"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1</w:t>
            </w:r>
          </w:p>
        </w:tc>
        <w:tc>
          <w:tcPr>
            <w:tcW w:w="2139" w:type="pct"/>
            <w:tcBorders>
              <w:top w:val="none" w:sz="4" w:space="0" w:color="000000"/>
              <w:left w:val="none" w:sz="4" w:space="0" w:color="000000"/>
              <w:bottom w:val="single" w:sz="8" w:space="0" w:color="auto"/>
              <w:right w:val="single" w:sz="8" w:space="0" w:color="auto"/>
            </w:tcBorders>
            <w:shd w:val="clear" w:color="auto" w:fill="auto"/>
            <w:vAlign w:val="center"/>
          </w:tcPr>
          <w:p w14:paraId="733BE42D"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2</w:t>
            </w:r>
          </w:p>
        </w:tc>
        <w:tc>
          <w:tcPr>
            <w:tcW w:w="413" w:type="pct"/>
            <w:tcBorders>
              <w:top w:val="none" w:sz="4" w:space="0" w:color="000000"/>
              <w:left w:val="none" w:sz="4" w:space="0" w:color="000000"/>
              <w:bottom w:val="single" w:sz="8" w:space="0" w:color="auto"/>
              <w:right w:val="single" w:sz="8" w:space="0" w:color="auto"/>
            </w:tcBorders>
            <w:shd w:val="clear" w:color="auto" w:fill="auto"/>
            <w:vAlign w:val="center"/>
          </w:tcPr>
          <w:p w14:paraId="5BAD9459"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3</w:t>
            </w:r>
          </w:p>
        </w:tc>
        <w:tc>
          <w:tcPr>
            <w:tcW w:w="482" w:type="pct"/>
            <w:tcBorders>
              <w:top w:val="none" w:sz="4" w:space="0" w:color="000000"/>
              <w:left w:val="none" w:sz="4" w:space="0" w:color="000000"/>
              <w:bottom w:val="single" w:sz="8" w:space="0" w:color="auto"/>
              <w:right w:val="single" w:sz="8" w:space="0" w:color="auto"/>
            </w:tcBorders>
            <w:shd w:val="clear" w:color="auto" w:fill="auto"/>
            <w:vAlign w:val="center"/>
          </w:tcPr>
          <w:p w14:paraId="2D20F9DE"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4</w:t>
            </w:r>
          </w:p>
        </w:tc>
        <w:tc>
          <w:tcPr>
            <w:tcW w:w="805" w:type="pct"/>
            <w:tcBorders>
              <w:top w:val="none" w:sz="4" w:space="0" w:color="000000"/>
              <w:left w:val="none" w:sz="4" w:space="0" w:color="000000"/>
              <w:bottom w:val="single" w:sz="8" w:space="0" w:color="auto"/>
              <w:right w:val="single" w:sz="8" w:space="0" w:color="auto"/>
            </w:tcBorders>
            <w:shd w:val="clear" w:color="auto" w:fill="auto"/>
            <w:vAlign w:val="center"/>
          </w:tcPr>
          <w:p w14:paraId="651E83D3"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5</w:t>
            </w:r>
          </w:p>
        </w:tc>
        <w:tc>
          <w:tcPr>
            <w:tcW w:w="873" w:type="pct"/>
            <w:tcBorders>
              <w:top w:val="single" w:sz="4" w:space="0" w:color="auto"/>
              <w:left w:val="none" w:sz="4" w:space="0" w:color="000000"/>
              <w:bottom w:val="single" w:sz="4" w:space="0" w:color="auto"/>
              <w:right w:val="single" w:sz="8" w:space="0" w:color="auto"/>
            </w:tcBorders>
            <w:shd w:val="clear" w:color="auto" w:fill="auto"/>
            <w:vAlign w:val="center"/>
          </w:tcPr>
          <w:p w14:paraId="5EB42F1C"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6</w:t>
            </w:r>
          </w:p>
        </w:tc>
      </w:tr>
      <w:tr w:rsidR="00353F65" w14:paraId="48D9A05E" w14:textId="77777777" w:rsidTr="007915F3">
        <w:tc>
          <w:tcPr>
            <w:tcW w:w="287" w:type="pct"/>
            <w:tcBorders>
              <w:top w:val="none" w:sz="4" w:space="0" w:color="000000"/>
              <w:left w:val="single" w:sz="8" w:space="0" w:color="auto"/>
              <w:bottom w:val="single" w:sz="4" w:space="0" w:color="auto"/>
              <w:right w:val="single" w:sz="4" w:space="0" w:color="auto"/>
            </w:tcBorders>
            <w:shd w:val="clear" w:color="auto" w:fill="auto"/>
            <w:vAlign w:val="center"/>
          </w:tcPr>
          <w:p w14:paraId="6DB94AA9"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1.</w:t>
            </w:r>
          </w:p>
        </w:tc>
        <w:tc>
          <w:tcPr>
            <w:tcW w:w="2139" w:type="pct"/>
            <w:tcBorders>
              <w:top w:val="single" w:sz="4" w:space="0" w:color="auto"/>
              <w:left w:val="none" w:sz="4" w:space="0" w:color="000000"/>
              <w:bottom w:val="single" w:sz="4" w:space="0" w:color="auto"/>
              <w:right w:val="single" w:sz="4" w:space="0" w:color="auto"/>
            </w:tcBorders>
            <w:shd w:val="clear" w:color="auto" w:fill="auto"/>
            <w:vAlign w:val="center"/>
          </w:tcPr>
          <w:p w14:paraId="78722EA0" w14:textId="754B7DEF" w:rsidR="00353F65" w:rsidRPr="00252CFC" w:rsidRDefault="00851487">
            <w:pPr>
              <w:widowControl/>
              <w:tabs>
                <w:tab w:val="left" w:pos="0"/>
              </w:tabs>
              <w:rPr>
                <w:rFonts w:ascii="Times New Roman" w:eastAsia="SimSun" w:hAnsi="Times New Roman"/>
                <w:sz w:val="24"/>
                <w:szCs w:val="24"/>
                <w:lang w:eastAsia="ar-SA"/>
              </w:rPr>
            </w:pPr>
            <w:r>
              <w:rPr>
                <w:rFonts w:ascii="Times New Roman" w:eastAsia="SimSun" w:hAnsi="Times New Roman"/>
                <w:sz w:val="24"/>
                <w:szCs w:val="24"/>
                <w:lang w:eastAsia="ar-SA"/>
              </w:rPr>
              <w:t>О</w:t>
            </w:r>
            <w:r w:rsidRPr="00851487">
              <w:rPr>
                <w:rFonts w:ascii="Times New Roman" w:eastAsia="SimSun" w:hAnsi="Times New Roman"/>
                <w:sz w:val="24"/>
                <w:szCs w:val="24"/>
                <w:lang w:eastAsia="ar-SA"/>
              </w:rPr>
              <w:t>казание услуг по проведению режимно - наладочных испытаний двух котлов КВСА-2,5 котельной 5 МВт ФГБОУ «ВДЦ «Смена»</w:t>
            </w:r>
          </w:p>
        </w:tc>
        <w:tc>
          <w:tcPr>
            <w:tcW w:w="413" w:type="pct"/>
            <w:tcBorders>
              <w:top w:val="none" w:sz="4" w:space="0" w:color="000000"/>
              <w:left w:val="none" w:sz="4" w:space="0" w:color="000000"/>
              <w:bottom w:val="single" w:sz="4" w:space="0" w:color="auto"/>
              <w:right w:val="single" w:sz="4" w:space="0" w:color="auto"/>
            </w:tcBorders>
            <w:shd w:val="clear" w:color="auto" w:fill="auto"/>
            <w:vAlign w:val="center"/>
          </w:tcPr>
          <w:p w14:paraId="4F73AC6E" w14:textId="77EC4994" w:rsidR="00353F65" w:rsidRDefault="00851487">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усл. ед.</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3AADEFD" w14:textId="3ECFA82E" w:rsidR="00353F65" w:rsidRDefault="00851487">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1</w:t>
            </w:r>
          </w:p>
        </w:tc>
        <w:tc>
          <w:tcPr>
            <w:tcW w:w="805" w:type="pct"/>
            <w:tcBorders>
              <w:top w:val="none" w:sz="4" w:space="0" w:color="000000"/>
              <w:left w:val="none" w:sz="4" w:space="0" w:color="000000"/>
              <w:bottom w:val="single" w:sz="4" w:space="0" w:color="auto"/>
              <w:right w:val="single" w:sz="4" w:space="0" w:color="auto"/>
            </w:tcBorders>
            <w:shd w:val="clear" w:color="auto" w:fill="auto"/>
            <w:vAlign w:val="center"/>
          </w:tcPr>
          <w:p w14:paraId="6D396061" w14:textId="77777777" w:rsidR="00353F65" w:rsidRDefault="00353F65">
            <w:pPr>
              <w:widowControl/>
              <w:tabs>
                <w:tab w:val="left" w:pos="0"/>
              </w:tabs>
              <w:jc w:val="center"/>
              <w:rPr>
                <w:rFonts w:ascii="Times New Roman" w:eastAsia="SimSun" w:hAnsi="Times New Roman"/>
                <w:sz w:val="24"/>
                <w:szCs w:val="24"/>
                <w:lang w:eastAsia="ar-SA"/>
              </w:rPr>
            </w:pPr>
          </w:p>
        </w:tc>
        <w:tc>
          <w:tcPr>
            <w:tcW w:w="873" w:type="pct"/>
            <w:tcBorders>
              <w:top w:val="single" w:sz="4" w:space="0" w:color="auto"/>
              <w:left w:val="none" w:sz="4" w:space="0" w:color="000000"/>
              <w:bottom w:val="single" w:sz="4" w:space="0" w:color="auto"/>
              <w:right w:val="single" w:sz="8" w:space="0" w:color="auto"/>
            </w:tcBorders>
            <w:shd w:val="clear" w:color="auto" w:fill="auto"/>
            <w:vAlign w:val="center"/>
          </w:tcPr>
          <w:p w14:paraId="4D336C96" w14:textId="77777777" w:rsidR="00353F65" w:rsidRDefault="00353F65">
            <w:pPr>
              <w:widowControl/>
              <w:tabs>
                <w:tab w:val="left" w:pos="0"/>
              </w:tabs>
              <w:jc w:val="center"/>
              <w:rPr>
                <w:rFonts w:ascii="Times New Roman" w:eastAsia="SimSun" w:hAnsi="Times New Roman"/>
                <w:sz w:val="24"/>
                <w:szCs w:val="24"/>
                <w:lang w:eastAsia="ar-SA"/>
              </w:rPr>
            </w:pPr>
          </w:p>
        </w:tc>
      </w:tr>
      <w:tr w:rsidR="00353F65" w14:paraId="6F0980A6" w14:textId="77777777">
        <w:tc>
          <w:tcPr>
            <w:tcW w:w="4127" w:type="pct"/>
            <w:gridSpan w:val="5"/>
            <w:tcBorders>
              <w:top w:val="single" w:sz="4" w:space="0" w:color="auto"/>
              <w:left w:val="single" w:sz="8" w:space="0" w:color="auto"/>
              <w:bottom w:val="single" w:sz="4" w:space="0" w:color="auto"/>
            </w:tcBorders>
            <w:shd w:val="clear" w:color="auto" w:fill="auto"/>
            <w:vAlign w:val="center"/>
          </w:tcPr>
          <w:p w14:paraId="5FEA02E0" w14:textId="77777777" w:rsidR="00353F65" w:rsidRDefault="008C6FA0">
            <w:pPr>
              <w:widowControl/>
              <w:rPr>
                <w:rFonts w:ascii="Times New Roman" w:eastAsia="SimSun" w:hAnsi="Times New Roman"/>
                <w:b/>
                <w:sz w:val="22"/>
              </w:rPr>
            </w:pPr>
            <w:r>
              <w:rPr>
                <w:rFonts w:ascii="Times New Roman" w:eastAsia="SimSun" w:hAnsi="Times New Roman"/>
                <w:b/>
                <w:sz w:val="24"/>
                <w:szCs w:val="24"/>
                <w:lang w:eastAsia="ar-SA"/>
              </w:rPr>
              <w:t xml:space="preserve">ИТОГО: </w:t>
            </w:r>
          </w:p>
        </w:tc>
        <w:tc>
          <w:tcPr>
            <w:tcW w:w="873" w:type="pct"/>
          </w:tcPr>
          <w:p w14:paraId="2F7D2537" w14:textId="77777777" w:rsidR="00353F65" w:rsidRDefault="00353F65">
            <w:pPr>
              <w:widowControl/>
              <w:jc w:val="center"/>
              <w:rPr>
                <w:rFonts w:ascii="Times New Roman" w:eastAsia="SimSun" w:hAnsi="Times New Roman"/>
                <w:b/>
                <w:sz w:val="22"/>
              </w:rPr>
            </w:pPr>
          </w:p>
        </w:tc>
      </w:tr>
    </w:tbl>
    <w:p w14:paraId="5A99600E" w14:textId="77777777" w:rsidR="00353F65" w:rsidRDefault="00353F65">
      <w:pPr>
        <w:contextualSpacing/>
        <w:jc w:val="right"/>
        <w:rPr>
          <w:rFonts w:ascii="Times New Roman" w:hAnsi="Times New Roman"/>
          <w:sz w:val="24"/>
          <w:szCs w:val="24"/>
        </w:rPr>
      </w:pPr>
    </w:p>
    <w:p w14:paraId="4906EDC0"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lang w:eastAsia="ar-SA"/>
        </w:rPr>
      </w:pPr>
      <w:r>
        <w:rPr>
          <w:rFonts w:ascii="Times New Roman" w:eastAsia="Calibri" w:hAnsi="Times New Roman"/>
          <w:sz w:val="24"/>
          <w:szCs w:val="24"/>
          <w:lang w:eastAsia="ar-SA"/>
        </w:rPr>
        <w:t>Цена Контракта составляет</w:t>
      </w:r>
      <w:r>
        <w:rPr>
          <w:rFonts w:ascii="Times New Roman" w:eastAsia="Calibri" w:hAnsi="Times New Roman"/>
          <w:b/>
          <w:sz w:val="24"/>
          <w:szCs w:val="24"/>
          <w:lang w:eastAsia="ar-SA"/>
        </w:rPr>
        <w:t xml:space="preserve">: __________________________________ (_____________________________) рублей ___ копеек, </w:t>
      </w:r>
      <w:r>
        <w:rPr>
          <w:rFonts w:ascii="Times New Roman" w:eastAsia="Calibri" w:hAnsi="Times New Roman"/>
          <w:sz w:val="24"/>
          <w:szCs w:val="24"/>
          <w:lang w:eastAsia="ar-SA"/>
        </w:rPr>
        <w:t>в том числе НДС _______, что составляет _________________ (___________________) рубля ______ копеек/НДС не предусмотрен.</w:t>
      </w:r>
    </w:p>
    <w:p w14:paraId="29DBB179"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lang w:eastAsia="ar-SA"/>
        </w:rPr>
      </w:pPr>
    </w:p>
    <w:p w14:paraId="6C3436D0"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Calibri" w:hAnsi="Times New Roman"/>
          <w:b/>
          <w:bCs/>
          <w:color w:val="00000A"/>
          <w:sz w:val="24"/>
          <w:szCs w:val="24"/>
          <w:lang w:eastAsia="en-US"/>
        </w:rPr>
      </w:pPr>
      <w:r>
        <w:rPr>
          <w:rFonts w:ascii="Times New Roman" w:eastAsia="Calibri" w:hAnsi="Times New Roman"/>
          <w:b/>
          <w:bCs/>
          <w:color w:val="00000A"/>
          <w:sz w:val="24"/>
          <w:szCs w:val="24"/>
          <w:lang w:eastAsia="en-US"/>
        </w:rPr>
        <w:t>Подписи Сторон:</w:t>
      </w:r>
    </w:p>
    <w:p w14:paraId="2A27AAD2"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Lucida Sans Unicode" w:hAnsi="Times New Roman"/>
          <w:b/>
          <w:bCs/>
          <w:sz w:val="24"/>
          <w:szCs w:val="24"/>
          <w:lang w:eastAsia="ar-SA"/>
        </w:rPr>
      </w:pPr>
    </w:p>
    <w:tbl>
      <w:tblPr>
        <w:tblW w:w="9932" w:type="dxa"/>
        <w:tblInd w:w="-142" w:type="dxa"/>
        <w:tblLayout w:type="fixed"/>
        <w:tblLook w:val="04A0" w:firstRow="1" w:lastRow="0" w:firstColumn="1" w:lastColumn="0" w:noHBand="0" w:noVBand="1"/>
      </w:tblPr>
      <w:tblGrid>
        <w:gridCol w:w="5245"/>
        <w:gridCol w:w="4687"/>
      </w:tblGrid>
      <w:tr w:rsidR="00353F65" w14:paraId="5DBB19A4" w14:textId="77777777">
        <w:tc>
          <w:tcPr>
            <w:tcW w:w="5245" w:type="dxa"/>
          </w:tcPr>
          <w:p w14:paraId="4ED10B70"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4B096A9" w14:textId="77777777" w:rsidR="00353F65" w:rsidRDefault="00353F65">
            <w:pPr>
              <w:ind w:right="-1"/>
              <w:contextualSpacing/>
              <w:rPr>
                <w:rFonts w:ascii="Times New Roman" w:hAnsi="Times New Roman"/>
                <w:bCs/>
                <w:sz w:val="24"/>
                <w:szCs w:val="24"/>
                <w:lang w:val="ru" w:eastAsia="tr-TR"/>
              </w:rPr>
            </w:pPr>
          </w:p>
          <w:p w14:paraId="4590BC78" w14:textId="77777777" w:rsidR="00353F65" w:rsidRDefault="00353F65">
            <w:pPr>
              <w:ind w:right="-1"/>
              <w:contextualSpacing/>
              <w:rPr>
                <w:rFonts w:ascii="Times New Roman" w:hAnsi="Times New Roman"/>
                <w:bCs/>
                <w:sz w:val="24"/>
                <w:szCs w:val="24"/>
                <w:lang w:eastAsia="tr-TR"/>
              </w:rPr>
            </w:pPr>
          </w:p>
          <w:p w14:paraId="5C9B10B9"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Cs/>
                <w:sz w:val="24"/>
                <w:szCs w:val="24"/>
                <w:lang w:eastAsia="tr-TR"/>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687" w:type="dxa"/>
          </w:tcPr>
          <w:p w14:paraId="43DD6DD6"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Исполнитель:</w:t>
            </w:r>
          </w:p>
          <w:p w14:paraId="20CB8269" w14:textId="77777777" w:rsidR="00353F65" w:rsidRDefault="00353F65">
            <w:pPr>
              <w:ind w:right="-1"/>
              <w:contextualSpacing/>
              <w:rPr>
                <w:rFonts w:ascii="Times New Roman" w:hAnsi="Times New Roman"/>
                <w:b/>
                <w:bCs/>
                <w:sz w:val="24"/>
                <w:szCs w:val="24"/>
                <w:lang w:val="zh-CN" w:eastAsia="zh-CN"/>
              </w:rPr>
            </w:pPr>
          </w:p>
          <w:p w14:paraId="3A56BD8D" w14:textId="77777777" w:rsidR="00353F65" w:rsidRDefault="00353F65">
            <w:pPr>
              <w:ind w:right="-1"/>
              <w:contextualSpacing/>
              <w:rPr>
                <w:rFonts w:ascii="Times New Roman" w:hAnsi="Times New Roman"/>
                <w:b/>
                <w:bCs/>
                <w:sz w:val="24"/>
                <w:szCs w:val="24"/>
                <w:lang w:val="zh-CN" w:eastAsia="zh-CN"/>
              </w:rPr>
            </w:pPr>
          </w:p>
          <w:p w14:paraId="2CB2A809"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______________</w:t>
            </w:r>
            <w:r>
              <w:rPr>
                <w:rFonts w:ascii="Times New Roman" w:eastAsia="Calibri" w:hAnsi="Times New Roman"/>
                <w:bCs/>
                <w:color w:val="000000"/>
                <w:sz w:val="24"/>
                <w:szCs w:val="24"/>
              </w:rPr>
              <w:t>____</w:t>
            </w:r>
            <w:r>
              <w:rPr>
                <w:rFonts w:ascii="Times New Roman" w:eastAsia="Calibri" w:hAnsi="Times New Roman"/>
                <w:bCs/>
                <w:color w:val="000000"/>
                <w:sz w:val="24"/>
                <w:szCs w:val="24"/>
                <w:lang w:val="zh-CN"/>
              </w:rPr>
              <w:t>/</w:t>
            </w:r>
            <w:r>
              <w:rPr>
                <w:rFonts w:ascii="Times New Roman" w:eastAsia="Calibri" w:hAnsi="Times New Roman"/>
                <w:bCs/>
                <w:color w:val="000000"/>
                <w:sz w:val="24"/>
                <w:szCs w:val="24"/>
              </w:rPr>
              <w:t xml:space="preserve">               </w:t>
            </w:r>
            <w:r>
              <w:rPr>
                <w:rFonts w:ascii="Times New Roman" w:hAnsi="Times New Roman"/>
                <w:b/>
                <w:sz w:val="24"/>
                <w:szCs w:val="24"/>
              </w:rPr>
              <w:t>/</w:t>
            </w:r>
          </w:p>
          <w:p w14:paraId="5CE524A1"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6DD38AA8" w14:textId="77777777" w:rsidR="00353F65" w:rsidRDefault="00353F65">
      <w:pPr>
        <w:contextualSpacing/>
        <w:rPr>
          <w:rFonts w:ascii="Times New Roman" w:hAnsi="Times New Roman"/>
          <w:sz w:val="24"/>
          <w:szCs w:val="24"/>
        </w:rPr>
      </w:pPr>
    </w:p>
    <w:p w14:paraId="16FB13AC" w14:textId="6299B767" w:rsidR="00B82B6A" w:rsidRDefault="00B82B6A">
      <w:pPr>
        <w:widowControl/>
        <w:rPr>
          <w:rFonts w:ascii="Times New Roman" w:hAnsi="Times New Roman"/>
          <w:sz w:val="24"/>
          <w:szCs w:val="24"/>
        </w:rPr>
      </w:pPr>
    </w:p>
    <w:sectPr w:rsidR="00B82B6A">
      <w:footerReference w:type="default" r:id="rId9"/>
      <w:pgSz w:w="11906" w:h="16838"/>
      <w:pgMar w:top="1021" w:right="851" w:bottom="102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01978" w14:textId="77777777" w:rsidR="00353F65" w:rsidRDefault="008C6FA0">
      <w:r>
        <w:separator/>
      </w:r>
    </w:p>
  </w:endnote>
  <w:endnote w:type="continuationSeparator" w:id="0">
    <w:p w14:paraId="47797E37" w14:textId="77777777" w:rsidR="00353F65" w:rsidRDefault="008C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798887"/>
      <w:docPartObj>
        <w:docPartGallery w:val="Page Numbers (Bottom of Page)"/>
        <w:docPartUnique/>
      </w:docPartObj>
    </w:sdtPr>
    <w:sdtEndPr/>
    <w:sdtContent>
      <w:p w14:paraId="67F118B5" w14:textId="77777777" w:rsidR="00353F65" w:rsidRDefault="008C6FA0">
        <w:pPr>
          <w:pStyle w:val="af6"/>
          <w:jc w:val="right"/>
        </w:pPr>
        <w:r>
          <w:fldChar w:fldCharType="begin"/>
        </w:r>
        <w:r>
          <w:instrText>PAGE   \* MERGEFORMAT</w:instrText>
        </w:r>
        <w:r>
          <w:fldChar w:fldCharType="separate"/>
        </w:r>
        <w:r>
          <w:t>10</w:t>
        </w:r>
        <w:r>
          <w:fldChar w:fldCharType="end"/>
        </w:r>
      </w:p>
    </w:sdtContent>
  </w:sdt>
  <w:p w14:paraId="274DB890" w14:textId="77777777" w:rsidR="00353F65" w:rsidRDefault="00353F65">
    <w:pPr>
      <w:pStyle w:val="af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571DB" w14:textId="77777777" w:rsidR="00353F65" w:rsidRDefault="008C6FA0">
      <w:r>
        <w:separator/>
      </w:r>
    </w:p>
  </w:footnote>
  <w:footnote w:type="continuationSeparator" w:id="0">
    <w:p w14:paraId="47775FCB" w14:textId="77777777" w:rsidR="00353F65" w:rsidRDefault="008C6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360"/>
        </w:tabs>
        <w:ind w:left="1477" w:hanging="360"/>
      </w:pPr>
      <w:rPr>
        <w:rFonts w:ascii="Symbol" w:hAnsi="Symbol" w:cs="Symbol" w:hint="default"/>
        <w:color w:val="000000"/>
        <w:sz w:val="24"/>
        <w:szCs w:val="24"/>
        <w:lang w:eastAsia="ru-RU"/>
      </w:r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z w:val="24"/>
        <w:szCs w:val="24"/>
        <w:lang w:eastAsia="ru-RU"/>
      </w:rPr>
    </w:lvl>
    <w:lvl w:ilvl="1">
      <w:start w:val="1"/>
      <w:numFmt w:val="bullet"/>
      <w:lvlText w:val=""/>
      <w:lvlJc w:val="left"/>
      <w:pPr>
        <w:tabs>
          <w:tab w:val="num" w:pos="1080"/>
        </w:tabs>
        <w:ind w:left="1080" w:hanging="360"/>
      </w:pPr>
      <w:rPr>
        <w:rFonts w:ascii="Symbol" w:hAnsi="Symbol" w:cs="OpenSymbol"/>
        <w:sz w:val="24"/>
        <w:szCs w:val="24"/>
        <w:lang w:eastAsia="ru-RU"/>
      </w:rPr>
    </w:lvl>
    <w:lvl w:ilvl="2">
      <w:start w:val="1"/>
      <w:numFmt w:val="bullet"/>
      <w:lvlText w:val=""/>
      <w:lvlJc w:val="left"/>
      <w:pPr>
        <w:tabs>
          <w:tab w:val="num" w:pos="1440"/>
        </w:tabs>
        <w:ind w:left="1440" w:hanging="360"/>
      </w:pPr>
      <w:rPr>
        <w:rFonts w:ascii="Symbol" w:hAnsi="Symbol" w:cs="OpenSymbol"/>
        <w:sz w:val="24"/>
        <w:szCs w:val="24"/>
        <w:lang w:eastAsia="ru-RU"/>
      </w:rPr>
    </w:lvl>
    <w:lvl w:ilvl="3">
      <w:start w:val="1"/>
      <w:numFmt w:val="bullet"/>
      <w:lvlText w:val=""/>
      <w:lvlJc w:val="left"/>
      <w:pPr>
        <w:tabs>
          <w:tab w:val="num" w:pos="1800"/>
        </w:tabs>
        <w:ind w:left="1800" w:hanging="360"/>
      </w:pPr>
      <w:rPr>
        <w:rFonts w:ascii="Symbol" w:hAnsi="Symbol" w:cs="OpenSymbol"/>
        <w:sz w:val="24"/>
        <w:szCs w:val="24"/>
        <w:lang w:eastAsia="ru-RU"/>
      </w:rPr>
    </w:lvl>
    <w:lvl w:ilvl="4">
      <w:start w:val="1"/>
      <w:numFmt w:val="bullet"/>
      <w:lvlText w:val=""/>
      <w:lvlJc w:val="left"/>
      <w:pPr>
        <w:tabs>
          <w:tab w:val="num" w:pos="2160"/>
        </w:tabs>
        <w:ind w:left="2160" w:hanging="360"/>
      </w:pPr>
      <w:rPr>
        <w:rFonts w:ascii="Symbol" w:hAnsi="Symbol" w:cs="OpenSymbol"/>
        <w:sz w:val="24"/>
        <w:szCs w:val="24"/>
        <w:lang w:eastAsia="ru-RU"/>
      </w:rPr>
    </w:lvl>
    <w:lvl w:ilvl="5">
      <w:start w:val="1"/>
      <w:numFmt w:val="bullet"/>
      <w:lvlText w:val=""/>
      <w:lvlJc w:val="left"/>
      <w:pPr>
        <w:tabs>
          <w:tab w:val="num" w:pos="2520"/>
        </w:tabs>
        <w:ind w:left="2520" w:hanging="360"/>
      </w:pPr>
      <w:rPr>
        <w:rFonts w:ascii="Symbol" w:hAnsi="Symbol" w:cs="OpenSymbol"/>
        <w:sz w:val="24"/>
        <w:szCs w:val="24"/>
        <w:lang w:eastAsia="ru-RU"/>
      </w:rPr>
    </w:lvl>
    <w:lvl w:ilvl="6">
      <w:start w:val="1"/>
      <w:numFmt w:val="bullet"/>
      <w:lvlText w:val=""/>
      <w:lvlJc w:val="left"/>
      <w:pPr>
        <w:tabs>
          <w:tab w:val="num" w:pos="2880"/>
        </w:tabs>
        <w:ind w:left="2880" w:hanging="360"/>
      </w:pPr>
      <w:rPr>
        <w:rFonts w:ascii="Symbol" w:hAnsi="Symbol" w:cs="OpenSymbol"/>
        <w:sz w:val="24"/>
        <w:szCs w:val="24"/>
        <w:lang w:eastAsia="ru-RU"/>
      </w:rPr>
    </w:lvl>
    <w:lvl w:ilvl="7">
      <w:start w:val="1"/>
      <w:numFmt w:val="bullet"/>
      <w:lvlText w:val=""/>
      <w:lvlJc w:val="left"/>
      <w:pPr>
        <w:tabs>
          <w:tab w:val="num" w:pos="3240"/>
        </w:tabs>
        <w:ind w:left="3240" w:hanging="360"/>
      </w:pPr>
      <w:rPr>
        <w:rFonts w:ascii="Symbol" w:hAnsi="Symbol" w:cs="OpenSymbol"/>
        <w:sz w:val="24"/>
        <w:szCs w:val="24"/>
        <w:lang w:eastAsia="ru-RU"/>
      </w:rPr>
    </w:lvl>
    <w:lvl w:ilvl="8">
      <w:start w:val="1"/>
      <w:numFmt w:val="bullet"/>
      <w:lvlText w:val=""/>
      <w:lvlJc w:val="left"/>
      <w:pPr>
        <w:tabs>
          <w:tab w:val="num" w:pos="3600"/>
        </w:tabs>
        <w:ind w:left="3600" w:hanging="360"/>
      </w:pPr>
      <w:rPr>
        <w:rFonts w:ascii="Symbol" w:hAnsi="Symbol" w:cs="OpenSymbol"/>
        <w:sz w:val="24"/>
        <w:szCs w:val="24"/>
        <w:lang w:eastAsia="ru-RU"/>
      </w:rPr>
    </w:lvl>
  </w:abstractNum>
  <w:abstractNum w:abstractNumId="2" w15:restartNumberingAfterBreak="0">
    <w:nsid w:val="00000005"/>
    <w:multiLevelType w:val="multilevel"/>
    <w:tmpl w:val="00000005"/>
    <w:name w:val="WW8Num5"/>
    <w:lvl w:ilvl="0">
      <w:start w:val="5"/>
      <w:numFmt w:val="decimal"/>
      <w:lvlText w:val="%1."/>
      <w:lvlJc w:val="left"/>
      <w:pPr>
        <w:tabs>
          <w:tab w:val="num" w:pos="720"/>
        </w:tabs>
        <w:ind w:left="720" w:hanging="360"/>
      </w:pPr>
      <w:rPr>
        <w:rFonts w:ascii="Times New Roman" w:eastAsia="Times New Roman" w:hAnsi="Times New Roman" w:cs="Times New Roman"/>
        <w:b/>
        <w:bCs/>
        <w:color w:val="000000"/>
        <w:sz w:val="24"/>
        <w:szCs w:val="24"/>
        <w:lang w:eastAsia="ru-RU"/>
      </w:rPr>
    </w:lvl>
    <w:lvl w:ilvl="1">
      <w:start w:val="1"/>
      <w:numFmt w:val="decimal"/>
      <w:lvlText w:val="%2."/>
      <w:lvlJc w:val="left"/>
      <w:pPr>
        <w:tabs>
          <w:tab w:val="num" w:pos="1080"/>
        </w:tabs>
        <w:ind w:left="1080" w:hanging="360"/>
      </w:pPr>
      <w:rPr>
        <w:rFonts w:ascii="Times New Roman" w:eastAsia="Times New Roman" w:hAnsi="Times New Roman" w:cs="Times New Roman"/>
        <w:b/>
        <w:bCs/>
        <w:color w:val="000000"/>
        <w:sz w:val="24"/>
        <w:szCs w:val="24"/>
        <w:lang w:eastAsia="ru-RU"/>
      </w:rPr>
    </w:lvl>
    <w:lvl w:ilvl="2">
      <w:start w:val="1"/>
      <w:numFmt w:val="decimal"/>
      <w:lvlText w:val="%3."/>
      <w:lvlJc w:val="left"/>
      <w:pPr>
        <w:tabs>
          <w:tab w:val="num" w:pos="1440"/>
        </w:tabs>
        <w:ind w:left="1440" w:hanging="360"/>
      </w:pPr>
      <w:rPr>
        <w:rFonts w:ascii="Times New Roman" w:eastAsia="Times New Roman" w:hAnsi="Times New Roman" w:cs="Times New Roman"/>
        <w:b/>
        <w:bCs/>
        <w:color w:val="000000"/>
        <w:sz w:val="24"/>
        <w:szCs w:val="24"/>
        <w:lang w:eastAsia="ru-RU"/>
      </w:rPr>
    </w:lvl>
    <w:lvl w:ilvl="3">
      <w:start w:val="1"/>
      <w:numFmt w:val="decimal"/>
      <w:lvlText w:val="%4."/>
      <w:lvlJc w:val="left"/>
      <w:pPr>
        <w:tabs>
          <w:tab w:val="num" w:pos="1800"/>
        </w:tabs>
        <w:ind w:left="1800" w:hanging="360"/>
      </w:pPr>
      <w:rPr>
        <w:rFonts w:ascii="Times New Roman" w:eastAsia="Times New Roman" w:hAnsi="Times New Roman" w:cs="Times New Roman"/>
        <w:b/>
        <w:bCs/>
        <w:color w:val="000000"/>
        <w:sz w:val="24"/>
        <w:szCs w:val="24"/>
        <w:lang w:eastAsia="ru-RU"/>
      </w:rPr>
    </w:lvl>
    <w:lvl w:ilvl="4">
      <w:start w:val="1"/>
      <w:numFmt w:val="decimal"/>
      <w:lvlText w:val="%5."/>
      <w:lvlJc w:val="left"/>
      <w:pPr>
        <w:tabs>
          <w:tab w:val="num" w:pos="2160"/>
        </w:tabs>
        <w:ind w:left="2160" w:hanging="360"/>
      </w:pPr>
      <w:rPr>
        <w:rFonts w:ascii="Times New Roman" w:eastAsia="Times New Roman" w:hAnsi="Times New Roman" w:cs="Times New Roman"/>
        <w:b/>
        <w:bCs/>
        <w:color w:val="000000"/>
        <w:sz w:val="24"/>
        <w:szCs w:val="24"/>
        <w:lang w:eastAsia="ru-RU"/>
      </w:rPr>
    </w:lvl>
    <w:lvl w:ilvl="5">
      <w:start w:val="1"/>
      <w:numFmt w:val="decimal"/>
      <w:lvlText w:val="%6."/>
      <w:lvlJc w:val="left"/>
      <w:pPr>
        <w:tabs>
          <w:tab w:val="num" w:pos="2520"/>
        </w:tabs>
        <w:ind w:left="2520" w:hanging="360"/>
      </w:pPr>
      <w:rPr>
        <w:rFonts w:ascii="Times New Roman" w:eastAsia="Times New Roman" w:hAnsi="Times New Roman" w:cs="Times New Roman"/>
        <w:b/>
        <w:bCs/>
        <w:color w:val="000000"/>
        <w:sz w:val="24"/>
        <w:szCs w:val="24"/>
        <w:lang w:eastAsia="ru-RU"/>
      </w:rPr>
    </w:lvl>
    <w:lvl w:ilvl="6">
      <w:start w:val="1"/>
      <w:numFmt w:val="decimal"/>
      <w:lvlText w:val="%7."/>
      <w:lvlJc w:val="left"/>
      <w:pPr>
        <w:tabs>
          <w:tab w:val="num" w:pos="2880"/>
        </w:tabs>
        <w:ind w:left="2880" w:hanging="360"/>
      </w:pPr>
      <w:rPr>
        <w:rFonts w:ascii="Times New Roman" w:eastAsia="Times New Roman" w:hAnsi="Times New Roman" w:cs="Times New Roman"/>
        <w:b/>
        <w:bCs/>
        <w:color w:val="000000"/>
        <w:sz w:val="24"/>
        <w:szCs w:val="24"/>
        <w:lang w:eastAsia="ru-RU"/>
      </w:rPr>
    </w:lvl>
    <w:lvl w:ilvl="7">
      <w:start w:val="1"/>
      <w:numFmt w:val="decimal"/>
      <w:lvlText w:val="%8."/>
      <w:lvlJc w:val="left"/>
      <w:pPr>
        <w:tabs>
          <w:tab w:val="num" w:pos="3240"/>
        </w:tabs>
        <w:ind w:left="3240" w:hanging="360"/>
      </w:pPr>
      <w:rPr>
        <w:rFonts w:ascii="Times New Roman" w:eastAsia="Times New Roman" w:hAnsi="Times New Roman" w:cs="Times New Roman"/>
        <w:b/>
        <w:bCs/>
        <w:color w:val="000000"/>
        <w:sz w:val="24"/>
        <w:szCs w:val="24"/>
        <w:lang w:eastAsia="ru-RU"/>
      </w:rPr>
    </w:lvl>
    <w:lvl w:ilvl="8">
      <w:start w:val="1"/>
      <w:numFmt w:val="decimal"/>
      <w:lvlText w:val="%9."/>
      <w:lvlJc w:val="left"/>
      <w:pPr>
        <w:tabs>
          <w:tab w:val="num" w:pos="3600"/>
        </w:tabs>
        <w:ind w:left="3600" w:hanging="360"/>
      </w:pPr>
      <w:rPr>
        <w:rFonts w:ascii="Times New Roman" w:eastAsia="Times New Roman" w:hAnsi="Times New Roman" w:cs="Times New Roman"/>
        <w:b/>
        <w:bCs/>
        <w:color w:val="000000"/>
        <w:sz w:val="24"/>
        <w:szCs w:val="24"/>
        <w:lang w:eastAsia="ru-RU"/>
      </w:r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2080" w:hanging="360"/>
      </w:pPr>
      <w:rPr>
        <w:rFonts w:ascii="Times New Roman" w:eastAsia="Times New Roman" w:hAnsi="Times New Roman" w:cs="Times New Roman"/>
        <w:b/>
        <w:bCs/>
        <w:color w:val="000000"/>
        <w:spacing w:val="-8"/>
        <w:sz w:val="28"/>
        <w:szCs w:val="28"/>
        <w:lang w:eastAsia="ru-RU"/>
      </w:rPr>
    </w:lvl>
  </w:abstractNum>
  <w:abstractNum w:abstractNumId="4" w15:restartNumberingAfterBreak="0">
    <w:nsid w:val="08457DEF"/>
    <w:multiLevelType w:val="hybridMultilevel"/>
    <w:tmpl w:val="3B3864B0"/>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663D2E"/>
    <w:multiLevelType w:val="hybridMultilevel"/>
    <w:tmpl w:val="9B9090E2"/>
    <w:lvl w:ilvl="0" w:tplc="CFFE00E6">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6" w15:restartNumberingAfterBreak="0">
    <w:nsid w:val="108D2186"/>
    <w:multiLevelType w:val="hybridMultilevel"/>
    <w:tmpl w:val="94260C0A"/>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1726DE4"/>
    <w:multiLevelType w:val="hybridMultilevel"/>
    <w:tmpl w:val="121CFE2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826146B"/>
    <w:multiLevelType w:val="hybridMultilevel"/>
    <w:tmpl w:val="1D3A7A46"/>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CFFE00E6">
      <w:start w:val="1"/>
      <w:numFmt w:val="bullet"/>
      <w:lvlText w:val=""/>
      <w:lvlJc w:val="left"/>
      <w:pPr>
        <w:ind w:left="3214" w:hanging="705"/>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CB478C"/>
    <w:multiLevelType w:val="hybridMultilevel"/>
    <w:tmpl w:val="0E1E0E0C"/>
    <w:styleLink w:val="WWNum1"/>
    <w:lvl w:ilvl="0" w:tplc="2E46904C">
      <w:start w:val="1"/>
      <w:numFmt w:val="none"/>
      <w:pStyle w:val="WWNum1"/>
      <w:suff w:val="nothing"/>
      <w:lvlText w:val="%1"/>
      <w:lvlJc w:val="left"/>
      <w:pPr>
        <w:ind w:left="432" w:hanging="432"/>
      </w:pPr>
    </w:lvl>
    <w:lvl w:ilvl="1" w:tplc="2428719E">
      <w:start w:val="1"/>
      <w:numFmt w:val="none"/>
      <w:suff w:val="nothing"/>
      <w:lvlText w:val="%2"/>
      <w:lvlJc w:val="left"/>
      <w:pPr>
        <w:ind w:left="576" w:hanging="576"/>
      </w:pPr>
    </w:lvl>
    <w:lvl w:ilvl="2" w:tplc="51EA1216">
      <w:start w:val="1"/>
      <w:numFmt w:val="none"/>
      <w:suff w:val="nothing"/>
      <w:lvlText w:val="%3"/>
      <w:lvlJc w:val="left"/>
      <w:pPr>
        <w:ind w:left="720" w:hanging="720"/>
      </w:pPr>
    </w:lvl>
    <w:lvl w:ilvl="3" w:tplc="374CCFA4">
      <w:start w:val="1"/>
      <w:numFmt w:val="none"/>
      <w:suff w:val="nothing"/>
      <w:lvlText w:val="%4"/>
      <w:lvlJc w:val="left"/>
      <w:pPr>
        <w:ind w:left="864" w:hanging="864"/>
      </w:pPr>
    </w:lvl>
    <w:lvl w:ilvl="4" w:tplc="85769430">
      <w:start w:val="1"/>
      <w:numFmt w:val="none"/>
      <w:suff w:val="nothing"/>
      <w:lvlText w:val="%5"/>
      <w:lvlJc w:val="left"/>
      <w:pPr>
        <w:ind w:left="1008" w:hanging="1008"/>
      </w:pPr>
    </w:lvl>
    <w:lvl w:ilvl="5" w:tplc="6668F956">
      <w:start w:val="1"/>
      <w:numFmt w:val="none"/>
      <w:suff w:val="nothing"/>
      <w:lvlText w:val="%6"/>
      <w:lvlJc w:val="left"/>
      <w:pPr>
        <w:ind w:left="1152" w:hanging="1152"/>
      </w:pPr>
    </w:lvl>
    <w:lvl w:ilvl="6" w:tplc="F092DA82">
      <w:start w:val="1"/>
      <w:numFmt w:val="none"/>
      <w:suff w:val="nothing"/>
      <w:lvlText w:val="%7"/>
      <w:lvlJc w:val="left"/>
      <w:pPr>
        <w:ind w:left="1296" w:hanging="1296"/>
      </w:pPr>
    </w:lvl>
    <w:lvl w:ilvl="7" w:tplc="25383FB4">
      <w:start w:val="1"/>
      <w:numFmt w:val="none"/>
      <w:suff w:val="nothing"/>
      <w:lvlText w:val="%8"/>
      <w:lvlJc w:val="left"/>
      <w:pPr>
        <w:ind w:left="1440" w:hanging="1440"/>
      </w:pPr>
    </w:lvl>
    <w:lvl w:ilvl="8" w:tplc="5700154E">
      <w:start w:val="1"/>
      <w:numFmt w:val="none"/>
      <w:suff w:val="nothing"/>
      <w:lvlText w:val="%9"/>
      <w:lvlJc w:val="left"/>
      <w:pPr>
        <w:ind w:left="1584" w:hanging="1584"/>
      </w:pPr>
    </w:lvl>
  </w:abstractNum>
  <w:abstractNum w:abstractNumId="10" w15:restartNumberingAfterBreak="0">
    <w:nsid w:val="222C1CB0"/>
    <w:multiLevelType w:val="hybridMultilevel"/>
    <w:tmpl w:val="AA061634"/>
    <w:lvl w:ilvl="0" w:tplc="647A12E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B65FC4"/>
    <w:multiLevelType w:val="hybridMultilevel"/>
    <w:tmpl w:val="42E6D7B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8B27C92"/>
    <w:multiLevelType w:val="hybridMultilevel"/>
    <w:tmpl w:val="355A4D00"/>
    <w:lvl w:ilvl="0" w:tplc="CFFE00E6">
      <w:start w:val="1"/>
      <w:numFmt w:val="bullet"/>
      <w:lvlText w:val=""/>
      <w:lvlJc w:val="left"/>
      <w:pPr>
        <w:ind w:left="1429" w:hanging="360"/>
      </w:pPr>
      <w:rPr>
        <w:rFonts w:ascii="Symbol" w:hAnsi="Symbol" w:hint="default"/>
      </w:rPr>
    </w:lvl>
    <w:lvl w:ilvl="1" w:tplc="8040A37C">
      <w:numFmt w:val="bullet"/>
      <w:lvlText w:val="•"/>
      <w:lvlJc w:val="left"/>
      <w:pPr>
        <w:ind w:left="2494" w:hanging="705"/>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CAD32E9"/>
    <w:multiLevelType w:val="hybridMultilevel"/>
    <w:tmpl w:val="A148D5A0"/>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CC06E34"/>
    <w:multiLevelType w:val="hybridMultilevel"/>
    <w:tmpl w:val="454AAA84"/>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E71534A"/>
    <w:multiLevelType w:val="hybridMultilevel"/>
    <w:tmpl w:val="F3B86CF4"/>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7CB297D"/>
    <w:multiLevelType w:val="hybridMultilevel"/>
    <w:tmpl w:val="8618D98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1080978"/>
    <w:multiLevelType w:val="hybridMultilevel"/>
    <w:tmpl w:val="EA3226E6"/>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3F66CB9"/>
    <w:multiLevelType w:val="hybridMultilevel"/>
    <w:tmpl w:val="8852504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7780953"/>
    <w:multiLevelType w:val="hybridMultilevel"/>
    <w:tmpl w:val="A74CB1D2"/>
    <w:styleLink w:val="WWNum3"/>
    <w:lvl w:ilvl="0" w:tplc="74A2EE6A">
      <w:start w:val="1"/>
      <w:numFmt w:val="none"/>
      <w:pStyle w:val="WWNum3"/>
      <w:suff w:val="nothing"/>
      <w:lvlText w:val="%1"/>
      <w:lvlJc w:val="left"/>
    </w:lvl>
    <w:lvl w:ilvl="1" w:tplc="0D1C5308">
      <w:start w:val="1"/>
      <w:numFmt w:val="none"/>
      <w:suff w:val="nothing"/>
      <w:lvlText w:val="%2"/>
      <w:lvlJc w:val="left"/>
    </w:lvl>
    <w:lvl w:ilvl="2" w:tplc="B0D08C04">
      <w:start w:val="1"/>
      <w:numFmt w:val="none"/>
      <w:suff w:val="nothing"/>
      <w:lvlText w:val="%3"/>
      <w:lvlJc w:val="left"/>
    </w:lvl>
    <w:lvl w:ilvl="3" w:tplc="0936BCAC">
      <w:start w:val="1"/>
      <w:numFmt w:val="none"/>
      <w:suff w:val="nothing"/>
      <w:lvlText w:val="%4"/>
      <w:lvlJc w:val="left"/>
    </w:lvl>
    <w:lvl w:ilvl="4" w:tplc="C06C9DF2">
      <w:start w:val="1"/>
      <w:numFmt w:val="none"/>
      <w:suff w:val="nothing"/>
      <w:lvlText w:val="%5"/>
      <w:lvlJc w:val="left"/>
    </w:lvl>
    <w:lvl w:ilvl="5" w:tplc="BB345DF0">
      <w:start w:val="1"/>
      <w:numFmt w:val="none"/>
      <w:suff w:val="nothing"/>
      <w:lvlText w:val="%6"/>
      <w:lvlJc w:val="left"/>
    </w:lvl>
    <w:lvl w:ilvl="6" w:tplc="15747138">
      <w:start w:val="1"/>
      <w:numFmt w:val="none"/>
      <w:suff w:val="nothing"/>
      <w:lvlText w:val="%7"/>
      <w:lvlJc w:val="left"/>
    </w:lvl>
    <w:lvl w:ilvl="7" w:tplc="DFB23976">
      <w:start w:val="1"/>
      <w:numFmt w:val="none"/>
      <w:suff w:val="nothing"/>
      <w:lvlText w:val="%8"/>
      <w:lvlJc w:val="left"/>
    </w:lvl>
    <w:lvl w:ilvl="8" w:tplc="CECE3E4E">
      <w:start w:val="1"/>
      <w:numFmt w:val="none"/>
      <w:suff w:val="nothing"/>
      <w:lvlText w:val="%9"/>
      <w:lvlJc w:val="left"/>
    </w:lvl>
  </w:abstractNum>
  <w:abstractNum w:abstractNumId="20" w15:restartNumberingAfterBreak="0">
    <w:nsid w:val="479A1FC4"/>
    <w:multiLevelType w:val="hybridMultilevel"/>
    <w:tmpl w:val="A39E60A4"/>
    <w:lvl w:ilvl="0" w:tplc="CFFE00E6">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21" w15:restartNumberingAfterBreak="0">
    <w:nsid w:val="497432D3"/>
    <w:multiLevelType w:val="multilevel"/>
    <w:tmpl w:val="2D686BF6"/>
    <w:lvl w:ilvl="0">
      <w:start w:val="1"/>
      <w:numFmt w:val="decimal"/>
      <w:lvlText w:val="%1."/>
      <w:lvlJc w:val="left"/>
      <w:pPr>
        <w:tabs>
          <w:tab w:val="left" w:pos="0"/>
        </w:tabs>
        <w:ind w:left="927" w:hanging="360"/>
      </w:pPr>
      <w:rPr>
        <w:b/>
        <w:sz w:val="24"/>
      </w:rPr>
    </w:lvl>
    <w:lvl w:ilvl="1">
      <w:start w:val="1"/>
      <w:numFmt w:val="decimal"/>
      <w:lvlText w:val="%1.%2."/>
      <w:lvlJc w:val="left"/>
      <w:pPr>
        <w:tabs>
          <w:tab w:val="left" w:pos="0"/>
        </w:tabs>
        <w:ind w:left="1571" w:hanging="720"/>
      </w:pPr>
      <w:rPr>
        <w:b/>
      </w:rPr>
    </w:lvl>
    <w:lvl w:ilvl="2">
      <w:start w:val="1"/>
      <w:numFmt w:val="decimal"/>
      <w:lvlText w:val="%1.%2.%3."/>
      <w:lvlJc w:val="left"/>
      <w:pPr>
        <w:tabs>
          <w:tab w:val="left" w:pos="0"/>
        </w:tabs>
        <w:ind w:left="1287" w:hanging="720"/>
      </w:pPr>
    </w:lvl>
    <w:lvl w:ilvl="3">
      <w:start w:val="1"/>
      <w:numFmt w:val="decimal"/>
      <w:lvlText w:val="%1.%2.%3.%4."/>
      <w:lvlJc w:val="left"/>
      <w:pPr>
        <w:tabs>
          <w:tab w:val="left" w:pos="0"/>
        </w:tabs>
        <w:ind w:left="1647" w:hanging="1080"/>
      </w:pPr>
    </w:lvl>
    <w:lvl w:ilvl="4">
      <w:start w:val="1"/>
      <w:numFmt w:val="decimal"/>
      <w:lvlText w:val="%1.%2.%3.%4.%5."/>
      <w:lvlJc w:val="left"/>
      <w:pPr>
        <w:tabs>
          <w:tab w:val="left" w:pos="0"/>
        </w:tabs>
        <w:ind w:left="1647" w:hanging="1080"/>
      </w:pPr>
    </w:lvl>
    <w:lvl w:ilvl="5">
      <w:start w:val="1"/>
      <w:numFmt w:val="decimal"/>
      <w:lvlText w:val="%1.%2.%3.%4.%5.%6."/>
      <w:lvlJc w:val="left"/>
      <w:pPr>
        <w:tabs>
          <w:tab w:val="left" w:pos="0"/>
        </w:tabs>
        <w:ind w:left="2007" w:hanging="1440"/>
      </w:pPr>
    </w:lvl>
    <w:lvl w:ilvl="6">
      <w:start w:val="1"/>
      <w:numFmt w:val="decimal"/>
      <w:lvlText w:val="%1.%2.%3.%4.%5.%6.%7."/>
      <w:lvlJc w:val="left"/>
      <w:pPr>
        <w:tabs>
          <w:tab w:val="left" w:pos="0"/>
        </w:tabs>
        <w:ind w:left="2367" w:hanging="1800"/>
      </w:pPr>
    </w:lvl>
    <w:lvl w:ilvl="7">
      <w:start w:val="1"/>
      <w:numFmt w:val="decimal"/>
      <w:lvlText w:val="%1.%2.%3.%4.%5.%6.%7.%8."/>
      <w:lvlJc w:val="left"/>
      <w:pPr>
        <w:tabs>
          <w:tab w:val="left" w:pos="0"/>
        </w:tabs>
        <w:ind w:left="2367" w:hanging="1800"/>
      </w:pPr>
    </w:lvl>
    <w:lvl w:ilvl="8">
      <w:start w:val="1"/>
      <w:numFmt w:val="decimal"/>
      <w:lvlText w:val="%1.%2.%3.%4.%5.%6.%7.%8.%9."/>
      <w:lvlJc w:val="left"/>
      <w:pPr>
        <w:tabs>
          <w:tab w:val="left" w:pos="0"/>
        </w:tabs>
        <w:ind w:left="2727" w:hanging="2160"/>
      </w:pPr>
    </w:lvl>
  </w:abstractNum>
  <w:abstractNum w:abstractNumId="22" w15:restartNumberingAfterBreak="0">
    <w:nsid w:val="4AD04377"/>
    <w:multiLevelType w:val="hybridMultilevel"/>
    <w:tmpl w:val="F48094D2"/>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DBE4756"/>
    <w:multiLevelType w:val="multilevel"/>
    <w:tmpl w:val="4DBE475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2B836D2"/>
    <w:multiLevelType w:val="hybridMultilevel"/>
    <w:tmpl w:val="8EFE40AC"/>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91C5EA5"/>
    <w:multiLevelType w:val="hybridMultilevel"/>
    <w:tmpl w:val="39E0CA56"/>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9893827"/>
    <w:multiLevelType w:val="hybridMultilevel"/>
    <w:tmpl w:val="E042C980"/>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C975E38"/>
    <w:multiLevelType w:val="hybridMultilevel"/>
    <w:tmpl w:val="C48CEBF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D2B0E43"/>
    <w:multiLevelType w:val="hybridMultilevel"/>
    <w:tmpl w:val="9D7AD3F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EB91CB4"/>
    <w:multiLevelType w:val="hybridMultilevel"/>
    <w:tmpl w:val="D43A6106"/>
    <w:lvl w:ilvl="0" w:tplc="77406B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1E72F8E"/>
    <w:multiLevelType w:val="hybridMultilevel"/>
    <w:tmpl w:val="4E8E2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856FB6"/>
    <w:multiLevelType w:val="hybridMultilevel"/>
    <w:tmpl w:val="C4B29A90"/>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7865435"/>
    <w:multiLevelType w:val="hybridMultilevel"/>
    <w:tmpl w:val="6A2CB2E2"/>
    <w:lvl w:ilvl="0" w:tplc="77406BDA">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3" w15:restartNumberingAfterBreak="0">
    <w:nsid w:val="693D19AD"/>
    <w:multiLevelType w:val="hybridMultilevel"/>
    <w:tmpl w:val="180A97DE"/>
    <w:lvl w:ilvl="0" w:tplc="CFFE00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2722AB"/>
    <w:multiLevelType w:val="hybridMultilevel"/>
    <w:tmpl w:val="691849CC"/>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BFF6D50"/>
    <w:multiLevelType w:val="hybridMultilevel"/>
    <w:tmpl w:val="E3A4B418"/>
    <w:lvl w:ilvl="0" w:tplc="647A12E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241789C"/>
    <w:multiLevelType w:val="hybridMultilevel"/>
    <w:tmpl w:val="83304BD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27381C52">
      <w:numFmt w:val="bullet"/>
      <w:lvlText w:val=""/>
      <w:lvlJc w:val="left"/>
      <w:pPr>
        <w:ind w:left="3214" w:hanging="705"/>
      </w:pPr>
      <w:rPr>
        <w:rFonts w:ascii="Symbol" w:eastAsiaTheme="minorHAnsi" w:hAnsi="Symbol"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8A23E1A"/>
    <w:multiLevelType w:val="hybridMultilevel"/>
    <w:tmpl w:val="4EE2854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CF22F60"/>
    <w:multiLevelType w:val="hybridMultilevel"/>
    <w:tmpl w:val="4DE6FE2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F0A046E"/>
    <w:multiLevelType w:val="hybridMultilevel"/>
    <w:tmpl w:val="35E269EA"/>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163856558">
    <w:abstractNumId w:val="21"/>
  </w:num>
  <w:num w:numId="2" w16cid:durableId="2139184752">
    <w:abstractNumId w:val="9"/>
  </w:num>
  <w:num w:numId="3" w16cid:durableId="1288463503">
    <w:abstractNumId w:val="19"/>
  </w:num>
  <w:num w:numId="4" w16cid:durableId="508837302">
    <w:abstractNumId w:val="23"/>
  </w:num>
  <w:num w:numId="5" w16cid:durableId="2079401310">
    <w:abstractNumId w:val="31"/>
  </w:num>
  <w:num w:numId="6" w16cid:durableId="1571234060">
    <w:abstractNumId w:val="17"/>
  </w:num>
  <w:num w:numId="7" w16cid:durableId="1326397701">
    <w:abstractNumId w:val="12"/>
  </w:num>
  <w:num w:numId="8" w16cid:durableId="2138059153">
    <w:abstractNumId w:val="36"/>
  </w:num>
  <w:num w:numId="9" w16cid:durableId="658850422">
    <w:abstractNumId w:val="25"/>
  </w:num>
  <w:num w:numId="10" w16cid:durableId="1692949089">
    <w:abstractNumId w:val="37"/>
  </w:num>
  <w:num w:numId="11" w16cid:durableId="740256435">
    <w:abstractNumId w:val="20"/>
  </w:num>
  <w:num w:numId="12" w16cid:durableId="1149859216">
    <w:abstractNumId w:val="4"/>
  </w:num>
  <w:num w:numId="13" w16cid:durableId="643660382">
    <w:abstractNumId w:val="6"/>
  </w:num>
  <w:num w:numId="14" w16cid:durableId="497817959">
    <w:abstractNumId w:val="24"/>
  </w:num>
  <w:num w:numId="15" w16cid:durableId="1642930115">
    <w:abstractNumId w:val="26"/>
  </w:num>
  <w:num w:numId="16" w16cid:durableId="564144857">
    <w:abstractNumId w:val="14"/>
  </w:num>
  <w:num w:numId="17" w16cid:durableId="1435512907">
    <w:abstractNumId w:val="27"/>
  </w:num>
  <w:num w:numId="18" w16cid:durableId="1488403092">
    <w:abstractNumId w:val="28"/>
  </w:num>
  <w:num w:numId="19" w16cid:durableId="538472562">
    <w:abstractNumId w:val="18"/>
  </w:num>
  <w:num w:numId="20" w16cid:durableId="535655299">
    <w:abstractNumId w:val="7"/>
  </w:num>
  <w:num w:numId="21" w16cid:durableId="1299536099">
    <w:abstractNumId w:val="34"/>
  </w:num>
  <w:num w:numId="22" w16cid:durableId="600527149">
    <w:abstractNumId w:val="11"/>
  </w:num>
  <w:num w:numId="23" w16cid:durableId="433743700">
    <w:abstractNumId w:val="38"/>
  </w:num>
  <w:num w:numId="24" w16cid:durableId="411241624">
    <w:abstractNumId w:val="22"/>
  </w:num>
  <w:num w:numId="25" w16cid:durableId="1226375369">
    <w:abstractNumId w:val="5"/>
  </w:num>
  <w:num w:numId="26" w16cid:durableId="1665355807">
    <w:abstractNumId w:val="8"/>
  </w:num>
  <w:num w:numId="27" w16cid:durableId="1469973684">
    <w:abstractNumId w:val="13"/>
  </w:num>
  <w:num w:numId="28" w16cid:durableId="1049037792">
    <w:abstractNumId w:val="39"/>
  </w:num>
  <w:num w:numId="29" w16cid:durableId="1330056350">
    <w:abstractNumId w:val="16"/>
  </w:num>
  <w:num w:numId="30" w16cid:durableId="1559435422">
    <w:abstractNumId w:val="15"/>
  </w:num>
  <w:num w:numId="31" w16cid:durableId="409086210">
    <w:abstractNumId w:val="30"/>
  </w:num>
  <w:num w:numId="32" w16cid:durableId="1662075533">
    <w:abstractNumId w:val="10"/>
  </w:num>
  <w:num w:numId="33" w16cid:durableId="1937903799">
    <w:abstractNumId w:val="35"/>
  </w:num>
  <w:num w:numId="34" w16cid:durableId="2099011824">
    <w:abstractNumId w:val="29"/>
  </w:num>
  <w:num w:numId="35" w16cid:durableId="1446118485">
    <w:abstractNumId w:val="32"/>
  </w:num>
  <w:num w:numId="36" w16cid:durableId="1759600765">
    <w:abstractNumId w:val="33"/>
  </w:num>
  <w:num w:numId="37" w16cid:durableId="1010570275">
    <w:abstractNumId w:val="0"/>
  </w:num>
  <w:num w:numId="38" w16cid:durableId="1194072542">
    <w:abstractNumId w:val="1"/>
  </w:num>
  <w:num w:numId="39" w16cid:durableId="331841386">
    <w:abstractNumId w:val="2"/>
  </w:num>
  <w:num w:numId="40" w16cid:durableId="1188644721">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65"/>
    <w:rsid w:val="00002481"/>
    <w:rsid w:val="00044A5C"/>
    <w:rsid w:val="00087412"/>
    <w:rsid w:val="00097D7F"/>
    <w:rsid w:val="000B2B35"/>
    <w:rsid w:val="000B747D"/>
    <w:rsid w:val="000C021E"/>
    <w:rsid w:val="0014067E"/>
    <w:rsid w:val="00151A10"/>
    <w:rsid w:val="00197ADF"/>
    <w:rsid w:val="001B72F3"/>
    <w:rsid w:val="001F2A83"/>
    <w:rsid w:val="00223A2B"/>
    <w:rsid w:val="0023454C"/>
    <w:rsid w:val="00251D23"/>
    <w:rsid w:val="00252CFC"/>
    <w:rsid w:val="0028552C"/>
    <w:rsid w:val="002C48C2"/>
    <w:rsid w:val="002E45AC"/>
    <w:rsid w:val="002E643B"/>
    <w:rsid w:val="00330863"/>
    <w:rsid w:val="0034052B"/>
    <w:rsid w:val="00353F65"/>
    <w:rsid w:val="00361F5D"/>
    <w:rsid w:val="003B3DB6"/>
    <w:rsid w:val="003C78D7"/>
    <w:rsid w:val="003D3173"/>
    <w:rsid w:val="003F63A5"/>
    <w:rsid w:val="00402165"/>
    <w:rsid w:val="00426230"/>
    <w:rsid w:val="00433422"/>
    <w:rsid w:val="0044104F"/>
    <w:rsid w:val="004B5A81"/>
    <w:rsid w:val="004C6AD9"/>
    <w:rsid w:val="00550BC0"/>
    <w:rsid w:val="005B01F6"/>
    <w:rsid w:val="005E0158"/>
    <w:rsid w:val="0062108D"/>
    <w:rsid w:val="00634C03"/>
    <w:rsid w:val="00657D73"/>
    <w:rsid w:val="00660F8C"/>
    <w:rsid w:val="006E7C87"/>
    <w:rsid w:val="006F7507"/>
    <w:rsid w:val="00764877"/>
    <w:rsid w:val="0077065A"/>
    <w:rsid w:val="007742C7"/>
    <w:rsid w:val="00776C11"/>
    <w:rsid w:val="007915F3"/>
    <w:rsid w:val="007C070D"/>
    <w:rsid w:val="00810002"/>
    <w:rsid w:val="00832818"/>
    <w:rsid w:val="00851487"/>
    <w:rsid w:val="008C6FA0"/>
    <w:rsid w:val="008D064B"/>
    <w:rsid w:val="008D6CE5"/>
    <w:rsid w:val="009231F6"/>
    <w:rsid w:val="00923F8E"/>
    <w:rsid w:val="00963A09"/>
    <w:rsid w:val="009A6954"/>
    <w:rsid w:val="009F25D6"/>
    <w:rsid w:val="00AC5665"/>
    <w:rsid w:val="00B35182"/>
    <w:rsid w:val="00B67602"/>
    <w:rsid w:val="00B82B6A"/>
    <w:rsid w:val="00B974BD"/>
    <w:rsid w:val="00C65D2B"/>
    <w:rsid w:val="00C852FD"/>
    <w:rsid w:val="00CB3495"/>
    <w:rsid w:val="00D17964"/>
    <w:rsid w:val="00D322BC"/>
    <w:rsid w:val="00E13910"/>
    <w:rsid w:val="00E437ED"/>
    <w:rsid w:val="00EA6E38"/>
    <w:rsid w:val="00F278ED"/>
    <w:rsid w:val="00F4126B"/>
    <w:rsid w:val="00F460A5"/>
    <w:rsid w:val="00F52E5D"/>
    <w:rsid w:val="00F94333"/>
    <w:rsid w:val="00FB1DB0"/>
    <w:rsid w:val="00FD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70DA"/>
  <w15:docId w15:val="{F8A5FA70-28E5-480D-9061-C6C5ED1C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szCs w:val="22"/>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Bordered-Accent4"/>
    <w:pPr>
      <w:widowControl w:val="0"/>
    </w:pPr>
    <w:rPr>
      <w:rFonts w:ascii="Arial Unicode MS" w:eastAsia="Arial Unicode MS" w:hAnsi="Arial Unicode MS"/>
      <w:lang w:val="ru-RU" w:eastAsia="ru-RU" w:bidi="ar-SA"/>
    </w:rPr>
  </w:style>
  <w:style w:type="paragraph" w:styleId="1">
    <w:name w:val="heading 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TextChar">
    <w:name w:val="Endnote Text Char"/>
    <w:uiPriority w:val="99"/>
    <w:rPr>
      <w:sz w:val="20"/>
    </w:r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a3">
    <w:name w:val="endnote text"/>
    <w:basedOn w:val="a"/>
    <w:link w:val="a4"/>
    <w:uiPriority w:val="99"/>
    <w:semiHidden/>
    <w:unhideWhenUsed/>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a6">
    <w:name w:val="table of figures"/>
    <w:basedOn w:val="a"/>
    <w:next w:val="a"/>
    <w:uiPriority w:val="99"/>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noteTextChar">
    <w:name w:val="Footnote Text Char"/>
    <w:uiPriority w:val="99"/>
    <w:rPr>
      <w:sz w:val="18"/>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7">
    <w:name w:val="No Spacing"/>
    <w:uiPriority w:val="1"/>
    <w:qFormat/>
  </w:style>
  <w:style w:type="paragraph" w:styleId="a8">
    <w:name w:val="Title"/>
    <w:basedOn w:val="a"/>
    <w:next w:val="a"/>
    <w:link w:val="a9"/>
    <w:uiPriority w:val="10"/>
    <w:qFormat/>
    <w:pPr>
      <w:spacing w:before="300" w:after="200"/>
      <w:contextualSpacing/>
    </w:pPr>
    <w:rPr>
      <w:sz w:val="48"/>
      <w:szCs w:val="48"/>
    </w:rPr>
  </w:style>
  <w:style w:type="character" w:customStyle="1" w:styleId="a9">
    <w:name w:val="Заголовок Знак"/>
    <w:basedOn w:val="a0"/>
    <w:link w:val="a8"/>
    <w:uiPriority w:val="10"/>
    <w:rPr>
      <w:sz w:val="48"/>
      <w:szCs w:val="48"/>
    </w:rPr>
  </w:style>
  <w:style w:type="paragraph" w:styleId="aa">
    <w:name w:val="Subtitle"/>
    <w:basedOn w:val="a"/>
    <w:next w:val="a"/>
    <w:link w:val="ab"/>
    <w:uiPriority w:val="11"/>
    <w:qFormat/>
    <w:pPr>
      <w:spacing w:before="200" w:after="200"/>
    </w:pPr>
    <w:rPr>
      <w:sz w:val="24"/>
      <w:szCs w:val="24"/>
    </w:rPr>
  </w:style>
  <w:style w:type="character" w:customStyle="1" w:styleId="ab">
    <w:name w:val="Подзаголовок Знак"/>
    <w:basedOn w:val="a0"/>
    <w:link w:val="aa"/>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
    <w:next w:val="a"/>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
    <w:link w:val="af"/>
    <w:uiPriority w:val="99"/>
    <w:unhideWhenUsed/>
    <w:pPr>
      <w:tabs>
        <w:tab w:val="center" w:pos="7143"/>
        <w:tab w:val="right" w:pos="14287"/>
      </w:tabs>
    </w:pPr>
  </w:style>
  <w:style w:type="character" w:customStyle="1" w:styleId="af">
    <w:name w:val="Верхний колонтитул Знак"/>
    <w:basedOn w:val="a0"/>
    <w:link w:val="ae"/>
    <w:uiPriority w:val="99"/>
  </w:style>
  <w:style w:type="character" w:customStyle="1" w:styleId="FooterChar">
    <w:name w:val="Footer Char"/>
    <w:basedOn w:val="a0"/>
    <w:uiPriority w:val="99"/>
  </w:style>
  <w:style w:type="paragraph" w:styleId="af0">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f1">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Pr>
      <w:color w:val="404040"/>
      <w:szCs w:val="20"/>
      <w:lang w:val="ru-RU"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Cs w:val="20"/>
      <w:lang w:val="ru-RU" w:eastAsia="ru-RU"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Pr>
      <w:color w:val="404040"/>
      <w:szCs w:val="20"/>
      <w:lang w:val="ru-RU" w:eastAsia="ru-RU"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Pr>
      <w:color w:val="404040"/>
      <w:szCs w:val="20"/>
      <w:lang w:val="ru-RU" w:eastAsia="ru-RU"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Pr>
      <w:color w:val="404040"/>
      <w:szCs w:val="20"/>
      <w:lang w:val="ru-RU" w:eastAsia="ru-RU"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Pr>
      <w:color w:val="404040"/>
      <w:szCs w:val="20"/>
      <w:lang w:val="ru-RU" w:eastAsia="ru-RU"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Pr>
      <w:color w:val="404040"/>
      <w:szCs w:val="20"/>
      <w:lang w:val="ru-RU" w:eastAsia="ru-RU"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footer"/>
    <w:basedOn w:val="a"/>
    <w:link w:val="af7"/>
    <w:uiPriority w:val="99"/>
    <w:qFormat/>
    <w:pPr>
      <w:tabs>
        <w:tab w:val="center" w:pos="4677"/>
        <w:tab w:val="right" w:pos="9355"/>
      </w:tabs>
    </w:pPr>
  </w:style>
  <w:style w:type="paragraph" w:styleId="af8">
    <w:name w:val="Normal (Web)"/>
    <w:basedOn w:val="a"/>
    <w:uiPriority w:val="99"/>
    <w:qFormat/>
    <w:pPr>
      <w:spacing w:before="100" w:after="100"/>
    </w:pPr>
    <w:rPr>
      <w:sz w:val="24"/>
    </w:rPr>
  </w:style>
  <w:style w:type="character" w:styleId="af9">
    <w:name w:val="Hyperlink"/>
    <w:qFormat/>
    <w:rPr>
      <w:color w:val="0000FF"/>
      <w:u w:val="single"/>
    </w:rPr>
  </w:style>
  <w:style w:type="character" w:customStyle="1" w:styleId="33">
    <w:name w:val="Основной шрифт абзаца3"/>
    <w:qFormat/>
  </w:style>
  <w:style w:type="character" w:customStyle="1" w:styleId="62">
    <w:name w:val="Основной шрифт абзаца6"/>
    <w:qFormat/>
  </w:style>
  <w:style w:type="character" w:customStyle="1" w:styleId="13">
    <w:name w:val="Основной шрифт абзаца1"/>
    <w:qFormat/>
  </w:style>
  <w:style w:type="character" w:customStyle="1" w:styleId="WW--">
    <w:name w:val="WW-Интернет-ссылка"/>
    <w:qFormat/>
    <w:rPr>
      <w:color w:val="0563C1"/>
      <w:u w:val="single"/>
    </w:rPr>
  </w:style>
  <w:style w:type="character" w:customStyle="1" w:styleId="43">
    <w:name w:val="Основной шрифт абзаца4"/>
    <w:qFormat/>
  </w:style>
  <w:style w:type="paragraph" w:customStyle="1" w:styleId="Standarduser">
    <w:name w:val="Standard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TimesNewRoman12">
    <w:name w:val="Стиль Times New Roman 12 пт Междустр.интервал:  одинарный"/>
    <w:basedOn w:val="a"/>
    <w:qFormat/>
    <w:rPr>
      <w:sz w:val="24"/>
    </w:rPr>
  </w:style>
  <w:style w:type="paragraph" w:customStyle="1" w:styleId="63">
    <w:name w:val="Обычный6"/>
    <w:qFormat/>
    <w:pPr>
      <w:widowControl w:val="0"/>
      <w:spacing w:before="260"/>
      <w:jc w:val="both"/>
    </w:pPr>
    <w:rPr>
      <w:rFonts w:eastAsia="Times New Roman"/>
      <w:sz w:val="24"/>
      <w:szCs w:val="20"/>
      <w:lang w:val="ru-RU" w:eastAsia="zh-CN" w:bidi="ar-SA"/>
    </w:rPr>
  </w:style>
  <w:style w:type="paragraph" w:customStyle="1" w:styleId="Standarduseruser">
    <w:name w:val="Standard (user)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Standard">
    <w:name w:val="Standard"/>
    <w:qFormat/>
    <w:pPr>
      <w:widowControl w:val="0"/>
    </w:pPr>
    <w:rPr>
      <w:rFonts w:ascii="Liberation Serif" w:eastAsia="Times New Roman" w:hAnsi="Liberation Serif" w:cs="Lucida Sans"/>
      <w:color w:val="00000A"/>
      <w:sz w:val="24"/>
      <w:szCs w:val="24"/>
      <w:lang w:val="ru-RU" w:eastAsia="zh-CN" w:bidi="hi-IN"/>
    </w:rPr>
  </w:style>
  <w:style w:type="paragraph" w:customStyle="1" w:styleId="ConsPlusNormal">
    <w:name w:val="ConsPlusNormal"/>
    <w:qFormat/>
    <w:pPr>
      <w:widowControl w:val="0"/>
      <w:ind w:firstLine="720"/>
    </w:pPr>
    <w:rPr>
      <w:rFonts w:ascii="Arial" w:eastAsia="Times New Roman" w:hAnsi="Arial" w:cs="Arial"/>
      <w:szCs w:val="20"/>
      <w:lang w:val="ru-RU" w:eastAsia="zh-CN" w:bidi="ar-SA"/>
    </w:rPr>
  </w:style>
  <w:style w:type="character" w:customStyle="1" w:styleId="af7">
    <w:name w:val="Нижний колонтитул Знак"/>
    <w:basedOn w:val="a0"/>
    <w:link w:val="af6"/>
    <w:uiPriority w:val="99"/>
    <w:qFormat/>
    <w:rPr>
      <w:rFonts w:ascii="Calibri" w:eastAsia="Times New Roman" w:hAnsi="Calibri" w:cs="Times New Roman"/>
      <w:sz w:val="20"/>
      <w:szCs w:val="20"/>
      <w:lang w:eastAsia="zh-CN"/>
    </w:rPr>
  </w:style>
  <w:style w:type="paragraph" w:styleId="afa">
    <w:name w:val="List Paragraph"/>
    <w:basedOn w:val="a"/>
    <w:link w:val="afb"/>
    <w:uiPriority w:val="34"/>
    <w:qFormat/>
    <w:pPr>
      <w:ind w:left="720"/>
    </w:pPr>
    <w:rPr>
      <w:rFonts w:ascii="Times New Roman" w:eastAsia="SimSun" w:hAnsi="Times New Roman"/>
      <w:sz w:val="24"/>
      <w:szCs w:val="24"/>
    </w:rPr>
  </w:style>
  <w:style w:type="paragraph" w:customStyle="1" w:styleId="14">
    <w:name w:val="Обычный1"/>
    <w:qFormat/>
    <w:pPr>
      <w:widowControl w:val="0"/>
      <w:ind w:firstLine="400"/>
      <w:jc w:val="both"/>
    </w:pPr>
    <w:rPr>
      <w:rFonts w:ascii="Times New Roman" w:eastAsia="Times New Roman" w:hAnsi="Times New Roman"/>
      <w:sz w:val="24"/>
      <w:szCs w:val="20"/>
      <w:lang w:val="ru-RU" w:eastAsia="ru-RU" w:bidi="ar-SA"/>
    </w:rPr>
  </w:style>
  <w:style w:type="paragraph" w:styleId="afc">
    <w:name w:val="Balloon Text"/>
    <w:basedOn w:val="a"/>
    <w:link w:val="afd"/>
    <w:uiPriority w:val="99"/>
    <w:semiHidden/>
    <w:unhideWhenUsed/>
    <w:qFormat/>
    <w:rPr>
      <w:rFonts w:ascii="Segoe UI" w:hAnsi="Segoe UI" w:cs="Segoe UI"/>
      <w:sz w:val="18"/>
      <w:szCs w:val="18"/>
    </w:rPr>
  </w:style>
  <w:style w:type="character" w:customStyle="1" w:styleId="afd">
    <w:name w:val="Текст выноски Знак"/>
    <w:basedOn w:val="a0"/>
    <w:link w:val="afc"/>
    <w:uiPriority w:val="99"/>
    <w:semiHidden/>
    <w:qFormat/>
    <w:rPr>
      <w:rFonts w:ascii="Segoe UI" w:eastAsia="Arial Unicode MS" w:hAnsi="Segoe UI" w:cs="Segoe UI"/>
      <w:sz w:val="18"/>
      <w:szCs w:val="18"/>
      <w:lang w:val="ru-RU" w:eastAsia="ru-RU" w:bidi="ar-SA"/>
    </w:rPr>
  </w:style>
  <w:style w:type="character" w:customStyle="1" w:styleId="15">
    <w:name w:val="Основной текст1"/>
    <w:basedOn w:val="a0"/>
    <w:rPr>
      <w:rFonts w:ascii="Times New Roman" w:eastAsia="Times New Roman" w:hAnsi="Times New Roman" w:cs="Times New Roman" w:hint="default"/>
      <w:b w:val="0"/>
      <w:bCs w:val="0"/>
      <w:i w:val="0"/>
      <w:iCs w:val="0"/>
      <w:smallCaps w:val="0"/>
      <w:strike w:val="0"/>
      <w:color w:val="000000"/>
      <w:spacing w:val="10"/>
      <w:position w:val="0"/>
      <w:sz w:val="18"/>
      <w:szCs w:val="18"/>
      <w:u w:val="none"/>
      <w:lang w:val="ru-RU"/>
    </w:rPr>
  </w:style>
  <w:style w:type="paragraph" w:customStyle="1" w:styleId="xl82">
    <w:name w:val="xl82"/>
    <w:basedOn w:val="a"/>
    <w:pPr>
      <w:widowControl/>
      <w:pBdr>
        <w:top w:val="single" w:sz="4" w:space="0" w:color="000000"/>
        <w:left w:val="none" w:sz="0" w:space="0" w:color="000000"/>
        <w:bottom w:val="none" w:sz="0" w:space="0" w:color="000000"/>
        <w:right w:val="none" w:sz="0" w:space="0" w:color="000000"/>
        <w:between w:val="none" w:sz="0" w:space="0" w:color="000000"/>
      </w:pBdr>
      <w:spacing w:before="100" w:beforeAutospacing="1" w:after="100" w:afterAutospacing="1"/>
      <w:jc w:val="center"/>
    </w:pPr>
    <w:rPr>
      <w:rFonts w:ascii="Arial" w:eastAsia="Times New Roman" w:hAnsi="Arial" w:cs="Arial"/>
      <w:i/>
      <w:iCs/>
      <w:sz w:val="16"/>
      <w:szCs w:val="16"/>
    </w:rPr>
  </w:style>
  <w:style w:type="table" w:customStyle="1" w:styleId="25">
    <w:name w:val="Сетка таблицы2"/>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eastAsia="Calibri"/>
    </w:rPr>
    <w:tblPr>
      <w:tblBorders>
        <w:insideH w:val="single" w:sz="4" w:space="0" w:color="000000"/>
        <w:insideV w:val="single" w:sz="4" w:space="0" w:color="000000"/>
      </w:tblBorders>
      <w:tblCellMar>
        <w:left w:w="0" w:type="dxa"/>
        <w:right w:w="0" w:type="dxa"/>
      </w:tblCellMar>
    </w:tbl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pPr>
    <w:rPr>
      <w:rFonts w:ascii="Times New Roman" w:eastAsia="Calibri" w:hAnsi="Times New Roman"/>
      <w:color w:val="000000"/>
      <w:sz w:val="24"/>
      <w:szCs w:val="24"/>
      <w:lang w:val="ru-RU" w:eastAsia="ru-RU" w:bidi="ar-SA"/>
    </w:rPr>
  </w:style>
  <w:style w:type="numbering" w:customStyle="1" w:styleId="WWNum1">
    <w:name w:val="WWNum1"/>
    <w:basedOn w:val="a2"/>
    <w:pPr>
      <w:numPr>
        <w:numId w:val="2"/>
      </w:numPr>
    </w:pPr>
  </w:style>
  <w:style w:type="numbering" w:customStyle="1" w:styleId="WWNum3">
    <w:name w:val="WWNum3"/>
    <w:basedOn w:val="a2"/>
    <w:pPr>
      <w:numPr>
        <w:numId w:val="3"/>
      </w:numPr>
    </w:pPr>
  </w:style>
  <w:style w:type="numbering" w:customStyle="1" w:styleId="WWNum11">
    <w:name w:val="WWNum11"/>
    <w:basedOn w:val="a2"/>
  </w:style>
  <w:style w:type="numbering" w:customStyle="1" w:styleId="WWNum31">
    <w:name w:val="WWNum31"/>
    <w:basedOn w:val="a2"/>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semiHidden/>
    <w:unhideWhenUsed/>
    <w:rPr>
      <w:szCs w:val="20"/>
    </w:rPr>
  </w:style>
  <w:style w:type="character" w:customStyle="1" w:styleId="aff0">
    <w:name w:val="Текст примечания Знак"/>
    <w:basedOn w:val="a0"/>
    <w:link w:val="aff"/>
    <w:uiPriority w:val="99"/>
    <w:semiHidden/>
    <w:rPr>
      <w:rFonts w:ascii="Arial Unicode MS" w:eastAsia="Arial Unicode MS" w:hAnsi="Arial Unicode MS"/>
      <w:szCs w:val="20"/>
      <w:lang w:val="ru-RU" w:eastAsia="ru-RU" w:bidi="ar-SA"/>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rFonts w:ascii="Arial Unicode MS" w:eastAsia="Arial Unicode MS" w:hAnsi="Arial Unicode MS"/>
      <w:b/>
      <w:bCs/>
      <w:szCs w:val="20"/>
      <w:lang w:val="ru-RU" w:eastAsia="ru-RU" w:bidi="ar-SA"/>
    </w:rPr>
  </w:style>
  <w:style w:type="character" w:customStyle="1" w:styleId="afb">
    <w:name w:val="Абзац списка Знак"/>
    <w:link w:val="afa"/>
    <w:uiPriority w:val="34"/>
    <w:rPr>
      <w:rFonts w:ascii="Times New Roman" w:hAnsi="Times New Roman"/>
      <w:sz w:val="24"/>
      <w:szCs w:val="24"/>
      <w:lang w:val="ru-RU" w:eastAsia="ru-RU" w:bidi="ar-SA"/>
    </w:rPr>
  </w:style>
  <w:style w:type="table" w:customStyle="1" w:styleId="34">
    <w:name w:val="Сетка таблицы3"/>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cs="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3">
    <w:name w:val="Содержимое таблицы"/>
    <w:basedOn w:val="a"/>
    <w:qFormat/>
    <w:pPr>
      <w:widowControl/>
      <w:suppressLineNumbers/>
      <w:pBdr>
        <w:top w:val="none" w:sz="0" w:space="0" w:color="000000"/>
        <w:left w:val="none" w:sz="0" w:space="0" w:color="000000"/>
        <w:bottom w:val="none" w:sz="0" w:space="0" w:color="000000"/>
        <w:right w:val="none" w:sz="0" w:space="0" w:color="000000"/>
        <w:between w:val="none" w:sz="0" w:space="0" w:color="000000"/>
      </w:pBdr>
      <w:spacing w:after="160" w:line="259" w:lineRule="auto"/>
    </w:pPr>
    <w:rPr>
      <w:rFonts w:asciiTheme="minorHAnsi" w:eastAsiaTheme="minorHAnsi" w:hAnsiTheme="minorHAnsi"/>
      <w:sz w:val="22"/>
      <w:lang w:eastAsia="en-US"/>
    </w:rPr>
  </w:style>
  <w:style w:type="paragraph" w:styleId="aff4">
    <w:name w:val="Body Text"/>
    <w:basedOn w:val="a"/>
    <w:link w:val="aff5"/>
    <w:uiPriority w:val="99"/>
    <w:semiHidden/>
    <w:unhideWhenUsed/>
    <w:pPr>
      <w:spacing w:after="120"/>
    </w:pPr>
  </w:style>
  <w:style w:type="character" w:customStyle="1" w:styleId="aff5">
    <w:name w:val="Основной текст Знак"/>
    <w:basedOn w:val="a0"/>
    <w:link w:val="aff4"/>
    <w:uiPriority w:val="99"/>
    <w:semiHidden/>
    <w:rPr>
      <w:rFonts w:ascii="Arial Unicode MS" w:eastAsia="Arial Unicode MS" w:hAnsi="Arial Unicode MS"/>
      <w:lang w:val="ru-RU" w:eastAsia="ru-RU" w:bidi="ar-SA"/>
    </w:rPr>
  </w:style>
  <w:style w:type="table" w:customStyle="1" w:styleId="111">
    <w:name w:val="Сетка таблицы11"/>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next w:val="af1"/>
    <w:qFormat/>
    <w:pPr>
      <w:pBdr>
        <w:top w:val="none" w:sz="0" w:space="0" w:color="000000"/>
        <w:left w:val="none" w:sz="0" w:space="0" w:color="000000"/>
        <w:bottom w:val="none" w:sz="0" w:space="0" w:color="000000"/>
        <w:right w:val="none" w:sz="0" w:space="0" w:color="000000"/>
        <w:between w:val="none" w:sz="0" w:space="0" w:color="000000"/>
      </w:pBdr>
    </w:pPr>
    <w:rPr>
      <w:rFonts w:cs="SimSu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6">
    <w:name w:val="Unresolved Mention"/>
    <w:basedOn w:val="a0"/>
    <w:uiPriority w:val="99"/>
    <w:semiHidden/>
    <w:unhideWhenUsed/>
    <w:rPr>
      <w:color w:val="605E5C"/>
      <w:shd w:val="clear" w:color="auto" w:fill="E1DFDD"/>
    </w:rPr>
  </w:style>
  <w:style w:type="paragraph" w:customStyle="1" w:styleId="aff7">
    <w:basedOn w:val="a"/>
    <w:next w:val="af8"/>
    <w:uiPriority w:val="99"/>
    <w:unhideWhenUsed/>
    <w:qFormat/>
    <w:rsid w:val="007915F3"/>
    <w:pPr>
      <w:widowControl/>
      <w:suppressAutoHyphens/>
    </w:pPr>
    <w:rPr>
      <w:rFonts w:ascii="Times New Roman" w:eastAsia="Times New Roman" w:hAnsi="Times New Roman"/>
      <w:sz w:val="24"/>
      <w:szCs w:val="24"/>
      <w:lang w:eastAsia="zh-CN"/>
    </w:rPr>
  </w:style>
  <w:style w:type="character" w:customStyle="1" w:styleId="apple-converted-space">
    <w:name w:val="apple-converted-space"/>
    <w:basedOn w:val="a0"/>
    <w:rsid w:val="006F7507"/>
  </w:style>
  <w:style w:type="character" w:styleId="aff8">
    <w:name w:val="Placeholder Text"/>
    <w:basedOn w:val="a0"/>
    <w:uiPriority w:val="99"/>
    <w:semiHidden/>
    <w:rsid w:val="006F7507"/>
    <w:rPr>
      <w:color w:val="808080"/>
    </w:rPr>
  </w:style>
  <w:style w:type="table" w:customStyle="1" w:styleId="TableGrid">
    <w:name w:val="TableGrid"/>
    <w:rsid w:val="006F7507"/>
    <w:rPr>
      <w:rFonts w:asciiTheme="minorHAnsi" w:eastAsiaTheme="minorEastAsia" w:hAnsiTheme="minorHAnsi" w:cstheme="minorBidi"/>
      <w:sz w:val="22"/>
      <w:lang w:val="ru-RU" w:eastAsia="ru-RU" w:bidi="ar-SA"/>
    </w:rPr>
    <w:tblPr>
      <w:tblCellMar>
        <w:top w:w="0" w:type="dxa"/>
        <w:left w:w="0" w:type="dxa"/>
        <w:bottom w:w="0" w:type="dxa"/>
        <w:right w:w="0" w:type="dxa"/>
      </w:tblCellMar>
    </w:tblPr>
  </w:style>
  <w:style w:type="character" w:styleId="aff9">
    <w:name w:val="Strong"/>
    <w:qFormat/>
    <w:rsid w:val="00C65D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549599">
      <w:bodyDiv w:val="1"/>
      <w:marLeft w:val="0"/>
      <w:marRight w:val="0"/>
      <w:marTop w:val="0"/>
      <w:marBottom w:val="0"/>
      <w:divBdr>
        <w:top w:val="none" w:sz="0" w:space="0" w:color="auto"/>
        <w:left w:val="none" w:sz="0" w:space="0" w:color="auto"/>
        <w:bottom w:val="none" w:sz="0" w:space="0" w:color="auto"/>
        <w:right w:val="none" w:sz="0" w:space="0" w:color="auto"/>
      </w:divBdr>
    </w:div>
    <w:div w:id="1367562134">
      <w:bodyDiv w:val="1"/>
      <w:marLeft w:val="0"/>
      <w:marRight w:val="0"/>
      <w:marTop w:val="0"/>
      <w:marBottom w:val="0"/>
      <w:divBdr>
        <w:top w:val="none" w:sz="0" w:space="0" w:color="auto"/>
        <w:left w:val="none" w:sz="0" w:space="0" w:color="auto"/>
        <w:bottom w:val="none" w:sz="0" w:space="0" w:color="auto"/>
        <w:right w:val="none" w:sz="0" w:space="0" w:color="auto"/>
      </w:divBdr>
    </w:div>
    <w:div w:id="1405028793">
      <w:bodyDiv w:val="1"/>
      <w:marLeft w:val="0"/>
      <w:marRight w:val="0"/>
      <w:marTop w:val="0"/>
      <w:marBottom w:val="0"/>
      <w:divBdr>
        <w:top w:val="none" w:sz="0" w:space="0" w:color="auto"/>
        <w:left w:val="none" w:sz="0" w:space="0" w:color="auto"/>
        <w:bottom w:val="none" w:sz="0" w:space="0" w:color="auto"/>
        <w:right w:val="none" w:sz="0" w:space="0" w:color="auto"/>
      </w:divBdr>
    </w:div>
    <w:div w:id="200515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mena.goszakaz@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184C3-2A75-48B4-86D9-C61D2AEE7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14</Pages>
  <Words>6305</Words>
  <Characters>35944</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Охременко</dc:creator>
  <cp:keywords/>
  <dc:description/>
  <cp:lastModifiedBy>natalya.donmedia@gmail.com</cp:lastModifiedBy>
  <cp:revision>78</cp:revision>
  <dcterms:created xsi:type="dcterms:W3CDTF">2025-08-20T13:46:00Z</dcterms:created>
  <dcterms:modified xsi:type="dcterms:W3CDTF">2026-08-10T11:49:00Z</dcterms:modified>
</cp:coreProperties>
</file>