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ED1" w:rsidRPr="002E6E96" w:rsidRDefault="002E07FE">
      <w:pPr>
        <w:pStyle w:val="Standard"/>
        <w:jc w:val="center"/>
        <w:rPr>
          <w:rFonts w:ascii="Times New Roman" w:hAnsi="Times New Roman" w:cs="Times New Roman"/>
          <w:sz w:val="25"/>
          <w:szCs w:val="25"/>
        </w:rPr>
      </w:pPr>
      <w:r w:rsidRPr="002E6E96">
        <w:rPr>
          <w:rFonts w:ascii="Times New Roman" w:hAnsi="Times New Roman" w:cs="Times New Roman"/>
          <w:bCs/>
          <w:spacing w:val="2"/>
          <w:sz w:val="25"/>
          <w:szCs w:val="25"/>
        </w:rPr>
        <w:t xml:space="preserve">Государственный контракт (проект) </w:t>
      </w:r>
      <w:r w:rsidRPr="002E6E96">
        <w:rPr>
          <w:rFonts w:ascii="Times New Roman" w:eastAsia="Arial Unicode MS" w:hAnsi="Times New Roman" w:cs="Times New Roman"/>
          <w:sz w:val="25"/>
          <w:szCs w:val="25"/>
        </w:rPr>
        <w:t>№</w:t>
      </w:r>
      <w:r w:rsidRPr="002E6E96">
        <w:rPr>
          <w:rFonts w:ascii="Times New Roman" w:eastAsia="Arial Unicode MS" w:hAnsi="Times New Roman" w:cs="Times New Roman"/>
          <w:sz w:val="25"/>
          <w:szCs w:val="25"/>
          <w:u w:val="single"/>
        </w:rPr>
        <w:t>  </w:t>
      </w:r>
      <w:r w:rsidRPr="002E6E96">
        <w:rPr>
          <w:rFonts w:ascii="Times New Roman" w:eastAsia="Arial Unicode MS" w:hAnsi="Times New Roman" w:cs="Times New Roman"/>
          <w:sz w:val="25"/>
          <w:szCs w:val="25"/>
          <w:u w:val="single"/>
        </w:rPr>
        <w:tab/>
        <w:t>  </w:t>
      </w:r>
    </w:p>
    <w:p w:rsidR="00C32ED1" w:rsidRPr="002E6E96" w:rsidRDefault="001C2AED">
      <w:pPr>
        <w:pStyle w:val="ConsPlusNormal0"/>
        <w:jc w:val="center"/>
        <w:rPr>
          <w:bCs/>
          <w:sz w:val="25"/>
          <w:szCs w:val="25"/>
        </w:rPr>
      </w:pPr>
      <w:r w:rsidRPr="002E6E96">
        <w:rPr>
          <w:bCs/>
          <w:sz w:val="25"/>
          <w:szCs w:val="25"/>
        </w:rPr>
        <w:t>на поставку бензина автомобильного (розничная реализация), топлива дизельного (розничная реализация) для нужд Минераловодской, Северо-Осетинской и Дагестанской таможен</w:t>
      </w:r>
    </w:p>
    <w:p w:rsidR="001C2AED" w:rsidRPr="002E6E96" w:rsidRDefault="001C2AED">
      <w:pPr>
        <w:pStyle w:val="ConsPlusNormal0"/>
        <w:jc w:val="center"/>
        <w:rPr>
          <w:bCs/>
          <w:sz w:val="25"/>
          <w:szCs w:val="25"/>
        </w:rPr>
      </w:pPr>
    </w:p>
    <w:p w:rsidR="00C32ED1" w:rsidRPr="002E6E96" w:rsidRDefault="002E07FE">
      <w:pPr>
        <w:pStyle w:val="Standard"/>
        <w:tabs>
          <w:tab w:val="left" w:pos="6096"/>
        </w:tabs>
        <w:ind w:firstLine="567"/>
        <w:jc w:val="center"/>
        <w:rPr>
          <w:rFonts w:ascii="Times New Roman" w:eastAsia="Tahoma" w:hAnsi="Times New Roman" w:cs="Times New Roman"/>
          <w:color w:val="383838"/>
          <w:sz w:val="25"/>
          <w:szCs w:val="25"/>
          <w:shd w:val="clear" w:color="auto" w:fill="FFFFFF"/>
        </w:rPr>
      </w:pPr>
      <w:r w:rsidRPr="002E6E96">
        <w:rPr>
          <w:rFonts w:ascii="Times New Roman" w:hAnsi="Times New Roman" w:cs="Times New Roman"/>
          <w:sz w:val="25"/>
          <w:szCs w:val="25"/>
        </w:rPr>
        <w:t xml:space="preserve">Идентификационный код закупки </w:t>
      </w:r>
      <w:r w:rsidR="00B04675" w:rsidRPr="002E6E96">
        <w:rPr>
          <w:rFonts w:ascii="Times New Roman" w:hAnsi="Times New Roman" w:cs="Times New Roman"/>
          <w:sz w:val="25"/>
          <w:szCs w:val="25"/>
        </w:rPr>
        <w:t>251263004523726300100100330000000000</w:t>
      </w:r>
    </w:p>
    <w:p w:rsidR="002E07FE" w:rsidRPr="002E6E96" w:rsidRDefault="002E07FE">
      <w:pPr>
        <w:pStyle w:val="Standard"/>
        <w:tabs>
          <w:tab w:val="left" w:pos="6096"/>
        </w:tabs>
        <w:ind w:firstLine="567"/>
        <w:jc w:val="center"/>
        <w:rPr>
          <w:rFonts w:ascii="Times New Roman" w:hAnsi="Times New Roman" w:cs="Times New Roman"/>
          <w:sz w:val="25"/>
          <w:szCs w:val="25"/>
        </w:rPr>
      </w:pPr>
    </w:p>
    <w:p w:rsidR="00C32ED1" w:rsidRPr="002E6E96" w:rsidRDefault="002E07FE">
      <w:pPr>
        <w:pStyle w:val="Standard"/>
        <w:tabs>
          <w:tab w:val="left" w:pos="2410"/>
          <w:tab w:val="left" w:pos="6521"/>
          <w:tab w:val="left" w:pos="9072"/>
        </w:tabs>
        <w:jc w:val="both"/>
        <w:rPr>
          <w:rFonts w:ascii="Times New Roman" w:hAnsi="Times New Roman" w:cs="Times New Roman"/>
          <w:sz w:val="25"/>
          <w:szCs w:val="25"/>
        </w:rPr>
      </w:pPr>
      <w:r w:rsidRPr="002E6E96">
        <w:rPr>
          <w:rFonts w:ascii="Times New Roman" w:hAnsi="Times New Roman" w:cs="Times New Roman"/>
          <w:sz w:val="25"/>
          <w:szCs w:val="25"/>
          <w:u w:val="single"/>
        </w:rPr>
        <w:t>    </w:t>
      </w:r>
      <w:r w:rsidRPr="002E6E96">
        <w:rPr>
          <w:rFonts w:ascii="Times New Roman" w:hAnsi="Times New Roman" w:cs="Times New Roman"/>
          <w:sz w:val="25"/>
          <w:szCs w:val="25"/>
        </w:rPr>
        <w:t xml:space="preserve"> </w:t>
      </w:r>
      <w:r w:rsidRPr="002E6E96">
        <w:rPr>
          <w:rFonts w:ascii="Times New Roman" w:hAnsi="Times New Roman" w:cs="Times New Roman"/>
          <w:sz w:val="25"/>
          <w:szCs w:val="25"/>
          <w:u w:val="single"/>
        </w:rPr>
        <w:t>  </w:t>
      </w:r>
      <w:r w:rsidRPr="002E6E96">
        <w:rPr>
          <w:rFonts w:ascii="Times New Roman" w:hAnsi="Times New Roman" w:cs="Times New Roman"/>
          <w:sz w:val="25"/>
          <w:szCs w:val="25"/>
          <w:u w:val="single"/>
        </w:rPr>
        <w:tab/>
        <w:t>  </w:t>
      </w:r>
      <w:r w:rsidRPr="002E6E96">
        <w:rPr>
          <w:rFonts w:ascii="Times New Roman" w:hAnsi="Times New Roman" w:cs="Times New Roman"/>
          <w:sz w:val="25"/>
          <w:szCs w:val="25"/>
        </w:rPr>
        <w:t xml:space="preserve"> 20</w:t>
      </w:r>
      <w:r w:rsidRPr="002E6E96">
        <w:rPr>
          <w:rFonts w:ascii="Times New Roman" w:hAnsi="Times New Roman" w:cs="Times New Roman"/>
          <w:sz w:val="25"/>
          <w:szCs w:val="25"/>
          <w:u w:val="single"/>
        </w:rPr>
        <w:t>    </w:t>
      </w:r>
      <w:r w:rsidRPr="002E6E96">
        <w:rPr>
          <w:rFonts w:ascii="Times New Roman" w:hAnsi="Times New Roman" w:cs="Times New Roman"/>
          <w:sz w:val="25"/>
          <w:szCs w:val="25"/>
        </w:rPr>
        <w:t xml:space="preserve"> г.</w:t>
      </w:r>
      <w:r w:rsidRPr="002E6E96">
        <w:rPr>
          <w:rStyle w:val="af3"/>
          <w:rFonts w:ascii="Times New Roman" w:hAnsi="Times New Roman" w:cs="Times New Roman"/>
          <w:sz w:val="25"/>
          <w:szCs w:val="25"/>
        </w:rPr>
        <w:footnoteReference w:id="1"/>
      </w:r>
      <w:r w:rsidRPr="002E6E96">
        <w:rPr>
          <w:rFonts w:ascii="Times New Roman" w:hAnsi="Times New Roman" w:cs="Times New Roman"/>
          <w:sz w:val="25"/>
          <w:szCs w:val="25"/>
        </w:rPr>
        <w:t xml:space="preserve">                        </w:t>
      </w:r>
      <w:r w:rsidR="00F00EB9" w:rsidRPr="002E6E96">
        <w:rPr>
          <w:rFonts w:ascii="Times New Roman" w:hAnsi="Times New Roman" w:cs="Times New Roman"/>
          <w:sz w:val="25"/>
          <w:szCs w:val="25"/>
        </w:rPr>
        <w:t xml:space="preserve"> </w:t>
      </w:r>
      <w:r w:rsidRPr="002E6E96">
        <w:rPr>
          <w:rFonts w:ascii="Times New Roman" w:hAnsi="Times New Roman" w:cs="Times New Roman"/>
          <w:sz w:val="25"/>
          <w:szCs w:val="25"/>
        </w:rPr>
        <w:t xml:space="preserve">                                       г. Минеральные Воды</w:t>
      </w:r>
    </w:p>
    <w:p w:rsidR="00C32ED1" w:rsidRPr="002E6E96" w:rsidRDefault="00C32ED1">
      <w:pPr>
        <w:pStyle w:val="Standard"/>
        <w:tabs>
          <w:tab w:val="left" w:pos="2410"/>
          <w:tab w:val="left" w:pos="6521"/>
          <w:tab w:val="left" w:pos="9072"/>
        </w:tabs>
        <w:jc w:val="both"/>
        <w:rPr>
          <w:rFonts w:ascii="Times New Roman" w:hAnsi="Times New Roman" w:cs="Times New Roman"/>
          <w:sz w:val="25"/>
          <w:szCs w:val="25"/>
          <w:u w:val="single"/>
        </w:rPr>
      </w:pPr>
    </w:p>
    <w:p w:rsidR="00C32ED1" w:rsidRPr="002E6E96" w:rsidRDefault="002E07FE">
      <w:pPr>
        <w:pStyle w:val="Standard"/>
        <w:tabs>
          <w:tab w:val="left" w:pos="4678"/>
          <w:tab w:val="left" w:pos="8931"/>
        </w:tabs>
        <w:ind w:firstLine="709"/>
        <w:jc w:val="both"/>
        <w:rPr>
          <w:rFonts w:ascii="Times New Roman" w:hAnsi="Times New Roman" w:cs="Times New Roman"/>
          <w:sz w:val="25"/>
          <w:szCs w:val="25"/>
        </w:rPr>
      </w:pPr>
      <w:proofErr w:type="gramStart"/>
      <w:r w:rsidRPr="002E6E96">
        <w:rPr>
          <w:rFonts w:ascii="Times New Roman" w:hAnsi="Times New Roman" w:cs="Times New Roman"/>
          <w:sz w:val="25"/>
          <w:szCs w:val="25"/>
        </w:rPr>
        <w:t>Северо-Кавказское таможенное управление от имени Российской Федерации в целях обеспечения государственных нужд, именуемое в дальнейшем «Заказчик», в лице _____________________, действующего на основании _____________, с одной стороны, и ________________, именуемое в дальнейшем «Поставщик», в лице __________, с другой стороны, именуемые в дальнейшем «Стороны», в соответствии с п. 4 ч. 1 ст. 93 Федерального Закона от 5 апреля 2013 г. № 44-ФЗ «О контрактной системе в сфере</w:t>
      </w:r>
      <w:proofErr w:type="gramEnd"/>
      <w:r w:rsidRPr="002E6E96">
        <w:rPr>
          <w:rFonts w:ascii="Times New Roman" w:hAnsi="Times New Roman" w:cs="Times New Roman"/>
          <w:sz w:val="25"/>
          <w:szCs w:val="25"/>
        </w:rPr>
        <w:t xml:space="preserve"> закупок товаров, работ, услуг для обеспечения государственных и муниципальных нужд», заключили настоящий государственный контракт (далее - Контракт) на следующих условиях.</w:t>
      </w:r>
    </w:p>
    <w:p w:rsidR="002E07FE" w:rsidRPr="002E6E96" w:rsidRDefault="002E07FE">
      <w:pPr>
        <w:pStyle w:val="Standard"/>
        <w:tabs>
          <w:tab w:val="left" w:pos="4678"/>
          <w:tab w:val="left" w:pos="8931"/>
        </w:tabs>
        <w:ind w:firstLine="709"/>
        <w:jc w:val="both"/>
        <w:rPr>
          <w:rFonts w:ascii="Times New Roman" w:hAnsi="Times New Roman" w:cs="Times New Roman"/>
          <w:sz w:val="25"/>
          <w:szCs w:val="25"/>
        </w:rPr>
      </w:pPr>
    </w:p>
    <w:p w:rsidR="00C32ED1" w:rsidRPr="002E6E96" w:rsidRDefault="002E07FE">
      <w:pPr>
        <w:pStyle w:val="aff5"/>
        <w:jc w:val="center"/>
        <w:rPr>
          <w:rFonts w:ascii="Times New Roman" w:hAnsi="Times New Roman" w:cs="Times New Roman"/>
          <w:sz w:val="25"/>
          <w:szCs w:val="25"/>
        </w:rPr>
      </w:pPr>
      <w:r w:rsidRPr="002E6E96">
        <w:rPr>
          <w:rFonts w:ascii="Times New Roman" w:eastAsia="Arial Unicode MS" w:hAnsi="Times New Roman" w:cs="Times New Roman"/>
          <w:sz w:val="25"/>
          <w:szCs w:val="25"/>
        </w:rPr>
        <w:t>I. Предмет Контракта</w:t>
      </w:r>
    </w:p>
    <w:p w:rsidR="00C32ED1" w:rsidRPr="002E6E96" w:rsidRDefault="00C32ED1">
      <w:pPr>
        <w:pStyle w:val="ConsPlusNormal0"/>
        <w:ind w:firstLine="567"/>
        <w:jc w:val="both"/>
        <w:rPr>
          <w:sz w:val="25"/>
          <w:szCs w:val="25"/>
          <w:lang w:eastAsia="ar-SA"/>
        </w:rPr>
      </w:pPr>
    </w:p>
    <w:p w:rsidR="00C32ED1" w:rsidRPr="002E6E96" w:rsidRDefault="002E07FE" w:rsidP="00624493">
      <w:pPr>
        <w:pStyle w:val="aff9"/>
        <w:ind w:left="0" w:firstLine="709"/>
        <w:jc w:val="both"/>
        <w:rPr>
          <w:rFonts w:ascii="Times New Roman" w:hAnsi="Times New Roman" w:cs="Times New Roman"/>
          <w:bCs/>
          <w:sz w:val="25"/>
          <w:szCs w:val="25"/>
        </w:rPr>
      </w:pPr>
      <w:r w:rsidRPr="002E6E96">
        <w:rPr>
          <w:rFonts w:ascii="Times New Roman" w:hAnsi="Times New Roman" w:cs="Times New Roman"/>
          <w:sz w:val="25"/>
          <w:szCs w:val="25"/>
          <w:lang w:eastAsia="ar-SA"/>
        </w:rPr>
        <w:t xml:space="preserve">1.1. </w:t>
      </w:r>
      <w:proofErr w:type="gramStart"/>
      <w:r w:rsidRPr="002E6E96">
        <w:rPr>
          <w:rFonts w:ascii="Times New Roman" w:hAnsi="Times New Roman" w:cs="Times New Roman"/>
          <w:sz w:val="25"/>
          <w:szCs w:val="25"/>
          <w:lang w:eastAsia="ar-SA"/>
        </w:rPr>
        <w:t xml:space="preserve">В соответствии с настоящим Контрактом Поставщик обязуется поставить Заказчику </w:t>
      </w:r>
      <w:r w:rsidRPr="002E6E96">
        <w:rPr>
          <w:rFonts w:ascii="Times New Roman" w:hAnsi="Times New Roman" w:cs="Times New Roman"/>
          <w:bCs/>
          <w:sz w:val="25"/>
          <w:szCs w:val="25"/>
        </w:rPr>
        <w:t xml:space="preserve">бензин автомобильный (розничная реализация) топливо дизельное (розничная </w:t>
      </w:r>
      <w:r w:rsidR="00624493" w:rsidRPr="002E6E96">
        <w:rPr>
          <w:rFonts w:ascii="Times New Roman" w:hAnsi="Times New Roman" w:cs="Times New Roman"/>
          <w:bCs/>
          <w:sz w:val="25"/>
          <w:szCs w:val="25"/>
        </w:rPr>
        <w:t>реализация</w:t>
      </w:r>
      <w:r w:rsidRPr="002E6E96">
        <w:rPr>
          <w:rFonts w:ascii="Times New Roman" w:hAnsi="Times New Roman" w:cs="Times New Roman"/>
          <w:bCs/>
          <w:sz w:val="25"/>
          <w:szCs w:val="25"/>
        </w:rPr>
        <w:t>) для нужд</w:t>
      </w:r>
      <w:r w:rsidR="00624493" w:rsidRPr="002E6E96">
        <w:rPr>
          <w:rFonts w:ascii="Times New Roman" w:hAnsi="Times New Roman" w:cs="Times New Roman"/>
          <w:bCs/>
          <w:sz w:val="25"/>
          <w:szCs w:val="25"/>
        </w:rPr>
        <w:t xml:space="preserve"> Минераловодской, Северо-Осетинской и Дагестанской таможен</w:t>
      </w:r>
      <w:r w:rsidR="009F4296">
        <w:rPr>
          <w:rFonts w:ascii="Times New Roman" w:hAnsi="Times New Roman" w:cs="Times New Roman"/>
          <w:bCs/>
          <w:sz w:val="25"/>
          <w:szCs w:val="25"/>
        </w:rPr>
        <w:t xml:space="preserve"> (далее – получатели Топлива)</w:t>
      </w:r>
      <w:r w:rsidRPr="002E6E96">
        <w:rPr>
          <w:rFonts w:ascii="Times New Roman" w:hAnsi="Times New Roman" w:cs="Times New Roman"/>
          <w:bCs/>
          <w:sz w:val="25"/>
          <w:szCs w:val="25"/>
        </w:rPr>
        <w:t>, а Заказчик, в случае отсутствия претензий по количеству и качеству у Получателя Топлива, обязуется принять и оплатить Топливо в соответствии со Спецификацией (Приложение № 1 к настоящему Контракту), являющейся неотъемлемой частью настоящего Контракта.</w:t>
      </w:r>
      <w:proofErr w:type="gramEnd"/>
    </w:p>
    <w:p w:rsidR="00C32ED1" w:rsidRPr="002E6E96" w:rsidRDefault="002E07FE">
      <w:pPr>
        <w:pStyle w:val="ConsPlusNormal0"/>
        <w:ind w:firstLine="567"/>
        <w:jc w:val="both"/>
        <w:rPr>
          <w:color w:val="000000"/>
          <w:sz w:val="25"/>
          <w:szCs w:val="25"/>
        </w:rPr>
      </w:pPr>
      <w:r w:rsidRPr="002E6E96">
        <w:rPr>
          <w:color w:val="000000"/>
          <w:sz w:val="25"/>
          <w:szCs w:val="25"/>
        </w:rPr>
        <w:t xml:space="preserve">1.2. В соответствии с условиями настоящего Контракта под Топливом подразумевается ассортимент Топлива указанный в Приложении № 1 к настоящему Контракту. </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1.3. Отпуск Топлива Поставщиком осуществляется при предъявлении Получателем Топлива Карты и соблюдением условий настоящего Контракта. Карта является техническим средством учета операций получения Топлива на АЗС и не является платежным средством.</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1.4. Право собственности на Топливо, полученное на условиях Контракта, переходит к Получателю Топлива в момент его непосредственного получения на АЗС.</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1.5 Качество поставляемого Топлива должно соответствовать Техническим регламентам, ГОСТам и ТУ на данный вид Топлива и подтверждаться сертификатом (паспортом) качества, выданным заводом-производителем.</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1.6. Получатель Топлива в случае передачи ему Топлива ненадлежащего качества вправе совместно с Заказчиком потребовать от Поставщика, а Поставщик обязан исполнить требование о:</w:t>
      </w:r>
    </w:p>
    <w:p w:rsidR="00C32ED1" w:rsidRPr="002E6E96" w:rsidRDefault="002E07FE">
      <w:pPr>
        <w:widowControl/>
        <w:numPr>
          <w:ilvl w:val="2"/>
          <w:numId w:val="1"/>
        </w:numPr>
        <w:tabs>
          <w:tab w:val="clear" w:pos="360"/>
          <w:tab w:val="left" w:pos="928"/>
        </w:tabs>
        <w:ind w:left="0" w:right="-1" w:firstLine="567"/>
        <w:jc w:val="both"/>
        <w:textAlignment w:val="auto"/>
        <w:rPr>
          <w:rFonts w:ascii="Times New Roman" w:hAnsi="Times New Roman" w:cs="Times New Roman"/>
          <w:color w:val="000000"/>
          <w:sz w:val="25"/>
          <w:szCs w:val="25"/>
        </w:rPr>
      </w:pPr>
      <w:proofErr w:type="gramStart"/>
      <w:r w:rsidRPr="002E6E96">
        <w:rPr>
          <w:rFonts w:ascii="Times New Roman" w:hAnsi="Times New Roman" w:cs="Times New Roman"/>
          <w:color w:val="000000"/>
          <w:sz w:val="25"/>
          <w:szCs w:val="25"/>
        </w:rPr>
        <w:t>возмещении</w:t>
      </w:r>
      <w:proofErr w:type="gramEnd"/>
      <w:r w:rsidRPr="002E6E96">
        <w:rPr>
          <w:rFonts w:ascii="Times New Roman" w:hAnsi="Times New Roman" w:cs="Times New Roman"/>
          <w:color w:val="000000"/>
          <w:sz w:val="25"/>
          <w:szCs w:val="25"/>
        </w:rPr>
        <w:t xml:space="preserve"> стоимости некачественного Топлива;</w:t>
      </w:r>
    </w:p>
    <w:p w:rsidR="00C32ED1" w:rsidRPr="002E6E96" w:rsidRDefault="002E07FE">
      <w:pPr>
        <w:widowControl/>
        <w:numPr>
          <w:ilvl w:val="2"/>
          <w:numId w:val="1"/>
        </w:numPr>
        <w:tabs>
          <w:tab w:val="clear" w:pos="360"/>
          <w:tab w:val="left" w:pos="928"/>
        </w:tabs>
        <w:ind w:left="0" w:right="-1" w:firstLine="567"/>
        <w:jc w:val="both"/>
        <w:textAlignment w:val="auto"/>
        <w:rPr>
          <w:rFonts w:ascii="Times New Roman" w:hAnsi="Times New Roman" w:cs="Times New Roman"/>
          <w:color w:val="000000"/>
          <w:sz w:val="25"/>
          <w:szCs w:val="25"/>
        </w:rPr>
      </w:pPr>
      <w:proofErr w:type="gramStart"/>
      <w:r w:rsidRPr="002E6E96">
        <w:rPr>
          <w:rFonts w:ascii="Times New Roman" w:hAnsi="Times New Roman" w:cs="Times New Roman"/>
          <w:color w:val="000000"/>
          <w:sz w:val="25"/>
          <w:szCs w:val="25"/>
        </w:rPr>
        <w:t>возмещении</w:t>
      </w:r>
      <w:proofErr w:type="gramEnd"/>
      <w:r w:rsidRPr="002E6E96">
        <w:rPr>
          <w:rFonts w:ascii="Times New Roman" w:hAnsi="Times New Roman" w:cs="Times New Roman"/>
          <w:color w:val="000000"/>
          <w:sz w:val="25"/>
          <w:szCs w:val="25"/>
        </w:rPr>
        <w:t xml:space="preserve"> ущерба, понесенного Получателем Топлива, Заказчиком в связи с использованием некачественного Топлива.</w:t>
      </w:r>
    </w:p>
    <w:p w:rsidR="00C32ED1" w:rsidRPr="002E6E96" w:rsidRDefault="002E07FE">
      <w:pPr>
        <w:ind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 xml:space="preserve">1.7. Подтверждением ненадлежащего качества Топлива, а также основанием для возмещения ущерба служит акт экспертизы независимой экспертной организации, на </w:t>
      </w:r>
      <w:r w:rsidRPr="002E6E96">
        <w:rPr>
          <w:rFonts w:ascii="Times New Roman" w:hAnsi="Times New Roman" w:cs="Times New Roman"/>
          <w:color w:val="000000"/>
          <w:sz w:val="25"/>
          <w:szCs w:val="25"/>
        </w:rPr>
        <w:lastRenderedPageBreak/>
        <w:t xml:space="preserve">предмет </w:t>
      </w:r>
      <w:proofErr w:type="gramStart"/>
      <w:r w:rsidRPr="002E6E96">
        <w:rPr>
          <w:rFonts w:ascii="Times New Roman" w:hAnsi="Times New Roman" w:cs="Times New Roman"/>
          <w:color w:val="000000"/>
          <w:sz w:val="25"/>
          <w:szCs w:val="25"/>
        </w:rPr>
        <w:t>подтверждения причины поломки транспортного средства Получателя Топлива</w:t>
      </w:r>
      <w:proofErr w:type="gramEnd"/>
      <w:r w:rsidRPr="002E6E96">
        <w:rPr>
          <w:rFonts w:ascii="Times New Roman" w:hAnsi="Times New Roman" w:cs="Times New Roman"/>
          <w:color w:val="000000"/>
          <w:sz w:val="25"/>
          <w:szCs w:val="25"/>
        </w:rPr>
        <w:t xml:space="preserve">. </w:t>
      </w:r>
      <w:proofErr w:type="gramStart"/>
      <w:r w:rsidRPr="002E6E96">
        <w:rPr>
          <w:rFonts w:ascii="Times New Roman" w:hAnsi="Times New Roman" w:cs="Times New Roman"/>
          <w:color w:val="000000"/>
          <w:sz w:val="25"/>
          <w:szCs w:val="25"/>
        </w:rPr>
        <w:t>В случае подтверждения экспертной организацией факта поломки транспортного средства Получателя Топлива по причине заправки транспортного средства некачественным Топливом, Поставщик возмещает Получателю Топлива причиненный ущерб, затраты на проведение независимой экспертизы и</w:t>
      </w:r>
      <w:r w:rsidRPr="002E6E96">
        <w:rPr>
          <w:rFonts w:ascii="Times New Roman" w:hAnsi="Times New Roman" w:cs="Times New Roman"/>
          <w:i/>
          <w:color w:val="000000"/>
          <w:sz w:val="25"/>
          <w:szCs w:val="25"/>
        </w:rPr>
        <w:t xml:space="preserve"> </w:t>
      </w:r>
      <w:r w:rsidRPr="002E6E96">
        <w:rPr>
          <w:rFonts w:ascii="Times New Roman" w:hAnsi="Times New Roman" w:cs="Times New Roman"/>
          <w:color w:val="000000"/>
          <w:sz w:val="25"/>
          <w:szCs w:val="25"/>
        </w:rPr>
        <w:t>производит в течение 3 рабочих дней обмен некачественного Топлива на аналогичный по объему и характеристикам качественное Топливо или, в случае невозможности замены некачественного Топлива осуществляет возврат денежных средств, уплаченных Заказчиком</w:t>
      </w:r>
      <w:proofErr w:type="gramEnd"/>
      <w:r w:rsidRPr="002E6E96">
        <w:rPr>
          <w:rFonts w:ascii="Times New Roman" w:hAnsi="Times New Roman" w:cs="Times New Roman"/>
          <w:color w:val="000000"/>
          <w:sz w:val="25"/>
          <w:szCs w:val="25"/>
        </w:rPr>
        <w:t xml:space="preserve"> за некачественное Топливо. </w:t>
      </w:r>
    </w:p>
    <w:p w:rsidR="00C32ED1" w:rsidRPr="002E6E96" w:rsidRDefault="002E07FE">
      <w:pPr>
        <w:ind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1.8. Поставщик гарантирует качество Топлива в течение одного месяца с момента его поставки Получателю Топлива.</w:t>
      </w:r>
    </w:p>
    <w:p w:rsidR="00C32ED1" w:rsidRPr="002E6E96" w:rsidRDefault="00C32ED1">
      <w:pPr>
        <w:pStyle w:val="Standard"/>
        <w:tabs>
          <w:tab w:val="left" w:pos="7088"/>
        </w:tabs>
        <w:ind w:firstLine="709"/>
        <w:jc w:val="both"/>
        <w:rPr>
          <w:rFonts w:ascii="Times New Roman" w:hAnsi="Times New Roman" w:cs="Times New Roman"/>
          <w:sz w:val="25"/>
          <w:szCs w:val="25"/>
        </w:rPr>
      </w:pPr>
    </w:p>
    <w:p w:rsidR="00C32ED1" w:rsidRPr="002E6E96" w:rsidRDefault="002E07FE">
      <w:pPr>
        <w:pStyle w:val="aff5"/>
        <w:jc w:val="center"/>
        <w:rPr>
          <w:rFonts w:ascii="Times New Roman" w:hAnsi="Times New Roman" w:cs="Times New Roman"/>
          <w:sz w:val="25"/>
          <w:szCs w:val="25"/>
        </w:rPr>
      </w:pPr>
      <w:r w:rsidRPr="002E6E96">
        <w:rPr>
          <w:rFonts w:ascii="Times New Roman" w:eastAsia="Arial Unicode MS" w:hAnsi="Times New Roman" w:cs="Times New Roman"/>
          <w:sz w:val="25"/>
          <w:szCs w:val="25"/>
        </w:rPr>
        <w:t>II. Цена Контракта и порядок расчетов</w:t>
      </w:r>
    </w:p>
    <w:p w:rsidR="00C32ED1" w:rsidRPr="002E6E96" w:rsidRDefault="00C32ED1">
      <w:pPr>
        <w:tabs>
          <w:tab w:val="left" w:pos="0"/>
        </w:tabs>
        <w:ind w:right="140" w:firstLine="709"/>
        <w:jc w:val="both"/>
        <w:rPr>
          <w:rFonts w:ascii="Times New Roman" w:hAnsi="Times New Roman" w:cs="Times New Roman"/>
          <w:sz w:val="25"/>
          <w:szCs w:val="25"/>
        </w:rPr>
      </w:pPr>
    </w:p>
    <w:p w:rsidR="00C32ED1" w:rsidRPr="002E6E96" w:rsidRDefault="002E07FE">
      <w:pPr>
        <w:tabs>
          <w:tab w:val="left" w:pos="0"/>
        </w:tabs>
        <w:ind w:right="140" w:firstLine="709"/>
        <w:jc w:val="both"/>
        <w:rPr>
          <w:rFonts w:ascii="Times New Roman" w:hAnsi="Times New Roman" w:cs="Times New Roman"/>
          <w:sz w:val="25"/>
          <w:szCs w:val="25"/>
        </w:rPr>
      </w:pPr>
      <w:r w:rsidRPr="002E6E96">
        <w:rPr>
          <w:rFonts w:ascii="Times New Roman" w:hAnsi="Times New Roman" w:cs="Times New Roman"/>
          <w:sz w:val="25"/>
          <w:szCs w:val="25"/>
        </w:rPr>
        <w:t>2.1 Максимальное значение цены Контракта составляет _____ (________) руб. ___ коп., в том числе НДС ___ % _____ (________) руб. ___ коп</w:t>
      </w:r>
      <w:proofErr w:type="gramStart"/>
      <w:r w:rsidRPr="002E6E96">
        <w:rPr>
          <w:rFonts w:ascii="Times New Roman" w:hAnsi="Times New Roman" w:cs="Times New Roman"/>
          <w:sz w:val="25"/>
          <w:szCs w:val="25"/>
        </w:rPr>
        <w:t>.</w:t>
      </w:r>
      <w:proofErr w:type="gramEnd"/>
      <w:r w:rsidRPr="002E6E96">
        <w:rPr>
          <w:rFonts w:ascii="Times New Roman" w:hAnsi="Times New Roman" w:cs="Times New Roman"/>
          <w:sz w:val="25"/>
          <w:szCs w:val="25"/>
        </w:rPr>
        <w:t xml:space="preserve"> </w:t>
      </w:r>
      <w:r w:rsidRPr="002E6E96">
        <w:rPr>
          <w:rFonts w:ascii="Times New Roman" w:hAnsi="Times New Roman" w:cs="Times New Roman"/>
          <w:i/>
          <w:sz w:val="25"/>
          <w:szCs w:val="25"/>
        </w:rPr>
        <w:t>(</w:t>
      </w:r>
      <w:proofErr w:type="gramStart"/>
      <w:r w:rsidRPr="002E6E96">
        <w:rPr>
          <w:rFonts w:ascii="Times New Roman" w:hAnsi="Times New Roman" w:cs="Times New Roman"/>
          <w:i/>
          <w:iCs/>
          <w:sz w:val="25"/>
          <w:szCs w:val="25"/>
        </w:rPr>
        <w:t>в</w:t>
      </w:r>
      <w:proofErr w:type="gramEnd"/>
      <w:r w:rsidRPr="002E6E96">
        <w:rPr>
          <w:rFonts w:ascii="Times New Roman" w:hAnsi="Times New Roman" w:cs="Times New Roman"/>
          <w:i/>
          <w:iCs/>
          <w:sz w:val="25"/>
          <w:szCs w:val="25"/>
        </w:rPr>
        <w:t xml:space="preserve"> случае если Исполнитель не является плательщиком НДС, указать «НДС не облагается»)</w:t>
      </w:r>
      <w:r w:rsidRPr="002E6E96">
        <w:rPr>
          <w:rFonts w:ascii="Times New Roman" w:hAnsi="Times New Roman" w:cs="Times New Roman"/>
          <w:sz w:val="25"/>
          <w:szCs w:val="25"/>
        </w:rPr>
        <w:t>.</w:t>
      </w:r>
    </w:p>
    <w:p w:rsidR="00C32ED1" w:rsidRPr="002E6E96" w:rsidRDefault="002E07FE">
      <w:pPr>
        <w:tabs>
          <w:tab w:val="left" w:pos="0"/>
        </w:tabs>
        <w:ind w:right="140" w:firstLine="709"/>
        <w:jc w:val="both"/>
        <w:rPr>
          <w:rFonts w:ascii="Times New Roman" w:hAnsi="Times New Roman" w:cs="Times New Roman"/>
          <w:sz w:val="25"/>
          <w:szCs w:val="25"/>
        </w:rPr>
      </w:pPr>
      <w:r w:rsidRPr="002E6E96">
        <w:rPr>
          <w:rFonts w:ascii="Times New Roman" w:hAnsi="Times New Roman" w:cs="Times New Roman"/>
          <w:iCs/>
          <w:sz w:val="25"/>
          <w:szCs w:val="25"/>
        </w:rPr>
        <w:t>Оплата поставки Топлива  осуществляется по цене единицы Топлива, исходя из количества товара, поставка которого будет осуществлена в ходе исполнения контракта, в размере, не превышающем максимального значения цены контракта.</w:t>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sz w:val="25"/>
          <w:szCs w:val="25"/>
        </w:rPr>
        <w:t>2.2. Цена единицы Топлива включает в себя все расходы, связанные с выполнением Поставщиком обязательств по контракту, в том числе расходы на изготовление и доставку Карт, на страхование, налоги,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sz w:val="25"/>
          <w:szCs w:val="25"/>
        </w:rPr>
        <w:t xml:space="preserve">2.3. </w:t>
      </w:r>
      <w:proofErr w:type="gramStart"/>
      <w:r w:rsidRPr="002E6E96">
        <w:rPr>
          <w:rFonts w:ascii="Times New Roman" w:hAnsi="Times New Roman" w:cs="Times New Roman"/>
          <w:sz w:val="25"/>
          <w:szCs w:val="25"/>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2E6E96">
        <w:rPr>
          <w:rFonts w:ascii="Times New Roman" w:hAnsi="Times New Roman" w:cs="Times New Roman"/>
          <w:sz w:val="25"/>
          <w:szCs w:val="25"/>
        </w:rPr>
        <w:t xml:space="preserve"> Российской Федерации Заказчиком.</w:t>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iCs/>
          <w:sz w:val="25"/>
          <w:szCs w:val="25"/>
        </w:rPr>
        <w:t xml:space="preserve">2.4. </w:t>
      </w:r>
      <w:proofErr w:type="gramStart"/>
      <w:r w:rsidRPr="002E6E96">
        <w:rPr>
          <w:rFonts w:ascii="Times New Roman" w:hAnsi="Times New Roman" w:cs="Times New Roman"/>
          <w:iCs/>
          <w:sz w:val="25"/>
          <w:szCs w:val="25"/>
        </w:rPr>
        <w:t xml:space="preserve">В соответствии с частью 2 статьи 34 Федерального закона от </w:t>
      </w:r>
      <w:r w:rsidRPr="002E6E96">
        <w:rPr>
          <w:rFonts w:ascii="Times New Roman" w:hAnsi="Times New Roman" w:cs="Times New Roman"/>
          <w:bCs/>
          <w:sz w:val="25"/>
          <w:szCs w:val="25"/>
        </w:rPr>
        <w:t>5 апреля 2013 г.</w:t>
      </w:r>
      <w:r w:rsidRPr="002E6E96">
        <w:rPr>
          <w:rFonts w:ascii="Times New Roman" w:hAnsi="Times New Roman" w:cs="Times New Roman"/>
          <w:iCs/>
          <w:sz w:val="25"/>
          <w:szCs w:val="25"/>
        </w:rPr>
        <w:t xml:space="preserve"> </w:t>
      </w:r>
      <w:r w:rsidR="00B04675" w:rsidRPr="002E6E96">
        <w:rPr>
          <w:rFonts w:ascii="Times New Roman" w:hAnsi="Times New Roman" w:cs="Times New Roman"/>
          <w:iCs/>
          <w:sz w:val="25"/>
          <w:szCs w:val="25"/>
        </w:rPr>
        <w:t xml:space="preserve">                      </w:t>
      </w:r>
      <w:r w:rsidRPr="002E6E96">
        <w:rPr>
          <w:rFonts w:ascii="Times New Roman" w:hAnsi="Times New Roman" w:cs="Times New Roman"/>
          <w:iCs/>
          <w:sz w:val="25"/>
          <w:szCs w:val="25"/>
        </w:rPr>
        <w:t>№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13 января 2014 г. № 19 «Об установлении случаев, в которых при заключении контракта в документации о закупке указываются формула цены и максимальное значение цены</w:t>
      </w:r>
      <w:proofErr w:type="gramEnd"/>
      <w:r w:rsidRPr="002E6E96">
        <w:rPr>
          <w:rFonts w:ascii="Times New Roman" w:hAnsi="Times New Roman" w:cs="Times New Roman"/>
          <w:iCs/>
          <w:sz w:val="25"/>
          <w:szCs w:val="25"/>
        </w:rPr>
        <w:t xml:space="preserve"> контракта» оплата за фактически поставленное Топливо  будет произведено по формуле цены Контракта, указанной в пункте 2.5 настоящего Контракта, но не </w:t>
      </w:r>
      <w:proofErr w:type="gramStart"/>
      <w:r w:rsidRPr="002E6E96">
        <w:rPr>
          <w:rFonts w:ascii="Times New Roman" w:hAnsi="Times New Roman" w:cs="Times New Roman"/>
          <w:iCs/>
          <w:sz w:val="25"/>
          <w:szCs w:val="25"/>
        </w:rPr>
        <w:t>более максимального</w:t>
      </w:r>
      <w:proofErr w:type="gramEnd"/>
      <w:r w:rsidRPr="002E6E96">
        <w:rPr>
          <w:rFonts w:ascii="Times New Roman" w:hAnsi="Times New Roman" w:cs="Times New Roman"/>
          <w:iCs/>
          <w:sz w:val="25"/>
          <w:szCs w:val="25"/>
        </w:rPr>
        <w:t xml:space="preserve"> значения цены Контракта, указанного в настоящем пункте Контракта.</w:t>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iCs/>
          <w:sz w:val="25"/>
          <w:szCs w:val="25"/>
        </w:rPr>
        <w:t>2.5. Формула цены Контракта:</w:t>
      </w:r>
    </w:p>
    <w:p w:rsidR="00C32ED1" w:rsidRPr="002E6E96" w:rsidRDefault="002E07FE">
      <w:pPr>
        <w:jc w:val="both"/>
        <w:rPr>
          <w:rFonts w:ascii="Times New Roman" w:hAnsi="Times New Roman" w:cs="Times New Roman"/>
          <w:iCs/>
          <w:sz w:val="25"/>
          <w:szCs w:val="25"/>
        </w:rPr>
      </w:pPr>
      <w:r w:rsidRPr="002E6E96">
        <w:rPr>
          <w:rFonts w:ascii="Times New Roman" w:hAnsi="Times New Roman" w:cs="Times New Roman"/>
          <w:noProof/>
          <w:sz w:val="25"/>
          <w:szCs w:val="25"/>
          <w:lang w:eastAsia="ru-RU" w:bidi="ar-SA"/>
        </w:rPr>
        <mc:AlternateContent>
          <mc:Choice Requires="wps">
            <w:drawing>
              <wp:anchor distT="0" distB="0" distL="114935" distR="114935" simplePos="0" relativeHeight="251664384" behindDoc="0" locked="0" layoutInCell="1" allowOverlap="1" wp14:anchorId="5483693F" wp14:editId="50696F80">
                <wp:simplePos x="0" y="0"/>
                <wp:positionH relativeFrom="column">
                  <wp:posOffset>4886960</wp:posOffset>
                </wp:positionH>
                <wp:positionV relativeFrom="paragraph">
                  <wp:posOffset>86360</wp:posOffset>
                </wp:positionV>
                <wp:extent cx="730250" cy="310515"/>
                <wp:effectExtent l="0" t="0" r="12700" b="13335"/>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0" cy="310515"/>
                        </a:xfrm>
                        <a:prstGeom prst="rect">
                          <a:avLst/>
                        </a:prstGeom>
                        <a:solidFill>
                          <a:srgbClr val="FFFFFF"/>
                        </a:solidFill>
                        <a:ln w="9525">
                          <a:solidFill>
                            <a:srgbClr val="000000"/>
                          </a:solidFill>
                          <a:miter lim="800000"/>
                        </a:ln>
                      </wps:spPr>
                      <wps:txbx>
                        <w:txbxContent>
                          <w:p w:rsidR="00C32ED1" w:rsidRDefault="002E07FE">
                            <w:pPr>
                              <w:jc w:val="center"/>
                              <w:rPr>
                                <w:rFonts w:ascii="Times New Roman" w:hAnsi="Times New Roman" w:cs="Times New Roman"/>
                                <w:sz w:val="18"/>
                              </w:rPr>
                            </w:pPr>
                            <w:r>
                              <w:rPr>
                                <w:rFonts w:ascii="Times New Roman" w:hAnsi="Times New Roman" w:cs="Times New Roman"/>
                                <w:iCs/>
                                <w:sz w:val="24"/>
                              </w:rPr>
                              <w:t>цена n</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Поле 18" o:spid="_x0000_s1026" type="#_x0000_t202" style="position:absolute;left:0;text-align:left;margin-left:384.8pt;margin-top:6.8pt;width:57.5pt;height:24.45pt;z-index:25166438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">
                <v:textbox>
                  <w:txbxContent>
                    <w:p w:rsidR="00C32ED1" w:rsidRDefault="002E07FE">
                      <w:pPr>
                        <w:jc w:val="center"/>
                        <w:rPr>
                          <w:rFonts w:ascii="Times New Roman" w:hAnsi="Times New Roman" w:cs="Times New Roman"/>
                          <w:sz w:val="18"/>
                        </w:rPr>
                      </w:pPr>
                      <w:r>
                        <w:rPr>
                          <w:rFonts w:ascii="Times New Roman" w:hAnsi="Times New Roman" w:cs="Times New Roman"/>
                          <w:iCs/>
                          <w:sz w:val="24"/>
                        </w:rPr>
                        <w:t>цена n</w:t>
                      </w:r>
                    </w:p>
                  </w:txbxContent>
                </v:textbox>
              </v:shape>
            </w:pict>
          </mc:Fallback>
        </mc:AlternateContent>
      </w:r>
      <w:r w:rsidRPr="002E6E96">
        <w:rPr>
          <w:rFonts w:ascii="Times New Roman" w:hAnsi="Times New Roman" w:cs="Times New Roman"/>
          <w:noProof/>
          <w:sz w:val="25"/>
          <w:szCs w:val="25"/>
          <w:lang w:eastAsia="ru-RU" w:bidi="ar-SA"/>
        </w:rPr>
        <mc:AlternateContent>
          <mc:Choice Requires="wps">
            <w:drawing>
              <wp:anchor distT="0" distB="0" distL="114935" distR="114935" simplePos="0" relativeHeight="251663360" behindDoc="0" locked="0" layoutInCell="1" allowOverlap="1" wp14:anchorId="77E764A1" wp14:editId="030C5A3F">
                <wp:simplePos x="0" y="0"/>
                <wp:positionH relativeFrom="column">
                  <wp:posOffset>3894455</wp:posOffset>
                </wp:positionH>
                <wp:positionV relativeFrom="paragraph">
                  <wp:posOffset>86360</wp:posOffset>
                </wp:positionV>
                <wp:extent cx="698500" cy="310515"/>
                <wp:effectExtent l="0" t="0" r="25400" b="13335"/>
                <wp:wrapNone/>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310515"/>
                        </a:xfrm>
                        <a:prstGeom prst="rect">
                          <a:avLst/>
                        </a:prstGeom>
                        <a:solidFill>
                          <a:srgbClr val="FFFFFF"/>
                        </a:solidFill>
                        <a:ln w="9525">
                          <a:solidFill>
                            <a:srgbClr val="000000"/>
                          </a:solidFill>
                          <a:miter lim="800000"/>
                        </a:ln>
                      </wps:spPr>
                      <wps:txbx>
                        <w:txbxContent>
                          <w:p w:rsidR="00C32ED1" w:rsidRDefault="002E07FE">
                            <w:pPr>
                              <w:jc w:val="center"/>
                              <w:rPr>
                                <w:rFonts w:ascii="Times New Roman" w:hAnsi="Times New Roman" w:cs="Times New Roman"/>
                              </w:rPr>
                            </w:pPr>
                            <w:r>
                              <w:rPr>
                                <w:rFonts w:ascii="Times New Roman" w:hAnsi="Times New Roman" w:cs="Times New Roman"/>
                                <w:iCs/>
                                <w:sz w:val="24"/>
                              </w:rPr>
                              <w:t>цена 3</w:t>
                            </w:r>
                          </w:p>
                        </w:txbxContent>
                      </wps:txbx>
                      <wps:bodyPr rot="0" vert="horz" wrap="square" lIns="91440" tIns="45720" rIns="91440" bIns="45720" anchor="t" anchorCtr="0" upright="1">
                        <a:noAutofit/>
                      </wps:bodyPr>
                    </wps:wsp>
                  </a:graphicData>
                </a:graphic>
              </wp:anchor>
            </w:drawing>
          </mc:Choice>
          <mc:Fallback>
            <w:pict>
              <v:shape id="Поле 17" o:spid="_x0000_s1027" type="#_x0000_t202" style="position:absolute;left:0;text-align:left;margin-left:306.65pt;margin-top:6.8pt;width:55pt;height:24.45pt;z-index:251663360;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">
                <v:textbox>
                  <w:txbxContent>
                    <w:p w:rsidR="00C32ED1" w:rsidRDefault="002E07FE">
                      <w:pPr>
                        <w:jc w:val="center"/>
                        <w:rPr>
                          <w:rFonts w:ascii="Times New Roman" w:hAnsi="Times New Roman" w:cs="Times New Roman"/>
                        </w:rPr>
                      </w:pPr>
                      <w:r>
                        <w:rPr>
                          <w:rFonts w:ascii="Times New Roman" w:hAnsi="Times New Roman" w:cs="Times New Roman"/>
                          <w:iCs/>
                          <w:sz w:val="24"/>
                        </w:rPr>
                        <w:t>цена 3</w:t>
                      </w:r>
                    </w:p>
                  </w:txbxContent>
                </v:textbox>
              </v:shape>
            </w:pict>
          </mc:Fallback>
        </mc:AlternateContent>
      </w:r>
      <w:r w:rsidRPr="002E6E96">
        <w:rPr>
          <w:rFonts w:ascii="Times New Roman" w:hAnsi="Times New Roman" w:cs="Times New Roman"/>
          <w:noProof/>
          <w:sz w:val="25"/>
          <w:szCs w:val="25"/>
          <w:lang w:eastAsia="ru-RU" w:bidi="ar-SA"/>
        </w:rPr>
        <mc:AlternateContent>
          <mc:Choice Requires="wps">
            <w:drawing>
              <wp:anchor distT="0" distB="0" distL="114935" distR="114935" simplePos="0" relativeHeight="251662336" behindDoc="0" locked="0" layoutInCell="1" allowOverlap="1" wp14:anchorId="0BEEC9A1" wp14:editId="62B9D571">
                <wp:simplePos x="0" y="0"/>
                <wp:positionH relativeFrom="column">
                  <wp:posOffset>2937510</wp:posOffset>
                </wp:positionH>
                <wp:positionV relativeFrom="paragraph">
                  <wp:posOffset>86360</wp:posOffset>
                </wp:positionV>
                <wp:extent cx="714375" cy="310515"/>
                <wp:effectExtent l="0" t="0" r="28575" b="13335"/>
                <wp:wrapNone/>
                <wp:docPr id="16" name="Пол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310515"/>
                        </a:xfrm>
                        <a:prstGeom prst="rect">
                          <a:avLst/>
                        </a:prstGeom>
                        <a:solidFill>
                          <a:srgbClr val="FFFFFF"/>
                        </a:solidFill>
                        <a:ln w="9525">
                          <a:solidFill>
                            <a:srgbClr val="000000"/>
                          </a:solidFill>
                          <a:miter lim="800000"/>
                        </a:ln>
                      </wps:spPr>
                      <wps:txbx>
                        <w:txbxContent>
                          <w:p w:rsidR="00C32ED1" w:rsidRDefault="002E07FE">
                            <w:pPr>
                              <w:jc w:val="center"/>
                              <w:rPr>
                                <w:rFonts w:ascii="Times New Roman" w:hAnsi="Times New Roman" w:cs="Times New Roman"/>
                                <w:sz w:val="18"/>
                              </w:rPr>
                            </w:pPr>
                            <w:r>
                              <w:rPr>
                                <w:rFonts w:ascii="Times New Roman" w:hAnsi="Times New Roman" w:cs="Times New Roman"/>
                                <w:iCs/>
                                <w:sz w:val="24"/>
                              </w:rPr>
                              <w:t>цена 2</w:t>
                            </w:r>
                          </w:p>
                        </w:txbxContent>
                      </wps:txbx>
                      <wps:bodyPr rot="0" vert="horz" wrap="square" lIns="91440" tIns="45720" rIns="91440" bIns="45720" anchor="t" anchorCtr="0" upright="1">
                        <a:noAutofit/>
                      </wps:bodyPr>
                    </wps:wsp>
                  </a:graphicData>
                </a:graphic>
              </wp:anchor>
            </w:drawing>
          </mc:Choice>
          <mc:Fallback>
            <w:pict>
              <v:shape id="Поле 16" o:spid="_x0000_s1028" type="#_x0000_t202" style="position:absolute;left:0;text-align:left;margin-left:231.3pt;margin-top:6.8pt;width:56.25pt;height:24.45pt;z-index:251662336;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">
                <v:textbox>
                  <w:txbxContent>
                    <w:p w:rsidR="00C32ED1" w:rsidRDefault="002E07FE">
                      <w:pPr>
                        <w:jc w:val="center"/>
                        <w:rPr>
                          <w:rFonts w:ascii="Times New Roman" w:hAnsi="Times New Roman" w:cs="Times New Roman"/>
                          <w:sz w:val="18"/>
                        </w:rPr>
                      </w:pPr>
                      <w:r>
                        <w:rPr>
                          <w:rFonts w:ascii="Times New Roman" w:hAnsi="Times New Roman" w:cs="Times New Roman"/>
                          <w:iCs/>
                          <w:sz w:val="24"/>
                        </w:rPr>
                        <w:t>цена 2</w:t>
                      </w:r>
                    </w:p>
                  </w:txbxContent>
                </v:textbox>
              </v:shape>
            </w:pict>
          </mc:Fallback>
        </mc:AlternateContent>
      </w:r>
      <w:r w:rsidRPr="002E6E96">
        <w:rPr>
          <w:rFonts w:ascii="Times New Roman" w:hAnsi="Times New Roman" w:cs="Times New Roman"/>
          <w:noProof/>
          <w:sz w:val="25"/>
          <w:szCs w:val="25"/>
          <w:lang w:eastAsia="ru-RU" w:bidi="ar-SA"/>
        </w:rPr>
        <mc:AlternateContent>
          <mc:Choice Requires="wps">
            <w:drawing>
              <wp:anchor distT="0" distB="0" distL="114935" distR="114935" simplePos="0" relativeHeight="251661312" behindDoc="0" locked="0" layoutInCell="1" allowOverlap="1" wp14:anchorId="0E3E4A7A" wp14:editId="06BBED3C">
                <wp:simplePos x="0" y="0"/>
                <wp:positionH relativeFrom="column">
                  <wp:posOffset>1884680</wp:posOffset>
                </wp:positionH>
                <wp:positionV relativeFrom="paragraph">
                  <wp:posOffset>86360</wp:posOffset>
                </wp:positionV>
                <wp:extent cx="706755" cy="310515"/>
                <wp:effectExtent l="0" t="0" r="17145" b="13335"/>
                <wp:wrapNone/>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 cy="310551"/>
                        </a:xfrm>
                        <a:prstGeom prst="rect">
                          <a:avLst/>
                        </a:prstGeom>
                        <a:solidFill>
                          <a:srgbClr val="FFFFFF"/>
                        </a:solidFill>
                        <a:ln w="9525">
                          <a:solidFill>
                            <a:srgbClr val="000000"/>
                          </a:solidFill>
                          <a:miter lim="800000"/>
                        </a:ln>
                      </wps:spPr>
                      <wps:txbx>
                        <w:txbxContent>
                          <w:p w:rsidR="00C32ED1" w:rsidRDefault="002E07FE">
                            <w:pPr>
                              <w:jc w:val="both"/>
                              <w:rPr>
                                <w:rFonts w:ascii="Times New Roman" w:hAnsi="Times New Roman" w:cs="Times New Roman"/>
                                <w:sz w:val="18"/>
                              </w:rPr>
                            </w:pPr>
                            <w:r>
                              <w:rPr>
                                <w:rFonts w:ascii="Times New Roman" w:hAnsi="Times New Roman" w:cs="Times New Roman"/>
                                <w:iCs/>
                                <w:sz w:val="24"/>
                              </w:rPr>
                              <w:t>цена 1</w:t>
                            </w:r>
                          </w:p>
                        </w:txbxContent>
                      </wps:txbx>
                      <wps:bodyPr rot="0" vert="horz" wrap="square" lIns="91440" tIns="45720" rIns="91440" bIns="45720" anchor="t" anchorCtr="0" upright="1">
                        <a:noAutofit/>
                      </wps:bodyPr>
                    </wps:wsp>
                  </a:graphicData>
                </a:graphic>
              </wp:anchor>
            </w:drawing>
          </mc:Choice>
          <mc:Fallback>
            <w:pict>
              <v:shape id="Поле 15" o:spid="_x0000_s1029" type="#_x0000_t202" style="position:absolute;left:0;text-align:left;margin-left:148.4pt;margin-top:6.8pt;width:55.65pt;height:24.45pt;z-index:25166131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">
                <v:textbox>
                  <w:txbxContent>
                    <w:p w:rsidR="00C32ED1" w:rsidRDefault="002E07FE">
                      <w:pPr>
                        <w:jc w:val="both"/>
                        <w:rPr>
                          <w:rFonts w:ascii="Times New Roman" w:hAnsi="Times New Roman" w:cs="Times New Roman"/>
                          <w:sz w:val="18"/>
                        </w:rPr>
                      </w:pPr>
                      <w:r>
                        <w:rPr>
                          <w:rFonts w:ascii="Times New Roman" w:hAnsi="Times New Roman" w:cs="Times New Roman"/>
                          <w:iCs/>
                          <w:sz w:val="24"/>
                        </w:rPr>
                        <w:t>цена 1</w:t>
                      </w:r>
                    </w:p>
                  </w:txbxContent>
                </v:textbox>
              </v:shape>
            </w:pict>
          </mc:Fallback>
        </mc:AlternateContent>
      </w:r>
    </w:p>
    <w:p w:rsidR="00C32ED1" w:rsidRPr="002E6E96" w:rsidRDefault="002E07FE">
      <w:pPr>
        <w:ind w:firstLine="709"/>
        <w:rPr>
          <w:rFonts w:ascii="Times New Roman" w:hAnsi="Times New Roman" w:cs="Times New Roman"/>
          <w:sz w:val="25"/>
          <w:szCs w:val="25"/>
        </w:rPr>
      </w:pPr>
      <w:r w:rsidRPr="002E6E96">
        <w:rPr>
          <w:rFonts w:ascii="Times New Roman" w:hAnsi="Times New Roman" w:cs="Times New Roman"/>
          <w:b/>
          <w:iCs/>
          <w:sz w:val="25"/>
          <w:szCs w:val="25"/>
        </w:rPr>
        <w:t>Цена контракта =                            +                       +                       +</w:t>
      </w:r>
      <w:proofErr w:type="gramStart"/>
      <w:r w:rsidRPr="002E6E96">
        <w:rPr>
          <w:rFonts w:ascii="Times New Roman" w:hAnsi="Times New Roman" w:cs="Times New Roman"/>
          <w:b/>
          <w:iCs/>
          <w:sz w:val="25"/>
          <w:szCs w:val="25"/>
        </w:rPr>
        <w:t xml:space="preserve">                    ,</w:t>
      </w:r>
      <w:proofErr w:type="gramEnd"/>
    </w:p>
    <w:p w:rsidR="00C32ED1" w:rsidRPr="002E6E96" w:rsidRDefault="00C32ED1">
      <w:pPr>
        <w:ind w:firstLine="709"/>
        <w:rPr>
          <w:rFonts w:ascii="Times New Roman" w:hAnsi="Times New Roman" w:cs="Times New Roman"/>
          <w:b/>
          <w:iCs/>
          <w:sz w:val="25"/>
          <w:szCs w:val="25"/>
        </w:rPr>
      </w:pPr>
    </w:p>
    <w:p w:rsidR="00C32ED1" w:rsidRPr="002E6E96" w:rsidRDefault="002E07FE">
      <w:pPr>
        <w:jc w:val="both"/>
        <w:rPr>
          <w:rFonts w:ascii="Times New Roman" w:hAnsi="Times New Roman" w:cs="Times New Roman"/>
          <w:sz w:val="25"/>
          <w:szCs w:val="25"/>
        </w:rPr>
      </w:pPr>
      <w:r w:rsidRPr="002E6E96">
        <w:rPr>
          <w:rFonts w:ascii="Times New Roman" w:hAnsi="Times New Roman" w:cs="Times New Roman"/>
          <w:iCs/>
          <w:sz w:val="25"/>
          <w:szCs w:val="25"/>
        </w:rPr>
        <w:t xml:space="preserve">где,                              </w:t>
      </w:r>
      <w:r w:rsidRPr="002E6E96">
        <w:rPr>
          <w:rFonts w:ascii="Times New Roman" w:hAnsi="Times New Roman" w:cs="Times New Roman"/>
          <w:noProof/>
          <w:sz w:val="25"/>
          <w:szCs w:val="25"/>
          <w:lang w:eastAsia="ru-RU" w:bidi="ar-SA"/>
        </w:rPr>
        <mc:AlternateContent>
          <mc:Choice Requires="wps">
            <w:drawing>
              <wp:anchor distT="0" distB="0" distL="114935" distR="114935" simplePos="0" relativeHeight="251659264" behindDoc="0" locked="0" layoutInCell="1" allowOverlap="1" wp14:anchorId="7288D223" wp14:editId="05F28387">
                <wp:simplePos x="0" y="0"/>
                <wp:positionH relativeFrom="column">
                  <wp:posOffset>3463290</wp:posOffset>
                </wp:positionH>
                <wp:positionV relativeFrom="paragraph">
                  <wp:posOffset>83820</wp:posOffset>
                </wp:positionV>
                <wp:extent cx="2217420" cy="327660"/>
                <wp:effectExtent l="0" t="0" r="11430" b="15240"/>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327660"/>
                        </a:xfrm>
                        <a:prstGeom prst="rect">
                          <a:avLst/>
                        </a:prstGeom>
                        <a:solidFill>
                          <a:srgbClr val="FFFFFF"/>
                        </a:solidFill>
                        <a:ln w="9525">
                          <a:solidFill>
                            <a:srgbClr val="000000"/>
                          </a:solidFill>
                          <a:miter lim="800000"/>
                        </a:ln>
                      </wps:spPr>
                      <wps:txbx>
                        <w:txbxContent>
                          <w:p w:rsidR="00C32ED1" w:rsidRDefault="002E07FE">
                            <w:pPr>
                              <w:jc w:val="center"/>
                              <w:rPr>
                                <w:rFonts w:ascii="Times New Roman" w:hAnsi="Times New Roman" w:cs="Times New Roman"/>
                                <w:sz w:val="18"/>
                              </w:rPr>
                            </w:pPr>
                            <w:r>
                              <w:rPr>
                                <w:rFonts w:ascii="Times New Roman" w:hAnsi="Times New Roman" w:cs="Times New Roman"/>
                                <w:iCs/>
                                <w:sz w:val="24"/>
                                <w:szCs w:val="26"/>
                              </w:rPr>
                              <w:t>объем топлива за заправку</w:t>
                            </w:r>
                          </w:p>
                        </w:txbxContent>
                      </wps:txbx>
                      <wps:bodyPr rot="0" vert="horz" wrap="square" lIns="91440" tIns="45720" rIns="91440" bIns="45720" anchor="t" anchorCtr="0" upright="1">
                        <a:noAutofit/>
                      </wps:bodyPr>
                    </wps:wsp>
                  </a:graphicData>
                </a:graphic>
              </wp:anchor>
            </w:drawing>
          </mc:Choice>
          <mc:Fallback>
            <w:pict>
              <v:shape id="Поле 19" o:spid="_x0000_s1030" type="#_x0000_t202" style="position:absolute;left:0;text-align:left;margin-left:272.7pt;margin-top:6.6pt;width:174.6pt;height:25.8pt;z-index:25165926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">
                <v:textbox>
                  <w:txbxContent>
                    <w:p w:rsidR="00C32ED1" w:rsidRDefault="002E07FE">
                      <w:pPr>
                        <w:jc w:val="center"/>
                        <w:rPr>
                          <w:rFonts w:ascii="Times New Roman" w:hAnsi="Times New Roman" w:cs="Times New Roman"/>
                          <w:sz w:val="18"/>
                        </w:rPr>
                      </w:pPr>
                      <w:r>
                        <w:rPr>
                          <w:rFonts w:ascii="Times New Roman" w:hAnsi="Times New Roman" w:cs="Times New Roman"/>
                          <w:iCs/>
                          <w:sz w:val="24"/>
                          <w:szCs w:val="26"/>
                        </w:rPr>
                        <w:t>объем топлива за заправку</w:t>
                      </w:r>
                    </w:p>
                  </w:txbxContent>
                </v:textbox>
              </v:shape>
            </w:pict>
          </mc:Fallback>
        </mc:AlternateContent>
      </w:r>
      <w:r w:rsidRPr="002E6E96">
        <w:rPr>
          <w:rFonts w:ascii="Times New Roman" w:hAnsi="Times New Roman" w:cs="Times New Roman"/>
          <w:noProof/>
          <w:sz w:val="25"/>
          <w:szCs w:val="25"/>
          <w:lang w:eastAsia="ru-RU" w:bidi="ar-SA"/>
        </w:rPr>
        <mc:AlternateContent>
          <mc:Choice Requires="wps">
            <w:drawing>
              <wp:anchor distT="0" distB="0" distL="114935" distR="114935" simplePos="0" relativeHeight="251660288" behindDoc="1" locked="0" layoutInCell="1" allowOverlap="1" wp14:anchorId="43AC7A6E" wp14:editId="4AE1A421">
                <wp:simplePos x="0" y="0"/>
                <wp:positionH relativeFrom="column">
                  <wp:posOffset>962025</wp:posOffset>
                </wp:positionH>
                <wp:positionV relativeFrom="paragraph">
                  <wp:posOffset>40640</wp:posOffset>
                </wp:positionV>
                <wp:extent cx="2106295" cy="439420"/>
                <wp:effectExtent l="0" t="0" r="27305" b="17780"/>
                <wp:wrapNone/>
                <wp:docPr id="2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295" cy="439420"/>
                        </a:xfrm>
                        <a:prstGeom prst="rect">
                          <a:avLst/>
                        </a:prstGeom>
                        <a:solidFill>
                          <a:srgbClr val="FFFFFF"/>
                        </a:solidFill>
                        <a:ln w="9525">
                          <a:solidFill>
                            <a:srgbClr val="000000"/>
                          </a:solidFill>
                          <a:miter lim="800000"/>
                        </a:ln>
                      </wps:spPr>
                      <wps:txbx>
                        <w:txbxContent>
                          <w:p w:rsidR="00C32ED1" w:rsidRDefault="002E07FE">
                            <w:pPr>
                              <w:jc w:val="center"/>
                              <w:rPr>
                                <w:rFonts w:ascii="Times New Roman" w:hAnsi="Times New Roman" w:cs="Times New Roman"/>
                                <w:sz w:val="18"/>
                              </w:rPr>
                            </w:pPr>
                            <w:r>
                              <w:rPr>
                                <w:rFonts w:ascii="Times New Roman" w:hAnsi="Times New Roman" w:cs="Times New Roman"/>
                                <w:iCs/>
                                <w:sz w:val="24"/>
                                <w:szCs w:val="26"/>
                              </w:rPr>
                              <w:t>цена 1 литра топлива на момент заправки</w:t>
                            </w:r>
                          </w:p>
                        </w:txbxContent>
                      </wps:txbx>
                      <wps:bodyPr rot="0" vert="horz" wrap="square" lIns="91440" tIns="45720" rIns="91440" bIns="45720" anchor="t" anchorCtr="0" upright="1">
                        <a:noAutofit/>
                      </wps:bodyPr>
                    </wps:wsp>
                  </a:graphicData>
                </a:graphic>
              </wp:anchor>
            </w:drawing>
          </mc:Choice>
          <mc:Fallback>
            <w:pict>
              <v:shape id="Поле 20" o:spid="_x0000_s1031" type="#_x0000_t202" style="position:absolute;left:0;text-align:left;margin-left:75.75pt;margin-top:3.2pt;width:165.85pt;height:34.6pt;z-index:-25165619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">
                <v:textbox>
                  <w:txbxContent>
                    <w:p w:rsidR="00C32ED1" w:rsidRDefault="002E07FE">
                      <w:pPr>
                        <w:jc w:val="center"/>
                        <w:rPr>
                          <w:rFonts w:ascii="Times New Roman" w:hAnsi="Times New Roman" w:cs="Times New Roman"/>
                          <w:sz w:val="18"/>
                        </w:rPr>
                      </w:pPr>
                      <w:r>
                        <w:rPr>
                          <w:rFonts w:ascii="Times New Roman" w:hAnsi="Times New Roman" w:cs="Times New Roman"/>
                          <w:iCs/>
                          <w:sz w:val="24"/>
                          <w:szCs w:val="26"/>
                        </w:rPr>
                        <w:t>цена 1 литра топлива на момент заправки</w:t>
                      </w:r>
                    </w:p>
                  </w:txbxContent>
                </v:textbox>
              </v:shape>
            </w:pict>
          </mc:Fallback>
        </mc:AlternateContent>
      </w:r>
      <w:r w:rsidRPr="002E6E96">
        <w:rPr>
          <w:rFonts w:ascii="Times New Roman" w:hAnsi="Times New Roman" w:cs="Times New Roman"/>
          <w:sz w:val="25"/>
          <w:szCs w:val="25"/>
        </w:rPr>
        <w:cr/>
      </w:r>
      <w:r w:rsidRPr="002E6E96">
        <w:rPr>
          <w:rFonts w:ascii="Times New Roman" w:hAnsi="Times New Roman" w:cs="Times New Roman"/>
          <w:iCs/>
          <w:sz w:val="25"/>
          <w:szCs w:val="25"/>
        </w:rPr>
        <w:t>Цена 1,2,…=                                                       х</w:t>
      </w:r>
    </w:p>
    <w:p w:rsidR="00C32ED1" w:rsidRPr="002E6E96" w:rsidRDefault="00C32ED1">
      <w:pPr>
        <w:ind w:firstLine="709"/>
        <w:jc w:val="both"/>
        <w:rPr>
          <w:rFonts w:ascii="Times New Roman" w:hAnsi="Times New Roman" w:cs="Times New Roman"/>
          <w:iCs/>
          <w:sz w:val="25"/>
          <w:szCs w:val="25"/>
        </w:rPr>
      </w:pP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iCs/>
          <w:sz w:val="25"/>
          <w:szCs w:val="25"/>
        </w:rPr>
        <w:t xml:space="preserve">При этом цена Топлива не должна превышать </w:t>
      </w:r>
      <w:r w:rsidRPr="002E6E96">
        <w:rPr>
          <w:rFonts w:ascii="Times New Roman" w:hAnsi="Times New Roman" w:cs="Times New Roman"/>
          <w:i/>
          <w:iCs/>
          <w:sz w:val="25"/>
          <w:szCs w:val="25"/>
        </w:rPr>
        <w:t>Х</w:t>
      </w:r>
      <w:r w:rsidRPr="002E6E96">
        <w:rPr>
          <w:rFonts w:ascii="Times New Roman" w:hAnsi="Times New Roman" w:cs="Times New Roman"/>
          <w:iCs/>
          <w:sz w:val="25"/>
          <w:szCs w:val="25"/>
        </w:rPr>
        <w:t xml:space="preserve"> руб./литр.</w:t>
      </w:r>
      <w:r w:rsidRPr="002E6E96">
        <w:rPr>
          <w:rStyle w:val="a3"/>
          <w:rFonts w:ascii="Times New Roman" w:hAnsi="Times New Roman" w:cs="Times New Roman"/>
          <w:iCs/>
          <w:sz w:val="25"/>
          <w:szCs w:val="25"/>
        </w:rPr>
        <w:footnoteReference w:id="2"/>
      </w:r>
      <w:r w:rsidRPr="002E6E96">
        <w:rPr>
          <w:rFonts w:ascii="Times New Roman" w:hAnsi="Times New Roman" w:cs="Times New Roman"/>
          <w:iCs/>
          <w:sz w:val="25"/>
          <w:szCs w:val="25"/>
        </w:rPr>
        <w:t xml:space="preserve"> </w:t>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iCs/>
          <w:sz w:val="25"/>
          <w:szCs w:val="25"/>
        </w:rPr>
        <w:t>Если цена на АЗС</w:t>
      </w:r>
      <w:r w:rsidRPr="002E6E96">
        <w:rPr>
          <w:rFonts w:ascii="Times New Roman" w:hAnsi="Times New Roman" w:cs="Times New Roman"/>
          <w:iCs/>
          <w:color w:val="FF0000"/>
          <w:sz w:val="25"/>
          <w:szCs w:val="25"/>
        </w:rPr>
        <w:t xml:space="preserve"> </w:t>
      </w:r>
      <w:r w:rsidRPr="002E6E96">
        <w:rPr>
          <w:rFonts w:ascii="Times New Roman" w:hAnsi="Times New Roman" w:cs="Times New Roman"/>
          <w:iCs/>
          <w:sz w:val="25"/>
          <w:szCs w:val="25"/>
        </w:rPr>
        <w:t xml:space="preserve">в день заправки ≥ </w:t>
      </w:r>
      <w:r w:rsidRPr="002E6E96">
        <w:rPr>
          <w:rFonts w:ascii="Times New Roman" w:hAnsi="Times New Roman" w:cs="Times New Roman"/>
          <w:i/>
          <w:iCs/>
          <w:sz w:val="25"/>
          <w:szCs w:val="25"/>
        </w:rPr>
        <w:t xml:space="preserve">Х </w:t>
      </w:r>
      <w:r w:rsidRPr="002E6E96">
        <w:rPr>
          <w:rFonts w:ascii="Times New Roman" w:hAnsi="Times New Roman" w:cs="Times New Roman"/>
          <w:iCs/>
          <w:sz w:val="25"/>
          <w:szCs w:val="25"/>
        </w:rPr>
        <w:t xml:space="preserve">руб./литр, то цена топлива = </w:t>
      </w:r>
      <w:r w:rsidRPr="002E6E96">
        <w:rPr>
          <w:rFonts w:ascii="Times New Roman" w:hAnsi="Times New Roman" w:cs="Times New Roman"/>
          <w:i/>
          <w:iCs/>
          <w:sz w:val="25"/>
          <w:szCs w:val="25"/>
        </w:rPr>
        <w:t>Х</w:t>
      </w:r>
      <w:r w:rsidRPr="002E6E96">
        <w:rPr>
          <w:rFonts w:ascii="Times New Roman" w:hAnsi="Times New Roman" w:cs="Times New Roman"/>
          <w:iCs/>
          <w:sz w:val="25"/>
          <w:szCs w:val="25"/>
        </w:rPr>
        <w:t xml:space="preserve"> руб./литр.</w:t>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iCs/>
          <w:sz w:val="25"/>
          <w:szCs w:val="25"/>
        </w:rPr>
        <w:lastRenderedPageBreak/>
        <w:t xml:space="preserve">Если цена на АЗС в день заправки &lt; </w:t>
      </w:r>
      <w:r w:rsidRPr="002E6E96">
        <w:rPr>
          <w:rFonts w:ascii="Times New Roman" w:hAnsi="Times New Roman" w:cs="Times New Roman"/>
          <w:i/>
          <w:iCs/>
          <w:sz w:val="25"/>
          <w:szCs w:val="25"/>
        </w:rPr>
        <w:t>Х</w:t>
      </w:r>
      <w:r w:rsidRPr="002E6E96">
        <w:rPr>
          <w:rFonts w:ascii="Times New Roman" w:hAnsi="Times New Roman" w:cs="Times New Roman"/>
          <w:iCs/>
          <w:sz w:val="25"/>
          <w:szCs w:val="25"/>
        </w:rPr>
        <w:t xml:space="preserve"> руб./литр, то цена Топлива = цене на АЗС в день заправки.  </w:t>
      </w:r>
    </w:p>
    <w:p w:rsidR="00C32ED1" w:rsidRPr="002E6E96" w:rsidRDefault="002E07FE">
      <w:pPr>
        <w:ind w:firstLine="567"/>
        <w:jc w:val="both"/>
        <w:rPr>
          <w:rFonts w:ascii="Times New Roman" w:hAnsi="Times New Roman" w:cs="Times New Roman"/>
          <w:color w:val="000000" w:themeColor="text1"/>
          <w:sz w:val="25"/>
          <w:szCs w:val="25"/>
        </w:rPr>
      </w:pPr>
      <w:r w:rsidRPr="002E6E96">
        <w:rPr>
          <w:rFonts w:ascii="Times New Roman" w:hAnsi="Times New Roman" w:cs="Times New Roman"/>
          <w:color w:val="000000" w:themeColor="text1"/>
          <w:sz w:val="25"/>
          <w:szCs w:val="25"/>
        </w:rPr>
        <w:t>2.6. Топливо оплачивается Заказчиком в пределах лимитов бюджетных обязательств на 202</w:t>
      </w:r>
      <w:r w:rsidR="00624493" w:rsidRPr="002E6E96">
        <w:rPr>
          <w:rFonts w:ascii="Times New Roman" w:hAnsi="Times New Roman" w:cs="Times New Roman"/>
          <w:color w:val="000000" w:themeColor="text1"/>
          <w:sz w:val="25"/>
          <w:szCs w:val="25"/>
        </w:rPr>
        <w:t>6</w:t>
      </w:r>
      <w:r w:rsidRPr="002E6E96">
        <w:rPr>
          <w:rFonts w:ascii="Times New Roman" w:hAnsi="Times New Roman" w:cs="Times New Roman"/>
          <w:color w:val="000000" w:themeColor="text1"/>
          <w:sz w:val="25"/>
          <w:szCs w:val="25"/>
        </w:rPr>
        <w:t xml:space="preserve"> г</w:t>
      </w:r>
      <w:r w:rsidR="00B04675" w:rsidRPr="002E6E96">
        <w:rPr>
          <w:rFonts w:ascii="Times New Roman" w:hAnsi="Times New Roman" w:cs="Times New Roman"/>
          <w:color w:val="000000" w:themeColor="text1"/>
          <w:sz w:val="25"/>
          <w:szCs w:val="25"/>
        </w:rPr>
        <w:t>од</w:t>
      </w:r>
      <w:r w:rsidRPr="002E6E96">
        <w:rPr>
          <w:rFonts w:ascii="Times New Roman" w:hAnsi="Times New Roman" w:cs="Times New Roman"/>
          <w:color w:val="000000" w:themeColor="text1"/>
          <w:sz w:val="25"/>
          <w:szCs w:val="25"/>
        </w:rPr>
        <w:t>. Источник финансирования настоящего Контракта - Федеральный бюджет.</w:t>
      </w:r>
    </w:p>
    <w:p w:rsidR="00C32ED1" w:rsidRPr="002E6E96" w:rsidRDefault="002E07FE">
      <w:pPr>
        <w:ind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 xml:space="preserve">2.7. В целях определения количества отпущенного Топлива и упорядочивания расчетов по контракту между Сторонами устанавливается расчетный период равный одному календарному месяцу  (далее по тексту - расчетный период). </w:t>
      </w:r>
    </w:p>
    <w:p w:rsidR="00C32ED1" w:rsidRPr="002E6E96" w:rsidRDefault="002E07FE">
      <w:pPr>
        <w:ind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 xml:space="preserve">2.8. </w:t>
      </w:r>
      <w:proofErr w:type="gramStart"/>
      <w:r w:rsidRPr="002E6E96">
        <w:rPr>
          <w:rFonts w:ascii="Times New Roman" w:hAnsi="Times New Roman" w:cs="Times New Roman"/>
          <w:color w:val="000000"/>
          <w:sz w:val="25"/>
          <w:szCs w:val="25"/>
        </w:rPr>
        <w:t xml:space="preserve">Расчеты по настоящему контракту производятся в рублях Российской Федерации, по ценам, установленным для каждого вида Топлива в соответствии с Приложением № 1 к настоящему Контракту с учетом пункта 2.5 Контракта, на основе данных об объемах выборки Топлива каждым из представителей Получателя Топлива, которые в соответствии с Приложением № 3 к Контракту определены уполномоченными держателями карт (далее – Держатели карт). </w:t>
      </w:r>
      <w:proofErr w:type="gramEnd"/>
    </w:p>
    <w:p w:rsidR="00C32ED1" w:rsidRPr="002E6E96" w:rsidRDefault="002E07FE">
      <w:pPr>
        <w:pStyle w:val="Standard"/>
        <w:ind w:firstLine="567"/>
        <w:jc w:val="both"/>
        <w:rPr>
          <w:rFonts w:ascii="Times New Roman" w:hAnsi="Times New Roman" w:cs="Times New Roman"/>
          <w:sz w:val="25"/>
          <w:szCs w:val="25"/>
        </w:rPr>
      </w:pPr>
      <w:r w:rsidRPr="002E6E96">
        <w:rPr>
          <w:rFonts w:ascii="Times New Roman" w:hAnsi="Times New Roman" w:cs="Times New Roman"/>
          <w:color w:val="000000"/>
          <w:sz w:val="25"/>
          <w:szCs w:val="25"/>
        </w:rPr>
        <w:t xml:space="preserve">2.9. </w:t>
      </w:r>
      <w:proofErr w:type="gramStart"/>
      <w:r w:rsidRPr="002E6E96">
        <w:rPr>
          <w:rFonts w:ascii="Times New Roman" w:hAnsi="Times New Roman" w:cs="Times New Roman"/>
          <w:sz w:val="25"/>
          <w:szCs w:val="25"/>
        </w:rPr>
        <w:t xml:space="preserve">Оплата по Контракту осуществляется Заказчиком за фактически поставленное Топливо безналичным платежом путем перечисления денежных средств на расчетный счет Поставщика на основании документа о приемке, сформированного в порядке, предусмотренном разделом 3 настоящего Контракта, в течение 7 (семи) рабочих дней со дня подписания Заказчиком документа о приемке, предоставленных Поставщиком счета, счета-фактуры (при наличии), товарной накладной (или УПД) и </w:t>
      </w:r>
      <w:r w:rsidRPr="002E6E96">
        <w:rPr>
          <w:rFonts w:ascii="Times New Roman" w:hAnsi="Times New Roman" w:cs="Times New Roman"/>
          <w:color w:val="000000"/>
          <w:sz w:val="25"/>
          <w:szCs w:val="25"/>
        </w:rPr>
        <w:t>отчета о приобретении Топлива</w:t>
      </w:r>
      <w:proofErr w:type="gramEnd"/>
      <w:r w:rsidRPr="002E6E96">
        <w:rPr>
          <w:rFonts w:ascii="Times New Roman" w:hAnsi="Times New Roman" w:cs="Times New Roman"/>
          <w:color w:val="000000"/>
          <w:sz w:val="25"/>
          <w:szCs w:val="25"/>
        </w:rPr>
        <w:t xml:space="preserve"> за отчетный период</w:t>
      </w:r>
      <w:r w:rsidRPr="002E6E96">
        <w:rPr>
          <w:rFonts w:ascii="Times New Roman" w:hAnsi="Times New Roman" w:cs="Times New Roman"/>
          <w:sz w:val="25"/>
          <w:szCs w:val="25"/>
        </w:rPr>
        <w:t>.</w:t>
      </w:r>
    </w:p>
    <w:p w:rsidR="00C32ED1" w:rsidRPr="002E6E96" w:rsidRDefault="002E07FE">
      <w:pPr>
        <w:pStyle w:val="Standard"/>
        <w:ind w:firstLine="709"/>
        <w:jc w:val="both"/>
        <w:rPr>
          <w:rFonts w:ascii="Times New Roman" w:hAnsi="Times New Roman" w:cs="Times New Roman"/>
          <w:sz w:val="25"/>
          <w:szCs w:val="25"/>
        </w:rPr>
      </w:pPr>
      <w:r w:rsidRPr="002E6E96">
        <w:rPr>
          <w:rFonts w:ascii="Times New Roman" w:hAnsi="Times New Roman" w:cs="Times New Roman"/>
          <w:sz w:val="25"/>
          <w:szCs w:val="25"/>
        </w:rP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2.10. При не поступлении оплаты к указанному сроку Поставщик вправе приостановить операции по Карте, заблокировав ее действие без предварительного предупреждения Заказчика и Получателя Топлива. При наличии письменного обоснования задержки в оплате Поставщик вправе снять блокировку Карты.</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 xml:space="preserve">2.11. </w:t>
      </w:r>
      <w:r w:rsidRPr="002E6E96">
        <w:rPr>
          <w:rFonts w:ascii="Times New Roman" w:hAnsi="Times New Roman" w:cs="Times New Roman"/>
          <w:sz w:val="25"/>
          <w:szCs w:val="25"/>
        </w:rPr>
        <w:t>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настоящим Контрактом.</w:t>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sz w:val="25"/>
          <w:szCs w:val="25"/>
        </w:rPr>
        <w:t xml:space="preserve">2.12. Если цена, действующая на АЗС в момент получения Топлива Держателями карт, выше цены Топлива, указанной в </w:t>
      </w:r>
      <w:r w:rsidRPr="002E6E96">
        <w:rPr>
          <w:rFonts w:ascii="Times New Roman" w:hAnsi="Times New Roman" w:cs="Times New Roman"/>
          <w:bCs/>
          <w:sz w:val="25"/>
          <w:szCs w:val="25"/>
        </w:rPr>
        <w:t xml:space="preserve">спецификации </w:t>
      </w:r>
      <w:r w:rsidRPr="002E6E96">
        <w:rPr>
          <w:rFonts w:ascii="Times New Roman" w:hAnsi="Times New Roman" w:cs="Times New Roman"/>
          <w:sz w:val="25"/>
          <w:szCs w:val="25"/>
        </w:rPr>
        <w:t xml:space="preserve">(Приложение № 1 к настоящему Контракту), то поставка осуществляется по цене, указанной в </w:t>
      </w:r>
      <w:r w:rsidRPr="002E6E96">
        <w:rPr>
          <w:rFonts w:ascii="Times New Roman" w:hAnsi="Times New Roman" w:cs="Times New Roman"/>
          <w:bCs/>
          <w:sz w:val="25"/>
          <w:szCs w:val="25"/>
        </w:rPr>
        <w:t xml:space="preserve">спецификации </w:t>
      </w:r>
      <w:r w:rsidRPr="002E6E96">
        <w:rPr>
          <w:rFonts w:ascii="Times New Roman" w:hAnsi="Times New Roman" w:cs="Times New Roman"/>
          <w:sz w:val="25"/>
          <w:szCs w:val="25"/>
        </w:rPr>
        <w:t>(Приложение № 1 к настоящему Контракту).</w:t>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sz w:val="25"/>
          <w:szCs w:val="25"/>
        </w:rPr>
        <w:t xml:space="preserve">2.13. </w:t>
      </w:r>
      <w:proofErr w:type="gramStart"/>
      <w:r w:rsidRPr="002E6E96">
        <w:rPr>
          <w:rFonts w:ascii="Times New Roman" w:hAnsi="Times New Roman" w:cs="Times New Roman"/>
          <w:sz w:val="25"/>
          <w:szCs w:val="25"/>
        </w:rPr>
        <w:t>В случае уменьшения Заказчику ранее доведенных лимитов бюджетных обязательств, приводящего к невозможности исполнения Заказчиком обязательств, вытекающих из Контракта, Стороны должны обеспечить согласование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новых условий по цене Контракта и (или) срокам его исполнения и (или</w:t>
      </w:r>
      <w:proofErr w:type="gramEnd"/>
      <w:r w:rsidRPr="002E6E96">
        <w:rPr>
          <w:rFonts w:ascii="Times New Roman" w:hAnsi="Times New Roman" w:cs="Times New Roman"/>
          <w:sz w:val="25"/>
          <w:szCs w:val="25"/>
        </w:rPr>
        <w:t>) количеству Топлива.</w:t>
      </w:r>
    </w:p>
    <w:p w:rsidR="004A4A89" w:rsidRPr="002E6E96" w:rsidRDefault="004A4A89">
      <w:pPr>
        <w:ind w:firstLine="567"/>
        <w:jc w:val="both"/>
        <w:rPr>
          <w:rFonts w:ascii="Times New Roman" w:hAnsi="Times New Roman" w:cs="Times New Roman"/>
          <w:sz w:val="25"/>
          <w:szCs w:val="25"/>
        </w:rPr>
      </w:pPr>
    </w:p>
    <w:p w:rsidR="00C32ED1" w:rsidRPr="002E6E96" w:rsidRDefault="002E07FE">
      <w:pPr>
        <w:pStyle w:val="aff5"/>
        <w:keepNext/>
        <w:jc w:val="center"/>
        <w:rPr>
          <w:rFonts w:ascii="Times New Roman" w:hAnsi="Times New Roman" w:cs="Times New Roman"/>
          <w:sz w:val="25"/>
          <w:szCs w:val="25"/>
        </w:rPr>
      </w:pPr>
      <w:r w:rsidRPr="002E6E96">
        <w:rPr>
          <w:rFonts w:ascii="Times New Roman" w:eastAsia="Arial Unicode MS" w:hAnsi="Times New Roman" w:cs="Times New Roman"/>
          <w:sz w:val="25"/>
          <w:szCs w:val="25"/>
        </w:rPr>
        <w:t xml:space="preserve">III. Порядок, сроки и условия поставки и приемки </w:t>
      </w:r>
      <w:r w:rsidRPr="002E6E96">
        <w:rPr>
          <w:rFonts w:ascii="Times New Roman" w:hAnsi="Times New Roman" w:cs="Times New Roman"/>
          <w:sz w:val="25"/>
          <w:szCs w:val="25"/>
        </w:rPr>
        <w:t>Топлива</w:t>
      </w:r>
    </w:p>
    <w:p w:rsidR="00C32ED1" w:rsidRPr="002E6E96" w:rsidRDefault="00C32ED1">
      <w:pPr>
        <w:ind w:firstLine="567"/>
        <w:jc w:val="both"/>
        <w:rPr>
          <w:rFonts w:ascii="Times New Roman" w:hAnsi="Times New Roman" w:cs="Times New Roman"/>
          <w:color w:val="000000"/>
          <w:sz w:val="25"/>
          <w:szCs w:val="25"/>
        </w:rPr>
      </w:pPr>
    </w:p>
    <w:p w:rsidR="00C32ED1" w:rsidRPr="002E6E96" w:rsidRDefault="002E07FE">
      <w:pPr>
        <w:ind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 xml:space="preserve">3.1. Поставка Топлива осуществляется по мере такой необходимости у Получателя Топлива, путем выборки Топлива непосредственно на АЗС согласно Приложению № 4 к настоящему Контракту Держателем карты, через топливораздаточные колонки с </w:t>
      </w:r>
      <w:r w:rsidRPr="002E6E96">
        <w:rPr>
          <w:rFonts w:ascii="Times New Roman" w:hAnsi="Times New Roman" w:cs="Times New Roman"/>
          <w:color w:val="000000"/>
          <w:sz w:val="25"/>
          <w:szCs w:val="25"/>
        </w:rPr>
        <w:lastRenderedPageBreak/>
        <w:t>использованием учетных терминалов.</w:t>
      </w:r>
    </w:p>
    <w:p w:rsidR="00C32ED1" w:rsidRPr="002E6E96" w:rsidRDefault="002E07FE">
      <w:pPr>
        <w:ind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3.2. Отпуск Топлива Получателю Топлива осуществляется в пределах согласованного Сторонами лимита заправки (далее по тексту - лимит), указанного в Приложении № 3 к Контракту, с занесением информац</w:t>
      </w:r>
      <w:proofErr w:type="gramStart"/>
      <w:r w:rsidRPr="002E6E96">
        <w:rPr>
          <w:rFonts w:ascii="Times New Roman" w:hAnsi="Times New Roman" w:cs="Times New Roman"/>
          <w:color w:val="000000"/>
          <w:sz w:val="25"/>
          <w:szCs w:val="25"/>
        </w:rPr>
        <w:t>ии о е</w:t>
      </w:r>
      <w:proofErr w:type="gramEnd"/>
      <w:r w:rsidRPr="002E6E96">
        <w:rPr>
          <w:rFonts w:ascii="Times New Roman" w:hAnsi="Times New Roman" w:cs="Times New Roman"/>
          <w:color w:val="000000"/>
          <w:sz w:val="25"/>
          <w:szCs w:val="25"/>
        </w:rPr>
        <w:t xml:space="preserve">го размере на Карту. </w:t>
      </w:r>
    </w:p>
    <w:p w:rsidR="00C32ED1" w:rsidRPr="002E6E96" w:rsidRDefault="002E07FE">
      <w:pPr>
        <w:ind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3.3. Держателю Карты, осуществившему выборку Топлива, в</w:t>
      </w:r>
      <w:r w:rsidR="00DE7041">
        <w:rPr>
          <w:rFonts w:ascii="Times New Roman" w:hAnsi="Times New Roman" w:cs="Times New Roman"/>
          <w:color w:val="000000"/>
          <w:sz w:val="25"/>
          <w:szCs w:val="25"/>
        </w:rPr>
        <w:t>ыдается чек учетного терминала</w:t>
      </w:r>
      <w:r w:rsidRPr="002E6E96">
        <w:rPr>
          <w:rFonts w:ascii="Times New Roman" w:hAnsi="Times New Roman" w:cs="Times New Roman"/>
          <w:color w:val="000000"/>
          <w:sz w:val="25"/>
          <w:szCs w:val="25"/>
        </w:rPr>
        <w:t>.</w:t>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sz w:val="25"/>
          <w:szCs w:val="25"/>
        </w:rPr>
        <w:t>3.4. Датой поставки Топлива считается дата выборки Топлива Держателем Карты, указанная в чеке учетного терминала.</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3.5. Топливо считается переданным Поставщиком и принятым Получателем Топлива и Заказчиком по качеству в соответствии с условиями Контракта согласно сертификату (паспорту) качества, выданному производителем Топлива, если в течение 10 рабочих дней со дня поставки Заказчик не заявит требований по качеству (претензии).</w:t>
      </w:r>
    </w:p>
    <w:p w:rsidR="00C32ED1" w:rsidRPr="002E6E96" w:rsidRDefault="002E07FE">
      <w:pPr>
        <w:ind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 xml:space="preserve">3.6. В соответствии с </w:t>
      </w:r>
      <w:r w:rsidRPr="002E6E96">
        <w:rPr>
          <w:rFonts w:ascii="Times New Roman" w:hAnsi="Times New Roman" w:cs="Times New Roman"/>
          <w:sz w:val="25"/>
          <w:szCs w:val="25"/>
        </w:rPr>
        <w:t>Заявкой на выдачу и использование Карт (п</w:t>
      </w:r>
      <w:r w:rsidRPr="002E6E96">
        <w:rPr>
          <w:rFonts w:ascii="Times New Roman" w:hAnsi="Times New Roman" w:cs="Times New Roman"/>
          <w:color w:val="000000"/>
          <w:sz w:val="25"/>
          <w:szCs w:val="25"/>
        </w:rPr>
        <w:t>риложение № 3 к настоящему Контракту), Поставщик передает Получателю Топлива необходимое количество Карт, которые подлежат возврату Поставщику в десятидневный срок по окончании действия Контракта. В случае утери, кражи, механических или иных повреждений, не позволяющих дальнейшее нормальное функционирование Карты, результатом которых явилось неправильное пользование Держателем Карты, замена и оплаты новой карты осуществляется Держателем Карты самостоятельно и за свой счет.</w:t>
      </w:r>
    </w:p>
    <w:p w:rsidR="001C2AED" w:rsidRPr="002E6E96" w:rsidRDefault="002E07FE" w:rsidP="008E4223">
      <w:pPr>
        <w:ind w:firstLine="567"/>
        <w:jc w:val="both"/>
        <w:rPr>
          <w:rFonts w:ascii="Times New Roman" w:hAnsi="Times New Roman" w:cs="Times New Roman"/>
          <w:color w:val="000000" w:themeColor="text1"/>
          <w:sz w:val="25"/>
          <w:szCs w:val="25"/>
        </w:rPr>
      </w:pPr>
      <w:r w:rsidRPr="002E6E96">
        <w:rPr>
          <w:rFonts w:ascii="Times New Roman" w:hAnsi="Times New Roman" w:cs="Times New Roman"/>
          <w:color w:val="000000" w:themeColor="text1"/>
          <w:sz w:val="25"/>
          <w:szCs w:val="25"/>
        </w:rPr>
        <w:t>3.7. Доставка Карт Получателю Топлива осуществляется силами и средствами Поставщика в течение 3 рабочих дней после получения Заявки на выдачу и использование Карт (приложение № 3 к настоящему Контракту), по адрес</w:t>
      </w:r>
      <w:r w:rsidR="001C2AED" w:rsidRPr="002E6E96">
        <w:rPr>
          <w:rFonts w:ascii="Times New Roman" w:hAnsi="Times New Roman" w:cs="Times New Roman"/>
          <w:color w:val="000000" w:themeColor="text1"/>
          <w:sz w:val="25"/>
          <w:szCs w:val="25"/>
        </w:rPr>
        <w:t>ам</w:t>
      </w:r>
      <w:r w:rsidRPr="002E6E96">
        <w:rPr>
          <w:rFonts w:ascii="Times New Roman" w:hAnsi="Times New Roman" w:cs="Times New Roman"/>
          <w:color w:val="000000" w:themeColor="text1"/>
          <w:sz w:val="25"/>
          <w:szCs w:val="25"/>
        </w:rPr>
        <w:t xml:space="preserve">: </w:t>
      </w:r>
    </w:p>
    <w:p w:rsidR="001C2AED" w:rsidRPr="002E6E96" w:rsidRDefault="001C2AED" w:rsidP="008E4223">
      <w:pPr>
        <w:ind w:firstLine="567"/>
        <w:jc w:val="both"/>
        <w:rPr>
          <w:rFonts w:ascii="Times New Roman" w:hAnsi="Times New Roman" w:cs="Times New Roman"/>
          <w:color w:val="000000" w:themeColor="text1"/>
          <w:sz w:val="25"/>
          <w:szCs w:val="25"/>
        </w:rPr>
      </w:pPr>
      <w:r w:rsidRPr="002E6E96">
        <w:rPr>
          <w:rFonts w:ascii="Times New Roman" w:hAnsi="Times New Roman" w:cs="Times New Roman"/>
          <w:color w:val="000000" w:themeColor="text1"/>
          <w:sz w:val="25"/>
          <w:szCs w:val="25"/>
        </w:rPr>
        <w:t xml:space="preserve">Минераловодская таможня  (357204, Ставропольский край, Минераловодский муниципальный округ, г. Минеральные Воды, ул. Советская,  здание 150/1); </w:t>
      </w:r>
    </w:p>
    <w:p w:rsidR="001C2AED" w:rsidRPr="002E6E96" w:rsidRDefault="001C2AED" w:rsidP="008E4223">
      <w:pPr>
        <w:ind w:firstLine="567"/>
        <w:jc w:val="both"/>
        <w:rPr>
          <w:rFonts w:ascii="Times New Roman" w:hAnsi="Times New Roman" w:cs="Times New Roman"/>
          <w:color w:val="000000" w:themeColor="text1"/>
          <w:sz w:val="25"/>
          <w:szCs w:val="25"/>
        </w:rPr>
      </w:pPr>
      <w:r w:rsidRPr="002E6E96">
        <w:rPr>
          <w:rFonts w:ascii="Times New Roman" w:hAnsi="Times New Roman" w:cs="Times New Roman"/>
          <w:color w:val="000000" w:themeColor="text1"/>
          <w:sz w:val="25"/>
          <w:szCs w:val="25"/>
        </w:rPr>
        <w:t>Северо-Осетинская таможня (362002, Республика Северная Осетия – Алания,                                г. Владикавказ, ул. Курская, д. 2);</w:t>
      </w:r>
    </w:p>
    <w:p w:rsidR="001C2AED" w:rsidRPr="002E6E96" w:rsidRDefault="001C2AED" w:rsidP="008E4223">
      <w:pPr>
        <w:ind w:firstLine="567"/>
        <w:jc w:val="both"/>
        <w:rPr>
          <w:rFonts w:ascii="Times New Roman" w:hAnsi="Times New Roman" w:cs="Times New Roman"/>
          <w:color w:val="000000" w:themeColor="text1"/>
          <w:sz w:val="25"/>
          <w:szCs w:val="25"/>
        </w:rPr>
      </w:pPr>
      <w:r w:rsidRPr="002E6E96">
        <w:rPr>
          <w:rFonts w:ascii="Times New Roman" w:hAnsi="Times New Roman" w:cs="Times New Roman"/>
          <w:color w:val="000000" w:themeColor="text1"/>
          <w:sz w:val="25"/>
          <w:szCs w:val="25"/>
        </w:rPr>
        <w:t>Дагестанская таможня (367013 Республика Дагестан, г. Махачкала, ул. Юсупова, д. 24).</w:t>
      </w:r>
    </w:p>
    <w:p w:rsidR="00C32ED1" w:rsidRPr="002E6E96" w:rsidRDefault="002E07FE">
      <w:pPr>
        <w:ind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3.8. Заказчик заявляет, что любое лицо, являющееся фактическим Держателем карты, переданной Поставщиком Получателю Топлива во исполнение Контракта, является уполномоченным представителем Заказчика. Поставщик, сотрудники и обслуживающий персонал АЗС не обязаны проводить дальнейшую проверку личности или наличия соответствующих полномочий у Держателя карты.</w:t>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color w:val="000000"/>
          <w:sz w:val="25"/>
          <w:szCs w:val="25"/>
        </w:rPr>
        <w:t>3.9. Получение Топлива на условиях, предусмотренных Контрактом, возможно только при условии использования Карты в соответствии с Инструкцией, являющейся Приложением № 2 к настоящему Контракту.</w:t>
      </w:r>
    </w:p>
    <w:p w:rsidR="00C32ED1" w:rsidRPr="002E6E96" w:rsidRDefault="002E07FE" w:rsidP="001C2AED">
      <w:pPr>
        <w:pStyle w:val="aff9"/>
        <w:ind w:left="0" w:firstLine="705"/>
        <w:jc w:val="both"/>
        <w:rPr>
          <w:rFonts w:ascii="Times New Roman" w:hAnsi="Times New Roman" w:cs="Times New Roman"/>
          <w:sz w:val="25"/>
          <w:szCs w:val="25"/>
        </w:rPr>
      </w:pPr>
      <w:r w:rsidRPr="002E6E96">
        <w:rPr>
          <w:rFonts w:ascii="Times New Roman" w:hAnsi="Times New Roman" w:cs="Times New Roman"/>
          <w:sz w:val="25"/>
          <w:szCs w:val="25"/>
        </w:rPr>
        <w:t xml:space="preserve">3.10. Местом поставки топлива является сеть АЗС </w:t>
      </w:r>
      <w:bookmarkStart w:id="0" w:name="_GoBack"/>
      <w:r w:rsidRPr="002E6E96">
        <w:rPr>
          <w:rFonts w:ascii="Times New Roman" w:hAnsi="Times New Roman" w:cs="Times New Roman"/>
          <w:sz w:val="25"/>
          <w:szCs w:val="25"/>
        </w:rPr>
        <w:t>Поставщика</w:t>
      </w:r>
      <w:bookmarkEnd w:id="0"/>
      <w:r w:rsidR="00DE7041">
        <w:rPr>
          <w:rFonts w:ascii="Times New Roman" w:hAnsi="Times New Roman" w:cs="Times New Roman"/>
          <w:sz w:val="25"/>
          <w:szCs w:val="25"/>
        </w:rPr>
        <w:t xml:space="preserve"> </w:t>
      </w:r>
      <w:r w:rsidR="005D17F4" w:rsidRPr="002E6E96">
        <w:rPr>
          <w:rFonts w:ascii="Times New Roman" w:hAnsi="Times New Roman" w:cs="Times New Roman"/>
          <w:sz w:val="25"/>
          <w:szCs w:val="25"/>
        </w:rPr>
        <w:t>находящиеся на территории</w:t>
      </w:r>
      <w:r w:rsidR="00624493" w:rsidRPr="002E6E96">
        <w:rPr>
          <w:rFonts w:ascii="Times New Roman" w:hAnsi="Times New Roman" w:cs="Times New Roman"/>
          <w:sz w:val="25"/>
          <w:szCs w:val="25"/>
        </w:rPr>
        <w:t>:</w:t>
      </w:r>
    </w:p>
    <w:p w:rsidR="00624493" w:rsidRPr="002E6E96" w:rsidRDefault="00624493" w:rsidP="00624493">
      <w:pPr>
        <w:pStyle w:val="aff9"/>
        <w:ind w:left="0" w:firstLine="705"/>
        <w:jc w:val="both"/>
        <w:rPr>
          <w:rFonts w:ascii="Times New Roman" w:hAnsi="Times New Roman"/>
          <w:sz w:val="25"/>
          <w:szCs w:val="25"/>
        </w:rPr>
      </w:pPr>
      <w:proofErr w:type="gramStart"/>
      <w:r w:rsidRPr="002E6E96">
        <w:rPr>
          <w:rFonts w:ascii="Times New Roman" w:hAnsi="Times New Roman"/>
          <w:sz w:val="25"/>
          <w:szCs w:val="25"/>
        </w:rPr>
        <w:t xml:space="preserve">- Ставропольский край - в г. Ставрополь, Новоалександровск, Благодарный, Нефтекумск, Кисловодск, Ессентуки, Минеральные Воды, Пятигорск – не менее 2 АЗС в каждом из указанных городов; </w:t>
      </w:r>
      <w:proofErr w:type="gramEnd"/>
    </w:p>
    <w:p w:rsidR="00624493" w:rsidRPr="002E6E96" w:rsidRDefault="00624493" w:rsidP="00624493">
      <w:pPr>
        <w:pStyle w:val="aff9"/>
        <w:ind w:left="0" w:firstLine="705"/>
        <w:jc w:val="both"/>
        <w:rPr>
          <w:rFonts w:ascii="Times New Roman" w:hAnsi="Times New Roman"/>
          <w:sz w:val="25"/>
          <w:szCs w:val="25"/>
        </w:rPr>
      </w:pPr>
      <w:r w:rsidRPr="002E6E96">
        <w:rPr>
          <w:rFonts w:ascii="Times New Roman" w:hAnsi="Times New Roman"/>
          <w:sz w:val="25"/>
          <w:szCs w:val="25"/>
        </w:rPr>
        <w:t xml:space="preserve">- Республике Северная Осетия-Алания – в г. Владикавказ не менее 5 АЗС; Моздок и Беслан не менее 2 АЗС в каждом из указанных городов; </w:t>
      </w:r>
    </w:p>
    <w:p w:rsidR="00624493" w:rsidRPr="002E6E96" w:rsidRDefault="00624493" w:rsidP="00624493">
      <w:pPr>
        <w:pStyle w:val="aff9"/>
        <w:ind w:left="0" w:firstLine="705"/>
        <w:jc w:val="both"/>
        <w:rPr>
          <w:rFonts w:ascii="Times New Roman" w:hAnsi="Times New Roman"/>
          <w:sz w:val="25"/>
          <w:szCs w:val="25"/>
        </w:rPr>
      </w:pPr>
      <w:r w:rsidRPr="002E6E96">
        <w:rPr>
          <w:rFonts w:ascii="Times New Roman" w:hAnsi="Times New Roman"/>
          <w:sz w:val="25"/>
          <w:szCs w:val="25"/>
        </w:rPr>
        <w:t xml:space="preserve">- Республика Дагестан - в городах Махачкала не менее 5 АЗС; Дербент, </w:t>
      </w:r>
      <w:proofErr w:type="spellStart"/>
      <w:r w:rsidRPr="002E6E96">
        <w:rPr>
          <w:rFonts w:ascii="Times New Roman" w:hAnsi="Times New Roman"/>
          <w:sz w:val="25"/>
          <w:szCs w:val="25"/>
        </w:rPr>
        <w:t>Кизилюрт</w:t>
      </w:r>
      <w:proofErr w:type="spellEnd"/>
      <w:r w:rsidRPr="002E6E96">
        <w:rPr>
          <w:rFonts w:ascii="Times New Roman" w:hAnsi="Times New Roman"/>
          <w:sz w:val="25"/>
          <w:szCs w:val="25"/>
        </w:rPr>
        <w:t xml:space="preserve">, Бабаюрт – не менее 2 АЗС в каждом из указанных городов; </w:t>
      </w:r>
    </w:p>
    <w:p w:rsidR="00624493" w:rsidRPr="002E6E96" w:rsidRDefault="00624493" w:rsidP="00624493">
      <w:pPr>
        <w:pStyle w:val="aff9"/>
        <w:ind w:left="0" w:firstLine="705"/>
        <w:jc w:val="both"/>
        <w:rPr>
          <w:rFonts w:ascii="Times New Roman" w:hAnsi="Times New Roman"/>
          <w:sz w:val="25"/>
          <w:szCs w:val="25"/>
        </w:rPr>
      </w:pPr>
      <w:r w:rsidRPr="002E6E96">
        <w:rPr>
          <w:rFonts w:ascii="Times New Roman" w:hAnsi="Times New Roman"/>
          <w:sz w:val="25"/>
          <w:szCs w:val="25"/>
        </w:rPr>
        <w:t xml:space="preserve">- Чеченской Республике – в г. Грозный не менее 3 АЗС; </w:t>
      </w:r>
    </w:p>
    <w:p w:rsidR="00624493" w:rsidRPr="002E6E96" w:rsidRDefault="00624493" w:rsidP="00624493">
      <w:pPr>
        <w:pStyle w:val="aff9"/>
        <w:ind w:left="0" w:firstLine="705"/>
        <w:jc w:val="both"/>
        <w:rPr>
          <w:rFonts w:ascii="Times New Roman" w:hAnsi="Times New Roman"/>
          <w:sz w:val="25"/>
          <w:szCs w:val="25"/>
        </w:rPr>
      </w:pPr>
      <w:r w:rsidRPr="002E6E96">
        <w:rPr>
          <w:rFonts w:ascii="Times New Roman" w:hAnsi="Times New Roman"/>
          <w:sz w:val="25"/>
          <w:szCs w:val="25"/>
        </w:rPr>
        <w:t xml:space="preserve">- Республика Ингушетия – в г. Карабулак, </w:t>
      </w:r>
      <w:proofErr w:type="spellStart"/>
      <w:r w:rsidRPr="002E6E96">
        <w:rPr>
          <w:rFonts w:ascii="Times New Roman" w:hAnsi="Times New Roman"/>
          <w:sz w:val="25"/>
          <w:szCs w:val="25"/>
        </w:rPr>
        <w:t>Магас</w:t>
      </w:r>
      <w:proofErr w:type="spellEnd"/>
      <w:r w:rsidRPr="002E6E96">
        <w:rPr>
          <w:rFonts w:ascii="Times New Roman" w:hAnsi="Times New Roman"/>
          <w:sz w:val="25"/>
          <w:szCs w:val="25"/>
        </w:rPr>
        <w:t xml:space="preserve">, Назрань не менее 1 АЗС в каждом из указанных городов; </w:t>
      </w:r>
    </w:p>
    <w:p w:rsidR="00624493" w:rsidRPr="002E6E96" w:rsidRDefault="00624493" w:rsidP="00624493">
      <w:pPr>
        <w:pStyle w:val="aff9"/>
        <w:ind w:left="0" w:firstLine="705"/>
        <w:jc w:val="both"/>
        <w:rPr>
          <w:rFonts w:ascii="Times New Roman" w:hAnsi="Times New Roman"/>
          <w:sz w:val="25"/>
          <w:szCs w:val="25"/>
        </w:rPr>
      </w:pPr>
      <w:r w:rsidRPr="002E6E96">
        <w:rPr>
          <w:rFonts w:ascii="Times New Roman" w:hAnsi="Times New Roman"/>
          <w:sz w:val="25"/>
          <w:szCs w:val="25"/>
        </w:rPr>
        <w:t xml:space="preserve">- Республика Кабардино-Балкария – в г. Нальчик, Баксан не менее 1 АЗС в каждом из указанных городов, </w:t>
      </w:r>
    </w:p>
    <w:p w:rsidR="00624493" w:rsidRPr="002E6E96" w:rsidRDefault="00624493" w:rsidP="00624493">
      <w:pPr>
        <w:pStyle w:val="aff9"/>
        <w:ind w:left="0" w:firstLine="705"/>
        <w:jc w:val="both"/>
        <w:rPr>
          <w:rFonts w:ascii="Times New Roman" w:hAnsi="Times New Roman"/>
          <w:sz w:val="25"/>
          <w:szCs w:val="25"/>
        </w:rPr>
      </w:pPr>
      <w:r w:rsidRPr="002E6E96">
        <w:rPr>
          <w:rFonts w:ascii="Times New Roman" w:hAnsi="Times New Roman"/>
          <w:sz w:val="25"/>
          <w:szCs w:val="25"/>
        </w:rPr>
        <w:t xml:space="preserve">- Республика Карачаево-Черкесия – в г. Черкесск не менее 2 АЗС; </w:t>
      </w:r>
    </w:p>
    <w:p w:rsidR="00624493" w:rsidRPr="002E6E96" w:rsidRDefault="00624493" w:rsidP="00624493">
      <w:pPr>
        <w:pStyle w:val="aff9"/>
        <w:ind w:left="0" w:firstLine="705"/>
        <w:jc w:val="both"/>
        <w:rPr>
          <w:rFonts w:ascii="Times New Roman" w:hAnsi="Times New Roman"/>
          <w:sz w:val="25"/>
          <w:szCs w:val="25"/>
        </w:rPr>
      </w:pPr>
      <w:r w:rsidRPr="002E6E96">
        <w:rPr>
          <w:rFonts w:ascii="Times New Roman" w:hAnsi="Times New Roman"/>
          <w:sz w:val="25"/>
          <w:szCs w:val="25"/>
        </w:rPr>
        <w:lastRenderedPageBreak/>
        <w:t xml:space="preserve">- Краснодарский край, Ростовская область, Воронежская область, Липецкая область, Тульская область, Московская область, Тверская область - не менее 4 АЗС в каждом из указанных регионов; </w:t>
      </w:r>
    </w:p>
    <w:p w:rsidR="00624493" w:rsidRPr="002E6E96" w:rsidRDefault="00624493" w:rsidP="00624493">
      <w:pPr>
        <w:pStyle w:val="aff9"/>
        <w:ind w:left="0" w:firstLine="705"/>
        <w:jc w:val="both"/>
        <w:rPr>
          <w:rFonts w:ascii="Times New Roman" w:hAnsi="Times New Roman"/>
          <w:sz w:val="25"/>
          <w:szCs w:val="25"/>
        </w:rPr>
      </w:pPr>
      <w:r w:rsidRPr="002E6E96">
        <w:rPr>
          <w:rFonts w:ascii="Times New Roman" w:hAnsi="Times New Roman"/>
          <w:sz w:val="25"/>
          <w:szCs w:val="25"/>
        </w:rPr>
        <w:t>- г. Москва – не менее 10 АЗС.</w:t>
      </w:r>
    </w:p>
    <w:p w:rsidR="00C32ED1" w:rsidRPr="002E6E96" w:rsidRDefault="002E07FE">
      <w:pPr>
        <w:ind w:firstLine="709"/>
        <w:jc w:val="both"/>
        <w:rPr>
          <w:rFonts w:ascii="Times New Roman" w:hAnsi="Times New Roman" w:cs="Times New Roman"/>
          <w:sz w:val="25"/>
          <w:szCs w:val="25"/>
        </w:rPr>
      </w:pPr>
      <w:r w:rsidRPr="002E6E96">
        <w:rPr>
          <w:rFonts w:ascii="Times New Roman" w:hAnsi="Times New Roman" w:cs="Times New Roman"/>
          <w:sz w:val="25"/>
          <w:szCs w:val="25"/>
        </w:rPr>
        <w:t xml:space="preserve">3.11. Сроки поставки Топлива: </w:t>
      </w:r>
      <w:proofErr w:type="gramStart"/>
      <w:r w:rsidR="001C2AED" w:rsidRPr="002E6E96">
        <w:rPr>
          <w:rFonts w:ascii="Times New Roman" w:hAnsi="Times New Roman" w:cs="Times New Roman"/>
          <w:sz w:val="25"/>
          <w:szCs w:val="25"/>
        </w:rPr>
        <w:t xml:space="preserve">с </w:t>
      </w:r>
      <w:r w:rsidR="00A44AA6">
        <w:rPr>
          <w:rFonts w:ascii="Times New Roman" w:hAnsi="Times New Roman" w:cs="Times New Roman"/>
          <w:sz w:val="25"/>
          <w:szCs w:val="25"/>
        </w:rPr>
        <w:t>даты заключения</w:t>
      </w:r>
      <w:proofErr w:type="gramEnd"/>
      <w:r w:rsidR="00A44AA6">
        <w:rPr>
          <w:rFonts w:ascii="Times New Roman" w:hAnsi="Times New Roman" w:cs="Times New Roman"/>
          <w:sz w:val="25"/>
          <w:szCs w:val="25"/>
        </w:rPr>
        <w:t xml:space="preserve"> Контракта</w:t>
      </w:r>
      <w:r w:rsidR="001C2AED" w:rsidRPr="002E6E96">
        <w:rPr>
          <w:rFonts w:ascii="Times New Roman" w:hAnsi="Times New Roman" w:cs="Times New Roman"/>
          <w:sz w:val="25"/>
          <w:szCs w:val="25"/>
        </w:rPr>
        <w:t xml:space="preserve"> по 31 октября 2026 г.</w:t>
      </w:r>
    </w:p>
    <w:p w:rsidR="00C32ED1" w:rsidRPr="002E6E96" w:rsidRDefault="002E07FE" w:rsidP="002E07FE">
      <w:pPr>
        <w:ind w:firstLine="709"/>
        <w:jc w:val="both"/>
        <w:rPr>
          <w:rFonts w:ascii="Times New Roman" w:hAnsi="Times New Roman" w:cs="Times New Roman"/>
          <w:sz w:val="25"/>
          <w:szCs w:val="25"/>
        </w:rPr>
      </w:pPr>
      <w:r w:rsidRPr="002E6E96">
        <w:rPr>
          <w:rFonts w:ascii="Times New Roman" w:hAnsi="Times New Roman" w:cs="Times New Roman"/>
          <w:color w:val="000000"/>
          <w:sz w:val="25"/>
          <w:szCs w:val="25"/>
        </w:rPr>
        <w:t xml:space="preserve">3.12. </w:t>
      </w:r>
      <w:r w:rsidRPr="002E6E96">
        <w:rPr>
          <w:rFonts w:ascii="Times New Roman" w:hAnsi="Times New Roman" w:cs="Times New Roman"/>
          <w:sz w:val="25"/>
          <w:szCs w:val="25"/>
        </w:rPr>
        <w:t xml:space="preserve">Приемка результатов поставленного Топлива осуществляется Заказчиком в течение </w:t>
      </w:r>
      <w:r w:rsidR="006A0A16" w:rsidRPr="002E6E96">
        <w:rPr>
          <w:rFonts w:ascii="Times New Roman" w:hAnsi="Times New Roman" w:cs="Times New Roman"/>
          <w:sz w:val="25"/>
          <w:szCs w:val="25"/>
        </w:rPr>
        <w:t xml:space="preserve">10 </w:t>
      </w:r>
      <w:r w:rsidRPr="002E6E96">
        <w:rPr>
          <w:rFonts w:ascii="Times New Roman" w:hAnsi="Times New Roman" w:cs="Times New Roman"/>
          <w:sz w:val="25"/>
          <w:szCs w:val="25"/>
        </w:rPr>
        <w:t>(</w:t>
      </w:r>
      <w:r w:rsidR="006A0A16" w:rsidRPr="002E6E96">
        <w:rPr>
          <w:rFonts w:ascii="Times New Roman" w:hAnsi="Times New Roman" w:cs="Times New Roman"/>
          <w:sz w:val="25"/>
          <w:szCs w:val="25"/>
        </w:rPr>
        <w:t>десяти</w:t>
      </w:r>
      <w:r w:rsidRPr="002E6E96">
        <w:rPr>
          <w:rFonts w:ascii="Times New Roman" w:hAnsi="Times New Roman" w:cs="Times New Roman"/>
          <w:sz w:val="25"/>
          <w:szCs w:val="25"/>
        </w:rPr>
        <w:t>) рабочих дней, с момента предоставления документов о приемке.</w:t>
      </w:r>
    </w:p>
    <w:p w:rsidR="00C32ED1" w:rsidRPr="002E6E96" w:rsidRDefault="00C32ED1">
      <w:pPr>
        <w:ind w:firstLine="540"/>
        <w:jc w:val="both"/>
        <w:rPr>
          <w:rFonts w:ascii="Times New Roman" w:hAnsi="Times New Roman" w:cs="Times New Roman"/>
          <w:sz w:val="25"/>
          <w:szCs w:val="25"/>
        </w:rPr>
      </w:pPr>
    </w:p>
    <w:p w:rsidR="00C32ED1" w:rsidRPr="002E6E96" w:rsidRDefault="002E07FE">
      <w:pPr>
        <w:pStyle w:val="aff5"/>
        <w:jc w:val="center"/>
        <w:rPr>
          <w:rFonts w:ascii="Times New Roman" w:hAnsi="Times New Roman" w:cs="Times New Roman"/>
          <w:sz w:val="25"/>
          <w:szCs w:val="25"/>
        </w:rPr>
      </w:pPr>
      <w:r w:rsidRPr="002E6E96">
        <w:rPr>
          <w:rFonts w:ascii="Times New Roman" w:eastAsia="Arial Unicode MS" w:hAnsi="Times New Roman" w:cs="Times New Roman"/>
          <w:sz w:val="25"/>
          <w:szCs w:val="25"/>
        </w:rPr>
        <w:t>IV. Взаимодействие Сторон</w:t>
      </w:r>
    </w:p>
    <w:p w:rsidR="00C32ED1" w:rsidRPr="002E6E96" w:rsidRDefault="00C32ED1">
      <w:pPr>
        <w:ind w:right="-1" w:firstLine="567"/>
        <w:jc w:val="both"/>
        <w:rPr>
          <w:rFonts w:ascii="Times New Roman" w:hAnsi="Times New Roman" w:cs="Times New Roman"/>
          <w:color w:val="000000"/>
          <w:sz w:val="25"/>
          <w:szCs w:val="25"/>
        </w:rPr>
      </w:pP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4.1. Заказчик обязан:</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4.1.1 осуществить приемку поставленного Топлива в порядке и сроки, установленные настоящим Контрактом;</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4.1.2 своевременно осуществлять перечисление денежных средств на расчетный счет Поставщика для оплаты полученного Топлива в случае отсутствия претензий по количеству и качеству у Получателя Топлива;</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 xml:space="preserve">4.1.3 в случае если Держатель Карты по каким-либо, не зависящим от него обстоятельствам, лишится возможности владеть и </w:t>
      </w:r>
      <w:proofErr w:type="gramStart"/>
      <w:r w:rsidRPr="002E6E96">
        <w:rPr>
          <w:rFonts w:ascii="Times New Roman" w:hAnsi="Times New Roman" w:cs="Times New Roman"/>
          <w:color w:val="000000"/>
          <w:sz w:val="25"/>
          <w:szCs w:val="25"/>
        </w:rPr>
        <w:t>пользоваться Картой незамедлительно заявить</w:t>
      </w:r>
      <w:proofErr w:type="gramEnd"/>
      <w:r w:rsidRPr="002E6E96">
        <w:rPr>
          <w:rFonts w:ascii="Times New Roman" w:hAnsi="Times New Roman" w:cs="Times New Roman"/>
          <w:color w:val="000000"/>
          <w:sz w:val="25"/>
          <w:szCs w:val="25"/>
        </w:rPr>
        <w:t xml:space="preserve"> (в том числе через Получателя Топлива, держателя Карт) о случившемся Поставщику по телефону, факсу или явившись лично. Заказчик или Получатель Топлива обязуются не позднее 5 рабочих дней с момента устного уведомления Поставщика, вручить последнему письменное обращение, подтверждающее ранее сделанное устное заявление.</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4.2. Заказчик имеет право:</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4.2.1 проверять ход и качество выполнения Поставщиком своих обязательств по Контракту без вмешательства в хозяйственную деятельность Поставщика;</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4.2.2 требовать от Поставщика надлежащего выполнения обязательств по поставке Топлива в соответствии с настоящим Контактом;</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4.2.2 п</w:t>
      </w:r>
      <w:r w:rsidRPr="002E6E96">
        <w:rPr>
          <w:rFonts w:ascii="Times New Roman" w:hAnsi="Times New Roman" w:cs="Times New Roman"/>
          <w:sz w:val="25"/>
          <w:szCs w:val="25"/>
        </w:rPr>
        <w:t>ринять решение об одностороннем отказе от исполнения Контракта по основаниям, предусмотренным Гражданским Кодексом Российской Федерации. До принятия решения об одностороннем отказе от исполнения Контракта, Заказчик вправе провести экспертизу поставляемого Топлива с привлечением экспертов.</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4.2. Поставщик обязан:</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4.2.1 обеспечить Получателю Топлива отпуск Топлива через сеть АЗС (Приложение № 4), соответствующего требованиям законодательства Российской Федерации, предъявляемым к поставке товара подобного вида и рода, согласно Техническому заданию, установленному порядку и условиям настоящего Контракта;</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 xml:space="preserve">4.2.2. незамедлительно, после получения заявления в соответствии с пунктом 4.1.3 настоящего Контракта, приостановить (прекратить) все операции с использованием Карты, выданной Получателю Топлива. В случае </w:t>
      </w:r>
      <w:proofErr w:type="gramStart"/>
      <w:r w:rsidRPr="002E6E96">
        <w:rPr>
          <w:rFonts w:ascii="Times New Roman" w:hAnsi="Times New Roman" w:cs="Times New Roman"/>
          <w:color w:val="000000"/>
          <w:sz w:val="25"/>
          <w:szCs w:val="25"/>
        </w:rPr>
        <w:t>не поступления</w:t>
      </w:r>
      <w:proofErr w:type="gramEnd"/>
      <w:r w:rsidRPr="002E6E96">
        <w:rPr>
          <w:rFonts w:ascii="Times New Roman" w:hAnsi="Times New Roman" w:cs="Times New Roman"/>
          <w:color w:val="000000"/>
          <w:sz w:val="25"/>
          <w:szCs w:val="25"/>
        </w:rPr>
        <w:t xml:space="preserve"> Поставщику письменного обращения в установленный пунктом 4.1.3 Контракта срок, операции с использованием Карты возобновляются. При этом Топливо, приобретенное до момента приостановки/прекращения всех операций с использованием Карты и/или с момента возобновления операций с использованием Карты, подлежат оплате Заказчиком на условиях Контракта;</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4.2.3 с</w:t>
      </w:r>
      <w:r w:rsidRPr="002E6E96">
        <w:rPr>
          <w:rFonts w:ascii="Times New Roman" w:hAnsi="Times New Roman"/>
          <w:sz w:val="25"/>
          <w:szCs w:val="25"/>
        </w:rPr>
        <w:t>воевременно информировать Заказчика обо всех изменениях в сети АЗС;</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4.2.4 предоставить Заказчику всю необходимую информацию по поставляемому Топливу, исполнению Контракта, запрашиваемую Заказчиком, без дополнительных затрат со стороны Заказчика в течение 3 (трех) рабочих дней с момента получения запроса о предоставлении информации.</w:t>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sz w:val="25"/>
          <w:szCs w:val="25"/>
        </w:rPr>
        <w:t>4.4. Поставщик вправе:</w:t>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sz w:val="25"/>
          <w:szCs w:val="25"/>
        </w:rPr>
        <w:lastRenderedPageBreak/>
        <w:t>4.4.1. требовать от Заказчика осуществления приемки поставленного надлежащего качества Топлива и его оплаты в порядке и сроки, установленные настоящим Контрактом;</w:t>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sz w:val="25"/>
          <w:szCs w:val="25"/>
        </w:rPr>
        <w:t>4.4.2 принять решение об одностороннем отказе от исполнения настоящего Контракта по основаниям, предусмотренным Гражданским Кодексом Российской Федерации.</w:t>
      </w:r>
    </w:p>
    <w:p w:rsidR="00C32ED1" w:rsidRPr="002E6E96" w:rsidRDefault="002E07FE">
      <w:pPr>
        <w:ind w:right="-1" w:firstLine="567"/>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4.5 Получатель Топлива обязуется соблюдать установленный настоящим Контрактом порядок и условия получения Топлива на АЗС.</w:t>
      </w:r>
    </w:p>
    <w:p w:rsidR="00C32ED1" w:rsidRPr="002E6E96" w:rsidRDefault="00C32ED1">
      <w:pPr>
        <w:pStyle w:val="Standard"/>
        <w:ind w:firstLine="708"/>
        <w:jc w:val="both"/>
        <w:rPr>
          <w:rFonts w:ascii="Times New Roman" w:hAnsi="Times New Roman" w:cs="Times New Roman"/>
          <w:sz w:val="25"/>
          <w:szCs w:val="25"/>
        </w:rPr>
      </w:pPr>
    </w:p>
    <w:p w:rsidR="00C32ED1" w:rsidRPr="002E6E96" w:rsidRDefault="002E07FE">
      <w:pPr>
        <w:pStyle w:val="aff5"/>
        <w:jc w:val="center"/>
        <w:rPr>
          <w:rFonts w:ascii="Times New Roman" w:hAnsi="Times New Roman" w:cs="Times New Roman"/>
          <w:sz w:val="25"/>
          <w:szCs w:val="25"/>
        </w:rPr>
      </w:pPr>
      <w:r w:rsidRPr="002E6E96">
        <w:rPr>
          <w:rFonts w:ascii="Times New Roman" w:eastAsia="Arial Unicode MS" w:hAnsi="Times New Roman" w:cs="Times New Roman"/>
          <w:sz w:val="25"/>
          <w:szCs w:val="25"/>
        </w:rPr>
        <w:t>V. Ответственность Сторон</w:t>
      </w:r>
    </w:p>
    <w:p w:rsidR="00C32ED1" w:rsidRPr="002E6E96" w:rsidRDefault="00C32ED1">
      <w:pPr>
        <w:widowControl/>
        <w:ind w:firstLine="708"/>
        <w:jc w:val="both"/>
        <w:textAlignment w:val="auto"/>
        <w:rPr>
          <w:rFonts w:ascii="Times New Roman" w:eastAsia="Times New Roman" w:hAnsi="Times New Roman" w:cs="Times New Roman"/>
          <w:sz w:val="25"/>
          <w:szCs w:val="25"/>
          <w:lang w:eastAsia="ru-RU" w:bidi="ar-SA"/>
        </w:rPr>
      </w:pPr>
    </w:p>
    <w:p w:rsidR="002E07FE" w:rsidRPr="002E6E96" w:rsidRDefault="002E07FE" w:rsidP="002E07FE">
      <w:pPr>
        <w:widowControl/>
        <w:ind w:firstLine="709"/>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t>5.1.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rsidR="002E07FE" w:rsidRPr="002E6E96" w:rsidRDefault="002E07FE" w:rsidP="002E07FE">
      <w:pPr>
        <w:widowControl/>
        <w:ind w:firstLine="709"/>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t xml:space="preserve">5.2. Размер штрафа устанавливается контрактом в соответствии с пунктами 3–9 Правил, утвержденных постановлением Правительства Российской Федерации от </w:t>
      </w:r>
      <w:r w:rsidRPr="002E6E96">
        <w:rPr>
          <w:rFonts w:ascii="Times New Roman" w:eastAsia="Times New Roman" w:hAnsi="Times New Roman" w:cs="Times New Roman"/>
          <w:sz w:val="25"/>
          <w:szCs w:val="25"/>
          <w:lang w:bidi="ar-SA"/>
        </w:rPr>
        <w:br/>
        <w:t>30 августа 2017 г. № 1042, в том числе рассчитывается как процент цены Контракта.</w:t>
      </w:r>
    </w:p>
    <w:p w:rsidR="002E07FE" w:rsidRPr="002E6E96" w:rsidRDefault="002E07FE" w:rsidP="002E07FE">
      <w:pPr>
        <w:widowControl/>
        <w:ind w:firstLine="709"/>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t>5.3. Невыполнение Поставщиком условий государственного контракта является основанием для обращения Заказчика в суд с требованием о расторжении настоящего государственного контракта или расторжения контракта в связи с односторонним отказом Заказчика от исполнения государственного контракта.</w:t>
      </w:r>
    </w:p>
    <w:p w:rsidR="002E07FE" w:rsidRPr="002E6E96" w:rsidRDefault="002E07FE" w:rsidP="002E07FE">
      <w:pPr>
        <w:widowControl/>
        <w:ind w:firstLine="709"/>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t xml:space="preserve">5.4.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2E6E96">
        <w:rPr>
          <w:rFonts w:ascii="Times New Roman" w:eastAsia="Times New Roman" w:hAnsi="Times New Roman" w:cs="Times New Roman"/>
          <w:sz w:val="25"/>
          <w:szCs w:val="25"/>
          <w:lang w:eastAsia="ru-RU" w:bidi="ar-SA"/>
        </w:rPr>
        <w:t>Поставщик</w:t>
      </w:r>
      <w:r w:rsidRPr="002E6E96">
        <w:rPr>
          <w:rFonts w:ascii="Times New Roman" w:eastAsia="Times New Roman" w:hAnsi="Times New Roman" w:cs="Times New Roman"/>
          <w:sz w:val="25"/>
          <w:szCs w:val="25"/>
          <w:lang w:bidi="ar-SA"/>
        </w:rPr>
        <w:t xml:space="preserve"> вправе потребовать уплаты неустоек (штрафов, пеней).</w:t>
      </w:r>
    </w:p>
    <w:p w:rsidR="002E07FE" w:rsidRPr="002E6E96" w:rsidRDefault="002E07FE" w:rsidP="002E07FE">
      <w:pPr>
        <w:widowControl/>
        <w:ind w:firstLine="709"/>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t>5.5. Пени начисляются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1/300 действующей на дату уплаты пеней ключевой ставки Центрального банка Российской Федерации от не уплаченной в срок суммы.</w:t>
      </w:r>
    </w:p>
    <w:p w:rsidR="002E07FE" w:rsidRPr="002E6E96" w:rsidRDefault="002E07FE" w:rsidP="002E07FE">
      <w:pPr>
        <w:widowControl/>
        <w:ind w:firstLine="709"/>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t>5.6.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w:t>
      </w:r>
    </w:p>
    <w:p w:rsidR="002E07FE" w:rsidRPr="002E6E96" w:rsidRDefault="002E07FE" w:rsidP="002E07FE">
      <w:pPr>
        <w:widowControl/>
        <w:ind w:firstLine="709"/>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t xml:space="preserve">5.7. В случае просрочки исполнения </w:t>
      </w:r>
      <w:r w:rsidRPr="002E6E96">
        <w:rPr>
          <w:rFonts w:ascii="Times New Roman" w:eastAsia="Times New Roman" w:hAnsi="Times New Roman" w:cs="Times New Roman"/>
          <w:sz w:val="25"/>
          <w:szCs w:val="25"/>
          <w:lang w:eastAsia="ru-RU" w:bidi="ar-SA"/>
        </w:rPr>
        <w:t>Поставщиком</w:t>
      </w:r>
      <w:r w:rsidRPr="002E6E96">
        <w:rPr>
          <w:rFonts w:ascii="Times New Roman" w:eastAsia="Times New Roman" w:hAnsi="Times New Roman" w:cs="Times New Roman"/>
          <w:sz w:val="25"/>
          <w:szCs w:val="25"/>
          <w:lang w:bidi="ar-SA"/>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2E6E96">
        <w:rPr>
          <w:rFonts w:ascii="Times New Roman" w:eastAsia="Times New Roman" w:hAnsi="Times New Roman" w:cs="Times New Roman"/>
          <w:sz w:val="25"/>
          <w:szCs w:val="25"/>
          <w:lang w:eastAsia="ru-RU" w:bidi="ar-SA"/>
        </w:rPr>
        <w:t>Поставщиком</w:t>
      </w:r>
      <w:r w:rsidRPr="002E6E96">
        <w:rPr>
          <w:rFonts w:ascii="Times New Roman" w:eastAsia="Times New Roman" w:hAnsi="Times New Roman" w:cs="Times New Roman"/>
          <w:sz w:val="25"/>
          <w:szCs w:val="25"/>
          <w:lang w:bidi="ar-SA"/>
        </w:rPr>
        <w:t xml:space="preserve"> обязательств, предусмотренных Контрактом, Заказчик направляет </w:t>
      </w:r>
      <w:r w:rsidRPr="002E6E96">
        <w:rPr>
          <w:rFonts w:ascii="Times New Roman" w:eastAsia="Times New Roman" w:hAnsi="Times New Roman" w:cs="Times New Roman"/>
          <w:sz w:val="25"/>
          <w:szCs w:val="25"/>
          <w:lang w:eastAsia="ru-RU" w:bidi="ar-SA"/>
        </w:rPr>
        <w:t>Поставщику</w:t>
      </w:r>
      <w:r w:rsidRPr="002E6E96">
        <w:rPr>
          <w:rFonts w:ascii="Times New Roman" w:eastAsia="Times New Roman" w:hAnsi="Times New Roman" w:cs="Times New Roman"/>
          <w:sz w:val="25"/>
          <w:szCs w:val="25"/>
          <w:lang w:bidi="ar-SA"/>
        </w:rPr>
        <w:t xml:space="preserve"> требование об уплате неустоек (штрафов, пеней).</w:t>
      </w:r>
    </w:p>
    <w:p w:rsidR="002E07FE" w:rsidRPr="002E6E96" w:rsidRDefault="002E07FE" w:rsidP="002E07FE">
      <w:pPr>
        <w:widowControl/>
        <w:ind w:firstLine="709"/>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t>5.8. Пени начисляются за каждый день просрочки исполнения Поставщиком обязательства, предусмотренного контрактом, в размере 1/300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2E07FE" w:rsidRPr="002E6E96" w:rsidRDefault="002E07FE" w:rsidP="002E07FE">
      <w:pPr>
        <w:widowControl/>
        <w:ind w:firstLine="709"/>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t>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w:t>
      </w:r>
    </w:p>
    <w:p w:rsidR="002E07FE" w:rsidRPr="002E6E96" w:rsidRDefault="002E07FE" w:rsidP="002E07FE">
      <w:pPr>
        <w:widowControl/>
        <w:ind w:firstLine="709"/>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t>5.9.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(за исключением случаев, предусмотренных пунктами 4–8 Правил, утвержденных постановлением Правительства Российской Федерации от</w:t>
      </w:r>
      <w:r w:rsidR="006F11CD" w:rsidRPr="002E6E96">
        <w:rPr>
          <w:rFonts w:ascii="Times New Roman" w:eastAsia="Times New Roman" w:hAnsi="Times New Roman" w:cs="Times New Roman"/>
          <w:sz w:val="25"/>
          <w:szCs w:val="25"/>
          <w:lang w:bidi="ar-SA"/>
        </w:rPr>
        <w:t xml:space="preserve"> </w:t>
      </w:r>
      <w:r w:rsidRPr="002E6E96">
        <w:rPr>
          <w:rFonts w:ascii="Times New Roman" w:eastAsia="Times New Roman" w:hAnsi="Times New Roman" w:cs="Times New Roman"/>
          <w:sz w:val="25"/>
          <w:szCs w:val="25"/>
          <w:lang w:bidi="ar-SA"/>
        </w:rPr>
        <w:t xml:space="preserve">30 августа 2017 г. </w:t>
      </w:r>
      <w:r w:rsidR="006F11CD" w:rsidRPr="002E6E96">
        <w:rPr>
          <w:rFonts w:ascii="Times New Roman" w:eastAsia="Times New Roman" w:hAnsi="Times New Roman" w:cs="Times New Roman"/>
          <w:sz w:val="25"/>
          <w:szCs w:val="25"/>
          <w:lang w:bidi="ar-SA"/>
        </w:rPr>
        <w:t xml:space="preserve">            </w:t>
      </w:r>
      <w:r w:rsidRPr="002E6E96">
        <w:rPr>
          <w:rFonts w:ascii="Times New Roman" w:eastAsia="Times New Roman" w:hAnsi="Times New Roman" w:cs="Times New Roman"/>
          <w:sz w:val="25"/>
          <w:szCs w:val="25"/>
          <w:lang w:bidi="ar-SA"/>
        </w:rPr>
        <w:t>№ 1042) в размере 10 процентов цены Контракта.</w:t>
      </w:r>
    </w:p>
    <w:p w:rsidR="002E07FE" w:rsidRPr="002E6E96" w:rsidRDefault="002E07FE" w:rsidP="002E07FE">
      <w:pPr>
        <w:widowControl/>
        <w:ind w:firstLine="709"/>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lastRenderedPageBreak/>
        <w:t xml:space="preserve">5.10.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таких обязательств) в размере 1000 рублей. </w:t>
      </w:r>
    </w:p>
    <w:p w:rsidR="002E07FE" w:rsidRPr="002E6E96" w:rsidRDefault="002E07FE" w:rsidP="002E07FE">
      <w:pPr>
        <w:widowControl/>
        <w:ind w:firstLine="709"/>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t>5.11.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E07FE" w:rsidRPr="002E6E96" w:rsidRDefault="002E07FE" w:rsidP="002E07FE">
      <w:pPr>
        <w:widowControl/>
        <w:ind w:firstLine="709"/>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t xml:space="preserve">5.12. Общая сумма начисленных штрафов за неисполнение или ненадлежащее исполнение </w:t>
      </w:r>
      <w:r w:rsidRPr="002E6E96">
        <w:rPr>
          <w:rFonts w:ascii="Times New Roman" w:eastAsia="Times New Roman" w:hAnsi="Times New Roman" w:cs="Times New Roman"/>
          <w:sz w:val="25"/>
          <w:szCs w:val="25"/>
          <w:lang w:eastAsia="ru-RU" w:bidi="ar-SA"/>
        </w:rPr>
        <w:t>Поставщиком</w:t>
      </w:r>
      <w:r w:rsidRPr="002E6E96">
        <w:rPr>
          <w:rFonts w:ascii="Times New Roman" w:eastAsia="Times New Roman" w:hAnsi="Times New Roman" w:cs="Times New Roman"/>
          <w:sz w:val="25"/>
          <w:szCs w:val="25"/>
          <w:lang w:bidi="ar-SA"/>
        </w:rPr>
        <w:t xml:space="preserve"> обязательств, предусмотренных Контрактом, не может превышать цену контракта. </w:t>
      </w:r>
    </w:p>
    <w:p w:rsidR="002E07FE" w:rsidRPr="002E6E96" w:rsidRDefault="002E07FE" w:rsidP="002E07FE">
      <w:pPr>
        <w:widowControl/>
        <w:ind w:firstLine="709"/>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t>5.13. В случае неисполнения или ненадлежащего исполнения Поставщиков обязательств, в том числе, требований об уплате неустоек (пеней, штрафов), предусмотренных условиями настоящего Контракта и предъявленных Заказчиком, Заказчик вправе удержать сумму неисполненных Поставщиком предъявленных Заказчиком требований об уплате неустоек (штрафов, пеней), из суммы, подлежащей оплате Поставщику.</w:t>
      </w:r>
    </w:p>
    <w:p w:rsidR="002E07FE" w:rsidRPr="002E6E96" w:rsidRDefault="002E07FE" w:rsidP="002E07FE">
      <w:pPr>
        <w:widowControl/>
        <w:ind w:firstLine="709"/>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t>5.14.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E07FE" w:rsidRPr="002E6E96" w:rsidRDefault="006B66F2" w:rsidP="006A0A16">
      <w:pPr>
        <w:widowControl/>
        <w:ind w:firstLine="708"/>
        <w:jc w:val="both"/>
        <w:textAlignment w:val="auto"/>
        <w:rPr>
          <w:rFonts w:ascii="Times New Roman" w:eastAsia="Times New Roman" w:hAnsi="Times New Roman" w:cs="Times New Roman"/>
          <w:sz w:val="25"/>
          <w:szCs w:val="25"/>
          <w:lang w:bidi="ar-SA"/>
        </w:rPr>
      </w:pPr>
      <w:r w:rsidRPr="002E6E96">
        <w:rPr>
          <w:rFonts w:ascii="Times New Roman" w:eastAsia="Times New Roman" w:hAnsi="Times New Roman" w:cs="Times New Roman"/>
          <w:sz w:val="25"/>
          <w:szCs w:val="25"/>
          <w:lang w:bidi="ar-SA"/>
        </w:rPr>
        <w:t>5</w:t>
      </w:r>
      <w:r w:rsidR="002E07FE" w:rsidRPr="002E6E96">
        <w:rPr>
          <w:rFonts w:ascii="Times New Roman" w:eastAsia="Times New Roman" w:hAnsi="Times New Roman" w:cs="Times New Roman"/>
          <w:sz w:val="25"/>
          <w:szCs w:val="25"/>
          <w:lang w:bidi="ar-SA"/>
        </w:rPr>
        <w:t>.15. Уплата Поставщиком неустойки или применение иной формы ответственности не освобождает его от исполнения обязательств по настоящему Контракту.</w:t>
      </w:r>
    </w:p>
    <w:p w:rsidR="00C32ED1" w:rsidRPr="002E6E96" w:rsidRDefault="00C32ED1">
      <w:pPr>
        <w:widowControl/>
        <w:jc w:val="both"/>
        <w:textAlignment w:val="auto"/>
        <w:rPr>
          <w:rFonts w:ascii="Times New Roman" w:eastAsia="Times New Roman" w:hAnsi="Times New Roman" w:cs="Times New Roman"/>
          <w:sz w:val="25"/>
          <w:szCs w:val="25"/>
          <w:lang w:eastAsia="ru-RU" w:bidi="ar-SA"/>
        </w:rPr>
      </w:pPr>
    </w:p>
    <w:p w:rsidR="00C32ED1" w:rsidRPr="002E6E96" w:rsidRDefault="002E07FE">
      <w:pPr>
        <w:pStyle w:val="aff5"/>
        <w:contextualSpacing/>
        <w:jc w:val="center"/>
        <w:rPr>
          <w:rFonts w:ascii="Times New Roman" w:hAnsi="Times New Roman" w:cs="Times New Roman"/>
          <w:sz w:val="25"/>
          <w:szCs w:val="25"/>
        </w:rPr>
      </w:pPr>
      <w:r w:rsidRPr="002E6E96">
        <w:rPr>
          <w:rFonts w:ascii="Times New Roman" w:eastAsia="Arial Unicode MS" w:hAnsi="Times New Roman" w:cs="Times New Roman"/>
          <w:sz w:val="25"/>
          <w:szCs w:val="25"/>
        </w:rPr>
        <w:t>VI. Обеспечение исполнения Контракта</w:t>
      </w:r>
    </w:p>
    <w:p w:rsidR="00C32ED1" w:rsidRPr="002E6E96" w:rsidRDefault="00C32ED1">
      <w:pPr>
        <w:tabs>
          <w:tab w:val="left" w:pos="8820"/>
        </w:tabs>
        <w:ind w:firstLine="709"/>
        <w:jc w:val="both"/>
        <w:rPr>
          <w:rFonts w:ascii="Times New Roman" w:hAnsi="Times New Roman" w:cs="Times New Roman"/>
          <w:color w:val="000000"/>
          <w:sz w:val="25"/>
          <w:szCs w:val="25"/>
        </w:rPr>
      </w:pPr>
    </w:p>
    <w:p w:rsidR="00C32ED1" w:rsidRPr="002E6E96" w:rsidRDefault="00F00EB9">
      <w:pPr>
        <w:tabs>
          <w:tab w:val="left" w:pos="8820"/>
        </w:tabs>
        <w:ind w:firstLine="708"/>
        <w:jc w:val="both"/>
        <w:rPr>
          <w:rFonts w:ascii="Times New Roman" w:eastAsia="Arial Unicode MS" w:hAnsi="Times New Roman" w:cs="Times New Roman"/>
          <w:sz w:val="25"/>
          <w:szCs w:val="25"/>
        </w:rPr>
      </w:pPr>
      <w:r w:rsidRPr="002E6E96">
        <w:rPr>
          <w:rFonts w:ascii="Times New Roman" w:eastAsia="Arial Unicode MS" w:hAnsi="Times New Roman" w:cs="Times New Roman"/>
          <w:sz w:val="25"/>
          <w:szCs w:val="25"/>
        </w:rPr>
        <w:t xml:space="preserve">6. </w:t>
      </w:r>
      <w:r w:rsidR="002E07FE" w:rsidRPr="002E6E96">
        <w:rPr>
          <w:rFonts w:ascii="Times New Roman" w:eastAsia="Arial Unicode MS" w:hAnsi="Times New Roman" w:cs="Times New Roman"/>
          <w:sz w:val="25"/>
          <w:szCs w:val="25"/>
        </w:rPr>
        <w:t>Обеспечение исполнения контракта не требуется.</w:t>
      </w:r>
    </w:p>
    <w:p w:rsidR="002E07FE" w:rsidRPr="002E6E96" w:rsidRDefault="002E07FE">
      <w:pPr>
        <w:tabs>
          <w:tab w:val="left" w:pos="8820"/>
        </w:tabs>
        <w:ind w:firstLine="708"/>
        <w:jc w:val="both"/>
        <w:rPr>
          <w:rFonts w:ascii="Times New Roman" w:eastAsia="Arial Unicode MS" w:hAnsi="Times New Roman" w:cs="Times New Roman"/>
          <w:color w:val="C00000"/>
          <w:sz w:val="25"/>
          <w:szCs w:val="25"/>
        </w:rPr>
      </w:pPr>
    </w:p>
    <w:p w:rsidR="00C32ED1" w:rsidRPr="002E6E96" w:rsidRDefault="002E07FE">
      <w:pPr>
        <w:tabs>
          <w:tab w:val="left" w:pos="8820"/>
        </w:tabs>
        <w:jc w:val="center"/>
        <w:rPr>
          <w:rFonts w:ascii="Times New Roman" w:hAnsi="Times New Roman" w:cs="Times New Roman"/>
          <w:sz w:val="25"/>
          <w:szCs w:val="25"/>
        </w:rPr>
      </w:pPr>
      <w:r w:rsidRPr="002E6E96">
        <w:rPr>
          <w:rStyle w:val="docuntyped-number"/>
          <w:rFonts w:ascii="Times New Roman" w:hAnsi="Times New Roman" w:cs="Times New Roman"/>
          <w:b/>
          <w:sz w:val="25"/>
          <w:szCs w:val="25"/>
        </w:rPr>
        <w:t xml:space="preserve">VII. </w:t>
      </w:r>
      <w:r w:rsidRPr="002E6E96">
        <w:rPr>
          <w:rStyle w:val="docuntyped-name"/>
          <w:rFonts w:ascii="Times New Roman" w:hAnsi="Times New Roman" w:cs="Times New Roman"/>
          <w:b/>
          <w:sz w:val="25"/>
          <w:szCs w:val="25"/>
        </w:rPr>
        <w:t>Обеспечение гарантийных обязательств</w:t>
      </w:r>
    </w:p>
    <w:p w:rsidR="00C32ED1" w:rsidRPr="002E6E96" w:rsidRDefault="00C32ED1">
      <w:pPr>
        <w:pStyle w:val="ConsPlusNormal0"/>
        <w:ind w:firstLine="708"/>
        <w:jc w:val="both"/>
        <w:rPr>
          <w:sz w:val="25"/>
          <w:szCs w:val="25"/>
        </w:rPr>
      </w:pPr>
    </w:p>
    <w:p w:rsidR="00C32ED1" w:rsidRPr="002E6E96" w:rsidRDefault="00F00EB9">
      <w:pPr>
        <w:pStyle w:val="ConsPlusNormal0"/>
        <w:ind w:firstLine="708"/>
        <w:jc w:val="both"/>
        <w:rPr>
          <w:sz w:val="25"/>
          <w:szCs w:val="25"/>
        </w:rPr>
      </w:pPr>
      <w:r w:rsidRPr="002E6E96">
        <w:rPr>
          <w:sz w:val="25"/>
          <w:szCs w:val="25"/>
        </w:rPr>
        <w:t xml:space="preserve">7. </w:t>
      </w:r>
      <w:r w:rsidR="002E07FE" w:rsidRPr="002E6E96">
        <w:rPr>
          <w:sz w:val="25"/>
          <w:szCs w:val="25"/>
        </w:rPr>
        <w:t>Обеспечение гарантийных обязательств не требуется.</w:t>
      </w:r>
    </w:p>
    <w:p w:rsidR="00C32ED1" w:rsidRPr="002E6E96" w:rsidRDefault="00C32ED1">
      <w:pPr>
        <w:pStyle w:val="ConsPlusNormal0"/>
        <w:ind w:firstLine="708"/>
        <w:jc w:val="both"/>
        <w:rPr>
          <w:sz w:val="25"/>
          <w:szCs w:val="25"/>
        </w:rPr>
      </w:pPr>
    </w:p>
    <w:p w:rsidR="00C32ED1" w:rsidRPr="002E6E96" w:rsidRDefault="002E07FE">
      <w:pPr>
        <w:pStyle w:val="aff5"/>
        <w:jc w:val="center"/>
        <w:rPr>
          <w:rFonts w:ascii="Times New Roman" w:hAnsi="Times New Roman" w:cs="Times New Roman"/>
          <w:sz w:val="25"/>
          <w:szCs w:val="25"/>
        </w:rPr>
      </w:pPr>
      <w:r w:rsidRPr="002E6E96">
        <w:rPr>
          <w:rStyle w:val="docuntyped-number"/>
          <w:rFonts w:ascii="Times New Roman" w:hAnsi="Times New Roman" w:cs="Times New Roman"/>
          <w:sz w:val="25"/>
          <w:szCs w:val="25"/>
        </w:rPr>
        <w:t>VII</w:t>
      </w:r>
      <w:r w:rsidRPr="002E6E96">
        <w:rPr>
          <w:rStyle w:val="docuntyped-number"/>
          <w:rFonts w:ascii="Times New Roman" w:hAnsi="Times New Roman" w:cs="Times New Roman"/>
          <w:sz w:val="25"/>
          <w:szCs w:val="25"/>
          <w:lang w:val="en-US"/>
        </w:rPr>
        <w:t>I</w:t>
      </w:r>
      <w:r w:rsidRPr="002E6E96">
        <w:rPr>
          <w:rFonts w:ascii="Times New Roman" w:eastAsia="Arial Unicode MS" w:hAnsi="Times New Roman" w:cs="Times New Roman"/>
          <w:color w:val="000000"/>
          <w:sz w:val="25"/>
          <w:szCs w:val="25"/>
        </w:rPr>
        <w:t>. Обстоятельства непреодолимой силы</w:t>
      </w:r>
    </w:p>
    <w:p w:rsidR="00C32ED1" w:rsidRPr="002E6E96" w:rsidRDefault="00C32ED1">
      <w:pPr>
        <w:pStyle w:val="Standard"/>
        <w:ind w:firstLine="708"/>
        <w:jc w:val="both"/>
        <w:rPr>
          <w:rFonts w:ascii="Times New Roman" w:hAnsi="Times New Roman" w:cs="Times New Roman"/>
          <w:color w:val="000000"/>
          <w:sz w:val="25"/>
          <w:szCs w:val="25"/>
        </w:rPr>
      </w:pPr>
    </w:p>
    <w:p w:rsidR="002E07FE" w:rsidRPr="002E6E96" w:rsidRDefault="002E07FE" w:rsidP="002E07FE">
      <w:pPr>
        <w:pStyle w:val="Standard"/>
        <w:ind w:firstLine="709"/>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8.1.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2E07FE" w:rsidRPr="002E6E96" w:rsidRDefault="002E07FE" w:rsidP="002E07FE">
      <w:pPr>
        <w:pStyle w:val="Standard"/>
        <w:ind w:firstLine="709"/>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8.2.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5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E07FE" w:rsidRPr="002E6E96" w:rsidRDefault="002E07FE" w:rsidP="002E07FE">
      <w:pPr>
        <w:pStyle w:val="Standard"/>
        <w:ind w:firstLine="709"/>
        <w:jc w:val="both"/>
        <w:rPr>
          <w:rFonts w:ascii="Times New Roman" w:hAnsi="Times New Roman" w:cs="Times New Roman"/>
          <w:color w:val="000000"/>
          <w:sz w:val="25"/>
          <w:szCs w:val="25"/>
        </w:rPr>
      </w:pPr>
      <w:r w:rsidRPr="002E6E96">
        <w:rPr>
          <w:rFonts w:ascii="Times New Roman" w:hAnsi="Times New Roman" w:cs="Times New Roman"/>
          <w:color w:val="000000"/>
          <w:sz w:val="25"/>
          <w:szCs w:val="25"/>
        </w:rPr>
        <w:t>8.3.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2E07FE" w:rsidRPr="002E6E96" w:rsidRDefault="002E07FE" w:rsidP="002E07FE">
      <w:pPr>
        <w:pStyle w:val="Standard"/>
        <w:ind w:firstLine="709"/>
        <w:jc w:val="both"/>
        <w:rPr>
          <w:rFonts w:ascii="Times New Roman" w:hAnsi="Times New Roman" w:cs="Times New Roman"/>
          <w:sz w:val="25"/>
          <w:szCs w:val="25"/>
        </w:rPr>
      </w:pPr>
      <w:r w:rsidRPr="002E6E96">
        <w:rPr>
          <w:rFonts w:ascii="Times New Roman" w:hAnsi="Times New Roman" w:cs="Times New Roman"/>
          <w:color w:val="000000"/>
          <w:sz w:val="25"/>
          <w:szCs w:val="25"/>
        </w:rPr>
        <w:t>8.4.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rsidR="00C32ED1" w:rsidRPr="002E6E96" w:rsidRDefault="00C32ED1">
      <w:pPr>
        <w:pStyle w:val="Standard"/>
        <w:ind w:firstLine="709"/>
        <w:jc w:val="both"/>
        <w:rPr>
          <w:rFonts w:ascii="Times New Roman" w:hAnsi="Times New Roman" w:cs="Times New Roman"/>
          <w:sz w:val="25"/>
          <w:szCs w:val="25"/>
        </w:rPr>
      </w:pPr>
    </w:p>
    <w:p w:rsidR="00C32ED1" w:rsidRPr="002E6E96" w:rsidRDefault="002E07FE">
      <w:pPr>
        <w:pStyle w:val="aff5"/>
        <w:jc w:val="center"/>
        <w:rPr>
          <w:rFonts w:ascii="Times New Roman" w:hAnsi="Times New Roman" w:cs="Times New Roman"/>
          <w:sz w:val="25"/>
          <w:szCs w:val="25"/>
        </w:rPr>
      </w:pPr>
      <w:r w:rsidRPr="002E6E96">
        <w:rPr>
          <w:rFonts w:ascii="Times New Roman" w:eastAsia="Arial Unicode MS" w:hAnsi="Times New Roman" w:cs="Times New Roman"/>
          <w:sz w:val="25"/>
          <w:szCs w:val="25"/>
          <w:lang w:val="en-US"/>
        </w:rPr>
        <w:t>I</w:t>
      </w:r>
      <w:r w:rsidRPr="002E6E96">
        <w:rPr>
          <w:rFonts w:ascii="Times New Roman" w:eastAsia="Arial Unicode MS" w:hAnsi="Times New Roman" w:cs="Times New Roman"/>
          <w:sz w:val="25"/>
          <w:szCs w:val="25"/>
        </w:rPr>
        <w:t>X. Рассмотрение и разрешение споров</w:t>
      </w:r>
    </w:p>
    <w:p w:rsidR="002E07FE" w:rsidRPr="002E6E96" w:rsidRDefault="002E07FE" w:rsidP="002E07FE">
      <w:pPr>
        <w:pStyle w:val="Standard"/>
        <w:ind w:firstLine="709"/>
        <w:jc w:val="both"/>
        <w:rPr>
          <w:rFonts w:ascii="Times New Roman" w:eastAsia="SimSun" w:hAnsi="Times New Roman" w:cs="Times New Roman"/>
          <w:sz w:val="25"/>
          <w:szCs w:val="25"/>
          <w:lang w:eastAsia="zh-CN" w:bidi="hi-IN"/>
        </w:rPr>
      </w:pPr>
    </w:p>
    <w:p w:rsidR="002E07FE" w:rsidRPr="002E6E96" w:rsidRDefault="002E07FE" w:rsidP="002E07FE">
      <w:pPr>
        <w:pStyle w:val="Standard"/>
        <w:ind w:firstLine="709"/>
        <w:jc w:val="both"/>
        <w:rPr>
          <w:rFonts w:ascii="Times New Roman" w:eastAsia="SimSun" w:hAnsi="Times New Roman" w:cs="Times New Roman"/>
          <w:sz w:val="25"/>
          <w:szCs w:val="25"/>
          <w:lang w:eastAsia="zh-CN" w:bidi="hi-IN"/>
        </w:rPr>
      </w:pPr>
      <w:r w:rsidRPr="002E6E96">
        <w:rPr>
          <w:rFonts w:ascii="Times New Roman" w:eastAsia="SimSun" w:hAnsi="Times New Roman" w:cs="Times New Roman"/>
          <w:sz w:val="25"/>
          <w:szCs w:val="25"/>
          <w:lang w:eastAsia="zh-CN" w:bidi="hi-IN"/>
        </w:rPr>
        <w:t>9.1. Все споры и разногласия, возникающие между сторонами при исполнении настоящего Контракта, будут разрешаться путем переговоров, в том числе путем направления претензий.</w:t>
      </w:r>
    </w:p>
    <w:p w:rsidR="002E07FE" w:rsidRPr="002E6E96" w:rsidRDefault="002E07FE" w:rsidP="002E07FE">
      <w:pPr>
        <w:pStyle w:val="Standard"/>
        <w:ind w:firstLine="709"/>
        <w:jc w:val="both"/>
        <w:rPr>
          <w:rFonts w:ascii="Times New Roman" w:eastAsia="SimSun" w:hAnsi="Times New Roman" w:cs="Times New Roman"/>
          <w:sz w:val="25"/>
          <w:szCs w:val="25"/>
          <w:lang w:eastAsia="zh-CN" w:bidi="hi-IN"/>
        </w:rPr>
      </w:pPr>
      <w:r w:rsidRPr="002E6E96">
        <w:rPr>
          <w:rFonts w:ascii="Times New Roman" w:eastAsia="SimSun" w:hAnsi="Times New Roman" w:cs="Times New Roman"/>
          <w:sz w:val="25"/>
          <w:szCs w:val="25"/>
          <w:lang w:eastAsia="zh-CN" w:bidi="hi-IN"/>
        </w:rPr>
        <w:lastRenderedPageBreak/>
        <w:t>9.2. Претензии в письменной форме направляются Стороне, допустившей нарушения условий Контракта. В претензии указывают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2E07FE" w:rsidRPr="002E6E96" w:rsidRDefault="002E07FE" w:rsidP="006A0A16">
      <w:pPr>
        <w:pStyle w:val="Standard"/>
        <w:ind w:firstLine="709"/>
        <w:jc w:val="both"/>
        <w:rPr>
          <w:rFonts w:ascii="Times New Roman" w:eastAsia="SimSun" w:hAnsi="Times New Roman" w:cs="Times New Roman"/>
          <w:sz w:val="25"/>
          <w:szCs w:val="25"/>
          <w:lang w:eastAsia="zh-CN" w:bidi="hi-IN"/>
        </w:rPr>
      </w:pPr>
      <w:r w:rsidRPr="002E6E96">
        <w:rPr>
          <w:rFonts w:ascii="Times New Roman" w:eastAsia="SimSun" w:hAnsi="Times New Roman" w:cs="Times New Roman"/>
          <w:sz w:val="25"/>
          <w:szCs w:val="25"/>
          <w:lang w:eastAsia="zh-CN" w:bidi="hi-IN"/>
        </w:rPr>
        <w:t>9.3. Срок рассмотрения писем, уведомлений или претензии не может превышать 10 (десяти) рабочих дней  со дня их получения. Переписка Сторон может осуществляться в виде письма, телеграммы, факса, а также электронного сообщения с последующим предоставлением оригинала.</w:t>
      </w:r>
    </w:p>
    <w:p w:rsidR="002E07FE" w:rsidRPr="002E6E96" w:rsidRDefault="002E07FE" w:rsidP="002E07FE">
      <w:pPr>
        <w:pStyle w:val="Standard"/>
        <w:ind w:firstLine="709"/>
        <w:jc w:val="both"/>
        <w:rPr>
          <w:rFonts w:ascii="Times New Roman" w:eastAsia="SimSun" w:hAnsi="Times New Roman" w:cs="Times New Roman"/>
          <w:sz w:val="25"/>
          <w:szCs w:val="25"/>
          <w:lang w:eastAsia="zh-CN" w:bidi="hi-IN"/>
        </w:rPr>
      </w:pPr>
      <w:r w:rsidRPr="002E6E96">
        <w:rPr>
          <w:rFonts w:ascii="Times New Roman" w:eastAsia="SimSun" w:hAnsi="Times New Roman" w:cs="Times New Roman"/>
          <w:sz w:val="25"/>
          <w:szCs w:val="25"/>
          <w:lang w:eastAsia="zh-CN" w:bidi="hi-IN"/>
        </w:rPr>
        <w:t>9.4. При не урегулировании Сторонами в досудебном порядке спор передается на разрешение в арбитражный суд Ставропольского края согласно порядку, установленному законодательством Российской Федерации.</w:t>
      </w:r>
    </w:p>
    <w:p w:rsidR="00C32ED1" w:rsidRPr="002E6E96" w:rsidRDefault="00C32ED1">
      <w:pPr>
        <w:pStyle w:val="Standard"/>
        <w:ind w:firstLine="709"/>
        <w:jc w:val="both"/>
        <w:rPr>
          <w:rFonts w:ascii="Times New Roman" w:hAnsi="Times New Roman" w:cs="Times New Roman"/>
          <w:sz w:val="25"/>
          <w:szCs w:val="25"/>
        </w:rPr>
      </w:pPr>
    </w:p>
    <w:p w:rsidR="00C32ED1" w:rsidRPr="002E6E96" w:rsidRDefault="002E07FE">
      <w:pPr>
        <w:pStyle w:val="aff5"/>
        <w:jc w:val="center"/>
        <w:rPr>
          <w:rFonts w:ascii="Times New Roman" w:hAnsi="Times New Roman" w:cs="Times New Roman"/>
          <w:sz w:val="25"/>
          <w:szCs w:val="25"/>
        </w:rPr>
      </w:pPr>
      <w:r w:rsidRPr="002E6E96">
        <w:rPr>
          <w:rFonts w:ascii="Times New Roman" w:eastAsia="Arial Unicode MS" w:hAnsi="Times New Roman" w:cs="Times New Roman"/>
          <w:sz w:val="25"/>
          <w:szCs w:val="25"/>
        </w:rPr>
        <w:t>X. Срок действия и порядок расторжения Контракта</w:t>
      </w:r>
    </w:p>
    <w:p w:rsidR="00C32ED1" w:rsidRPr="002E6E96" w:rsidRDefault="00C32ED1">
      <w:pPr>
        <w:autoSpaceDE w:val="0"/>
        <w:autoSpaceDN w:val="0"/>
        <w:adjustRightInd w:val="0"/>
        <w:ind w:firstLine="567"/>
        <w:jc w:val="both"/>
        <w:rPr>
          <w:rFonts w:ascii="Times New Roman" w:hAnsi="Times New Roman" w:cs="Times New Roman"/>
          <w:sz w:val="25"/>
          <w:szCs w:val="25"/>
        </w:rPr>
      </w:pPr>
    </w:p>
    <w:p w:rsidR="002E07FE" w:rsidRPr="002E6E96" w:rsidRDefault="002E07FE" w:rsidP="002E07FE">
      <w:pPr>
        <w:pStyle w:val="Standard"/>
        <w:ind w:firstLine="709"/>
        <w:jc w:val="both"/>
        <w:rPr>
          <w:rFonts w:ascii="Times New Roman" w:eastAsia="SimSun" w:hAnsi="Times New Roman" w:cs="Times New Roman"/>
          <w:sz w:val="25"/>
          <w:szCs w:val="25"/>
          <w:lang w:eastAsia="zh-CN" w:bidi="hi-IN"/>
        </w:rPr>
      </w:pPr>
      <w:r w:rsidRPr="002E6E96">
        <w:rPr>
          <w:rFonts w:ascii="Times New Roman" w:eastAsia="SimSun" w:hAnsi="Times New Roman" w:cs="Times New Roman"/>
          <w:sz w:val="25"/>
          <w:szCs w:val="25"/>
          <w:lang w:eastAsia="zh-CN" w:bidi="hi-IN"/>
        </w:rPr>
        <w:t>10.1.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2E07FE" w:rsidRPr="002E6E96" w:rsidRDefault="002E07FE" w:rsidP="002E07FE">
      <w:pPr>
        <w:pStyle w:val="Standard"/>
        <w:ind w:firstLine="709"/>
        <w:jc w:val="both"/>
        <w:rPr>
          <w:rFonts w:ascii="Times New Roman" w:eastAsia="SimSun" w:hAnsi="Times New Roman" w:cs="Times New Roman"/>
          <w:sz w:val="25"/>
          <w:szCs w:val="25"/>
          <w:lang w:eastAsia="zh-CN" w:bidi="hi-IN"/>
        </w:rPr>
      </w:pPr>
      <w:r w:rsidRPr="002E6E96">
        <w:rPr>
          <w:rFonts w:ascii="Times New Roman" w:eastAsia="SimSun" w:hAnsi="Times New Roman" w:cs="Times New Roman"/>
          <w:sz w:val="25"/>
          <w:szCs w:val="25"/>
          <w:lang w:eastAsia="zh-CN" w:bidi="hi-IN"/>
        </w:rPr>
        <w:t>10.2. Изменение условий Контракта при его исполнении не допускается, за исключением случаев предусмотренных Федеральным законом от 5 апреля 2013 г.</w:t>
      </w:r>
      <w:r w:rsidR="006F11CD" w:rsidRPr="002E6E96">
        <w:rPr>
          <w:rFonts w:ascii="Times New Roman" w:eastAsia="SimSun" w:hAnsi="Times New Roman" w:cs="Times New Roman"/>
          <w:sz w:val="25"/>
          <w:szCs w:val="25"/>
          <w:lang w:eastAsia="zh-CN" w:bidi="hi-IN"/>
        </w:rPr>
        <w:t xml:space="preserve"> </w:t>
      </w:r>
      <w:r w:rsidRPr="002E6E96">
        <w:rPr>
          <w:rFonts w:ascii="Times New Roman" w:eastAsia="SimSun" w:hAnsi="Times New Roman" w:cs="Times New Roman"/>
          <w:sz w:val="25"/>
          <w:szCs w:val="25"/>
          <w:lang w:eastAsia="zh-CN" w:bidi="hi-IN"/>
        </w:rPr>
        <w:t>№ 44-ФЗ «О контрактной системе в сфере закупок товаров, работ, услуг для обеспечения государственных и муниципальных нужд».</w:t>
      </w:r>
    </w:p>
    <w:p w:rsidR="002E07FE" w:rsidRPr="002E6E96" w:rsidRDefault="002E07FE" w:rsidP="002E07FE">
      <w:pPr>
        <w:pStyle w:val="Standard"/>
        <w:ind w:firstLine="709"/>
        <w:jc w:val="both"/>
        <w:rPr>
          <w:rFonts w:ascii="Times New Roman" w:eastAsia="SimSun" w:hAnsi="Times New Roman" w:cs="Times New Roman"/>
          <w:sz w:val="25"/>
          <w:szCs w:val="25"/>
          <w:lang w:eastAsia="zh-CN" w:bidi="hi-IN"/>
        </w:rPr>
      </w:pPr>
      <w:r w:rsidRPr="002E6E96">
        <w:rPr>
          <w:rFonts w:ascii="Times New Roman" w:eastAsia="SimSun" w:hAnsi="Times New Roman" w:cs="Times New Roman"/>
          <w:sz w:val="25"/>
          <w:szCs w:val="25"/>
          <w:lang w:eastAsia="zh-CN" w:bidi="hi-IN"/>
        </w:rPr>
        <w:t xml:space="preserve">10.3. Настоящий </w:t>
      </w:r>
      <w:proofErr w:type="gramStart"/>
      <w:r w:rsidRPr="002E6E96">
        <w:rPr>
          <w:rFonts w:ascii="Times New Roman" w:eastAsia="SimSun" w:hAnsi="Times New Roman" w:cs="Times New Roman"/>
          <w:sz w:val="25"/>
          <w:szCs w:val="25"/>
          <w:lang w:eastAsia="zh-CN" w:bidi="hi-IN"/>
        </w:rPr>
        <w:t>Контракт</w:t>
      </w:r>
      <w:proofErr w:type="gramEnd"/>
      <w:r w:rsidRPr="002E6E96">
        <w:rPr>
          <w:rFonts w:ascii="Times New Roman" w:eastAsia="SimSun" w:hAnsi="Times New Roman" w:cs="Times New Roman"/>
          <w:sz w:val="25"/>
          <w:szCs w:val="25"/>
          <w:lang w:eastAsia="zh-CN" w:bidi="hi-IN"/>
        </w:rPr>
        <w:t xml:space="preserve"> может быть расторгнут по взаимному согласию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2E07FE" w:rsidRPr="002E6E96" w:rsidRDefault="002E07FE" w:rsidP="002E07FE">
      <w:pPr>
        <w:pStyle w:val="Standard"/>
        <w:ind w:firstLine="709"/>
        <w:jc w:val="both"/>
        <w:rPr>
          <w:rFonts w:ascii="Times New Roman" w:hAnsi="Times New Roman" w:cs="Times New Roman"/>
          <w:sz w:val="25"/>
          <w:szCs w:val="25"/>
        </w:rPr>
      </w:pPr>
      <w:r w:rsidRPr="002E6E96">
        <w:rPr>
          <w:rFonts w:ascii="Times New Roman" w:eastAsia="SimSun" w:hAnsi="Times New Roman" w:cs="Times New Roman"/>
          <w:sz w:val="25"/>
          <w:szCs w:val="25"/>
          <w:lang w:eastAsia="zh-CN" w:bidi="hi-IN"/>
        </w:rPr>
        <w:t>10.4. Расторжение Контракта в связи с односторонним отказом стороны Контракта от исполнения Контракта регулируется нормами действующего законодательства Российской Федерации.</w:t>
      </w:r>
    </w:p>
    <w:p w:rsidR="00C32ED1" w:rsidRPr="002E6E96" w:rsidRDefault="00C32ED1">
      <w:pPr>
        <w:pStyle w:val="Standard"/>
        <w:ind w:firstLine="709"/>
        <w:jc w:val="both"/>
        <w:rPr>
          <w:rFonts w:ascii="Times New Roman" w:hAnsi="Times New Roman" w:cs="Times New Roman"/>
          <w:sz w:val="25"/>
          <w:szCs w:val="25"/>
        </w:rPr>
      </w:pPr>
    </w:p>
    <w:p w:rsidR="00C32ED1" w:rsidRPr="002E6E96" w:rsidRDefault="002E07FE">
      <w:pPr>
        <w:pStyle w:val="aff5"/>
        <w:keepNext/>
        <w:jc w:val="center"/>
        <w:rPr>
          <w:rFonts w:ascii="Times New Roman" w:hAnsi="Times New Roman" w:cs="Times New Roman"/>
          <w:sz w:val="25"/>
          <w:szCs w:val="25"/>
        </w:rPr>
      </w:pPr>
      <w:r w:rsidRPr="002E6E96">
        <w:rPr>
          <w:rFonts w:ascii="Times New Roman" w:eastAsia="Arial Unicode MS" w:hAnsi="Times New Roman" w:cs="Times New Roman"/>
          <w:sz w:val="25"/>
          <w:szCs w:val="25"/>
        </w:rPr>
        <w:t>XI. Прочие положения</w:t>
      </w:r>
    </w:p>
    <w:p w:rsidR="00C32ED1" w:rsidRPr="002E6E96" w:rsidRDefault="00C32ED1">
      <w:pPr>
        <w:pStyle w:val="Standard"/>
        <w:ind w:firstLine="709"/>
        <w:jc w:val="both"/>
        <w:rPr>
          <w:rFonts w:ascii="Times New Roman" w:hAnsi="Times New Roman" w:cs="Times New Roman"/>
          <w:sz w:val="25"/>
          <w:szCs w:val="25"/>
        </w:rPr>
      </w:pPr>
    </w:p>
    <w:p w:rsidR="002E07FE" w:rsidRPr="002E6E96" w:rsidRDefault="002E07FE" w:rsidP="002E07FE">
      <w:pPr>
        <w:pStyle w:val="Standard"/>
        <w:ind w:firstLine="709"/>
        <w:jc w:val="both"/>
        <w:rPr>
          <w:rFonts w:ascii="Times New Roman" w:hAnsi="Times New Roman" w:cs="Times New Roman"/>
          <w:sz w:val="25"/>
          <w:szCs w:val="25"/>
        </w:rPr>
      </w:pPr>
      <w:r w:rsidRPr="002E6E96">
        <w:rPr>
          <w:rFonts w:ascii="Times New Roman" w:hAnsi="Times New Roman" w:cs="Times New Roman"/>
          <w:sz w:val="25"/>
          <w:szCs w:val="25"/>
        </w:rPr>
        <w:t>11.1. Настоящий государственный контра</w:t>
      </w:r>
      <w:proofErr w:type="gramStart"/>
      <w:r w:rsidRPr="002E6E96">
        <w:rPr>
          <w:rFonts w:ascii="Times New Roman" w:hAnsi="Times New Roman" w:cs="Times New Roman"/>
          <w:sz w:val="25"/>
          <w:szCs w:val="25"/>
        </w:rPr>
        <w:t>кт вст</w:t>
      </w:r>
      <w:proofErr w:type="gramEnd"/>
      <w:r w:rsidRPr="002E6E96">
        <w:rPr>
          <w:rFonts w:ascii="Times New Roman" w:hAnsi="Times New Roman" w:cs="Times New Roman"/>
          <w:sz w:val="25"/>
          <w:szCs w:val="25"/>
        </w:rPr>
        <w:t xml:space="preserve">упает в силу </w:t>
      </w:r>
      <w:r w:rsidR="00F00EB9" w:rsidRPr="002E6E96">
        <w:rPr>
          <w:rFonts w:ascii="Times New Roman" w:hAnsi="Times New Roman" w:cs="Times New Roman"/>
          <w:sz w:val="25"/>
          <w:szCs w:val="25"/>
        </w:rPr>
        <w:t xml:space="preserve">с даты его подписания обеими сторонами </w:t>
      </w:r>
      <w:r w:rsidRPr="002E6E96">
        <w:rPr>
          <w:rFonts w:ascii="Times New Roman" w:hAnsi="Times New Roman" w:cs="Times New Roman"/>
          <w:sz w:val="25"/>
          <w:szCs w:val="25"/>
        </w:rPr>
        <w:t>и действует по 31 декабря 202</w:t>
      </w:r>
      <w:r w:rsidR="001C2AED" w:rsidRPr="002E6E96">
        <w:rPr>
          <w:rFonts w:ascii="Times New Roman" w:hAnsi="Times New Roman" w:cs="Times New Roman"/>
          <w:sz w:val="25"/>
          <w:szCs w:val="25"/>
        </w:rPr>
        <w:t>6</w:t>
      </w:r>
      <w:r w:rsidRPr="002E6E96">
        <w:rPr>
          <w:rFonts w:ascii="Times New Roman" w:hAnsi="Times New Roman" w:cs="Times New Roman"/>
          <w:sz w:val="25"/>
          <w:szCs w:val="25"/>
        </w:rPr>
        <w:t xml:space="preserve"> года, а по финансовым обязательствам до полного взаиморасчёта Сторон. Окончание срока действия Контракта не освобождает Стороны от ответственности за его нарушение.</w:t>
      </w:r>
    </w:p>
    <w:p w:rsidR="002E07FE" w:rsidRPr="002E6E96" w:rsidRDefault="002E07FE" w:rsidP="002E07FE">
      <w:pPr>
        <w:pStyle w:val="Standard"/>
        <w:ind w:firstLine="709"/>
        <w:jc w:val="both"/>
        <w:rPr>
          <w:rFonts w:ascii="Times New Roman" w:hAnsi="Times New Roman" w:cs="Times New Roman"/>
          <w:sz w:val="25"/>
          <w:szCs w:val="25"/>
        </w:rPr>
      </w:pPr>
      <w:r w:rsidRPr="002E6E96">
        <w:rPr>
          <w:rFonts w:ascii="Times New Roman" w:hAnsi="Times New Roman" w:cs="Times New Roman"/>
          <w:sz w:val="25"/>
          <w:szCs w:val="25"/>
        </w:rPr>
        <w:t>11.2. Во всем, что не предусмотрено Контрактом, Стороны руководствуются законодательством Российской Федерации.</w:t>
      </w:r>
    </w:p>
    <w:p w:rsidR="002E07FE" w:rsidRPr="002E6E96" w:rsidRDefault="002E07FE" w:rsidP="002E07FE">
      <w:pPr>
        <w:pStyle w:val="Standard"/>
        <w:ind w:firstLine="709"/>
        <w:jc w:val="both"/>
        <w:rPr>
          <w:rFonts w:ascii="Times New Roman" w:hAnsi="Times New Roman" w:cs="Times New Roman"/>
          <w:sz w:val="25"/>
          <w:szCs w:val="25"/>
        </w:rPr>
      </w:pPr>
      <w:r w:rsidRPr="002E6E96">
        <w:rPr>
          <w:rFonts w:ascii="Times New Roman" w:hAnsi="Times New Roman" w:cs="Times New Roman"/>
          <w:sz w:val="25"/>
          <w:szCs w:val="25"/>
        </w:rPr>
        <w:t>11.3. В случае изменения у какой-либо из Сторон местонахождения, названия, а также в случае реорганизации она обязана в течение пяти дней письменно известить об этом другую Сторону.</w:t>
      </w:r>
    </w:p>
    <w:p w:rsidR="002E07FE" w:rsidRPr="002E6E96" w:rsidRDefault="002E07FE" w:rsidP="002E07FE">
      <w:pPr>
        <w:pStyle w:val="Standard"/>
        <w:ind w:firstLine="709"/>
        <w:jc w:val="both"/>
        <w:rPr>
          <w:rFonts w:ascii="Times New Roman" w:hAnsi="Times New Roman" w:cs="Times New Roman"/>
          <w:sz w:val="25"/>
          <w:szCs w:val="25"/>
        </w:rPr>
      </w:pPr>
      <w:r w:rsidRPr="002E6E96">
        <w:rPr>
          <w:rFonts w:ascii="Times New Roman" w:hAnsi="Times New Roman" w:cs="Times New Roman"/>
          <w:sz w:val="25"/>
          <w:szCs w:val="25"/>
        </w:rPr>
        <w:t>11.4.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rsidR="002E07FE" w:rsidRPr="002E6E96" w:rsidRDefault="002E07FE" w:rsidP="002E07FE">
      <w:pPr>
        <w:pStyle w:val="Standard"/>
        <w:ind w:firstLine="709"/>
        <w:jc w:val="both"/>
        <w:rPr>
          <w:rFonts w:ascii="Times New Roman" w:hAnsi="Times New Roman" w:cs="Times New Roman"/>
          <w:sz w:val="25"/>
          <w:szCs w:val="25"/>
        </w:rPr>
      </w:pPr>
      <w:r w:rsidRPr="002E6E96">
        <w:rPr>
          <w:rFonts w:ascii="Times New Roman" w:hAnsi="Times New Roman" w:cs="Times New Roman"/>
          <w:sz w:val="25"/>
          <w:szCs w:val="25"/>
        </w:rPr>
        <w:t>11.5. Изменение условий Контракта при его исполнении не допускается, за исключением случаев, предусмотренных  Федеральным законом от 5 апреля 2013 г.</w:t>
      </w:r>
      <w:r w:rsidR="006F11CD" w:rsidRPr="002E6E96">
        <w:rPr>
          <w:rFonts w:ascii="Times New Roman" w:hAnsi="Times New Roman" w:cs="Times New Roman"/>
          <w:sz w:val="25"/>
          <w:szCs w:val="25"/>
        </w:rPr>
        <w:t xml:space="preserve"> </w:t>
      </w:r>
      <w:r w:rsidRPr="002E6E96">
        <w:rPr>
          <w:rFonts w:ascii="Times New Roman" w:hAnsi="Times New Roman" w:cs="Times New Roman"/>
          <w:sz w:val="25"/>
          <w:szCs w:val="25"/>
        </w:rPr>
        <w:t>№ 44-ФЗ «О контрактной системе в сфере закупок товаров, работ, услуг для обеспечения государственных и муниципальных нужд».</w:t>
      </w:r>
    </w:p>
    <w:p w:rsidR="002E07FE" w:rsidRPr="002E6E96" w:rsidRDefault="002E07FE" w:rsidP="002E07FE">
      <w:pPr>
        <w:pStyle w:val="Standard"/>
        <w:ind w:firstLine="709"/>
        <w:jc w:val="both"/>
        <w:rPr>
          <w:rFonts w:ascii="Times New Roman" w:hAnsi="Times New Roman" w:cs="Times New Roman"/>
          <w:sz w:val="25"/>
          <w:szCs w:val="25"/>
        </w:rPr>
      </w:pPr>
      <w:r w:rsidRPr="002E6E96">
        <w:rPr>
          <w:rFonts w:ascii="Times New Roman" w:hAnsi="Times New Roman" w:cs="Times New Roman"/>
          <w:sz w:val="25"/>
          <w:szCs w:val="25"/>
        </w:rPr>
        <w:t xml:space="preserve">11.6. При исполнении Контракта не допускается перемена Поставщика, за исключением случая, если новый поставщик является правопреемником Поставщика </w:t>
      </w:r>
      <w:r w:rsidRPr="002E6E96">
        <w:rPr>
          <w:rFonts w:ascii="Times New Roman" w:hAnsi="Times New Roman" w:cs="Times New Roman"/>
          <w:sz w:val="25"/>
          <w:szCs w:val="25"/>
        </w:rPr>
        <w:lastRenderedPageBreak/>
        <w:t>вследствие реорганизации юридического лица в форме преобразования, слияния или присоединения.</w:t>
      </w:r>
    </w:p>
    <w:p w:rsidR="002E07FE" w:rsidRPr="002E6E96" w:rsidRDefault="002E07FE" w:rsidP="002E07FE">
      <w:pPr>
        <w:pStyle w:val="Standard"/>
        <w:ind w:firstLine="709"/>
        <w:jc w:val="both"/>
        <w:rPr>
          <w:rFonts w:ascii="Times New Roman" w:hAnsi="Times New Roman" w:cs="Times New Roman"/>
          <w:sz w:val="25"/>
          <w:szCs w:val="25"/>
        </w:rPr>
      </w:pPr>
      <w:r w:rsidRPr="002E6E96">
        <w:rPr>
          <w:rFonts w:ascii="Times New Roman" w:hAnsi="Times New Roman" w:cs="Times New Roman"/>
          <w:sz w:val="25"/>
          <w:szCs w:val="25"/>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rsidR="00C32ED1" w:rsidRPr="002E6E96" w:rsidRDefault="002E07FE" w:rsidP="002E07FE">
      <w:pPr>
        <w:pStyle w:val="Standard"/>
        <w:ind w:firstLine="709"/>
        <w:jc w:val="both"/>
        <w:rPr>
          <w:rFonts w:ascii="Times New Roman" w:hAnsi="Times New Roman" w:cs="Times New Roman"/>
          <w:sz w:val="25"/>
          <w:szCs w:val="25"/>
        </w:rPr>
      </w:pPr>
      <w:r w:rsidRPr="002E6E96">
        <w:rPr>
          <w:rFonts w:ascii="Times New Roman" w:hAnsi="Times New Roman" w:cs="Times New Roman"/>
          <w:sz w:val="25"/>
          <w:szCs w:val="25"/>
        </w:rPr>
        <w:t>11.7.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F00EB9" w:rsidRPr="002E6E96" w:rsidRDefault="00F00EB9">
      <w:pPr>
        <w:pStyle w:val="aff5"/>
        <w:jc w:val="center"/>
        <w:rPr>
          <w:rFonts w:ascii="Times New Roman" w:eastAsia="Arial Unicode MS" w:hAnsi="Times New Roman" w:cs="Times New Roman"/>
          <w:sz w:val="25"/>
          <w:szCs w:val="25"/>
        </w:rPr>
      </w:pPr>
    </w:p>
    <w:p w:rsidR="00C32ED1" w:rsidRPr="002E6E96" w:rsidRDefault="002E07FE">
      <w:pPr>
        <w:pStyle w:val="aff5"/>
        <w:jc w:val="center"/>
        <w:rPr>
          <w:rFonts w:ascii="Times New Roman" w:eastAsia="Arial Unicode MS" w:hAnsi="Times New Roman" w:cs="Times New Roman"/>
          <w:sz w:val="25"/>
          <w:szCs w:val="25"/>
        </w:rPr>
      </w:pPr>
      <w:r w:rsidRPr="002E6E96">
        <w:rPr>
          <w:rFonts w:ascii="Times New Roman" w:eastAsia="Arial Unicode MS" w:hAnsi="Times New Roman" w:cs="Times New Roman"/>
          <w:sz w:val="25"/>
          <w:szCs w:val="25"/>
        </w:rPr>
        <w:t>XII. Перечень приложений</w:t>
      </w:r>
    </w:p>
    <w:p w:rsidR="00C32ED1" w:rsidRPr="002E6E96" w:rsidRDefault="00C32ED1">
      <w:pPr>
        <w:pStyle w:val="Standard"/>
        <w:ind w:firstLine="567"/>
        <w:jc w:val="both"/>
        <w:rPr>
          <w:rFonts w:ascii="Times New Roman" w:hAnsi="Times New Roman" w:cs="Times New Roman"/>
          <w:sz w:val="25"/>
          <w:szCs w:val="25"/>
        </w:rPr>
      </w:pPr>
    </w:p>
    <w:p w:rsidR="00C32ED1" w:rsidRPr="002E6E96" w:rsidRDefault="002E07FE">
      <w:pPr>
        <w:pStyle w:val="Standard"/>
        <w:ind w:firstLine="567"/>
        <w:jc w:val="both"/>
        <w:rPr>
          <w:rFonts w:ascii="Times New Roman" w:hAnsi="Times New Roman" w:cs="Times New Roman"/>
          <w:sz w:val="25"/>
          <w:szCs w:val="25"/>
        </w:rPr>
      </w:pPr>
      <w:r w:rsidRPr="002E6E96">
        <w:rPr>
          <w:rFonts w:ascii="Times New Roman" w:hAnsi="Times New Roman" w:cs="Times New Roman"/>
          <w:sz w:val="25"/>
          <w:szCs w:val="25"/>
        </w:rPr>
        <w:t>Неотъемлемой частью настоящего Контракта является следующ</w:t>
      </w:r>
      <w:r w:rsidR="00F00EB9" w:rsidRPr="002E6E96">
        <w:rPr>
          <w:rFonts w:ascii="Times New Roman" w:hAnsi="Times New Roman" w:cs="Times New Roman"/>
          <w:sz w:val="25"/>
          <w:szCs w:val="25"/>
        </w:rPr>
        <w:t>и</w:t>
      </w:r>
      <w:r w:rsidRPr="002E6E96">
        <w:rPr>
          <w:rFonts w:ascii="Times New Roman" w:hAnsi="Times New Roman" w:cs="Times New Roman"/>
          <w:sz w:val="25"/>
          <w:szCs w:val="25"/>
        </w:rPr>
        <w:t>е приложени</w:t>
      </w:r>
      <w:r w:rsidR="00F00EB9" w:rsidRPr="002E6E96">
        <w:rPr>
          <w:rFonts w:ascii="Times New Roman" w:hAnsi="Times New Roman" w:cs="Times New Roman"/>
          <w:sz w:val="25"/>
          <w:szCs w:val="25"/>
        </w:rPr>
        <w:t>я</w:t>
      </w:r>
      <w:r w:rsidRPr="002E6E96">
        <w:rPr>
          <w:rFonts w:ascii="Times New Roman" w:hAnsi="Times New Roman" w:cs="Times New Roman"/>
          <w:sz w:val="25"/>
          <w:szCs w:val="25"/>
        </w:rPr>
        <w:t>:</w:t>
      </w:r>
    </w:p>
    <w:p w:rsidR="00C32ED1" w:rsidRPr="002E6E96" w:rsidRDefault="002E07FE">
      <w:pPr>
        <w:tabs>
          <w:tab w:val="left" w:pos="7091"/>
        </w:tabs>
        <w:ind w:firstLine="567"/>
        <w:jc w:val="both"/>
        <w:rPr>
          <w:rFonts w:ascii="Times New Roman" w:hAnsi="Times New Roman" w:cs="Times New Roman"/>
          <w:sz w:val="25"/>
          <w:szCs w:val="25"/>
        </w:rPr>
      </w:pPr>
      <w:r w:rsidRPr="002E6E96">
        <w:rPr>
          <w:rFonts w:ascii="Times New Roman" w:hAnsi="Times New Roman" w:cs="Times New Roman"/>
          <w:bCs/>
          <w:sz w:val="25"/>
          <w:szCs w:val="25"/>
          <w:lang w:eastAsia="ar-SA"/>
        </w:rPr>
        <w:t>Приложение 1.Спецификация на поставку Топлива.</w:t>
      </w:r>
      <w:r w:rsidRPr="002E6E96">
        <w:rPr>
          <w:rFonts w:ascii="Times New Roman" w:hAnsi="Times New Roman" w:cs="Times New Roman"/>
          <w:bCs/>
          <w:sz w:val="25"/>
          <w:szCs w:val="25"/>
          <w:lang w:eastAsia="ar-SA"/>
        </w:rPr>
        <w:tab/>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sz w:val="25"/>
          <w:szCs w:val="25"/>
        </w:rPr>
        <w:t xml:space="preserve">Приложение 2. Инструкция по использованию Карты. </w:t>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sz w:val="25"/>
          <w:szCs w:val="25"/>
        </w:rPr>
        <w:t>Приложение 3. Заявка на выдачу и использование Карт (форма).</w:t>
      </w:r>
    </w:p>
    <w:p w:rsidR="00C32ED1" w:rsidRPr="002E6E96" w:rsidRDefault="002E07FE">
      <w:pPr>
        <w:ind w:firstLine="567"/>
        <w:jc w:val="both"/>
        <w:rPr>
          <w:rFonts w:ascii="Times New Roman" w:hAnsi="Times New Roman" w:cs="Times New Roman"/>
          <w:sz w:val="25"/>
          <w:szCs w:val="25"/>
        </w:rPr>
      </w:pPr>
      <w:r w:rsidRPr="002E6E96">
        <w:rPr>
          <w:rFonts w:ascii="Times New Roman" w:hAnsi="Times New Roman" w:cs="Times New Roman"/>
          <w:sz w:val="25"/>
          <w:szCs w:val="25"/>
        </w:rPr>
        <w:t>Приложение 4. Список автозаправочных станций.</w:t>
      </w:r>
    </w:p>
    <w:p w:rsidR="00C32ED1" w:rsidRPr="002E6E96" w:rsidRDefault="00C32ED1">
      <w:pPr>
        <w:pStyle w:val="Standard"/>
        <w:ind w:firstLine="709"/>
        <w:jc w:val="both"/>
        <w:rPr>
          <w:rFonts w:ascii="Times New Roman" w:hAnsi="Times New Roman" w:cs="Times New Roman"/>
          <w:sz w:val="25"/>
          <w:szCs w:val="25"/>
        </w:rPr>
      </w:pPr>
    </w:p>
    <w:p w:rsidR="00C32ED1" w:rsidRPr="002E6E96" w:rsidRDefault="002E07FE">
      <w:pPr>
        <w:pStyle w:val="aff5"/>
        <w:keepNext/>
        <w:jc w:val="center"/>
        <w:rPr>
          <w:rFonts w:ascii="Times New Roman" w:hAnsi="Times New Roman" w:cs="Times New Roman"/>
          <w:sz w:val="25"/>
          <w:szCs w:val="25"/>
        </w:rPr>
      </w:pPr>
      <w:r w:rsidRPr="002E6E96">
        <w:rPr>
          <w:rStyle w:val="docuntyped-number"/>
          <w:rFonts w:ascii="Times New Roman" w:eastAsia="Times New Roman" w:hAnsi="Times New Roman" w:cs="Times New Roman"/>
          <w:sz w:val="25"/>
          <w:szCs w:val="25"/>
        </w:rPr>
        <w:t>XI</w:t>
      </w:r>
      <w:r w:rsidRPr="002E6E96">
        <w:rPr>
          <w:rStyle w:val="docuntyped-number"/>
          <w:rFonts w:ascii="Times New Roman" w:eastAsia="Times New Roman" w:hAnsi="Times New Roman" w:cs="Times New Roman"/>
          <w:sz w:val="25"/>
          <w:szCs w:val="25"/>
          <w:lang w:val="en-US"/>
        </w:rPr>
        <w:t>II</w:t>
      </w:r>
      <w:r w:rsidRPr="002E6E96">
        <w:rPr>
          <w:rFonts w:ascii="Times New Roman" w:eastAsia="Arial Unicode MS" w:hAnsi="Times New Roman" w:cs="Times New Roman"/>
          <w:sz w:val="25"/>
          <w:szCs w:val="25"/>
        </w:rPr>
        <w:t>. Адреса и банковские реквизиты Сторон</w:t>
      </w:r>
    </w:p>
    <w:p w:rsidR="00C32ED1" w:rsidRPr="002E6E96" w:rsidRDefault="002E07FE">
      <w:pPr>
        <w:pStyle w:val="Standard"/>
        <w:jc w:val="center"/>
        <w:rPr>
          <w:rFonts w:ascii="Times New Roman" w:hAnsi="Times New Roman" w:cs="Times New Roman"/>
          <w:sz w:val="25"/>
          <w:szCs w:val="25"/>
        </w:rPr>
      </w:pPr>
      <w:r w:rsidRPr="002E6E96">
        <w:rPr>
          <w:rFonts w:ascii="Times New Roman" w:eastAsia="Calibri" w:hAnsi="Times New Roman" w:cs="Times New Roman"/>
          <w:b/>
          <w:bCs/>
          <w:sz w:val="25"/>
          <w:szCs w:val="25"/>
        </w:rPr>
        <w:tab/>
      </w:r>
      <w:r w:rsidRPr="002E6E96">
        <w:rPr>
          <w:rFonts w:ascii="Times New Roman" w:eastAsia="Calibri" w:hAnsi="Times New Roman" w:cs="Times New Roman"/>
          <w:b/>
          <w:bCs/>
          <w:sz w:val="25"/>
          <w:szCs w:val="25"/>
        </w:rPr>
        <w:tab/>
      </w:r>
      <w:r w:rsidRPr="002E6E96">
        <w:rPr>
          <w:rFonts w:ascii="Times New Roman" w:eastAsia="Calibri" w:hAnsi="Times New Roman" w:cs="Times New Roman"/>
          <w:b/>
          <w:bCs/>
          <w:sz w:val="25"/>
          <w:szCs w:val="25"/>
        </w:rPr>
        <w:tab/>
      </w:r>
      <w:r w:rsidRPr="002E6E96">
        <w:rPr>
          <w:rFonts w:ascii="Times New Roman" w:eastAsia="Calibri" w:hAnsi="Times New Roman" w:cs="Times New Roman"/>
          <w:b/>
          <w:bCs/>
          <w:sz w:val="25"/>
          <w:szCs w:val="25"/>
        </w:rPr>
        <w:tab/>
      </w:r>
      <w:r w:rsidRPr="002E6E96">
        <w:rPr>
          <w:rFonts w:ascii="Times New Roman" w:eastAsia="Calibri" w:hAnsi="Times New Roman" w:cs="Times New Roman"/>
          <w:b/>
          <w:bCs/>
          <w:sz w:val="25"/>
          <w:szCs w:val="25"/>
        </w:rPr>
        <w:tab/>
      </w:r>
      <w:r w:rsidRPr="002E6E96">
        <w:rPr>
          <w:rFonts w:ascii="Times New Roman" w:eastAsia="Calibri" w:hAnsi="Times New Roman" w:cs="Times New Roman"/>
          <w:b/>
          <w:bCs/>
          <w:sz w:val="25"/>
          <w:szCs w:val="25"/>
        </w:rPr>
        <w:tab/>
      </w:r>
    </w:p>
    <w:tbl>
      <w:tblPr>
        <w:tblW w:w="10031" w:type="dxa"/>
        <w:tblInd w:w="98" w:type="dxa"/>
        <w:tblLayout w:type="fixed"/>
        <w:tblLook w:val="04A0" w:firstRow="1" w:lastRow="0" w:firstColumn="1" w:lastColumn="0" w:noHBand="0" w:noVBand="1"/>
      </w:tblPr>
      <w:tblGrid>
        <w:gridCol w:w="5113"/>
        <w:gridCol w:w="426"/>
        <w:gridCol w:w="4492"/>
      </w:tblGrid>
      <w:tr w:rsidR="00C32ED1" w:rsidRPr="002E6E96" w:rsidTr="00F00EB9">
        <w:trPr>
          <w:trHeight w:val="709"/>
        </w:trPr>
        <w:tc>
          <w:tcPr>
            <w:tcW w:w="5113" w:type="dxa"/>
          </w:tcPr>
          <w:p w:rsidR="00C32ED1" w:rsidRPr="002E6E96" w:rsidRDefault="002E07FE">
            <w:pPr>
              <w:pStyle w:val="ConsPlusNonformat0"/>
              <w:widowControl w:val="0"/>
              <w:jc w:val="center"/>
              <w:rPr>
                <w:rFonts w:ascii="Times New Roman" w:hAnsi="Times New Roman" w:cs="Times New Roman"/>
                <w:sz w:val="25"/>
                <w:szCs w:val="25"/>
              </w:rPr>
            </w:pPr>
            <w:r w:rsidRPr="002E6E96">
              <w:rPr>
                <w:rFonts w:ascii="Times New Roman" w:eastAsia="Calibri" w:hAnsi="Times New Roman" w:cs="Times New Roman"/>
                <w:b/>
                <w:bCs/>
                <w:sz w:val="25"/>
                <w:szCs w:val="25"/>
              </w:rPr>
              <w:t>ЗАКАЗЧИК</w:t>
            </w:r>
          </w:p>
          <w:p w:rsidR="005D17F4" w:rsidRPr="002E6E96" w:rsidRDefault="005D17F4" w:rsidP="005D17F4">
            <w:pPr>
              <w:pStyle w:val="ConsPlusNonformat0"/>
              <w:rPr>
                <w:rFonts w:ascii="Times New Roman" w:hAnsi="Times New Roman" w:cs="Times New Roman"/>
                <w:sz w:val="25"/>
                <w:szCs w:val="25"/>
              </w:rPr>
            </w:pPr>
            <w:r w:rsidRPr="002E6E96">
              <w:rPr>
                <w:rFonts w:ascii="Times New Roman" w:hAnsi="Times New Roman" w:cs="Times New Roman"/>
                <w:sz w:val="25"/>
                <w:szCs w:val="25"/>
              </w:rPr>
              <w:t>Северо-Кавказское таможенное управление</w:t>
            </w:r>
          </w:p>
          <w:p w:rsidR="005D17F4" w:rsidRPr="002E6E96" w:rsidRDefault="005D17F4" w:rsidP="005D17F4">
            <w:pPr>
              <w:pStyle w:val="ConsPlusNonformat0"/>
              <w:rPr>
                <w:rFonts w:ascii="Times New Roman" w:hAnsi="Times New Roman" w:cs="Times New Roman"/>
                <w:sz w:val="25"/>
                <w:szCs w:val="25"/>
              </w:rPr>
            </w:pPr>
            <w:r w:rsidRPr="002E6E96">
              <w:rPr>
                <w:rFonts w:ascii="Times New Roman" w:hAnsi="Times New Roman" w:cs="Times New Roman"/>
                <w:sz w:val="25"/>
                <w:szCs w:val="25"/>
              </w:rPr>
              <w:t>357204, Ставропольский край, Минераловодский муниципальный  округ,</w:t>
            </w:r>
          </w:p>
          <w:p w:rsidR="005D17F4" w:rsidRPr="002E6E96" w:rsidRDefault="005D17F4" w:rsidP="005D17F4">
            <w:pPr>
              <w:pStyle w:val="ConsPlusNonformat0"/>
              <w:rPr>
                <w:rFonts w:ascii="Times New Roman" w:hAnsi="Times New Roman" w:cs="Times New Roman"/>
                <w:sz w:val="25"/>
                <w:szCs w:val="25"/>
              </w:rPr>
            </w:pPr>
            <w:r w:rsidRPr="002E6E96">
              <w:rPr>
                <w:rFonts w:ascii="Times New Roman" w:hAnsi="Times New Roman" w:cs="Times New Roman"/>
                <w:sz w:val="25"/>
                <w:szCs w:val="25"/>
              </w:rPr>
              <w:t xml:space="preserve">г. Минеральные Воды, ул. </w:t>
            </w:r>
            <w:proofErr w:type="gramStart"/>
            <w:r w:rsidRPr="002E6E96">
              <w:rPr>
                <w:rFonts w:ascii="Times New Roman" w:hAnsi="Times New Roman" w:cs="Times New Roman"/>
                <w:sz w:val="25"/>
                <w:szCs w:val="25"/>
              </w:rPr>
              <w:t>Советская</w:t>
            </w:r>
            <w:proofErr w:type="gramEnd"/>
            <w:r w:rsidRPr="002E6E96">
              <w:rPr>
                <w:rFonts w:ascii="Times New Roman" w:hAnsi="Times New Roman" w:cs="Times New Roman"/>
                <w:sz w:val="25"/>
                <w:szCs w:val="25"/>
              </w:rPr>
              <w:t xml:space="preserve">, </w:t>
            </w:r>
          </w:p>
          <w:p w:rsidR="005D17F4" w:rsidRPr="002E6E96" w:rsidRDefault="005D17F4" w:rsidP="005D17F4">
            <w:pPr>
              <w:pStyle w:val="ConsPlusNonformat0"/>
              <w:rPr>
                <w:rFonts w:ascii="Times New Roman" w:hAnsi="Times New Roman" w:cs="Times New Roman"/>
                <w:sz w:val="25"/>
                <w:szCs w:val="25"/>
              </w:rPr>
            </w:pPr>
            <w:r w:rsidRPr="002E6E96">
              <w:rPr>
                <w:rFonts w:ascii="Times New Roman" w:hAnsi="Times New Roman" w:cs="Times New Roman"/>
                <w:sz w:val="25"/>
                <w:szCs w:val="25"/>
              </w:rPr>
              <w:t>здание 150/1</w:t>
            </w:r>
          </w:p>
          <w:p w:rsidR="005D17F4" w:rsidRPr="002E6E96" w:rsidRDefault="005D17F4" w:rsidP="005D17F4">
            <w:pPr>
              <w:pStyle w:val="ConsPlusNonformat0"/>
              <w:rPr>
                <w:rFonts w:ascii="Times New Roman" w:hAnsi="Times New Roman" w:cs="Times New Roman"/>
                <w:sz w:val="25"/>
                <w:szCs w:val="25"/>
              </w:rPr>
            </w:pPr>
            <w:r w:rsidRPr="002E6E96">
              <w:rPr>
                <w:rFonts w:ascii="Times New Roman" w:hAnsi="Times New Roman" w:cs="Times New Roman"/>
                <w:sz w:val="25"/>
                <w:szCs w:val="25"/>
              </w:rPr>
              <w:t>ИНН  2630045237 КПП  263001001</w:t>
            </w:r>
          </w:p>
          <w:p w:rsidR="005D17F4" w:rsidRPr="002E6E96" w:rsidRDefault="005D17F4" w:rsidP="005D17F4">
            <w:pPr>
              <w:pStyle w:val="ConsPlusNonformat0"/>
              <w:rPr>
                <w:rFonts w:ascii="Times New Roman" w:hAnsi="Times New Roman" w:cs="Times New Roman"/>
                <w:sz w:val="25"/>
                <w:szCs w:val="25"/>
              </w:rPr>
            </w:pPr>
            <w:proofErr w:type="gramStart"/>
            <w:r w:rsidRPr="002E6E96">
              <w:rPr>
                <w:rFonts w:ascii="Times New Roman" w:hAnsi="Times New Roman" w:cs="Times New Roman"/>
                <w:sz w:val="25"/>
                <w:szCs w:val="25"/>
              </w:rPr>
              <w:t xml:space="preserve">УФК по Нижегородской области (Северо-Кавказское таможенное управление, </w:t>
            </w:r>
            <w:proofErr w:type="gramEnd"/>
          </w:p>
          <w:p w:rsidR="005D17F4" w:rsidRPr="002E6E96" w:rsidRDefault="005D17F4" w:rsidP="005D17F4">
            <w:pPr>
              <w:pStyle w:val="ConsPlusNonformat0"/>
              <w:rPr>
                <w:rFonts w:ascii="Times New Roman" w:hAnsi="Times New Roman" w:cs="Times New Roman"/>
                <w:sz w:val="25"/>
                <w:szCs w:val="25"/>
              </w:rPr>
            </w:pPr>
            <w:proofErr w:type="gramStart"/>
            <w:r w:rsidRPr="002E6E96">
              <w:rPr>
                <w:rFonts w:ascii="Times New Roman" w:hAnsi="Times New Roman" w:cs="Times New Roman"/>
                <w:sz w:val="25"/>
                <w:szCs w:val="25"/>
              </w:rPr>
              <w:t>л</w:t>
            </w:r>
            <w:proofErr w:type="gramEnd"/>
            <w:r w:rsidRPr="002E6E96">
              <w:rPr>
                <w:rFonts w:ascii="Times New Roman" w:hAnsi="Times New Roman" w:cs="Times New Roman"/>
                <w:sz w:val="25"/>
                <w:szCs w:val="25"/>
              </w:rPr>
              <w:t>/счет 03211А55770)</w:t>
            </w:r>
          </w:p>
          <w:p w:rsidR="005D17F4" w:rsidRPr="002E6E96" w:rsidRDefault="005D17F4" w:rsidP="005D17F4">
            <w:pPr>
              <w:pStyle w:val="ConsPlusNonformat0"/>
              <w:rPr>
                <w:rFonts w:ascii="Times New Roman" w:hAnsi="Times New Roman" w:cs="Times New Roman"/>
                <w:sz w:val="25"/>
                <w:szCs w:val="25"/>
              </w:rPr>
            </w:pPr>
            <w:r w:rsidRPr="002E6E96">
              <w:rPr>
                <w:rFonts w:ascii="Times New Roman" w:hAnsi="Times New Roman" w:cs="Times New Roman"/>
                <w:sz w:val="25"/>
                <w:szCs w:val="25"/>
              </w:rPr>
              <w:t>Наименование Банка  ВОЛГО-ВЯТСКОЕ ГУ БАНКА РОССИИ//УФК по Нижегородской области, г. Нижний Новгород</w:t>
            </w:r>
          </w:p>
          <w:p w:rsidR="005D17F4" w:rsidRPr="002E6E96" w:rsidRDefault="005D17F4" w:rsidP="005D17F4">
            <w:pPr>
              <w:pStyle w:val="ConsPlusNonformat0"/>
              <w:rPr>
                <w:rFonts w:ascii="Times New Roman" w:hAnsi="Times New Roman" w:cs="Times New Roman"/>
                <w:sz w:val="25"/>
                <w:szCs w:val="25"/>
              </w:rPr>
            </w:pPr>
            <w:r w:rsidRPr="002E6E96">
              <w:rPr>
                <w:rFonts w:ascii="Times New Roman" w:hAnsi="Times New Roman" w:cs="Times New Roman"/>
                <w:sz w:val="25"/>
                <w:szCs w:val="25"/>
              </w:rPr>
              <w:t>БИК ТОФК</w:t>
            </w:r>
            <w:r w:rsidR="00F00EB9" w:rsidRPr="002E6E96">
              <w:rPr>
                <w:rFonts w:ascii="Times New Roman" w:hAnsi="Times New Roman" w:cs="Times New Roman"/>
                <w:sz w:val="25"/>
                <w:szCs w:val="25"/>
              </w:rPr>
              <w:t xml:space="preserve"> </w:t>
            </w:r>
            <w:r w:rsidRPr="002E6E96">
              <w:rPr>
                <w:rFonts w:ascii="Times New Roman" w:hAnsi="Times New Roman" w:cs="Times New Roman"/>
                <w:sz w:val="25"/>
                <w:szCs w:val="25"/>
              </w:rPr>
              <w:t xml:space="preserve">012202102 </w:t>
            </w:r>
          </w:p>
          <w:p w:rsidR="005D17F4" w:rsidRPr="002E6E96" w:rsidRDefault="005D17F4" w:rsidP="005D17F4">
            <w:pPr>
              <w:pStyle w:val="ConsPlusNonformat0"/>
              <w:rPr>
                <w:rFonts w:ascii="Times New Roman" w:hAnsi="Times New Roman" w:cs="Times New Roman"/>
                <w:sz w:val="25"/>
                <w:szCs w:val="25"/>
              </w:rPr>
            </w:pPr>
            <w:r w:rsidRPr="002E6E96">
              <w:rPr>
                <w:rFonts w:ascii="Times New Roman" w:hAnsi="Times New Roman" w:cs="Times New Roman"/>
                <w:sz w:val="25"/>
                <w:szCs w:val="25"/>
              </w:rPr>
              <w:t>ЕКС (единый казначейский счет) 40102810745370000024</w:t>
            </w:r>
            <w:r w:rsidRPr="002E6E96">
              <w:rPr>
                <w:rFonts w:ascii="Times New Roman" w:hAnsi="Times New Roman" w:cs="Times New Roman"/>
                <w:sz w:val="25"/>
                <w:szCs w:val="25"/>
              </w:rPr>
              <w:tab/>
            </w:r>
          </w:p>
          <w:p w:rsidR="005D17F4" w:rsidRPr="002E6E96" w:rsidRDefault="005D17F4" w:rsidP="005D17F4">
            <w:pPr>
              <w:pStyle w:val="ConsPlusNonformat0"/>
              <w:rPr>
                <w:rFonts w:ascii="Times New Roman" w:hAnsi="Times New Roman" w:cs="Times New Roman"/>
                <w:sz w:val="25"/>
                <w:szCs w:val="25"/>
              </w:rPr>
            </w:pPr>
            <w:r w:rsidRPr="002E6E96">
              <w:rPr>
                <w:rFonts w:ascii="Times New Roman" w:hAnsi="Times New Roman" w:cs="Times New Roman"/>
                <w:sz w:val="25"/>
                <w:szCs w:val="25"/>
              </w:rPr>
              <w:t xml:space="preserve">Номер казначейского счета 03211643000000013243 </w:t>
            </w:r>
          </w:p>
          <w:p w:rsidR="005D17F4" w:rsidRPr="002E6E96" w:rsidRDefault="005D17F4" w:rsidP="005D17F4">
            <w:pPr>
              <w:pStyle w:val="ConsPlusNonformat0"/>
              <w:rPr>
                <w:rFonts w:ascii="Times New Roman" w:hAnsi="Times New Roman" w:cs="Times New Roman"/>
                <w:sz w:val="25"/>
                <w:szCs w:val="25"/>
              </w:rPr>
            </w:pPr>
            <w:r w:rsidRPr="002E6E96">
              <w:rPr>
                <w:rFonts w:ascii="Times New Roman" w:hAnsi="Times New Roman" w:cs="Times New Roman"/>
                <w:sz w:val="25"/>
                <w:szCs w:val="25"/>
              </w:rPr>
              <w:t>ОКТМО  07539000001</w:t>
            </w:r>
          </w:p>
          <w:p w:rsidR="005D17F4" w:rsidRPr="002E6E96" w:rsidRDefault="005D17F4" w:rsidP="005D17F4">
            <w:pPr>
              <w:pStyle w:val="ConsPlusNonformat0"/>
              <w:rPr>
                <w:rFonts w:ascii="Times New Roman" w:hAnsi="Times New Roman" w:cs="Times New Roman"/>
                <w:sz w:val="25"/>
                <w:szCs w:val="25"/>
              </w:rPr>
            </w:pPr>
            <w:r w:rsidRPr="002E6E96">
              <w:rPr>
                <w:rFonts w:ascii="Times New Roman" w:hAnsi="Times New Roman" w:cs="Times New Roman"/>
                <w:sz w:val="25"/>
                <w:szCs w:val="25"/>
              </w:rPr>
              <w:t>ОГРН  1102649001102</w:t>
            </w:r>
          </w:p>
          <w:p w:rsidR="005D17F4" w:rsidRPr="002E6E96" w:rsidRDefault="005D17F4" w:rsidP="005D17F4">
            <w:pPr>
              <w:pStyle w:val="ConsPlusNonformat0"/>
              <w:rPr>
                <w:rFonts w:ascii="Times New Roman" w:hAnsi="Times New Roman" w:cs="Times New Roman"/>
                <w:sz w:val="25"/>
                <w:szCs w:val="25"/>
              </w:rPr>
            </w:pPr>
            <w:r w:rsidRPr="002E6E96">
              <w:rPr>
                <w:rFonts w:ascii="Times New Roman" w:hAnsi="Times New Roman" w:cs="Times New Roman"/>
                <w:sz w:val="25"/>
                <w:szCs w:val="25"/>
              </w:rPr>
              <w:t>ОКПО 66270534</w:t>
            </w:r>
          </w:p>
          <w:p w:rsidR="005D17F4" w:rsidRPr="002E6E96" w:rsidRDefault="005D17F4" w:rsidP="005D17F4">
            <w:pPr>
              <w:pStyle w:val="ConsPlusNonformat0"/>
              <w:rPr>
                <w:rFonts w:ascii="Times New Roman" w:hAnsi="Times New Roman" w:cs="Times New Roman"/>
                <w:sz w:val="25"/>
                <w:szCs w:val="25"/>
              </w:rPr>
            </w:pPr>
            <w:r w:rsidRPr="002E6E96">
              <w:rPr>
                <w:rFonts w:ascii="Times New Roman" w:hAnsi="Times New Roman" w:cs="Times New Roman"/>
                <w:sz w:val="25"/>
                <w:szCs w:val="25"/>
              </w:rPr>
              <w:t>Эл</w:t>
            </w:r>
            <w:proofErr w:type="gramStart"/>
            <w:r w:rsidRPr="002E6E96">
              <w:rPr>
                <w:rFonts w:ascii="Times New Roman" w:hAnsi="Times New Roman" w:cs="Times New Roman"/>
                <w:sz w:val="25"/>
                <w:szCs w:val="25"/>
              </w:rPr>
              <w:t>.</w:t>
            </w:r>
            <w:proofErr w:type="gramEnd"/>
            <w:r w:rsidRPr="002E6E96">
              <w:rPr>
                <w:rFonts w:ascii="Times New Roman" w:hAnsi="Times New Roman" w:cs="Times New Roman"/>
                <w:sz w:val="25"/>
                <w:szCs w:val="25"/>
              </w:rPr>
              <w:t xml:space="preserve"> </w:t>
            </w:r>
            <w:proofErr w:type="gramStart"/>
            <w:r w:rsidRPr="002E6E96">
              <w:rPr>
                <w:rFonts w:ascii="Times New Roman" w:hAnsi="Times New Roman" w:cs="Times New Roman"/>
                <w:sz w:val="25"/>
                <w:szCs w:val="25"/>
              </w:rPr>
              <w:t>п</w:t>
            </w:r>
            <w:proofErr w:type="gramEnd"/>
            <w:r w:rsidRPr="002E6E96">
              <w:rPr>
                <w:rFonts w:ascii="Times New Roman" w:hAnsi="Times New Roman" w:cs="Times New Roman"/>
                <w:sz w:val="25"/>
                <w:szCs w:val="25"/>
              </w:rPr>
              <w:t xml:space="preserve">очта: ks.sktu@mail.ru </w:t>
            </w:r>
          </w:p>
          <w:p w:rsidR="005D17F4" w:rsidRPr="002E6E96" w:rsidRDefault="005D17F4" w:rsidP="005D17F4">
            <w:pPr>
              <w:pStyle w:val="ConsPlusNonformat0"/>
              <w:rPr>
                <w:rFonts w:ascii="Times New Roman" w:hAnsi="Times New Roman" w:cs="Times New Roman"/>
                <w:sz w:val="25"/>
                <w:szCs w:val="25"/>
              </w:rPr>
            </w:pPr>
            <w:r w:rsidRPr="002E6E96">
              <w:rPr>
                <w:rFonts w:ascii="Times New Roman" w:hAnsi="Times New Roman" w:cs="Times New Roman"/>
                <w:sz w:val="25"/>
                <w:szCs w:val="25"/>
              </w:rPr>
              <w:t>Тел.: +7 87922 95 216</w:t>
            </w:r>
          </w:p>
          <w:p w:rsidR="00AC257E" w:rsidRPr="002E6E96" w:rsidRDefault="00AC257E" w:rsidP="00AC257E">
            <w:pPr>
              <w:pStyle w:val="Standard"/>
              <w:widowControl w:val="0"/>
              <w:rPr>
                <w:rFonts w:ascii="Times New Roman" w:hAnsi="Times New Roman" w:cs="Times New Roman"/>
                <w:sz w:val="25"/>
                <w:szCs w:val="25"/>
              </w:rPr>
            </w:pPr>
          </w:p>
        </w:tc>
        <w:tc>
          <w:tcPr>
            <w:tcW w:w="426" w:type="dxa"/>
            <w:tcMar>
              <w:left w:w="10" w:type="dxa"/>
              <w:right w:w="10" w:type="dxa"/>
            </w:tcMar>
          </w:tcPr>
          <w:p w:rsidR="00C32ED1" w:rsidRPr="002E6E96" w:rsidRDefault="00C32ED1">
            <w:pPr>
              <w:pStyle w:val="Standard"/>
              <w:widowControl w:val="0"/>
              <w:rPr>
                <w:rFonts w:ascii="Times New Roman" w:hAnsi="Times New Roman" w:cs="Times New Roman"/>
                <w:sz w:val="25"/>
                <w:szCs w:val="25"/>
              </w:rPr>
            </w:pPr>
          </w:p>
        </w:tc>
        <w:tc>
          <w:tcPr>
            <w:tcW w:w="4492" w:type="dxa"/>
          </w:tcPr>
          <w:p w:rsidR="00C32ED1" w:rsidRPr="002E6E96" w:rsidRDefault="002E07FE">
            <w:pPr>
              <w:pStyle w:val="Standard"/>
              <w:widowControl w:val="0"/>
              <w:jc w:val="center"/>
              <w:rPr>
                <w:rFonts w:ascii="Times New Roman" w:hAnsi="Times New Roman" w:cs="Times New Roman"/>
                <w:sz w:val="25"/>
                <w:szCs w:val="25"/>
              </w:rPr>
            </w:pPr>
            <w:r w:rsidRPr="002E6E96">
              <w:rPr>
                <w:rFonts w:ascii="Times New Roman" w:eastAsia="Calibri" w:hAnsi="Times New Roman" w:cs="Times New Roman"/>
                <w:b/>
                <w:bCs/>
                <w:sz w:val="25"/>
                <w:szCs w:val="25"/>
              </w:rPr>
              <w:t>ПОСТАВЩИК</w:t>
            </w:r>
          </w:p>
        </w:tc>
      </w:tr>
      <w:tr w:rsidR="00C32ED1" w:rsidRPr="002E6E96" w:rsidTr="00F00EB9">
        <w:trPr>
          <w:trHeight w:val="1128"/>
        </w:trPr>
        <w:tc>
          <w:tcPr>
            <w:tcW w:w="5113" w:type="dxa"/>
          </w:tcPr>
          <w:p w:rsidR="00C32ED1" w:rsidRPr="002E6E96" w:rsidRDefault="002E07FE">
            <w:pPr>
              <w:pStyle w:val="Standard"/>
              <w:widowControl w:val="0"/>
              <w:ind w:firstLine="284"/>
              <w:jc w:val="center"/>
              <w:rPr>
                <w:rFonts w:ascii="Times New Roman" w:hAnsi="Times New Roman" w:cs="Times New Roman"/>
                <w:b/>
                <w:sz w:val="25"/>
                <w:szCs w:val="25"/>
              </w:rPr>
            </w:pPr>
            <w:r w:rsidRPr="002E6E96">
              <w:rPr>
                <w:rFonts w:ascii="Times New Roman" w:eastAsia="Calibri" w:hAnsi="Times New Roman" w:cs="Times New Roman"/>
                <w:b/>
                <w:sz w:val="25"/>
                <w:szCs w:val="25"/>
              </w:rPr>
              <w:t>ЗАКАЗЧИК:</w:t>
            </w:r>
          </w:p>
          <w:p w:rsidR="00C32ED1" w:rsidRPr="002E6E96" w:rsidRDefault="002E07FE">
            <w:pPr>
              <w:pStyle w:val="Standard"/>
              <w:widowControl w:val="0"/>
              <w:ind w:firstLine="284"/>
              <w:jc w:val="center"/>
              <w:rPr>
                <w:rFonts w:ascii="Times New Roman" w:hAnsi="Times New Roman" w:cs="Times New Roman"/>
                <w:sz w:val="25"/>
                <w:szCs w:val="25"/>
              </w:rPr>
            </w:pPr>
            <w:r w:rsidRPr="002E6E96">
              <w:rPr>
                <w:rFonts w:ascii="Times New Roman" w:eastAsia="Calibri" w:hAnsi="Times New Roman" w:cs="Times New Roman"/>
                <w:sz w:val="25"/>
                <w:szCs w:val="25"/>
              </w:rPr>
              <w:t>_______________________________</w:t>
            </w:r>
          </w:p>
          <w:p w:rsidR="00C32ED1" w:rsidRPr="002E6E96" w:rsidRDefault="002E07FE">
            <w:pPr>
              <w:pStyle w:val="Standard"/>
              <w:widowControl w:val="0"/>
              <w:ind w:firstLine="284"/>
              <w:jc w:val="center"/>
              <w:rPr>
                <w:rFonts w:ascii="Times New Roman" w:hAnsi="Times New Roman" w:cs="Times New Roman"/>
                <w:sz w:val="25"/>
                <w:szCs w:val="25"/>
              </w:rPr>
            </w:pPr>
            <w:r w:rsidRPr="002E6E96">
              <w:rPr>
                <w:rFonts w:ascii="Times New Roman" w:eastAsia="Calibri" w:hAnsi="Times New Roman" w:cs="Times New Roman"/>
                <w:sz w:val="25"/>
                <w:szCs w:val="25"/>
              </w:rPr>
              <w:t>(должность)</w:t>
            </w:r>
          </w:p>
          <w:p w:rsidR="00C32ED1" w:rsidRPr="002E6E96" w:rsidRDefault="002E07FE">
            <w:pPr>
              <w:pStyle w:val="Standard"/>
              <w:widowControl w:val="0"/>
              <w:ind w:firstLine="284"/>
              <w:jc w:val="center"/>
              <w:rPr>
                <w:rFonts w:ascii="Times New Roman" w:hAnsi="Times New Roman" w:cs="Times New Roman"/>
                <w:sz w:val="25"/>
                <w:szCs w:val="25"/>
              </w:rPr>
            </w:pPr>
            <w:r w:rsidRPr="002E6E96">
              <w:rPr>
                <w:rFonts w:ascii="Times New Roman" w:eastAsia="Calibri" w:hAnsi="Times New Roman" w:cs="Times New Roman"/>
                <w:sz w:val="25"/>
                <w:szCs w:val="25"/>
              </w:rPr>
              <w:t>__ _____________ 20__ г.</w:t>
            </w:r>
          </w:p>
        </w:tc>
        <w:tc>
          <w:tcPr>
            <w:tcW w:w="426" w:type="dxa"/>
            <w:tcMar>
              <w:left w:w="10" w:type="dxa"/>
              <w:right w:w="10" w:type="dxa"/>
            </w:tcMar>
          </w:tcPr>
          <w:p w:rsidR="00C32ED1" w:rsidRPr="002E6E96" w:rsidRDefault="00C32ED1">
            <w:pPr>
              <w:pStyle w:val="Standard"/>
              <w:widowControl w:val="0"/>
              <w:rPr>
                <w:rFonts w:ascii="Times New Roman" w:hAnsi="Times New Roman" w:cs="Times New Roman"/>
                <w:sz w:val="25"/>
                <w:szCs w:val="25"/>
              </w:rPr>
            </w:pPr>
          </w:p>
        </w:tc>
        <w:tc>
          <w:tcPr>
            <w:tcW w:w="4492" w:type="dxa"/>
          </w:tcPr>
          <w:p w:rsidR="00C32ED1" w:rsidRPr="002E6E96" w:rsidRDefault="002E07FE">
            <w:pPr>
              <w:pStyle w:val="Standard"/>
              <w:widowControl w:val="0"/>
              <w:ind w:firstLine="284"/>
              <w:jc w:val="center"/>
              <w:rPr>
                <w:rFonts w:ascii="Times New Roman" w:hAnsi="Times New Roman" w:cs="Times New Roman"/>
                <w:b/>
                <w:sz w:val="25"/>
                <w:szCs w:val="25"/>
              </w:rPr>
            </w:pPr>
            <w:r w:rsidRPr="002E6E96">
              <w:rPr>
                <w:rFonts w:ascii="Times New Roman" w:eastAsia="Calibri" w:hAnsi="Times New Roman" w:cs="Times New Roman"/>
                <w:b/>
                <w:sz w:val="25"/>
                <w:szCs w:val="25"/>
              </w:rPr>
              <w:t>ПОСТАВЩИК:</w:t>
            </w:r>
          </w:p>
          <w:p w:rsidR="00C32ED1" w:rsidRPr="002E6E96" w:rsidRDefault="002E07FE">
            <w:pPr>
              <w:pStyle w:val="Standard"/>
              <w:widowControl w:val="0"/>
              <w:ind w:firstLine="284"/>
              <w:jc w:val="center"/>
              <w:rPr>
                <w:rFonts w:ascii="Times New Roman" w:hAnsi="Times New Roman" w:cs="Times New Roman"/>
                <w:sz w:val="25"/>
                <w:szCs w:val="25"/>
              </w:rPr>
            </w:pPr>
            <w:r w:rsidRPr="002E6E96">
              <w:rPr>
                <w:rFonts w:ascii="Times New Roman" w:eastAsia="Calibri" w:hAnsi="Times New Roman" w:cs="Times New Roman"/>
                <w:sz w:val="25"/>
                <w:szCs w:val="25"/>
              </w:rPr>
              <w:t>_______________________________</w:t>
            </w:r>
          </w:p>
          <w:p w:rsidR="00C32ED1" w:rsidRPr="002E6E96" w:rsidRDefault="002E07FE">
            <w:pPr>
              <w:pStyle w:val="Standard"/>
              <w:widowControl w:val="0"/>
              <w:ind w:firstLine="284"/>
              <w:jc w:val="center"/>
              <w:rPr>
                <w:rFonts w:ascii="Times New Roman" w:hAnsi="Times New Roman" w:cs="Times New Roman"/>
                <w:sz w:val="25"/>
                <w:szCs w:val="25"/>
              </w:rPr>
            </w:pPr>
            <w:r w:rsidRPr="002E6E96">
              <w:rPr>
                <w:rFonts w:ascii="Times New Roman" w:eastAsia="Calibri" w:hAnsi="Times New Roman" w:cs="Times New Roman"/>
                <w:sz w:val="25"/>
                <w:szCs w:val="25"/>
              </w:rPr>
              <w:t>(должность)</w:t>
            </w:r>
          </w:p>
          <w:p w:rsidR="00C32ED1" w:rsidRPr="002E6E96" w:rsidRDefault="002E07FE">
            <w:pPr>
              <w:pStyle w:val="Standard"/>
              <w:widowControl w:val="0"/>
              <w:ind w:firstLine="567"/>
              <w:jc w:val="center"/>
              <w:rPr>
                <w:rFonts w:ascii="Times New Roman" w:hAnsi="Times New Roman" w:cs="Times New Roman"/>
                <w:sz w:val="25"/>
                <w:szCs w:val="25"/>
              </w:rPr>
            </w:pPr>
            <w:r w:rsidRPr="002E6E96">
              <w:rPr>
                <w:rFonts w:ascii="Times New Roman" w:eastAsia="Calibri" w:hAnsi="Times New Roman" w:cs="Times New Roman"/>
                <w:sz w:val="25"/>
                <w:szCs w:val="25"/>
              </w:rPr>
              <w:t>__ _____________ 20__ г.</w:t>
            </w:r>
          </w:p>
        </w:tc>
      </w:tr>
    </w:tbl>
    <w:p w:rsidR="00C32ED1" w:rsidRPr="002E6E96" w:rsidRDefault="00C32ED1">
      <w:pPr>
        <w:pStyle w:val="aff6"/>
        <w:ind w:left="5954"/>
        <w:rPr>
          <w:sz w:val="25"/>
          <w:szCs w:val="25"/>
        </w:rPr>
      </w:pPr>
    </w:p>
    <w:p w:rsidR="00C32ED1" w:rsidRPr="002E6E96" w:rsidRDefault="00C32ED1">
      <w:pPr>
        <w:pStyle w:val="aff6"/>
        <w:ind w:left="5954"/>
        <w:rPr>
          <w:sz w:val="25"/>
          <w:szCs w:val="25"/>
        </w:rPr>
      </w:pPr>
    </w:p>
    <w:p w:rsidR="00F00EB9" w:rsidRPr="002E6E96" w:rsidRDefault="00F00EB9">
      <w:pPr>
        <w:pStyle w:val="aff6"/>
        <w:ind w:left="5954"/>
        <w:rPr>
          <w:sz w:val="25"/>
          <w:szCs w:val="25"/>
        </w:rPr>
      </w:pPr>
    </w:p>
    <w:p w:rsidR="00F00EB9" w:rsidRPr="002E6E96" w:rsidRDefault="00F00EB9">
      <w:pPr>
        <w:pStyle w:val="aff6"/>
        <w:ind w:left="5954"/>
        <w:rPr>
          <w:sz w:val="25"/>
          <w:szCs w:val="25"/>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246"/>
      </w:tblGrid>
      <w:tr w:rsidR="007A0F33" w:rsidRPr="002E6E96" w:rsidTr="007A0F33">
        <w:tc>
          <w:tcPr>
            <w:tcW w:w="5778" w:type="dxa"/>
          </w:tcPr>
          <w:p w:rsidR="007A0F33" w:rsidRPr="002E6E96" w:rsidRDefault="007A0F33" w:rsidP="007A0F33">
            <w:pPr>
              <w:pStyle w:val="aff6"/>
              <w:rPr>
                <w:sz w:val="25"/>
                <w:szCs w:val="25"/>
              </w:rPr>
            </w:pPr>
          </w:p>
        </w:tc>
        <w:tc>
          <w:tcPr>
            <w:tcW w:w="4246" w:type="dxa"/>
          </w:tcPr>
          <w:p w:rsidR="007A0F33" w:rsidRPr="002E6E96" w:rsidRDefault="007A0F33" w:rsidP="007A0F33">
            <w:pPr>
              <w:pStyle w:val="aff6"/>
              <w:rPr>
                <w:sz w:val="25"/>
                <w:szCs w:val="25"/>
              </w:rPr>
            </w:pPr>
            <w:r w:rsidRPr="002E6E96">
              <w:rPr>
                <w:sz w:val="25"/>
                <w:szCs w:val="25"/>
              </w:rPr>
              <w:t xml:space="preserve">Приложение № 1 к Контракту </w:t>
            </w:r>
          </w:p>
          <w:p w:rsidR="007A0F33" w:rsidRPr="002E6E96" w:rsidRDefault="007A0F33" w:rsidP="007A0F33">
            <w:pPr>
              <w:ind w:right="-2"/>
              <w:rPr>
                <w:rFonts w:ascii="Times New Roman" w:hAnsi="Times New Roman" w:cs="Times New Roman"/>
                <w:sz w:val="25"/>
                <w:szCs w:val="25"/>
              </w:rPr>
            </w:pPr>
            <w:r w:rsidRPr="002E6E96">
              <w:rPr>
                <w:rFonts w:ascii="Times New Roman" w:hAnsi="Times New Roman" w:cs="Times New Roman"/>
                <w:sz w:val="25"/>
                <w:szCs w:val="25"/>
              </w:rPr>
              <w:t>№ _________от «___»_______20__ г.</w:t>
            </w:r>
          </w:p>
          <w:p w:rsidR="007A0F33" w:rsidRPr="002E6E96" w:rsidRDefault="007A0F33" w:rsidP="007A0F33">
            <w:pPr>
              <w:pStyle w:val="aff6"/>
              <w:rPr>
                <w:sz w:val="25"/>
                <w:szCs w:val="25"/>
              </w:rPr>
            </w:pPr>
          </w:p>
        </w:tc>
      </w:tr>
    </w:tbl>
    <w:p w:rsidR="007A0F33" w:rsidRPr="002E6E96" w:rsidRDefault="007A0F33" w:rsidP="007A0F33">
      <w:pPr>
        <w:pStyle w:val="aff6"/>
        <w:rPr>
          <w:sz w:val="25"/>
          <w:szCs w:val="25"/>
        </w:rPr>
      </w:pPr>
    </w:p>
    <w:p w:rsidR="00C32ED1" w:rsidRPr="002E6E96" w:rsidRDefault="002E07FE">
      <w:pPr>
        <w:jc w:val="center"/>
        <w:rPr>
          <w:rFonts w:ascii="Times New Roman" w:hAnsi="Times New Roman" w:cs="Times New Roman"/>
          <w:b/>
          <w:bCs/>
          <w:sz w:val="25"/>
          <w:szCs w:val="25"/>
        </w:rPr>
      </w:pPr>
      <w:r w:rsidRPr="002E6E96">
        <w:rPr>
          <w:rFonts w:ascii="Times New Roman" w:hAnsi="Times New Roman" w:cs="Times New Roman"/>
          <w:b/>
          <w:bCs/>
          <w:sz w:val="25"/>
          <w:szCs w:val="25"/>
        </w:rPr>
        <w:t>Спецификация на поставку Топлива</w:t>
      </w:r>
      <w:r w:rsidR="001C2AED" w:rsidRPr="002E6E96">
        <w:rPr>
          <w:rStyle w:val="a3"/>
          <w:rFonts w:ascii="Times New Roman" w:hAnsi="Times New Roman" w:cs="Times New Roman"/>
          <w:b/>
          <w:bCs/>
          <w:sz w:val="25"/>
          <w:szCs w:val="25"/>
        </w:rPr>
        <w:footnoteReference w:customMarkFollows="1" w:id="3"/>
        <w:sym w:font="Symbol" w:char="F02A"/>
      </w:r>
    </w:p>
    <w:p w:rsidR="00C32ED1" w:rsidRPr="002E6E96" w:rsidRDefault="00C32ED1">
      <w:pPr>
        <w:jc w:val="center"/>
        <w:rPr>
          <w:rFonts w:ascii="Times New Roman" w:hAnsi="Times New Roman" w:cs="Times New Roman"/>
          <w:b/>
          <w:bCs/>
          <w:sz w:val="25"/>
          <w:szCs w:val="25"/>
        </w:rPr>
      </w:pPr>
    </w:p>
    <w:tbl>
      <w:tblPr>
        <w:tblStyle w:val="60"/>
        <w:tblW w:w="1063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5387"/>
        <w:gridCol w:w="850"/>
        <w:gridCol w:w="3827"/>
      </w:tblGrid>
      <w:tr w:rsidR="00C32ED1" w:rsidRPr="002E6E96">
        <w:trPr>
          <w:trHeight w:val="790"/>
        </w:trPr>
        <w:tc>
          <w:tcPr>
            <w:tcW w:w="568" w:type="dxa"/>
            <w:tcBorders>
              <w:top w:val="single" w:sz="4" w:space="0" w:color="000000"/>
              <w:left w:val="single" w:sz="4" w:space="0" w:color="000000"/>
              <w:bottom w:val="single" w:sz="4" w:space="0" w:color="000000"/>
              <w:right w:val="single" w:sz="4" w:space="0" w:color="000000"/>
            </w:tcBorders>
            <w:vAlign w:val="center"/>
          </w:tcPr>
          <w:p w:rsidR="00C32ED1" w:rsidRPr="002E6E96" w:rsidRDefault="002E07FE">
            <w:pPr>
              <w:suppressAutoHyphens w:val="0"/>
              <w:ind w:firstLine="0"/>
              <w:jc w:val="center"/>
              <w:rPr>
                <w:rFonts w:ascii="Times New Roman" w:hAnsi="Times New Roman" w:cs="Times New Roman"/>
                <w:b/>
                <w:color w:val="000000"/>
                <w:lang w:eastAsia="ru-RU" w:bidi="ar-SA"/>
              </w:rPr>
            </w:pPr>
            <w:r w:rsidRPr="002E6E96">
              <w:rPr>
                <w:rFonts w:ascii="Times New Roman" w:hAnsi="Times New Roman" w:cs="Times New Roman"/>
                <w:b/>
                <w:color w:val="000000"/>
                <w:lang w:eastAsia="ru-RU" w:bidi="ar-SA"/>
              </w:rPr>
              <w:t>№</w:t>
            </w:r>
          </w:p>
        </w:tc>
        <w:tc>
          <w:tcPr>
            <w:tcW w:w="5387" w:type="dxa"/>
            <w:tcBorders>
              <w:top w:val="single" w:sz="4" w:space="0" w:color="000000"/>
              <w:left w:val="single" w:sz="4" w:space="0" w:color="000000"/>
              <w:bottom w:val="single" w:sz="4" w:space="0" w:color="000000"/>
              <w:right w:val="single" w:sz="4" w:space="0" w:color="000000"/>
            </w:tcBorders>
            <w:vAlign w:val="center"/>
          </w:tcPr>
          <w:p w:rsidR="00C32ED1" w:rsidRPr="002E6E96" w:rsidRDefault="002E07FE">
            <w:pPr>
              <w:suppressAutoHyphens w:val="0"/>
              <w:ind w:leftChars="87" w:left="176" w:hanging="2"/>
              <w:jc w:val="center"/>
              <w:rPr>
                <w:rFonts w:ascii="Times New Roman" w:hAnsi="Times New Roman" w:cs="Times New Roman"/>
                <w:b/>
                <w:color w:val="000000"/>
                <w:lang w:eastAsia="ru-RU" w:bidi="ar-SA"/>
              </w:rPr>
            </w:pPr>
            <w:r w:rsidRPr="002E6E96">
              <w:rPr>
                <w:rFonts w:ascii="Times New Roman" w:hAnsi="Times New Roman" w:cs="Times New Roman"/>
                <w:b/>
                <w:color w:val="000000"/>
                <w:lang w:eastAsia="ru-RU" w:bidi="ar-SA"/>
              </w:rPr>
              <w:t xml:space="preserve">Наименование и характеристики Топлива, страна происхождения </w:t>
            </w:r>
          </w:p>
        </w:tc>
        <w:tc>
          <w:tcPr>
            <w:tcW w:w="850" w:type="dxa"/>
            <w:tcBorders>
              <w:top w:val="single" w:sz="4" w:space="0" w:color="000000"/>
              <w:left w:val="single" w:sz="4" w:space="0" w:color="000000"/>
              <w:bottom w:val="single" w:sz="4" w:space="0" w:color="000000"/>
              <w:right w:val="single" w:sz="4" w:space="0" w:color="000000"/>
            </w:tcBorders>
            <w:vAlign w:val="center"/>
          </w:tcPr>
          <w:p w:rsidR="00C32ED1" w:rsidRPr="002E6E96" w:rsidRDefault="002E07FE">
            <w:pPr>
              <w:suppressAutoHyphens w:val="0"/>
              <w:ind w:hanging="2"/>
              <w:jc w:val="center"/>
              <w:rPr>
                <w:rFonts w:ascii="Times New Roman" w:hAnsi="Times New Roman" w:cs="Times New Roman"/>
                <w:b/>
                <w:color w:val="000000"/>
                <w:lang w:eastAsia="ru-RU" w:bidi="ar-SA"/>
              </w:rPr>
            </w:pPr>
            <w:r w:rsidRPr="002E6E96">
              <w:rPr>
                <w:rFonts w:ascii="Times New Roman" w:hAnsi="Times New Roman" w:cs="Times New Roman"/>
                <w:b/>
                <w:color w:val="000000"/>
                <w:lang w:eastAsia="ru-RU" w:bidi="ar-SA"/>
              </w:rPr>
              <w:t>Ед. изм.</w:t>
            </w:r>
          </w:p>
        </w:tc>
        <w:tc>
          <w:tcPr>
            <w:tcW w:w="3827" w:type="dxa"/>
            <w:tcBorders>
              <w:top w:val="single" w:sz="4" w:space="0" w:color="000000"/>
              <w:left w:val="single" w:sz="4" w:space="0" w:color="000000"/>
              <w:bottom w:val="single" w:sz="4" w:space="0" w:color="000000"/>
              <w:right w:val="single" w:sz="4" w:space="0" w:color="000000"/>
            </w:tcBorders>
          </w:tcPr>
          <w:p w:rsidR="00C32ED1" w:rsidRPr="002E6E96" w:rsidRDefault="002E07FE">
            <w:pPr>
              <w:suppressAutoHyphens w:val="0"/>
              <w:ind w:hanging="2"/>
              <w:jc w:val="center"/>
              <w:rPr>
                <w:rFonts w:ascii="Times New Roman" w:hAnsi="Times New Roman" w:cs="Times New Roman"/>
                <w:b/>
                <w:color w:val="000000"/>
                <w:lang w:eastAsia="ru-RU" w:bidi="ar-SA"/>
              </w:rPr>
            </w:pPr>
            <w:r w:rsidRPr="002E6E96">
              <w:rPr>
                <w:rFonts w:ascii="Times New Roman" w:hAnsi="Times New Roman" w:cs="Times New Roman"/>
                <w:b/>
                <w:color w:val="000000"/>
                <w:lang w:eastAsia="ru-RU" w:bidi="ar-SA"/>
              </w:rPr>
              <w:t>Цена единицы Топлива,</w:t>
            </w:r>
          </w:p>
          <w:p w:rsidR="00C32ED1" w:rsidRPr="002E6E96" w:rsidRDefault="002E07FE">
            <w:pPr>
              <w:suppressAutoHyphens w:val="0"/>
              <w:ind w:hanging="2"/>
              <w:jc w:val="center"/>
              <w:rPr>
                <w:rFonts w:ascii="Times New Roman" w:hAnsi="Times New Roman" w:cs="Times New Roman"/>
                <w:b/>
                <w:color w:val="000000"/>
                <w:lang w:eastAsia="ru-RU" w:bidi="ar-SA"/>
              </w:rPr>
            </w:pPr>
            <w:r w:rsidRPr="002E6E96">
              <w:rPr>
                <w:rFonts w:ascii="Times New Roman" w:hAnsi="Times New Roman" w:cs="Times New Roman"/>
                <w:b/>
                <w:color w:val="000000"/>
                <w:lang w:eastAsia="ru-RU" w:bidi="ar-SA"/>
              </w:rPr>
              <w:t xml:space="preserve">в руб., с учетом </w:t>
            </w:r>
            <w:r w:rsidRPr="002E6E96">
              <w:rPr>
                <w:rFonts w:ascii="Times New Roman" w:hAnsi="Times New Roman" w:cs="Times New Roman"/>
                <w:b/>
                <w:color w:val="000000"/>
                <w:lang w:eastAsia="ru-RU" w:bidi="ar-SA"/>
              </w:rPr>
              <w:br/>
              <w:t>НДС 20%</w:t>
            </w:r>
          </w:p>
        </w:tc>
      </w:tr>
      <w:tr w:rsidR="00C32ED1" w:rsidRPr="002E6E96">
        <w:trPr>
          <w:trHeight w:val="829"/>
        </w:trPr>
        <w:tc>
          <w:tcPr>
            <w:tcW w:w="568" w:type="dxa"/>
            <w:tcBorders>
              <w:top w:val="single" w:sz="4" w:space="0" w:color="000000"/>
              <w:left w:val="single" w:sz="4" w:space="0" w:color="000000"/>
              <w:bottom w:val="single" w:sz="4" w:space="0" w:color="000000"/>
              <w:right w:val="single" w:sz="4" w:space="0" w:color="000000"/>
            </w:tcBorders>
            <w:vAlign w:val="center"/>
          </w:tcPr>
          <w:p w:rsidR="00C32ED1" w:rsidRPr="002E6E96" w:rsidRDefault="002E07FE">
            <w:pPr>
              <w:suppressAutoHyphens w:val="0"/>
              <w:ind w:hanging="2"/>
              <w:jc w:val="center"/>
              <w:rPr>
                <w:rFonts w:ascii="Times New Roman" w:hAnsi="Times New Roman" w:cs="Times New Roman"/>
                <w:color w:val="000000"/>
                <w:lang w:eastAsia="ru-RU" w:bidi="ar-SA"/>
              </w:rPr>
            </w:pPr>
            <w:r w:rsidRPr="002E6E96">
              <w:rPr>
                <w:rFonts w:ascii="Times New Roman" w:hAnsi="Times New Roman" w:cs="Times New Roman"/>
                <w:color w:val="000000"/>
                <w:lang w:eastAsia="ru-RU" w:bidi="ar-SA"/>
              </w:rPr>
              <w:t>1.</w:t>
            </w:r>
          </w:p>
        </w:tc>
        <w:tc>
          <w:tcPr>
            <w:tcW w:w="5387" w:type="dxa"/>
            <w:tcBorders>
              <w:top w:val="single" w:sz="4" w:space="0" w:color="000000"/>
              <w:left w:val="single" w:sz="4" w:space="0" w:color="000000"/>
              <w:bottom w:val="single" w:sz="4" w:space="0" w:color="000000"/>
              <w:right w:val="single" w:sz="4" w:space="0" w:color="000000"/>
            </w:tcBorders>
            <w:vAlign w:val="center"/>
          </w:tcPr>
          <w:p w:rsidR="00C32ED1" w:rsidRPr="002E6E96" w:rsidRDefault="00C32ED1">
            <w:pPr>
              <w:suppressAutoHyphens w:val="0"/>
              <w:contextualSpacing/>
              <w:rPr>
                <w:rFonts w:ascii="Times New Roman" w:hAnsi="Times New Roman" w:cs="Times New Roman"/>
                <w:lang w:eastAsia="ru-RU" w:bidi="ar-SA"/>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C32ED1" w:rsidRPr="002E6E96" w:rsidRDefault="00C32ED1">
            <w:pPr>
              <w:suppressAutoHyphens w:val="0"/>
              <w:ind w:hanging="2"/>
              <w:jc w:val="center"/>
              <w:rPr>
                <w:rFonts w:ascii="Times New Roman" w:hAnsi="Times New Roman" w:cs="Times New Roman"/>
                <w:color w:val="000000"/>
                <w:lang w:eastAsia="ru-RU" w:bidi="ar-SA"/>
              </w:rPr>
            </w:pPr>
          </w:p>
        </w:tc>
        <w:tc>
          <w:tcPr>
            <w:tcW w:w="3827" w:type="dxa"/>
            <w:tcBorders>
              <w:top w:val="single" w:sz="4" w:space="0" w:color="000000"/>
              <w:left w:val="single" w:sz="4" w:space="0" w:color="000000"/>
              <w:bottom w:val="single" w:sz="4" w:space="0" w:color="000000"/>
              <w:right w:val="single" w:sz="4" w:space="0" w:color="000000"/>
            </w:tcBorders>
            <w:vAlign w:val="center"/>
          </w:tcPr>
          <w:p w:rsidR="00C32ED1" w:rsidRPr="002E6E96" w:rsidRDefault="00C32ED1">
            <w:pPr>
              <w:suppressAutoHyphens w:val="0"/>
              <w:ind w:hanging="2"/>
              <w:jc w:val="center"/>
              <w:rPr>
                <w:rFonts w:ascii="Times New Roman" w:hAnsi="Times New Roman" w:cs="Times New Roman"/>
                <w:color w:val="000000"/>
                <w:lang w:eastAsia="ru-RU" w:bidi="ar-SA"/>
              </w:rPr>
            </w:pPr>
          </w:p>
        </w:tc>
      </w:tr>
      <w:tr w:rsidR="00C32ED1" w:rsidRPr="002E6E96">
        <w:trPr>
          <w:trHeight w:val="847"/>
        </w:trPr>
        <w:tc>
          <w:tcPr>
            <w:tcW w:w="568" w:type="dxa"/>
            <w:tcBorders>
              <w:top w:val="single" w:sz="4" w:space="0" w:color="000000"/>
              <w:left w:val="single" w:sz="4" w:space="0" w:color="000000"/>
              <w:bottom w:val="single" w:sz="4" w:space="0" w:color="000000"/>
              <w:right w:val="single" w:sz="4" w:space="0" w:color="000000"/>
            </w:tcBorders>
            <w:vAlign w:val="center"/>
          </w:tcPr>
          <w:p w:rsidR="00C32ED1" w:rsidRPr="002E6E96" w:rsidRDefault="00C32ED1">
            <w:pPr>
              <w:suppressAutoHyphens w:val="0"/>
              <w:ind w:hanging="2"/>
              <w:jc w:val="center"/>
              <w:rPr>
                <w:rFonts w:ascii="Times New Roman" w:hAnsi="Times New Roman" w:cs="Times New Roman"/>
                <w:color w:val="000000"/>
                <w:lang w:eastAsia="ru-RU" w:bidi="ar-S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C32ED1" w:rsidRPr="002E6E96" w:rsidRDefault="00C32ED1">
            <w:pPr>
              <w:suppressAutoHyphens w:val="0"/>
              <w:contextualSpacing/>
              <w:rPr>
                <w:rStyle w:val="cardmaininfocontent2"/>
                <w:rFonts w:ascii="Times New Roman" w:hAnsi="Times New Roman" w:cs="Times New Roman"/>
                <w:color w:val="334059"/>
                <w:lang w:eastAsia="ru-RU" w:bidi="ar-SA"/>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C32ED1" w:rsidRPr="002E6E96" w:rsidRDefault="00C32ED1">
            <w:pPr>
              <w:suppressAutoHyphens w:val="0"/>
              <w:ind w:hanging="2"/>
              <w:jc w:val="center"/>
              <w:rPr>
                <w:rFonts w:ascii="Times New Roman" w:hAnsi="Times New Roman" w:cs="Times New Roman"/>
                <w:color w:val="000000"/>
                <w:lang w:eastAsia="ru-RU" w:bidi="ar-SA"/>
              </w:rPr>
            </w:pPr>
          </w:p>
        </w:tc>
        <w:tc>
          <w:tcPr>
            <w:tcW w:w="3827" w:type="dxa"/>
            <w:tcBorders>
              <w:top w:val="single" w:sz="4" w:space="0" w:color="000000"/>
              <w:left w:val="single" w:sz="4" w:space="0" w:color="000000"/>
              <w:bottom w:val="single" w:sz="4" w:space="0" w:color="000000"/>
              <w:right w:val="single" w:sz="4" w:space="0" w:color="000000"/>
            </w:tcBorders>
            <w:vAlign w:val="center"/>
          </w:tcPr>
          <w:p w:rsidR="00C32ED1" w:rsidRPr="002E6E96" w:rsidRDefault="00C32ED1">
            <w:pPr>
              <w:suppressAutoHyphens w:val="0"/>
              <w:ind w:hanging="2"/>
              <w:jc w:val="center"/>
              <w:rPr>
                <w:rFonts w:ascii="Times New Roman" w:hAnsi="Times New Roman" w:cs="Times New Roman"/>
                <w:color w:val="000000"/>
                <w:lang w:eastAsia="ru-RU" w:bidi="ar-SA"/>
              </w:rPr>
            </w:pPr>
          </w:p>
        </w:tc>
      </w:tr>
      <w:tr w:rsidR="00C32ED1" w:rsidRPr="002E6E96">
        <w:trPr>
          <w:trHeight w:val="841"/>
        </w:trPr>
        <w:tc>
          <w:tcPr>
            <w:tcW w:w="568" w:type="dxa"/>
            <w:tcBorders>
              <w:top w:val="single" w:sz="4" w:space="0" w:color="000000"/>
              <w:left w:val="single" w:sz="4" w:space="0" w:color="000000"/>
              <w:bottom w:val="single" w:sz="4" w:space="0" w:color="000000"/>
              <w:right w:val="single" w:sz="4" w:space="0" w:color="000000"/>
            </w:tcBorders>
            <w:vAlign w:val="center"/>
          </w:tcPr>
          <w:p w:rsidR="00C32ED1" w:rsidRPr="002E6E96" w:rsidRDefault="00C32ED1">
            <w:pPr>
              <w:suppressAutoHyphens w:val="0"/>
              <w:ind w:hanging="2"/>
              <w:jc w:val="center"/>
              <w:rPr>
                <w:rFonts w:ascii="Times New Roman" w:hAnsi="Times New Roman" w:cs="Times New Roman"/>
                <w:color w:val="000000"/>
                <w:lang w:eastAsia="ru-RU" w:bidi="ar-S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C32ED1" w:rsidRPr="002E6E96" w:rsidRDefault="00C32ED1">
            <w:pPr>
              <w:autoSpaceDE w:val="0"/>
              <w:autoSpaceDN w:val="0"/>
              <w:adjustRightInd w:val="0"/>
              <w:contextualSpacing/>
              <w:rPr>
                <w:rFonts w:ascii="Times New Roman" w:hAnsi="Times New Roman" w:cs="Times New Roman"/>
                <w:bCs/>
                <w:lang w:eastAsia="ru-RU" w:bidi="ar-SA"/>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C32ED1" w:rsidRPr="002E6E96" w:rsidRDefault="00C32ED1">
            <w:pPr>
              <w:suppressAutoHyphens w:val="0"/>
              <w:ind w:hanging="2"/>
              <w:jc w:val="center"/>
              <w:rPr>
                <w:rFonts w:ascii="Times New Roman" w:hAnsi="Times New Roman" w:cs="Times New Roman"/>
                <w:color w:val="000000"/>
                <w:lang w:eastAsia="ru-RU" w:bidi="ar-SA"/>
              </w:rPr>
            </w:pPr>
          </w:p>
        </w:tc>
        <w:tc>
          <w:tcPr>
            <w:tcW w:w="3827" w:type="dxa"/>
            <w:tcBorders>
              <w:top w:val="single" w:sz="4" w:space="0" w:color="000000"/>
              <w:left w:val="single" w:sz="4" w:space="0" w:color="000000"/>
              <w:bottom w:val="single" w:sz="4" w:space="0" w:color="000000"/>
              <w:right w:val="single" w:sz="4" w:space="0" w:color="000000"/>
            </w:tcBorders>
            <w:vAlign w:val="center"/>
          </w:tcPr>
          <w:p w:rsidR="00C32ED1" w:rsidRPr="002E6E96" w:rsidRDefault="00C32ED1">
            <w:pPr>
              <w:suppressAutoHyphens w:val="0"/>
              <w:ind w:hanging="2"/>
              <w:jc w:val="center"/>
              <w:rPr>
                <w:rFonts w:ascii="Times New Roman" w:hAnsi="Times New Roman" w:cs="Times New Roman"/>
                <w:color w:val="000000"/>
                <w:lang w:eastAsia="ru-RU" w:bidi="ar-SA"/>
              </w:rPr>
            </w:pPr>
          </w:p>
        </w:tc>
      </w:tr>
    </w:tbl>
    <w:p w:rsidR="00C32ED1" w:rsidRPr="002E6E96" w:rsidRDefault="00C32ED1">
      <w:pPr>
        <w:ind w:firstLine="567"/>
        <w:rPr>
          <w:rFonts w:ascii="Times New Roman" w:hAnsi="Times New Roman" w:cs="Times New Roman"/>
          <w:sz w:val="25"/>
          <w:szCs w:val="25"/>
        </w:rPr>
      </w:pPr>
    </w:p>
    <w:p w:rsidR="00C32ED1" w:rsidRPr="002E6E96" w:rsidRDefault="00C32ED1">
      <w:pPr>
        <w:ind w:firstLine="567"/>
        <w:rPr>
          <w:rFonts w:ascii="Times New Roman" w:hAnsi="Times New Roman" w:cs="Times New Roman"/>
          <w:sz w:val="25"/>
          <w:szCs w:val="25"/>
        </w:rPr>
      </w:pPr>
    </w:p>
    <w:p w:rsidR="00C32ED1" w:rsidRPr="002E6E96" w:rsidRDefault="00C32ED1">
      <w:pPr>
        <w:ind w:firstLine="567"/>
        <w:rPr>
          <w:rFonts w:ascii="Times New Roman" w:hAnsi="Times New Roman" w:cs="Times New Roman"/>
          <w:sz w:val="25"/>
          <w:szCs w:val="25"/>
        </w:rPr>
      </w:pPr>
    </w:p>
    <w:tbl>
      <w:tblPr>
        <w:tblW w:w="0" w:type="auto"/>
        <w:tblLook w:val="04A0" w:firstRow="1" w:lastRow="0" w:firstColumn="1" w:lastColumn="0" w:noHBand="0" w:noVBand="1"/>
      </w:tblPr>
      <w:tblGrid>
        <w:gridCol w:w="4643"/>
        <w:gridCol w:w="993"/>
        <w:gridCol w:w="4501"/>
      </w:tblGrid>
      <w:tr w:rsidR="007A0F33" w:rsidRPr="002E6E96" w:rsidTr="00226184">
        <w:tc>
          <w:tcPr>
            <w:tcW w:w="4644" w:type="dxa"/>
            <w:shd w:val="clear" w:color="auto" w:fill="auto"/>
            <w:vAlign w:val="center"/>
          </w:tcPr>
          <w:p w:rsidR="007A0F33" w:rsidRPr="002E6E96" w:rsidRDefault="007A0F33" w:rsidP="00226184">
            <w:pPr>
              <w:pStyle w:val="ConsPlusNonformat0"/>
              <w:jc w:val="center"/>
              <w:rPr>
                <w:rFonts w:ascii="Times New Roman" w:hAnsi="Times New Roman" w:cs="Times New Roman"/>
                <w:sz w:val="25"/>
                <w:szCs w:val="25"/>
              </w:rPr>
            </w:pPr>
            <w:r w:rsidRPr="002E6E96">
              <w:rPr>
                <w:rFonts w:ascii="Times New Roman" w:hAnsi="Times New Roman" w:cs="Times New Roman"/>
                <w:b/>
                <w:bCs/>
                <w:sz w:val="25"/>
                <w:szCs w:val="25"/>
              </w:rPr>
              <w:t>ЗАКАЗЧИК:</w:t>
            </w:r>
          </w:p>
          <w:p w:rsidR="007A0F33" w:rsidRPr="002E6E96" w:rsidRDefault="007A0F33" w:rsidP="00226184">
            <w:pPr>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(должность)</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(подпись, инициалы, фамилия)</w:t>
            </w:r>
          </w:p>
        </w:tc>
        <w:tc>
          <w:tcPr>
            <w:tcW w:w="993" w:type="dxa"/>
            <w:vAlign w:val="center"/>
          </w:tcPr>
          <w:p w:rsidR="007A0F33" w:rsidRPr="002E6E96" w:rsidRDefault="007A0F33" w:rsidP="00226184">
            <w:pPr>
              <w:jc w:val="center"/>
              <w:rPr>
                <w:rFonts w:ascii="Times New Roman" w:hAnsi="Times New Roman" w:cs="Times New Roman"/>
                <w:b/>
                <w:bCs/>
                <w:sz w:val="25"/>
                <w:szCs w:val="25"/>
              </w:rPr>
            </w:pPr>
          </w:p>
        </w:tc>
        <w:tc>
          <w:tcPr>
            <w:tcW w:w="4501" w:type="dxa"/>
            <w:shd w:val="clear" w:color="auto" w:fill="auto"/>
            <w:vAlign w:val="center"/>
          </w:tcPr>
          <w:p w:rsidR="007A0F33" w:rsidRPr="002E6E96" w:rsidRDefault="007A0F33" w:rsidP="00226184">
            <w:pPr>
              <w:jc w:val="center"/>
              <w:rPr>
                <w:rFonts w:ascii="Times New Roman" w:hAnsi="Times New Roman" w:cs="Times New Roman"/>
                <w:sz w:val="25"/>
                <w:szCs w:val="25"/>
              </w:rPr>
            </w:pPr>
            <w:r w:rsidRPr="002E6E96">
              <w:rPr>
                <w:rFonts w:ascii="Times New Roman" w:hAnsi="Times New Roman" w:cs="Times New Roman"/>
                <w:b/>
                <w:bCs/>
                <w:sz w:val="25"/>
                <w:szCs w:val="25"/>
              </w:rPr>
              <w:t>ПОСТАВЩИК:</w:t>
            </w:r>
          </w:p>
          <w:p w:rsidR="007A0F33" w:rsidRPr="002E6E96" w:rsidRDefault="007A0F33" w:rsidP="00226184">
            <w:pPr>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(должность)</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(подпись, инициалы, фамилия)</w:t>
            </w:r>
          </w:p>
        </w:tc>
      </w:tr>
    </w:tbl>
    <w:p w:rsidR="00C32ED1" w:rsidRPr="002E6E96" w:rsidRDefault="00C32ED1">
      <w:pPr>
        <w:ind w:firstLine="567"/>
        <w:rPr>
          <w:rFonts w:ascii="Times New Roman" w:hAnsi="Times New Roman" w:cs="Times New Roman"/>
          <w:sz w:val="25"/>
          <w:szCs w:val="25"/>
        </w:rPr>
      </w:pPr>
    </w:p>
    <w:p w:rsidR="00C32ED1" w:rsidRPr="002E6E96" w:rsidRDefault="00C32ED1">
      <w:pPr>
        <w:ind w:left="4440"/>
        <w:rPr>
          <w:rFonts w:ascii="Times New Roman" w:hAnsi="Times New Roman" w:cs="Times New Roman"/>
          <w:sz w:val="25"/>
          <w:szCs w:val="25"/>
        </w:rPr>
      </w:pPr>
    </w:p>
    <w:p w:rsidR="00C32ED1" w:rsidRPr="002E6E96" w:rsidRDefault="00C32ED1">
      <w:pPr>
        <w:ind w:left="4440"/>
        <w:rPr>
          <w:rFonts w:ascii="Times New Roman" w:hAnsi="Times New Roman" w:cs="Times New Roman"/>
          <w:sz w:val="25"/>
          <w:szCs w:val="25"/>
        </w:rPr>
      </w:pPr>
    </w:p>
    <w:p w:rsidR="00C32ED1" w:rsidRPr="002E6E96" w:rsidRDefault="00C32ED1">
      <w:pPr>
        <w:ind w:left="4440"/>
        <w:rPr>
          <w:rFonts w:ascii="Times New Roman" w:hAnsi="Times New Roman" w:cs="Times New Roman"/>
          <w:sz w:val="25"/>
          <w:szCs w:val="25"/>
        </w:rPr>
      </w:pPr>
    </w:p>
    <w:p w:rsidR="00C32ED1" w:rsidRPr="002E6E96" w:rsidRDefault="00C32ED1">
      <w:pPr>
        <w:ind w:right="-174"/>
        <w:jc w:val="both"/>
        <w:rPr>
          <w:rFonts w:ascii="Times New Roman" w:hAnsi="Times New Roman" w:cs="Times New Roman"/>
          <w:sz w:val="25"/>
          <w:szCs w:val="25"/>
        </w:rPr>
      </w:pPr>
    </w:p>
    <w:p w:rsidR="00C32ED1" w:rsidRPr="002E6E96" w:rsidRDefault="00C32ED1">
      <w:pPr>
        <w:ind w:right="-174"/>
        <w:jc w:val="both"/>
        <w:rPr>
          <w:rFonts w:ascii="Times New Roman" w:hAnsi="Times New Roman" w:cs="Times New Roman"/>
          <w:sz w:val="25"/>
          <w:szCs w:val="25"/>
        </w:rPr>
      </w:pPr>
    </w:p>
    <w:p w:rsidR="00C32ED1" w:rsidRPr="002E6E96" w:rsidRDefault="00C32ED1">
      <w:pPr>
        <w:ind w:right="-174"/>
        <w:jc w:val="both"/>
        <w:rPr>
          <w:rFonts w:ascii="Times New Roman" w:hAnsi="Times New Roman" w:cs="Times New Roman"/>
          <w:sz w:val="25"/>
          <w:szCs w:val="25"/>
        </w:rPr>
      </w:pPr>
    </w:p>
    <w:p w:rsidR="00C32ED1" w:rsidRPr="002E6E96" w:rsidRDefault="00C32ED1">
      <w:pPr>
        <w:ind w:right="-174"/>
        <w:jc w:val="both"/>
        <w:rPr>
          <w:rFonts w:ascii="Times New Roman" w:hAnsi="Times New Roman" w:cs="Times New Roman"/>
          <w:sz w:val="25"/>
          <w:szCs w:val="25"/>
        </w:rPr>
      </w:pPr>
    </w:p>
    <w:p w:rsidR="00C32ED1" w:rsidRPr="002E6E96" w:rsidRDefault="00C32ED1">
      <w:pPr>
        <w:ind w:right="-174"/>
        <w:jc w:val="both"/>
        <w:rPr>
          <w:rFonts w:ascii="Times New Roman" w:hAnsi="Times New Roman" w:cs="Times New Roman"/>
          <w:sz w:val="25"/>
          <w:szCs w:val="25"/>
        </w:rPr>
      </w:pPr>
    </w:p>
    <w:p w:rsidR="00C32ED1" w:rsidRPr="002E6E96" w:rsidRDefault="00C32ED1">
      <w:pPr>
        <w:ind w:right="-174"/>
        <w:jc w:val="both"/>
        <w:rPr>
          <w:rFonts w:ascii="Times New Roman" w:hAnsi="Times New Roman" w:cs="Times New Roman"/>
          <w:sz w:val="25"/>
          <w:szCs w:val="25"/>
        </w:rPr>
      </w:pPr>
    </w:p>
    <w:p w:rsidR="00C32ED1" w:rsidRPr="002E6E96" w:rsidRDefault="00C32ED1">
      <w:pPr>
        <w:ind w:right="-174"/>
        <w:jc w:val="both"/>
        <w:rPr>
          <w:rFonts w:ascii="Times New Roman" w:hAnsi="Times New Roman" w:cs="Times New Roman"/>
          <w:sz w:val="25"/>
          <w:szCs w:val="25"/>
        </w:rPr>
      </w:pPr>
    </w:p>
    <w:p w:rsidR="00C32ED1" w:rsidRPr="002E6E96" w:rsidRDefault="00C32ED1">
      <w:pPr>
        <w:ind w:right="-174"/>
        <w:jc w:val="both"/>
        <w:rPr>
          <w:rFonts w:ascii="Times New Roman" w:hAnsi="Times New Roman" w:cs="Times New Roman"/>
          <w:sz w:val="25"/>
          <w:szCs w:val="25"/>
        </w:rPr>
      </w:pPr>
    </w:p>
    <w:p w:rsidR="00C32ED1" w:rsidRPr="002E6E96" w:rsidRDefault="00C32ED1">
      <w:pPr>
        <w:ind w:right="-174"/>
        <w:jc w:val="both"/>
        <w:rPr>
          <w:rFonts w:ascii="Times New Roman" w:hAnsi="Times New Roman" w:cs="Times New Roman"/>
          <w:sz w:val="25"/>
          <w:szCs w:val="25"/>
        </w:rPr>
      </w:pPr>
    </w:p>
    <w:p w:rsidR="00C32ED1" w:rsidRPr="002E6E96" w:rsidRDefault="00C32ED1">
      <w:pPr>
        <w:ind w:right="-174"/>
        <w:jc w:val="both"/>
        <w:rPr>
          <w:rFonts w:ascii="Times New Roman" w:hAnsi="Times New Roman" w:cs="Times New Roman"/>
          <w:sz w:val="25"/>
          <w:szCs w:val="25"/>
        </w:rPr>
      </w:pPr>
    </w:p>
    <w:p w:rsidR="00C32ED1" w:rsidRPr="002E6E96" w:rsidRDefault="00C32ED1">
      <w:pPr>
        <w:ind w:right="-174"/>
        <w:jc w:val="both"/>
        <w:rPr>
          <w:rFonts w:ascii="Times New Roman" w:hAnsi="Times New Roman" w:cs="Times New Roman"/>
          <w:sz w:val="25"/>
          <w:szCs w:val="25"/>
        </w:rPr>
      </w:pPr>
    </w:p>
    <w:p w:rsidR="00C32ED1" w:rsidRPr="002E6E96" w:rsidRDefault="00C32ED1">
      <w:pPr>
        <w:ind w:right="-174"/>
        <w:jc w:val="both"/>
        <w:rPr>
          <w:rFonts w:ascii="Times New Roman" w:hAnsi="Times New Roman" w:cs="Times New Roman"/>
          <w:sz w:val="25"/>
          <w:szCs w:val="25"/>
        </w:rPr>
      </w:pPr>
    </w:p>
    <w:p w:rsidR="00C32ED1" w:rsidRPr="002E6E96" w:rsidRDefault="00C32ED1">
      <w:pPr>
        <w:ind w:right="-174"/>
        <w:jc w:val="both"/>
        <w:rPr>
          <w:rFonts w:ascii="Times New Roman" w:hAnsi="Times New Roman" w:cs="Times New Roman"/>
          <w:sz w:val="25"/>
          <w:szCs w:val="25"/>
        </w:rPr>
      </w:pPr>
    </w:p>
    <w:p w:rsidR="00C32ED1" w:rsidRPr="002E6E96" w:rsidRDefault="00C32ED1">
      <w:pPr>
        <w:ind w:right="-174"/>
        <w:jc w:val="both"/>
        <w:rPr>
          <w:rFonts w:ascii="Times New Roman" w:hAnsi="Times New Roman" w:cs="Times New Roman"/>
          <w:sz w:val="25"/>
          <w:szCs w:val="25"/>
        </w:rPr>
        <w:sectPr w:rsidR="00C32ED1" w:rsidRPr="002E6E96" w:rsidSect="001C2AED">
          <w:headerReference w:type="default" r:id="rId10"/>
          <w:pgSz w:w="11906" w:h="16838"/>
          <w:pgMar w:top="1134" w:right="851" w:bottom="1134" w:left="1134" w:header="720" w:footer="708" w:gutter="0"/>
          <w:cols w:space="720"/>
          <w:titlePg/>
          <w:docGrid w:linePitch="360"/>
        </w:sect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360"/>
      </w:tblGrid>
      <w:tr w:rsidR="007A0F33" w:rsidRPr="002E6E96" w:rsidTr="007A0F33">
        <w:tc>
          <w:tcPr>
            <w:tcW w:w="5778" w:type="dxa"/>
          </w:tcPr>
          <w:p w:rsidR="007A0F33" w:rsidRPr="002E6E96" w:rsidRDefault="007A0F33" w:rsidP="007A0F33">
            <w:pPr>
              <w:pStyle w:val="aff6"/>
              <w:rPr>
                <w:sz w:val="25"/>
                <w:szCs w:val="25"/>
              </w:rPr>
            </w:pPr>
          </w:p>
        </w:tc>
        <w:tc>
          <w:tcPr>
            <w:tcW w:w="4360" w:type="dxa"/>
          </w:tcPr>
          <w:p w:rsidR="007A0F33" w:rsidRPr="002E6E96" w:rsidRDefault="007A0F33" w:rsidP="007A0F33">
            <w:pPr>
              <w:pStyle w:val="aff6"/>
              <w:rPr>
                <w:sz w:val="25"/>
                <w:szCs w:val="25"/>
              </w:rPr>
            </w:pPr>
            <w:r w:rsidRPr="002E6E96">
              <w:rPr>
                <w:sz w:val="25"/>
                <w:szCs w:val="25"/>
              </w:rPr>
              <w:t xml:space="preserve">Приложение № 2 к Контракту </w:t>
            </w:r>
          </w:p>
          <w:p w:rsidR="007A0F33" w:rsidRPr="002E6E96" w:rsidRDefault="007A0F33" w:rsidP="007A0F33">
            <w:pPr>
              <w:ind w:right="-2"/>
              <w:rPr>
                <w:rFonts w:ascii="Times New Roman" w:hAnsi="Times New Roman" w:cs="Times New Roman"/>
                <w:sz w:val="25"/>
                <w:szCs w:val="25"/>
              </w:rPr>
            </w:pPr>
            <w:r w:rsidRPr="002E6E96">
              <w:rPr>
                <w:rFonts w:ascii="Times New Roman" w:hAnsi="Times New Roman" w:cs="Times New Roman"/>
                <w:sz w:val="25"/>
                <w:szCs w:val="25"/>
              </w:rPr>
              <w:t>№__________от «___»_______20__г.</w:t>
            </w:r>
          </w:p>
          <w:p w:rsidR="007A0F33" w:rsidRPr="002E6E96" w:rsidRDefault="007A0F33" w:rsidP="007A0F33">
            <w:pPr>
              <w:pStyle w:val="aff6"/>
              <w:rPr>
                <w:sz w:val="25"/>
                <w:szCs w:val="25"/>
              </w:rPr>
            </w:pPr>
          </w:p>
        </w:tc>
      </w:tr>
    </w:tbl>
    <w:p w:rsidR="007A0F33" w:rsidRPr="002E6E96" w:rsidRDefault="007A0F33" w:rsidP="007A0F33">
      <w:pPr>
        <w:pStyle w:val="aff6"/>
        <w:rPr>
          <w:sz w:val="25"/>
          <w:szCs w:val="25"/>
        </w:rPr>
      </w:pPr>
    </w:p>
    <w:p w:rsidR="00C32ED1" w:rsidRPr="002E6E96" w:rsidRDefault="002E07FE">
      <w:pPr>
        <w:tabs>
          <w:tab w:val="left" w:pos="4305"/>
        </w:tabs>
        <w:jc w:val="center"/>
        <w:rPr>
          <w:rFonts w:ascii="Times New Roman" w:hAnsi="Times New Roman" w:cs="Times New Roman"/>
          <w:b/>
          <w:bCs/>
          <w:sz w:val="25"/>
          <w:szCs w:val="25"/>
        </w:rPr>
      </w:pPr>
      <w:r w:rsidRPr="002E6E96">
        <w:rPr>
          <w:rFonts w:ascii="Times New Roman" w:hAnsi="Times New Roman" w:cs="Times New Roman"/>
          <w:b/>
          <w:bCs/>
          <w:sz w:val="25"/>
          <w:szCs w:val="25"/>
        </w:rPr>
        <w:t>ИНСТРУКЦИЯ ПО ИСПОЛЬЗОВАНИЮ КАРТЫ</w:t>
      </w:r>
    </w:p>
    <w:p w:rsidR="00C32ED1" w:rsidRPr="002E6E96" w:rsidRDefault="00C32ED1">
      <w:pPr>
        <w:tabs>
          <w:tab w:val="left" w:pos="4305"/>
        </w:tabs>
        <w:jc w:val="center"/>
        <w:rPr>
          <w:rFonts w:ascii="Times New Roman" w:hAnsi="Times New Roman" w:cs="Times New Roman"/>
          <w:sz w:val="25"/>
          <w:szCs w:val="25"/>
        </w:rPr>
      </w:pPr>
    </w:p>
    <w:p w:rsidR="00C32ED1" w:rsidRPr="002E6E96" w:rsidRDefault="002E07FE">
      <w:pPr>
        <w:keepNext/>
        <w:rPr>
          <w:rFonts w:ascii="Times New Roman" w:hAnsi="Times New Roman" w:cs="Times New Roman"/>
          <w:sz w:val="25"/>
          <w:szCs w:val="25"/>
        </w:rPr>
      </w:pPr>
      <w:r w:rsidRPr="002E6E96">
        <w:rPr>
          <w:rFonts w:ascii="Times New Roman" w:hAnsi="Times New Roman" w:cs="Times New Roman"/>
          <w:b/>
          <w:bCs/>
          <w:sz w:val="25"/>
          <w:szCs w:val="25"/>
        </w:rPr>
        <w:t>1. ПОЛУЧЕНИЕ ТОПЛИВА И УСЛУГ</w:t>
      </w:r>
      <w:r w:rsidRPr="002E6E96">
        <w:rPr>
          <w:rFonts w:ascii="Times New Roman" w:hAnsi="Times New Roman" w:cs="Times New Roman"/>
          <w:sz w:val="25"/>
          <w:szCs w:val="25"/>
        </w:rPr>
        <w:t xml:space="preserve"> </w:t>
      </w:r>
    </w:p>
    <w:p w:rsidR="00C32ED1" w:rsidRPr="002E6E96" w:rsidRDefault="002E07FE">
      <w:pPr>
        <w:keepNext/>
        <w:jc w:val="both"/>
        <w:rPr>
          <w:rFonts w:ascii="Times New Roman" w:hAnsi="Times New Roman" w:cs="Times New Roman"/>
          <w:sz w:val="25"/>
          <w:szCs w:val="25"/>
        </w:rPr>
      </w:pPr>
      <w:r w:rsidRPr="002E6E96">
        <w:rPr>
          <w:rFonts w:ascii="Times New Roman" w:hAnsi="Times New Roman" w:cs="Times New Roman"/>
          <w:sz w:val="25"/>
          <w:szCs w:val="25"/>
        </w:rPr>
        <w:t>При предъявлении Карты оператору АЗС, Держатель карты называет вид Топливо и количество, которое необходимо. Оператор на специальном терминале проверяет Карту и проводит операцию с ней. Для проведения операции оператор запрашивает личный идентификационный номер Карты (PIN-код), который Держатель карты сообщает оператору или вводит самостоятельно на специальном устройстве, которое ему предоставит оператор. После проведения операции с Картой оператор обязан вернуть Карту Держателю карты и кассовый чек, который подтверждает проведенную операцию. После этого производится отпуск Топлива.</w:t>
      </w:r>
    </w:p>
    <w:p w:rsidR="00C32ED1" w:rsidRPr="002E6E96" w:rsidRDefault="002E07FE">
      <w:pPr>
        <w:keepNext/>
        <w:jc w:val="both"/>
        <w:rPr>
          <w:rFonts w:ascii="Times New Roman" w:hAnsi="Times New Roman" w:cs="Times New Roman"/>
          <w:sz w:val="25"/>
          <w:szCs w:val="25"/>
        </w:rPr>
      </w:pPr>
      <w:r w:rsidRPr="002E6E96">
        <w:rPr>
          <w:rFonts w:ascii="Times New Roman" w:hAnsi="Times New Roman" w:cs="Times New Roman"/>
          <w:sz w:val="25"/>
          <w:szCs w:val="25"/>
        </w:rPr>
        <w:t>Распечатку по операциям с Картой Держатель карты может получить в офисе Поставщика в начале месяца, следующего за месяцем обслуживания.</w:t>
      </w:r>
    </w:p>
    <w:p w:rsidR="00C32ED1" w:rsidRPr="002E6E96" w:rsidRDefault="002E07FE">
      <w:pPr>
        <w:keepNext/>
        <w:rPr>
          <w:rFonts w:ascii="Times New Roman" w:hAnsi="Times New Roman" w:cs="Times New Roman"/>
          <w:sz w:val="25"/>
          <w:szCs w:val="25"/>
        </w:rPr>
      </w:pPr>
      <w:r w:rsidRPr="002E6E96">
        <w:rPr>
          <w:rFonts w:ascii="Times New Roman" w:hAnsi="Times New Roman" w:cs="Times New Roman"/>
          <w:b/>
          <w:bCs/>
          <w:sz w:val="25"/>
          <w:szCs w:val="25"/>
        </w:rPr>
        <w:t>2. КАКИЕ СИТУАЦИИ МОГУТ ВОЗНИКНУТЬ ПРИ ИСПОЛЬЗОВАНИИ КАРТЫ</w:t>
      </w:r>
    </w:p>
    <w:p w:rsidR="00C32ED1" w:rsidRPr="002E6E96" w:rsidRDefault="002E07FE">
      <w:pPr>
        <w:keepNext/>
        <w:jc w:val="both"/>
        <w:rPr>
          <w:rFonts w:ascii="Times New Roman" w:hAnsi="Times New Roman" w:cs="Times New Roman"/>
          <w:sz w:val="25"/>
          <w:szCs w:val="25"/>
        </w:rPr>
      </w:pPr>
      <w:r w:rsidRPr="002E6E96">
        <w:rPr>
          <w:rFonts w:ascii="Times New Roman" w:hAnsi="Times New Roman" w:cs="Times New Roman"/>
          <w:sz w:val="25"/>
          <w:szCs w:val="25"/>
        </w:rPr>
        <w:t>НЕВЕРНЫЙ PIN-КОД – PIN-код введен неверно. Необходимо повторно ввести правильный PIN-код. Количество попыток ограниченно (не более 3 - х попыток).</w:t>
      </w:r>
    </w:p>
    <w:p w:rsidR="00C32ED1" w:rsidRPr="002E6E96" w:rsidRDefault="002E07FE">
      <w:pPr>
        <w:keepNext/>
        <w:jc w:val="both"/>
        <w:rPr>
          <w:rFonts w:ascii="Times New Roman" w:hAnsi="Times New Roman" w:cs="Times New Roman"/>
          <w:sz w:val="25"/>
          <w:szCs w:val="25"/>
        </w:rPr>
      </w:pPr>
      <w:r w:rsidRPr="002E6E96">
        <w:rPr>
          <w:rFonts w:ascii="Times New Roman" w:hAnsi="Times New Roman" w:cs="Times New Roman"/>
          <w:sz w:val="25"/>
          <w:szCs w:val="25"/>
        </w:rPr>
        <w:t>КАРТА ЗАБЛОКИРОВАНА – отпуск Топлива по Карте не производится. Следует обратиться в офис Поставщика.</w:t>
      </w:r>
    </w:p>
    <w:p w:rsidR="00C32ED1" w:rsidRPr="002E6E96" w:rsidRDefault="002E07FE">
      <w:pPr>
        <w:keepNext/>
        <w:jc w:val="both"/>
        <w:rPr>
          <w:rFonts w:ascii="Times New Roman" w:hAnsi="Times New Roman" w:cs="Times New Roman"/>
          <w:sz w:val="25"/>
          <w:szCs w:val="25"/>
        </w:rPr>
      </w:pPr>
      <w:r w:rsidRPr="002E6E96">
        <w:rPr>
          <w:rFonts w:ascii="Times New Roman" w:hAnsi="Times New Roman" w:cs="Times New Roman"/>
          <w:sz w:val="25"/>
          <w:szCs w:val="25"/>
        </w:rPr>
        <w:t>КАРТА В ЧЕРНОМ СПИСКЕ – оператор обязан ОТКАЗАТЬ В ОБСЛУЖИВАНИИ.</w:t>
      </w:r>
    </w:p>
    <w:p w:rsidR="00C32ED1" w:rsidRPr="002E6E96" w:rsidRDefault="002E07FE">
      <w:pPr>
        <w:keepNext/>
        <w:rPr>
          <w:rFonts w:ascii="Times New Roman" w:hAnsi="Times New Roman" w:cs="Times New Roman"/>
          <w:sz w:val="25"/>
          <w:szCs w:val="25"/>
        </w:rPr>
      </w:pPr>
      <w:r w:rsidRPr="002E6E96">
        <w:rPr>
          <w:rFonts w:ascii="Times New Roman" w:hAnsi="Times New Roman" w:cs="Times New Roman"/>
          <w:b/>
          <w:bCs/>
          <w:sz w:val="25"/>
          <w:szCs w:val="25"/>
        </w:rPr>
        <w:t>3. КАК ОБРАЩАТЬСЯ С КАРТОЙ</w:t>
      </w:r>
    </w:p>
    <w:p w:rsidR="00C32ED1" w:rsidRPr="002E6E96" w:rsidRDefault="002E07FE">
      <w:pPr>
        <w:keepNext/>
        <w:jc w:val="both"/>
        <w:rPr>
          <w:rFonts w:ascii="Times New Roman" w:hAnsi="Times New Roman" w:cs="Times New Roman"/>
          <w:sz w:val="25"/>
          <w:szCs w:val="25"/>
        </w:rPr>
      </w:pPr>
      <w:r w:rsidRPr="002E6E96">
        <w:rPr>
          <w:rFonts w:ascii="Times New Roman" w:hAnsi="Times New Roman" w:cs="Times New Roman"/>
          <w:sz w:val="25"/>
          <w:szCs w:val="25"/>
        </w:rPr>
        <w:t>Температура хранения – минус 20 – плюс 55 градусов Цельсия</w:t>
      </w:r>
    </w:p>
    <w:p w:rsidR="00C32ED1" w:rsidRPr="002E6E96" w:rsidRDefault="002E07FE">
      <w:pPr>
        <w:keepNext/>
        <w:jc w:val="both"/>
        <w:rPr>
          <w:rFonts w:ascii="Times New Roman" w:hAnsi="Times New Roman" w:cs="Times New Roman"/>
          <w:sz w:val="25"/>
          <w:szCs w:val="25"/>
        </w:rPr>
      </w:pPr>
      <w:r w:rsidRPr="002E6E96">
        <w:rPr>
          <w:rFonts w:ascii="Times New Roman" w:hAnsi="Times New Roman" w:cs="Times New Roman"/>
          <w:sz w:val="25"/>
          <w:szCs w:val="25"/>
        </w:rPr>
        <w:t>Рабочая температура – 0 – плюс 50 градусов Цельсия. Перекручивание не более 30 градусов в обе стороны. Держателю карты необходимо избегать загрязнения микросхемы и воздействия на Карту активной среды (кислоты, растворители и т. п.). Не допускаются удары по микросхеме.</w:t>
      </w:r>
    </w:p>
    <w:p w:rsidR="00C32ED1" w:rsidRPr="002E6E96" w:rsidRDefault="002E07FE">
      <w:pPr>
        <w:rPr>
          <w:rFonts w:ascii="Times New Roman" w:hAnsi="Times New Roman" w:cs="Times New Roman"/>
          <w:sz w:val="25"/>
          <w:szCs w:val="25"/>
        </w:rPr>
      </w:pPr>
      <w:r w:rsidRPr="002E6E96">
        <w:rPr>
          <w:rFonts w:ascii="Times New Roman" w:hAnsi="Times New Roman" w:cs="Times New Roman"/>
          <w:b/>
          <w:bCs/>
          <w:sz w:val="25"/>
          <w:szCs w:val="25"/>
        </w:rPr>
        <w:t>4. УТЕРЯ, КРАЖА, НЕСАНКЦИОНИРОВАННОЕ ИСПОЛЬЗОВАНИЕ ВАШЕЙ КАРТЫ</w:t>
      </w:r>
    </w:p>
    <w:p w:rsidR="00C32ED1" w:rsidRPr="002E6E96" w:rsidRDefault="002E07FE">
      <w:pPr>
        <w:jc w:val="both"/>
        <w:rPr>
          <w:rFonts w:ascii="Times New Roman" w:hAnsi="Times New Roman" w:cs="Times New Roman"/>
          <w:sz w:val="25"/>
          <w:szCs w:val="25"/>
        </w:rPr>
      </w:pPr>
      <w:r w:rsidRPr="002E6E96">
        <w:rPr>
          <w:rFonts w:ascii="Times New Roman" w:hAnsi="Times New Roman" w:cs="Times New Roman"/>
          <w:sz w:val="25"/>
          <w:szCs w:val="25"/>
        </w:rPr>
        <w:t xml:space="preserve">Заказчик или Получатель Топлива должен сообщить Поставщику, в сроки установленные настоящим Контрактом, информацию о потере, краже, несанкционированном использовании Карты, а так же в случае, если Получатель Топлива или Заказчик подозревает возможность возникновения подобных ситуаций. </w:t>
      </w:r>
    </w:p>
    <w:p w:rsidR="00C32ED1" w:rsidRPr="002E6E96" w:rsidRDefault="002E07FE">
      <w:pPr>
        <w:keepNext/>
        <w:jc w:val="both"/>
        <w:rPr>
          <w:rFonts w:ascii="Times New Roman" w:hAnsi="Times New Roman" w:cs="Times New Roman"/>
          <w:sz w:val="25"/>
          <w:szCs w:val="25"/>
        </w:rPr>
      </w:pPr>
      <w:r w:rsidRPr="002E6E96">
        <w:rPr>
          <w:rFonts w:ascii="Times New Roman" w:hAnsi="Times New Roman" w:cs="Times New Roman"/>
          <w:sz w:val="25"/>
          <w:szCs w:val="25"/>
        </w:rPr>
        <w:t>Поставщик заносит Карту в Черный Список. До момента занесения Карты в Черный Список Получатель Топлива несет ответственность за несанкционированное использование Карты. После занесения Карты в Черный Список, все операции по ней будут запрещены.</w:t>
      </w:r>
    </w:p>
    <w:p w:rsidR="00C32ED1" w:rsidRPr="002E6E96" w:rsidRDefault="00C32ED1">
      <w:pPr>
        <w:keepNext/>
        <w:jc w:val="both"/>
        <w:rPr>
          <w:rFonts w:ascii="Times New Roman" w:hAnsi="Times New Roman" w:cs="Times New Roman"/>
          <w:sz w:val="25"/>
          <w:szCs w:val="25"/>
        </w:rPr>
      </w:pPr>
    </w:p>
    <w:p w:rsidR="00C32ED1" w:rsidRPr="002E6E96" w:rsidRDefault="00C32ED1">
      <w:pPr>
        <w:ind w:firstLine="567"/>
        <w:rPr>
          <w:rFonts w:ascii="Times New Roman" w:hAnsi="Times New Roman" w:cs="Times New Roman"/>
          <w:sz w:val="25"/>
          <w:szCs w:val="25"/>
        </w:rPr>
      </w:pPr>
    </w:p>
    <w:tbl>
      <w:tblPr>
        <w:tblW w:w="0" w:type="auto"/>
        <w:tblLook w:val="04A0" w:firstRow="1" w:lastRow="0" w:firstColumn="1" w:lastColumn="0" w:noHBand="0" w:noVBand="1"/>
      </w:tblPr>
      <w:tblGrid>
        <w:gridCol w:w="4644"/>
        <w:gridCol w:w="993"/>
        <w:gridCol w:w="4501"/>
      </w:tblGrid>
      <w:tr w:rsidR="007A0F33" w:rsidRPr="002E6E96" w:rsidTr="007A0F33">
        <w:tc>
          <w:tcPr>
            <w:tcW w:w="4644" w:type="dxa"/>
            <w:shd w:val="clear" w:color="auto" w:fill="auto"/>
            <w:vAlign w:val="center"/>
          </w:tcPr>
          <w:p w:rsidR="007A0F33" w:rsidRPr="002E6E96" w:rsidRDefault="007A0F33" w:rsidP="007A0F33">
            <w:pPr>
              <w:pStyle w:val="ConsPlusNonformat0"/>
              <w:jc w:val="center"/>
              <w:rPr>
                <w:rFonts w:ascii="Times New Roman" w:hAnsi="Times New Roman" w:cs="Times New Roman"/>
                <w:sz w:val="25"/>
                <w:szCs w:val="25"/>
              </w:rPr>
            </w:pPr>
            <w:r w:rsidRPr="002E6E96">
              <w:rPr>
                <w:rFonts w:ascii="Times New Roman" w:hAnsi="Times New Roman" w:cs="Times New Roman"/>
                <w:b/>
                <w:bCs/>
                <w:sz w:val="25"/>
                <w:szCs w:val="25"/>
              </w:rPr>
              <w:t>ЗАКАЗЧИК:</w:t>
            </w:r>
          </w:p>
          <w:p w:rsidR="007A0F33" w:rsidRPr="002E6E96" w:rsidRDefault="007A0F33" w:rsidP="007A0F33">
            <w:pPr>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7A0F33">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(должность)</w:t>
            </w:r>
          </w:p>
          <w:p w:rsidR="007A0F33" w:rsidRPr="002E6E96" w:rsidRDefault="007A0F33" w:rsidP="007A0F33">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7A0F33">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(подпись, инициалы, фамилия)</w:t>
            </w:r>
          </w:p>
        </w:tc>
        <w:tc>
          <w:tcPr>
            <w:tcW w:w="993" w:type="dxa"/>
            <w:vAlign w:val="center"/>
          </w:tcPr>
          <w:p w:rsidR="007A0F33" w:rsidRPr="002E6E96" w:rsidRDefault="007A0F33" w:rsidP="007A0F33">
            <w:pPr>
              <w:jc w:val="center"/>
              <w:rPr>
                <w:rFonts w:ascii="Times New Roman" w:hAnsi="Times New Roman" w:cs="Times New Roman"/>
                <w:b/>
                <w:bCs/>
                <w:sz w:val="25"/>
                <w:szCs w:val="25"/>
              </w:rPr>
            </w:pPr>
          </w:p>
        </w:tc>
        <w:tc>
          <w:tcPr>
            <w:tcW w:w="4501" w:type="dxa"/>
            <w:shd w:val="clear" w:color="auto" w:fill="auto"/>
            <w:vAlign w:val="center"/>
          </w:tcPr>
          <w:p w:rsidR="007A0F33" w:rsidRPr="002E6E96" w:rsidRDefault="007A0F33" w:rsidP="007A0F33">
            <w:pPr>
              <w:jc w:val="center"/>
              <w:rPr>
                <w:rFonts w:ascii="Times New Roman" w:hAnsi="Times New Roman" w:cs="Times New Roman"/>
                <w:sz w:val="25"/>
                <w:szCs w:val="25"/>
              </w:rPr>
            </w:pPr>
            <w:r w:rsidRPr="002E6E96">
              <w:rPr>
                <w:rFonts w:ascii="Times New Roman" w:hAnsi="Times New Roman" w:cs="Times New Roman"/>
                <w:b/>
                <w:bCs/>
                <w:sz w:val="25"/>
                <w:szCs w:val="25"/>
              </w:rPr>
              <w:t>ПОСТАВЩИК:</w:t>
            </w:r>
          </w:p>
          <w:p w:rsidR="007A0F33" w:rsidRPr="002E6E96" w:rsidRDefault="007A0F33" w:rsidP="007A0F33">
            <w:pPr>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7A0F33">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(должность)</w:t>
            </w:r>
          </w:p>
          <w:p w:rsidR="007A0F33" w:rsidRPr="002E6E96" w:rsidRDefault="007A0F33" w:rsidP="007A0F33">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7A0F33">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(подпись, инициалы, фамилия)</w:t>
            </w:r>
          </w:p>
        </w:tc>
      </w:tr>
    </w:tbl>
    <w:p w:rsidR="00C32ED1" w:rsidRPr="002E6E96" w:rsidRDefault="00C32ED1" w:rsidP="007A0F33">
      <w:pPr>
        <w:pStyle w:val="aff6"/>
        <w:rPr>
          <w:sz w:val="25"/>
          <w:szCs w:val="25"/>
        </w:rPr>
        <w:sectPr w:rsidR="00C32ED1" w:rsidRPr="002E6E96">
          <w:headerReference w:type="default" r:id="rId11"/>
          <w:pgSz w:w="11907" w:h="16839"/>
          <w:pgMar w:top="1134" w:right="851" w:bottom="1134" w:left="1134" w:header="720" w:footer="720" w:gutter="0"/>
          <w:cols w:space="720"/>
          <w:docGrid w:linePitch="299"/>
        </w:sect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360"/>
      </w:tblGrid>
      <w:tr w:rsidR="007A0F33" w:rsidRPr="002E6E96" w:rsidTr="007A0F33">
        <w:tc>
          <w:tcPr>
            <w:tcW w:w="5778" w:type="dxa"/>
          </w:tcPr>
          <w:p w:rsidR="007A0F33" w:rsidRPr="002E6E96" w:rsidRDefault="007A0F33" w:rsidP="007A0F33">
            <w:pPr>
              <w:pStyle w:val="aff6"/>
              <w:rPr>
                <w:sz w:val="25"/>
                <w:szCs w:val="25"/>
              </w:rPr>
            </w:pPr>
          </w:p>
        </w:tc>
        <w:tc>
          <w:tcPr>
            <w:tcW w:w="4360" w:type="dxa"/>
          </w:tcPr>
          <w:p w:rsidR="007A0F33" w:rsidRPr="002E6E96" w:rsidRDefault="007A0F33" w:rsidP="007A0F33">
            <w:pPr>
              <w:pStyle w:val="aff6"/>
              <w:rPr>
                <w:sz w:val="25"/>
                <w:szCs w:val="25"/>
              </w:rPr>
            </w:pPr>
            <w:r w:rsidRPr="002E6E96">
              <w:rPr>
                <w:sz w:val="25"/>
                <w:szCs w:val="25"/>
              </w:rPr>
              <w:t xml:space="preserve">Приложение № 3 к Контракту </w:t>
            </w:r>
          </w:p>
          <w:p w:rsidR="007A0F33" w:rsidRPr="002E6E96" w:rsidRDefault="007A0F33" w:rsidP="007A0F33">
            <w:pPr>
              <w:ind w:right="-2"/>
              <w:rPr>
                <w:rFonts w:ascii="Times New Roman" w:hAnsi="Times New Roman" w:cs="Times New Roman"/>
                <w:sz w:val="25"/>
                <w:szCs w:val="25"/>
              </w:rPr>
            </w:pPr>
            <w:r w:rsidRPr="002E6E96">
              <w:rPr>
                <w:rFonts w:ascii="Times New Roman" w:hAnsi="Times New Roman" w:cs="Times New Roman"/>
                <w:sz w:val="25"/>
                <w:szCs w:val="25"/>
              </w:rPr>
              <w:t>№__________от «___»_______20__ г.</w:t>
            </w:r>
          </w:p>
          <w:p w:rsidR="007A0F33" w:rsidRPr="002E6E96" w:rsidRDefault="007A0F33" w:rsidP="007A0F33">
            <w:pPr>
              <w:pStyle w:val="aff6"/>
              <w:rPr>
                <w:sz w:val="25"/>
                <w:szCs w:val="25"/>
              </w:rPr>
            </w:pPr>
          </w:p>
        </w:tc>
      </w:tr>
    </w:tbl>
    <w:p w:rsidR="007A0F33" w:rsidRPr="002E6E96" w:rsidRDefault="007A0F33" w:rsidP="007A0F33">
      <w:pPr>
        <w:pStyle w:val="aff6"/>
        <w:rPr>
          <w:sz w:val="25"/>
          <w:szCs w:val="25"/>
        </w:rPr>
      </w:pPr>
    </w:p>
    <w:p w:rsidR="00C32ED1" w:rsidRPr="002E6E96" w:rsidRDefault="002E07FE">
      <w:pPr>
        <w:tabs>
          <w:tab w:val="left" w:pos="5954"/>
        </w:tabs>
        <w:ind w:left="3540" w:hanging="2820"/>
        <w:jc w:val="center"/>
        <w:rPr>
          <w:rFonts w:ascii="Times New Roman" w:hAnsi="Times New Roman" w:cs="Times New Roman"/>
          <w:sz w:val="25"/>
          <w:szCs w:val="25"/>
        </w:rPr>
      </w:pPr>
      <w:r w:rsidRPr="002E6E96">
        <w:rPr>
          <w:rFonts w:ascii="Times New Roman" w:hAnsi="Times New Roman" w:cs="Times New Roman"/>
          <w:b/>
          <w:bCs/>
          <w:sz w:val="25"/>
          <w:szCs w:val="25"/>
          <w:lang w:eastAsia="ar-SA"/>
        </w:rPr>
        <w:t>Заявка на выдачу и использование Карт (форма)</w:t>
      </w:r>
      <w:r w:rsidRPr="002E6E96">
        <w:rPr>
          <w:rFonts w:ascii="Times New Roman" w:hAnsi="Times New Roman" w:cs="Times New Roman"/>
          <w:sz w:val="25"/>
          <w:szCs w:val="25"/>
        </w:rPr>
        <w:t>*</w:t>
      </w:r>
    </w:p>
    <w:p w:rsidR="00C32ED1" w:rsidRPr="002E6E96" w:rsidRDefault="00C32ED1">
      <w:pPr>
        <w:tabs>
          <w:tab w:val="left" w:pos="5954"/>
        </w:tabs>
        <w:ind w:left="3540" w:hanging="2820"/>
        <w:jc w:val="center"/>
        <w:rPr>
          <w:rFonts w:ascii="Times New Roman" w:hAnsi="Times New Roman" w:cs="Times New Roman"/>
          <w:sz w:val="25"/>
          <w:szCs w:val="25"/>
        </w:rPr>
      </w:pPr>
    </w:p>
    <w:p w:rsidR="00C32ED1" w:rsidRPr="002E6E96" w:rsidRDefault="002E07FE">
      <w:pPr>
        <w:widowControl/>
        <w:numPr>
          <w:ilvl w:val="0"/>
          <w:numId w:val="2"/>
        </w:numPr>
        <w:tabs>
          <w:tab w:val="left" w:pos="0"/>
          <w:tab w:val="left" w:pos="375"/>
        </w:tabs>
        <w:ind w:left="0" w:firstLine="0"/>
        <w:jc w:val="both"/>
        <w:textAlignment w:val="auto"/>
        <w:rPr>
          <w:rFonts w:ascii="Times New Roman" w:hAnsi="Times New Roman" w:cs="Times New Roman"/>
          <w:sz w:val="25"/>
          <w:szCs w:val="25"/>
        </w:rPr>
      </w:pPr>
      <w:r w:rsidRPr="002E6E96">
        <w:rPr>
          <w:rFonts w:ascii="Times New Roman" w:hAnsi="Times New Roman" w:cs="Times New Roman"/>
          <w:iCs/>
          <w:sz w:val="25"/>
          <w:szCs w:val="25"/>
          <w:lang w:eastAsia="ru-RU"/>
        </w:rPr>
        <w:t>Для обеспечения выборки Топлива по настоящему контракту, Поставщик изготавливает и передает Получателю Топлива ____ (необходимое количество) Карт.</w:t>
      </w:r>
      <w:r w:rsidRPr="002E6E96">
        <w:rPr>
          <w:rFonts w:ascii="Times New Roman" w:hAnsi="Times New Roman" w:cs="Times New Roman"/>
          <w:iCs/>
          <w:sz w:val="25"/>
          <w:szCs w:val="25"/>
          <w:lang w:eastAsia="ru-RU"/>
        </w:rPr>
        <w:tab/>
      </w:r>
    </w:p>
    <w:p w:rsidR="00C32ED1" w:rsidRPr="002E6E96" w:rsidRDefault="002E07FE">
      <w:pPr>
        <w:tabs>
          <w:tab w:val="left" w:pos="708"/>
        </w:tabs>
        <w:jc w:val="both"/>
        <w:rPr>
          <w:rFonts w:ascii="Times New Roman" w:hAnsi="Times New Roman" w:cs="Times New Roman"/>
          <w:sz w:val="25"/>
          <w:szCs w:val="25"/>
        </w:rPr>
      </w:pPr>
      <w:r w:rsidRPr="002E6E96">
        <w:rPr>
          <w:rFonts w:ascii="Times New Roman" w:hAnsi="Times New Roman" w:cs="Times New Roman"/>
          <w:sz w:val="25"/>
          <w:szCs w:val="25"/>
        </w:rPr>
        <w:t xml:space="preserve">2. Поставщик Топлива </w:t>
      </w:r>
      <w:proofErr w:type="gramStart"/>
      <w:r w:rsidRPr="002E6E96">
        <w:rPr>
          <w:rFonts w:ascii="Times New Roman" w:hAnsi="Times New Roman" w:cs="Times New Roman"/>
          <w:sz w:val="25"/>
          <w:szCs w:val="25"/>
        </w:rPr>
        <w:t>устанавливает нижеследующие специальные условия</w:t>
      </w:r>
      <w:proofErr w:type="gramEnd"/>
      <w:r w:rsidRPr="002E6E96">
        <w:rPr>
          <w:rFonts w:ascii="Times New Roman" w:hAnsi="Times New Roman" w:cs="Times New Roman"/>
          <w:sz w:val="25"/>
          <w:szCs w:val="25"/>
        </w:rPr>
        <w:t xml:space="preserve"> использования каждой конкретной карты:</w:t>
      </w:r>
    </w:p>
    <w:p w:rsidR="00C32ED1" w:rsidRPr="002E6E96" w:rsidRDefault="00C32ED1">
      <w:pPr>
        <w:tabs>
          <w:tab w:val="left" w:pos="708"/>
        </w:tabs>
        <w:jc w:val="both"/>
        <w:rPr>
          <w:rFonts w:ascii="Times New Roman" w:hAnsi="Times New Roman" w:cs="Times New Roman"/>
          <w:sz w:val="25"/>
          <w:szCs w:val="25"/>
        </w:rPr>
      </w:pPr>
    </w:p>
    <w:tbl>
      <w:tblPr>
        <w:tblW w:w="508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2254"/>
        <w:gridCol w:w="706"/>
        <w:gridCol w:w="2141"/>
        <w:gridCol w:w="2268"/>
        <w:gridCol w:w="2408"/>
      </w:tblGrid>
      <w:tr w:rsidR="005D2EED" w:rsidRPr="002E6E96" w:rsidTr="001C2AED">
        <w:trPr>
          <w:cantSplit/>
          <w:trHeight w:val="384"/>
        </w:trPr>
        <w:tc>
          <w:tcPr>
            <w:tcW w:w="541" w:type="dxa"/>
            <w:vMerge w:val="restart"/>
            <w:shd w:val="clear" w:color="auto" w:fill="auto"/>
            <w:vAlign w:val="center"/>
          </w:tcPr>
          <w:p w:rsidR="005D2EED" w:rsidRPr="002E6E96" w:rsidRDefault="005D2EED" w:rsidP="00F0287F">
            <w:pPr>
              <w:snapToGrid w:val="0"/>
              <w:jc w:val="center"/>
              <w:rPr>
                <w:rFonts w:ascii="Times New Roman" w:hAnsi="Times New Roman" w:cs="Times New Roman"/>
                <w:bCs/>
              </w:rPr>
            </w:pPr>
            <w:r w:rsidRPr="002E6E96">
              <w:rPr>
                <w:rFonts w:ascii="Times New Roman" w:hAnsi="Times New Roman" w:cs="Times New Roman"/>
                <w:bCs/>
              </w:rPr>
              <w:t xml:space="preserve">№ </w:t>
            </w:r>
            <w:proofErr w:type="gramStart"/>
            <w:r w:rsidRPr="002E6E96">
              <w:rPr>
                <w:rFonts w:ascii="Times New Roman" w:hAnsi="Times New Roman" w:cs="Times New Roman"/>
                <w:bCs/>
              </w:rPr>
              <w:t>п</w:t>
            </w:r>
            <w:proofErr w:type="gramEnd"/>
            <w:r w:rsidRPr="002E6E96">
              <w:rPr>
                <w:rFonts w:ascii="Times New Roman" w:hAnsi="Times New Roman" w:cs="Times New Roman"/>
                <w:bCs/>
              </w:rPr>
              <w:t>/п</w:t>
            </w:r>
          </w:p>
        </w:tc>
        <w:tc>
          <w:tcPr>
            <w:tcW w:w="2254" w:type="dxa"/>
            <w:vMerge w:val="restart"/>
            <w:shd w:val="clear" w:color="auto" w:fill="auto"/>
            <w:vAlign w:val="center"/>
          </w:tcPr>
          <w:p w:rsidR="005D2EED" w:rsidRPr="002E6E96" w:rsidRDefault="005D2EED" w:rsidP="00F0287F">
            <w:pPr>
              <w:snapToGrid w:val="0"/>
              <w:jc w:val="center"/>
              <w:rPr>
                <w:rFonts w:ascii="Times New Roman" w:hAnsi="Times New Roman" w:cs="Times New Roman"/>
                <w:bCs/>
              </w:rPr>
            </w:pPr>
            <w:r w:rsidRPr="002E6E96">
              <w:rPr>
                <w:rFonts w:ascii="Times New Roman" w:hAnsi="Times New Roman" w:cs="Times New Roman"/>
                <w:bCs/>
              </w:rPr>
              <w:t>Держатель карты                            (Фамилия водителя)</w:t>
            </w:r>
          </w:p>
        </w:tc>
        <w:tc>
          <w:tcPr>
            <w:tcW w:w="706" w:type="dxa"/>
            <w:vMerge w:val="restart"/>
            <w:shd w:val="clear" w:color="auto" w:fill="auto"/>
            <w:vAlign w:val="center"/>
          </w:tcPr>
          <w:p w:rsidR="005D2EED" w:rsidRPr="002E6E96" w:rsidRDefault="005D2EED" w:rsidP="00F0287F">
            <w:pPr>
              <w:snapToGrid w:val="0"/>
              <w:jc w:val="center"/>
              <w:rPr>
                <w:rFonts w:ascii="Times New Roman" w:hAnsi="Times New Roman" w:cs="Times New Roman"/>
                <w:bCs/>
              </w:rPr>
            </w:pPr>
            <w:r w:rsidRPr="002E6E96">
              <w:rPr>
                <w:rFonts w:ascii="Times New Roman" w:hAnsi="Times New Roman" w:cs="Times New Roman"/>
                <w:bCs/>
              </w:rPr>
              <w:t>ПИН-код</w:t>
            </w:r>
          </w:p>
        </w:tc>
        <w:tc>
          <w:tcPr>
            <w:tcW w:w="6817" w:type="dxa"/>
            <w:gridSpan w:val="3"/>
            <w:shd w:val="clear" w:color="auto" w:fill="auto"/>
            <w:vAlign w:val="center"/>
          </w:tcPr>
          <w:p w:rsidR="005D2EED" w:rsidRPr="002E6E96" w:rsidRDefault="005D2EED" w:rsidP="00F0287F">
            <w:pPr>
              <w:jc w:val="center"/>
              <w:rPr>
                <w:rFonts w:ascii="Times New Roman" w:hAnsi="Times New Roman" w:cs="Times New Roman"/>
                <w:bCs/>
              </w:rPr>
            </w:pPr>
            <w:r w:rsidRPr="002E6E96">
              <w:rPr>
                <w:rFonts w:ascii="Times New Roman" w:hAnsi="Times New Roman" w:cs="Times New Roman"/>
                <w:bCs/>
              </w:rPr>
              <w:t>Открытые услуги и лимиты (</w:t>
            </w:r>
            <w:proofErr w:type="gramStart"/>
            <w:r w:rsidRPr="002E6E96">
              <w:rPr>
                <w:rFonts w:ascii="Times New Roman" w:hAnsi="Times New Roman" w:cs="Times New Roman"/>
                <w:bCs/>
              </w:rPr>
              <w:t>месячный</w:t>
            </w:r>
            <w:proofErr w:type="gramEnd"/>
            <w:r w:rsidRPr="002E6E96">
              <w:rPr>
                <w:rFonts w:ascii="Times New Roman" w:hAnsi="Times New Roman" w:cs="Times New Roman"/>
                <w:bCs/>
              </w:rPr>
              <w:t>)</w:t>
            </w:r>
          </w:p>
        </w:tc>
      </w:tr>
      <w:tr w:rsidR="001C2AED" w:rsidRPr="002E6E96" w:rsidTr="001C2AED">
        <w:trPr>
          <w:cantSplit/>
          <w:trHeight w:val="2183"/>
        </w:trPr>
        <w:tc>
          <w:tcPr>
            <w:tcW w:w="541" w:type="dxa"/>
            <w:vMerge/>
            <w:shd w:val="clear" w:color="auto" w:fill="auto"/>
            <w:vAlign w:val="center"/>
          </w:tcPr>
          <w:p w:rsidR="001C2AED" w:rsidRPr="002E6E96" w:rsidRDefault="001C2AED" w:rsidP="00F0287F">
            <w:pPr>
              <w:snapToGrid w:val="0"/>
              <w:jc w:val="center"/>
              <w:rPr>
                <w:rFonts w:ascii="Times New Roman" w:hAnsi="Times New Roman" w:cs="Times New Roman"/>
              </w:rPr>
            </w:pPr>
          </w:p>
        </w:tc>
        <w:tc>
          <w:tcPr>
            <w:tcW w:w="2254" w:type="dxa"/>
            <w:vMerge/>
            <w:shd w:val="clear" w:color="auto" w:fill="auto"/>
            <w:vAlign w:val="center"/>
          </w:tcPr>
          <w:p w:rsidR="001C2AED" w:rsidRPr="002E6E96" w:rsidRDefault="001C2AED" w:rsidP="00F0287F">
            <w:pPr>
              <w:snapToGrid w:val="0"/>
              <w:jc w:val="center"/>
              <w:rPr>
                <w:rFonts w:ascii="Times New Roman" w:hAnsi="Times New Roman" w:cs="Times New Roman"/>
              </w:rPr>
            </w:pPr>
          </w:p>
        </w:tc>
        <w:tc>
          <w:tcPr>
            <w:tcW w:w="706" w:type="dxa"/>
            <w:vMerge/>
            <w:shd w:val="clear" w:color="auto" w:fill="auto"/>
            <w:vAlign w:val="center"/>
          </w:tcPr>
          <w:p w:rsidR="001C2AED" w:rsidRPr="002E6E96" w:rsidRDefault="001C2AED" w:rsidP="00F0287F">
            <w:pPr>
              <w:snapToGrid w:val="0"/>
              <w:jc w:val="center"/>
              <w:rPr>
                <w:rFonts w:ascii="Times New Roman" w:hAnsi="Times New Roman" w:cs="Times New Roman"/>
              </w:rPr>
            </w:pPr>
          </w:p>
        </w:tc>
        <w:tc>
          <w:tcPr>
            <w:tcW w:w="2141" w:type="dxa"/>
            <w:shd w:val="clear" w:color="auto" w:fill="auto"/>
            <w:vAlign w:val="center"/>
          </w:tcPr>
          <w:p w:rsidR="001C2AED" w:rsidRPr="002E6E96" w:rsidRDefault="001C2AED" w:rsidP="00F0287F">
            <w:pPr>
              <w:jc w:val="center"/>
              <w:rPr>
                <w:rFonts w:ascii="Times New Roman" w:hAnsi="Times New Roman" w:cs="Times New Roman"/>
                <w:bCs/>
              </w:rPr>
            </w:pPr>
            <w:r w:rsidRPr="002E6E96">
              <w:rPr>
                <w:rFonts w:ascii="Times New Roman" w:hAnsi="Times New Roman" w:cs="Times New Roman"/>
              </w:rPr>
              <w:t>Бензин автомобильный АИ-92 экологического класса не ниже К5 (розничная реализация)</w:t>
            </w:r>
          </w:p>
        </w:tc>
        <w:tc>
          <w:tcPr>
            <w:tcW w:w="2268" w:type="dxa"/>
            <w:vAlign w:val="center"/>
          </w:tcPr>
          <w:p w:rsidR="001C2AED" w:rsidRPr="002E6E96" w:rsidRDefault="001C2AED" w:rsidP="00F0287F">
            <w:pPr>
              <w:jc w:val="center"/>
              <w:rPr>
                <w:rFonts w:ascii="Times New Roman" w:hAnsi="Times New Roman" w:cs="Times New Roman"/>
                <w:bCs/>
              </w:rPr>
            </w:pPr>
            <w:r w:rsidRPr="002E6E96">
              <w:rPr>
                <w:rFonts w:ascii="Times New Roman" w:hAnsi="Times New Roman" w:cs="Times New Roman"/>
              </w:rPr>
              <w:t>Бензин автомобильный АИ-95 экологического класса не ниже К5 (розничная реализация)</w:t>
            </w:r>
          </w:p>
        </w:tc>
        <w:tc>
          <w:tcPr>
            <w:tcW w:w="2408" w:type="dxa"/>
            <w:vAlign w:val="center"/>
          </w:tcPr>
          <w:p w:rsidR="001C2AED" w:rsidRPr="002E6E96" w:rsidRDefault="001C2AED" w:rsidP="00F0287F">
            <w:pPr>
              <w:jc w:val="center"/>
              <w:rPr>
                <w:rFonts w:ascii="Times New Roman" w:hAnsi="Times New Roman" w:cs="Times New Roman"/>
                <w:bCs/>
              </w:rPr>
            </w:pPr>
            <w:r w:rsidRPr="002E6E96">
              <w:rPr>
                <w:rFonts w:ascii="Times New Roman" w:hAnsi="Times New Roman" w:cs="Times New Roman"/>
                <w:bCs/>
              </w:rPr>
              <w:t>Топливо дизельное летнее</w:t>
            </w:r>
          </w:p>
          <w:p w:rsidR="001C2AED" w:rsidRPr="002E6E96" w:rsidRDefault="001C2AED" w:rsidP="00F0287F">
            <w:pPr>
              <w:jc w:val="center"/>
              <w:rPr>
                <w:rFonts w:ascii="Times New Roman" w:hAnsi="Times New Roman" w:cs="Times New Roman"/>
                <w:bCs/>
              </w:rPr>
            </w:pPr>
            <w:r w:rsidRPr="002E6E96">
              <w:rPr>
                <w:rFonts w:ascii="Times New Roman" w:hAnsi="Times New Roman" w:cs="Times New Roman"/>
                <w:bCs/>
              </w:rPr>
              <w:t>экологического класса не ниже</w:t>
            </w:r>
          </w:p>
          <w:p w:rsidR="001C2AED" w:rsidRPr="002E6E96" w:rsidRDefault="001C2AED" w:rsidP="00F0287F">
            <w:pPr>
              <w:jc w:val="center"/>
              <w:rPr>
                <w:rFonts w:ascii="Times New Roman" w:hAnsi="Times New Roman" w:cs="Times New Roman"/>
                <w:bCs/>
              </w:rPr>
            </w:pPr>
            <w:r w:rsidRPr="002E6E96">
              <w:rPr>
                <w:rFonts w:ascii="Times New Roman" w:hAnsi="Times New Roman" w:cs="Times New Roman"/>
                <w:bCs/>
              </w:rPr>
              <w:t>К5 (розничная поставка)</w:t>
            </w:r>
          </w:p>
        </w:tc>
      </w:tr>
      <w:tr w:rsidR="001C2AED" w:rsidRPr="002E6E96" w:rsidTr="001C2AED">
        <w:tc>
          <w:tcPr>
            <w:tcW w:w="541" w:type="dxa"/>
            <w:shd w:val="clear" w:color="auto" w:fill="auto"/>
            <w:vAlign w:val="center"/>
          </w:tcPr>
          <w:p w:rsidR="001C2AED" w:rsidRPr="002E6E96" w:rsidRDefault="001C2AED" w:rsidP="00F0287F">
            <w:pPr>
              <w:snapToGrid w:val="0"/>
              <w:jc w:val="center"/>
              <w:rPr>
                <w:rFonts w:ascii="Times New Roman" w:hAnsi="Times New Roman" w:cs="Times New Roman"/>
                <w:bCs/>
              </w:rPr>
            </w:pPr>
            <w:r w:rsidRPr="002E6E96">
              <w:rPr>
                <w:rFonts w:ascii="Times New Roman" w:hAnsi="Times New Roman" w:cs="Times New Roman"/>
                <w:bCs/>
              </w:rPr>
              <w:t>1</w:t>
            </w:r>
          </w:p>
        </w:tc>
        <w:tc>
          <w:tcPr>
            <w:tcW w:w="2254" w:type="dxa"/>
            <w:shd w:val="clear" w:color="auto" w:fill="auto"/>
            <w:vAlign w:val="center"/>
          </w:tcPr>
          <w:p w:rsidR="001C2AED" w:rsidRPr="002E6E96" w:rsidRDefault="001C2AED" w:rsidP="00F0287F">
            <w:pPr>
              <w:snapToGrid w:val="0"/>
              <w:jc w:val="center"/>
              <w:rPr>
                <w:rFonts w:ascii="Times New Roman" w:hAnsi="Times New Roman" w:cs="Times New Roman"/>
                <w:bCs/>
              </w:rPr>
            </w:pPr>
          </w:p>
        </w:tc>
        <w:tc>
          <w:tcPr>
            <w:tcW w:w="706" w:type="dxa"/>
            <w:shd w:val="clear" w:color="auto" w:fill="auto"/>
            <w:vAlign w:val="center"/>
          </w:tcPr>
          <w:p w:rsidR="001C2AED" w:rsidRPr="002E6E96" w:rsidRDefault="001C2AED" w:rsidP="00F0287F">
            <w:pPr>
              <w:snapToGrid w:val="0"/>
              <w:jc w:val="center"/>
              <w:rPr>
                <w:rFonts w:ascii="Times New Roman" w:hAnsi="Times New Roman" w:cs="Times New Roman"/>
                <w:bCs/>
              </w:rPr>
            </w:pPr>
          </w:p>
        </w:tc>
        <w:tc>
          <w:tcPr>
            <w:tcW w:w="2141"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268" w:type="dxa"/>
            <w:vAlign w:val="center"/>
          </w:tcPr>
          <w:p w:rsidR="001C2AED" w:rsidRPr="002E6E96" w:rsidRDefault="001C2AED" w:rsidP="00F0287F">
            <w:pPr>
              <w:snapToGrid w:val="0"/>
              <w:jc w:val="center"/>
              <w:rPr>
                <w:rFonts w:ascii="Times New Roman" w:hAnsi="Times New Roman" w:cs="Times New Roman"/>
                <w:b/>
                <w:bCs/>
              </w:rPr>
            </w:pPr>
          </w:p>
        </w:tc>
        <w:tc>
          <w:tcPr>
            <w:tcW w:w="2408" w:type="dxa"/>
            <w:vAlign w:val="center"/>
          </w:tcPr>
          <w:p w:rsidR="001C2AED" w:rsidRPr="002E6E96" w:rsidRDefault="001C2AED" w:rsidP="00F0287F">
            <w:pPr>
              <w:snapToGrid w:val="0"/>
              <w:jc w:val="center"/>
              <w:rPr>
                <w:rFonts w:ascii="Times New Roman" w:hAnsi="Times New Roman" w:cs="Times New Roman"/>
                <w:b/>
                <w:bCs/>
              </w:rPr>
            </w:pPr>
          </w:p>
        </w:tc>
      </w:tr>
      <w:tr w:rsidR="001C2AED" w:rsidRPr="002E6E96" w:rsidTr="001C2AED">
        <w:trPr>
          <w:trHeight w:val="70"/>
        </w:trPr>
        <w:tc>
          <w:tcPr>
            <w:tcW w:w="541" w:type="dxa"/>
            <w:shd w:val="clear" w:color="auto" w:fill="auto"/>
            <w:vAlign w:val="center"/>
          </w:tcPr>
          <w:p w:rsidR="001C2AED" w:rsidRPr="002E6E96" w:rsidRDefault="001C2AED" w:rsidP="00F0287F">
            <w:pPr>
              <w:snapToGrid w:val="0"/>
              <w:jc w:val="center"/>
              <w:rPr>
                <w:rFonts w:ascii="Times New Roman" w:hAnsi="Times New Roman" w:cs="Times New Roman"/>
                <w:bCs/>
              </w:rPr>
            </w:pPr>
            <w:r w:rsidRPr="002E6E96">
              <w:rPr>
                <w:rFonts w:ascii="Times New Roman" w:hAnsi="Times New Roman" w:cs="Times New Roman"/>
                <w:bCs/>
              </w:rPr>
              <w:t>2</w:t>
            </w:r>
          </w:p>
        </w:tc>
        <w:tc>
          <w:tcPr>
            <w:tcW w:w="2254"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706"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141"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268" w:type="dxa"/>
            <w:vAlign w:val="center"/>
          </w:tcPr>
          <w:p w:rsidR="001C2AED" w:rsidRPr="002E6E96" w:rsidRDefault="001C2AED" w:rsidP="00F0287F">
            <w:pPr>
              <w:snapToGrid w:val="0"/>
              <w:jc w:val="center"/>
              <w:rPr>
                <w:rFonts w:ascii="Times New Roman" w:hAnsi="Times New Roman" w:cs="Times New Roman"/>
                <w:b/>
                <w:bCs/>
              </w:rPr>
            </w:pPr>
          </w:p>
        </w:tc>
        <w:tc>
          <w:tcPr>
            <w:tcW w:w="2408" w:type="dxa"/>
            <w:vAlign w:val="center"/>
          </w:tcPr>
          <w:p w:rsidR="001C2AED" w:rsidRPr="002E6E96" w:rsidRDefault="001C2AED" w:rsidP="00F0287F">
            <w:pPr>
              <w:snapToGrid w:val="0"/>
              <w:jc w:val="center"/>
              <w:rPr>
                <w:rFonts w:ascii="Times New Roman" w:hAnsi="Times New Roman" w:cs="Times New Roman"/>
                <w:b/>
                <w:bCs/>
              </w:rPr>
            </w:pPr>
          </w:p>
        </w:tc>
      </w:tr>
      <w:tr w:rsidR="001C2AED" w:rsidRPr="002E6E96" w:rsidTr="001C2AED">
        <w:tc>
          <w:tcPr>
            <w:tcW w:w="541" w:type="dxa"/>
            <w:shd w:val="clear" w:color="auto" w:fill="auto"/>
            <w:vAlign w:val="center"/>
          </w:tcPr>
          <w:p w:rsidR="001C2AED" w:rsidRPr="002E6E96" w:rsidRDefault="001C2AED" w:rsidP="00F0287F">
            <w:pPr>
              <w:snapToGrid w:val="0"/>
              <w:jc w:val="center"/>
              <w:rPr>
                <w:rFonts w:ascii="Times New Roman" w:hAnsi="Times New Roman" w:cs="Times New Roman"/>
                <w:bCs/>
              </w:rPr>
            </w:pPr>
            <w:r w:rsidRPr="002E6E96">
              <w:rPr>
                <w:rFonts w:ascii="Times New Roman" w:hAnsi="Times New Roman" w:cs="Times New Roman"/>
                <w:bCs/>
              </w:rPr>
              <w:t>3</w:t>
            </w:r>
          </w:p>
        </w:tc>
        <w:tc>
          <w:tcPr>
            <w:tcW w:w="2254"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706"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141"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268" w:type="dxa"/>
            <w:vAlign w:val="center"/>
          </w:tcPr>
          <w:p w:rsidR="001C2AED" w:rsidRPr="002E6E96" w:rsidRDefault="001C2AED" w:rsidP="00F0287F">
            <w:pPr>
              <w:snapToGrid w:val="0"/>
              <w:jc w:val="center"/>
              <w:rPr>
                <w:rFonts w:ascii="Times New Roman" w:hAnsi="Times New Roman" w:cs="Times New Roman"/>
                <w:b/>
                <w:bCs/>
              </w:rPr>
            </w:pPr>
          </w:p>
        </w:tc>
        <w:tc>
          <w:tcPr>
            <w:tcW w:w="2408" w:type="dxa"/>
            <w:vAlign w:val="center"/>
          </w:tcPr>
          <w:p w:rsidR="001C2AED" w:rsidRPr="002E6E96" w:rsidRDefault="001C2AED" w:rsidP="00F0287F">
            <w:pPr>
              <w:snapToGrid w:val="0"/>
              <w:jc w:val="center"/>
              <w:rPr>
                <w:rFonts w:ascii="Times New Roman" w:hAnsi="Times New Roman" w:cs="Times New Roman"/>
                <w:b/>
                <w:bCs/>
              </w:rPr>
            </w:pPr>
          </w:p>
        </w:tc>
      </w:tr>
      <w:tr w:rsidR="001C2AED" w:rsidRPr="002E6E96" w:rsidTr="001C2AED">
        <w:tc>
          <w:tcPr>
            <w:tcW w:w="541" w:type="dxa"/>
            <w:shd w:val="clear" w:color="auto" w:fill="auto"/>
            <w:vAlign w:val="center"/>
          </w:tcPr>
          <w:p w:rsidR="001C2AED" w:rsidRPr="002E6E96" w:rsidRDefault="001C2AED" w:rsidP="00F0287F">
            <w:pPr>
              <w:snapToGrid w:val="0"/>
              <w:jc w:val="center"/>
              <w:rPr>
                <w:rFonts w:ascii="Times New Roman" w:hAnsi="Times New Roman" w:cs="Times New Roman"/>
                <w:bCs/>
              </w:rPr>
            </w:pPr>
            <w:r w:rsidRPr="002E6E96">
              <w:rPr>
                <w:rFonts w:ascii="Times New Roman" w:hAnsi="Times New Roman" w:cs="Times New Roman"/>
                <w:bCs/>
              </w:rPr>
              <w:t>4</w:t>
            </w:r>
          </w:p>
        </w:tc>
        <w:tc>
          <w:tcPr>
            <w:tcW w:w="2254"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706"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141"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268" w:type="dxa"/>
            <w:vAlign w:val="center"/>
          </w:tcPr>
          <w:p w:rsidR="001C2AED" w:rsidRPr="002E6E96" w:rsidRDefault="001C2AED" w:rsidP="00F0287F">
            <w:pPr>
              <w:snapToGrid w:val="0"/>
              <w:jc w:val="center"/>
              <w:rPr>
                <w:rFonts w:ascii="Times New Roman" w:hAnsi="Times New Roman" w:cs="Times New Roman"/>
                <w:b/>
                <w:bCs/>
              </w:rPr>
            </w:pPr>
          </w:p>
        </w:tc>
        <w:tc>
          <w:tcPr>
            <w:tcW w:w="2408" w:type="dxa"/>
            <w:vAlign w:val="center"/>
          </w:tcPr>
          <w:p w:rsidR="001C2AED" w:rsidRPr="002E6E96" w:rsidRDefault="001C2AED" w:rsidP="00F0287F">
            <w:pPr>
              <w:snapToGrid w:val="0"/>
              <w:jc w:val="center"/>
              <w:rPr>
                <w:rFonts w:ascii="Times New Roman" w:hAnsi="Times New Roman" w:cs="Times New Roman"/>
                <w:b/>
                <w:bCs/>
              </w:rPr>
            </w:pPr>
          </w:p>
        </w:tc>
      </w:tr>
      <w:tr w:rsidR="001C2AED" w:rsidRPr="002E6E96" w:rsidTr="001C2AED">
        <w:tc>
          <w:tcPr>
            <w:tcW w:w="541" w:type="dxa"/>
            <w:shd w:val="clear" w:color="auto" w:fill="auto"/>
            <w:vAlign w:val="center"/>
          </w:tcPr>
          <w:p w:rsidR="001C2AED" w:rsidRPr="002E6E96" w:rsidRDefault="001C2AED" w:rsidP="00F0287F">
            <w:pPr>
              <w:snapToGrid w:val="0"/>
              <w:jc w:val="center"/>
              <w:rPr>
                <w:rFonts w:ascii="Times New Roman" w:hAnsi="Times New Roman" w:cs="Times New Roman"/>
                <w:bCs/>
              </w:rPr>
            </w:pPr>
            <w:r w:rsidRPr="002E6E96">
              <w:rPr>
                <w:rFonts w:ascii="Times New Roman" w:hAnsi="Times New Roman" w:cs="Times New Roman"/>
                <w:bCs/>
              </w:rPr>
              <w:t>5</w:t>
            </w:r>
          </w:p>
        </w:tc>
        <w:tc>
          <w:tcPr>
            <w:tcW w:w="2254"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706"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141"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268" w:type="dxa"/>
            <w:vAlign w:val="center"/>
          </w:tcPr>
          <w:p w:rsidR="001C2AED" w:rsidRPr="002E6E96" w:rsidRDefault="001C2AED" w:rsidP="00F0287F">
            <w:pPr>
              <w:snapToGrid w:val="0"/>
              <w:jc w:val="center"/>
              <w:rPr>
                <w:rFonts w:ascii="Times New Roman" w:hAnsi="Times New Roman" w:cs="Times New Roman"/>
                <w:b/>
                <w:bCs/>
              </w:rPr>
            </w:pPr>
          </w:p>
        </w:tc>
        <w:tc>
          <w:tcPr>
            <w:tcW w:w="2408" w:type="dxa"/>
            <w:vAlign w:val="center"/>
          </w:tcPr>
          <w:p w:rsidR="001C2AED" w:rsidRPr="002E6E96" w:rsidRDefault="001C2AED" w:rsidP="00F0287F">
            <w:pPr>
              <w:snapToGrid w:val="0"/>
              <w:jc w:val="center"/>
              <w:rPr>
                <w:rFonts w:ascii="Times New Roman" w:hAnsi="Times New Roman" w:cs="Times New Roman"/>
                <w:b/>
                <w:bCs/>
              </w:rPr>
            </w:pPr>
          </w:p>
        </w:tc>
      </w:tr>
      <w:tr w:rsidR="001C2AED" w:rsidRPr="002E6E96" w:rsidTr="001C2AED">
        <w:tc>
          <w:tcPr>
            <w:tcW w:w="541" w:type="dxa"/>
            <w:shd w:val="clear" w:color="auto" w:fill="auto"/>
            <w:vAlign w:val="center"/>
          </w:tcPr>
          <w:p w:rsidR="001C2AED" w:rsidRPr="002E6E96" w:rsidRDefault="001C2AED" w:rsidP="00F0287F">
            <w:pPr>
              <w:snapToGrid w:val="0"/>
              <w:jc w:val="center"/>
              <w:rPr>
                <w:rFonts w:ascii="Times New Roman" w:hAnsi="Times New Roman" w:cs="Times New Roman"/>
                <w:bCs/>
              </w:rPr>
            </w:pPr>
            <w:r w:rsidRPr="002E6E96">
              <w:rPr>
                <w:rFonts w:ascii="Times New Roman" w:hAnsi="Times New Roman" w:cs="Times New Roman"/>
                <w:bCs/>
              </w:rPr>
              <w:t>6</w:t>
            </w:r>
          </w:p>
        </w:tc>
        <w:tc>
          <w:tcPr>
            <w:tcW w:w="2254"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706"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141"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268" w:type="dxa"/>
            <w:vAlign w:val="center"/>
          </w:tcPr>
          <w:p w:rsidR="001C2AED" w:rsidRPr="002E6E96" w:rsidRDefault="001C2AED" w:rsidP="00F0287F">
            <w:pPr>
              <w:snapToGrid w:val="0"/>
              <w:jc w:val="center"/>
              <w:rPr>
                <w:rFonts w:ascii="Times New Roman" w:hAnsi="Times New Roman" w:cs="Times New Roman"/>
                <w:b/>
                <w:bCs/>
              </w:rPr>
            </w:pPr>
          </w:p>
        </w:tc>
        <w:tc>
          <w:tcPr>
            <w:tcW w:w="2408" w:type="dxa"/>
            <w:vAlign w:val="center"/>
          </w:tcPr>
          <w:p w:rsidR="001C2AED" w:rsidRPr="002E6E96" w:rsidRDefault="001C2AED" w:rsidP="00F0287F">
            <w:pPr>
              <w:snapToGrid w:val="0"/>
              <w:jc w:val="center"/>
              <w:rPr>
                <w:rFonts w:ascii="Times New Roman" w:hAnsi="Times New Roman" w:cs="Times New Roman"/>
                <w:b/>
                <w:bCs/>
              </w:rPr>
            </w:pPr>
          </w:p>
        </w:tc>
      </w:tr>
      <w:tr w:rsidR="001C2AED" w:rsidRPr="002E6E96" w:rsidTr="001C2AED">
        <w:tc>
          <w:tcPr>
            <w:tcW w:w="541" w:type="dxa"/>
            <w:shd w:val="clear" w:color="auto" w:fill="auto"/>
            <w:vAlign w:val="center"/>
          </w:tcPr>
          <w:p w:rsidR="001C2AED" w:rsidRPr="002E6E96" w:rsidRDefault="001C2AED" w:rsidP="00F0287F">
            <w:pPr>
              <w:snapToGrid w:val="0"/>
              <w:jc w:val="center"/>
              <w:rPr>
                <w:rFonts w:ascii="Times New Roman" w:hAnsi="Times New Roman" w:cs="Times New Roman"/>
                <w:bCs/>
              </w:rPr>
            </w:pPr>
            <w:r w:rsidRPr="002E6E96">
              <w:rPr>
                <w:rFonts w:ascii="Times New Roman" w:hAnsi="Times New Roman" w:cs="Times New Roman"/>
                <w:bCs/>
              </w:rPr>
              <w:t>7</w:t>
            </w:r>
          </w:p>
        </w:tc>
        <w:tc>
          <w:tcPr>
            <w:tcW w:w="2254"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706"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141"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268" w:type="dxa"/>
            <w:vAlign w:val="center"/>
          </w:tcPr>
          <w:p w:rsidR="001C2AED" w:rsidRPr="002E6E96" w:rsidRDefault="001C2AED" w:rsidP="00F0287F">
            <w:pPr>
              <w:snapToGrid w:val="0"/>
              <w:jc w:val="center"/>
              <w:rPr>
                <w:rFonts w:ascii="Times New Roman" w:hAnsi="Times New Roman" w:cs="Times New Roman"/>
                <w:b/>
                <w:bCs/>
              </w:rPr>
            </w:pPr>
          </w:p>
        </w:tc>
        <w:tc>
          <w:tcPr>
            <w:tcW w:w="2408" w:type="dxa"/>
            <w:vAlign w:val="center"/>
          </w:tcPr>
          <w:p w:rsidR="001C2AED" w:rsidRPr="002E6E96" w:rsidRDefault="001C2AED" w:rsidP="00F0287F">
            <w:pPr>
              <w:snapToGrid w:val="0"/>
              <w:jc w:val="center"/>
              <w:rPr>
                <w:rFonts w:ascii="Times New Roman" w:hAnsi="Times New Roman" w:cs="Times New Roman"/>
                <w:b/>
                <w:bCs/>
              </w:rPr>
            </w:pPr>
          </w:p>
        </w:tc>
      </w:tr>
      <w:tr w:rsidR="001C2AED" w:rsidRPr="002E6E96" w:rsidTr="001C2AED">
        <w:tc>
          <w:tcPr>
            <w:tcW w:w="541" w:type="dxa"/>
            <w:shd w:val="clear" w:color="auto" w:fill="auto"/>
            <w:vAlign w:val="center"/>
          </w:tcPr>
          <w:p w:rsidR="001C2AED" w:rsidRPr="002E6E96" w:rsidRDefault="001C2AED" w:rsidP="00F0287F">
            <w:pPr>
              <w:snapToGrid w:val="0"/>
              <w:jc w:val="center"/>
              <w:rPr>
                <w:rFonts w:ascii="Times New Roman" w:hAnsi="Times New Roman" w:cs="Times New Roman"/>
                <w:bCs/>
              </w:rPr>
            </w:pPr>
            <w:r w:rsidRPr="002E6E96">
              <w:rPr>
                <w:rFonts w:ascii="Times New Roman" w:hAnsi="Times New Roman" w:cs="Times New Roman"/>
                <w:bCs/>
              </w:rPr>
              <w:t>8</w:t>
            </w:r>
          </w:p>
        </w:tc>
        <w:tc>
          <w:tcPr>
            <w:tcW w:w="2254"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706"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141"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268" w:type="dxa"/>
            <w:vAlign w:val="center"/>
          </w:tcPr>
          <w:p w:rsidR="001C2AED" w:rsidRPr="002E6E96" w:rsidRDefault="001C2AED" w:rsidP="00F0287F">
            <w:pPr>
              <w:snapToGrid w:val="0"/>
              <w:jc w:val="center"/>
              <w:rPr>
                <w:rFonts w:ascii="Times New Roman" w:hAnsi="Times New Roman" w:cs="Times New Roman"/>
                <w:b/>
                <w:bCs/>
              </w:rPr>
            </w:pPr>
          </w:p>
        </w:tc>
        <w:tc>
          <w:tcPr>
            <w:tcW w:w="2408" w:type="dxa"/>
            <w:vAlign w:val="center"/>
          </w:tcPr>
          <w:p w:rsidR="001C2AED" w:rsidRPr="002E6E96" w:rsidRDefault="001C2AED" w:rsidP="00F0287F">
            <w:pPr>
              <w:snapToGrid w:val="0"/>
              <w:jc w:val="center"/>
              <w:rPr>
                <w:rFonts w:ascii="Times New Roman" w:hAnsi="Times New Roman" w:cs="Times New Roman"/>
                <w:b/>
                <w:bCs/>
              </w:rPr>
            </w:pPr>
          </w:p>
        </w:tc>
      </w:tr>
      <w:tr w:rsidR="001C2AED" w:rsidRPr="002E6E96" w:rsidTr="001C2AED">
        <w:tc>
          <w:tcPr>
            <w:tcW w:w="541" w:type="dxa"/>
            <w:shd w:val="clear" w:color="auto" w:fill="auto"/>
            <w:vAlign w:val="center"/>
          </w:tcPr>
          <w:p w:rsidR="001C2AED" w:rsidRPr="002E6E96" w:rsidRDefault="001C2AED" w:rsidP="00F0287F">
            <w:pPr>
              <w:snapToGrid w:val="0"/>
              <w:jc w:val="center"/>
              <w:rPr>
                <w:rFonts w:ascii="Times New Roman" w:hAnsi="Times New Roman" w:cs="Times New Roman"/>
                <w:bCs/>
              </w:rPr>
            </w:pPr>
            <w:r w:rsidRPr="002E6E96">
              <w:rPr>
                <w:rFonts w:ascii="Times New Roman" w:hAnsi="Times New Roman" w:cs="Times New Roman"/>
                <w:bCs/>
              </w:rPr>
              <w:t>9</w:t>
            </w:r>
          </w:p>
        </w:tc>
        <w:tc>
          <w:tcPr>
            <w:tcW w:w="2254"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706"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141"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268" w:type="dxa"/>
            <w:vAlign w:val="center"/>
          </w:tcPr>
          <w:p w:rsidR="001C2AED" w:rsidRPr="002E6E96" w:rsidRDefault="001C2AED" w:rsidP="00F0287F">
            <w:pPr>
              <w:snapToGrid w:val="0"/>
              <w:jc w:val="center"/>
              <w:rPr>
                <w:rFonts w:ascii="Times New Roman" w:hAnsi="Times New Roman" w:cs="Times New Roman"/>
                <w:b/>
                <w:bCs/>
              </w:rPr>
            </w:pPr>
          </w:p>
        </w:tc>
        <w:tc>
          <w:tcPr>
            <w:tcW w:w="2408" w:type="dxa"/>
            <w:vAlign w:val="center"/>
          </w:tcPr>
          <w:p w:rsidR="001C2AED" w:rsidRPr="002E6E96" w:rsidRDefault="001C2AED" w:rsidP="00F0287F">
            <w:pPr>
              <w:snapToGrid w:val="0"/>
              <w:jc w:val="center"/>
              <w:rPr>
                <w:rFonts w:ascii="Times New Roman" w:hAnsi="Times New Roman" w:cs="Times New Roman"/>
                <w:b/>
                <w:bCs/>
              </w:rPr>
            </w:pPr>
          </w:p>
        </w:tc>
      </w:tr>
      <w:tr w:rsidR="001C2AED" w:rsidRPr="002E6E96" w:rsidTr="001C2AED">
        <w:tc>
          <w:tcPr>
            <w:tcW w:w="541" w:type="dxa"/>
            <w:shd w:val="clear" w:color="auto" w:fill="auto"/>
            <w:vAlign w:val="center"/>
          </w:tcPr>
          <w:p w:rsidR="001C2AED" w:rsidRPr="002E6E96" w:rsidRDefault="001C2AED" w:rsidP="00F0287F">
            <w:pPr>
              <w:snapToGrid w:val="0"/>
              <w:jc w:val="center"/>
              <w:rPr>
                <w:rFonts w:ascii="Times New Roman" w:hAnsi="Times New Roman" w:cs="Times New Roman"/>
                <w:bCs/>
              </w:rPr>
            </w:pPr>
            <w:r w:rsidRPr="002E6E96">
              <w:rPr>
                <w:rFonts w:ascii="Times New Roman" w:hAnsi="Times New Roman" w:cs="Times New Roman"/>
                <w:bCs/>
              </w:rPr>
              <w:t>10</w:t>
            </w:r>
          </w:p>
        </w:tc>
        <w:tc>
          <w:tcPr>
            <w:tcW w:w="2254"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706"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141" w:type="dxa"/>
            <w:shd w:val="clear" w:color="auto" w:fill="auto"/>
            <w:vAlign w:val="center"/>
          </w:tcPr>
          <w:p w:rsidR="001C2AED" w:rsidRPr="002E6E96" w:rsidRDefault="001C2AED" w:rsidP="00F0287F">
            <w:pPr>
              <w:snapToGrid w:val="0"/>
              <w:jc w:val="center"/>
              <w:rPr>
                <w:rFonts w:ascii="Times New Roman" w:hAnsi="Times New Roman" w:cs="Times New Roman"/>
                <w:b/>
                <w:bCs/>
              </w:rPr>
            </w:pPr>
          </w:p>
        </w:tc>
        <w:tc>
          <w:tcPr>
            <w:tcW w:w="2268" w:type="dxa"/>
            <w:vAlign w:val="center"/>
          </w:tcPr>
          <w:p w:rsidR="001C2AED" w:rsidRPr="002E6E96" w:rsidRDefault="001C2AED" w:rsidP="00F0287F">
            <w:pPr>
              <w:snapToGrid w:val="0"/>
              <w:jc w:val="center"/>
              <w:rPr>
                <w:rFonts w:ascii="Times New Roman" w:hAnsi="Times New Roman" w:cs="Times New Roman"/>
                <w:b/>
                <w:bCs/>
              </w:rPr>
            </w:pPr>
          </w:p>
        </w:tc>
        <w:tc>
          <w:tcPr>
            <w:tcW w:w="2408" w:type="dxa"/>
            <w:vAlign w:val="center"/>
          </w:tcPr>
          <w:p w:rsidR="001C2AED" w:rsidRPr="002E6E96" w:rsidRDefault="001C2AED" w:rsidP="00F0287F">
            <w:pPr>
              <w:snapToGrid w:val="0"/>
              <w:jc w:val="center"/>
              <w:rPr>
                <w:rFonts w:ascii="Times New Roman" w:hAnsi="Times New Roman" w:cs="Times New Roman"/>
                <w:b/>
                <w:bCs/>
              </w:rPr>
            </w:pPr>
          </w:p>
        </w:tc>
      </w:tr>
    </w:tbl>
    <w:p w:rsidR="00C32ED1" w:rsidRPr="002E6E96" w:rsidRDefault="00C32ED1">
      <w:pPr>
        <w:jc w:val="both"/>
        <w:rPr>
          <w:rFonts w:ascii="Times New Roman" w:hAnsi="Times New Roman" w:cs="Times New Roman"/>
          <w:bCs/>
          <w:sz w:val="25"/>
          <w:szCs w:val="25"/>
          <w:lang w:eastAsia="ru-RU"/>
        </w:rPr>
      </w:pPr>
    </w:p>
    <w:p w:rsidR="00C32ED1" w:rsidRPr="002E6E96" w:rsidRDefault="002E07FE">
      <w:pPr>
        <w:jc w:val="both"/>
        <w:rPr>
          <w:rFonts w:ascii="Times New Roman" w:hAnsi="Times New Roman" w:cs="Times New Roman"/>
          <w:bCs/>
          <w:sz w:val="25"/>
          <w:szCs w:val="25"/>
          <w:lang w:eastAsia="ru-RU"/>
        </w:rPr>
      </w:pPr>
      <w:r w:rsidRPr="002E6E96">
        <w:rPr>
          <w:rFonts w:ascii="Times New Roman" w:hAnsi="Times New Roman" w:cs="Times New Roman"/>
          <w:bCs/>
          <w:sz w:val="25"/>
          <w:szCs w:val="25"/>
          <w:lang w:eastAsia="ru-RU"/>
        </w:rPr>
        <w:t>Заказчик назначает ответственное лицо для получения/передачи документов по Контракту с Поставщиком:</w:t>
      </w:r>
    </w:p>
    <w:p w:rsidR="00C32ED1" w:rsidRPr="002E6E96" w:rsidRDefault="002E07FE">
      <w:pPr>
        <w:ind w:left="643" w:hanging="643"/>
        <w:jc w:val="both"/>
        <w:rPr>
          <w:rFonts w:ascii="Times New Roman" w:hAnsi="Times New Roman" w:cs="Times New Roman"/>
          <w:bCs/>
          <w:sz w:val="25"/>
          <w:szCs w:val="25"/>
          <w:lang w:eastAsia="ru-RU"/>
        </w:rPr>
      </w:pPr>
      <w:r w:rsidRPr="002E6E96">
        <w:rPr>
          <w:rFonts w:ascii="Times New Roman" w:hAnsi="Times New Roman" w:cs="Times New Roman"/>
          <w:bCs/>
          <w:sz w:val="25"/>
          <w:szCs w:val="25"/>
          <w:lang w:eastAsia="ru-RU"/>
        </w:rPr>
        <w:t>- от Минераловодской таможни _______________________________________</w:t>
      </w:r>
    </w:p>
    <w:p w:rsidR="00C32ED1" w:rsidRPr="002E6E96" w:rsidRDefault="002E07FE">
      <w:pPr>
        <w:ind w:left="643" w:hanging="643"/>
        <w:jc w:val="both"/>
        <w:rPr>
          <w:rFonts w:ascii="Times New Roman" w:hAnsi="Times New Roman" w:cs="Times New Roman"/>
          <w:bCs/>
          <w:sz w:val="25"/>
          <w:szCs w:val="25"/>
          <w:lang w:eastAsia="ru-RU"/>
        </w:rPr>
      </w:pPr>
      <w:r w:rsidRPr="002E6E96">
        <w:rPr>
          <w:rFonts w:ascii="Times New Roman" w:hAnsi="Times New Roman" w:cs="Times New Roman"/>
          <w:bCs/>
          <w:sz w:val="25"/>
          <w:szCs w:val="25"/>
          <w:lang w:eastAsia="ru-RU"/>
        </w:rPr>
        <w:t xml:space="preserve">                                                                            (должность, ФИО)</w:t>
      </w:r>
    </w:p>
    <w:p w:rsidR="001C2AED" w:rsidRPr="002E6E96" w:rsidRDefault="001C2AED" w:rsidP="001C2AED">
      <w:pPr>
        <w:ind w:left="643" w:hanging="643"/>
        <w:jc w:val="both"/>
        <w:rPr>
          <w:rFonts w:ascii="Times New Roman" w:hAnsi="Times New Roman" w:cs="Times New Roman"/>
          <w:bCs/>
          <w:sz w:val="25"/>
          <w:szCs w:val="25"/>
          <w:lang w:eastAsia="ru-RU"/>
        </w:rPr>
      </w:pPr>
      <w:r w:rsidRPr="002E6E96">
        <w:rPr>
          <w:rFonts w:ascii="Times New Roman" w:hAnsi="Times New Roman" w:cs="Times New Roman"/>
          <w:bCs/>
          <w:sz w:val="25"/>
          <w:szCs w:val="25"/>
          <w:lang w:eastAsia="ru-RU"/>
        </w:rPr>
        <w:t>- от Северо-Осетинской таможни _______________________________________</w:t>
      </w:r>
    </w:p>
    <w:p w:rsidR="001C2AED" w:rsidRPr="002E6E96" w:rsidRDefault="001C2AED" w:rsidP="001C2AED">
      <w:pPr>
        <w:ind w:left="643" w:hanging="643"/>
        <w:jc w:val="both"/>
        <w:rPr>
          <w:rFonts w:ascii="Times New Roman" w:hAnsi="Times New Roman" w:cs="Times New Roman"/>
          <w:sz w:val="25"/>
          <w:szCs w:val="25"/>
        </w:rPr>
      </w:pPr>
      <w:r w:rsidRPr="002E6E96">
        <w:rPr>
          <w:rFonts w:ascii="Times New Roman" w:hAnsi="Times New Roman" w:cs="Times New Roman"/>
          <w:bCs/>
          <w:sz w:val="25"/>
          <w:szCs w:val="25"/>
          <w:lang w:eastAsia="ru-RU"/>
        </w:rPr>
        <w:t xml:space="preserve">                                                                            (должность, ФИО)</w:t>
      </w:r>
    </w:p>
    <w:p w:rsidR="001C2AED" w:rsidRPr="002E6E96" w:rsidRDefault="001C2AED" w:rsidP="001C2AED">
      <w:pPr>
        <w:ind w:left="643" w:hanging="643"/>
        <w:jc w:val="both"/>
        <w:rPr>
          <w:rFonts w:ascii="Times New Roman" w:hAnsi="Times New Roman" w:cs="Times New Roman"/>
          <w:bCs/>
          <w:sz w:val="25"/>
          <w:szCs w:val="25"/>
          <w:lang w:eastAsia="ru-RU"/>
        </w:rPr>
      </w:pPr>
      <w:r w:rsidRPr="002E6E96">
        <w:rPr>
          <w:rFonts w:ascii="Times New Roman" w:hAnsi="Times New Roman" w:cs="Times New Roman"/>
          <w:bCs/>
          <w:sz w:val="25"/>
          <w:szCs w:val="25"/>
          <w:lang w:eastAsia="ru-RU"/>
        </w:rPr>
        <w:t>- от Дагестанской таможни _______________________________________</w:t>
      </w:r>
    </w:p>
    <w:p w:rsidR="001C2AED" w:rsidRPr="002E6E96" w:rsidRDefault="001C2AED" w:rsidP="001C2AED">
      <w:pPr>
        <w:ind w:left="643" w:hanging="643"/>
        <w:jc w:val="both"/>
        <w:rPr>
          <w:rFonts w:ascii="Times New Roman" w:hAnsi="Times New Roman" w:cs="Times New Roman"/>
          <w:sz w:val="25"/>
          <w:szCs w:val="25"/>
        </w:rPr>
      </w:pPr>
      <w:r w:rsidRPr="002E6E96">
        <w:rPr>
          <w:rFonts w:ascii="Times New Roman" w:hAnsi="Times New Roman" w:cs="Times New Roman"/>
          <w:bCs/>
          <w:sz w:val="25"/>
          <w:szCs w:val="25"/>
          <w:lang w:eastAsia="ru-RU"/>
        </w:rPr>
        <w:t xml:space="preserve">                                                                            (должность, ФИО)</w:t>
      </w:r>
    </w:p>
    <w:p w:rsidR="001C2AED" w:rsidRPr="002E6E96" w:rsidRDefault="001C2AED">
      <w:pPr>
        <w:ind w:left="643" w:hanging="643"/>
        <w:jc w:val="both"/>
        <w:rPr>
          <w:rFonts w:ascii="Times New Roman" w:hAnsi="Times New Roman" w:cs="Times New Roman"/>
          <w:sz w:val="25"/>
          <w:szCs w:val="25"/>
        </w:rPr>
      </w:pPr>
    </w:p>
    <w:p w:rsidR="00C32ED1" w:rsidRPr="002E6E96" w:rsidRDefault="002E07FE">
      <w:pPr>
        <w:autoSpaceDE w:val="0"/>
        <w:autoSpaceDN w:val="0"/>
        <w:contextualSpacing/>
        <w:jc w:val="both"/>
        <w:rPr>
          <w:rFonts w:ascii="Times New Roman" w:hAnsi="Times New Roman"/>
          <w:sz w:val="25"/>
          <w:szCs w:val="25"/>
        </w:rPr>
      </w:pPr>
      <w:r w:rsidRPr="002E6E96">
        <w:rPr>
          <w:rFonts w:ascii="Times New Roman" w:hAnsi="Times New Roman"/>
          <w:sz w:val="25"/>
          <w:szCs w:val="25"/>
        </w:rPr>
        <w:t>*Данная заявка предоставляется Поставщику после заключения Контракта.</w:t>
      </w:r>
    </w:p>
    <w:p w:rsidR="00F00EB9" w:rsidRPr="002E6E96" w:rsidRDefault="00F00EB9">
      <w:pPr>
        <w:autoSpaceDE w:val="0"/>
        <w:autoSpaceDN w:val="0"/>
        <w:contextualSpacing/>
        <w:jc w:val="both"/>
        <w:rPr>
          <w:rFonts w:ascii="Times New Roman" w:hAnsi="Times New Roman"/>
          <w:sz w:val="25"/>
          <w:szCs w:val="25"/>
        </w:rPr>
      </w:pPr>
    </w:p>
    <w:p w:rsidR="00F00EB9" w:rsidRPr="002E6E96" w:rsidRDefault="00F00EB9">
      <w:pPr>
        <w:autoSpaceDE w:val="0"/>
        <w:autoSpaceDN w:val="0"/>
        <w:contextualSpacing/>
        <w:jc w:val="both"/>
        <w:rPr>
          <w:rFonts w:ascii="Times New Roman" w:hAnsi="Times New Roman"/>
          <w:sz w:val="25"/>
          <w:szCs w:val="25"/>
        </w:rPr>
      </w:pPr>
    </w:p>
    <w:p w:rsidR="00F00EB9" w:rsidRPr="002E6E96" w:rsidRDefault="00F00EB9">
      <w:pPr>
        <w:autoSpaceDE w:val="0"/>
        <w:autoSpaceDN w:val="0"/>
        <w:contextualSpacing/>
        <w:jc w:val="both"/>
        <w:rPr>
          <w:rFonts w:ascii="Times New Roman" w:hAnsi="Times New Roman"/>
          <w:sz w:val="25"/>
          <w:szCs w:val="25"/>
        </w:rPr>
      </w:pPr>
    </w:p>
    <w:tbl>
      <w:tblPr>
        <w:tblW w:w="0" w:type="auto"/>
        <w:tblLook w:val="04A0" w:firstRow="1" w:lastRow="0" w:firstColumn="1" w:lastColumn="0" w:noHBand="0" w:noVBand="1"/>
      </w:tblPr>
      <w:tblGrid>
        <w:gridCol w:w="4644"/>
        <w:gridCol w:w="993"/>
        <w:gridCol w:w="4501"/>
      </w:tblGrid>
      <w:tr w:rsidR="007A0F33" w:rsidRPr="002E6E96" w:rsidTr="00226184">
        <w:tc>
          <w:tcPr>
            <w:tcW w:w="4644" w:type="dxa"/>
            <w:shd w:val="clear" w:color="auto" w:fill="auto"/>
            <w:vAlign w:val="center"/>
          </w:tcPr>
          <w:p w:rsidR="007A0F33" w:rsidRPr="002E6E96" w:rsidRDefault="007A0F33" w:rsidP="00226184">
            <w:pPr>
              <w:pStyle w:val="ConsPlusNonformat0"/>
              <w:jc w:val="center"/>
              <w:rPr>
                <w:rFonts w:ascii="Times New Roman" w:hAnsi="Times New Roman" w:cs="Times New Roman"/>
                <w:sz w:val="25"/>
                <w:szCs w:val="25"/>
              </w:rPr>
            </w:pPr>
            <w:r w:rsidRPr="002E6E96">
              <w:rPr>
                <w:rFonts w:ascii="Times New Roman" w:hAnsi="Times New Roman" w:cs="Times New Roman"/>
                <w:b/>
                <w:bCs/>
                <w:sz w:val="25"/>
                <w:szCs w:val="25"/>
              </w:rPr>
              <w:t>ЗАКАЗЧИК:</w:t>
            </w:r>
          </w:p>
          <w:p w:rsidR="007A0F33" w:rsidRPr="002E6E96" w:rsidRDefault="007A0F33" w:rsidP="00226184">
            <w:pPr>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(должность)</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(подпись, инициалы, фамилия)</w:t>
            </w:r>
          </w:p>
        </w:tc>
        <w:tc>
          <w:tcPr>
            <w:tcW w:w="993" w:type="dxa"/>
            <w:vAlign w:val="center"/>
          </w:tcPr>
          <w:p w:rsidR="007A0F33" w:rsidRPr="002E6E96" w:rsidRDefault="007A0F33" w:rsidP="00226184">
            <w:pPr>
              <w:jc w:val="center"/>
              <w:rPr>
                <w:rFonts w:ascii="Times New Roman" w:hAnsi="Times New Roman" w:cs="Times New Roman"/>
                <w:b/>
                <w:bCs/>
                <w:sz w:val="25"/>
                <w:szCs w:val="25"/>
              </w:rPr>
            </w:pPr>
          </w:p>
        </w:tc>
        <w:tc>
          <w:tcPr>
            <w:tcW w:w="4501" w:type="dxa"/>
            <w:shd w:val="clear" w:color="auto" w:fill="auto"/>
            <w:vAlign w:val="center"/>
          </w:tcPr>
          <w:p w:rsidR="007A0F33" w:rsidRPr="002E6E96" w:rsidRDefault="007A0F33" w:rsidP="00226184">
            <w:pPr>
              <w:jc w:val="center"/>
              <w:rPr>
                <w:rFonts w:ascii="Times New Roman" w:hAnsi="Times New Roman" w:cs="Times New Roman"/>
                <w:sz w:val="25"/>
                <w:szCs w:val="25"/>
              </w:rPr>
            </w:pPr>
            <w:r w:rsidRPr="002E6E96">
              <w:rPr>
                <w:rFonts w:ascii="Times New Roman" w:hAnsi="Times New Roman" w:cs="Times New Roman"/>
                <w:b/>
                <w:bCs/>
                <w:sz w:val="25"/>
                <w:szCs w:val="25"/>
              </w:rPr>
              <w:t>ПОСТАВЩИК:</w:t>
            </w:r>
          </w:p>
          <w:p w:rsidR="007A0F33" w:rsidRPr="002E6E96" w:rsidRDefault="007A0F33" w:rsidP="00226184">
            <w:pPr>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(должность)</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(подпись, инициалы, фамилия)</w:t>
            </w:r>
          </w:p>
        </w:tc>
      </w:tr>
    </w:tbl>
    <w:p w:rsidR="00C32ED1" w:rsidRPr="002E6E96" w:rsidRDefault="00C32ED1" w:rsidP="007A0F33">
      <w:pPr>
        <w:rPr>
          <w:rFonts w:ascii="Times New Roman" w:hAnsi="Times New Roman" w:cs="Times New Roman"/>
          <w:sz w:val="25"/>
          <w:szCs w:val="25"/>
        </w:rPr>
        <w:sectPr w:rsidR="00C32ED1" w:rsidRPr="002E6E96">
          <w:pgSz w:w="11907" w:h="16839"/>
          <w:pgMar w:top="1134" w:right="851" w:bottom="1134" w:left="1134" w:header="720" w:footer="720" w:gutter="0"/>
          <w:cols w:space="720"/>
          <w:docGrid w:linePitch="299"/>
        </w:sect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359"/>
      </w:tblGrid>
      <w:tr w:rsidR="007A0F33" w:rsidRPr="002E6E96" w:rsidTr="007A0F33">
        <w:tc>
          <w:tcPr>
            <w:tcW w:w="5778" w:type="dxa"/>
          </w:tcPr>
          <w:p w:rsidR="007A0F33" w:rsidRPr="002E6E96" w:rsidRDefault="007A0F33" w:rsidP="007A0F33">
            <w:pPr>
              <w:pStyle w:val="aff6"/>
              <w:rPr>
                <w:sz w:val="25"/>
                <w:szCs w:val="25"/>
              </w:rPr>
            </w:pPr>
          </w:p>
        </w:tc>
        <w:tc>
          <w:tcPr>
            <w:tcW w:w="4359" w:type="dxa"/>
          </w:tcPr>
          <w:p w:rsidR="007A0F33" w:rsidRPr="002E6E96" w:rsidRDefault="007A0F33" w:rsidP="007A0F33">
            <w:pPr>
              <w:pStyle w:val="aff6"/>
              <w:rPr>
                <w:sz w:val="25"/>
                <w:szCs w:val="25"/>
              </w:rPr>
            </w:pPr>
            <w:r w:rsidRPr="002E6E96">
              <w:rPr>
                <w:sz w:val="25"/>
                <w:szCs w:val="25"/>
              </w:rPr>
              <w:t xml:space="preserve">Приложение № 4  к Контракту </w:t>
            </w:r>
          </w:p>
          <w:p w:rsidR="007A0F33" w:rsidRPr="002E6E96" w:rsidRDefault="007A0F33" w:rsidP="007A0F33">
            <w:pPr>
              <w:ind w:right="-2"/>
              <w:jc w:val="both"/>
              <w:rPr>
                <w:rFonts w:ascii="Times New Roman" w:hAnsi="Times New Roman" w:cs="Times New Roman"/>
                <w:sz w:val="25"/>
                <w:szCs w:val="25"/>
              </w:rPr>
            </w:pPr>
            <w:r w:rsidRPr="002E6E96">
              <w:rPr>
                <w:rFonts w:ascii="Times New Roman" w:hAnsi="Times New Roman" w:cs="Times New Roman"/>
                <w:sz w:val="25"/>
                <w:szCs w:val="25"/>
              </w:rPr>
              <w:t>№__________от «___»_______20__ г.</w:t>
            </w:r>
          </w:p>
          <w:p w:rsidR="007A0F33" w:rsidRPr="002E6E96" w:rsidRDefault="007A0F33" w:rsidP="007A0F33">
            <w:pPr>
              <w:pStyle w:val="aff6"/>
              <w:rPr>
                <w:sz w:val="25"/>
                <w:szCs w:val="25"/>
              </w:rPr>
            </w:pPr>
          </w:p>
        </w:tc>
      </w:tr>
    </w:tbl>
    <w:p w:rsidR="00C32ED1" w:rsidRPr="002E6E96" w:rsidRDefault="002E07FE">
      <w:pPr>
        <w:ind w:left="5954" w:right="-2"/>
        <w:rPr>
          <w:rFonts w:ascii="Times New Roman" w:hAnsi="Times New Roman" w:cs="Times New Roman"/>
          <w:sz w:val="25"/>
          <w:szCs w:val="25"/>
        </w:rPr>
      </w:pPr>
      <w:r w:rsidRPr="002E6E96">
        <w:rPr>
          <w:rFonts w:ascii="Times New Roman" w:hAnsi="Times New Roman" w:cs="Times New Roman"/>
          <w:sz w:val="25"/>
          <w:szCs w:val="25"/>
        </w:rPr>
        <w:t xml:space="preserve">                                                                            </w:t>
      </w:r>
    </w:p>
    <w:p w:rsidR="00C32ED1" w:rsidRPr="002E6E96" w:rsidRDefault="002E07FE">
      <w:pPr>
        <w:jc w:val="center"/>
        <w:rPr>
          <w:rFonts w:ascii="Times New Roman" w:hAnsi="Times New Roman" w:cs="Times New Roman"/>
          <w:b/>
          <w:bCs/>
          <w:kern w:val="2"/>
          <w:sz w:val="25"/>
          <w:szCs w:val="25"/>
        </w:rPr>
      </w:pPr>
      <w:r w:rsidRPr="002E6E96">
        <w:rPr>
          <w:rFonts w:ascii="Times New Roman" w:hAnsi="Times New Roman" w:cs="Times New Roman"/>
          <w:b/>
          <w:bCs/>
          <w:kern w:val="2"/>
          <w:sz w:val="25"/>
          <w:szCs w:val="25"/>
        </w:rPr>
        <w:t>Список автозаправочных станций</w:t>
      </w:r>
    </w:p>
    <w:p w:rsidR="00C32ED1" w:rsidRPr="002E6E96" w:rsidRDefault="00C32ED1">
      <w:pPr>
        <w:jc w:val="center"/>
        <w:rPr>
          <w:rFonts w:ascii="Times New Roman" w:hAnsi="Times New Roman" w:cs="Times New Roman"/>
          <w:sz w:val="25"/>
          <w:szCs w:val="25"/>
        </w:rPr>
      </w:pPr>
    </w:p>
    <w:tbl>
      <w:tblPr>
        <w:tblW w:w="0" w:type="auto"/>
        <w:tblInd w:w="-5" w:type="dxa"/>
        <w:tblLayout w:type="fixed"/>
        <w:tblLook w:val="04A0" w:firstRow="1" w:lastRow="0" w:firstColumn="1" w:lastColumn="0" w:noHBand="0" w:noVBand="1"/>
      </w:tblPr>
      <w:tblGrid>
        <w:gridCol w:w="680"/>
        <w:gridCol w:w="1980"/>
        <w:gridCol w:w="7376"/>
      </w:tblGrid>
      <w:tr w:rsidR="00C32ED1" w:rsidRPr="002E6E96">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2E07FE">
            <w:pPr>
              <w:jc w:val="center"/>
              <w:rPr>
                <w:rFonts w:ascii="Times New Roman" w:hAnsi="Times New Roman" w:cs="Times New Roman"/>
              </w:rPr>
            </w:pPr>
            <w:r w:rsidRPr="002E6E96">
              <w:rPr>
                <w:rFonts w:ascii="Times New Roman" w:hAnsi="Times New Roman" w:cs="Times New Roman"/>
                <w:bCs/>
                <w:kern w:val="2"/>
              </w:rPr>
              <w:t xml:space="preserve">№ </w:t>
            </w:r>
            <w:proofErr w:type="gramStart"/>
            <w:r w:rsidRPr="002E6E96">
              <w:rPr>
                <w:rFonts w:ascii="Times New Roman" w:hAnsi="Times New Roman" w:cs="Times New Roman"/>
                <w:bCs/>
                <w:kern w:val="2"/>
              </w:rPr>
              <w:t>п</w:t>
            </w:r>
            <w:proofErr w:type="gramEnd"/>
            <w:r w:rsidRPr="002E6E96">
              <w:rPr>
                <w:rFonts w:ascii="Times New Roman" w:hAnsi="Times New Roman" w:cs="Times New Roman"/>
                <w:bCs/>
                <w:kern w:val="2"/>
              </w:rPr>
              <w:t>/п</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2E07FE">
            <w:pPr>
              <w:jc w:val="center"/>
              <w:rPr>
                <w:rFonts w:ascii="Times New Roman" w:hAnsi="Times New Roman" w:cs="Times New Roman"/>
              </w:rPr>
            </w:pPr>
            <w:r w:rsidRPr="002E6E96">
              <w:rPr>
                <w:rFonts w:ascii="Times New Roman" w:hAnsi="Times New Roman" w:cs="Times New Roman"/>
                <w:bCs/>
                <w:kern w:val="2"/>
              </w:rPr>
              <w:t>№ АЗС</w:t>
            </w:r>
          </w:p>
        </w:tc>
        <w:tc>
          <w:tcPr>
            <w:tcW w:w="7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2E07FE">
            <w:pPr>
              <w:jc w:val="center"/>
              <w:rPr>
                <w:rFonts w:ascii="Times New Roman" w:hAnsi="Times New Roman" w:cs="Times New Roman"/>
              </w:rPr>
            </w:pPr>
            <w:r w:rsidRPr="002E6E96">
              <w:rPr>
                <w:rFonts w:ascii="Times New Roman" w:hAnsi="Times New Roman" w:cs="Times New Roman"/>
                <w:bCs/>
                <w:kern w:val="2"/>
              </w:rPr>
              <w:t>Адрес (местонахождения) АЗС</w:t>
            </w:r>
          </w:p>
        </w:tc>
      </w:tr>
      <w:tr w:rsidR="00C32ED1" w:rsidRPr="002E6E96">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C32ED1">
            <w:pPr>
              <w:snapToGrid w:val="0"/>
              <w:jc w:val="center"/>
              <w:rPr>
                <w:rFonts w:ascii="Times New Roman" w:hAnsi="Times New Roman" w:cs="Times New Roman"/>
                <w:b/>
                <w:bCs/>
                <w:kern w:val="2"/>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C32ED1">
            <w:pPr>
              <w:snapToGrid w:val="0"/>
              <w:jc w:val="center"/>
              <w:rPr>
                <w:rFonts w:ascii="Times New Roman" w:hAnsi="Times New Roman" w:cs="Times New Roman"/>
                <w:b/>
                <w:bCs/>
                <w:kern w:val="2"/>
              </w:rPr>
            </w:pPr>
          </w:p>
        </w:tc>
        <w:tc>
          <w:tcPr>
            <w:tcW w:w="7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C32ED1">
            <w:pPr>
              <w:snapToGrid w:val="0"/>
              <w:jc w:val="center"/>
              <w:rPr>
                <w:rFonts w:ascii="Times New Roman" w:hAnsi="Times New Roman" w:cs="Times New Roman"/>
                <w:b/>
                <w:bCs/>
                <w:kern w:val="2"/>
              </w:rPr>
            </w:pPr>
          </w:p>
        </w:tc>
      </w:tr>
      <w:tr w:rsidR="00C32ED1" w:rsidRPr="002E6E96">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C32ED1">
            <w:pPr>
              <w:snapToGrid w:val="0"/>
              <w:jc w:val="center"/>
              <w:rPr>
                <w:rFonts w:ascii="Times New Roman" w:hAnsi="Times New Roman" w:cs="Times New Roman"/>
                <w:b/>
                <w:bCs/>
                <w:kern w:val="2"/>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C32ED1">
            <w:pPr>
              <w:snapToGrid w:val="0"/>
              <w:jc w:val="center"/>
              <w:rPr>
                <w:rFonts w:ascii="Times New Roman" w:hAnsi="Times New Roman" w:cs="Times New Roman"/>
                <w:b/>
                <w:bCs/>
                <w:kern w:val="2"/>
              </w:rPr>
            </w:pPr>
          </w:p>
        </w:tc>
        <w:tc>
          <w:tcPr>
            <w:tcW w:w="7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C32ED1">
            <w:pPr>
              <w:snapToGrid w:val="0"/>
              <w:jc w:val="center"/>
              <w:rPr>
                <w:rFonts w:ascii="Times New Roman" w:hAnsi="Times New Roman" w:cs="Times New Roman"/>
                <w:b/>
                <w:bCs/>
                <w:kern w:val="2"/>
              </w:rPr>
            </w:pPr>
          </w:p>
        </w:tc>
      </w:tr>
      <w:tr w:rsidR="00C32ED1" w:rsidRPr="002E6E96">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C32ED1">
            <w:pPr>
              <w:snapToGrid w:val="0"/>
              <w:jc w:val="center"/>
              <w:rPr>
                <w:rFonts w:ascii="Times New Roman" w:hAnsi="Times New Roman" w:cs="Times New Roman"/>
                <w:b/>
                <w:bCs/>
                <w:kern w:val="2"/>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C32ED1">
            <w:pPr>
              <w:snapToGrid w:val="0"/>
              <w:jc w:val="center"/>
              <w:rPr>
                <w:rFonts w:ascii="Times New Roman" w:hAnsi="Times New Roman" w:cs="Times New Roman"/>
                <w:b/>
                <w:bCs/>
                <w:kern w:val="2"/>
              </w:rPr>
            </w:pPr>
          </w:p>
        </w:tc>
        <w:tc>
          <w:tcPr>
            <w:tcW w:w="7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C32ED1">
            <w:pPr>
              <w:snapToGrid w:val="0"/>
              <w:jc w:val="center"/>
              <w:rPr>
                <w:rFonts w:ascii="Times New Roman" w:hAnsi="Times New Roman" w:cs="Times New Roman"/>
                <w:b/>
                <w:bCs/>
                <w:kern w:val="2"/>
              </w:rPr>
            </w:pPr>
          </w:p>
        </w:tc>
      </w:tr>
      <w:tr w:rsidR="00C32ED1" w:rsidRPr="002E6E96">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C32ED1">
            <w:pPr>
              <w:snapToGrid w:val="0"/>
              <w:jc w:val="center"/>
              <w:rPr>
                <w:rFonts w:ascii="Times New Roman" w:hAnsi="Times New Roman" w:cs="Times New Roman"/>
                <w:b/>
                <w:bCs/>
                <w:kern w:val="2"/>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C32ED1">
            <w:pPr>
              <w:snapToGrid w:val="0"/>
              <w:jc w:val="center"/>
              <w:rPr>
                <w:rFonts w:ascii="Times New Roman" w:hAnsi="Times New Roman" w:cs="Times New Roman"/>
                <w:b/>
                <w:bCs/>
                <w:kern w:val="2"/>
              </w:rPr>
            </w:pPr>
          </w:p>
        </w:tc>
        <w:tc>
          <w:tcPr>
            <w:tcW w:w="7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C32ED1">
            <w:pPr>
              <w:snapToGrid w:val="0"/>
              <w:jc w:val="center"/>
              <w:rPr>
                <w:rFonts w:ascii="Times New Roman" w:hAnsi="Times New Roman" w:cs="Times New Roman"/>
                <w:b/>
                <w:bCs/>
                <w:kern w:val="2"/>
              </w:rPr>
            </w:pPr>
          </w:p>
        </w:tc>
      </w:tr>
      <w:tr w:rsidR="00C32ED1" w:rsidRPr="002E6E96">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C32ED1">
            <w:pPr>
              <w:snapToGrid w:val="0"/>
              <w:jc w:val="center"/>
              <w:rPr>
                <w:rFonts w:ascii="Times New Roman" w:hAnsi="Times New Roman" w:cs="Times New Roman"/>
                <w:b/>
                <w:bCs/>
                <w:kern w:val="2"/>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C32ED1">
            <w:pPr>
              <w:snapToGrid w:val="0"/>
              <w:jc w:val="center"/>
              <w:rPr>
                <w:rFonts w:ascii="Times New Roman" w:hAnsi="Times New Roman" w:cs="Times New Roman"/>
                <w:b/>
                <w:bCs/>
                <w:kern w:val="2"/>
              </w:rPr>
            </w:pPr>
          </w:p>
        </w:tc>
        <w:tc>
          <w:tcPr>
            <w:tcW w:w="7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2ED1" w:rsidRPr="002E6E96" w:rsidRDefault="00C32ED1">
            <w:pPr>
              <w:snapToGrid w:val="0"/>
              <w:jc w:val="center"/>
              <w:rPr>
                <w:rFonts w:ascii="Times New Roman" w:hAnsi="Times New Roman" w:cs="Times New Roman"/>
                <w:b/>
                <w:bCs/>
                <w:kern w:val="2"/>
              </w:rPr>
            </w:pPr>
          </w:p>
        </w:tc>
      </w:tr>
    </w:tbl>
    <w:p w:rsidR="00C32ED1" w:rsidRPr="002E6E96" w:rsidRDefault="00C32ED1">
      <w:pPr>
        <w:pStyle w:val="aff6"/>
        <w:jc w:val="center"/>
        <w:rPr>
          <w:sz w:val="25"/>
          <w:szCs w:val="25"/>
        </w:rPr>
      </w:pPr>
    </w:p>
    <w:p w:rsidR="00C32ED1" w:rsidRPr="002E6E96" w:rsidRDefault="00C32ED1">
      <w:pPr>
        <w:pStyle w:val="aff6"/>
        <w:jc w:val="center"/>
        <w:rPr>
          <w:sz w:val="25"/>
          <w:szCs w:val="25"/>
        </w:rPr>
      </w:pPr>
    </w:p>
    <w:tbl>
      <w:tblPr>
        <w:tblW w:w="0" w:type="auto"/>
        <w:tblLook w:val="04A0" w:firstRow="1" w:lastRow="0" w:firstColumn="1" w:lastColumn="0" w:noHBand="0" w:noVBand="1"/>
      </w:tblPr>
      <w:tblGrid>
        <w:gridCol w:w="4643"/>
        <w:gridCol w:w="993"/>
        <w:gridCol w:w="4501"/>
      </w:tblGrid>
      <w:tr w:rsidR="007A0F33" w:rsidRPr="002E6E96" w:rsidTr="00226184">
        <w:tc>
          <w:tcPr>
            <w:tcW w:w="4644" w:type="dxa"/>
            <w:shd w:val="clear" w:color="auto" w:fill="auto"/>
            <w:vAlign w:val="center"/>
          </w:tcPr>
          <w:p w:rsidR="007A0F33" w:rsidRPr="002E6E96" w:rsidRDefault="007A0F33" w:rsidP="00226184">
            <w:pPr>
              <w:pStyle w:val="ConsPlusNonformat0"/>
              <w:jc w:val="center"/>
              <w:rPr>
                <w:rFonts w:ascii="Times New Roman" w:hAnsi="Times New Roman" w:cs="Times New Roman"/>
                <w:sz w:val="25"/>
                <w:szCs w:val="25"/>
              </w:rPr>
            </w:pPr>
            <w:r w:rsidRPr="002E6E96">
              <w:rPr>
                <w:rFonts w:ascii="Times New Roman" w:hAnsi="Times New Roman" w:cs="Times New Roman"/>
                <w:b/>
                <w:bCs/>
                <w:sz w:val="25"/>
                <w:szCs w:val="25"/>
              </w:rPr>
              <w:t>ЗАКАЗЧИК:</w:t>
            </w:r>
          </w:p>
          <w:p w:rsidR="007A0F33" w:rsidRPr="002E6E96" w:rsidRDefault="007A0F33" w:rsidP="00226184">
            <w:pPr>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(должность)</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(подпись, инициалы, фамилия)</w:t>
            </w:r>
          </w:p>
        </w:tc>
        <w:tc>
          <w:tcPr>
            <w:tcW w:w="993" w:type="dxa"/>
            <w:vAlign w:val="center"/>
          </w:tcPr>
          <w:p w:rsidR="007A0F33" w:rsidRPr="002E6E96" w:rsidRDefault="007A0F33" w:rsidP="00226184">
            <w:pPr>
              <w:jc w:val="center"/>
              <w:rPr>
                <w:rFonts w:ascii="Times New Roman" w:hAnsi="Times New Roman" w:cs="Times New Roman"/>
                <w:b/>
                <w:bCs/>
                <w:sz w:val="25"/>
                <w:szCs w:val="25"/>
              </w:rPr>
            </w:pPr>
          </w:p>
        </w:tc>
        <w:tc>
          <w:tcPr>
            <w:tcW w:w="4501" w:type="dxa"/>
            <w:shd w:val="clear" w:color="auto" w:fill="auto"/>
            <w:vAlign w:val="center"/>
          </w:tcPr>
          <w:p w:rsidR="007A0F33" w:rsidRPr="002E6E96" w:rsidRDefault="007A0F33" w:rsidP="00226184">
            <w:pPr>
              <w:jc w:val="center"/>
              <w:rPr>
                <w:rFonts w:ascii="Times New Roman" w:hAnsi="Times New Roman" w:cs="Times New Roman"/>
                <w:sz w:val="25"/>
                <w:szCs w:val="25"/>
              </w:rPr>
            </w:pPr>
            <w:r w:rsidRPr="002E6E96">
              <w:rPr>
                <w:rFonts w:ascii="Times New Roman" w:hAnsi="Times New Roman" w:cs="Times New Roman"/>
                <w:b/>
                <w:bCs/>
                <w:sz w:val="25"/>
                <w:szCs w:val="25"/>
              </w:rPr>
              <w:t>ПОСТАВЩИК:</w:t>
            </w:r>
          </w:p>
          <w:p w:rsidR="007A0F33" w:rsidRPr="002E6E96" w:rsidRDefault="007A0F33" w:rsidP="00226184">
            <w:pPr>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(должность)</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__________________________</w:t>
            </w:r>
          </w:p>
          <w:p w:rsidR="007A0F33" w:rsidRPr="002E6E96" w:rsidRDefault="007A0F33" w:rsidP="00226184">
            <w:pPr>
              <w:tabs>
                <w:tab w:val="left" w:pos="6930"/>
              </w:tabs>
              <w:jc w:val="center"/>
              <w:rPr>
                <w:rFonts w:ascii="Times New Roman" w:hAnsi="Times New Roman" w:cs="Times New Roman"/>
                <w:sz w:val="25"/>
                <w:szCs w:val="25"/>
              </w:rPr>
            </w:pPr>
            <w:r w:rsidRPr="002E6E96">
              <w:rPr>
                <w:rFonts w:ascii="Times New Roman" w:hAnsi="Times New Roman" w:cs="Times New Roman"/>
                <w:sz w:val="25"/>
                <w:szCs w:val="25"/>
              </w:rPr>
              <w:t>(подпись, инициалы, фамилия)</w:t>
            </w:r>
          </w:p>
        </w:tc>
      </w:tr>
    </w:tbl>
    <w:p w:rsidR="00C32ED1" w:rsidRPr="002E6E96" w:rsidRDefault="00C32ED1">
      <w:pPr>
        <w:rPr>
          <w:rFonts w:ascii="Times New Roman" w:hAnsi="Times New Roman" w:cs="Times New Roman"/>
          <w:color w:val="000000"/>
          <w:sz w:val="25"/>
          <w:szCs w:val="25"/>
        </w:rPr>
      </w:pPr>
    </w:p>
    <w:p w:rsidR="00C32ED1" w:rsidRPr="002E6E96" w:rsidRDefault="00C32ED1">
      <w:pPr>
        <w:jc w:val="center"/>
        <w:rPr>
          <w:sz w:val="25"/>
          <w:szCs w:val="25"/>
          <w:lang w:eastAsia="en-US" w:bidi="ar-SA"/>
        </w:rPr>
      </w:pPr>
    </w:p>
    <w:sectPr w:rsidR="00C32ED1" w:rsidRPr="002E6E96">
      <w:headerReference w:type="default" r:id="rId12"/>
      <w:pgSz w:w="11906" w:h="16838"/>
      <w:pgMar w:top="1134" w:right="851" w:bottom="1134" w:left="1134" w:header="720" w:footer="0" w:gutter="0"/>
      <w:cols w:space="720"/>
      <w:formProt w:val="0"/>
      <w:titlePg/>
      <w:docGrid w:linePitch="272" w:charSpace="163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2AC8" w:rsidRDefault="002E07FE">
      <w:r>
        <w:separator/>
      </w:r>
    </w:p>
  </w:endnote>
  <w:endnote w:type="continuationSeparator" w:id="0">
    <w:p w:rsidR="00FF2AC8" w:rsidRDefault="002E0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F">
    <w:altName w:val="Times New Roman"/>
    <w:charset w:val="00"/>
    <w:family w:val="roman"/>
    <w:pitch w:val="default"/>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 New Roman CYR">
    <w:altName w:val="Cambria"/>
    <w:panose1 w:val="02020603050405020304"/>
    <w:charset w:val="CC"/>
    <w:family w:val="roman"/>
    <w:pitch w:val="default"/>
    <w:sig w:usb0="00000000" w:usb1="00000000"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ED1" w:rsidRDefault="002E07FE">
      <w:r>
        <w:separator/>
      </w:r>
    </w:p>
  </w:footnote>
  <w:footnote w:type="continuationSeparator" w:id="0">
    <w:p w:rsidR="00C32ED1" w:rsidRDefault="002E07FE">
      <w:r>
        <w:continuationSeparator/>
      </w:r>
    </w:p>
  </w:footnote>
  <w:footnote w:id="1">
    <w:p w:rsidR="00C32ED1" w:rsidRDefault="002E07FE">
      <w:pPr>
        <w:pStyle w:val="Footnote"/>
        <w:tabs>
          <w:tab w:val="left" w:pos="426"/>
          <w:tab w:val="left" w:pos="2552"/>
          <w:tab w:val="left" w:pos="5103"/>
        </w:tabs>
        <w:ind w:left="0"/>
        <w:rPr>
          <w:rFonts w:ascii="Times New Roman" w:hAnsi="Times New Roman" w:cs="Times New Roman"/>
        </w:rPr>
      </w:pPr>
      <w:r>
        <w:rPr>
          <w:rStyle w:val="af4"/>
          <w:rFonts w:ascii="Times New Roman" w:hAnsi="Times New Roman" w:cs="Times New Roman"/>
        </w:rPr>
        <w:footnoteRef/>
      </w:r>
      <w:r>
        <w:rPr>
          <w:rFonts w:ascii="Times New Roman" w:hAnsi="Times New Roman" w:cs="Times New Roman"/>
        </w:rPr>
        <w:t xml:space="preserve"> Указывается дата заключения государственного (муниципального) контракта (договора).</w:t>
      </w:r>
    </w:p>
  </w:footnote>
  <w:footnote w:id="2">
    <w:p w:rsidR="00C32ED1" w:rsidRDefault="002E07FE">
      <w:pPr>
        <w:pStyle w:val="ab"/>
      </w:pPr>
      <w:r>
        <w:rPr>
          <w:rStyle w:val="af4"/>
        </w:rPr>
        <w:footnoteRef/>
      </w:r>
      <w:r>
        <w:t xml:space="preserve">  </w:t>
      </w:r>
      <w:r>
        <w:rPr>
          <w:rFonts w:ascii="Times New Roman" w:hAnsi="Times New Roman" w:cs="Times New Roman"/>
        </w:rPr>
        <w:t xml:space="preserve">Где </w:t>
      </w:r>
      <w:r>
        <w:rPr>
          <w:rFonts w:ascii="Times New Roman" w:hAnsi="Times New Roman" w:cs="Times New Roman"/>
          <w:i/>
        </w:rPr>
        <w:t xml:space="preserve">Х </w:t>
      </w:r>
      <w:r>
        <w:rPr>
          <w:rFonts w:ascii="Times New Roman" w:hAnsi="Times New Roman" w:cs="Times New Roman"/>
        </w:rPr>
        <w:t xml:space="preserve"> цена за 1 литр определяется по результатам закупки.</w:t>
      </w:r>
    </w:p>
  </w:footnote>
  <w:footnote w:id="3">
    <w:p w:rsidR="001C2AED" w:rsidRPr="001C2AED" w:rsidRDefault="001C2AED" w:rsidP="001C2AED">
      <w:pPr>
        <w:ind w:right="-174"/>
        <w:jc w:val="both"/>
        <w:rPr>
          <w:rFonts w:ascii="Times New Roman" w:hAnsi="Times New Roman" w:cs="Times New Roman"/>
          <w:sz w:val="24"/>
          <w:szCs w:val="24"/>
        </w:rPr>
      </w:pPr>
      <w:r w:rsidRPr="001C2AED">
        <w:rPr>
          <w:rStyle w:val="a3"/>
        </w:rPr>
        <w:sym w:font="Symbol" w:char="F02A"/>
      </w:r>
      <w:r>
        <w:t xml:space="preserve"> </w:t>
      </w:r>
      <w:r w:rsidRPr="001C2AED">
        <w:rPr>
          <w:rFonts w:ascii="Times New Roman" w:hAnsi="Times New Roman" w:cs="Times New Roman"/>
          <w:sz w:val="24"/>
          <w:szCs w:val="24"/>
        </w:rPr>
        <w:t>заполняется при заключении контракта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4978675"/>
      <w:docPartObj>
        <w:docPartGallery w:val="Page Numbers (Top of Page)"/>
        <w:docPartUnique/>
      </w:docPartObj>
    </w:sdtPr>
    <w:sdtEndPr>
      <w:rPr>
        <w:rFonts w:ascii="Times New Roman" w:hAnsi="Times New Roman" w:cs="Times New Roman"/>
      </w:rPr>
    </w:sdtEndPr>
    <w:sdtContent>
      <w:p w:rsidR="00B04675" w:rsidRPr="00B04675" w:rsidRDefault="00B04675">
        <w:pPr>
          <w:pStyle w:val="ac"/>
          <w:jc w:val="center"/>
          <w:rPr>
            <w:rFonts w:ascii="Times New Roman" w:hAnsi="Times New Roman" w:cs="Times New Roman"/>
          </w:rPr>
        </w:pPr>
        <w:r w:rsidRPr="00B04675">
          <w:rPr>
            <w:rFonts w:ascii="Times New Roman" w:hAnsi="Times New Roman" w:cs="Times New Roman"/>
          </w:rPr>
          <w:fldChar w:fldCharType="begin"/>
        </w:r>
        <w:r w:rsidRPr="00B04675">
          <w:rPr>
            <w:rFonts w:ascii="Times New Roman" w:hAnsi="Times New Roman" w:cs="Times New Roman"/>
          </w:rPr>
          <w:instrText>PAGE   \* MERGEFORMAT</w:instrText>
        </w:r>
        <w:r w:rsidRPr="00B04675">
          <w:rPr>
            <w:rFonts w:ascii="Times New Roman" w:hAnsi="Times New Roman" w:cs="Times New Roman"/>
          </w:rPr>
          <w:fldChar w:fldCharType="separate"/>
        </w:r>
        <w:r w:rsidR="00DE7041">
          <w:rPr>
            <w:rFonts w:ascii="Times New Roman" w:hAnsi="Times New Roman" w:cs="Times New Roman"/>
            <w:noProof/>
          </w:rPr>
          <w:t>4</w:t>
        </w:r>
        <w:r w:rsidRPr="00B04675">
          <w:rPr>
            <w:rFonts w:ascii="Times New Roman" w:hAnsi="Times New Roman" w:cs="Times New Roman"/>
          </w:rPr>
          <w:fldChar w:fldCharType="end"/>
        </w:r>
      </w:p>
    </w:sdtContent>
  </w:sdt>
  <w:p w:rsidR="00B04675" w:rsidRDefault="00B04675">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5475416"/>
    </w:sdtPr>
    <w:sdtEndPr/>
    <w:sdtContent>
      <w:p w:rsidR="00C32ED1" w:rsidRDefault="002E07FE">
        <w:pPr>
          <w:pStyle w:val="ac"/>
          <w:spacing w:before="280" w:after="280"/>
          <w:jc w:val="center"/>
        </w:pPr>
        <w:r>
          <w:fldChar w:fldCharType="begin"/>
        </w:r>
        <w:r>
          <w:instrText>PAGE</w:instrText>
        </w:r>
        <w:r>
          <w:fldChar w:fldCharType="separate"/>
        </w:r>
        <w:r w:rsidR="00DE7041">
          <w:rPr>
            <w:noProof/>
          </w:rPr>
          <w:t>12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4888452"/>
    </w:sdtPr>
    <w:sdtEndPr/>
    <w:sdtContent>
      <w:p w:rsidR="00C32ED1" w:rsidRDefault="002E07FE">
        <w:pPr>
          <w:pStyle w:val="ac"/>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Pr>
            <w:rFonts w:ascii="Times New Roman" w:hAnsi="Times New Roman" w:cs="Times New Roman"/>
          </w:rPr>
          <w:t>14</w:t>
        </w:r>
        <w:r>
          <w:rPr>
            <w:rFonts w:ascii="Times New Roman" w:hAnsi="Times New Roman" w:cs="Times New Roman"/>
          </w:rPr>
          <w:fldChar w:fldCharType="end"/>
        </w:r>
      </w:p>
    </w:sdtContent>
  </w:sdt>
  <w:p w:rsidR="00C32ED1" w:rsidRDefault="00C32ED1">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lvl w:ilvl="0">
      <w:start w:val="1"/>
      <w:numFmt w:val="decimal"/>
      <w:lvlText w:val="%1."/>
      <w:lvlJc w:val="left"/>
      <w:pPr>
        <w:tabs>
          <w:tab w:val="left" w:pos="708"/>
        </w:tabs>
        <w:ind w:left="643" w:hanging="360"/>
      </w:pPr>
      <w:rPr>
        <w:rFonts w:cs="Times New Roman"/>
      </w:rPr>
    </w:lvl>
  </w:abstractNum>
  <w:abstractNum w:abstractNumId="1">
    <w:nsid w:val="204B1E0E"/>
    <w:multiLevelType w:val="multilevel"/>
    <w:tmpl w:val="204B1E0E"/>
    <w:lvl w:ilvl="0">
      <w:start w:val="1"/>
      <w:numFmt w:val="decimal"/>
      <w:lvlText w:val="%1"/>
      <w:lvlJc w:val="left"/>
      <w:pPr>
        <w:tabs>
          <w:tab w:val="left" w:pos="432"/>
        </w:tabs>
        <w:ind w:left="432" w:hanging="432"/>
      </w:pPr>
      <w:rPr>
        <w:rFonts w:hint="default"/>
      </w:rPr>
    </w:lvl>
    <w:lvl w:ilvl="1">
      <w:start w:val="1"/>
      <w:numFmt w:val="decimal"/>
      <w:lvlText w:val="%1.%2"/>
      <w:lvlJc w:val="left"/>
      <w:pPr>
        <w:tabs>
          <w:tab w:val="left" w:pos="576"/>
        </w:tabs>
        <w:ind w:left="576" w:hanging="576"/>
      </w:pPr>
      <w:rPr>
        <w:rFonts w:hint="default"/>
      </w:rPr>
    </w:lvl>
    <w:lvl w:ilvl="2">
      <w:start w:val="1"/>
      <w:numFmt w:val="bullet"/>
      <w:lvlText w:val=""/>
      <w:lvlJc w:val="left"/>
      <w:pPr>
        <w:tabs>
          <w:tab w:val="left" w:pos="360"/>
        </w:tabs>
        <w:ind w:left="360" w:hanging="360"/>
      </w:pPr>
      <w:rPr>
        <w:rFonts w:ascii="Symbol" w:hAnsi="Symbol"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F47"/>
    <w:rsid w:val="00001EC5"/>
    <w:rsid w:val="00047DD9"/>
    <w:rsid w:val="000711C3"/>
    <w:rsid w:val="00075302"/>
    <w:rsid w:val="0008112F"/>
    <w:rsid w:val="00084110"/>
    <w:rsid w:val="000940C2"/>
    <w:rsid w:val="000964D6"/>
    <w:rsid w:val="000A5CF9"/>
    <w:rsid w:val="000D2974"/>
    <w:rsid w:val="000D4822"/>
    <w:rsid w:val="000D63EC"/>
    <w:rsid w:val="000F5820"/>
    <w:rsid w:val="00106209"/>
    <w:rsid w:val="00111871"/>
    <w:rsid w:val="0013766A"/>
    <w:rsid w:val="001A3A87"/>
    <w:rsid w:val="001C2AED"/>
    <w:rsid w:val="001C59DA"/>
    <w:rsid w:val="001C736A"/>
    <w:rsid w:val="001D52F4"/>
    <w:rsid w:val="001D53FE"/>
    <w:rsid w:val="001E1680"/>
    <w:rsid w:val="001E69E6"/>
    <w:rsid w:val="001E6E57"/>
    <w:rsid w:val="002068B5"/>
    <w:rsid w:val="00211A6F"/>
    <w:rsid w:val="002342F4"/>
    <w:rsid w:val="0024349C"/>
    <w:rsid w:val="002516E4"/>
    <w:rsid w:val="00264F37"/>
    <w:rsid w:val="00282637"/>
    <w:rsid w:val="002B1C2D"/>
    <w:rsid w:val="002C022C"/>
    <w:rsid w:val="002E07FE"/>
    <w:rsid w:val="002E6E96"/>
    <w:rsid w:val="002F5A33"/>
    <w:rsid w:val="002F6FE6"/>
    <w:rsid w:val="002F74D6"/>
    <w:rsid w:val="00304C6C"/>
    <w:rsid w:val="00314CBF"/>
    <w:rsid w:val="003179AE"/>
    <w:rsid w:val="0033643A"/>
    <w:rsid w:val="0034369D"/>
    <w:rsid w:val="00397711"/>
    <w:rsid w:val="003A503C"/>
    <w:rsid w:val="003B1F06"/>
    <w:rsid w:val="003C3251"/>
    <w:rsid w:val="003D56B7"/>
    <w:rsid w:val="003F5E7A"/>
    <w:rsid w:val="0042005A"/>
    <w:rsid w:val="00421BB7"/>
    <w:rsid w:val="00425E09"/>
    <w:rsid w:val="004407AB"/>
    <w:rsid w:val="0044231F"/>
    <w:rsid w:val="00475CDA"/>
    <w:rsid w:val="00481F32"/>
    <w:rsid w:val="004A4A89"/>
    <w:rsid w:val="004B6083"/>
    <w:rsid w:val="004F121E"/>
    <w:rsid w:val="004F7C0B"/>
    <w:rsid w:val="00504DBB"/>
    <w:rsid w:val="00517D74"/>
    <w:rsid w:val="00551200"/>
    <w:rsid w:val="00554AE2"/>
    <w:rsid w:val="0056650D"/>
    <w:rsid w:val="005A2085"/>
    <w:rsid w:val="005C0ED9"/>
    <w:rsid w:val="005D17F4"/>
    <w:rsid w:val="005D2EED"/>
    <w:rsid w:val="005D564F"/>
    <w:rsid w:val="00603160"/>
    <w:rsid w:val="00624493"/>
    <w:rsid w:val="00643A12"/>
    <w:rsid w:val="006A0A16"/>
    <w:rsid w:val="006A3DD3"/>
    <w:rsid w:val="006A71FF"/>
    <w:rsid w:val="006B66F2"/>
    <w:rsid w:val="006C66AD"/>
    <w:rsid w:val="006C71A0"/>
    <w:rsid w:val="006F11CD"/>
    <w:rsid w:val="007132F1"/>
    <w:rsid w:val="007442F3"/>
    <w:rsid w:val="0074794F"/>
    <w:rsid w:val="00791B31"/>
    <w:rsid w:val="0079222D"/>
    <w:rsid w:val="007969D4"/>
    <w:rsid w:val="007A0F33"/>
    <w:rsid w:val="007A19B1"/>
    <w:rsid w:val="007C45DC"/>
    <w:rsid w:val="007D4848"/>
    <w:rsid w:val="00816DB6"/>
    <w:rsid w:val="00846A82"/>
    <w:rsid w:val="008511C6"/>
    <w:rsid w:val="0085197B"/>
    <w:rsid w:val="00862E3E"/>
    <w:rsid w:val="00880282"/>
    <w:rsid w:val="008D2344"/>
    <w:rsid w:val="008E4223"/>
    <w:rsid w:val="009125DF"/>
    <w:rsid w:val="0091614B"/>
    <w:rsid w:val="0092021D"/>
    <w:rsid w:val="00926903"/>
    <w:rsid w:val="00930F09"/>
    <w:rsid w:val="0095359C"/>
    <w:rsid w:val="00973A2D"/>
    <w:rsid w:val="00977334"/>
    <w:rsid w:val="0099170B"/>
    <w:rsid w:val="00992A54"/>
    <w:rsid w:val="009A144F"/>
    <w:rsid w:val="009A3D44"/>
    <w:rsid w:val="009B40DE"/>
    <w:rsid w:val="009B6CAE"/>
    <w:rsid w:val="009D6F08"/>
    <w:rsid w:val="009D73EB"/>
    <w:rsid w:val="009F4296"/>
    <w:rsid w:val="00A44AA6"/>
    <w:rsid w:val="00A8421E"/>
    <w:rsid w:val="00AC0F90"/>
    <w:rsid w:val="00AC257E"/>
    <w:rsid w:val="00AC31DD"/>
    <w:rsid w:val="00AC40FD"/>
    <w:rsid w:val="00AF48B7"/>
    <w:rsid w:val="00B001AA"/>
    <w:rsid w:val="00B019BA"/>
    <w:rsid w:val="00B04675"/>
    <w:rsid w:val="00B619A5"/>
    <w:rsid w:val="00B86D72"/>
    <w:rsid w:val="00B91557"/>
    <w:rsid w:val="00BB45D0"/>
    <w:rsid w:val="00BC3D94"/>
    <w:rsid w:val="00BE4CF5"/>
    <w:rsid w:val="00C0253A"/>
    <w:rsid w:val="00C1712A"/>
    <w:rsid w:val="00C32ED1"/>
    <w:rsid w:val="00C75335"/>
    <w:rsid w:val="00C944E3"/>
    <w:rsid w:val="00CD0E27"/>
    <w:rsid w:val="00CF6BB6"/>
    <w:rsid w:val="00D25158"/>
    <w:rsid w:val="00D93590"/>
    <w:rsid w:val="00DA0105"/>
    <w:rsid w:val="00DA1BD7"/>
    <w:rsid w:val="00DA5829"/>
    <w:rsid w:val="00DA6FC5"/>
    <w:rsid w:val="00DE7041"/>
    <w:rsid w:val="00E05F47"/>
    <w:rsid w:val="00E14F9F"/>
    <w:rsid w:val="00E20667"/>
    <w:rsid w:val="00E460B2"/>
    <w:rsid w:val="00E4624B"/>
    <w:rsid w:val="00E57FD4"/>
    <w:rsid w:val="00E716EC"/>
    <w:rsid w:val="00E73FAA"/>
    <w:rsid w:val="00EA1953"/>
    <w:rsid w:val="00EF338D"/>
    <w:rsid w:val="00EF33AF"/>
    <w:rsid w:val="00F00EB9"/>
    <w:rsid w:val="00F0287F"/>
    <w:rsid w:val="00F35A05"/>
    <w:rsid w:val="00F5071F"/>
    <w:rsid w:val="00F75531"/>
    <w:rsid w:val="00F76A7C"/>
    <w:rsid w:val="00FB3C50"/>
    <w:rsid w:val="00FD7147"/>
    <w:rsid w:val="00FF2AC8"/>
    <w:rsid w:val="00FF2AD7"/>
    <w:rsid w:val="02694F3A"/>
    <w:rsid w:val="08386081"/>
    <w:rsid w:val="0C6C63F1"/>
    <w:rsid w:val="0E056A05"/>
    <w:rsid w:val="0F2F5636"/>
    <w:rsid w:val="11EC0BE3"/>
    <w:rsid w:val="12715B76"/>
    <w:rsid w:val="12B03C86"/>
    <w:rsid w:val="14C8788B"/>
    <w:rsid w:val="1C810DAA"/>
    <w:rsid w:val="1FA83694"/>
    <w:rsid w:val="2D441ECC"/>
    <w:rsid w:val="2DA3553A"/>
    <w:rsid w:val="2DDE5D83"/>
    <w:rsid w:val="30574F2E"/>
    <w:rsid w:val="340B62B4"/>
    <w:rsid w:val="36543799"/>
    <w:rsid w:val="3A211C22"/>
    <w:rsid w:val="3C481D2B"/>
    <w:rsid w:val="3CA50AB3"/>
    <w:rsid w:val="408B500B"/>
    <w:rsid w:val="47907EB4"/>
    <w:rsid w:val="4F5F0DCA"/>
    <w:rsid w:val="53DD1F5B"/>
    <w:rsid w:val="53F64AEB"/>
    <w:rsid w:val="580274BB"/>
    <w:rsid w:val="5A1E163E"/>
    <w:rsid w:val="5B667984"/>
    <w:rsid w:val="5EB4273E"/>
    <w:rsid w:val="60EC092C"/>
    <w:rsid w:val="66FC67AD"/>
    <w:rsid w:val="6AFB751A"/>
  </w:rsids>
  <m:mathPr>
    <m:mathFont m:val="Cambria Math"/>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qFormat="1"/>
    <w:lsdException w:name="annotation text" w:qFormat="1"/>
    <w:lsdException w:name="header" w:semiHidden="0" w:qFormat="1"/>
    <w:lsdException w:name="footer" w:semiHidden="0" w:uiPriority="0" w:qFormat="1"/>
    <w:lsdException w:name="index heading" w:semiHidden="0" w:uiPriority="0" w:unhideWhenUsed="0" w:qFormat="1"/>
    <w:lsdException w:name="caption" w:semiHidden="0" w:uiPriority="0" w:unhideWhenUsed="0" w:qFormat="1"/>
    <w:lsdException w:name="footnote reference" w:semiHidden="0" w:uiPriority="0" w:unhideWhenUsed="0" w:qFormat="1"/>
    <w:lsdException w:name="annotation reference" w:qFormat="1"/>
    <w:lsdException w:name="List"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semiHidden="0" w:uiPriority="0" w:unhideWhenUsed="0" w:qFormat="1"/>
    <w:lsdException w:name="annotation subject" w:qFormat="1"/>
    <w:lsdException w:name="Balloon Text" w:qFormat="1"/>
    <w:lsdException w:name="Table Grid" w:semiHidden="0" w:uiPriority="5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textAlignment w:val="baseline"/>
    </w:pPr>
    <w:rPr>
      <w:rFonts w:ascii="Calibri" w:hAnsi="Calibri" w:cs="F"/>
      <w:lang w:eastAsia="zh-CN" w:bidi="hi-IN"/>
    </w:rPr>
  </w:style>
  <w:style w:type="paragraph" w:styleId="1">
    <w:name w:val="heading 1"/>
    <w:basedOn w:val="Standard"/>
    <w:next w:val="Standard"/>
    <w:qFormat/>
    <w:pPr>
      <w:spacing w:before="280" w:after="280"/>
      <w:outlineLvl w:val="0"/>
    </w:pPr>
    <w:rPr>
      <w:b/>
      <w:bCs/>
      <w:kern w:val="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pPr>
      <w:suppressAutoHyphens/>
      <w:textAlignment w:val="baseline"/>
    </w:pPr>
    <w:rPr>
      <w:rFonts w:ascii="Arial" w:eastAsia="Times New Roman" w:hAnsi="Arial" w:cs="Arial"/>
      <w:szCs w:val="24"/>
    </w:rPr>
  </w:style>
  <w:style w:type="character" w:styleId="a3">
    <w:name w:val="footnote reference"/>
    <w:qFormat/>
    <w:rPr>
      <w:vertAlign w:val="superscript"/>
    </w:rPr>
  </w:style>
  <w:style w:type="character" w:styleId="a4">
    <w:name w:val="annotation reference"/>
    <w:basedOn w:val="a0"/>
    <w:uiPriority w:val="99"/>
    <w:semiHidden/>
    <w:unhideWhenUsed/>
    <w:qFormat/>
    <w:rPr>
      <w:sz w:val="16"/>
      <w:szCs w:val="16"/>
    </w:rPr>
  </w:style>
  <w:style w:type="character" w:styleId="a5">
    <w:name w:val="Emphasis"/>
    <w:basedOn w:val="a0"/>
    <w:uiPriority w:val="20"/>
    <w:qFormat/>
    <w:rPr>
      <w:i/>
      <w:iCs/>
    </w:rPr>
  </w:style>
  <w:style w:type="character" w:styleId="a6">
    <w:name w:val="Strong"/>
    <w:qFormat/>
    <w:rPr>
      <w:b/>
    </w:rPr>
  </w:style>
  <w:style w:type="paragraph" w:styleId="a7">
    <w:name w:val="Balloon Text"/>
    <w:basedOn w:val="a"/>
    <w:uiPriority w:val="99"/>
    <w:semiHidden/>
    <w:unhideWhenUsed/>
    <w:qFormat/>
    <w:rPr>
      <w:rFonts w:ascii="Tahoma" w:hAnsi="Tahoma" w:cs="Mangal"/>
      <w:sz w:val="16"/>
      <w:szCs w:val="14"/>
    </w:rPr>
  </w:style>
  <w:style w:type="paragraph" w:styleId="a8">
    <w:name w:val="caption"/>
    <w:basedOn w:val="Standard"/>
    <w:next w:val="a"/>
    <w:qFormat/>
    <w:pPr>
      <w:suppressLineNumbers/>
      <w:spacing w:before="120" w:after="120"/>
    </w:pPr>
    <w:rPr>
      <w:i/>
      <w:iCs/>
      <w:sz w:val="24"/>
    </w:rPr>
  </w:style>
  <w:style w:type="paragraph" w:styleId="a9">
    <w:name w:val="annotation text"/>
    <w:basedOn w:val="a"/>
    <w:uiPriority w:val="99"/>
    <w:semiHidden/>
    <w:unhideWhenUsed/>
    <w:qFormat/>
    <w:rPr>
      <w:rFonts w:cs="Mangal"/>
      <w:szCs w:val="18"/>
    </w:rPr>
  </w:style>
  <w:style w:type="paragraph" w:styleId="10">
    <w:name w:val="index 1"/>
    <w:basedOn w:val="a"/>
    <w:next w:val="a"/>
    <w:qFormat/>
  </w:style>
  <w:style w:type="paragraph" w:styleId="aa">
    <w:name w:val="annotation subject"/>
    <w:basedOn w:val="a9"/>
    <w:next w:val="a9"/>
    <w:uiPriority w:val="99"/>
    <w:semiHidden/>
    <w:unhideWhenUsed/>
    <w:qFormat/>
    <w:rPr>
      <w:b/>
      <w:bCs/>
    </w:rPr>
  </w:style>
  <w:style w:type="paragraph" w:styleId="ab">
    <w:name w:val="footnote text"/>
    <w:basedOn w:val="a"/>
    <w:qFormat/>
  </w:style>
  <w:style w:type="paragraph" w:styleId="ac">
    <w:name w:val="header"/>
    <w:basedOn w:val="a"/>
    <w:uiPriority w:val="99"/>
    <w:unhideWhenUsed/>
    <w:qFormat/>
    <w:pPr>
      <w:tabs>
        <w:tab w:val="center" w:pos="4677"/>
        <w:tab w:val="right" w:pos="9355"/>
      </w:tabs>
    </w:pPr>
    <w:rPr>
      <w:rFonts w:cs="Mangal"/>
      <w:szCs w:val="18"/>
    </w:rPr>
  </w:style>
  <w:style w:type="paragraph" w:styleId="ad">
    <w:name w:val="Body Text"/>
    <w:basedOn w:val="a"/>
    <w:qFormat/>
    <w:pPr>
      <w:spacing w:after="140" w:line="276" w:lineRule="auto"/>
    </w:pPr>
  </w:style>
  <w:style w:type="paragraph" w:styleId="ae">
    <w:name w:val="index heading"/>
    <w:basedOn w:val="a"/>
    <w:next w:val="10"/>
    <w:qFormat/>
  </w:style>
  <w:style w:type="paragraph" w:styleId="af">
    <w:name w:val="footer"/>
    <w:basedOn w:val="a"/>
    <w:unhideWhenUsed/>
    <w:qFormat/>
    <w:pPr>
      <w:tabs>
        <w:tab w:val="center" w:pos="4677"/>
        <w:tab w:val="right" w:pos="9355"/>
      </w:tabs>
    </w:pPr>
    <w:rPr>
      <w:rFonts w:cs="Mangal"/>
      <w:szCs w:val="18"/>
    </w:rPr>
  </w:style>
  <w:style w:type="paragraph" w:styleId="af0">
    <w:name w:val="List"/>
    <w:basedOn w:val="Textbody"/>
    <w:qFormat/>
    <w:rPr>
      <w:sz w:val="24"/>
    </w:rPr>
  </w:style>
  <w:style w:type="paragraph" w:customStyle="1" w:styleId="Textbody">
    <w:name w:val="Text body"/>
    <w:basedOn w:val="Standard"/>
    <w:qFormat/>
    <w:pPr>
      <w:spacing w:after="140" w:line="276" w:lineRule="auto"/>
    </w:pPr>
  </w:style>
  <w:style w:type="paragraph" w:styleId="af1">
    <w:name w:val="Normal (Web)"/>
    <w:qFormat/>
    <w:pPr>
      <w:suppressAutoHyphens/>
      <w:spacing w:beforeAutospacing="1" w:afterAutospacing="1"/>
    </w:pPr>
    <w:rPr>
      <w:sz w:val="24"/>
      <w:szCs w:val="24"/>
      <w:lang w:val="en-US" w:eastAsia="zh-CN"/>
    </w:rPr>
  </w:style>
  <w:style w:type="table" w:styleId="af2">
    <w:name w:val="Table Grid"/>
    <w:basedOn w:val="a1"/>
    <w:uiPriority w:val="59"/>
    <w:qFormat/>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Привязка сноски"/>
    <w:qFormat/>
    <w:rPr>
      <w:vertAlign w:val="superscript"/>
    </w:rPr>
  </w:style>
  <w:style w:type="character" w:customStyle="1" w:styleId="FootnoteCharacters">
    <w:name w:val="Footnote Characters"/>
    <w:basedOn w:val="a0"/>
    <w:uiPriority w:val="99"/>
    <w:semiHidden/>
    <w:unhideWhenUsed/>
    <w:qFormat/>
    <w:rPr>
      <w:vertAlign w:val="superscript"/>
    </w:rPr>
  </w:style>
  <w:style w:type="character" w:customStyle="1" w:styleId="-">
    <w:name w:val="Интернет-ссылка"/>
    <w:qFormat/>
    <w:rPr>
      <w:color w:val="0000FF"/>
      <w:u w:val="single"/>
    </w:rPr>
  </w:style>
  <w:style w:type="character" w:customStyle="1" w:styleId="11">
    <w:name w:val="Заголовок 1 Знак"/>
    <w:qFormat/>
    <w:rPr>
      <w:b/>
      <w:bCs/>
      <w:kern w:val="2"/>
      <w:szCs w:val="20"/>
    </w:rPr>
  </w:style>
  <w:style w:type="character" w:customStyle="1" w:styleId="docuntyped-number">
    <w:name w:val="doc__untyped-number"/>
    <w:qFormat/>
  </w:style>
  <w:style w:type="character" w:customStyle="1" w:styleId="docuntyped-name">
    <w:name w:val="doc__untyped-name"/>
    <w:qFormat/>
  </w:style>
  <w:style w:type="character" w:customStyle="1" w:styleId="docnote-text">
    <w:name w:val="doc__note-text"/>
    <w:qFormat/>
  </w:style>
  <w:style w:type="character" w:customStyle="1" w:styleId="af4">
    <w:name w:val="Символ сноски"/>
    <w:qFormat/>
  </w:style>
  <w:style w:type="character" w:customStyle="1" w:styleId="af5">
    <w:name w:val="Верхний колонтитул Знак"/>
    <w:basedOn w:val="a0"/>
    <w:uiPriority w:val="99"/>
    <w:qFormat/>
    <w:rPr>
      <w:rFonts w:cs="Mangal"/>
      <w:szCs w:val="18"/>
    </w:rPr>
  </w:style>
  <w:style w:type="character" w:customStyle="1" w:styleId="af6">
    <w:name w:val="Нижний колонтитул Знак"/>
    <w:basedOn w:val="a0"/>
    <w:qFormat/>
    <w:rPr>
      <w:rFonts w:cs="Mangal"/>
      <w:szCs w:val="18"/>
    </w:rPr>
  </w:style>
  <w:style w:type="character" w:customStyle="1" w:styleId="af7">
    <w:name w:val="Текст выноски Знак"/>
    <w:basedOn w:val="a0"/>
    <w:uiPriority w:val="99"/>
    <w:semiHidden/>
    <w:qFormat/>
    <w:rPr>
      <w:rFonts w:ascii="Tahoma" w:hAnsi="Tahoma" w:cs="Mangal"/>
      <w:sz w:val="16"/>
      <w:szCs w:val="14"/>
    </w:rPr>
  </w:style>
  <w:style w:type="character" w:customStyle="1" w:styleId="af8">
    <w:name w:val="Привязка концевой сноски"/>
    <w:qFormat/>
    <w:rPr>
      <w:vertAlign w:val="superscript"/>
    </w:rPr>
  </w:style>
  <w:style w:type="character" w:customStyle="1" w:styleId="af9">
    <w:name w:val="Символ концевой сноски"/>
    <w:qFormat/>
  </w:style>
  <w:style w:type="character" w:customStyle="1" w:styleId="afa">
    <w:name w:val="Текст примечания Знак"/>
    <w:basedOn w:val="a0"/>
    <w:uiPriority w:val="99"/>
    <w:semiHidden/>
    <w:qFormat/>
    <w:rPr>
      <w:rFonts w:cs="Mangal"/>
      <w:szCs w:val="18"/>
    </w:rPr>
  </w:style>
  <w:style w:type="character" w:customStyle="1" w:styleId="afb">
    <w:name w:val="Тема примечания Знак"/>
    <w:basedOn w:val="afa"/>
    <w:uiPriority w:val="99"/>
    <w:semiHidden/>
    <w:qFormat/>
    <w:rPr>
      <w:rFonts w:cs="Mangal"/>
      <w:b/>
      <w:bCs/>
      <w:szCs w:val="18"/>
    </w:rPr>
  </w:style>
  <w:style w:type="character" w:customStyle="1" w:styleId="WW8Num1z0">
    <w:name w:val="WW8Num1z0"/>
    <w:qFormat/>
  </w:style>
  <w:style w:type="character" w:customStyle="1" w:styleId="WW8Num2z0">
    <w:name w:val="WW8Num2z0"/>
    <w:qFormat/>
    <w:rPr>
      <w:rFonts w:ascii="Times New Roman" w:hAnsi="Times New Roman" w:cs="Times New Roman"/>
      <w:sz w:val="26"/>
      <w:szCs w:val="26"/>
    </w:rPr>
  </w:style>
  <w:style w:type="character" w:customStyle="1" w:styleId="WW8Num2z1">
    <w:name w:val="WW8Num2z1"/>
    <w:qFormat/>
  </w:style>
  <w:style w:type="character" w:customStyle="1" w:styleId="WW8Num2z2">
    <w:name w:val="WW8Num2z2"/>
    <w:qFormat/>
    <w:rPr>
      <w:rFonts w:ascii="Times New Roman" w:hAnsi="Times New Roman" w:cs="Times New Roman"/>
      <w:sz w:val="24"/>
      <w:szCs w:val="24"/>
    </w:rPr>
  </w:style>
  <w:style w:type="character" w:customStyle="1" w:styleId="WW8Num2z3">
    <w:name w:val="WW8Num2z3"/>
    <w:qFormat/>
    <w:rPr>
      <w:rFonts w:ascii="Times New Roman" w:hAnsi="Times New Roman" w:cs="Times New Roman"/>
      <w:sz w:val="26"/>
      <w:szCs w:val="26"/>
    </w:rPr>
  </w:style>
  <w:style w:type="character" w:customStyle="1" w:styleId="WW8Num2z4">
    <w:name w:val="WW8Num2z4"/>
    <w:qFormat/>
    <w:rPr>
      <w:sz w:val="26"/>
      <w:szCs w:val="26"/>
    </w:rPr>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rPr>
      <w:b/>
    </w:rPr>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Times New Roman" w:hAnsi="Times New Roman" w:cs="Times New Roman"/>
      <w:sz w:val="26"/>
      <w:szCs w:val="26"/>
    </w:rPr>
  </w:style>
  <w:style w:type="character" w:customStyle="1" w:styleId="WW8Num5z1">
    <w:name w:val="WW8Num5z1"/>
    <w:qFormat/>
  </w:style>
  <w:style w:type="character" w:customStyle="1" w:styleId="WW8Num5z2">
    <w:name w:val="WW8Num5z2"/>
    <w:qFormat/>
    <w:rPr>
      <w:rFonts w:ascii="Times New Roman" w:hAnsi="Times New Roman" w:cs="Times New Roman"/>
      <w:sz w:val="24"/>
      <w:szCs w:val="24"/>
    </w:rPr>
  </w:style>
  <w:style w:type="character" w:customStyle="1" w:styleId="WW8Num5z3">
    <w:name w:val="WW8Num5z3"/>
    <w:qFormat/>
    <w:rPr>
      <w:rFonts w:ascii="Times New Roman" w:hAnsi="Times New Roman" w:cs="Times New Roman"/>
      <w:sz w:val="26"/>
      <w:szCs w:val="26"/>
    </w:rPr>
  </w:style>
  <w:style w:type="character" w:customStyle="1" w:styleId="WW8Num5z4">
    <w:name w:val="WW8Num5z4"/>
    <w:qFormat/>
    <w:rPr>
      <w:sz w:val="26"/>
      <w:szCs w:val="26"/>
    </w:rPr>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sz w:val="40"/>
      <w:szCs w:val="40"/>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cs="Times New Roman"/>
    </w:rPr>
  </w:style>
  <w:style w:type="character" w:customStyle="1" w:styleId="WW8Num9z1">
    <w:name w:val="WW8Num9z1"/>
    <w:qFormat/>
    <w:rPr>
      <w:rFonts w:ascii="Courier New" w:hAnsi="Courier New" w:cs="Courier New"/>
      <w:sz w:val="20"/>
    </w:rPr>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1">
    <w:name w:val="WW8Num11z1"/>
    <w:qFormat/>
    <w:rPr>
      <w:rFonts w:ascii="Courier New" w:hAnsi="Courier New" w:cs="Courier New"/>
      <w:sz w:val="20"/>
    </w:rPr>
  </w:style>
  <w:style w:type="character" w:customStyle="1" w:styleId="WW8Num12z0">
    <w:name w:val="WW8Num12z0"/>
    <w:qFormat/>
    <w:rPr>
      <w:rFonts w:ascii="Courier New" w:hAnsi="Courier New" w:cs="Courier New"/>
      <w:sz w:val="20"/>
    </w:rPr>
  </w:style>
  <w:style w:type="character" w:customStyle="1" w:styleId="WW8Num13z0">
    <w:name w:val="WW8Num13z0"/>
    <w:qFormat/>
    <w:rPr>
      <w:rFonts w:ascii="Courier New" w:hAnsi="Courier New" w:cs="Courier New"/>
      <w:sz w:val="20"/>
    </w:rPr>
  </w:style>
  <w:style w:type="character" w:customStyle="1" w:styleId="WW8Num14z1">
    <w:name w:val="WW8Num14z1"/>
    <w:qFormat/>
    <w:rPr>
      <w:rFonts w:ascii="Courier New" w:hAnsi="Courier New" w:cs="Courier New"/>
      <w:sz w:val="20"/>
    </w:rPr>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cs="Times New Roman"/>
    </w:rPr>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rPr>
      <w:rFonts w:cs="Times New Roman"/>
    </w:rPr>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rPr>
      <w:rFonts w:ascii="Courier New" w:hAnsi="Courier New" w:cs="Courier New"/>
      <w:sz w:val="20"/>
    </w:rPr>
  </w:style>
  <w:style w:type="character" w:customStyle="1" w:styleId="WW8Num21z0">
    <w:name w:val="WW8Num21z0"/>
    <w:qFormat/>
    <w:rPr>
      <w:rFonts w:cs="Times New Roman"/>
    </w:rPr>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rFonts w:cs="Arial"/>
    </w:rPr>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1">
    <w:name w:val="WW8Num27z1"/>
    <w:qFormat/>
    <w:rPr>
      <w:rFonts w:ascii="Courier New" w:hAnsi="Courier New" w:cs="Courier New"/>
      <w:sz w:val="20"/>
    </w:rPr>
  </w:style>
  <w:style w:type="character" w:customStyle="1" w:styleId="WW8Num29z1">
    <w:name w:val="WW8Num29z1"/>
    <w:qFormat/>
    <w:rPr>
      <w:rFonts w:ascii="Courier New" w:hAnsi="Courier New" w:cs="Courier New"/>
      <w:sz w:val="20"/>
    </w:rPr>
  </w:style>
  <w:style w:type="character" w:customStyle="1" w:styleId="WW8Num30z1">
    <w:name w:val="WW8Num30z1"/>
    <w:qFormat/>
    <w:rPr>
      <w:rFonts w:ascii="Courier New" w:hAnsi="Courier New" w:cs="Courier New"/>
      <w:sz w:val="20"/>
    </w:rPr>
  </w:style>
  <w:style w:type="character" w:customStyle="1" w:styleId="WW8Num31z0">
    <w:name w:val="WW8Num31z0"/>
    <w:qFormat/>
    <w:rPr>
      <w:rFonts w:ascii="Courier New" w:hAnsi="Courier New" w:cs="Courier New"/>
      <w:sz w:val="20"/>
    </w:rPr>
  </w:style>
  <w:style w:type="character" w:customStyle="1" w:styleId="WW8Num32z1">
    <w:name w:val="WW8Num32z1"/>
    <w:qFormat/>
    <w:rPr>
      <w:rFonts w:ascii="Courier New" w:hAnsi="Courier New" w:cs="Courier New"/>
      <w:sz w:val="20"/>
    </w:rPr>
  </w:style>
  <w:style w:type="character" w:customStyle="1" w:styleId="WW8Num33z1">
    <w:name w:val="WW8Num33z1"/>
    <w:qFormat/>
    <w:rPr>
      <w:rFonts w:ascii="Courier New" w:hAnsi="Courier New" w:cs="Courier New"/>
      <w:sz w:val="20"/>
    </w:rPr>
  </w:style>
  <w:style w:type="character" w:customStyle="1" w:styleId="WW8Num34z1">
    <w:name w:val="WW8Num34z1"/>
    <w:qFormat/>
    <w:rPr>
      <w:rFonts w:ascii="Courier New" w:hAnsi="Courier New" w:cs="Courier New"/>
      <w:sz w:val="20"/>
    </w:rPr>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1">
    <w:name w:val="WW8Num36z1"/>
    <w:qFormat/>
    <w:rPr>
      <w:rFonts w:ascii="Courier New" w:hAnsi="Courier New" w:cs="Courier New"/>
      <w:sz w:val="20"/>
    </w:rPr>
  </w:style>
  <w:style w:type="character" w:customStyle="1" w:styleId="WW8Num37z1">
    <w:name w:val="WW8Num37z1"/>
    <w:qFormat/>
    <w:rPr>
      <w:rFonts w:ascii="Courier New" w:hAnsi="Courier New" w:cs="Courier New"/>
      <w:sz w:val="20"/>
    </w:rPr>
  </w:style>
  <w:style w:type="character" w:customStyle="1" w:styleId="WW8Num38z1">
    <w:name w:val="WW8Num38z1"/>
    <w:qFormat/>
    <w:rPr>
      <w:rFonts w:ascii="Courier New" w:hAnsi="Courier New" w:cs="Courier New"/>
      <w:sz w:val="20"/>
    </w:rPr>
  </w:style>
  <w:style w:type="character" w:customStyle="1" w:styleId="WW8Num39z0">
    <w:name w:val="WW8Num39z0"/>
    <w:qFormat/>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rPr>
      <w:rFonts w:ascii="Courier New" w:hAnsi="Courier New" w:cs="Courier New"/>
      <w:sz w:val="20"/>
    </w:rPr>
  </w:style>
  <w:style w:type="character" w:customStyle="1" w:styleId="WW8Num41z0">
    <w:name w:val="WW8Num41z0"/>
    <w:qFormat/>
    <w:rPr>
      <w:rFonts w:cs="Arial"/>
    </w:rPr>
  </w:style>
  <w:style w:type="character" w:customStyle="1" w:styleId="WW8Num41z1">
    <w:name w:val="WW8Num41z1"/>
    <w:qFormat/>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1">
    <w:name w:val="WW8Num42z1"/>
    <w:qFormat/>
    <w:rPr>
      <w:rFonts w:ascii="Courier New" w:hAnsi="Courier New" w:cs="Courier New"/>
      <w:sz w:val="20"/>
    </w:rPr>
  </w:style>
  <w:style w:type="character" w:customStyle="1" w:styleId="WW8Num44z0">
    <w:name w:val="WW8Num44z0"/>
    <w:qFormat/>
  </w:style>
  <w:style w:type="character" w:customStyle="1" w:styleId="WW8Num44z1">
    <w:name w:val="WW8Num44z1"/>
    <w:qFormat/>
  </w:style>
  <w:style w:type="character" w:customStyle="1" w:styleId="WW8Num44z2">
    <w:name w:val="WW8Num44z2"/>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5z0">
    <w:name w:val="WW8Num45z0"/>
    <w:qFormat/>
  </w:style>
  <w:style w:type="character" w:customStyle="1" w:styleId="WW8Num45z1">
    <w:name w:val="WW8Num45z1"/>
    <w:qFormat/>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WW8Num46z0">
    <w:name w:val="WW8Num46z0"/>
    <w:qFormat/>
  </w:style>
  <w:style w:type="character" w:customStyle="1" w:styleId="WW8Num46z1">
    <w:name w:val="WW8Num46z1"/>
    <w:qFormat/>
  </w:style>
  <w:style w:type="character" w:customStyle="1" w:styleId="WW8Num46z2">
    <w:name w:val="WW8Num46z2"/>
    <w:qFormat/>
  </w:style>
  <w:style w:type="character" w:customStyle="1" w:styleId="WW8Num46z3">
    <w:name w:val="WW8Num46z3"/>
    <w:qFormat/>
  </w:style>
  <w:style w:type="character" w:customStyle="1" w:styleId="WW8Num46z4">
    <w:name w:val="WW8Num46z4"/>
    <w:qFormat/>
  </w:style>
  <w:style w:type="character" w:customStyle="1" w:styleId="WW8Num46z5">
    <w:name w:val="WW8Num46z5"/>
    <w:qFormat/>
  </w:style>
  <w:style w:type="character" w:customStyle="1" w:styleId="WW8Num46z6">
    <w:name w:val="WW8Num46z6"/>
    <w:qFormat/>
  </w:style>
  <w:style w:type="character" w:customStyle="1" w:styleId="WW8Num46z7">
    <w:name w:val="WW8Num46z7"/>
    <w:qFormat/>
  </w:style>
  <w:style w:type="character" w:customStyle="1" w:styleId="WW8Num46z8">
    <w:name w:val="WW8Num46z8"/>
    <w:qFormat/>
  </w:style>
  <w:style w:type="character" w:customStyle="1" w:styleId="12">
    <w:name w:val="Основной шрифт абзаца1"/>
    <w:qFormat/>
  </w:style>
  <w:style w:type="character" w:customStyle="1" w:styleId="2">
    <w:name w:val="Заголовок 2 Знак"/>
    <w:qFormat/>
    <w:rPr>
      <w:rFonts w:ascii="Cambria" w:eastAsia="Times New Roman" w:hAnsi="Cambria" w:cs="Times New Roman"/>
      <w:b/>
      <w:bCs/>
      <w:color w:val="4F81BD"/>
      <w:sz w:val="26"/>
      <w:szCs w:val="26"/>
    </w:rPr>
  </w:style>
  <w:style w:type="character" w:customStyle="1" w:styleId="3">
    <w:name w:val="Заголовок 3 Знак"/>
    <w:qFormat/>
    <w:rPr>
      <w:rFonts w:eastAsia="Times New Roman"/>
      <w:b/>
      <w:bCs/>
      <w:sz w:val="32"/>
      <w:szCs w:val="33"/>
    </w:rPr>
  </w:style>
  <w:style w:type="character" w:customStyle="1" w:styleId="lspace">
    <w:name w:val="lspace"/>
    <w:qFormat/>
    <w:rPr>
      <w:color w:val="FF9900"/>
    </w:rPr>
  </w:style>
  <w:style w:type="character" w:customStyle="1" w:styleId="small">
    <w:name w:val="small"/>
    <w:qFormat/>
    <w:rPr>
      <w:sz w:val="15"/>
      <w:szCs w:val="15"/>
    </w:rPr>
  </w:style>
  <w:style w:type="character" w:customStyle="1" w:styleId="fill">
    <w:name w:val="fill"/>
    <w:qFormat/>
    <w:rPr>
      <w:b/>
      <w:bCs/>
      <w:i/>
      <w:iCs/>
      <w:color w:val="FF0000"/>
    </w:rPr>
  </w:style>
  <w:style w:type="character" w:customStyle="1" w:styleId="enp">
    <w:name w:val="enp"/>
    <w:qFormat/>
    <w:rPr>
      <w:color w:val="3C7828"/>
    </w:rPr>
  </w:style>
  <w:style w:type="character" w:customStyle="1" w:styleId="kdkss">
    <w:name w:val="kdkss"/>
    <w:qFormat/>
    <w:rPr>
      <w:color w:val="BE780A"/>
    </w:rPr>
  </w:style>
  <w:style w:type="character" w:customStyle="1" w:styleId="4">
    <w:name w:val="Заголовок 4 Знак"/>
    <w:qFormat/>
    <w:rPr>
      <w:rFonts w:ascii="Arial" w:hAnsi="Arial" w:cs="Arial"/>
      <w:sz w:val="24"/>
      <w:lang w:eastAsia="zh-CN"/>
    </w:rPr>
  </w:style>
  <w:style w:type="character" w:customStyle="1" w:styleId="5">
    <w:name w:val="Заголовок 5 Знак"/>
    <w:qFormat/>
    <w:rPr>
      <w:b/>
      <w:bCs/>
      <w:i/>
      <w:iCs/>
      <w:sz w:val="26"/>
      <w:szCs w:val="26"/>
      <w:lang w:eastAsia="zh-CN"/>
    </w:rPr>
  </w:style>
  <w:style w:type="character" w:customStyle="1" w:styleId="6">
    <w:name w:val="Заголовок 6 Знак"/>
    <w:qFormat/>
    <w:rPr>
      <w:i/>
      <w:sz w:val="22"/>
      <w:lang w:eastAsia="zh-CN"/>
    </w:rPr>
  </w:style>
  <w:style w:type="character" w:customStyle="1" w:styleId="7">
    <w:name w:val="Заголовок 7 Знак"/>
    <w:qFormat/>
    <w:rPr>
      <w:rFonts w:ascii="Arial" w:hAnsi="Arial" w:cs="Arial"/>
      <w:lang w:eastAsia="zh-CN"/>
    </w:rPr>
  </w:style>
  <w:style w:type="character" w:customStyle="1" w:styleId="8">
    <w:name w:val="Заголовок 8 Знак"/>
    <w:qFormat/>
    <w:rPr>
      <w:rFonts w:ascii="Arial" w:hAnsi="Arial" w:cs="Arial"/>
      <w:i/>
      <w:lang w:eastAsia="zh-CN"/>
    </w:rPr>
  </w:style>
  <w:style w:type="character" w:customStyle="1" w:styleId="9">
    <w:name w:val="Заголовок 9 Знак"/>
    <w:qFormat/>
    <w:rPr>
      <w:rFonts w:ascii="Arial" w:hAnsi="Arial" w:cs="Arial"/>
      <w:b/>
      <w:i/>
      <w:sz w:val="18"/>
      <w:lang w:eastAsia="zh-CN"/>
    </w:rPr>
  </w:style>
  <w:style w:type="character" w:customStyle="1" w:styleId="afc">
    <w:name w:val="Текст сноски Знак"/>
    <w:qFormat/>
    <w:rPr>
      <w:sz w:val="18"/>
      <w:szCs w:val="18"/>
    </w:rPr>
  </w:style>
  <w:style w:type="character" w:customStyle="1" w:styleId="13">
    <w:name w:val="Текст сноски Знак1"/>
    <w:qFormat/>
    <w:rPr>
      <w:sz w:val="18"/>
      <w:szCs w:val="18"/>
      <w:lang w:eastAsia="zh-CN"/>
    </w:rPr>
  </w:style>
  <w:style w:type="character" w:customStyle="1" w:styleId="14">
    <w:name w:val="Знак примечания1"/>
    <w:qFormat/>
    <w:rPr>
      <w:sz w:val="16"/>
      <w:szCs w:val="16"/>
    </w:rPr>
  </w:style>
  <w:style w:type="character" w:customStyle="1" w:styleId="btn">
    <w:name w:val="btn"/>
    <w:qFormat/>
  </w:style>
  <w:style w:type="character" w:customStyle="1" w:styleId="mismatch">
    <w:name w:val="mismatch"/>
    <w:qFormat/>
  </w:style>
  <w:style w:type="character" w:customStyle="1" w:styleId="ConsPlusNormal">
    <w:name w:val="ConsPlusNormal Знак"/>
    <w:qFormat/>
    <w:rPr>
      <w:sz w:val="24"/>
      <w:szCs w:val="24"/>
    </w:rPr>
  </w:style>
  <w:style w:type="character" w:customStyle="1" w:styleId="afd">
    <w:name w:val="Основной текст Знак"/>
    <w:qFormat/>
    <w:rPr>
      <w:rFonts w:ascii="Arial" w:hAnsi="Arial" w:cs="Arial"/>
      <w:szCs w:val="24"/>
    </w:rPr>
  </w:style>
  <w:style w:type="character" w:customStyle="1" w:styleId="15">
    <w:name w:val="Основной текст Знак1"/>
    <w:qFormat/>
    <w:rPr>
      <w:sz w:val="24"/>
      <w:szCs w:val="24"/>
      <w:lang w:eastAsia="zh-CN"/>
    </w:rPr>
  </w:style>
  <w:style w:type="character" w:customStyle="1" w:styleId="afe">
    <w:name w:val="Стиль шаблон Знак"/>
    <w:qFormat/>
    <w:rPr>
      <w:sz w:val="28"/>
      <w:szCs w:val="28"/>
    </w:rPr>
  </w:style>
  <w:style w:type="character" w:customStyle="1" w:styleId="20">
    <w:name w:val="Основной текст 2 Знак"/>
    <w:qFormat/>
    <w:rPr>
      <w:rFonts w:ascii="Arial" w:hAnsi="Arial" w:cs="Arial"/>
      <w:szCs w:val="24"/>
    </w:rPr>
  </w:style>
  <w:style w:type="character" w:customStyle="1" w:styleId="aff">
    <w:name w:val="Подзаголовок Знак"/>
    <w:qFormat/>
    <w:rPr>
      <w:rFonts w:ascii="Cambria" w:eastAsia="Times New Roman" w:hAnsi="Cambria" w:cs="Times New Roman"/>
      <w:sz w:val="24"/>
      <w:szCs w:val="24"/>
    </w:rPr>
  </w:style>
  <w:style w:type="character" w:customStyle="1" w:styleId="16">
    <w:name w:val="Название Знак1"/>
    <w:qFormat/>
    <w:rPr>
      <w:rFonts w:ascii="Calibri" w:hAnsi="Calibri" w:cs="Calibri"/>
      <w:b/>
      <w:bCs/>
      <w:sz w:val="24"/>
      <w:szCs w:val="24"/>
    </w:rPr>
  </w:style>
  <w:style w:type="character" w:customStyle="1" w:styleId="aff0">
    <w:name w:val="Название Знак"/>
    <w:qFormat/>
    <w:rPr>
      <w:rFonts w:ascii="Cambria" w:eastAsia="Times New Roman" w:hAnsi="Cambria" w:cs="Times New Roman"/>
      <w:b/>
      <w:bCs/>
      <w:kern w:val="2"/>
      <w:sz w:val="32"/>
      <w:szCs w:val="32"/>
    </w:rPr>
  </w:style>
  <w:style w:type="character" w:customStyle="1" w:styleId="aff1">
    <w:name w:val="Текст Знак"/>
    <w:qFormat/>
    <w:rPr>
      <w:rFonts w:ascii="Courier New" w:hAnsi="Courier New" w:cs="Courier New"/>
    </w:rPr>
  </w:style>
  <w:style w:type="character" w:customStyle="1" w:styleId="17">
    <w:name w:val="Текст Знак1"/>
    <w:qFormat/>
    <w:rPr>
      <w:rFonts w:ascii="Courier New" w:hAnsi="Courier New" w:cs="Courier New"/>
    </w:rPr>
  </w:style>
  <w:style w:type="character" w:customStyle="1" w:styleId="18">
    <w:name w:val="Подзаголовок Знак1"/>
    <w:qFormat/>
    <w:rPr>
      <w:rFonts w:ascii="Arial" w:hAnsi="Arial" w:cs="Arial"/>
      <w:sz w:val="24"/>
      <w:szCs w:val="24"/>
      <w:lang w:eastAsia="zh-CN"/>
    </w:rPr>
  </w:style>
  <w:style w:type="character" w:customStyle="1" w:styleId="30">
    <w:name w:val="Основной текст 3 Знак"/>
    <w:qFormat/>
    <w:rPr>
      <w:rFonts w:ascii="Arial" w:hAnsi="Arial" w:cs="Arial"/>
      <w:sz w:val="16"/>
      <w:szCs w:val="16"/>
    </w:rPr>
  </w:style>
  <w:style w:type="character" w:customStyle="1" w:styleId="ConsNormal">
    <w:name w:val="ConsNormal Знак"/>
    <w:qFormat/>
    <w:rPr>
      <w:rFonts w:ascii="Arial" w:hAnsi="Arial" w:cs="Arial"/>
    </w:rPr>
  </w:style>
  <w:style w:type="character" w:customStyle="1" w:styleId="aff2">
    <w:name w:val="Основной текст с отступом Знак"/>
    <w:qFormat/>
    <w:rPr>
      <w:rFonts w:ascii="Arial" w:hAnsi="Arial" w:cs="Arial"/>
      <w:szCs w:val="24"/>
    </w:rPr>
  </w:style>
  <w:style w:type="character" w:customStyle="1" w:styleId="19">
    <w:name w:val="Основной текст с отступом Знак1"/>
    <w:qFormat/>
    <w:rPr>
      <w:sz w:val="24"/>
      <w:szCs w:val="24"/>
      <w:lang w:eastAsia="zh-CN"/>
    </w:rPr>
  </w:style>
  <w:style w:type="character" w:customStyle="1" w:styleId="aff3">
    <w:name w:val="Цветовое выделение"/>
    <w:qFormat/>
    <w:rPr>
      <w:b/>
      <w:bCs/>
      <w:color w:val="000080"/>
      <w:sz w:val="20"/>
      <w:szCs w:val="20"/>
    </w:rPr>
  </w:style>
  <w:style w:type="character" w:customStyle="1" w:styleId="iceouttxt">
    <w:name w:val="iceouttxt"/>
    <w:qFormat/>
  </w:style>
  <w:style w:type="character" w:customStyle="1" w:styleId="ConsPlusNonformat">
    <w:name w:val="ConsPlusNonformat Знак"/>
    <w:qFormat/>
    <w:rPr>
      <w:rFonts w:ascii="Courier New" w:hAnsi="Courier New" w:cs="Courier New"/>
    </w:rPr>
  </w:style>
  <w:style w:type="character" w:customStyle="1" w:styleId="Normal">
    <w:name w:val="Normal Знак"/>
    <w:qFormat/>
    <w:rPr>
      <w:sz w:val="24"/>
      <w:szCs w:val="24"/>
    </w:rPr>
  </w:style>
  <w:style w:type="character" w:customStyle="1" w:styleId="apple-converted-space">
    <w:name w:val="apple-converted-space"/>
    <w:qFormat/>
  </w:style>
  <w:style w:type="character" w:customStyle="1" w:styleId="ConsNonformat">
    <w:name w:val="ConsNonformat Знак"/>
    <w:qFormat/>
    <w:rPr>
      <w:rFonts w:ascii="Courier New" w:hAnsi="Courier New" w:cs="Courier New"/>
    </w:rPr>
  </w:style>
  <w:style w:type="character" w:customStyle="1" w:styleId="aff4">
    <w:name w:val="Гипертекстовая ссылка"/>
    <w:qFormat/>
    <w:rPr>
      <w:rFonts w:cs="Times New Roman"/>
      <w:color w:val="106BBE"/>
    </w:rPr>
  </w:style>
  <w:style w:type="character" w:customStyle="1" w:styleId="Bodytext11">
    <w:name w:val="Body text + 11"/>
    <w:qFormat/>
    <w:rPr>
      <w:rFonts w:ascii="Times New Roman" w:eastAsia="Times New Roman" w:hAnsi="Times New Roman" w:cs="Times New Roman"/>
      <w:b/>
      <w:bCs/>
      <w:color w:val="000000"/>
      <w:spacing w:val="0"/>
      <w:w w:val="100"/>
      <w:sz w:val="19"/>
      <w:szCs w:val="19"/>
      <w:u w:val="none"/>
      <w:lang w:val="ru-RU"/>
    </w:rPr>
  </w:style>
  <w:style w:type="character" w:customStyle="1" w:styleId="Comment">
    <w:name w:val="Comment"/>
    <w:qFormat/>
    <w:rPr>
      <w:vanish/>
    </w:rPr>
  </w:style>
  <w:style w:type="character" w:customStyle="1" w:styleId="HTMLMarkup">
    <w:name w:val="HTML Markup"/>
    <w:qFormat/>
    <w:rPr>
      <w:vanish/>
      <w:color w:val="FF0000"/>
    </w:rPr>
  </w:style>
  <w:style w:type="character" w:customStyle="1" w:styleId="Typewriter">
    <w:name w:val="Typewriter"/>
    <w:qFormat/>
    <w:rPr>
      <w:rFonts w:ascii="Courier New" w:hAnsi="Courier New"/>
      <w:sz w:val="20"/>
    </w:rPr>
  </w:style>
  <w:style w:type="character" w:customStyle="1" w:styleId="Sample">
    <w:name w:val="Sample"/>
    <w:qFormat/>
    <w:rPr>
      <w:rFonts w:ascii="Courier New" w:hAnsi="Courier New"/>
    </w:rPr>
  </w:style>
  <w:style w:type="character" w:customStyle="1" w:styleId="Keyboard">
    <w:name w:val="Keyboard"/>
    <w:qFormat/>
    <w:rPr>
      <w:rFonts w:ascii="Courier New" w:hAnsi="Courier New"/>
      <w:b/>
      <w:sz w:val="20"/>
    </w:rPr>
  </w:style>
  <w:style w:type="character" w:customStyle="1" w:styleId="CODE">
    <w:name w:val="CODE"/>
    <w:qFormat/>
    <w:rPr>
      <w:rFonts w:ascii="Courier New" w:hAnsi="Courier New"/>
      <w:sz w:val="20"/>
    </w:rPr>
  </w:style>
  <w:style w:type="character" w:customStyle="1" w:styleId="CITE">
    <w:name w:val="CITE"/>
    <w:qFormat/>
    <w:rPr>
      <w:i/>
    </w:rPr>
  </w:style>
  <w:style w:type="paragraph" w:customStyle="1" w:styleId="aff5">
    <w:name w:val="Заголовок"/>
    <w:next w:val="Textbody"/>
    <w:qFormat/>
    <w:pPr>
      <w:suppressAutoHyphens/>
      <w:textAlignment w:val="baseline"/>
    </w:pPr>
    <w:rPr>
      <w:rFonts w:ascii="Arial" w:eastAsia="Calibri" w:hAnsi="Arial" w:cs="Arial"/>
      <w:b/>
      <w:bCs/>
      <w:sz w:val="22"/>
      <w:szCs w:val="22"/>
      <w:lang w:eastAsia="en-US"/>
    </w:rPr>
  </w:style>
  <w:style w:type="paragraph" w:customStyle="1" w:styleId="1a">
    <w:name w:val="Указатель1"/>
    <w:basedOn w:val="Standard"/>
    <w:qFormat/>
    <w:pPr>
      <w:suppressLineNumbers/>
    </w:pPr>
    <w:rPr>
      <w:sz w:val="24"/>
    </w:rPr>
  </w:style>
  <w:style w:type="paragraph" w:customStyle="1" w:styleId="Footnote">
    <w:name w:val="Footnote"/>
    <w:basedOn w:val="Standard"/>
    <w:qFormat/>
    <w:pPr>
      <w:spacing w:after="60"/>
      <w:ind w:left="-426"/>
      <w:jc w:val="both"/>
    </w:pPr>
    <w:rPr>
      <w:sz w:val="18"/>
      <w:szCs w:val="18"/>
      <w:lang w:eastAsia="zh-CN"/>
    </w:rPr>
  </w:style>
  <w:style w:type="paragraph" w:customStyle="1" w:styleId="aff6">
    <w:name w:val="Обычный таблица"/>
    <w:basedOn w:val="Standard"/>
    <w:qFormat/>
    <w:rPr>
      <w:rFonts w:ascii="Times New Roman" w:hAnsi="Times New Roman" w:cs="Times New Roman"/>
      <w:sz w:val="18"/>
      <w:szCs w:val="18"/>
      <w:lang w:eastAsia="zh-CN"/>
    </w:rPr>
  </w:style>
  <w:style w:type="paragraph" w:customStyle="1" w:styleId="ConsPlusNormal0">
    <w:name w:val="ConsPlusNormal"/>
    <w:qFormat/>
    <w:pPr>
      <w:widowControl w:val="0"/>
      <w:suppressAutoHyphens/>
      <w:textAlignment w:val="baseline"/>
    </w:pPr>
    <w:rPr>
      <w:rFonts w:eastAsia="Times New Roman"/>
      <w:sz w:val="24"/>
      <w:szCs w:val="24"/>
    </w:rPr>
  </w:style>
  <w:style w:type="paragraph" w:customStyle="1" w:styleId="ConsPlusNonformat0">
    <w:name w:val="ConsPlusNonformat"/>
    <w:qFormat/>
    <w:pPr>
      <w:suppressAutoHyphens/>
      <w:textAlignment w:val="baseline"/>
    </w:pPr>
    <w:rPr>
      <w:rFonts w:ascii="Courier New" w:eastAsia="Times New Roman" w:hAnsi="Courier New" w:cs="Courier New"/>
    </w:rPr>
  </w:style>
  <w:style w:type="paragraph" w:customStyle="1" w:styleId="aff7">
    <w:name w:val="Верхний и нижний колонтитулы"/>
    <w:basedOn w:val="a"/>
    <w:qFormat/>
  </w:style>
  <w:style w:type="paragraph" w:styleId="aff8">
    <w:name w:val="No Spacing"/>
    <w:uiPriority w:val="1"/>
    <w:qFormat/>
    <w:pPr>
      <w:suppressAutoHyphens/>
      <w:textAlignment w:val="baseline"/>
    </w:pPr>
    <w:rPr>
      <w:rFonts w:asciiTheme="minorHAnsi" w:eastAsia="Calibri" w:hAnsiTheme="minorHAnsi"/>
      <w:sz w:val="22"/>
      <w:szCs w:val="22"/>
      <w:lang w:eastAsia="en-US"/>
    </w:rPr>
  </w:style>
  <w:style w:type="paragraph" w:customStyle="1" w:styleId="header-listtarget">
    <w:name w:val="header-listtarget"/>
    <w:basedOn w:val="a"/>
    <w:qFormat/>
    <w:pPr>
      <w:shd w:val="clear" w:color="auto" w:fill="E66E5A"/>
      <w:spacing w:before="280" w:after="280"/>
    </w:pPr>
  </w:style>
  <w:style w:type="paragraph" w:styleId="aff9">
    <w:name w:val="List Paragraph"/>
    <w:basedOn w:val="a"/>
    <w:uiPriority w:val="34"/>
    <w:qFormat/>
    <w:pPr>
      <w:ind w:left="720"/>
    </w:pPr>
  </w:style>
  <w:style w:type="paragraph" w:customStyle="1" w:styleId="1b">
    <w:name w:val="Рецензия1"/>
    <w:qFormat/>
    <w:pPr>
      <w:suppressAutoHyphens/>
    </w:pPr>
    <w:rPr>
      <w:rFonts w:ascii="Arial" w:eastAsia="Times New Roman" w:hAnsi="Arial" w:cs="Arial"/>
      <w:kern w:val="2"/>
      <w:szCs w:val="24"/>
      <w:lang w:eastAsia="zh-CN"/>
    </w:rPr>
  </w:style>
  <w:style w:type="paragraph" w:customStyle="1" w:styleId="1c">
    <w:name w:val="Текст выноски1"/>
    <w:basedOn w:val="a"/>
    <w:qFormat/>
    <w:rPr>
      <w:rFonts w:ascii="Tahoma" w:hAnsi="Tahoma" w:cs="Tahoma"/>
      <w:sz w:val="16"/>
      <w:szCs w:val="16"/>
    </w:rPr>
  </w:style>
  <w:style w:type="paragraph" w:customStyle="1" w:styleId="1d">
    <w:name w:val="Текст примечания1"/>
    <w:basedOn w:val="a"/>
    <w:qFormat/>
  </w:style>
  <w:style w:type="paragraph" w:customStyle="1" w:styleId="1e">
    <w:name w:val="Обычный (веб)1"/>
    <w:basedOn w:val="a"/>
    <w:qFormat/>
    <w:pPr>
      <w:spacing w:before="280" w:after="280"/>
    </w:pPr>
    <w:rPr>
      <w:rFonts w:eastAsia="Times New Roman"/>
    </w:rPr>
  </w:style>
  <w:style w:type="paragraph" w:customStyle="1" w:styleId="1f">
    <w:name w:val="Тема примечания1"/>
    <w:qFormat/>
    <w:pPr>
      <w:suppressAutoHyphens/>
    </w:pPr>
    <w:rPr>
      <w:b/>
      <w:bCs/>
    </w:rPr>
  </w:style>
  <w:style w:type="paragraph" w:customStyle="1" w:styleId="Style1">
    <w:name w:val="Style1"/>
    <w:qFormat/>
    <w:pPr>
      <w:widowControl w:val="0"/>
      <w:suppressAutoHyphens/>
    </w:pPr>
    <w:rPr>
      <w:rFonts w:ascii="Calibri" w:eastAsia="Times New Roman" w:hAnsi="Calibri" w:cs="Calibri"/>
      <w:kern w:val="2"/>
      <w:sz w:val="22"/>
      <w:lang w:eastAsia="zh-CN"/>
    </w:rPr>
  </w:style>
  <w:style w:type="paragraph" w:customStyle="1" w:styleId="1f0">
    <w:name w:val="Обычный1"/>
    <w:qFormat/>
    <w:pPr>
      <w:widowControl w:val="0"/>
      <w:suppressAutoHyphens/>
      <w:spacing w:line="300" w:lineRule="auto"/>
      <w:ind w:firstLine="720"/>
      <w:jc w:val="both"/>
    </w:pPr>
    <w:rPr>
      <w:rFonts w:eastAsia="Times New Roman"/>
      <w:kern w:val="2"/>
      <w:sz w:val="24"/>
      <w:szCs w:val="24"/>
      <w:lang w:eastAsia="zh-CN"/>
    </w:rPr>
  </w:style>
  <w:style w:type="paragraph" w:customStyle="1" w:styleId="21">
    <w:name w:val="Абзац списка2"/>
    <w:basedOn w:val="a"/>
    <w:qFormat/>
    <w:pPr>
      <w:spacing w:after="200" w:line="276" w:lineRule="auto"/>
      <w:ind w:left="720"/>
    </w:pPr>
    <w:rPr>
      <w:rFonts w:cs="Times New Roman"/>
      <w:color w:val="00000A"/>
      <w:sz w:val="22"/>
      <w:szCs w:val="22"/>
    </w:rPr>
  </w:style>
  <w:style w:type="paragraph" w:customStyle="1" w:styleId="210">
    <w:name w:val="Основной текст 21"/>
    <w:basedOn w:val="a"/>
    <w:qFormat/>
    <w:pPr>
      <w:spacing w:after="120" w:line="480" w:lineRule="auto"/>
    </w:pPr>
  </w:style>
  <w:style w:type="paragraph" w:customStyle="1" w:styleId="affa">
    <w:name w:val="Стиль шаблон"/>
    <w:qFormat/>
    <w:pPr>
      <w:tabs>
        <w:tab w:val="left" w:pos="2586"/>
      </w:tabs>
      <w:suppressAutoHyphens/>
      <w:ind w:left="1790" w:firstLine="850"/>
      <w:jc w:val="both"/>
    </w:pPr>
    <w:rPr>
      <w:sz w:val="28"/>
      <w:szCs w:val="28"/>
    </w:rPr>
  </w:style>
  <w:style w:type="paragraph" w:customStyle="1" w:styleId="WW-">
    <w:name w:val="WW-Текст"/>
    <w:basedOn w:val="a"/>
    <w:qFormat/>
    <w:rPr>
      <w:rFonts w:ascii="Courier New" w:hAnsi="Courier New" w:cs="Courier New"/>
    </w:rPr>
  </w:style>
  <w:style w:type="paragraph" w:customStyle="1" w:styleId="1f1">
    <w:name w:val="Абзац списка1"/>
    <w:basedOn w:val="a"/>
    <w:qFormat/>
    <w:pPr>
      <w:ind w:left="720"/>
    </w:pPr>
    <w:rPr>
      <w:rFonts w:ascii="Times New Roman" w:hAnsi="Times New Roman" w:cs="Times New Roman"/>
    </w:rPr>
  </w:style>
  <w:style w:type="paragraph" w:customStyle="1" w:styleId="affb">
    <w:name w:val="для договоров"/>
    <w:basedOn w:val="a"/>
    <w:qFormat/>
    <w:pPr>
      <w:spacing w:line="360" w:lineRule="auto"/>
      <w:ind w:firstLine="567"/>
      <w:jc w:val="both"/>
    </w:pPr>
    <w:rPr>
      <w:rFonts w:ascii="Times New Roman" w:hAnsi="Times New Roman" w:cs="Times New Roman"/>
    </w:rPr>
  </w:style>
  <w:style w:type="paragraph" w:customStyle="1" w:styleId="31">
    <w:name w:val="Основной текст 31"/>
    <w:basedOn w:val="a"/>
    <w:qFormat/>
    <w:pPr>
      <w:spacing w:after="120"/>
    </w:pPr>
    <w:rPr>
      <w:sz w:val="16"/>
      <w:szCs w:val="16"/>
    </w:rPr>
  </w:style>
  <w:style w:type="paragraph" w:customStyle="1" w:styleId="affc">
    <w:name w:val="Заголовок_Росстат"/>
    <w:basedOn w:val="a"/>
    <w:qFormat/>
    <w:pPr>
      <w:jc w:val="center"/>
    </w:pPr>
    <w:rPr>
      <w:rFonts w:ascii="Times New Roman" w:hAnsi="Times New Roman" w:cs="Times New Roman"/>
      <w:b/>
    </w:rPr>
  </w:style>
  <w:style w:type="paragraph" w:customStyle="1" w:styleId="ConsNormal0">
    <w:name w:val="ConsNormal"/>
    <w:qFormat/>
    <w:pPr>
      <w:widowControl w:val="0"/>
      <w:suppressAutoHyphens/>
      <w:ind w:right="19772" w:firstLine="720"/>
    </w:pPr>
    <w:rPr>
      <w:rFonts w:ascii="Arial" w:eastAsia="Times New Roman" w:hAnsi="Arial" w:cs="Arial"/>
      <w:kern w:val="2"/>
      <w:lang w:eastAsia="zh-CN"/>
    </w:rPr>
  </w:style>
  <w:style w:type="paragraph" w:customStyle="1" w:styleId="affd">
    <w:name w:val="Знак Знак Знак Знак Знак Знак"/>
    <w:basedOn w:val="a"/>
    <w:qFormat/>
    <w:pPr>
      <w:spacing w:after="160" w:line="240" w:lineRule="exact"/>
    </w:pPr>
    <w:rPr>
      <w:rFonts w:ascii="Times New Roman" w:hAnsi="Times New Roman" w:cs="Times New Roman"/>
      <w:lang w:val="en-US"/>
    </w:rPr>
  </w:style>
  <w:style w:type="paragraph" w:customStyle="1" w:styleId="msonormalcxsplast">
    <w:name w:val="msonormalcxsplast"/>
    <w:basedOn w:val="a"/>
    <w:qFormat/>
    <w:pPr>
      <w:spacing w:before="280" w:after="280"/>
    </w:pPr>
    <w:rPr>
      <w:rFonts w:ascii="Times New Roman" w:hAnsi="Times New Roman" w:cs="Times New Roman"/>
    </w:rPr>
  </w:style>
  <w:style w:type="paragraph" w:customStyle="1" w:styleId="TimesNewRoman">
    <w:name w:val="Обычный + Times New Roman"/>
    <w:basedOn w:val="a"/>
    <w:qFormat/>
    <w:pPr>
      <w:ind w:left="57" w:right="57"/>
      <w:jc w:val="center"/>
    </w:pPr>
    <w:rPr>
      <w:rFonts w:ascii="Times New Roman" w:eastAsia="Calibri" w:hAnsi="Times New Roman" w:cs="Times New Roman"/>
      <w:sz w:val="28"/>
      <w:szCs w:val="28"/>
    </w:rPr>
  </w:style>
  <w:style w:type="paragraph" w:customStyle="1" w:styleId="ConsNonformat0">
    <w:name w:val="ConsNonformat"/>
    <w:qFormat/>
    <w:pPr>
      <w:widowControl w:val="0"/>
      <w:suppressAutoHyphens/>
    </w:pPr>
    <w:rPr>
      <w:rFonts w:ascii="Courier New" w:eastAsia="Times New Roman" w:hAnsi="Courier New" w:cs="Courier New"/>
      <w:kern w:val="2"/>
      <w:lang w:eastAsia="zh-CN"/>
    </w:rPr>
  </w:style>
  <w:style w:type="paragraph" w:customStyle="1" w:styleId="120">
    <w:name w:val="Основной текст + 12"/>
    <w:qFormat/>
    <w:pPr>
      <w:widowControl w:val="0"/>
      <w:spacing w:before="40"/>
      <w:jc w:val="center"/>
    </w:pPr>
    <w:rPr>
      <w:rFonts w:eastAsia="Calibri"/>
      <w:b/>
    </w:rPr>
  </w:style>
  <w:style w:type="paragraph" w:customStyle="1" w:styleId="Style16">
    <w:name w:val="Style16"/>
    <w:basedOn w:val="a"/>
    <w:qFormat/>
    <w:rPr>
      <w:rFonts w:ascii="Times New Roman" w:hAnsi="Times New Roman" w:cs="Times New Roman"/>
    </w:rPr>
  </w:style>
  <w:style w:type="paragraph" w:customStyle="1" w:styleId="affe">
    <w:name w:val="Комментарий"/>
    <w:basedOn w:val="a"/>
    <w:qFormat/>
    <w:pPr>
      <w:spacing w:before="75"/>
      <w:ind w:left="170"/>
      <w:jc w:val="both"/>
    </w:pPr>
    <w:rPr>
      <w:rFonts w:ascii="Times New Roman CYR" w:hAnsi="Times New Roman CYR" w:cs="Times New Roman CYR"/>
      <w:color w:val="353842"/>
    </w:rPr>
  </w:style>
  <w:style w:type="paragraph" w:customStyle="1" w:styleId="afff">
    <w:name w:val="Информация о версии"/>
    <w:qFormat/>
    <w:pPr>
      <w:widowControl w:val="0"/>
      <w:suppressAutoHyphens/>
      <w:spacing w:before="75"/>
      <w:ind w:left="170"/>
      <w:jc w:val="both"/>
    </w:pPr>
    <w:rPr>
      <w:rFonts w:ascii="Times New Roman CYR" w:hAnsi="Times New Roman CYR" w:cs="Times New Roman CYR"/>
      <w:i/>
      <w:iCs/>
      <w:color w:val="353842"/>
    </w:rPr>
  </w:style>
  <w:style w:type="paragraph" w:customStyle="1" w:styleId="z-TopofForm">
    <w:name w:val="z-Top of Form"/>
    <w:qFormat/>
    <w:pPr>
      <w:pBdr>
        <w:bottom w:val="double" w:sz="2" w:space="0" w:color="000000"/>
      </w:pBdr>
      <w:suppressAutoHyphens/>
      <w:jc w:val="center"/>
    </w:pPr>
    <w:rPr>
      <w:rFonts w:ascii="Arial" w:eastAsia="Arial" w:hAnsi="Arial" w:cs="Courier New"/>
      <w:vanish/>
      <w:sz w:val="16"/>
      <w:szCs w:val="24"/>
    </w:rPr>
  </w:style>
  <w:style w:type="paragraph" w:customStyle="1" w:styleId="z-BottomofForm">
    <w:name w:val="z-Bottom of Form"/>
    <w:qFormat/>
    <w:pPr>
      <w:pBdr>
        <w:top w:val="double" w:sz="2" w:space="0" w:color="000000"/>
      </w:pBdr>
      <w:suppressAutoHyphens/>
      <w:jc w:val="center"/>
    </w:pPr>
    <w:rPr>
      <w:rFonts w:ascii="Arial" w:eastAsia="Arial" w:hAnsi="Arial" w:cs="Courier New"/>
      <w:vanish/>
      <w:sz w:val="16"/>
      <w:szCs w:val="24"/>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Blockquote">
    <w:name w:val="Blockquote"/>
    <w:basedOn w:val="a"/>
    <w:qFormat/>
    <w:pPr>
      <w:ind w:left="360" w:right="360"/>
    </w:pPr>
  </w:style>
  <w:style w:type="paragraph" w:customStyle="1" w:styleId="Address">
    <w:name w:val="Address"/>
    <w:basedOn w:val="a"/>
    <w:qFormat/>
    <w:rPr>
      <w:i/>
    </w:rPr>
  </w:style>
  <w:style w:type="paragraph" w:customStyle="1" w:styleId="H6">
    <w:name w:val="H6"/>
    <w:basedOn w:val="a"/>
    <w:qFormat/>
    <w:pPr>
      <w:keepNext/>
    </w:pPr>
    <w:rPr>
      <w:b/>
      <w:sz w:val="16"/>
    </w:rPr>
  </w:style>
  <w:style w:type="paragraph" w:customStyle="1" w:styleId="H5">
    <w:name w:val="H5"/>
    <w:basedOn w:val="a"/>
    <w:qFormat/>
    <w:pPr>
      <w:keepNext/>
    </w:pPr>
    <w:rPr>
      <w:b/>
    </w:rPr>
  </w:style>
  <w:style w:type="paragraph" w:customStyle="1" w:styleId="H4">
    <w:name w:val="H4"/>
    <w:basedOn w:val="a"/>
    <w:qFormat/>
    <w:pPr>
      <w:keepNext/>
    </w:pPr>
    <w:rPr>
      <w:b/>
    </w:rPr>
  </w:style>
  <w:style w:type="paragraph" w:customStyle="1" w:styleId="H3">
    <w:name w:val="H3"/>
    <w:basedOn w:val="a"/>
    <w:qFormat/>
    <w:pPr>
      <w:keepNext/>
    </w:pPr>
    <w:rPr>
      <w:b/>
      <w:sz w:val="28"/>
    </w:rPr>
  </w:style>
  <w:style w:type="paragraph" w:customStyle="1" w:styleId="H2">
    <w:name w:val="H2"/>
    <w:basedOn w:val="a"/>
    <w:qFormat/>
    <w:pPr>
      <w:keepNext/>
    </w:pPr>
    <w:rPr>
      <w:b/>
      <w:sz w:val="36"/>
    </w:rPr>
  </w:style>
  <w:style w:type="paragraph" w:customStyle="1" w:styleId="H1">
    <w:name w:val="H1"/>
    <w:basedOn w:val="a"/>
    <w:qFormat/>
    <w:pPr>
      <w:keepNext/>
    </w:pPr>
    <w:rPr>
      <w:b/>
      <w:kern w:val="2"/>
      <w:sz w:val="48"/>
    </w:rPr>
  </w:style>
  <w:style w:type="paragraph" w:customStyle="1" w:styleId="DefinitionList">
    <w:name w:val="Definition List"/>
    <w:basedOn w:val="a"/>
    <w:qFormat/>
    <w:pPr>
      <w:ind w:left="360"/>
    </w:pPr>
  </w:style>
  <w:style w:type="paragraph" w:customStyle="1" w:styleId="DefinitionTerm">
    <w:name w:val="Definition Term"/>
    <w:basedOn w:val="a"/>
    <w:qFormat/>
  </w:style>
  <w:style w:type="character" w:customStyle="1" w:styleId="22">
    <w:name w:val="Основной текст (2)_"/>
    <w:basedOn w:val="a0"/>
    <w:link w:val="23"/>
    <w:qFormat/>
    <w:locked/>
    <w:rPr>
      <w:rFonts w:ascii="Arial" w:hAnsi="Arial" w:cs="Arial"/>
      <w:b/>
      <w:bCs/>
      <w:sz w:val="16"/>
      <w:szCs w:val="16"/>
      <w:shd w:val="clear" w:color="auto" w:fill="FFFFFF"/>
    </w:rPr>
  </w:style>
  <w:style w:type="paragraph" w:customStyle="1" w:styleId="23">
    <w:name w:val="Основной текст (2)"/>
    <w:basedOn w:val="a"/>
    <w:link w:val="22"/>
    <w:qFormat/>
    <w:pPr>
      <w:shd w:val="clear" w:color="auto" w:fill="FFFFFF"/>
      <w:suppressAutoHyphens w:val="0"/>
      <w:spacing w:line="288" w:lineRule="auto"/>
      <w:textAlignment w:val="auto"/>
    </w:pPr>
    <w:rPr>
      <w:rFonts w:ascii="Arial" w:hAnsi="Arial" w:cs="Arial"/>
      <w:b/>
      <w:bCs/>
      <w:sz w:val="16"/>
      <w:szCs w:val="16"/>
    </w:rPr>
  </w:style>
  <w:style w:type="character" w:customStyle="1" w:styleId="FontStyle74">
    <w:name w:val="Font Style74"/>
    <w:uiPriority w:val="99"/>
    <w:qFormat/>
    <w:rPr>
      <w:rFonts w:ascii="Times New Roman" w:hAnsi="Times New Roman"/>
      <w:sz w:val="16"/>
      <w:szCs w:val="16"/>
    </w:rPr>
  </w:style>
  <w:style w:type="character" w:customStyle="1" w:styleId="cardmaininfocontent2">
    <w:name w:val="cardmaininfo__content2"/>
    <w:basedOn w:val="a0"/>
    <w:qFormat/>
  </w:style>
  <w:style w:type="table" w:customStyle="1" w:styleId="60">
    <w:name w:val="6"/>
    <w:basedOn w:val="a1"/>
    <w:qFormat/>
    <w:pPr>
      <w:ind w:hanging="1"/>
    </w:pPr>
    <w:rPr>
      <w:rFonts w:eastAsia="Times New Roman"/>
    </w:rP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qFormat="1"/>
    <w:lsdException w:name="annotation text" w:qFormat="1"/>
    <w:lsdException w:name="header" w:semiHidden="0" w:qFormat="1"/>
    <w:lsdException w:name="footer" w:semiHidden="0" w:uiPriority="0" w:qFormat="1"/>
    <w:lsdException w:name="index heading" w:semiHidden="0" w:uiPriority="0" w:unhideWhenUsed="0" w:qFormat="1"/>
    <w:lsdException w:name="caption" w:semiHidden="0" w:uiPriority="0" w:unhideWhenUsed="0" w:qFormat="1"/>
    <w:lsdException w:name="footnote reference" w:semiHidden="0" w:uiPriority="0" w:unhideWhenUsed="0" w:qFormat="1"/>
    <w:lsdException w:name="annotation reference" w:qFormat="1"/>
    <w:lsdException w:name="List"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semiHidden="0" w:uiPriority="0" w:unhideWhenUsed="0" w:qFormat="1"/>
    <w:lsdException w:name="annotation subject" w:qFormat="1"/>
    <w:lsdException w:name="Balloon Text" w:qFormat="1"/>
    <w:lsdException w:name="Table Grid" w:semiHidden="0" w:uiPriority="5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textAlignment w:val="baseline"/>
    </w:pPr>
    <w:rPr>
      <w:rFonts w:ascii="Calibri" w:hAnsi="Calibri" w:cs="F"/>
      <w:lang w:eastAsia="zh-CN" w:bidi="hi-IN"/>
    </w:rPr>
  </w:style>
  <w:style w:type="paragraph" w:styleId="1">
    <w:name w:val="heading 1"/>
    <w:basedOn w:val="Standard"/>
    <w:next w:val="Standard"/>
    <w:qFormat/>
    <w:pPr>
      <w:spacing w:before="280" w:after="280"/>
      <w:outlineLvl w:val="0"/>
    </w:pPr>
    <w:rPr>
      <w:b/>
      <w:bCs/>
      <w:kern w:val="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pPr>
      <w:suppressAutoHyphens/>
      <w:textAlignment w:val="baseline"/>
    </w:pPr>
    <w:rPr>
      <w:rFonts w:ascii="Arial" w:eastAsia="Times New Roman" w:hAnsi="Arial" w:cs="Arial"/>
      <w:szCs w:val="24"/>
    </w:rPr>
  </w:style>
  <w:style w:type="character" w:styleId="a3">
    <w:name w:val="footnote reference"/>
    <w:qFormat/>
    <w:rPr>
      <w:vertAlign w:val="superscript"/>
    </w:rPr>
  </w:style>
  <w:style w:type="character" w:styleId="a4">
    <w:name w:val="annotation reference"/>
    <w:basedOn w:val="a0"/>
    <w:uiPriority w:val="99"/>
    <w:semiHidden/>
    <w:unhideWhenUsed/>
    <w:qFormat/>
    <w:rPr>
      <w:sz w:val="16"/>
      <w:szCs w:val="16"/>
    </w:rPr>
  </w:style>
  <w:style w:type="character" w:styleId="a5">
    <w:name w:val="Emphasis"/>
    <w:basedOn w:val="a0"/>
    <w:uiPriority w:val="20"/>
    <w:qFormat/>
    <w:rPr>
      <w:i/>
      <w:iCs/>
    </w:rPr>
  </w:style>
  <w:style w:type="character" w:styleId="a6">
    <w:name w:val="Strong"/>
    <w:qFormat/>
    <w:rPr>
      <w:b/>
    </w:rPr>
  </w:style>
  <w:style w:type="paragraph" w:styleId="a7">
    <w:name w:val="Balloon Text"/>
    <w:basedOn w:val="a"/>
    <w:uiPriority w:val="99"/>
    <w:semiHidden/>
    <w:unhideWhenUsed/>
    <w:qFormat/>
    <w:rPr>
      <w:rFonts w:ascii="Tahoma" w:hAnsi="Tahoma" w:cs="Mangal"/>
      <w:sz w:val="16"/>
      <w:szCs w:val="14"/>
    </w:rPr>
  </w:style>
  <w:style w:type="paragraph" w:styleId="a8">
    <w:name w:val="caption"/>
    <w:basedOn w:val="Standard"/>
    <w:next w:val="a"/>
    <w:qFormat/>
    <w:pPr>
      <w:suppressLineNumbers/>
      <w:spacing w:before="120" w:after="120"/>
    </w:pPr>
    <w:rPr>
      <w:i/>
      <w:iCs/>
      <w:sz w:val="24"/>
    </w:rPr>
  </w:style>
  <w:style w:type="paragraph" w:styleId="a9">
    <w:name w:val="annotation text"/>
    <w:basedOn w:val="a"/>
    <w:uiPriority w:val="99"/>
    <w:semiHidden/>
    <w:unhideWhenUsed/>
    <w:qFormat/>
    <w:rPr>
      <w:rFonts w:cs="Mangal"/>
      <w:szCs w:val="18"/>
    </w:rPr>
  </w:style>
  <w:style w:type="paragraph" w:styleId="10">
    <w:name w:val="index 1"/>
    <w:basedOn w:val="a"/>
    <w:next w:val="a"/>
    <w:qFormat/>
  </w:style>
  <w:style w:type="paragraph" w:styleId="aa">
    <w:name w:val="annotation subject"/>
    <w:basedOn w:val="a9"/>
    <w:next w:val="a9"/>
    <w:uiPriority w:val="99"/>
    <w:semiHidden/>
    <w:unhideWhenUsed/>
    <w:qFormat/>
    <w:rPr>
      <w:b/>
      <w:bCs/>
    </w:rPr>
  </w:style>
  <w:style w:type="paragraph" w:styleId="ab">
    <w:name w:val="footnote text"/>
    <w:basedOn w:val="a"/>
    <w:qFormat/>
  </w:style>
  <w:style w:type="paragraph" w:styleId="ac">
    <w:name w:val="header"/>
    <w:basedOn w:val="a"/>
    <w:uiPriority w:val="99"/>
    <w:unhideWhenUsed/>
    <w:qFormat/>
    <w:pPr>
      <w:tabs>
        <w:tab w:val="center" w:pos="4677"/>
        <w:tab w:val="right" w:pos="9355"/>
      </w:tabs>
    </w:pPr>
    <w:rPr>
      <w:rFonts w:cs="Mangal"/>
      <w:szCs w:val="18"/>
    </w:rPr>
  </w:style>
  <w:style w:type="paragraph" w:styleId="ad">
    <w:name w:val="Body Text"/>
    <w:basedOn w:val="a"/>
    <w:qFormat/>
    <w:pPr>
      <w:spacing w:after="140" w:line="276" w:lineRule="auto"/>
    </w:pPr>
  </w:style>
  <w:style w:type="paragraph" w:styleId="ae">
    <w:name w:val="index heading"/>
    <w:basedOn w:val="a"/>
    <w:next w:val="10"/>
    <w:qFormat/>
  </w:style>
  <w:style w:type="paragraph" w:styleId="af">
    <w:name w:val="footer"/>
    <w:basedOn w:val="a"/>
    <w:unhideWhenUsed/>
    <w:qFormat/>
    <w:pPr>
      <w:tabs>
        <w:tab w:val="center" w:pos="4677"/>
        <w:tab w:val="right" w:pos="9355"/>
      </w:tabs>
    </w:pPr>
    <w:rPr>
      <w:rFonts w:cs="Mangal"/>
      <w:szCs w:val="18"/>
    </w:rPr>
  </w:style>
  <w:style w:type="paragraph" w:styleId="af0">
    <w:name w:val="List"/>
    <w:basedOn w:val="Textbody"/>
    <w:qFormat/>
    <w:rPr>
      <w:sz w:val="24"/>
    </w:rPr>
  </w:style>
  <w:style w:type="paragraph" w:customStyle="1" w:styleId="Textbody">
    <w:name w:val="Text body"/>
    <w:basedOn w:val="Standard"/>
    <w:qFormat/>
    <w:pPr>
      <w:spacing w:after="140" w:line="276" w:lineRule="auto"/>
    </w:pPr>
  </w:style>
  <w:style w:type="paragraph" w:styleId="af1">
    <w:name w:val="Normal (Web)"/>
    <w:qFormat/>
    <w:pPr>
      <w:suppressAutoHyphens/>
      <w:spacing w:beforeAutospacing="1" w:afterAutospacing="1"/>
    </w:pPr>
    <w:rPr>
      <w:sz w:val="24"/>
      <w:szCs w:val="24"/>
      <w:lang w:val="en-US" w:eastAsia="zh-CN"/>
    </w:rPr>
  </w:style>
  <w:style w:type="table" w:styleId="af2">
    <w:name w:val="Table Grid"/>
    <w:basedOn w:val="a1"/>
    <w:uiPriority w:val="59"/>
    <w:qFormat/>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Привязка сноски"/>
    <w:qFormat/>
    <w:rPr>
      <w:vertAlign w:val="superscript"/>
    </w:rPr>
  </w:style>
  <w:style w:type="character" w:customStyle="1" w:styleId="FootnoteCharacters">
    <w:name w:val="Footnote Characters"/>
    <w:basedOn w:val="a0"/>
    <w:uiPriority w:val="99"/>
    <w:semiHidden/>
    <w:unhideWhenUsed/>
    <w:qFormat/>
    <w:rPr>
      <w:vertAlign w:val="superscript"/>
    </w:rPr>
  </w:style>
  <w:style w:type="character" w:customStyle="1" w:styleId="-">
    <w:name w:val="Интернет-ссылка"/>
    <w:qFormat/>
    <w:rPr>
      <w:color w:val="0000FF"/>
      <w:u w:val="single"/>
    </w:rPr>
  </w:style>
  <w:style w:type="character" w:customStyle="1" w:styleId="11">
    <w:name w:val="Заголовок 1 Знак"/>
    <w:qFormat/>
    <w:rPr>
      <w:b/>
      <w:bCs/>
      <w:kern w:val="2"/>
      <w:szCs w:val="20"/>
    </w:rPr>
  </w:style>
  <w:style w:type="character" w:customStyle="1" w:styleId="docuntyped-number">
    <w:name w:val="doc__untyped-number"/>
    <w:qFormat/>
  </w:style>
  <w:style w:type="character" w:customStyle="1" w:styleId="docuntyped-name">
    <w:name w:val="doc__untyped-name"/>
    <w:qFormat/>
  </w:style>
  <w:style w:type="character" w:customStyle="1" w:styleId="docnote-text">
    <w:name w:val="doc__note-text"/>
    <w:qFormat/>
  </w:style>
  <w:style w:type="character" w:customStyle="1" w:styleId="af4">
    <w:name w:val="Символ сноски"/>
    <w:qFormat/>
  </w:style>
  <w:style w:type="character" w:customStyle="1" w:styleId="af5">
    <w:name w:val="Верхний колонтитул Знак"/>
    <w:basedOn w:val="a0"/>
    <w:uiPriority w:val="99"/>
    <w:qFormat/>
    <w:rPr>
      <w:rFonts w:cs="Mangal"/>
      <w:szCs w:val="18"/>
    </w:rPr>
  </w:style>
  <w:style w:type="character" w:customStyle="1" w:styleId="af6">
    <w:name w:val="Нижний колонтитул Знак"/>
    <w:basedOn w:val="a0"/>
    <w:qFormat/>
    <w:rPr>
      <w:rFonts w:cs="Mangal"/>
      <w:szCs w:val="18"/>
    </w:rPr>
  </w:style>
  <w:style w:type="character" w:customStyle="1" w:styleId="af7">
    <w:name w:val="Текст выноски Знак"/>
    <w:basedOn w:val="a0"/>
    <w:uiPriority w:val="99"/>
    <w:semiHidden/>
    <w:qFormat/>
    <w:rPr>
      <w:rFonts w:ascii="Tahoma" w:hAnsi="Tahoma" w:cs="Mangal"/>
      <w:sz w:val="16"/>
      <w:szCs w:val="14"/>
    </w:rPr>
  </w:style>
  <w:style w:type="character" w:customStyle="1" w:styleId="af8">
    <w:name w:val="Привязка концевой сноски"/>
    <w:qFormat/>
    <w:rPr>
      <w:vertAlign w:val="superscript"/>
    </w:rPr>
  </w:style>
  <w:style w:type="character" w:customStyle="1" w:styleId="af9">
    <w:name w:val="Символ концевой сноски"/>
    <w:qFormat/>
  </w:style>
  <w:style w:type="character" w:customStyle="1" w:styleId="afa">
    <w:name w:val="Текст примечания Знак"/>
    <w:basedOn w:val="a0"/>
    <w:uiPriority w:val="99"/>
    <w:semiHidden/>
    <w:qFormat/>
    <w:rPr>
      <w:rFonts w:cs="Mangal"/>
      <w:szCs w:val="18"/>
    </w:rPr>
  </w:style>
  <w:style w:type="character" w:customStyle="1" w:styleId="afb">
    <w:name w:val="Тема примечания Знак"/>
    <w:basedOn w:val="afa"/>
    <w:uiPriority w:val="99"/>
    <w:semiHidden/>
    <w:qFormat/>
    <w:rPr>
      <w:rFonts w:cs="Mangal"/>
      <w:b/>
      <w:bCs/>
      <w:szCs w:val="18"/>
    </w:rPr>
  </w:style>
  <w:style w:type="character" w:customStyle="1" w:styleId="WW8Num1z0">
    <w:name w:val="WW8Num1z0"/>
    <w:qFormat/>
  </w:style>
  <w:style w:type="character" w:customStyle="1" w:styleId="WW8Num2z0">
    <w:name w:val="WW8Num2z0"/>
    <w:qFormat/>
    <w:rPr>
      <w:rFonts w:ascii="Times New Roman" w:hAnsi="Times New Roman" w:cs="Times New Roman"/>
      <w:sz w:val="26"/>
      <w:szCs w:val="26"/>
    </w:rPr>
  </w:style>
  <w:style w:type="character" w:customStyle="1" w:styleId="WW8Num2z1">
    <w:name w:val="WW8Num2z1"/>
    <w:qFormat/>
  </w:style>
  <w:style w:type="character" w:customStyle="1" w:styleId="WW8Num2z2">
    <w:name w:val="WW8Num2z2"/>
    <w:qFormat/>
    <w:rPr>
      <w:rFonts w:ascii="Times New Roman" w:hAnsi="Times New Roman" w:cs="Times New Roman"/>
      <w:sz w:val="24"/>
      <w:szCs w:val="24"/>
    </w:rPr>
  </w:style>
  <w:style w:type="character" w:customStyle="1" w:styleId="WW8Num2z3">
    <w:name w:val="WW8Num2z3"/>
    <w:qFormat/>
    <w:rPr>
      <w:rFonts w:ascii="Times New Roman" w:hAnsi="Times New Roman" w:cs="Times New Roman"/>
      <w:sz w:val="26"/>
      <w:szCs w:val="26"/>
    </w:rPr>
  </w:style>
  <w:style w:type="character" w:customStyle="1" w:styleId="WW8Num2z4">
    <w:name w:val="WW8Num2z4"/>
    <w:qFormat/>
    <w:rPr>
      <w:sz w:val="26"/>
      <w:szCs w:val="26"/>
    </w:rPr>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rPr>
      <w:b/>
    </w:rPr>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Times New Roman" w:hAnsi="Times New Roman" w:cs="Times New Roman"/>
      <w:sz w:val="26"/>
      <w:szCs w:val="26"/>
    </w:rPr>
  </w:style>
  <w:style w:type="character" w:customStyle="1" w:styleId="WW8Num5z1">
    <w:name w:val="WW8Num5z1"/>
    <w:qFormat/>
  </w:style>
  <w:style w:type="character" w:customStyle="1" w:styleId="WW8Num5z2">
    <w:name w:val="WW8Num5z2"/>
    <w:qFormat/>
    <w:rPr>
      <w:rFonts w:ascii="Times New Roman" w:hAnsi="Times New Roman" w:cs="Times New Roman"/>
      <w:sz w:val="24"/>
      <w:szCs w:val="24"/>
    </w:rPr>
  </w:style>
  <w:style w:type="character" w:customStyle="1" w:styleId="WW8Num5z3">
    <w:name w:val="WW8Num5z3"/>
    <w:qFormat/>
    <w:rPr>
      <w:rFonts w:ascii="Times New Roman" w:hAnsi="Times New Roman" w:cs="Times New Roman"/>
      <w:sz w:val="26"/>
      <w:szCs w:val="26"/>
    </w:rPr>
  </w:style>
  <w:style w:type="character" w:customStyle="1" w:styleId="WW8Num5z4">
    <w:name w:val="WW8Num5z4"/>
    <w:qFormat/>
    <w:rPr>
      <w:sz w:val="26"/>
      <w:szCs w:val="26"/>
    </w:rPr>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sz w:val="40"/>
      <w:szCs w:val="40"/>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cs="Times New Roman"/>
    </w:rPr>
  </w:style>
  <w:style w:type="character" w:customStyle="1" w:styleId="WW8Num9z1">
    <w:name w:val="WW8Num9z1"/>
    <w:qFormat/>
    <w:rPr>
      <w:rFonts w:ascii="Courier New" w:hAnsi="Courier New" w:cs="Courier New"/>
      <w:sz w:val="20"/>
    </w:rPr>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1">
    <w:name w:val="WW8Num11z1"/>
    <w:qFormat/>
    <w:rPr>
      <w:rFonts w:ascii="Courier New" w:hAnsi="Courier New" w:cs="Courier New"/>
      <w:sz w:val="20"/>
    </w:rPr>
  </w:style>
  <w:style w:type="character" w:customStyle="1" w:styleId="WW8Num12z0">
    <w:name w:val="WW8Num12z0"/>
    <w:qFormat/>
    <w:rPr>
      <w:rFonts w:ascii="Courier New" w:hAnsi="Courier New" w:cs="Courier New"/>
      <w:sz w:val="20"/>
    </w:rPr>
  </w:style>
  <w:style w:type="character" w:customStyle="1" w:styleId="WW8Num13z0">
    <w:name w:val="WW8Num13z0"/>
    <w:qFormat/>
    <w:rPr>
      <w:rFonts w:ascii="Courier New" w:hAnsi="Courier New" w:cs="Courier New"/>
      <w:sz w:val="20"/>
    </w:rPr>
  </w:style>
  <w:style w:type="character" w:customStyle="1" w:styleId="WW8Num14z1">
    <w:name w:val="WW8Num14z1"/>
    <w:qFormat/>
    <w:rPr>
      <w:rFonts w:ascii="Courier New" w:hAnsi="Courier New" w:cs="Courier New"/>
      <w:sz w:val="20"/>
    </w:rPr>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cs="Times New Roman"/>
    </w:rPr>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rPr>
      <w:rFonts w:cs="Times New Roman"/>
    </w:rPr>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rPr>
      <w:rFonts w:ascii="Courier New" w:hAnsi="Courier New" w:cs="Courier New"/>
      <w:sz w:val="20"/>
    </w:rPr>
  </w:style>
  <w:style w:type="character" w:customStyle="1" w:styleId="WW8Num21z0">
    <w:name w:val="WW8Num21z0"/>
    <w:qFormat/>
    <w:rPr>
      <w:rFonts w:cs="Times New Roman"/>
    </w:rPr>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rFonts w:cs="Arial"/>
    </w:rPr>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1">
    <w:name w:val="WW8Num27z1"/>
    <w:qFormat/>
    <w:rPr>
      <w:rFonts w:ascii="Courier New" w:hAnsi="Courier New" w:cs="Courier New"/>
      <w:sz w:val="20"/>
    </w:rPr>
  </w:style>
  <w:style w:type="character" w:customStyle="1" w:styleId="WW8Num29z1">
    <w:name w:val="WW8Num29z1"/>
    <w:qFormat/>
    <w:rPr>
      <w:rFonts w:ascii="Courier New" w:hAnsi="Courier New" w:cs="Courier New"/>
      <w:sz w:val="20"/>
    </w:rPr>
  </w:style>
  <w:style w:type="character" w:customStyle="1" w:styleId="WW8Num30z1">
    <w:name w:val="WW8Num30z1"/>
    <w:qFormat/>
    <w:rPr>
      <w:rFonts w:ascii="Courier New" w:hAnsi="Courier New" w:cs="Courier New"/>
      <w:sz w:val="20"/>
    </w:rPr>
  </w:style>
  <w:style w:type="character" w:customStyle="1" w:styleId="WW8Num31z0">
    <w:name w:val="WW8Num31z0"/>
    <w:qFormat/>
    <w:rPr>
      <w:rFonts w:ascii="Courier New" w:hAnsi="Courier New" w:cs="Courier New"/>
      <w:sz w:val="20"/>
    </w:rPr>
  </w:style>
  <w:style w:type="character" w:customStyle="1" w:styleId="WW8Num32z1">
    <w:name w:val="WW8Num32z1"/>
    <w:qFormat/>
    <w:rPr>
      <w:rFonts w:ascii="Courier New" w:hAnsi="Courier New" w:cs="Courier New"/>
      <w:sz w:val="20"/>
    </w:rPr>
  </w:style>
  <w:style w:type="character" w:customStyle="1" w:styleId="WW8Num33z1">
    <w:name w:val="WW8Num33z1"/>
    <w:qFormat/>
    <w:rPr>
      <w:rFonts w:ascii="Courier New" w:hAnsi="Courier New" w:cs="Courier New"/>
      <w:sz w:val="20"/>
    </w:rPr>
  </w:style>
  <w:style w:type="character" w:customStyle="1" w:styleId="WW8Num34z1">
    <w:name w:val="WW8Num34z1"/>
    <w:qFormat/>
    <w:rPr>
      <w:rFonts w:ascii="Courier New" w:hAnsi="Courier New" w:cs="Courier New"/>
      <w:sz w:val="20"/>
    </w:rPr>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1">
    <w:name w:val="WW8Num36z1"/>
    <w:qFormat/>
    <w:rPr>
      <w:rFonts w:ascii="Courier New" w:hAnsi="Courier New" w:cs="Courier New"/>
      <w:sz w:val="20"/>
    </w:rPr>
  </w:style>
  <w:style w:type="character" w:customStyle="1" w:styleId="WW8Num37z1">
    <w:name w:val="WW8Num37z1"/>
    <w:qFormat/>
    <w:rPr>
      <w:rFonts w:ascii="Courier New" w:hAnsi="Courier New" w:cs="Courier New"/>
      <w:sz w:val="20"/>
    </w:rPr>
  </w:style>
  <w:style w:type="character" w:customStyle="1" w:styleId="WW8Num38z1">
    <w:name w:val="WW8Num38z1"/>
    <w:qFormat/>
    <w:rPr>
      <w:rFonts w:ascii="Courier New" w:hAnsi="Courier New" w:cs="Courier New"/>
      <w:sz w:val="20"/>
    </w:rPr>
  </w:style>
  <w:style w:type="character" w:customStyle="1" w:styleId="WW8Num39z0">
    <w:name w:val="WW8Num39z0"/>
    <w:qFormat/>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rPr>
      <w:rFonts w:ascii="Courier New" w:hAnsi="Courier New" w:cs="Courier New"/>
      <w:sz w:val="20"/>
    </w:rPr>
  </w:style>
  <w:style w:type="character" w:customStyle="1" w:styleId="WW8Num41z0">
    <w:name w:val="WW8Num41z0"/>
    <w:qFormat/>
    <w:rPr>
      <w:rFonts w:cs="Arial"/>
    </w:rPr>
  </w:style>
  <w:style w:type="character" w:customStyle="1" w:styleId="WW8Num41z1">
    <w:name w:val="WW8Num41z1"/>
    <w:qFormat/>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1">
    <w:name w:val="WW8Num42z1"/>
    <w:qFormat/>
    <w:rPr>
      <w:rFonts w:ascii="Courier New" w:hAnsi="Courier New" w:cs="Courier New"/>
      <w:sz w:val="20"/>
    </w:rPr>
  </w:style>
  <w:style w:type="character" w:customStyle="1" w:styleId="WW8Num44z0">
    <w:name w:val="WW8Num44z0"/>
    <w:qFormat/>
  </w:style>
  <w:style w:type="character" w:customStyle="1" w:styleId="WW8Num44z1">
    <w:name w:val="WW8Num44z1"/>
    <w:qFormat/>
  </w:style>
  <w:style w:type="character" w:customStyle="1" w:styleId="WW8Num44z2">
    <w:name w:val="WW8Num44z2"/>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5z0">
    <w:name w:val="WW8Num45z0"/>
    <w:qFormat/>
  </w:style>
  <w:style w:type="character" w:customStyle="1" w:styleId="WW8Num45z1">
    <w:name w:val="WW8Num45z1"/>
    <w:qFormat/>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WW8Num46z0">
    <w:name w:val="WW8Num46z0"/>
    <w:qFormat/>
  </w:style>
  <w:style w:type="character" w:customStyle="1" w:styleId="WW8Num46z1">
    <w:name w:val="WW8Num46z1"/>
    <w:qFormat/>
  </w:style>
  <w:style w:type="character" w:customStyle="1" w:styleId="WW8Num46z2">
    <w:name w:val="WW8Num46z2"/>
    <w:qFormat/>
  </w:style>
  <w:style w:type="character" w:customStyle="1" w:styleId="WW8Num46z3">
    <w:name w:val="WW8Num46z3"/>
    <w:qFormat/>
  </w:style>
  <w:style w:type="character" w:customStyle="1" w:styleId="WW8Num46z4">
    <w:name w:val="WW8Num46z4"/>
    <w:qFormat/>
  </w:style>
  <w:style w:type="character" w:customStyle="1" w:styleId="WW8Num46z5">
    <w:name w:val="WW8Num46z5"/>
    <w:qFormat/>
  </w:style>
  <w:style w:type="character" w:customStyle="1" w:styleId="WW8Num46z6">
    <w:name w:val="WW8Num46z6"/>
    <w:qFormat/>
  </w:style>
  <w:style w:type="character" w:customStyle="1" w:styleId="WW8Num46z7">
    <w:name w:val="WW8Num46z7"/>
    <w:qFormat/>
  </w:style>
  <w:style w:type="character" w:customStyle="1" w:styleId="WW8Num46z8">
    <w:name w:val="WW8Num46z8"/>
    <w:qFormat/>
  </w:style>
  <w:style w:type="character" w:customStyle="1" w:styleId="12">
    <w:name w:val="Основной шрифт абзаца1"/>
    <w:qFormat/>
  </w:style>
  <w:style w:type="character" w:customStyle="1" w:styleId="2">
    <w:name w:val="Заголовок 2 Знак"/>
    <w:qFormat/>
    <w:rPr>
      <w:rFonts w:ascii="Cambria" w:eastAsia="Times New Roman" w:hAnsi="Cambria" w:cs="Times New Roman"/>
      <w:b/>
      <w:bCs/>
      <w:color w:val="4F81BD"/>
      <w:sz w:val="26"/>
      <w:szCs w:val="26"/>
    </w:rPr>
  </w:style>
  <w:style w:type="character" w:customStyle="1" w:styleId="3">
    <w:name w:val="Заголовок 3 Знак"/>
    <w:qFormat/>
    <w:rPr>
      <w:rFonts w:eastAsia="Times New Roman"/>
      <w:b/>
      <w:bCs/>
      <w:sz w:val="32"/>
      <w:szCs w:val="33"/>
    </w:rPr>
  </w:style>
  <w:style w:type="character" w:customStyle="1" w:styleId="lspace">
    <w:name w:val="lspace"/>
    <w:qFormat/>
    <w:rPr>
      <w:color w:val="FF9900"/>
    </w:rPr>
  </w:style>
  <w:style w:type="character" w:customStyle="1" w:styleId="small">
    <w:name w:val="small"/>
    <w:qFormat/>
    <w:rPr>
      <w:sz w:val="15"/>
      <w:szCs w:val="15"/>
    </w:rPr>
  </w:style>
  <w:style w:type="character" w:customStyle="1" w:styleId="fill">
    <w:name w:val="fill"/>
    <w:qFormat/>
    <w:rPr>
      <w:b/>
      <w:bCs/>
      <w:i/>
      <w:iCs/>
      <w:color w:val="FF0000"/>
    </w:rPr>
  </w:style>
  <w:style w:type="character" w:customStyle="1" w:styleId="enp">
    <w:name w:val="enp"/>
    <w:qFormat/>
    <w:rPr>
      <w:color w:val="3C7828"/>
    </w:rPr>
  </w:style>
  <w:style w:type="character" w:customStyle="1" w:styleId="kdkss">
    <w:name w:val="kdkss"/>
    <w:qFormat/>
    <w:rPr>
      <w:color w:val="BE780A"/>
    </w:rPr>
  </w:style>
  <w:style w:type="character" w:customStyle="1" w:styleId="4">
    <w:name w:val="Заголовок 4 Знак"/>
    <w:qFormat/>
    <w:rPr>
      <w:rFonts w:ascii="Arial" w:hAnsi="Arial" w:cs="Arial"/>
      <w:sz w:val="24"/>
      <w:lang w:eastAsia="zh-CN"/>
    </w:rPr>
  </w:style>
  <w:style w:type="character" w:customStyle="1" w:styleId="5">
    <w:name w:val="Заголовок 5 Знак"/>
    <w:qFormat/>
    <w:rPr>
      <w:b/>
      <w:bCs/>
      <w:i/>
      <w:iCs/>
      <w:sz w:val="26"/>
      <w:szCs w:val="26"/>
      <w:lang w:eastAsia="zh-CN"/>
    </w:rPr>
  </w:style>
  <w:style w:type="character" w:customStyle="1" w:styleId="6">
    <w:name w:val="Заголовок 6 Знак"/>
    <w:qFormat/>
    <w:rPr>
      <w:i/>
      <w:sz w:val="22"/>
      <w:lang w:eastAsia="zh-CN"/>
    </w:rPr>
  </w:style>
  <w:style w:type="character" w:customStyle="1" w:styleId="7">
    <w:name w:val="Заголовок 7 Знак"/>
    <w:qFormat/>
    <w:rPr>
      <w:rFonts w:ascii="Arial" w:hAnsi="Arial" w:cs="Arial"/>
      <w:lang w:eastAsia="zh-CN"/>
    </w:rPr>
  </w:style>
  <w:style w:type="character" w:customStyle="1" w:styleId="8">
    <w:name w:val="Заголовок 8 Знак"/>
    <w:qFormat/>
    <w:rPr>
      <w:rFonts w:ascii="Arial" w:hAnsi="Arial" w:cs="Arial"/>
      <w:i/>
      <w:lang w:eastAsia="zh-CN"/>
    </w:rPr>
  </w:style>
  <w:style w:type="character" w:customStyle="1" w:styleId="9">
    <w:name w:val="Заголовок 9 Знак"/>
    <w:qFormat/>
    <w:rPr>
      <w:rFonts w:ascii="Arial" w:hAnsi="Arial" w:cs="Arial"/>
      <w:b/>
      <w:i/>
      <w:sz w:val="18"/>
      <w:lang w:eastAsia="zh-CN"/>
    </w:rPr>
  </w:style>
  <w:style w:type="character" w:customStyle="1" w:styleId="afc">
    <w:name w:val="Текст сноски Знак"/>
    <w:qFormat/>
    <w:rPr>
      <w:sz w:val="18"/>
      <w:szCs w:val="18"/>
    </w:rPr>
  </w:style>
  <w:style w:type="character" w:customStyle="1" w:styleId="13">
    <w:name w:val="Текст сноски Знак1"/>
    <w:qFormat/>
    <w:rPr>
      <w:sz w:val="18"/>
      <w:szCs w:val="18"/>
      <w:lang w:eastAsia="zh-CN"/>
    </w:rPr>
  </w:style>
  <w:style w:type="character" w:customStyle="1" w:styleId="14">
    <w:name w:val="Знак примечания1"/>
    <w:qFormat/>
    <w:rPr>
      <w:sz w:val="16"/>
      <w:szCs w:val="16"/>
    </w:rPr>
  </w:style>
  <w:style w:type="character" w:customStyle="1" w:styleId="btn">
    <w:name w:val="btn"/>
    <w:qFormat/>
  </w:style>
  <w:style w:type="character" w:customStyle="1" w:styleId="mismatch">
    <w:name w:val="mismatch"/>
    <w:qFormat/>
  </w:style>
  <w:style w:type="character" w:customStyle="1" w:styleId="ConsPlusNormal">
    <w:name w:val="ConsPlusNormal Знак"/>
    <w:qFormat/>
    <w:rPr>
      <w:sz w:val="24"/>
      <w:szCs w:val="24"/>
    </w:rPr>
  </w:style>
  <w:style w:type="character" w:customStyle="1" w:styleId="afd">
    <w:name w:val="Основной текст Знак"/>
    <w:qFormat/>
    <w:rPr>
      <w:rFonts w:ascii="Arial" w:hAnsi="Arial" w:cs="Arial"/>
      <w:szCs w:val="24"/>
    </w:rPr>
  </w:style>
  <w:style w:type="character" w:customStyle="1" w:styleId="15">
    <w:name w:val="Основной текст Знак1"/>
    <w:qFormat/>
    <w:rPr>
      <w:sz w:val="24"/>
      <w:szCs w:val="24"/>
      <w:lang w:eastAsia="zh-CN"/>
    </w:rPr>
  </w:style>
  <w:style w:type="character" w:customStyle="1" w:styleId="afe">
    <w:name w:val="Стиль шаблон Знак"/>
    <w:qFormat/>
    <w:rPr>
      <w:sz w:val="28"/>
      <w:szCs w:val="28"/>
    </w:rPr>
  </w:style>
  <w:style w:type="character" w:customStyle="1" w:styleId="20">
    <w:name w:val="Основной текст 2 Знак"/>
    <w:qFormat/>
    <w:rPr>
      <w:rFonts w:ascii="Arial" w:hAnsi="Arial" w:cs="Arial"/>
      <w:szCs w:val="24"/>
    </w:rPr>
  </w:style>
  <w:style w:type="character" w:customStyle="1" w:styleId="aff">
    <w:name w:val="Подзаголовок Знак"/>
    <w:qFormat/>
    <w:rPr>
      <w:rFonts w:ascii="Cambria" w:eastAsia="Times New Roman" w:hAnsi="Cambria" w:cs="Times New Roman"/>
      <w:sz w:val="24"/>
      <w:szCs w:val="24"/>
    </w:rPr>
  </w:style>
  <w:style w:type="character" w:customStyle="1" w:styleId="16">
    <w:name w:val="Название Знак1"/>
    <w:qFormat/>
    <w:rPr>
      <w:rFonts w:ascii="Calibri" w:hAnsi="Calibri" w:cs="Calibri"/>
      <w:b/>
      <w:bCs/>
      <w:sz w:val="24"/>
      <w:szCs w:val="24"/>
    </w:rPr>
  </w:style>
  <w:style w:type="character" w:customStyle="1" w:styleId="aff0">
    <w:name w:val="Название Знак"/>
    <w:qFormat/>
    <w:rPr>
      <w:rFonts w:ascii="Cambria" w:eastAsia="Times New Roman" w:hAnsi="Cambria" w:cs="Times New Roman"/>
      <w:b/>
      <w:bCs/>
      <w:kern w:val="2"/>
      <w:sz w:val="32"/>
      <w:szCs w:val="32"/>
    </w:rPr>
  </w:style>
  <w:style w:type="character" w:customStyle="1" w:styleId="aff1">
    <w:name w:val="Текст Знак"/>
    <w:qFormat/>
    <w:rPr>
      <w:rFonts w:ascii="Courier New" w:hAnsi="Courier New" w:cs="Courier New"/>
    </w:rPr>
  </w:style>
  <w:style w:type="character" w:customStyle="1" w:styleId="17">
    <w:name w:val="Текст Знак1"/>
    <w:qFormat/>
    <w:rPr>
      <w:rFonts w:ascii="Courier New" w:hAnsi="Courier New" w:cs="Courier New"/>
    </w:rPr>
  </w:style>
  <w:style w:type="character" w:customStyle="1" w:styleId="18">
    <w:name w:val="Подзаголовок Знак1"/>
    <w:qFormat/>
    <w:rPr>
      <w:rFonts w:ascii="Arial" w:hAnsi="Arial" w:cs="Arial"/>
      <w:sz w:val="24"/>
      <w:szCs w:val="24"/>
      <w:lang w:eastAsia="zh-CN"/>
    </w:rPr>
  </w:style>
  <w:style w:type="character" w:customStyle="1" w:styleId="30">
    <w:name w:val="Основной текст 3 Знак"/>
    <w:qFormat/>
    <w:rPr>
      <w:rFonts w:ascii="Arial" w:hAnsi="Arial" w:cs="Arial"/>
      <w:sz w:val="16"/>
      <w:szCs w:val="16"/>
    </w:rPr>
  </w:style>
  <w:style w:type="character" w:customStyle="1" w:styleId="ConsNormal">
    <w:name w:val="ConsNormal Знак"/>
    <w:qFormat/>
    <w:rPr>
      <w:rFonts w:ascii="Arial" w:hAnsi="Arial" w:cs="Arial"/>
    </w:rPr>
  </w:style>
  <w:style w:type="character" w:customStyle="1" w:styleId="aff2">
    <w:name w:val="Основной текст с отступом Знак"/>
    <w:qFormat/>
    <w:rPr>
      <w:rFonts w:ascii="Arial" w:hAnsi="Arial" w:cs="Arial"/>
      <w:szCs w:val="24"/>
    </w:rPr>
  </w:style>
  <w:style w:type="character" w:customStyle="1" w:styleId="19">
    <w:name w:val="Основной текст с отступом Знак1"/>
    <w:qFormat/>
    <w:rPr>
      <w:sz w:val="24"/>
      <w:szCs w:val="24"/>
      <w:lang w:eastAsia="zh-CN"/>
    </w:rPr>
  </w:style>
  <w:style w:type="character" w:customStyle="1" w:styleId="aff3">
    <w:name w:val="Цветовое выделение"/>
    <w:qFormat/>
    <w:rPr>
      <w:b/>
      <w:bCs/>
      <w:color w:val="000080"/>
      <w:sz w:val="20"/>
      <w:szCs w:val="20"/>
    </w:rPr>
  </w:style>
  <w:style w:type="character" w:customStyle="1" w:styleId="iceouttxt">
    <w:name w:val="iceouttxt"/>
    <w:qFormat/>
  </w:style>
  <w:style w:type="character" w:customStyle="1" w:styleId="ConsPlusNonformat">
    <w:name w:val="ConsPlusNonformat Знак"/>
    <w:qFormat/>
    <w:rPr>
      <w:rFonts w:ascii="Courier New" w:hAnsi="Courier New" w:cs="Courier New"/>
    </w:rPr>
  </w:style>
  <w:style w:type="character" w:customStyle="1" w:styleId="Normal">
    <w:name w:val="Normal Знак"/>
    <w:qFormat/>
    <w:rPr>
      <w:sz w:val="24"/>
      <w:szCs w:val="24"/>
    </w:rPr>
  </w:style>
  <w:style w:type="character" w:customStyle="1" w:styleId="apple-converted-space">
    <w:name w:val="apple-converted-space"/>
    <w:qFormat/>
  </w:style>
  <w:style w:type="character" w:customStyle="1" w:styleId="ConsNonformat">
    <w:name w:val="ConsNonformat Знак"/>
    <w:qFormat/>
    <w:rPr>
      <w:rFonts w:ascii="Courier New" w:hAnsi="Courier New" w:cs="Courier New"/>
    </w:rPr>
  </w:style>
  <w:style w:type="character" w:customStyle="1" w:styleId="aff4">
    <w:name w:val="Гипертекстовая ссылка"/>
    <w:qFormat/>
    <w:rPr>
      <w:rFonts w:cs="Times New Roman"/>
      <w:color w:val="106BBE"/>
    </w:rPr>
  </w:style>
  <w:style w:type="character" w:customStyle="1" w:styleId="Bodytext11">
    <w:name w:val="Body text + 11"/>
    <w:qFormat/>
    <w:rPr>
      <w:rFonts w:ascii="Times New Roman" w:eastAsia="Times New Roman" w:hAnsi="Times New Roman" w:cs="Times New Roman"/>
      <w:b/>
      <w:bCs/>
      <w:color w:val="000000"/>
      <w:spacing w:val="0"/>
      <w:w w:val="100"/>
      <w:sz w:val="19"/>
      <w:szCs w:val="19"/>
      <w:u w:val="none"/>
      <w:lang w:val="ru-RU"/>
    </w:rPr>
  </w:style>
  <w:style w:type="character" w:customStyle="1" w:styleId="Comment">
    <w:name w:val="Comment"/>
    <w:qFormat/>
    <w:rPr>
      <w:vanish/>
    </w:rPr>
  </w:style>
  <w:style w:type="character" w:customStyle="1" w:styleId="HTMLMarkup">
    <w:name w:val="HTML Markup"/>
    <w:qFormat/>
    <w:rPr>
      <w:vanish/>
      <w:color w:val="FF0000"/>
    </w:rPr>
  </w:style>
  <w:style w:type="character" w:customStyle="1" w:styleId="Typewriter">
    <w:name w:val="Typewriter"/>
    <w:qFormat/>
    <w:rPr>
      <w:rFonts w:ascii="Courier New" w:hAnsi="Courier New"/>
      <w:sz w:val="20"/>
    </w:rPr>
  </w:style>
  <w:style w:type="character" w:customStyle="1" w:styleId="Sample">
    <w:name w:val="Sample"/>
    <w:qFormat/>
    <w:rPr>
      <w:rFonts w:ascii="Courier New" w:hAnsi="Courier New"/>
    </w:rPr>
  </w:style>
  <w:style w:type="character" w:customStyle="1" w:styleId="Keyboard">
    <w:name w:val="Keyboard"/>
    <w:qFormat/>
    <w:rPr>
      <w:rFonts w:ascii="Courier New" w:hAnsi="Courier New"/>
      <w:b/>
      <w:sz w:val="20"/>
    </w:rPr>
  </w:style>
  <w:style w:type="character" w:customStyle="1" w:styleId="CODE">
    <w:name w:val="CODE"/>
    <w:qFormat/>
    <w:rPr>
      <w:rFonts w:ascii="Courier New" w:hAnsi="Courier New"/>
      <w:sz w:val="20"/>
    </w:rPr>
  </w:style>
  <w:style w:type="character" w:customStyle="1" w:styleId="CITE">
    <w:name w:val="CITE"/>
    <w:qFormat/>
    <w:rPr>
      <w:i/>
    </w:rPr>
  </w:style>
  <w:style w:type="paragraph" w:customStyle="1" w:styleId="aff5">
    <w:name w:val="Заголовок"/>
    <w:next w:val="Textbody"/>
    <w:qFormat/>
    <w:pPr>
      <w:suppressAutoHyphens/>
      <w:textAlignment w:val="baseline"/>
    </w:pPr>
    <w:rPr>
      <w:rFonts w:ascii="Arial" w:eastAsia="Calibri" w:hAnsi="Arial" w:cs="Arial"/>
      <w:b/>
      <w:bCs/>
      <w:sz w:val="22"/>
      <w:szCs w:val="22"/>
      <w:lang w:eastAsia="en-US"/>
    </w:rPr>
  </w:style>
  <w:style w:type="paragraph" w:customStyle="1" w:styleId="1a">
    <w:name w:val="Указатель1"/>
    <w:basedOn w:val="Standard"/>
    <w:qFormat/>
    <w:pPr>
      <w:suppressLineNumbers/>
    </w:pPr>
    <w:rPr>
      <w:sz w:val="24"/>
    </w:rPr>
  </w:style>
  <w:style w:type="paragraph" w:customStyle="1" w:styleId="Footnote">
    <w:name w:val="Footnote"/>
    <w:basedOn w:val="Standard"/>
    <w:qFormat/>
    <w:pPr>
      <w:spacing w:after="60"/>
      <w:ind w:left="-426"/>
      <w:jc w:val="both"/>
    </w:pPr>
    <w:rPr>
      <w:sz w:val="18"/>
      <w:szCs w:val="18"/>
      <w:lang w:eastAsia="zh-CN"/>
    </w:rPr>
  </w:style>
  <w:style w:type="paragraph" w:customStyle="1" w:styleId="aff6">
    <w:name w:val="Обычный таблица"/>
    <w:basedOn w:val="Standard"/>
    <w:qFormat/>
    <w:rPr>
      <w:rFonts w:ascii="Times New Roman" w:hAnsi="Times New Roman" w:cs="Times New Roman"/>
      <w:sz w:val="18"/>
      <w:szCs w:val="18"/>
      <w:lang w:eastAsia="zh-CN"/>
    </w:rPr>
  </w:style>
  <w:style w:type="paragraph" w:customStyle="1" w:styleId="ConsPlusNormal0">
    <w:name w:val="ConsPlusNormal"/>
    <w:qFormat/>
    <w:pPr>
      <w:widowControl w:val="0"/>
      <w:suppressAutoHyphens/>
      <w:textAlignment w:val="baseline"/>
    </w:pPr>
    <w:rPr>
      <w:rFonts w:eastAsia="Times New Roman"/>
      <w:sz w:val="24"/>
      <w:szCs w:val="24"/>
    </w:rPr>
  </w:style>
  <w:style w:type="paragraph" w:customStyle="1" w:styleId="ConsPlusNonformat0">
    <w:name w:val="ConsPlusNonformat"/>
    <w:qFormat/>
    <w:pPr>
      <w:suppressAutoHyphens/>
      <w:textAlignment w:val="baseline"/>
    </w:pPr>
    <w:rPr>
      <w:rFonts w:ascii="Courier New" w:eastAsia="Times New Roman" w:hAnsi="Courier New" w:cs="Courier New"/>
    </w:rPr>
  </w:style>
  <w:style w:type="paragraph" w:customStyle="1" w:styleId="aff7">
    <w:name w:val="Верхний и нижний колонтитулы"/>
    <w:basedOn w:val="a"/>
    <w:qFormat/>
  </w:style>
  <w:style w:type="paragraph" w:styleId="aff8">
    <w:name w:val="No Spacing"/>
    <w:uiPriority w:val="1"/>
    <w:qFormat/>
    <w:pPr>
      <w:suppressAutoHyphens/>
      <w:textAlignment w:val="baseline"/>
    </w:pPr>
    <w:rPr>
      <w:rFonts w:asciiTheme="minorHAnsi" w:eastAsia="Calibri" w:hAnsiTheme="minorHAnsi"/>
      <w:sz w:val="22"/>
      <w:szCs w:val="22"/>
      <w:lang w:eastAsia="en-US"/>
    </w:rPr>
  </w:style>
  <w:style w:type="paragraph" w:customStyle="1" w:styleId="header-listtarget">
    <w:name w:val="header-listtarget"/>
    <w:basedOn w:val="a"/>
    <w:qFormat/>
    <w:pPr>
      <w:shd w:val="clear" w:color="auto" w:fill="E66E5A"/>
      <w:spacing w:before="280" w:after="280"/>
    </w:pPr>
  </w:style>
  <w:style w:type="paragraph" w:styleId="aff9">
    <w:name w:val="List Paragraph"/>
    <w:basedOn w:val="a"/>
    <w:uiPriority w:val="34"/>
    <w:qFormat/>
    <w:pPr>
      <w:ind w:left="720"/>
    </w:pPr>
  </w:style>
  <w:style w:type="paragraph" w:customStyle="1" w:styleId="1b">
    <w:name w:val="Рецензия1"/>
    <w:qFormat/>
    <w:pPr>
      <w:suppressAutoHyphens/>
    </w:pPr>
    <w:rPr>
      <w:rFonts w:ascii="Arial" w:eastAsia="Times New Roman" w:hAnsi="Arial" w:cs="Arial"/>
      <w:kern w:val="2"/>
      <w:szCs w:val="24"/>
      <w:lang w:eastAsia="zh-CN"/>
    </w:rPr>
  </w:style>
  <w:style w:type="paragraph" w:customStyle="1" w:styleId="1c">
    <w:name w:val="Текст выноски1"/>
    <w:basedOn w:val="a"/>
    <w:qFormat/>
    <w:rPr>
      <w:rFonts w:ascii="Tahoma" w:hAnsi="Tahoma" w:cs="Tahoma"/>
      <w:sz w:val="16"/>
      <w:szCs w:val="16"/>
    </w:rPr>
  </w:style>
  <w:style w:type="paragraph" w:customStyle="1" w:styleId="1d">
    <w:name w:val="Текст примечания1"/>
    <w:basedOn w:val="a"/>
    <w:qFormat/>
  </w:style>
  <w:style w:type="paragraph" w:customStyle="1" w:styleId="1e">
    <w:name w:val="Обычный (веб)1"/>
    <w:basedOn w:val="a"/>
    <w:qFormat/>
    <w:pPr>
      <w:spacing w:before="280" w:after="280"/>
    </w:pPr>
    <w:rPr>
      <w:rFonts w:eastAsia="Times New Roman"/>
    </w:rPr>
  </w:style>
  <w:style w:type="paragraph" w:customStyle="1" w:styleId="1f">
    <w:name w:val="Тема примечания1"/>
    <w:qFormat/>
    <w:pPr>
      <w:suppressAutoHyphens/>
    </w:pPr>
    <w:rPr>
      <w:b/>
      <w:bCs/>
    </w:rPr>
  </w:style>
  <w:style w:type="paragraph" w:customStyle="1" w:styleId="Style1">
    <w:name w:val="Style1"/>
    <w:qFormat/>
    <w:pPr>
      <w:widowControl w:val="0"/>
      <w:suppressAutoHyphens/>
    </w:pPr>
    <w:rPr>
      <w:rFonts w:ascii="Calibri" w:eastAsia="Times New Roman" w:hAnsi="Calibri" w:cs="Calibri"/>
      <w:kern w:val="2"/>
      <w:sz w:val="22"/>
      <w:lang w:eastAsia="zh-CN"/>
    </w:rPr>
  </w:style>
  <w:style w:type="paragraph" w:customStyle="1" w:styleId="1f0">
    <w:name w:val="Обычный1"/>
    <w:qFormat/>
    <w:pPr>
      <w:widowControl w:val="0"/>
      <w:suppressAutoHyphens/>
      <w:spacing w:line="300" w:lineRule="auto"/>
      <w:ind w:firstLine="720"/>
      <w:jc w:val="both"/>
    </w:pPr>
    <w:rPr>
      <w:rFonts w:eastAsia="Times New Roman"/>
      <w:kern w:val="2"/>
      <w:sz w:val="24"/>
      <w:szCs w:val="24"/>
      <w:lang w:eastAsia="zh-CN"/>
    </w:rPr>
  </w:style>
  <w:style w:type="paragraph" w:customStyle="1" w:styleId="21">
    <w:name w:val="Абзац списка2"/>
    <w:basedOn w:val="a"/>
    <w:qFormat/>
    <w:pPr>
      <w:spacing w:after="200" w:line="276" w:lineRule="auto"/>
      <w:ind w:left="720"/>
    </w:pPr>
    <w:rPr>
      <w:rFonts w:cs="Times New Roman"/>
      <w:color w:val="00000A"/>
      <w:sz w:val="22"/>
      <w:szCs w:val="22"/>
    </w:rPr>
  </w:style>
  <w:style w:type="paragraph" w:customStyle="1" w:styleId="210">
    <w:name w:val="Основной текст 21"/>
    <w:basedOn w:val="a"/>
    <w:qFormat/>
    <w:pPr>
      <w:spacing w:after="120" w:line="480" w:lineRule="auto"/>
    </w:pPr>
  </w:style>
  <w:style w:type="paragraph" w:customStyle="1" w:styleId="affa">
    <w:name w:val="Стиль шаблон"/>
    <w:qFormat/>
    <w:pPr>
      <w:tabs>
        <w:tab w:val="left" w:pos="2586"/>
      </w:tabs>
      <w:suppressAutoHyphens/>
      <w:ind w:left="1790" w:firstLine="850"/>
      <w:jc w:val="both"/>
    </w:pPr>
    <w:rPr>
      <w:sz w:val="28"/>
      <w:szCs w:val="28"/>
    </w:rPr>
  </w:style>
  <w:style w:type="paragraph" w:customStyle="1" w:styleId="WW-">
    <w:name w:val="WW-Текст"/>
    <w:basedOn w:val="a"/>
    <w:qFormat/>
    <w:rPr>
      <w:rFonts w:ascii="Courier New" w:hAnsi="Courier New" w:cs="Courier New"/>
    </w:rPr>
  </w:style>
  <w:style w:type="paragraph" w:customStyle="1" w:styleId="1f1">
    <w:name w:val="Абзац списка1"/>
    <w:basedOn w:val="a"/>
    <w:qFormat/>
    <w:pPr>
      <w:ind w:left="720"/>
    </w:pPr>
    <w:rPr>
      <w:rFonts w:ascii="Times New Roman" w:hAnsi="Times New Roman" w:cs="Times New Roman"/>
    </w:rPr>
  </w:style>
  <w:style w:type="paragraph" w:customStyle="1" w:styleId="affb">
    <w:name w:val="для договоров"/>
    <w:basedOn w:val="a"/>
    <w:qFormat/>
    <w:pPr>
      <w:spacing w:line="360" w:lineRule="auto"/>
      <w:ind w:firstLine="567"/>
      <w:jc w:val="both"/>
    </w:pPr>
    <w:rPr>
      <w:rFonts w:ascii="Times New Roman" w:hAnsi="Times New Roman" w:cs="Times New Roman"/>
    </w:rPr>
  </w:style>
  <w:style w:type="paragraph" w:customStyle="1" w:styleId="31">
    <w:name w:val="Основной текст 31"/>
    <w:basedOn w:val="a"/>
    <w:qFormat/>
    <w:pPr>
      <w:spacing w:after="120"/>
    </w:pPr>
    <w:rPr>
      <w:sz w:val="16"/>
      <w:szCs w:val="16"/>
    </w:rPr>
  </w:style>
  <w:style w:type="paragraph" w:customStyle="1" w:styleId="affc">
    <w:name w:val="Заголовок_Росстат"/>
    <w:basedOn w:val="a"/>
    <w:qFormat/>
    <w:pPr>
      <w:jc w:val="center"/>
    </w:pPr>
    <w:rPr>
      <w:rFonts w:ascii="Times New Roman" w:hAnsi="Times New Roman" w:cs="Times New Roman"/>
      <w:b/>
    </w:rPr>
  </w:style>
  <w:style w:type="paragraph" w:customStyle="1" w:styleId="ConsNormal0">
    <w:name w:val="ConsNormal"/>
    <w:qFormat/>
    <w:pPr>
      <w:widowControl w:val="0"/>
      <w:suppressAutoHyphens/>
      <w:ind w:right="19772" w:firstLine="720"/>
    </w:pPr>
    <w:rPr>
      <w:rFonts w:ascii="Arial" w:eastAsia="Times New Roman" w:hAnsi="Arial" w:cs="Arial"/>
      <w:kern w:val="2"/>
      <w:lang w:eastAsia="zh-CN"/>
    </w:rPr>
  </w:style>
  <w:style w:type="paragraph" w:customStyle="1" w:styleId="affd">
    <w:name w:val="Знак Знак Знак Знак Знак Знак"/>
    <w:basedOn w:val="a"/>
    <w:qFormat/>
    <w:pPr>
      <w:spacing w:after="160" w:line="240" w:lineRule="exact"/>
    </w:pPr>
    <w:rPr>
      <w:rFonts w:ascii="Times New Roman" w:hAnsi="Times New Roman" w:cs="Times New Roman"/>
      <w:lang w:val="en-US"/>
    </w:rPr>
  </w:style>
  <w:style w:type="paragraph" w:customStyle="1" w:styleId="msonormalcxsplast">
    <w:name w:val="msonormalcxsplast"/>
    <w:basedOn w:val="a"/>
    <w:qFormat/>
    <w:pPr>
      <w:spacing w:before="280" w:after="280"/>
    </w:pPr>
    <w:rPr>
      <w:rFonts w:ascii="Times New Roman" w:hAnsi="Times New Roman" w:cs="Times New Roman"/>
    </w:rPr>
  </w:style>
  <w:style w:type="paragraph" w:customStyle="1" w:styleId="TimesNewRoman">
    <w:name w:val="Обычный + Times New Roman"/>
    <w:basedOn w:val="a"/>
    <w:qFormat/>
    <w:pPr>
      <w:ind w:left="57" w:right="57"/>
      <w:jc w:val="center"/>
    </w:pPr>
    <w:rPr>
      <w:rFonts w:ascii="Times New Roman" w:eastAsia="Calibri" w:hAnsi="Times New Roman" w:cs="Times New Roman"/>
      <w:sz w:val="28"/>
      <w:szCs w:val="28"/>
    </w:rPr>
  </w:style>
  <w:style w:type="paragraph" w:customStyle="1" w:styleId="ConsNonformat0">
    <w:name w:val="ConsNonformat"/>
    <w:qFormat/>
    <w:pPr>
      <w:widowControl w:val="0"/>
      <w:suppressAutoHyphens/>
    </w:pPr>
    <w:rPr>
      <w:rFonts w:ascii="Courier New" w:eastAsia="Times New Roman" w:hAnsi="Courier New" w:cs="Courier New"/>
      <w:kern w:val="2"/>
      <w:lang w:eastAsia="zh-CN"/>
    </w:rPr>
  </w:style>
  <w:style w:type="paragraph" w:customStyle="1" w:styleId="120">
    <w:name w:val="Основной текст + 12"/>
    <w:qFormat/>
    <w:pPr>
      <w:widowControl w:val="0"/>
      <w:spacing w:before="40"/>
      <w:jc w:val="center"/>
    </w:pPr>
    <w:rPr>
      <w:rFonts w:eastAsia="Calibri"/>
      <w:b/>
    </w:rPr>
  </w:style>
  <w:style w:type="paragraph" w:customStyle="1" w:styleId="Style16">
    <w:name w:val="Style16"/>
    <w:basedOn w:val="a"/>
    <w:qFormat/>
    <w:rPr>
      <w:rFonts w:ascii="Times New Roman" w:hAnsi="Times New Roman" w:cs="Times New Roman"/>
    </w:rPr>
  </w:style>
  <w:style w:type="paragraph" w:customStyle="1" w:styleId="affe">
    <w:name w:val="Комментарий"/>
    <w:basedOn w:val="a"/>
    <w:qFormat/>
    <w:pPr>
      <w:spacing w:before="75"/>
      <w:ind w:left="170"/>
      <w:jc w:val="both"/>
    </w:pPr>
    <w:rPr>
      <w:rFonts w:ascii="Times New Roman CYR" w:hAnsi="Times New Roman CYR" w:cs="Times New Roman CYR"/>
      <w:color w:val="353842"/>
    </w:rPr>
  </w:style>
  <w:style w:type="paragraph" w:customStyle="1" w:styleId="afff">
    <w:name w:val="Информация о версии"/>
    <w:qFormat/>
    <w:pPr>
      <w:widowControl w:val="0"/>
      <w:suppressAutoHyphens/>
      <w:spacing w:before="75"/>
      <w:ind w:left="170"/>
      <w:jc w:val="both"/>
    </w:pPr>
    <w:rPr>
      <w:rFonts w:ascii="Times New Roman CYR" w:hAnsi="Times New Roman CYR" w:cs="Times New Roman CYR"/>
      <w:i/>
      <w:iCs/>
      <w:color w:val="353842"/>
    </w:rPr>
  </w:style>
  <w:style w:type="paragraph" w:customStyle="1" w:styleId="z-TopofForm">
    <w:name w:val="z-Top of Form"/>
    <w:qFormat/>
    <w:pPr>
      <w:pBdr>
        <w:bottom w:val="double" w:sz="2" w:space="0" w:color="000000"/>
      </w:pBdr>
      <w:suppressAutoHyphens/>
      <w:jc w:val="center"/>
    </w:pPr>
    <w:rPr>
      <w:rFonts w:ascii="Arial" w:eastAsia="Arial" w:hAnsi="Arial" w:cs="Courier New"/>
      <w:vanish/>
      <w:sz w:val="16"/>
      <w:szCs w:val="24"/>
    </w:rPr>
  </w:style>
  <w:style w:type="paragraph" w:customStyle="1" w:styleId="z-BottomofForm">
    <w:name w:val="z-Bottom of Form"/>
    <w:qFormat/>
    <w:pPr>
      <w:pBdr>
        <w:top w:val="double" w:sz="2" w:space="0" w:color="000000"/>
      </w:pBdr>
      <w:suppressAutoHyphens/>
      <w:jc w:val="center"/>
    </w:pPr>
    <w:rPr>
      <w:rFonts w:ascii="Arial" w:eastAsia="Arial" w:hAnsi="Arial" w:cs="Courier New"/>
      <w:vanish/>
      <w:sz w:val="16"/>
      <w:szCs w:val="24"/>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Blockquote">
    <w:name w:val="Blockquote"/>
    <w:basedOn w:val="a"/>
    <w:qFormat/>
    <w:pPr>
      <w:ind w:left="360" w:right="360"/>
    </w:pPr>
  </w:style>
  <w:style w:type="paragraph" w:customStyle="1" w:styleId="Address">
    <w:name w:val="Address"/>
    <w:basedOn w:val="a"/>
    <w:qFormat/>
    <w:rPr>
      <w:i/>
    </w:rPr>
  </w:style>
  <w:style w:type="paragraph" w:customStyle="1" w:styleId="H6">
    <w:name w:val="H6"/>
    <w:basedOn w:val="a"/>
    <w:qFormat/>
    <w:pPr>
      <w:keepNext/>
    </w:pPr>
    <w:rPr>
      <w:b/>
      <w:sz w:val="16"/>
    </w:rPr>
  </w:style>
  <w:style w:type="paragraph" w:customStyle="1" w:styleId="H5">
    <w:name w:val="H5"/>
    <w:basedOn w:val="a"/>
    <w:qFormat/>
    <w:pPr>
      <w:keepNext/>
    </w:pPr>
    <w:rPr>
      <w:b/>
    </w:rPr>
  </w:style>
  <w:style w:type="paragraph" w:customStyle="1" w:styleId="H4">
    <w:name w:val="H4"/>
    <w:basedOn w:val="a"/>
    <w:qFormat/>
    <w:pPr>
      <w:keepNext/>
    </w:pPr>
    <w:rPr>
      <w:b/>
    </w:rPr>
  </w:style>
  <w:style w:type="paragraph" w:customStyle="1" w:styleId="H3">
    <w:name w:val="H3"/>
    <w:basedOn w:val="a"/>
    <w:qFormat/>
    <w:pPr>
      <w:keepNext/>
    </w:pPr>
    <w:rPr>
      <w:b/>
      <w:sz w:val="28"/>
    </w:rPr>
  </w:style>
  <w:style w:type="paragraph" w:customStyle="1" w:styleId="H2">
    <w:name w:val="H2"/>
    <w:basedOn w:val="a"/>
    <w:qFormat/>
    <w:pPr>
      <w:keepNext/>
    </w:pPr>
    <w:rPr>
      <w:b/>
      <w:sz w:val="36"/>
    </w:rPr>
  </w:style>
  <w:style w:type="paragraph" w:customStyle="1" w:styleId="H1">
    <w:name w:val="H1"/>
    <w:basedOn w:val="a"/>
    <w:qFormat/>
    <w:pPr>
      <w:keepNext/>
    </w:pPr>
    <w:rPr>
      <w:b/>
      <w:kern w:val="2"/>
      <w:sz w:val="48"/>
    </w:rPr>
  </w:style>
  <w:style w:type="paragraph" w:customStyle="1" w:styleId="DefinitionList">
    <w:name w:val="Definition List"/>
    <w:basedOn w:val="a"/>
    <w:qFormat/>
    <w:pPr>
      <w:ind w:left="360"/>
    </w:pPr>
  </w:style>
  <w:style w:type="paragraph" w:customStyle="1" w:styleId="DefinitionTerm">
    <w:name w:val="Definition Term"/>
    <w:basedOn w:val="a"/>
    <w:qFormat/>
  </w:style>
  <w:style w:type="character" w:customStyle="1" w:styleId="22">
    <w:name w:val="Основной текст (2)_"/>
    <w:basedOn w:val="a0"/>
    <w:link w:val="23"/>
    <w:qFormat/>
    <w:locked/>
    <w:rPr>
      <w:rFonts w:ascii="Arial" w:hAnsi="Arial" w:cs="Arial"/>
      <w:b/>
      <w:bCs/>
      <w:sz w:val="16"/>
      <w:szCs w:val="16"/>
      <w:shd w:val="clear" w:color="auto" w:fill="FFFFFF"/>
    </w:rPr>
  </w:style>
  <w:style w:type="paragraph" w:customStyle="1" w:styleId="23">
    <w:name w:val="Основной текст (2)"/>
    <w:basedOn w:val="a"/>
    <w:link w:val="22"/>
    <w:qFormat/>
    <w:pPr>
      <w:shd w:val="clear" w:color="auto" w:fill="FFFFFF"/>
      <w:suppressAutoHyphens w:val="0"/>
      <w:spacing w:line="288" w:lineRule="auto"/>
      <w:textAlignment w:val="auto"/>
    </w:pPr>
    <w:rPr>
      <w:rFonts w:ascii="Arial" w:hAnsi="Arial" w:cs="Arial"/>
      <w:b/>
      <w:bCs/>
      <w:sz w:val="16"/>
      <w:szCs w:val="16"/>
    </w:rPr>
  </w:style>
  <w:style w:type="character" w:customStyle="1" w:styleId="FontStyle74">
    <w:name w:val="Font Style74"/>
    <w:uiPriority w:val="99"/>
    <w:qFormat/>
    <w:rPr>
      <w:rFonts w:ascii="Times New Roman" w:hAnsi="Times New Roman"/>
      <w:sz w:val="16"/>
      <w:szCs w:val="16"/>
    </w:rPr>
  </w:style>
  <w:style w:type="character" w:customStyle="1" w:styleId="cardmaininfocontent2">
    <w:name w:val="cardmaininfo__content2"/>
    <w:basedOn w:val="a0"/>
    <w:qFormat/>
  </w:style>
  <w:style w:type="table" w:customStyle="1" w:styleId="60">
    <w:name w:val="6"/>
    <w:basedOn w:val="a1"/>
    <w:qFormat/>
    <w:pPr>
      <w:ind w:hanging="1"/>
    </w:pPr>
    <w:rPr>
      <w:rFonts w:eastAsia="Times New Roman"/>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BE0B09-B1F7-4942-A224-23BE02E03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Pages>
  <Words>4718</Words>
  <Characters>26894</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Могилевская Екатерина Александровна</cp:lastModifiedBy>
  <cp:revision>5</cp:revision>
  <cp:lastPrinted>2023-09-19T11:05:00Z</cp:lastPrinted>
  <dcterms:created xsi:type="dcterms:W3CDTF">2026-07-24T06:12:00Z</dcterms:created>
  <dcterms:modified xsi:type="dcterms:W3CDTF">2026-07-24T06:43:00Z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71AAB33D7F6B4D4786D46D32193E05CE</vt:lpwstr>
  </property>
  <property fmtid="{D5CDD505-2E9C-101B-9397-08002B2CF9AE}" pid="3" name="KSOProductBuildVer">
    <vt:lpwstr>1049-11.2.0.11513</vt:lpwstr>
  </property>
  <property fmtid="{D5CDD505-2E9C-101B-9397-08002B2CF9AE}" pid="4" name="LinksUpToDate">
    <vt:bool>false</vt:bool>
  </property>
  <property fmtid="{D5CDD505-2E9C-101B-9397-08002B2CF9AE}" pid="5" name="ScaleCrop">
    <vt:bool>false</vt:bool>
  </property>
</Properties>
</file>