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1DCA" w:rsidRDefault="00871DCA" w:rsidP="006404CF">
      <w:pPr>
        <w:spacing w:before="0" w:after="0"/>
        <w:jc w:val="center"/>
        <w:rPr>
          <w:b/>
        </w:rPr>
      </w:pPr>
      <w:r>
        <w:rPr>
          <w:b/>
        </w:rPr>
        <w:t xml:space="preserve">ГОСУДАРСТВЕННЫЙ КОНТРАКТ № </w:t>
      </w:r>
      <w:r w:rsidR="00883702">
        <w:rPr>
          <w:b/>
        </w:rPr>
        <w:t>_____________________</w:t>
      </w:r>
    </w:p>
    <w:p w:rsidR="00871DCA" w:rsidRDefault="00871DCA" w:rsidP="006404CF">
      <w:pPr>
        <w:spacing w:before="0" w:after="0"/>
        <w:ind w:firstLine="709"/>
      </w:pPr>
    </w:p>
    <w:p w:rsidR="00AB798B" w:rsidRPr="00AB798B" w:rsidRDefault="00AB798B" w:rsidP="006404CF">
      <w:pPr>
        <w:spacing w:before="0" w:after="0"/>
        <w:jc w:val="center"/>
        <w:rPr>
          <w:i/>
          <w:color w:val="auto"/>
          <w:sz w:val="22"/>
          <w:szCs w:val="22"/>
        </w:rPr>
      </w:pPr>
      <w:r w:rsidRPr="00AB798B">
        <w:rPr>
          <w:bCs/>
          <w:i/>
          <w:color w:val="auto"/>
          <w:szCs w:val="24"/>
        </w:rPr>
        <w:t xml:space="preserve">Идентификационный </w:t>
      </w:r>
      <w:r w:rsidRPr="00AB798B">
        <w:rPr>
          <w:rFonts w:eastAsia="Calibri"/>
          <w:i/>
          <w:iCs/>
          <w:color w:val="auto"/>
          <w:szCs w:val="24"/>
          <w:lang w:eastAsia="en-US"/>
        </w:rPr>
        <w:t>код</w:t>
      </w:r>
      <w:r w:rsidRPr="00AB798B">
        <w:rPr>
          <w:bCs/>
          <w:i/>
          <w:color w:val="auto"/>
          <w:szCs w:val="24"/>
        </w:rPr>
        <w:t xml:space="preserve"> закупки </w:t>
      </w:r>
      <w:r w:rsidR="00BC6E0B" w:rsidRPr="00382322">
        <w:rPr>
          <w:i/>
          <w:color w:val="auto"/>
          <w:szCs w:val="24"/>
        </w:rPr>
        <w:t>261770559633977030100100640000000244</w:t>
      </w:r>
    </w:p>
    <w:p w:rsidR="00FC39F8" w:rsidRDefault="00FC39F8" w:rsidP="006404CF">
      <w:pPr>
        <w:spacing w:before="0" w:after="0"/>
      </w:pPr>
    </w:p>
    <w:p w:rsidR="00AF6FE7" w:rsidRDefault="00AF6FE7" w:rsidP="006404CF">
      <w:pPr>
        <w:spacing w:before="0" w:after="0"/>
      </w:pPr>
      <w:bookmarkStart w:id="0" w:name="_GoBack"/>
      <w:bookmarkEnd w:id="0"/>
    </w:p>
    <w:p w:rsidR="00871DCA" w:rsidRDefault="00561D7E" w:rsidP="006404CF">
      <w:pPr>
        <w:spacing w:before="0" w:after="0"/>
      </w:pPr>
      <w:r>
        <w:t>г. Москва</w:t>
      </w:r>
      <w:r>
        <w:tab/>
      </w:r>
      <w:r>
        <w:tab/>
      </w:r>
      <w:r>
        <w:tab/>
      </w:r>
      <w:r>
        <w:tab/>
      </w:r>
      <w:r>
        <w:tab/>
      </w:r>
      <w:r>
        <w:tab/>
      </w:r>
      <w:r>
        <w:tab/>
      </w:r>
      <w:r w:rsidR="00C24165">
        <w:t xml:space="preserve">      </w:t>
      </w:r>
      <w:r w:rsidR="00C24165">
        <w:tab/>
        <w:t xml:space="preserve">        </w:t>
      </w:r>
      <w:r w:rsidR="00804F96">
        <w:t xml:space="preserve">  </w:t>
      </w:r>
      <w:r w:rsidR="000243D1">
        <w:t xml:space="preserve">  </w:t>
      </w:r>
      <w:r w:rsidR="00FC39F8" w:rsidRPr="002F655A">
        <w:t xml:space="preserve">   </w:t>
      </w:r>
      <w:proofErr w:type="gramStart"/>
      <w:r w:rsidR="00FC39F8" w:rsidRPr="002F655A">
        <w:t xml:space="preserve">  </w:t>
      </w:r>
      <w:r w:rsidR="000243D1">
        <w:t xml:space="preserve"> «</w:t>
      </w:r>
      <w:proofErr w:type="gramEnd"/>
      <w:r w:rsidR="000243D1">
        <w:t>__</w:t>
      </w:r>
      <w:r w:rsidR="00871DCA">
        <w:t xml:space="preserve">» </w:t>
      </w:r>
      <w:r w:rsidR="00C24165">
        <w:t>____________</w:t>
      </w:r>
      <w:r w:rsidR="00804F96">
        <w:t xml:space="preserve"> </w:t>
      </w:r>
      <w:r w:rsidR="00871DCA">
        <w:t>202</w:t>
      </w:r>
      <w:r w:rsidR="00BC6E0B">
        <w:t>6</w:t>
      </w:r>
      <w:r w:rsidR="00871DCA">
        <w:t xml:space="preserve"> г.</w:t>
      </w:r>
    </w:p>
    <w:p w:rsidR="00C518E3" w:rsidRDefault="00C518E3" w:rsidP="006404CF">
      <w:pPr>
        <w:spacing w:before="0" w:after="0"/>
      </w:pPr>
    </w:p>
    <w:p w:rsidR="006404CF" w:rsidRDefault="006404CF" w:rsidP="006404CF">
      <w:pPr>
        <w:spacing w:before="0" w:after="0"/>
      </w:pPr>
    </w:p>
    <w:p w:rsidR="00871DCA" w:rsidRDefault="00C518E3" w:rsidP="006404CF">
      <w:pPr>
        <w:autoSpaceDE w:val="0"/>
        <w:autoSpaceDN w:val="0"/>
        <w:adjustRightInd w:val="0"/>
        <w:spacing w:before="0" w:after="0"/>
        <w:ind w:firstLine="709"/>
        <w:jc w:val="both"/>
      </w:pPr>
      <w:r w:rsidRPr="00C97D6F">
        <w:t>Министерство промышленности и торговли Российской Федерации, именуемое в дальнейшем «Заказчик», в лице __________, действующего на основании________ от «__»______20__ г. № ___, с одной стороны, и ________</w:t>
      </w:r>
      <w:r w:rsidRPr="00C97D6F">
        <w:rPr>
          <w:vertAlign w:val="superscript"/>
        </w:rPr>
        <w:footnoteReference w:id="1"/>
      </w:r>
      <w:r w:rsidRPr="00C97D6F">
        <w:t xml:space="preserve">, далее именуемое </w:t>
      </w:r>
      <w:r w:rsidRPr="00C97D6F">
        <w:rPr>
          <w:bCs/>
        </w:rPr>
        <w:t>«Поставщик»</w:t>
      </w:r>
      <w:r w:rsidRPr="00C97D6F">
        <w:t xml:space="preserve"> в лице _________, действующего на основании _________, с другой стороны, вместе именуемые «Стороны», на основании пункта 4 части 1 статьи 93 Федерального закона от 5 апреля 2013 г. </w:t>
      </w:r>
      <w:r w:rsidRPr="00C97D6F">
        <w:br/>
        <w:t>№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государственный контракт) о нижеследующем</w:t>
      </w:r>
      <w:r w:rsidR="00101706" w:rsidRPr="00101706">
        <w:t>:</w:t>
      </w:r>
    </w:p>
    <w:p w:rsidR="006404CF" w:rsidRDefault="006404CF" w:rsidP="006404CF">
      <w:pPr>
        <w:autoSpaceDE w:val="0"/>
        <w:autoSpaceDN w:val="0"/>
        <w:adjustRightInd w:val="0"/>
        <w:spacing w:before="0" w:after="0"/>
        <w:ind w:firstLine="709"/>
        <w:jc w:val="both"/>
      </w:pPr>
    </w:p>
    <w:p w:rsidR="00871DCA" w:rsidRPr="00C518E3" w:rsidRDefault="00871DCA" w:rsidP="006404CF">
      <w:pPr>
        <w:pStyle w:val="aff2"/>
        <w:numPr>
          <w:ilvl w:val="0"/>
          <w:numId w:val="1"/>
        </w:numPr>
        <w:ind w:left="0" w:firstLine="0"/>
        <w:jc w:val="center"/>
        <w:rPr>
          <w:b/>
        </w:rPr>
      </w:pPr>
      <w:r>
        <w:rPr>
          <w:b/>
        </w:rPr>
        <w:t>Предмет государственного контракта</w:t>
      </w:r>
    </w:p>
    <w:p w:rsidR="00FC39F8" w:rsidRDefault="00FC39F8" w:rsidP="006404CF">
      <w:pPr>
        <w:tabs>
          <w:tab w:val="num" w:pos="-4820"/>
        </w:tabs>
        <w:spacing w:before="0" w:after="0"/>
        <w:ind w:firstLine="709"/>
        <w:jc w:val="both"/>
      </w:pPr>
      <w:r w:rsidRPr="00C97D6F">
        <w:t>1.1. Поставщик обязуется поставить, а Заказчик принять и оплатить в порядке и на условиях, определенных государственным контрактом, товар, цена, количество, качественные характеристики которого ука</w:t>
      </w:r>
      <w:r>
        <w:t>заны в Спецификации (Приложение</w:t>
      </w:r>
      <w:r w:rsidRPr="00C97D6F">
        <w:t xml:space="preserve"> к государственному контракту), являющейся неотъемлемой частью государственного контракта. </w:t>
      </w:r>
    </w:p>
    <w:p w:rsidR="006404CF" w:rsidRPr="009457BB" w:rsidRDefault="006404CF" w:rsidP="006404CF">
      <w:pPr>
        <w:tabs>
          <w:tab w:val="num" w:pos="-4820"/>
        </w:tabs>
        <w:spacing w:before="0" w:after="0"/>
        <w:ind w:firstLine="709"/>
        <w:jc w:val="both"/>
      </w:pPr>
    </w:p>
    <w:p w:rsidR="00FC39F8" w:rsidRPr="00395D1D" w:rsidRDefault="00FC39F8" w:rsidP="006404CF">
      <w:pPr>
        <w:numPr>
          <w:ilvl w:val="0"/>
          <w:numId w:val="1"/>
        </w:numPr>
        <w:spacing w:before="0" w:after="0"/>
        <w:ind w:left="714" w:hanging="357"/>
        <w:jc w:val="center"/>
        <w:rPr>
          <w:b/>
          <w:caps/>
        </w:rPr>
      </w:pPr>
      <w:r w:rsidRPr="00395D1D">
        <w:rPr>
          <w:b/>
        </w:rPr>
        <w:t>Цена государственного контракта</w:t>
      </w:r>
    </w:p>
    <w:p w:rsidR="00AB798B" w:rsidRDefault="00FC39F8" w:rsidP="006404CF">
      <w:pPr>
        <w:widowControl w:val="0"/>
        <w:tabs>
          <w:tab w:val="left" w:pos="567"/>
        </w:tabs>
        <w:spacing w:before="0" w:after="0"/>
        <w:ind w:firstLine="709"/>
        <w:jc w:val="both"/>
      </w:pPr>
      <w:r w:rsidRPr="00C97D6F">
        <w:t xml:space="preserve">2.1. </w:t>
      </w:r>
      <w:r w:rsidRPr="00C97D6F">
        <w:rPr>
          <w:rFonts w:eastAsia="Calibri"/>
          <w:lang w:eastAsia="en-US"/>
        </w:rPr>
        <w:t xml:space="preserve">Цена государственного контракта составляет </w:t>
      </w:r>
      <w:r w:rsidRPr="00C97D6F">
        <w:rPr>
          <w:bCs/>
        </w:rPr>
        <w:t>___________ (</w:t>
      </w:r>
      <w:r w:rsidRPr="00C97D6F">
        <w:rPr>
          <w:bCs/>
          <w:i/>
        </w:rPr>
        <w:t>указать сумму прописью</w:t>
      </w:r>
      <w:r w:rsidRPr="00C97D6F">
        <w:rPr>
          <w:bCs/>
        </w:rPr>
        <w:t>) рублей, в т. ч. НДС _______ (</w:t>
      </w:r>
      <w:r w:rsidRPr="00C97D6F">
        <w:rPr>
          <w:bCs/>
          <w:i/>
        </w:rPr>
        <w:t>указать сумму прописью</w:t>
      </w:r>
      <w:r w:rsidRPr="00C97D6F">
        <w:rPr>
          <w:bCs/>
        </w:rPr>
        <w:t>) рублей</w:t>
      </w:r>
      <w:r w:rsidRPr="00C97D6F">
        <w:rPr>
          <w:bCs/>
          <w:vertAlign w:val="superscript"/>
        </w:rPr>
        <w:footnoteReference w:id="2"/>
      </w:r>
      <w:r w:rsidRPr="00C97D6F">
        <w:t xml:space="preserve"> (КБК 020 04 01 9990090019 244 КОСГУ 346). </w:t>
      </w:r>
    </w:p>
    <w:p w:rsidR="00FC39F8" w:rsidRDefault="00FC39F8" w:rsidP="006404CF">
      <w:pPr>
        <w:widowControl w:val="0"/>
        <w:tabs>
          <w:tab w:val="left" w:pos="567"/>
        </w:tabs>
        <w:spacing w:before="0" w:after="0"/>
        <w:ind w:firstLine="709"/>
        <w:jc w:val="both"/>
      </w:pPr>
      <w: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государственного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FC39F8" w:rsidRDefault="00FC39F8" w:rsidP="006404CF">
      <w:pPr>
        <w:widowControl w:val="0"/>
        <w:tabs>
          <w:tab w:val="left" w:pos="567"/>
        </w:tabs>
        <w:spacing w:before="0" w:after="0"/>
        <w:ind w:firstLine="709"/>
        <w:jc w:val="both"/>
      </w:pPr>
      <w:r>
        <w:t xml:space="preserve">2.2. Цена </w:t>
      </w:r>
      <w:r>
        <w:rPr>
          <w:rFonts w:eastAsia="Calibri"/>
          <w:lang w:eastAsia="en-US"/>
        </w:rPr>
        <w:t>государственного контракт</w:t>
      </w:r>
      <w:r w:rsidRPr="00885843">
        <w:rPr>
          <w:rFonts w:eastAsia="Calibri"/>
          <w:lang w:eastAsia="en-US"/>
        </w:rPr>
        <w:t xml:space="preserve">а </w:t>
      </w:r>
      <w:r>
        <w:t xml:space="preserve">является твердой и не может изменяться в ходе исполнения </w:t>
      </w:r>
      <w:r>
        <w:rPr>
          <w:rFonts w:eastAsia="Calibri"/>
          <w:lang w:eastAsia="en-US"/>
        </w:rPr>
        <w:t>государственного контракт</w:t>
      </w:r>
      <w:r w:rsidRPr="00885843">
        <w:rPr>
          <w:rFonts w:eastAsia="Calibri"/>
          <w:lang w:eastAsia="en-US"/>
        </w:rPr>
        <w:t>а</w:t>
      </w:r>
      <w:r>
        <w:t>, за исключением случаев, установленных законодательством Российской Федерации.</w:t>
      </w:r>
    </w:p>
    <w:p w:rsidR="00FC39F8" w:rsidRPr="00185FCA" w:rsidRDefault="00FC39F8" w:rsidP="006404CF">
      <w:pPr>
        <w:widowControl w:val="0"/>
        <w:tabs>
          <w:tab w:val="num" w:pos="567"/>
        </w:tabs>
        <w:spacing w:before="0" w:after="0"/>
        <w:ind w:firstLine="709"/>
        <w:jc w:val="both"/>
        <w:rPr>
          <w:rFonts w:eastAsia="Calibri"/>
          <w:lang w:eastAsia="en-US"/>
        </w:rPr>
      </w:pPr>
      <w:r>
        <w:t xml:space="preserve">2.3. </w:t>
      </w:r>
      <w:r w:rsidRPr="00185FCA">
        <w:t xml:space="preserve">Оплата поставленного по </w:t>
      </w:r>
      <w:r w:rsidRPr="00185FCA">
        <w:rPr>
          <w:rFonts w:eastAsia="Calibri"/>
          <w:lang w:eastAsia="en-US"/>
        </w:rPr>
        <w:t xml:space="preserve">государственному контракту товара производится </w:t>
      </w:r>
      <w:r>
        <w:rPr>
          <w:rFonts w:eastAsia="Calibri"/>
          <w:lang w:eastAsia="en-US"/>
        </w:rPr>
        <w:t xml:space="preserve">не позднее </w:t>
      </w:r>
      <w:r w:rsidRPr="00CF44EF">
        <w:rPr>
          <w:rFonts w:eastAsia="Calibri"/>
          <w:lang w:eastAsia="en-US"/>
        </w:rPr>
        <w:t>1</w:t>
      </w:r>
      <w:r w:rsidRPr="00185FCA">
        <w:rPr>
          <w:rFonts w:eastAsia="Calibri"/>
          <w:lang w:eastAsia="en-US"/>
        </w:rPr>
        <w:t>0 (</w:t>
      </w:r>
      <w:r>
        <w:rPr>
          <w:rFonts w:eastAsia="Calibri"/>
          <w:lang w:eastAsia="en-US"/>
        </w:rPr>
        <w:t>Деся</w:t>
      </w:r>
      <w:r w:rsidRPr="00185FCA">
        <w:rPr>
          <w:rFonts w:eastAsia="Calibri"/>
          <w:lang w:eastAsia="en-US"/>
        </w:rPr>
        <w:t xml:space="preserve">ти) </w:t>
      </w:r>
      <w:r>
        <w:rPr>
          <w:rFonts w:eastAsia="Calibri"/>
          <w:lang w:eastAsia="en-US"/>
        </w:rPr>
        <w:t xml:space="preserve">рабочих </w:t>
      </w:r>
      <w:r w:rsidRPr="00185FCA">
        <w:rPr>
          <w:rFonts w:eastAsia="Calibri"/>
          <w:lang w:eastAsia="en-US"/>
        </w:rPr>
        <w:t>дней после поставки товара и предоставления Поставщиком Заказчику счета, счета-фактуры и товарной накладной, оформленных в соответствии с требованиями действующего законодательства Российской Федерации.</w:t>
      </w:r>
    </w:p>
    <w:p w:rsidR="009457BB" w:rsidRDefault="00FC39F8" w:rsidP="006404CF">
      <w:pPr>
        <w:widowControl w:val="0"/>
        <w:tabs>
          <w:tab w:val="left" w:pos="567"/>
        </w:tabs>
        <w:spacing w:before="0" w:after="0"/>
        <w:ind w:firstLine="709"/>
        <w:jc w:val="both"/>
      </w:pPr>
      <w:r>
        <w:t xml:space="preserve">2.4. </w:t>
      </w:r>
      <w:r w:rsidR="00A72A34" w:rsidRPr="00A72A34">
        <w:t>Расчеты между Сторонами производятся путем перечисления безналичных денежных средств с лицевого счета Заказчик</w:t>
      </w:r>
      <w:r w:rsidR="00A72A34">
        <w:t>а на расчетный счет Исполнителя</w:t>
      </w:r>
      <w:r>
        <w:t>.</w:t>
      </w:r>
    </w:p>
    <w:p w:rsidR="006404CF" w:rsidRDefault="006404CF" w:rsidP="006404CF">
      <w:pPr>
        <w:widowControl w:val="0"/>
        <w:tabs>
          <w:tab w:val="left" w:pos="567"/>
        </w:tabs>
        <w:spacing w:before="0" w:after="0"/>
        <w:ind w:firstLine="709"/>
        <w:jc w:val="both"/>
      </w:pPr>
    </w:p>
    <w:p w:rsidR="00FC39F8" w:rsidRPr="00C97D6F" w:rsidRDefault="00FC39F8" w:rsidP="006404CF">
      <w:pPr>
        <w:numPr>
          <w:ilvl w:val="0"/>
          <w:numId w:val="1"/>
        </w:numPr>
        <w:spacing w:before="0" w:after="0"/>
        <w:ind w:left="714" w:hanging="357"/>
        <w:jc w:val="center"/>
        <w:rPr>
          <w:b/>
        </w:rPr>
      </w:pPr>
      <w:r w:rsidRPr="00C97D6F">
        <w:rPr>
          <w:b/>
        </w:rPr>
        <w:t>Условия поставки</w:t>
      </w:r>
    </w:p>
    <w:p w:rsidR="006404CF" w:rsidRDefault="006404CF" w:rsidP="006404CF">
      <w:pPr>
        <w:widowControl w:val="0"/>
        <w:tabs>
          <w:tab w:val="num" w:pos="567"/>
        </w:tabs>
        <w:spacing w:before="0" w:after="0"/>
        <w:ind w:firstLine="709"/>
        <w:jc w:val="both"/>
      </w:pPr>
      <w:r w:rsidRPr="00C97D6F">
        <w:t xml:space="preserve">3.1. </w:t>
      </w:r>
      <w:r w:rsidRPr="00920418">
        <w:rPr>
          <w:lang w:eastAsia="zh-CN"/>
        </w:rPr>
        <w:t>Поставщик самостоятельно доставляет товар и предоставляет Заказчику счет, счет-фактуру, товарную накладную по адресу:</w:t>
      </w:r>
      <w:r w:rsidRPr="00885843">
        <w:t xml:space="preserve"> г. Москва, Преснен</w:t>
      </w:r>
      <w:r>
        <w:t>ская набережная, д. 10, стр. 2,</w:t>
      </w:r>
      <w:r>
        <w:br/>
      </w:r>
      <w:r w:rsidRPr="00885843">
        <w:lastRenderedPageBreak/>
        <w:t xml:space="preserve">в течение </w:t>
      </w:r>
      <w:r w:rsidR="00BC6E0B">
        <w:t>3</w:t>
      </w:r>
      <w:r w:rsidRPr="00013C1D">
        <w:t xml:space="preserve"> (</w:t>
      </w:r>
      <w:r w:rsidR="00BC6E0B">
        <w:t>Трех</w:t>
      </w:r>
      <w:r w:rsidRPr="00013C1D">
        <w:t xml:space="preserve">) рабочих дней </w:t>
      </w:r>
      <w:r w:rsidRPr="00885843">
        <w:t xml:space="preserve">с даты подписания </w:t>
      </w:r>
      <w:r>
        <w:t>государственного контракта</w:t>
      </w:r>
      <w:r w:rsidRPr="00885843">
        <w:t>.</w:t>
      </w:r>
    </w:p>
    <w:p w:rsidR="006404CF" w:rsidRDefault="006404CF" w:rsidP="006404CF">
      <w:pPr>
        <w:widowControl w:val="0"/>
        <w:tabs>
          <w:tab w:val="num" w:pos="567"/>
        </w:tabs>
        <w:spacing w:before="0" w:after="0"/>
        <w:ind w:firstLine="709"/>
        <w:jc w:val="both"/>
      </w:pPr>
      <w:r>
        <w:t>3.2. Приемка т</w:t>
      </w:r>
      <w:r w:rsidRPr="005153E9">
        <w:t>овара осуществляется</w:t>
      </w:r>
      <w:r>
        <w:t xml:space="preserve"> </w:t>
      </w:r>
      <w:r w:rsidRPr="00885843">
        <w:t xml:space="preserve">в течение </w:t>
      </w:r>
      <w:r w:rsidR="00BC6E0B">
        <w:t>3</w:t>
      </w:r>
      <w:r w:rsidRPr="00013C1D">
        <w:t xml:space="preserve"> (</w:t>
      </w:r>
      <w:r w:rsidR="00BC6E0B">
        <w:t>Трех</w:t>
      </w:r>
      <w:r w:rsidRPr="00013C1D">
        <w:t xml:space="preserve">) рабочих дней </w:t>
      </w:r>
      <w:r w:rsidRPr="00885843">
        <w:t xml:space="preserve">с даты подписания </w:t>
      </w:r>
      <w:r>
        <w:t>государственного контракта</w:t>
      </w:r>
      <w:r w:rsidRPr="005153E9">
        <w:t xml:space="preserve"> представителем Заказчика в присутствии представителя Поставщика, в соответствии с наименованием, количеством и иными </w:t>
      </w:r>
      <w:r>
        <w:t>характеристиками поставляемого т</w:t>
      </w:r>
      <w:r w:rsidRPr="005153E9">
        <w:t>овара, указанными в Спецификации,</w:t>
      </w:r>
      <w:r w:rsidRPr="005153E9">
        <w:rPr>
          <w:vertAlign w:val="superscript"/>
        </w:rPr>
        <w:t xml:space="preserve"> </w:t>
      </w:r>
      <w:r w:rsidRPr="005153E9">
        <w:t xml:space="preserve">а также другими условиями </w:t>
      </w:r>
      <w:r>
        <w:t>государственного контракта</w:t>
      </w:r>
      <w:r w:rsidRPr="005153E9">
        <w:t>. Представитель Заказчика проводит проверку соответствия наименования, количества и ин</w:t>
      </w:r>
      <w:r>
        <w:t>ых характеристик поставляемого т</w:t>
      </w:r>
      <w:r w:rsidRPr="005153E9">
        <w:t>овара, указанным в Спецификации, сведениям, содержащим</w:t>
      </w:r>
      <w:r>
        <w:t>и</w:t>
      </w:r>
      <w:r w:rsidRPr="005153E9">
        <w:t>ся в сопроводительных документах Поставщика</w:t>
      </w:r>
      <w:r>
        <w:t>.</w:t>
      </w:r>
    </w:p>
    <w:p w:rsidR="006404CF" w:rsidRDefault="006404CF" w:rsidP="006404CF">
      <w:pPr>
        <w:widowControl w:val="0"/>
        <w:tabs>
          <w:tab w:val="num" w:pos="567"/>
        </w:tabs>
        <w:spacing w:before="0" w:after="0"/>
        <w:ind w:firstLine="709"/>
        <w:jc w:val="both"/>
      </w:pPr>
      <w:r>
        <w:t>3.3</w:t>
      </w:r>
      <w:r w:rsidRPr="00C97D6F">
        <w:t>. Заказчик обязан провести экспертизу поставленного товара для проверки его соответствия условиям государственного контракта в соответствии с Федеральным законом от</w:t>
      </w:r>
      <w:r w:rsidRPr="00C97D6F">
        <w:br/>
        <w:t>5 апреля 2013 года № 44-ФЗ «О контрактной системе в сфере закупок товаров, работ, услуг для обеспечения государственных и муниципальных нужд».</w:t>
      </w:r>
    </w:p>
    <w:p w:rsidR="006404CF" w:rsidRPr="00C97D6F" w:rsidRDefault="006404CF" w:rsidP="006404CF">
      <w:pPr>
        <w:widowControl w:val="0"/>
        <w:tabs>
          <w:tab w:val="num" w:pos="567"/>
        </w:tabs>
        <w:spacing w:before="0" w:after="0"/>
        <w:ind w:firstLine="709"/>
        <w:jc w:val="both"/>
      </w:pPr>
      <w:r>
        <w:t xml:space="preserve">3.4. </w:t>
      </w:r>
      <w:r w:rsidRPr="00C4525C">
        <w:t>Частичная поставка товара не предусмотрена</w:t>
      </w:r>
      <w:r>
        <w:t>.</w:t>
      </w:r>
    </w:p>
    <w:p w:rsidR="006404CF" w:rsidRPr="00C97D6F" w:rsidRDefault="006404CF" w:rsidP="006404CF">
      <w:pPr>
        <w:widowControl w:val="0"/>
        <w:tabs>
          <w:tab w:val="num" w:pos="567"/>
        </w:tabs>
        <w:spacing w:before="0" w:after="0"/>
        <w:ind w:firstLine="709"/>
        <w:jc w:val="both"/>
      </w:pPr>
      <w:r>
        <w:t>3.5</w:t>
      </w:r>
      <w:r w:rsidRPr="00C97D6F">
        <w:t>. При поставке товара ненадлежащего качества</w:t>
      </w:r>
      <w:r>
        <w:t xml:space="preserve"> Заказчик вправе в течение 10 (Д</w:t>
      </w:r>
      <w:r w:rsidRPr="00C97D6F">
        <w:t>есяти) календарных дней с момента получения товара заявить Поставщику претензию по качеству товара.</w:t>
      </w:r>
    </w:p>
    <w:p w:rsidR="006404CF" w:rsidRPr="00C97D6F" w:rsidRDefault="006404CF" w:rsidP="006404CF">
      <w:pPr>
        <w:widowControl w:val="0"/>
        <w:tabs>
          <w:tab w:val="num" w:pos="567"/>
        </w:tabs>
        <w:spacing w:before="0" w:after="0"/>
        <w:ind w:firstLine="709"/>
        <w:jc w:val="both"/>
      </w:pPr>
      <w:r>
        <w:t>3.6</w:t>
      </w:r>
      <w:r w:rsidRPr="00C97D6F">
        <w:t>. Поставщик обязан устранить недостатки или замени</w:t>
      </w:r>
      <w:r>
        <w:t>ть товар ненадлежащего качества</w:t>
      </w:r>
      <w:r>
        <w:br/>
        <w:t>в течение 2</w:t>
      </w:r>
      <w:r w:rsidRPr="00AB285F">
        <w:t xml:space="preserve"> (</w:t>
      </w:r>
      <w:r>
        <w:t>Двух</w:t>
      </w:r>
      <w:r w:rsidRPr="00AB285F">
        <w:t xml:space="preserve">) дней </w:t>
      </w:r>
      <w:r w:rsidRPr="00C97D6F">
        <w:t>с момента получения претензии по качеству товара.</w:t>
      </w:r>
    </w:p>
    <w:p w:rsidR="006404CF" w:rsidRDefault="006404CF" w:rsidP="006404CF">
      <w:pPr>
        <w:widowControl w:val="0"/>
        <w:tabs>
          <w:tab w:val="num" w:pos="567"/>
        </w:tabs>
        <w:spacing w:before="0" w:after="0"/>
        <w:ind w:firstLine="709"/>
        <w:jc w:val="both"/>
      </w:pPr>
      <w:r>
        <w:t>3.7</w:t>
      </w:r>
      <w:r w:rsidRPr="00C97D6F">
        <w:t>.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товарных накладных.</w:t>
      </w:r>
    </w:p>
    <w:p w:rsidR="006404CF" w:rsidRPr="00C97D6F" w:rsidRDefault="006404CF" w:rsidP="006404CF">
      <w:pPr>
        <w:widowControl w:val="0"/>
        <w:tabs>
          <w:tab w:val="num" w:pos="567"/>
        </w:tabs>
        <w:spacing w:before="0" w:after="0"/>
        <w:ind w:firstLine="709"/>
        <w:jc w:val="both"/>
      </w:pPr>
    </w:p>
    <w:p w:rsidR="00FC39F8" w:rsidRPr="00395D1D" w:rsidRDefault="00FC39F8" w:rsidP="006404CF">
      <w:pPr>
        <w:numPr>
          <w:ilvl w:val="0"/>
          <w:numId w:val="1"/>
        </w:numPr>
        <w:spacing w:before="0" w:after="0"/>
        <w:ind w:left="714" w:hanging="357"/>
        <w:jc w:val="center"/>
        <w:rPr>
          <w:b/>
          <w:caps/>
          <w:sz w:val="23"/>
        </w:rPr>
      </w:pPr>
      <w:r w:rsidRPr="00395D1D">
        <w:rPr>
          <w:b/>
        </w:rPr>
        <w:t>Ответственность сторон</w:t>
      </w:r>
    </w:p>
    <w:p w:rsidR="009457BB" w:rsidRPr="009457BB" w:rsidRDefault="009457BB" w:rsidP="006404CF">
      <w:pPr>
        <w:widowControl w:val="0"/>
        <w:tabs>
          <w:tab w:val="num" w:pos="567"/>
        </w:tabs>
        <w:spacing w:before="0" w:after="0"/>
        <w:ind w:firstLine="709"/>
        <w:jc w:val="both"/>
        <w:rPr>
          <w:rFonts w:eastAsia="Calibri"/>
          <w:lang w:eastAsia="en-US"/>
        </w:rPr>
      </w:pPr>
      <w:r w:rsidRPr="009457BB">
        <w:rPr>
          <w:rFonts w:eastAsia="Calibri"/>
          <w:lang w:eastAsia="en-US"/>
        </w:rPr>
        <w:t>4.1. За невыполнение или ненадлежащее выполнение государственного контракта Стороны несут ответственность в соответствии с законодательством Российской Федерации и условиями государственного контракта.</w:t>
      </w:r>
    </w:p>
    <w:p w:rsidR="009457BB" w:rsidRPr="009457BB" w:rsidRDefault="009457BB" w:rsidP="006404CF">
      <w:pPr>
        <w:widowControl w:val="0"/>
        <w:tabs>
          <w:tab w:val="num" w:pos="567"/>
        </w:tabs>
        <w:spacing w:before="0" w:after="0"/>
        <w:ind w:firstLine="709"/>
        <w:jc w:val="both"/>
        <w:rPr>
          <w:rFonts w:eastAsia="Calibri"/>
          <w:lang w:eastAsia="en-US"/>
        </w:rPr>
      </w:pPr>
      <w:r w:rsidRPr="009457BB">
        <w:rPr>
          <w:rFonts w:eastAsia="Calibri"/>
          <w:lang w:eastAsia="en-US"/>
        </w:rPr>
        <w:t>4.2. Поставщик обязан возместить убытки, причинённые им Заказчику, вследствие неисполнения или ненадлежащего исполнения обязательства по поставке товара, сверх установленной неустойки (штрафа, пени) но не более стоимости поставляемого товара по государственному контракту.</w:t>
      </w:r>
    </w:p>
    <w:p w:rsidR="009457BB" w:rsidRPr="009457BB" w:rsidRDefault="009457BB" w:rsidP="006404CF">
      <w:pPr>
        <w:widowControl w:val="0"/>
        <w:tabs>
          <w:tab w:val="num" w:pos="567"/>
        </w:tabs>
        <w:spacing w:before="0" w:after="0"/>
        <w:ind w:firstLine="709"/>
        <w:jc w:val="both"/>
        <w:rPr>
          <w:rFonts w:eastAsia="Calibri"/>
          <w:lang w:eastAsia="en-US"/>
        </w:rPr>
      </w:pPr>
      <w:r w:rsidRPr="009457BB">
        <w:rPr>
          <w:rFonts w:eastAsia="Calibri"/>
          <w:lang w:eastAsia="en-US"/>
        </w:rPr>
        <w:t>4.3. В случае просрочки исполнения Поставщиком обязательств, предусмотренных государственным контрактом, Поставщик уплачивает Заказчику пени. Пеня начисляется за каждый день просрочки исполнения Поставщиком обязательства, предусмотренного государственным контрактом, начиная со дня, следующего после дня истечения, установленного государственным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государственного контракта, уменьшенной на сумму, пропорциональную объему обязательств, предусмотренных государственным контрактом и фактически исполненных Поставщиком.</w:t>
      </w:r>
    </w:p>
    <w:p w:rsidR="009457BB" w:rsidRPr="009457BB" w:rsidRDefault="009457BB" w:rsidP="006404CF">
      <w:pPr>
        <w:widowControl w:val="0"/>
        <w:tabs>
          <w:tab w:val="num" w:pos="567"/>
        </w:tabs>
        <w:spacing w:before="0" w:after="0"/>
        <w:ind w:firstLine="709"/>
        <w:jc w:val="both"/>
        <w:rPr>
          <w:rFonts w:eastAsia="Calibri"/>
          <w:lang w:eastAsia="en-US"/>
        </w:rPr>
      </w:pPr>
      <w:r w:rsidRPr="009457BB">
        <w:rPr>
          <w:rFonts w:eastAsia="Calibri"/>
          <w:lang w:eastAsia="en-US"/>
        </w:rPr>
        <w:t>4.4. За каждый факт неисполнения или ненадлежащего исполнения Поставщиком обязательств, предусмотренных государственным контрактом, за исключением просрочки Поставщиком обязательств (в том числе гарантийного обязательства), предусмотренных государственным контрактом, Поставщик уплачивает Заказчику штраф. Размер штрафа устанавливается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w:t>
      </w:r>
      <w:r>
        <w:rPr>
          <w:rFonts w:eastAsia="Calibri"/>
          <w:lang w:eastAsia="en-US"/>
        </w:rPr>
        <w:t xml:space="preserve">льства Российской Федерации от </w:t>
      </w:r>
      <w:r>
        <w:rPr>
          <w:rFonts w:eastAsia="Calibri"/>
          <w:lang w:eastAsia="en-US"/>
        </w:rPr>
        <w:br/>
      </w:r>
      <w:r w:rsidRPr="009457BB">
        <w:rPr>
          <w:rFonts w:eastAsia="Calibri"/>
          <w:lang w:eastAsia="en-US"/>
        </w:rPr>
        <w:t>30 августа 2017 г. № 1042 (далее – Правила), и равен 10% цены государственным контрактом.</w:t>
      </w:r>
    </w:p>
    <w:p w:rsidR="009457BB" w:rsidRPr="009457BB" w:rsidRDefault="009457BB" w:rsidP="006404CF">
      <w:pPr>
        <w:widowControl w:val="0"/>
        <w:tabs>
          <w:tab w:val="num" w:pos="567"/>
        </w:tabs>
        <w:spacing w:before="0" w:after="0"/>
        <w:ind w:firstLine="709"/>
        <w:jc w:val="both"/>
        <w:rPr>
          <w:rFonts w:eastAsia="Calibri"/>
          <w:lang w:eastAsia="en-US"/>
        </w:rPr>
      </w:pPr>
      <w:r w:rsidRPr="009457BB">
        <w:rPr>
          <w:rFonts w:eastAsia="Calibri"/>
          <w:lang w:eastAsia="en-US"/>
        </w:rPr>
        <w:t xml:space="preserve">4.5. В случае просрочки исполнения обязательств Заказчиком, предусмотренных государственным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9457BB" w:rsidRPr="009457BB" w:rsidRDefault="009457BB" w:rsidP="006404CF">
      <w:pPr>
        <w:widowControl w:val="0"/>
        <w:tabs>
          <w:tab w:val="num" w:pos="567"/>
        </w:tabs>
        <w:spacing w:before="0" w:after="0"/>
        <w:ind w:firstLine="709"/>
        <w:jc w:val="both"/>
        <w:rPr>
          <w:rFonts w:eastAsia="Calibri"/>
          <w:lang w:eastAsia="en-US"/>
        </w:rPr>
      </w:pPr>
      <w:r w:rsidRPr="009457BB">
        <w:rPr>
          <w:rFonts w:eastAsia="Calibri"/>
          <w:lang w:eastAsia="en-US"/>
        </w:rPr>
        <w:t xml:space="preserve">Пеня начисляется за каждый день просрочки исполнения обязательства, предусмотренного </w:t>
      </w:r>
      <w:r w:rsidRPr="009457BB">
        <w:rPr>
          <w:rFonts w:eastAsia="Calibri"/>
          <w:lang w:eastAsia="en-US"/>
        </w:rPr>
        <w:lastRenderedPageBreak/>
        <w:t>государственным контрактом, начиная со дня, следующего после дня истечения, установленного государственным контрактом срока исполнения обязательства.</w:t>
      </w:r>
    </w:p>
    <w:p w:rsidR="009457BB" w:rsidRPr="009457BB" w:rsidRDefault="009457BB" w:rsidP="006404CF">
      <w:pPr>
        <w:widowControl w:val="0"/>
        <w:tabs>
          <w:tab w:val="num" w:pos="567"/>
        </w:tabs>
        <w:spacing w:before="0" w:after="0"/>
        <w:ind w:firstLine="709"/>
        <w:jc w:val="both"/>
        <w:rPr>
          <w:rFonts w:eastAsia="Calibri"/>
          <w:lang w:eastAsia="en-US"/>
        </w:rPr>
      </w:pPr>
      <w:r w:rsidRPr="009457BB">
        <w:rPr>
          <w:rFonts w:eastAsia="Calibri"/>
          <w:lang w:eastAsia="en-US"/>
        </w:rPr>
        <w:t xml:space="preserve">4.6. За каждый факт неисполнения Заказчиком обязательств, предусмотренных государственным контрактом, за исключением просрочки исполнения обязательств, предусмотренных государственным контрактом, Поставщик вправе потребовать уплату штрафа. Размер штрафа устанавливается в соответствии с Правилами и равен 1 000 (Одна тысяча) рублей </w:t>
      </w:r>
      <w:r>
        <w:rPr>
          <w:rFonts w:eastAsia="Calibri"/>
          <w:lang w:eastAsia="en-US"/>
        </w:rPr>
        <w:br/>
      </w:r>
      <w:r w:rsidRPr="009457BB">
        <w:rPr>
          <w:rFonts w:eastAsia="Calibri"/>
          <w:lang w:eastAsia="en-US"/>
        </w:rPr>
        <w:t>00 копеек.</w:t>
      </w:r>
    </w:p>
    <w:p w:rsidR="009457BB" w:rsidRPr="009457BB" w:rsidRDefault="009457BB" w:rsidP="006404CF">
      <w:pPr>
        <w:widowControl w:val="0"/>
        <w:tabs>
          <w:tab w:val="num" w:pos="567"/>
        </w:tabs>
        <w:spacing w:before="0" w:after="0"/>
        <w:ind w:firstLine="709"/>
        <w:jc w:val="both"/>
        <w:rPr>
          <w:rFonts w:eastAsia="Calibri"/>
          <w:lang w:eastAsia="en-US"/>
        </w:rPr>
      </w:pPr>
      <w:r w:rsidRPr="009457BB">
        <w:rPr>
          <w:rFonts w:eastAsia="Calibri"/>
          <w:lang w:eastAsia="en-US"/>
        </w:rPr>
        <w:t xml:space="preserve">4.7. Общая сумма начисленных штрафов за ненадлежащее исполнение Заказчиком обязательств, предусмотренных государственным контрактом, не может превышать цену государственного контракта. </w:t>
      </w:r>
    </w:p>
    <w:p w:rsidR="009457BB" w:rsidRPr="009457BB" w:rsidRDefault="009457BB" w:rsidP="006404CF">
      <w:pPr>
        <w:widowControl w:val="0"/>
        <w:tabs>
          <w:tab w:val="num" w:pos="567"/>
        </w:tabs>
        <w:spacing w:before="0" w:after="0"/>
        <w:ind w:firstLine="709"/>
        <w:jc w:val="both"/>
        <w:rPr>
          <w:rFonts w:eastAsia="Calibri"/>
          <w:lang w:eastAsia="en-US"/>
        </w:rPr>
      </w:pPr>
      <w:r w:rsidRPr="009457BB">
        <w:rPr>
          <w:rFonts w:eastAsia="Calibri"/>
          <w:lang w:eastAsia="en-US"/>
        </w:rPr>
        <w:t xml:space="preserve">4.8. Общая сумма начисленных штрафов за неисполнение или ненадлежащее исполнение Поставщиком обязательств, предусмотренных государственным контрактом, не может превышать цену государственного контракта. </w:t>
      </w:r>
    </w:p>
    <w:p w:rsidR="006404CF" w:rsidRDefault="009457BB" w:rsidP="006404CF">
      <w:pPr>
        <w:widowControl w:val="0"/>
        <w:tabs>
          <w:tab w:val="num" w:pos="567"/>
        </w:tabs>
        <w:spacing w:before="0" w:after="0"/>
        <w:ind w:firstLine="709"/>
        <w:jc w:val="both"/>
        <w:rPr>
          <w:rFonts w:eastAsia="Calibri"/>
          <w:lang w:eastAsia="en-US"/>
        </w:rPr>
      </w:pPr>
      <w:r w:rsidRPr="009457BB">
        <w:rPr>
          <w:rFonts w:eastAsia="Calibri"/>
          <w:lang w:eastAsia="en-US"/>
        </w:rPr>
        <w:t xml:space="preserve">4.9. Применение штрафных санкций не освобождает Стороны от исполнения обязательств по государственному контракту. </w:t>
      </w:r>
    </w:p>
    <w:p w:rsidR="00FC39F8" w:rsidRPr="00C97D6F" w:rsidRDefault="00FC39F8" w:rsidP="006404CF">
      <w:pPr>
        <w:widowControl w:val="0"/>
        <w:tabs>
          <w:tab w:val="num" w:pos="567"/>
        </w:tabs>
        <w:spacing w:before="0" w:after="0"/>
        <w:ind w:firstLine="709"/>
        <w:jc w:val="both"/>
        <w:rPr>
          <w:rFonts w:eastAsia="Calibri"/>
          <w:lang w:eastAsia="en-US"/>
        </w:rPr>
      </w:pPr>
      <w:r w:rsidRPr="00C97D6F">
        <w:rPr>
          <w:rFonts w:eastAsia="Calibri"/>
          <w:lang w:eastAsia="en-US"/>
        </w:rPr>
        <w:t xml:space="preserve"> </w:t>
      </w:r>
    </w:p>
    <w:p w:rsidR="00FC39F8" w:rsidRPr="00395D1D" w:rsidRDefault="00FC39F8" w:rsidP="006404CF">
      <w:pPr>
        <w:numPr>
          <w:ilvl w:val="0"/>
          <w:numId w:val="1"/>
        </w:numPr>
        <w:spacing w:before="0" w:after="0"/>
        <w:ind w:left="714" w:hanging="357"/>
        <w:jc w:val="center"/>
        <w:rPr>
          <w:b/>
        </w:rPr>
      </w:pPr>
      <w:r w:rsidRPr="00395D1D">
        <w:rPr>
          <w:b/>
        </w:rPr>
        <w:t>Разрешение споров</w:t>
      </w:r>
    </w:p>
    <w:p w:rsidR="00FC39F8" w:rsidRPr="00C97D6F" w:rsidRDefault="00FC39F8" w:rsidP="006404CF">
      <w:pPr>
        <w:widowControl w:val="0"/>
        <w:tabs>
          <w:tab w:val="num" w:pos="567"/>
        </w:tabs>
        <w:spacing w:before="0" w:after="0"/>
        <w:ind w:firstLine="709"/>
        <w:jc w:val="both"/>
      </w:pPr>
      <w:r w:rsidRPr="00C97D6F">
        <w:t xml:space="preserve">5.1. Все споры и разногласия по </w:t>
      </w:r>
      <w:r w:rsidRPr="00C97D6F">
        <w:rPr>
          <w:rFonts w:eastAsia="Calibri"/>
          <w:lang w:eastAsia="en-US"/>
        </w:rPr>
        <w:t>государственному контракту</w:t>
      </w:r>
      <w:r w:rsidRPr="00C97D6F">
        <w:t xml:space="preserve"> стороны разрешают путем переговоров.</w:t>
      </w:r>
    </w:p>
    <w:p w:rsidR="00FC39F8" w:rsidRDefault="00FC39F8" w:rsidP="006404CF">
      <w:pPr>
        <w:widowControl w:val="0"/>
        <w:tabs>
          <w:tab w:val="num" w:pos="567"/>
        </w:tabs>
        <w:spacing w:before="0" w:after="0"/>
        <w:ind w:firstLine="709"/>
        <w:jc w:val="both"/>
      </w:pPr>
      <w:r w:rsidRPr="00C97D6F">
        <w:t>5.2. Если указанные споры не могут быть решены путем переговоров, они подлежат разрешению в соответствии с действующим законодательством в Арбитражном суде г. Москвы.</w:t>
      </w:r>
    </w:p>
    <w:p w:rsidR="006404CF" w:rsidRPr="009457BB" w:rsidRDefault="006404CF" w:rsidP="006404CF">
      <w:pPr>
        <w:widowControl w:val="0"/>
        <w:tabs>
          <w:tab w:val="num" w:pos="567"/>
        </w:tabs>
        <w:spacing w:before="0" w:after="0"/>
        <w:ind w:firstLine="709"/>
        <w:jc w:val="both"/>
      </w:pPr>
    </w:p>
    <w:p w:rsidR="00FC39F8" w:rsidRPr="00395D1D" w:rsidRDefault="00FC39F8" w:rsidP="006404CF">
      <w:pPr>
        <w:numPr>
          <w:ilvl w:val="0"/>
          <w:numId w:val="1"/>
        </w:numPr>
        <w:spacing w:before="0" w:after="0"/>
        <w:ind w:left="714" w:hanging="357"/>
        <w:jc w:val="center"/>
        <w:rPr>
          <w:b/>
        </w:rPr>
      </w:pPr>
      <w:r w:rsidRPr="00395D1D">
        <w:rPr>
          <w:b/>
        </w:rPr>
        <w:t>Срок действия и порядок расторжения государственного контракта</w:t>
      </w:r>
    </w:p>
    <w:p w:rsidR="009457BB" w:rsidRDefault="009457BB" w:rsidP="006404CF">
      <w:pPr>
        <w:widowControl w:val="0"/>
        <w:tabs>
          <w:tab w:val="num" w:pos="567"/>
        </w:tabs>
        <w:spacing w:before="0" w:after="0"/>
        <w:ind w:firstLine="709"/>
        <w:jc w:val="both"/>
      </w:pPr>
      <w:r>
        <w:t>6.1. Государственный контракт вступает в силу с даты его подписания об</w:t>
      </w:r>
      <w:r w:rsidR="00AB798B">
        <w:t xml:space="preserve">еими Сторонами и </w:t>
      </w:r>
      <w:r w:rsidR="00E462BF">
        <w:t>дейст</w:t>
      </w:r>
      <w:r w:rsidR="00D25255">
        <w:t xml:space="preserve">вует по </w:t>
      </w:r>
      <w:r w:rsidR="00BC6E0B">
        <w:t>25</w:t>
      </w:r>
      <w:r w:rsidR="00203AB9">
        <w:t xml:space="preserve"> </w:t>
      </w:r>
      <w:r w:rsidR="00550793">
        <w:t>декабря</w:t>
      </w:r>
      <w:r w:rsidR="00BC6E0B">
        <w:t xml:space="preserve"> 2026</w:t>
      </w:r>
      <w:r>
        <w:t xml:space="preserve"> г. Окончание срока действия государственного контракта не влечет прекращения неисполненных обязательств Сторон.</w:t>
      </w:r>
    </w:p>
    <w:p w:rsidR="009457BB" w:rsidRDefault="009457BB" w:rsidP="006404CF">
      <w:pPr>
        <w:widowControl w:val="0"/>
        <w:tabs>
          <w:tab w:val="num" w:pos="567"/>
        </w:tabs>
        <w:spacing w:before="0" w:after="0"/>
        <w:ind w:firstLine="709"/>
        <w:jc w:val="both"/>
      </w:pPr>
      <w:r>
        <w:t>6.2. Любые изменения и дополнения к государственному контракту действительны, только если они составлены в письменной форме и подписаны уполномоченными представителями Поставщика и Заказчика. Вносимые изменения и дополнения будут являться неотъемлемой частью государственного контракта.</w:t>
      </w:r>
    </w:p>
    <w:p w:rsidR="006404CF" w:rsidRDefault="009457BB" w:rsidP="006404CF">
      <w:pPr>
        <w:widowControl w:val="0"/>
        <w:tabs>
          <w:tab w:val="num" w:pos="567"/>
        </w:tabs>
        <w:spacing w:before="0" w:after="0"/>
        <w:ind w:firstLine="709"/>
        <w:jc w:val="both"/>
      </w:pPr>
      <w:r>
        <w:t>6.3. Государственный контракт может быть расторгнут по взаимному соглашению Сторон, по решению суда или в связи с односторонним отказом Стороны от исполнения государственного контракта в соответствии с гражданским законодательством Российской Федерации.</w:t>
      </w:r>
    </w:p>
    <w:p w:rsidR="00FC39F8" w:rsidRPr="00C97D6F" w:rsidRDefault="009457BB" w:rsidP="006404CF">
      <w:pPr>
        <w:widowControl w:val="0"/>
        <w:tabs>
          <w:tab w:val="num" w:pos="567"/>
        </w:tabs>
        <w:spacing w:before="0" w:after="0"/>
        <w:ind w:firstLine="709"/>
        <w:jc w:val="both"/>
      </w:pPr>
      <w:r>
        <w:t xml:space="preserve"> </w:t>
      </w:r>
      <w:r w:rsidR="00FC39F8" w:rsidRPr="00C97D6F">
        <w:t xml:space="preserve"> </w:t>
      </w:r>
    </w:p>
    <w:p w:rsidR="00FC39F8" w:rsidRPr="00395D1D" w:rsidRDefault="00FC39F8" w:rsidP="006404CF">
      <w:pPr>
        <w:numPr>
          <w:ilvl w:val="0"/>
          <w:numId w:val="1"/>
        </w:numPr>
        <w:spacing w:before="0" w:after="0"/>
        <w:ind w:left="714" w:hanging="357"/>
        <w:jc w:val="center"/>
        <w:rPr>
          <w:b/>
        </w:rPr>
      </w:pPr>
      <w:r w:rsidRPr="00395D1D">
        <w:rPr>
          <w:b/>
        </w:rPr>
        <w:t>Обстоятельства непреодолимой силы</w:t>
      </w:r>
    </w:p>
    <w:p w:rsidR="00FC39F8" w:rsidRPr="00C97D6F" w:rsidRDefault="00FC39F8" w:rsidP="006404CF">
      <w:pPr>
        <w:widowControl w:val="0"/>
        <w:tabs>
          <w:tab w:val="num" w:pos="567"/>
        </w:tabs>
        <w:spacing w:before="0" w:after="0"/>
        <w:ind w:firstLine="709"/>
        <w:jc w:val="both"/>
      </w:pPr>
      <w:r w:rsidRPr="00C97D6F">
        <w:t>7.1. Стороны освобождаются от ответственности за неисполнение или ненадлежащее исполнение обязательств по г</w:t>
      </w:r>
      <w:r w:rsidRPr="00C97D6F">
        <w:rPr>
          <w:rFonts w:eastAsia="Calibri"/>
          <w:lang w:eastAsia="en-US"/>
        </w:rPr>
        <w:t>осударственному контракту</w:t>
      </w:r>
      <w:r w:rsidRPr="00C97D6F">
        <w:t xml:space="preserve">, если это неисполнение явилось невозможным вследствие обстоятельств непреодолимой силы, а именно стихийных бедствий, пожара, наводнения, эпидемии, военных действий и т.д. </w:t>
      </w:r>
    </w:p>
    <w:p w:rsidR="00FC39F8" w:rsidRPr="00C97D6F" w:rsidRDefault="00FC39F8" w:rsidP="006404CF">
      <w:pPr>
        <w:widowControl w:val="0"/>
        <w:tabs>
          <w:tab w:val="num" w:pos="567"/>
        </w:tabs>
        <w:spacing w:before="0" w:after="0"/>
        <w:ind w:firstLine="709"/>
        <w:jc w:val="both"/>
      </w:pPr>
      <w:r w:rsidRPr="00C97D6F">
        <w:t>7.2. Сторона, для которой создалась невозможность исполнения обязательств в результате обстоятельств непреодолимой силы, обязана немедленно, но не позднее 2-х дней с момента наступления или прекращения действий выше указанных обстоятельств, письменно уведомить другую сторону об их наступлении предполагаемой длительности или прекращении.</w:t>
      </w:r>
    </w:p>
    <w:p w:rsidR="00FC39F8" w:rsidRDefault="00FC39F8" w:rsidP="006404CF">
      <w:pPr>
        <w:widowControl w:val="0"/>
        <w:tabs>
          <w:tab w:val="num" w:pos="567"/>
        </w:tabs>
        <w:spacing w:before="0" w:after="0"/>
        <w:ind w:firstLine="709"/>
        <w:jc w:val="both"/>
      </w:pPr>
      <w:r w:rsidRPr="00C97D6F">
        <w:t>7.3. Отсутствие письменного уведомления, а также несвоевременное уведомление о наступлении обстоятельств непреодолимой силы лишает соответствующую сторону права ссылаться на эти обстоятельства как на основание для неисполнения обязательств по государственному контракту.</w:t>
      </w:r>
    </w:p>
    <w:p w:rsidR="006404CF" w:rsidRDefault="006404CF" w:rsidP="006404CF">
      <w:pPr>
        <w:widowControl w:val="0"/>
        <w:tabs>
          <w:tab w:val="num" w:pos="567"/>
        </w:tabs>
        <w:spacing w:before="0" w:after="0"/>
        <w:ind w:firstLine="709"/>
        <w:jc w:val="both"/>
      </w:pPr>
    </w:p>
    <w:p w:rsidR="00FC39F8" w:rsidRPr="00E635FD" w:rsidRDefault="00FC39F8" w:rsidP="006404CF">
      <w:pPr>
        <w:numPr>
          <w:ilvl w:val="0"/>
          <w:numId w:val="1"/>
        </w:numPr>
        <w:autoSpaceDE w:val="0"/>
        <w:autoSpaceDN w:val="0"/>
        <w:adjustRightInd w:val="0"/>
        <w:spacing w:before="0" w:after="0"/>
        <w:jc w:val="center"/>
        <w:rPr>
          <w:b/>
        </w:rPr>
      </w:pPr>
      <w:r w:rsidRPr="00C97D6F">
        <w:rPr>
          <w:b/>
        </w:rPr>
        <w:t>Перечень приложений</w:t>
      </w:r>
    </w:p>
    <w:p w:rsidR="00FC39F8" w:rsidRPr="002402DD" w:rsidRDefault="00FC39F8" w:rsidP="006404CF">
      <w:pPr>
        <w:spacing w:before="0" w:after="0"/>
        <w:ind w:firstLine="720"/>
        <w:jc w:val="both"/>
      </w:pPr>
      <w:r>
        <w:t>8</w:t>
      </w:r>
      <w:r w:rsidRPr="002402DD">
        <w:t>.1. Стороны обязаны информировать друг друга об изменении юридических адресов или реквизитов в течение 3 рабочих дней с момента изменения.</w:t>
      </w:r>
    </w:p>
    <w:p w:rsidR="00FC39F8" w:rsidRPr="002402DD" w:rsidRDefault="00FC39F8" w:rsidP="006404CF">
      <w:pPr>
        <w:spacing w:before="0" w:after="0"/>
        <w:ind w:firstLine="720"/>
        <w:jc w:val="both"/>
      </w:pPr>
      <w:r>
        <w:lastRenderedPageBreak/>
        <w:t>8</w:t>
      </w:r>
      <w:r w:rsidRPr="002402DD">
        <w:t>.2. </w:t>
      </w:r>
      <w:r>
        <w:rPr>
          <w:rFonts w:eastAsia="Arial Unicode MS"/>
        </w:rPr>
        <w:t>Г</w:t>
      </w:r>
      <w:r w:rsidRPr="002402DD">
        <w:rPr>
          <w:rFonts w:eastAsia="Arial Unicode MS"/>
        </w:rPr>
        <w:t xml:space="preserve">осударственный контракт составлен в форме электронного документа, подписанного </w:t>
      </w:r>
      <w:r w:rsidR="00DA59F8" w:rsidRPr="00DA59F8">
        <w:rPr>
          <w:rFonts w:eastAsia="Arial Unicode MS"/>
        </w:rPr>
        <w:t>усиленными квалифицированными электронными подписями уполномоченных лиц Сторон</w:t>
      </w:r>
      <w:r w:rsidRPr="002402DD">
        <w:t>.</w:t>
      </w:r>
    </w:p>
    <w:p w:rsidR="00FC39F8" w:rsidRPr="002402DD" w:rsidRDefault="00FC39F8" w:rsidP="006404CF">
      <w:pPr>
        <w:spacing w:before="0" w:after="0"/>
        <w:ind w:firstLine="720"/>
        <w:jc w:val="both"/>
      </w:pPr>
      <w:r>
        <w:t>8</w:t>
      </w:r>
      <w:r w:rsidRPr="002402DD">
        <w:t>.3. К государственному контракту прилагается и является его неотъемлемой частью:</w:t>
      </w:r>
    </w:p>
    <w:p w:rsidR="00FC39F8" w:rsidRDefault="00FC39F8" w:rsidP="006404CF">
      <w:pPr>
        <w:autoSpaceDE w:val="0"/>
        <w:autoSpaceDN w:val="0"/>
        <w:adjustRightInd w:val="0"/>
        <w:spacing w:before="0" w:after="0"/>
        <w:ind w:firstLine="709"/>
      </w:pPr>
      <w:r w:rsidRPr="002402DD">
        <w:t>- Приложение: Спецификация</w:t>
      </w:r>
      <w:r>
        <w:t>.</w:t>
      </w:r>
    </w:p>
    <w:p w:rsidR="006404CF" w:rsidRPr="00EA13F2" w:rsidRDefault="006404CF" w:rsidP="00704BCE">
      <w:pPr>
        <w:autoSpaceDE w:val="0"/>
        <w:autoSpaceDN w:val="0"/>
        <w:adjustRightInd w:val="0"/>
        <w:spacing w:before="0" w:after="0"/>
      </w:pPr>
    </w:p>
    <w:p w:rsidR="009457BB" w:rsidRDefault="00FC39F8" w:rsidP="006404CF">
      <w:pPr>
        <w:numPr>
          <w:ilvl w:val="0"/>
          <w:numId w:val="1"/>
        </w:numPr>
        <w:spacing w:before="0" w:after="0"/>
        <w:ind w:left="714" w:hanging="357"/>
        <w:jc w:val="center"/>
        <w:rPr>
          <w:b/>
        </w:rPr>
      </w:pPr>
      <w:r w:rsidRPr="00C97D6F">
        <w:rPr>
          <w:b/>
        </w:rPr>
        <w:t>Юридические адреса и подписи сторон</w:t>
      </w:r>
    </w:p>
    <w:p w:rsidR="00C00314" w:rsidRPr="009457BB" w:rsidRDefault="00C00314" w:rsidP="006404CF">
      <w:pPr>
        <w:spacing w:before="0" w:after="0"/>
        <w:ind w:left="714"/>
        <w:rPr>
          <w:b/>
        </w:rPr>
      </w:pPr>
    </w:p>
    <w:tbl>
      <w:tblPr>
        <w:tblW w:w="0" w:type="auto"/>
        <w:tblInd w:w="392" w:type="dxa"/>
        <w:tblLook w:val="04A0" w:firstRow="1" w:lastRow="0" w:firstColumn="1" w:lastColumn="0" w:noHBand="0" w:noVBand="1"/>
      </w:tblPr>
      <w:tblGrid>
        <w:gridCol w:w="4877"/>
        <w:gridCol w:w="4936"/>
      </w:tblGrid>
      <w:tr w:rsidR="00AB798B" w:rsidRPr="00C97D6F" w:rsidTr="00AB798B">
        <w:tc>
          <w:tcPr>
            <w:tcW w:w="4877" w:type="dxa"/>
          </w:tcPr>
          <w:p w:rsidR="00AB798B" w:rsidRPr="00224712" w:rsidRDefault="00AB798B" w:rsidP="006404CF">
            <w:pPr>
              <w:spacing w:before="0" w:after="0"/>
              <w:rPr>
                <w:b/>
                <w:snapToGrid w:val="0"/>
              </w:rPr>
            </w:pPr>
            <w:r>
              <w:rPr>
                <w:b/>
                <w:snapToGrid w:val="0"/>
              </w:rPr>
              <w:t>ЗАКАЗЧИК:</w:t>
            </w:r>
          </w:p>
          <w:p w:rsidR="00AB798B" w:rsidRPr="003E72D7" w:rsidRDefault="00AB798B" w:rsidP="006404CF">
            <w:pPr>
              <w:snapToGrid w:val="0"/>
              <w:spacing w:before="0" w:after="0"/>
              <w:rPr>
                <w:color w:val="auto"/>
              </w:rPr>
            </w:pPr>
            <w:r w:rsidRPr="003E72D7">
              <w:rPr>
                <w:color w:val="auto"/>
              </w:rPr>
              <w:t xml:space="preserve">Министерство промышленности и </w:t>
            </w:r>
          </w:p>
          <w:p w:rsidR="00AB798B" w:rsidRPr="003E72D7" w:rsidRDefault="00AB798B" w:rsidP="006404CF">
            <w:pPr>
              <w:snapToGrid w:val="0"/>
              <w:spacing w:before="0" w:after="0"/>
              <w:rPr>
                <w:color w:val="auto"/>
              </w:rPr>
            </w:pPr>
            <w:r w:rsidRPr="003E72D7">
              <w:rPr>
                <w:color w:val="auto"/>
              </w:rPr>
              <w:t>торговли Российской Федерации (</w:t>
            </w:r>
            <w:proofErr w:type="spellStart"/>
            <w:r w:rsidRPr="003E72D7">
              <w:rPr>
                <w:color w:val="auto"/>
              </w:rPr>
              <w:t>Минпромторг</w:t>
            </w:r>
            <w:proofErr w:type="spellEnd"/>
            <w:r w:rsidRPr="003E72D7">
              <w:rPr>
                <w:color w:val="auto"/>
              </w:rPr>
              <w:t xml:space="preserve"> России)</w:t>
            </w:r>
            <w:r w:rsidRPr="003E72D7">
              <w:rPr>
                <w:color w:val="auto"/>
              </w:rPr>
              <w:tab/>
            </w:r>
          </w:p>
          <w:p w:rsidR="00AB798B" w:rsidRPr="003E72D7" w:rsidRDefault="00AB798B" w:rsidP="006404CF">
            <w:pPr>
              <w:snapToGrid w:val="0"/>
              <w:spacing w:before="0" w:after="0"/>
              <w:rPr>
                <w:b/>
                <w:color w:val="auto"/>
              </w:rPr>
            </w:pPr>
          </w:p>
          <w:p w:rsidR="00AB798B" w:rsidRPr="008810AD" w:rsidRDefault="00AB798B" w:rsidP="006404CF">
            <w:pPr>
              <w:spacing w:before="0" w:after="0"/>
            </w:pPr>
            <w:r w:rsidRPr="008810AD">
              <w:t>Юридический адрес: 123317, г. Москва, Пресненская набережная, д. 10, стр. 2</w:t>
            </w:r>
          </w:p>
          <w:p w:rsidR="00AB798B" w:rsidRPr="008810AD" w:rsidRDefault="00AB798B" w:rsidP="006404CF">
            <w:pPr>
              <w:spacing w:before="0" w:after="0"/>
            </w:pPr>
            <w:r w:rsidRPr="008810AD">
              <w:t>ИНН 7705596339 КПП 770301001</w:t>
            </w:r>
          </w:p>
          <w:p w:rsidR="00AB798B" w:rsidRPr="008810AD" w:rsidRDefault="00AB798B" w:rsidP="006404CF">
            <w:pPr>
              <w:spacing w:before="0" w:after="0"/>
            </w:pPr>
            <w:r w:rsidRPr="008810AD">
              <w:t>ОГРН 1047796323123</w:t>
            </w:r>
          </w:p>
          <w:p w:rsidR="00AB798B" w:rsidRPr="008810AD" w:rsidRDefault="00AB798B" w:rsidP="006404CF">
            <w:pPr>
              <w:spacing w:before="0" w:after="0"/>
            </w:pPr>
            <w:r w:rsidRPr="008810AD">
              <w:t>ОКПО 00083463</w:t>
            </w:r>
          </w:p>
          <w:p w:rsidR="00AB798B" w:rsidRPr="008810AD" w:rsidRDefault="00AB798B" w:rsidP="006404CF">
            <w:pPr>
              <w:spacing w:before="0" w:after="0"/>
            </w:pPr>
            <w:r w:rsidRPr="008810AD">
              <w:t>Банковские реквизиты:</w:t>
            </w:r>
          </w:p>
          <w:p w:rsidR="00AB798B" w:rsidRPr="008810AD" w:rsidRDefault="00AB798B" w:rsidP="006404CF">
            <w:pPr>
              <w:spacing w:before="0" w:after="0"/>
            </w:pPr>
            <w:r w:rsidRPr="008810AD">
              <w:t>Межрегиональное операционное УФК</w:t>
            </w:r>
          </w:p>
          <w:p w:rsidR="00AB798B" w:rsidRPr="008810AD" w:rsidRDefault="00AB798B" w:rsidP="006404CF">
            <w:pPr>
              <w:spacing w:before="0" w:after="0"/>
            </w:pPr>
            <w:r w:rsidRPr="008810AD">
              <w:t>(</w:t>
            </w:r>
            <w:proofErr w:type="spellStart"/>
            <w:r w:rsidRPr="008810AD">
              <w:t>Минпромторг</w:t>
            </w:r>
            <w:proofErr w:type="spellEnd"/>
            <w:r w:rsidRPr="008810AD">
              <w:t xml:space="preserve"> России</w:t>
            </w:r>
          </w:p>
          <w:p w:rsidR="00AB798B" w:rsidRPr="008810AD" w:rsidRDefault="00AB798B" w:rsidP="006404CF">
            <w:pPr>
              <w:spacing w:before="0" w:after="0"/>
            </w:pPr>
            <w:r w:rsidRPr="008810AD">
              <w:t>л/с 039</w:t>
            </w:r>
            <w:r>
              <w:t>51000201</w:t>
            </w:r>
            <w:r w:rsidRPr="008810AD">
              <w:t>)</w:t>
            </w:r>
          </w:p>
          <w:p w:rsidR="00AB798B" w:rsidRPr="008810AD" w:rsidRDefault="00AB798B" w:rsidP="006404CF">
            <w:pPr>
              <w:spacing w:before="0" w:after="0"/>
            </w:pPr>
            <w:r w:rsidRPr="008810AD">
              <w:t xml:space="preserve">Казначейский счет </w:t>
            </w:r>
          </w:p>
          <w:p w:rsidR="00AB798B" w:rsidRPr="008810AD" w:rsidRDefault="00D25255" w:rsidP="006404CF">
            <w:pPr>
              <w:spacing w:before="0" w:after="0"/>
            </w:pPr>
            <w:r>
              <w:t>№ 03211643000000019503</w:t>
            </w:r>
          </w:p>
          <w:p w:rsidR="00AB798B" w:rsidRPr="008810AD" w:rsidRDefault="00AB798B" w:rsidP="006404CF">
            <w:pPr>
              <w:spacing w:before="0" w:after="0"/>
            </w:pPr>
            <w:r w:rsidRPr="008810AD">
              <w:t>Банк: Операционный Департамент</w:t>
            </w:r>
          </w:p>
          <w:p w:rsidR="00AB798B" w:rsidRPr="008810AD" w:rsidRDefault="00AB798B" w:rsidP="006404CF">
            <w:pPr>
              <w:spacing w:before="0" w:after="0"/>
            </w:pPr>
            <w:r w:rsidRPr="008810AD">
              <w:t>Банка России// Межрегиональное</w:t>
            </w:r>
          </w:p>
          <w:p w:rsidR="00AB798B" w:rsidRPr="008810AD" w:rsidRDefault="00AB798B" w:rsidP="006404CF">
            <w:pPr>
              <w:spacing w:before="0" w:after="0"/>
            </w:pPr>
            <w:r w:rsidRPr="008810AD">
              <w:t xml:space="preserve">операционное УФК г. Москва </w:t>
            </w:r>
          </w:p>
          <w:p w:rsidR="00AB798B" w:rsidRPr="008810AD" w:rsidRDefault="00AB798B" w:rsidP="006404CF">
            <w:pPr>
              <w:spacing w:before="0" w:after="0"/>
            </w:pPr>
            <w:r w:rsidRPr="008810AD">
              <w:t xml:space="preserve">БИК 024501901 </w:t>
            </w:r>
          </w:p>
          <w:p w:rsidR="00AB798B" w:rsidRPr="008810AD" w:rsidRDefault="00AB798B" w:rsidP="006404CF">
            <w:pPr>
              <w:spacing w:before="0" w:after="0"/>
            </w:pPr>
            <w:r w:rsidRPr="008810AD">
              <w:t>Единый казначейский счет</w:t>
            </w:r>
          </w:p>
          <w:p w:rsidR="00AB798B" w:rsidRDefault="00AB798B" w:rsidP="006404CF">
            <w:pPr>
              <w:snapToGrid w:val="0"/>
              <w:spacing w:before="0" w:after="0"/>
            </w:pPr>
            <w:r w:rsidRPr="008810AD">
              <w:t>№ 40102810045370000002</w:t>
            </w:r>
          </w:p>
          <w:p w:rsidR="00C00314" w:rsidRDefault="00C00314" w:rsidP="006404CF">
            <w:pPr>
              <w:snapToGrid w:val="0"/>
              <w:spacing w:before="0" w:after="0"/>
            </w:pPr>
          </w:p>
          <w:p w:rsidR="00AB798B" w:rsidRPr="003E72D7" w:rsidRDefault="00AB798B" w:rsidP="006404CF">
            <w:pPr>
              <w:snapToGrid w:val="0"/>
              <w:spacing w:before="0" w:after="0"/>
              <w:rPr>
                <w:b/>
                <w:color w:val="auto"/>
              </w:rPr>
            </w:pPr>
          </w:p>
        </w:tc>
        <w:tc>
          <w:tcPr>
            <w:tcW w:w="4936" w:type="dxa"/>
          </w:tcPr>
          <w:p w:rsidR="00AB798B" w:rsidRPr="00C97D6F" w:rsidRDefault="00AB798B" w:rsidP="006404CF">
            <w:pPr>
              <w:widowControl w:val="0"/>
              <w:spacing w:before="0" w:after="0"/>
              <w:rPr>
                <w:b/>
              </w:rPr>
            </w:pPr>
            <w:r w:rsidRPr="00C97D6F">
              <w:rPr>
                <w:b/>
              </w:rPr>
              <w:t>ПОСТАВЩИК:</w:t>
            </w:r>
          </w:p>
          <w:p w:rsidR="00AB798B" w:rsidRPr="00C97D6F" w:rsidRDefault="00AB798B" w:rsidP="006404CF">
            <w:pPr>
              <w:widowControl w:val="0"/>
              <w:spacing w:before="0" w:after="0"/>
              <w:jc w:val="both"/>
            </w:pPr>
            <w:r w:rsidRPr="00C97D6F">
              <w:t>Полное наименование Поставщика</w:t>
            </w:r>
          </w:p>
          <w:p w:rsidR="00AB798B" w:rsidRPr="00C97D6F" w:rsidRDefault="00AB798B" w:rsidP="006404CF">
            <w:pPr>
              <w:widowControl w:val="0"/>
              <w:spacing w:before="0" w:after="0"/>
              <w:jc w:val="both"/>
            </w:pPr>
            <w:r w:rsidRPr="00C97D6F">
              <w:t>и адрес места нахождения</w:t>
            </w:r>
          </w:p>
          <w:p w:rsidR="00AB798B" w:rsidRPr="00C97D6F" w:rsidRDefault="00AB798B" w:rsidP="006404CF">
            <w:pPr>
              <w:widowControl w:val="0"/>
              <w:spacing w:before="0" w:after="0"/>
              <w:jc w:val="both"/>
            </w:pPr>
          </w:p>
          <w:p w:rsidR="00AB798B" w:rsidRPr="00C97D6F" w:rsidRDefault="00AB798B" w:rsidP="006404CF">
            <w:pPr>
              <w:widowControl w:val="0"/>
              <w:spacing w:before="0" w:after="0"/>
              <w:jc w:val="both"/>
            </w:pPr>
          </w:p>
          <w:p w:rsidR="00AB798B" w:rsidRPr="00C97D6F" w:rsidRDefault="00AB798B" w:rsidP="006404CF">
            <w:pPr>
              <w:widowControl w:val="0"/>
              <w:spacing w:before="0" w:after="0"/>
              <w:jc w:val="both"/>
            </w:pPr>
          </w:p>
          <w:p w:rsidR="00AB798B" w:rsidRPr="00C97D6F" w:rsidRDefault="00AB798B" w:rsidP="006404CF">
            <w:pPr>
              <w:widowControl w:val="0"/>
              <w:spacing w:before="0" w:after="0"/>
              <w:jc w:val="both"/>
            </w:pPr>
          </w:p>
          <w:p w:rsidR="00AB798B" w:rsidRPr="00C97D6F" w:rsidRDefault="00AB798B" w:rsidP="006404CF">
            <w:pPr>
              <w:widowControl w:val="0"/>
              <w:spacing w:before="0" w:after="0"/>
              <w:jc w:val="both"/>
            </w:pPr>
            <w:r w:rsidRPr="00C97D6F">
              <w:t>ИНН ___________________</w:t>
            </w:r>
          </w:p>
          <w:p w:rsidR="00AB798B" w:rsidRPr="00C97D6F" w:rsidRDefault="00AB798B" w:rsidP="006404CF">
            <w:pPr>
              <w:widowControl w:val="0"/>
              <w:spacing w:before="0" w:after="0"/>
              <w:jc w:val="both"/>
            </w:pPr>
            <w:r w:rsidRPr="00C97D6F">
              <w:t>КПП ___________________</w:t>
            </w:r>
          </w:p>
          <w:p w:rsidR="00AB798B" w:rsidRPr="00C97D6F" w:rsidRDefault="00AB798B" w:rsidP="006404CF">
            <w:pPr>
              <w:widowControl w:val="0"/>
              <w:spacing w:before="0" w:after="0"/>
              <w:jc w:val="both"/>
            </w:pPr>
            <w:r w:rsidRPr="00C97D6F">
              <w:t>Банковские реквизиты:</w:t>
            </w:r>
          </w:p>
          <w:p w:rsidR="00AB798B" w:rsidRPr="00C97D6F" w:rsidRDefault="00AB798B" w:rsidP="006404CF">
            <w:pPr>
              <w:widowControl w:val="0"/>
              <w:spacing w:before="0" w:after="0"/>
              <w:jc w:val="both"/>
            </w:pPr>
            <w:r w:rsidRPr="00C97D6F">
              <w:t>р/с _____________________</w:t>
            </w:r>
          </w:p>
          <w:p w:rsidR="00AB798B" w:rsidRPr="00C97D6F" w:rsidRDefault="00AB798B" w:rsidP="006404CF">
            <w:pPr>
              <w:widowControl w:val="0"/>
              <w:spacing w:before="0" w:after="0"/>
              <w:jc w:val="both"/>
            </w:pPr>
            <w:r w:rsidRPr="00C97D6F">
              <w:t>к/с _____________________</w:t>
            </w:r>
          </w:p>
          <w:p w:rsidR="00AB798B" w:rsidRPr="00C97D6F" w:rsidRDefault="00AB798B" w:rsidP="006404CF">
            <w:pPr>
              <w:widowControl w:val="0"/>
              <w:spacing w:before="0" w:after="0"/>
              <w:jc w:val="both"/>
            </w:pPr>
            <w:r w:rsidRPr="00C97D6F">
              <w:t>БИК ________________________</w:t>
            </w:r>
          </w:p>
          <w:p w:rsidR="00AB798B" w:rsidRPr="00C97D6F" w:rsidRDefault="00AB798B" w:rsidP="006404CF">
            <w:pPr>
              <w:widowControl w:val="0"/>
              <w:spacing w:before="0" w:after="0"/>
              <w:jc w:val="both"/>
            </w:pPr>
            <w:r w:rsidRPr="00C97D6F">
              <w:t>ОКТМО _____________________</w:t>
            </w:r>
          </w:p>
          <w:p w:rsidR="00AB798B" w:rsidRPr="00C97D6F" w:rsidRDefault="00AB798B" w:rsidP="006404CF">
            <w:pPr>
              <w:widowControl w:val="0"/>
              <w:spacing w:before="0" w:after="0"/>
              <w:jc w:val="both"/>
            </w:pPr>
            <w:r w:rsidRPr="00C97D6F">
              <w:t>ОКПО _______________________</w:t>
            </w:r>
          </w:p>
          <w:p w:rsidR="00AB798B" w:rsidRPr="00C97D6F" w:rsidRDefault="00AB798B" w:rsidP="006404CF">
            <w:pPr>
              <w:widowControl w:val="0"/>
              <w:spacing w:before="0" w:after="0"/>
              <w:jc w:val="both"/>
            </w:pPr>
            <w:r w:rsidRPr="00C97D6F">
              <w:t>Тел. _________________________</w:t>
            </w:r>
          </w:p>
          <w:p w:rsidR="00AB798B" w:rsidRPr="00C97D6F" w:rsidRDefault="00AB798B" w:rsidP="006404CF">
            <w:pPr>
              <w:widowControl w:val="0"/>
              <w:spacing w:before="0" w:after="0"/>
              <w:jc w:val="both"/>
              <w:outlineLvl w:val="2"/>
            </w:pPr>
            <w:r w:rsidRPr="00C97D6F">
              <w:t>Эл. почта</w:t>
            </w:r>
            <w:r w:rsidRPr="00C97D6F">
              <w:rPr>
                <w:b/>
              </w:rPr>
              <w:t xml:space="preserve"> _____________________</w:t>
            </w:r>
          </w:p>
        </w:tc>
      </w:tr>
      <w:tr w:rsidR="00AB798B" w:rsidRPr="00C97D6F" w:rsidTr="00AB798B">
        <w:tc>
          <w:tcPr>
            <w:tcW w:w="4877" w:type="dxa"/>
          </w:tcPr>
          <w:p w:rsidR="00AB798B" w:rsidRDefault="00AB798B" w:rsidP="006404CF">
            <w:pPr>
              <w:widowControl w:val="0"/>
              <w:spacing w:before="0" w:after="0"/>
              <w:jc w:val="both"/>
            </w:pPr>
            <w:r w:rsidRPr="00786645">
              <w:t>ЗАКАЗЧИК:</w:t>
            </w:r>
          </w:p>
          <w:p w:rsidR="00A379A3" w:rsidRDefault="00A379A3" w:rsidP="006404CF">
            <w:pPr>
              <w:widowControl w:val="0"/>
              <w:spacing w:before="0" w:after="0"/>
              <w:jc w:val="both"/>
            </w:pPr>
          </w:p>
          <w:p w:rsidR="00AB798B" w:rsidRPr="00786645" w:rsidRDefault="00AB798B" w:rsidP="006404CF">
            <w:pPr>
              <w:widowControl w:val="0"/>
              <w:spacing w:before="0" w:after="0"/>
              <w:jc w:val="both"/>
            </w:pPr>
          </w:p>
          <w:p w:rsidR="00AB798B" w:rsidRPr="00786645" w:rsidRDefault="00AB798B" w:rsidP="006404CF">
            <w:pPr>
              <w:widowControl w:val="0"/>
              <w:spacing w:before="0" w:after="0"/>
            </w:pPr>
            <w:r w:rsidRPr="00786645">
              <w:t>________________/________</w:t>
            </w:r>
            <w:r w:rsidRPr="00786645">
              <w:rPr>
                <w:lang w:val="en-US"/>
              </w:rPr>
              <w:t>____</w:t>
            </w:r>
            <w:r w:rsidRPr="00786645">
              <w:t>/</w:t>
            </w:r>
          </w:p>
          <w:p w:rsidR="00AB798B" w:rsidRPr="00786645" w:rsidRDefault="00AB798B" w:rsidP="006404CF">
            <w:pPr>
              <w:widowControl w:val="0"/>
              <w:spacing w:before="0" w:after="0"/>
            </w:pPr>
          </w:p>
        </w:tc>
        <w:tc>
          <w:tcPr>
            <w:tcW w:w="4936" w:type="dxa"/>
          </w:tcPr>
          <w:p w:rsidR="00AB798B" w:rsidRDefault="00AB798B" w:rsidP="006404CF">
            <w:pPr>
              <w:widowControl w:val="0"/>
              <w:spacing w:before="0" w:after="0"/>
              <w:jc w:val="both"/>
            </w:pPr>
            <w:r w:rsidRPr="00786645">
              <w:t>ПОСТАВЩИК:</w:t>
            </w:r>
          </w:p>
          <w:p w:rsidR="00AB798B" w:rsidRDefault="00AB798B" w:rsidP="006404CF">
            <w:pPr>
              <w:widowControl w:val="0"/>
              <w:spacing w:before="0" w:after="0"/>
              <w:jc w:val="both"/>
            </w:pPr>
          </w:p>
          <w:p w:rsidR="00D25255" w:rsidRPr="00786645" w:rsidRDefault="00D25255" w:rsidP="006404CF">
            <w:pPr>
              <w:widowControl w:val="0"/>
              <w:spacing w:before="0" w:after="0"/>
              <w:jc w:val="both"/>
            </w:pPr>
          </w:p>
          <w:p w:rsidR="00AB798B" w:rsidRPr="00786645" w:rsidRDefault="00AB798B" w:rsidP="006404CF">
            <w:pPr>
              <w:widowControl w:val="0"/>
              <w:spacing w:before="0" w:after="0"/>
            </w:pPr>
            <w:r w:rsidRPr="00786645">
              <w:t>_____________</w:t>
            </w:r>
            <w:r w:rsidRPr="00786645">
              <w:rPr>
                <w:lang w:val="en-US"/>
              </w:rPr>
              <w:t>___</w:t>
            </w:r>
            <w:r w:rsidRPr="00786645">
              <w:t>/___________/</w:t>
            </w:r>
          </w:p>
          <w:p w:rsidR="00AB798B" w:rsidRPr="00786645" w:rsidRDefault="00AB798B" w:rsidP="006404CF">
            <w:pPr>
              <w:widowControl w:val="0"/>
              <w:spacing w:before="0" w:after="0"/>
            </w:pPr>
          </w:p>
        </w:tc>
      </w:tr>
    </w:tbl>
    <w:p w:rsidR="00FA4148" w:rsidRPr="00930D3A" w:rsidRDefault="00C518E3" w:rsidP="006404CF">
      <w:pPr>
        <w:spacing w:before="0" w:after="0"/>
        <w:jc w:val="center"/>
        <w:rPr>
          <w:color w:val="auto"/>
        </w:rPr>
      </w:pPr>
      <w:r w:rsidRPr="00C97D6F">
        <w:rPr>
          <w:caps/>
        </w:rPr>
        <w:br w:type="page"/>
      </w:r>
      <w:r w:rsidR="00561D7E" w:rsidRPr="00930D3A">
        <w:rPr>
          <w:caps/>
          <w:color w:val="auto"/>
        </w:rPr>
        <w:lastRenderedPageBreak/>
        <w:t xml:space="preserve">          </w:t>
      </w:r>
      <w:r w:rsidR="00C61B73">
        <w:rPr>
          <w:caps/>
          <w:color w:val="auto"/>
        </w:rPr>
        <w:t xml:space="preserve">        </w:t>
      </w:r>
      <w:r w:rsidR="00561D7E" w:rsidRPr="00930D3A">
        <w:rPr>
          <w:caps/>
          <w:color w:val="auto"/>
        </w:rPr>
        <w:t xml:space="preserve"> </w:t>
      </w:r>
      <w:r w:rsidR="002F655A">
        <w:rPr>
          <w:caps/>
          <w:color w:val="auto"/>
        </w:rPr>
        <w:tab/>
      </w:r>
      <w:r w:rsidR="002F655A">
        <w:rPr>
          <w:caps/>
          <w:color w:val="auto"/>
        </w:rPr>
        <w:tab/>
      </w:r>
      <w:r w:rsidR="002F655A">
        <w:rPr>
          <w:caps/>
          <w:color w:val="auto"/>
        </w:rPr>
        <w:tab/>
      </w:r>
      <w:r w:rsidR="002F655A">
        <w:rPr>
          <w:caps/>
          <w:color w:val="auto"/>
        </w:rPr>
        <w:tab/>
      </w:r>
      <w:r w:rsidR="002F655A">
        <w:rPr>
          <w:caps/>
          <w:color w:val="auto"/>
        </w:rPr>
        <w:tab/>
      </w:r>
      <w:r w:rsidR="002F655A">
        <w:rPr>
          <w:caps/>
          <w:color w:val="auto"/>
        </w:rPr>
        <w:tab/>
      </w:r>
      <w:r w:rsidR="002F655A">
        <w:rPr>
          <w:caps/>
          <w:color w:val="auto"/>
        </w:rPr>
        <w:tab/>
      </w:r>
      <w:r w:rsidR="002F655A">
        <w:rPr>
          <w:caps/>
          <w:color w:val="auto"/>
        </w:rPr>
        <w:tab/>
      </w:r>
      <w:r w:rsidR="002F655A">
        <w:rPr>
          <w:caps/>
          <w:color w:val="auto"/>
        </w:rPr>
        <w:tab/>
      </w:r>
      <w:r w:rsidR="002F655A">
        <w:rPr>
          <w:caps/>
          <w:color w:val="auto"/>
        </w:rPr>
        <w:tab/>
      </w:r>
      <w:r w:rsidR="002F655A">
        <w:rPr>
          <w:caps/>
          <w:color w:val="auto"/>
        </w:rPr>
        <w:tab/>
      </w:r>
      <w:r w:rsidR="00C61B73">
        <w:rPr>
          <w:color w:val="auto"/>
        </w:rPr>
        <w:t>ПРИЛОЖЕНИЕ</w:t>
      </w:r>
    </w:p>
    <w:p w:rsidR="008355D9" w:rsidRDefault="00BC2FBF" w:rsidP="008355D9">
      <w:pPr>
        <w:spacing w:before="0" w:after="0"/>
        <w:ind w:left="3397" w:right="-285" w:firstLine="851"/>
        <w:jc w:val="center"/>
        <w:rPr>
          <w:color w:val="auto"/>
        </w:rPr>
      </w:pPr>
      <w:r w:rsidRPr="00930D3A">
        <w:rPr>
          <w:color w:val="auto"/>
        </w:rPr>
        <w:t xml:space="preserve">к </w:t>
      </w:r>
      <w:r w:rsidR="00ED6715" w:rsidRPr="00930D3A">
        <w:rPr>
          <w:color w:val="auto"/>
        </w:rPr>
        <w:t>государственному контракту</w:t>
      </w:r>
      <w:r w:rsidRPr="00930D3A">
        <w:rPr>
          <w:color w:val="auto"/>
        </w:rPr>
        <w:t xml:space="preserve"> № ______</w:t>
      </w:r>
      <w:r w:rsidR="008355D9">
        <w:rPr>
          <w:color w:val="auto"/>
        </w:rPr>
        <w:t>____________</w:t>
      </w:r>
    </w:p>
    <w:p w:rsidR="005E4A11" w:rsidRDefault="008355D9" w:rsidP="008355D9">
      <w:pPr>
        <w:spacing w:before="0" w:after="0"/>
        <w:ind w:left="6229" w:right="-285" w:firstLine="143"/>
        <w:jc w:val="center"/>
        <w:rPr>
          <w:color w:val="auto"/>
        </w:rPr>
      </w:pPr>
      <w:r>
        <w:rPr>
          <w:color w:val="auto"/>
        </w:rPr>
        <w:t xml:space="preserve">         </w:t>
      </w:r>
      <w:r w:rsidR="00696C35" w:rsidRPr="00930D3A">
        <w:rPr>
          <w:color w:val="auto"/>
        </w:rPr>
        <w:t xml:space="preserve">от </w:t>
      </w:r>
      <w:r w:rsidR="00561D7E" w:rsidRPr="00930D3A">
        <w:rPr>
          <w:color w:val="auto"/>
        </w:rPr>
        <w:t>"__</w:t>
      </w:r>
      <w:r w:rsidR="00BC2FBF" w:rsidRPr="00930D3A">
        <w:rPr>
          <w:color w:val="auto"/>
        </w:rPr>
        <w:t xml:space="preserve">" </w:t>
      </w:r>
      <w:r w:rsidR="00C24165">
        <w:rPr>
          <w:color w:val="auto"/>
        </w:rPr>
        <w:t>____________</w:t>
      </w:r>
      <w:r w:rsidR="00BC2FBF" w:rsidRPr="00930D3A">
        <w:rPr>
          <w:color w:val="auto"/>
        </w:rPr>
        <w:t xml:space="preserve"> 20</w:t>
      </w:r>
      <w:r w:rsidR="00C23A4A" w:rsidRPr="00930D3A">
        <w:rPr>
          <w:color w:val="auto"/>
        </w:rPr>
        <w:t>2</w:t>
      </w:r>
      <w:r>
        <w:rPr>
          <w:color w:val="auto"/>
        </w:rPr>
        <w:t>6</w:t>
      </w:r>
      <w:r w:rsidR="00BC2FBF" w:rsidRPr="00930D3A">
        <w:rPr>
          <w:color w:val="auto"/>
        </w:rPr>
        <w:t xml:space="preserve"> г.</w:t>
      </w:r>
    </w:p>
    <w:p w:rsidR="00923AC1" w:rsidRPr="00930D3A" w:rsidRDefault="00923AC1" w:rsidP="006404CF">
      <w:pPr>
        <w:spacing w:before="0" w:after="0"/>
        <w:ind w:right="-285"/>
        <w:rPr>
          <w:color w:val="auto"/>
        </w:rPr>
      </w:pPr>
    </w:p>
    <w:p w:rsidR="00CF4ABA" w:rsidRDefault="00CF4ABA" w:rsidP="006404CF">
      <w:pPr>
        <w:spacing w:before="0" w:after="0"/>
        <w:jc w:val="center"/>
        <w:rPr>
          <w:b/>
          <w:color w:val="auto"/>
        </w:rPr>
      </w:pPr>
    </w:p>
    <w:p w:rsidR="009E24E6" w:rsidRPr="00C61B73" w:rsidRDefault="009E24E6" w:rsidP="006404CF">
      <w:pPr>
        <w:spacing w:before="0" w:after="0"/>
        <w:jc w:val="center"/>
        <w:rPr>
          <w:b/>
          <w:color w:val="auto"/>
        </w:rPr>
      </w:pPr>
      <w:r w:rsidRPr="00C61B73">
        <w:rPr>
          <w:b/>
          <w:color w:val="auto"/>
        </w:rPr>
        <w:t>СПЕЦИФИКАЦИЯ</w:t>
      </w:r>
    </w:p>
    <w:p w:rsidR="007754A9" w:rsidRPr="00930D3A" w:rsidRDefault="007754A9" w:rsidP="006404CF">
      <w:pPr>
        <w:spacing w:before="0" w:after="0"/>
        <w:rPr>
          <w:color w:val="auto"/>
        </w:rPr>
      </w:pPr>
    </w:p>
    <w:tbl>
      <w:tblPr>
        <w:tblW w:w="5353" w:type="pct"/>
        <w:tblInd w:w="-431" w:type="dxa"/>
        <w:tblLayout w:type="fixed"/>
        <w:tblLook w:val="04A0" w:firstRow="1" w:lastRow="0" w:firstColumn="1" w:lastColumn="0" w:noHBand="0" w:noVBand="1"/>
      </w:tblPr>
      <w:tblGrid>
        <w:gridCol w:w="568"/>
        <w:gridCol w:w="1842"/>
        <w:gridCol w:w="2836"/>
        <w:gridCol w:w="725"/>
        <w:gridCol w:w="834"/>
        <w:gridCol w:w="709"/>
        <w:gridCol w:w="707"/>
        <w:gridCol w:w="1275"/>
        <w:gridCol w:w="565"/>
        <w:gridCol w:w="854"/>
      </w:tblGrid>
      <w:tr w:rsidR="00717171" w:rsidRPr="00930D3A" w:rsidTr="006404CF">
        <w:trPr>
          <w:trHeight w:val="625"/>
        </w:trPr>
        <w:tc>
          <w:tcPr>
            <w:tcW w:w="260" w:type="pct"/>
            <w:tcBorders>
              <w:top w:val="single" w:sz="8" w:space="0" w:color="000000"/>
              <w:left w:val="single" w:sz="4" w:space="0" w:color="000000"/>
              <w:bottom w:val="single" w:sz="4" w:space="0" w:color="000000"/>
              <w:right w:val="single" w:sz="4" w:space="0" w:color="000000"/>
            </w:tcBorders>
          </w:tcPr>
          <w:p w:rsidR="009E24E6" w:rsidRPr="00930D3A" w:rsidRDefault="009E24E6" w:rsidP="006404CF">
            <w:pPr>
              <w:spacing w:before="0" w:after="0"/>
              <w:jc w:val="center"/>
              <w:rPr>
                <w:color w:val="auto"/>
                <w:szCs w:val="24"/>
              </w:rPr>
            </w:pPr>
            <w:r w:rsidRPr="00930D3A">
              <w:rPr>
                <w:color w:val="auto"/>
                <w:szCs w:val="24"/>
              </w:rPr>
              <w:t>№</w:t>
            </w:r>
          </w:p>
          <w:p w:rsidR="009E24E6" w:rsidRPr="00930D3A" w:rsidRDefault="009E24E6" w:rsidP="006404CF">
            <w:pPr>
              <w:spacing w:before="0" w:after="0"/>
              <w:jc w:val="center"/>
              <w:rPr>
                <w:color w:val="auto"/>
                <w:szCs w:val="24"/>
              </w:rPr>
            </w:pPr>
            <w:r w:rsidRPr="00930D3A">
              <w:rPr>
                <w:color w:val="auto"/>
                <w:szCs w:val="24"/>
              </w:rPr>
              <w:t>п/п</w:t>
            </w:r>
          </w:p>
        </w:tc>
        <w:tc>
          <w:tcPr>
            <w:tcW w:w="844" w:type="pct"/>
            <w:tcBorders>
              <w:top w:val="single" w:sz="8" w:space="0" w:color="000000"/>
              <w:left w:val="single" w:sz="4" w:space="0" w:color="000000"/>
              <w:bottom w:val="single" w:sz="4" w:space="0" w:color="000000"/>
              <w:right w:val="single" w:sz="4" w:space="0" w:color="000000"/>
            </w:tcBorders>
            <w:vAlign w:val="center"/>
          </w:tcPr>
          <w:p w:rsidR="009E24E6" w:rsidRPr="00930D3A" w:rsidRDefault="009E24E6" w:rsidP="006404CF">
            <w:pPr>
              <w:spacing w:before="0" w:after="0"/>
              <w:jc w:val="center"/>
              <w:rPr>
                <w:color w:val="auto"/>
                <w:szCs w:val="24"/>
              </w:rPr>
            </w:pPr>
            <w:r w:rsidRPr="00930D3A">
              <w:rPr>
                <w:color w:val="auto"/>
                <w:szCs w:val="24"/>
              </w:rPr>
              <w:t>Наименование</w:t>
            </w:r>
          </w:p>
        </w:tc>
        <w:tc>
          <w:tcPr>
            <w:tcW w:w="1299" w:type="pct"/>
            <w:tcBorders>
              <w:top w:val="single" w:sz="8" w:space="0" w:color="000000"/>
              <w:left w:val="single" w:sz="4" w:space="0" w:color="000000"/>
              <w:bottom w:val="single" w:sz="4" w:space="0" w:color="000000"/>
              <w:right w:val="single" w:sz="4" w:space="0" w:color="000000"/>
            </w:tcBorders>
            <w:vAlign w:val="center"/>
          </w:tcPr>
          <w:p w:rsidR="009E24E6" w:rsidRPr="00930D3A" w:rsidRDefault="009E24E6" w:rsidP="006404CF">
            <w:pPr>
              <w:spacing w:before="0" w:after="0"/>
              <w:jc w:val="center"/>
              <w:rPr>
                <w:color w:val="auto"/>
                <w:szCs w:val="24"/>
              </w:rPr>
            </w:pPr>
            <w:r w:rsidRPr="00930D3A">
              <w:rPr>
                <w:color w:val="auto"/>
                <w:szCs w:val="24"/>
              </w:rPr>
              <w:t>Характеристики</w:t>
            </w:r>
          </w:p>
        </w:tc>
        <w:tc>
          <w:tcPr>
            <w:tcW w:w="714" w:type="pct"/>
            <w:gridSpan w:val="2"/>
            <w:tcBorders>
              <w:top w:val="single" w:sz="8" w:space="0" w:color="000000"/>
              <w:left w:val="single" w:sz="4" w:space="0" w:color="000000"/>
              <w:bottom w:val="single" w:sz="4" w:space="0" w:color="000000"/>
              <w:right w:val="single" w:sz="4" w:space="0" w:color="000000"/>
            </w:tcBorders>
            <w:vAlign w:val="center"/>
          </w:tcPr>
          <w:p w:rsidR="009E24E6" w:rsidRPr="00930D3A" w:rsidRDefault="009E24E6" w:rsidP="006404CF">
            <w:pPr>
              <w:spacing w:before="0" w:after="0"/>
              <w:jc w:val="center"/>
              <w:rPr>
                <w:color w:val="auto"/>
                <w:szCs w:val="24"/>
              </w:rPr>
            </w:pPr>
            <w:r w:rsidRPr="00930D3A">
              <w:rPr>
                <w:color w:val="auto"/>
                <w:szCs w:val="24"/>
              </w:rPr>
              <w:t>Код ОКПД2</w:t>
            </w:r>
          </w:p>
        </w:tc>
        <w:tc>
          <w:tcPr>
            <w:tcW w:w="325" w:type="pct"/>
            <w:tcBorders>
              <w:top w:val="single" w:sz="8" w:space="0" w:color="000000"/>
              <w:left w:val="single" w:sz="4" w:space="0" w:color="000000"/>
              <w:bottom w:val="single" w:sz="4" w:space="0" w:color="000000"/>
              <w:right w:val="single" w:sz="4" w:space="0" w:color="000000"/>
            </w:tcBorders>
            <w:vAlign w:val="center"/>
          </w:tcPr>
          <w:p w:rsidR="009E24E6" w:rsidRPr="00930D3A" w:rsidRDefault="009E24E6" w:rsidP="006404CF">
            <w:pPr>
              <w:spacing w:before="0" w:after="0"/>
              <w:jc w:val="center"/>
              <w:rPr>
                <w:color w:val="auto"/>
                <w:szCs w:val="24"/>
              </w:rPr>
            </w:pPr>
            <w:r w:rsidRPr="00930D3A">
              <w:rPr>
                <w:color w:val="auto"/>
                <w:szCs w:val="24"/>
              </w:rPr>
              <w:t>Ед. изм.</w:t>
            </w:r>
          </w:p>
        </w:tc>
        <w:tc>
          <w:tcPr>
            <w:tcW w:w="324" w:type="pct"/>
            <w:tcBorders>
              <w:top w:val="single" w:sz="8" w:space="0" w:color="000000"/>
              <w:left w:val="single" w:sz="4" w:space="0" w:color="000000"/>
              <w:bottom w:val="single" w:sz="4" w:space="0" w:color="000000"/>
              <w:right w:val="single" w:sz="4" w:space="0" w:color="000000"/>
            </w:tcBorders>
            <w:vAlign w:val="center"/>
          </w:tcPr>
          <w:p w:rsidR="009E24E6" w:rsidRPr="00930D3A" w:rsidRDefault="009E24E6" w:rsidP="006404CF">
            <w:pPr>
              <w:tabs>
                <w:tab w:val="left" w:pos="7547"/>
              </w:tabs>
              <w:spacing w:before="0" w:after="0"/>
              <w:jc w:val="center"/>
              <w:rPr>
                <w:color w:val="auto"/>
                <w:szCs w:val="24"/>
              </w:rPr>
            </w:pPr>
            <w:r w:rsidRPr="00930D3A">
              <w:rPr>
                <w:color w:val="auto"/>
                <w:szCs w:val="24"/>
              </w:rPr>
              <w:t>Кол-во</w:t>
            </w:r>
          </w:p>
        </w:tc>
        <w:tc>
          <w:tcPr>
            <w:tcW w:w="584" w:type="pct"/>
            <w:tcBorders>
              <w:top w:val="single" w:sz="8" w:space="0" w:color="000000"/>
              <w:left w:val="single" w:sz="4" w:space="0" w:color="000000"/>
              <w:bottom w:val="single" w:sz="4" w:space="0" w:color="000000"/>
              <w:right w:val="single" w:sz="4" w:space="0" w:color="000000"/>
            </w:tcBorders>
            <w:vAlign w:val="center"/>
          </w:tcPr>
          <w:p w:rsidR="009E24E6" w:rsidRPr="00930D3A" w:rsidRDefault="009E24E6" w:rsidP="00DE62D8">
            <w:pPr>
              <w:tabs>
                <w:tab w:val="left" w:pos="871"/>
              </w:tabs>
              <w:spacing w:before="0" w:after="0"/>
              <w:jc w:val="center"/>
              <w:rPr>
                <w:color w:val="auto"/>
                <w:szCs w:val="24"/>
              </w:rPr>
            </w:pPr>
            <w:r w:rsidRPr="00930D3A">
              <w:rPr>
                <w:color w:val="auto"/>
                <w:szCs w:val="24"/>
              </w:rPr>
              <w:t>Цена с НДС, руб.</w:t>
            </w:r>
          </w:p>
        </w:tc>
        <w:tc>
          <w:tcPr>
            <w:tcW w:w="650" w:type="pct"/>
            <w:gridSpan w:val="2"/>
            <w:tcBorders>
              <w:top w:val="single" w:sz="8" w:space="0" w:color="000000"/>
              <w:left w:val="single" w:sz="4" w:space="0" w:color="000000"/>
              <w:bottom w:val="single" w:sz="4" w:space="0" w:color="000000"/>
              <w:right w:val="single" w:sz="4" w:space="0" w:color="000000"/>
            </w:tcBorders>
            <w:vAlign w:val="center"/>
          </w:tcPr>
          <w:p w:rsidR="009E24E6" w:rsidRPr="00930D3A" w:rsidRDefault="009E24E6" w:rsidP="00DE62D8">
            <w:pPr>
              <w:spacing w:before="0" w:after="0"/>
              <w:jc w:val="center"/>
              <w:rPr>
                <w:color w:val="auto"/>
                <w:szCs w:val="24"/>
              </w:rPr>
            </w:pPr>
            <w:r w:rsidRPr="00930D3A">
              <w:rPr>
                <w:color w:val="auto"/>
                <w:szCs w:val="24"/>
              </w:rPr>
              <w:t xml:space="preserve">Стоимость с НДС, руб. </w:t>
            </w:r>
          </w:p>
        </w:tc>
      </w:tr>
      <w:tr w:rsidR="00717171" w:rsidRPr="00A64E1B" w:rsidTr="006404CF">
        <w:trPr>
          <w:trHeight w:val="625"/>
        </w:trPr>
        <w:tc>
          <w:tcPr>
            <w:tcW w:w="260" w:type="pct"/>
            <w:tcBorders>
              <w:top w:val="single" w:sz="8" w:space="0" w:color="000000"/>
              <w:left w:val="single" w:sz="4" w:space="0" w:color="000000"/>
              <w:bottom w:val="single" w:sz="8" w:space="0" w:color="000000"/>
              <w:right w:val="single" w:sz="4" w:space="0" w:color="000000"/>
            </w:tcBorders>
          </w:tcPr>
          <w:p w:rsidR="00F56E9A" w:rsidRPr="00A64E1B" w:rsidRDefault="00F56E9A" w:rsidP="006404CF">
            <w:pPr>
              <w:pStyle w:val="afe"/>
              <w:numPr>
                <w:ilvl w:val="0"/>
                <w:numId w:val="5"/>
              </w:numPr>
              <w:tabs>
                <w:tab w:val="left" w:pos="345"/>
              </w:tabs>
              <w:spacing w:before="0" w:after="0"/>
              <w:rPr>
                <w:color w:val="auto"/>
                <w:szCs w:val="24"/>
              </w:rPr>
            </w:pPr>
          </w:p>
        </w:tc>
        <w:tc>
          <w:tcPr>
            <w:tcW w:w="844" w:type="pct"/>
            <w:tcBorders>
              <w:top w:val="single" w:sz="8" w:space="0" w:color="000000"/>
              <w:left w:val="single" w:sz="4" w:space="0" w:color="000000"/>
              <w:bottom w:val="single" w:sz="8" w:space="0" w:color="000000"/>
              <w:right w:val="single" w:sz="4" w:space="0" w:color="000000"/>
            </w:tcBorders>
          </w:tcPr>
          <w:p w:rsidR="00F56E9A" w:rsidRPr="00014492" w:rsidRDefault="006B0EB3" w:rsidP="006404CF">
            <w:pPr>
              <w:spacing w:before="0" w:after="0"/>
              <w:jc w:val="center"/>
              <w:rPr>
                <w:color w:val="auto"/>
                <w:szCs w:val="24"/>
              </w:rPr>
            </w:pPr>
            <w:r w:rsidRPr="006B0EB3">
              <w:rPr>
                <w:color w:val="auto"/>
                <w:szCs w:val="24"/>
              </w:rPr>
              <w:t>Адаптер</w:t>
            </w:r>
          </w:p>
        </w:tc>
        <w:tc>
          <w:tcPr>
            <w:tcW w:w="1299" w:type="pct"/>
            <w:tcBorders>
              <w:top w:val="single" w:sz="8" w:space="0" w:color="000000"/>
              <w:left w:val="single" w:sz="4" w:space="0" w:color="000000"/>
              <w:bottom w:val="single" w:sz="8" w:space="0" w:color="000000"/>
              <w:right w:val="single" w:sz="4" w:space="0" w:color="000000"/>
            </w:tcBorders>
          </w:tcPr>
          <w:p w:rsidR="00F56E9A" w:rsidRPr="00A24D1A" w:rsidRDefault="008355D9" w:rsidP="006404CF">
            <w:pPr>
              <w:spacing w:before="0" w:after="0"/>
              <w:jc w:val="center"/>
              <w:outlineLvl w:val="0"/>
              <w:rPr>
                <w:color w:val="auto"/>
                <w:kern w:val="36"/>
                <w:szCs w:val="24"/>
              </w:rPr>
            </w:pPr>
            <w:r w:rsidRPr="008355D9">
              <w:rPr>
                <w:color w:val="auto"/>
                <w:kern w:val="36"/>
                <w:szCs w:val="24"/>
              </w:rPr>
              <w:t>для крепления колодки медали под булавку, пластина изготовленная из латуни толщиной 0,9мм специальной формы., размер корпуса — 11х17х5мм, Лицевая сторона и игла — полированные, внутренняя часть — металлизированная</w:t>
            </w:r>
          </w:p>
        </w:tc>
        <w:tc>
          <w:tcPr>
            <w:tcW w:w="714" w:type="pct"/>
            <w:gridSpan w:val="2"/>
            <w:tcBorders>
              <w:top w:val="single" w:sz="8" w:space="0" w:color="000000"/>
              <w:left w:val="single" w:sz="4" w:space="0" w:color="000000"/>
              <w:bottom w:val="single" w:sz="8" w:space="0" w:color="000000"/>
              <w:right w:val="single" w:sz="4" w:space="0" w:color="000000"/>
            </w:tcBorders>
          </w:tcPr>
          <w:p w:rsidR="00F56E9A" w:rsidRPr="00A24D1A" w:rsidRDefault="00203AB9" w:rsidP="006404CF">
            <w:pPr>
              <w:spacing w:before="0" w:after="0"/>
              <w:jc w:val="center"/>
              <w:rPr>
                <w:color w:val="auto"/>
                <w:szCs w:val="24"/>
              </w:rPr>
            </w:pPr>
            <w:r w:rsidRPr="00203AB9">
              <w:rPr>
                <w:color w:val="auto"/>
                <w:szCs w:val="24"/>
              </w:rPr>
              <w:t>13.96.17.129</w:t>
            </w:r>
          </w:p>
        </w:tc>
        <w:tc>
          <w:tcPr>
            <w:tcW w:w="325" w:type="pct"/>
            <w:tcBorders>
              <w:top w:val="single" w:sz="8" w:space="0" w:color="000000"/>
              <w:left w:val="single" w:sz="4" w:space="0" w:color="000000"/>
              <w:bottom w:val="single" w:sz="8" w:space="0" w:color="000000"/>
              <w:right w:val="single" w:sz="4" w:space="0" w:color="000000"/>
            </w:tcBorders>
          </w:tcPr>
          <w:p w:rsidR="00F56E9A" w:rsidRPr="001D3B23" w:rsidRDefault="006B0EB3" w:rsidP="006404CF">
            <w:pPr>
              <w:spacing w:before="0" w:after="0"/>
              <w:jc w:val="center"/>
              <w:rPr>
                <w:color w:val="auto"/>
                <w:szCs w:val="24"/>
              </w:rPr>
            </w:pPr>
            <w:r>
              <w:rPr>
                <w:color w:val="auto"/>
                <w:szCs w:val="24"/>
              </w:rPr>
              <w:t>шт.</w:t>
            </w:r>
          </w:p>
        </w:tc>
        <w:tc>
          <w:tcPr>
            <w:tcW w:w="324" w:type="pct"/>
            <w:tcBorders>
              <w:top w:val="single" w:sz="8" w:space="0" w:color="000000"/>
              <w:left w:val="single" w:sz="4" w:space="0" w:color="000000"/>
              <w:bottom w:val="single" w:sz="8" w:space="0" w:color="000000"/>
              <w:right w:val="single" w:sz="4" w:space="0" w:color="000000"/>
            </w:tcBorders>
          </w:tcPr>
          <w:p w:rsidR="00F56E9A" w:rsidRPr="0063468F" w:rsidRDefault="004E5E4B" w:rsidP="006404CF">
            <w:pPr>
              <w:spacing w:before="0" w:after="0"/>
              <w:jc w:val="center"/>
              <w:rPr>
                <w:color w:val="auto"/>
                <w:szCs w:val="24"/>
              </w:rPr>
            </w:pPr>
            <w:r>
              <w:rPr>
                <w:color w:val="auto"/>
                <w:szCs w:val="24"/>
              </w:rPr>
              <w:t>21</w:t>
            </w:r>
            <w:r w:rsidR="008355D9">
              <w:rPr>
                <w:color w:val="auto"/>
                <w:szCs w:val="24"/>
              </w:rPr>
              <w:t>0</w:t>
            </w:r>
          </w:p>
        </w:tc>
        <w:tc>
          <w:tcPr>
            <w:tcW w:w="584" w:type="pct"/>
            <w:tcBorders>
              <w:top w:val="single" w:sz="8" w:space="0" w:color="000000"/>
              <w:left w:val="single" w:sz="4" w:space="0" w:color="000000"/>
              <w:bottom w:val="single" w:sz="8" w:space="0" w:color="000000"/>
              <w:right w:val="single" w:sz="4" w:space="0" w:color="000000"/>
            </w:tcBorders>
          </w:tcPr>
          <w:p w:rsidR="00F56E9A" w:rsidRPr="00BC3427" w:rsidRDefault="00F56E9A" w:rsidP="006404CF">
            <w:pPr>
              <w:spacing w:before="0" w:after="0"/>
              <w:jc w:val="center"/>
              <w:rPr>
                <w:color w:val="auto"/>
                <w:szCs w:val="24"/>
              </w:rPr>
            </w:pPr>
          </w:p>
        </w:tc>
        <w:tc>
          <w:tcPr>
            <w:tcW w:w="650" w:type="pct"/>
            <w:gridSpan w:val="2"/>
            <w:tcBorders>
              <w:top w:val="single" w:sz="8" w:space="0" w:color="000000"/>
              <w:left w:val="single" w:sz="4" w:space="0" w:color="000000"/>
              <w:bottom w:val="single" w:sz="8" w:space="0" w:color="000000"/>
              <w:right w:val="single" w:sz="4" w:space="0" w:color="000000"/>
            </w:tcBorders>
          </w:tcPr>
          <w:p w:rsidR="00F56E9A" w:rsidRPr="001D3B23" w:rsidRDefault="00F56E9A" w:rsidP="006404CF">
            <w:pPr>
              <w:spacing w:before="0" w:after="0"/>
              <w:jc w:val="center"/>
              <w:rPr>
                <w:color w:val="auto"/>
                <w:szCs w:val="24"/>
              </w:rPr>
            </w:pPr>
          </w:p>
        </w:tc>
      </w:tr>
      <w:tr w:rsidR="006F2F90" w:rsidRPr="00A64E1B" w:rsidTr="006404CF">
        <w:trPr>
          <w:trHeight w:val="625"/>
        </w:trPr>
        <w:tc>
          <w:tcPr>
            <w:tcW w:w="260" w:type="pct"/>
            <w:tcBorders>
              <w:top w:val="single" w:sz="8" w:space="0" w:color="000000"/>
              <w:left w:val="single" w:sz="4" w:space="0" w:color="000000"/>
              <w:bottom w:val="single" w:sz="8" w:space="0" w:color="000000"/>
              <w:right w:val="single" w:sz="4" w:space="0" w:color="000000"/>
            </w:tcBorders>
          </w:tcPr>
          <w:p w:rsidR="006F2F90" w:rsidRPr="00A64E1B" w:rsidRDefault="006F2F90" w:rsidP="006404CF">
            <w:pPr>
              <w:pStyle w:val="afe"/>
              <w:numPr>
                <w:ilvl w:val="0"/>
                <w:numId w:val="5"/>
              </w:numPr>
              <w:tabs>
                <w:tab w:val="left" w:pos="345"/>
              </w:tabs>
              <w:spacing w:before="0" w:after="0"/>
              <w:rPr>
                <w:color w:val="auto"/>
                <w:szCs w:val="24"/>
              </w:rPr>
            </w:pPr>
          </w:p>
        </w:tc>
        <w:tc>
          <w:tcPr>
            <w:tcW w:w="844" w:type="pct"/>
            <w:tcBorders>
              <w:top w:val="single" w:sz="8" w:space="0" w:color="000000"/>
              <w:left w:val="single" w:sz="4" w:space="0" w:color="000000"/>
              <w:bottom w:val="single" w:sz="8" w:space="0" w:color="000000"/>
              <w:right w:val="single" w:sz="4" w:space="0" w:color="000000"/>
            </w:tcBorders>
          </w:tcPr>
          <w:p w:rsidR="006F2F90" w:rsidRPr="006B0EB3" w:rsidRDefault="006F2F90" w:rsidP="006404CF">
            <w:pPr>
              <w:spacing w:before="0" w:after="0"/>
              <w:jc w:val="center"/>
              <w:rPr>
                <w:color w:val="auto"/>
                <w:szCs w:val="24"/>
              </w:rPr>
            </w:pPr>
            <w:r w:rsidRPr="006F2F90">
              <w:rPr>
                <w:color w:val="auto"/>
                <w:szCs w:val="24"/>
              </w:rPr>
              <w:t>Адаптер</w:t>
            </w:r>
          </w:p>
        </w:tc>
        <w:tc>
          <w:tcPr>
            <w:tcW w:w="1299" w:type="pct"/>
            <w:tcBorders>
              <w:top w:val="single" w:sz="8" w:space="0" w:color="000000"/>
              <w:left w:val="single" w:sz="4" w:space="0" w:color="000000"/>
              <w:bottom w:val="single" w:sz="8" w:space="0" w:color="000000"/>
              <w:right w:val="single" w:sz="4" w:space="0" w:color="000000"/>
            </w:tcBorders>
          </w:tcPr>
          <w:p w:rsidR="006F2F90" w:rsidRPr="006F2F90" w:rsidRDefault="008355D9" w:rsidP="006404CF">
            <w:pPr>
              <w:spacing w:before="0" w:after="0"/>
              <w:jc w:val="center"/>
              <w:outlineLvl w:val="0"/>
              <w:rPr>
                <w:color w:val="auto"/>
                <w:kern w:val="36"/>
                <w:szCs w:val="24"/>
              </w:rPr>
            </w:pPr>
            <w:r w:rsidRPr="008355D9">
              <w:rPr>
                <w:color w:val="auto"/>
                <w:kern w:val="36"/>
                <w:szCs w:val="24"/>
              </w:rPr>
              <w:t>для крепления колодки медали под булавку, пластина, изготовленная из латуни толщиной 0,9мм специальной формы. Размер адаптера — 9,5х15х5мм. Лицевая сторона и игла — полированные, внутренняя часть — металлизированная</w:t>
            </w:r>
          </w:p>
        </w:tc>
        <w:tc>
          <w:tcPr>
            <w:tcW w:w="714" w:type="pct"/>
            <w:gridSpan w:val="2"/>
            <w:tcBorders>
              <w:top w:val="single" w:sz="8" w:space="0" w:color="000000"/>
              <w:left w:val="single" w:sz="4" w:space="0" w:color="000000"/>
              <w:bottom w:val="single" w:sz="8" w:space="0" w:color="000000"/>
              <w:right w:val="single" w:sz="4" w:space="0" w:color="000000"/>
            </w:tcBorders>
          </w:tcPr>
          <w:p w:rsidR="006F2F90" w:rsidRPr="006B0EB3" w:rsidRDefault="00203AB9" w:rsidP="006404CF">
            <w:pPr>
              <w:spacing w:before="0" w:after="0"/>
              <w:jc w:val="center"/>
              <w:rPr>
                <w:color w:val="auto"/>
                <w:szCs w:val="24"/>
              </w:rPr>
            </w:pPr>
            <w:r w:rsidRPr="00203AB9">
              <w:rPr>
                <w:color w:val="auto"/>
                <w:szCs w:val="24"/>
              </w:rPr>
              <w:t>13.96.17.129</w:t>
            </w:r>
          </w:p>
        </w:tc>
        <w:tc>
          <w:tcPr>
            <w:tcW w:w="325" w:type="pct"/>
            <w:tcBorders>
              <w:top w:val="single" w:sz="8" w:space="0" w:color="000000"/>
              <w:left w:val="single" w:sz="4" w:space="0" w:color="000000"/>
              <w:bottom w:val="single" w:sz="8" w:space="0" w:color="000000"/>
              <w:right w:val="single" w:sz="4" w:space="0" w:color="000000"/>
            </w:tcBorders>
          </w:tcPr>
          <w:p w:rsidR="006F2F90" w:rsidRDefault="006F2F90" w:rsidP="006404CF">
            <w:pPr>
              <w:spacing w:before="0" w:after="0"/>
              <w:jc w:val="center"/>
              <w:rPr>
                <w:color w:val="auto"/>
                <w:szCs w:val="24"/>
              </w:rPr>
            </w:pPr>
            <w:r>
              <w:rPr>
                <w:color w:val="auto"/>
                <w:szCs w:val="24"/>
              </w:rPr>
              <w:t>шт.</w:t>
            </w:r>
          </w:p>
        </w:tc>
        <w:tc>
          <w:tcPr>
            <w:tcW w:w="324" w:type="pct"/>
            <w:tcBorders>
              <w:top w:val="single" w:sz="8" w:space="0" w:color="000000"/>
              <w:left w:val="single" w:sz="4" w:space="0" w:color="000000"/>
              <w:bottom w:val="single" w:sz="8" w:space="0" w:color="000000"/>
              <w:right w:val="single" w:sz="4" w:space="0" w:color="000000"/>
            </w:tcBorders>
          </w:tcPr>
          <w:p w:rsidR="006F2F90" w:rsidRPr="008370AB" w:rsidRDefault="008355D9" w:rsidP="006404CF">
            <w:pPr>
              <w:spacing w:before="0" w:after="0"/>
              <w:jc w:val="center"/>
              <w:rPr>
                <w:color w:val="auto"/>
                <w:szCs w:val="24"/>
              </w:rPr>
            </w:pPr>
            <w:r>
              <w:rPr>
                <w:color w:val="auto"/>
                <w:szCs w:val="24"/>
              </w:rPr>
              <w:t>380</w:t>
            </w:r>
          </w:p>
        </w:tc>
        <w:tc>
          <w:tcPr>
            <w:tcW w:w="584" w:type="pct"/>
            <w:tcBorders>
              <w:top w:val="single" w:sz="8" w:space="0" w:color="000000"/>
              <w:left w:val="single" w:sz="4" w:space="0" w:color="000000"/>
              <w:bottom w:val="single" w:sz="8" w:space="0" w:color="000000"/>
              <w:right w:val="single" w:sz="4" w:space="0" w:color="000000"/>
            </w:tcBorders>
          </w:tcPr>
          <w:p w:rsidR="006F2F90" w:rsidRPr="00BC3427" w:rsidRDefault="006F2F90" w:rsidP="006404CF">
            <w:pPr>
              <w:spacing w:before="0" w:after="0"/>
              <w:jc w:val="center"/>
              <w:rPr>
                <w:color w:val="auto"/>
                <w:szCs w:val="24"/>
              </w:rPr>
            </w:pPr>
          </w:p>
        </w:tc>
        <w:tc>
          <w:tcPr>
            <w:tcW w:w="650" w:type="pct"/>
            <w:gridSpan w:val="2"/>
            <w:tcBorders>
              <w:top w:val="single" w:sz="8" w:space="0" w:color="000000"/>
              <w:left w:val="single" w:sz="4" w:space="0" w:color="000000"/>
              <w:bottom w:val="single" w:sz="8" w:space="0" w:color="000000"/>
              <w:right w:val="single" w:sz="4" w:space="0" w:color="000000"/>
            </w:tcBorders>
          </w:tcPr>
          <w:p w:rsidR="006F2F90" w:rsidRPr="001D3B23" w:rsidRDefault="006F2F90" w:rsidP="006404CF">
            <w:pPr>
              <w:spacing w:before="0" w:after="0"/>
              <w:jc w:val="center"/>
              <w:rPr>
                <w:color w:val="auto"/>
                <w:szCs w:val="24"/>
              </w:rPr>
            </w:pPr>
          </w:p>
        </w:tc>
      </w:tr>
      <w:tr w:rsidR="008355D9" w:rsidRPr="00A64E1B" w:rsidTr="006404CF">
        <w:trPr>
          <w:trHeight w:val="625"/>
        </w:trPr>
        <w:tc>
          <w:tcPr>
            <w:tcW w:w="260" w:type="pct"/>
            <w:tcBorders>
              <w:top w:val="single" w:sz="8" w:space="0" w:color="000000"/>
              <w:left w:val="single" w:sz="4" w:space="0" w:color="000000"/>
              <w:bottom w:val="single" w:sz="8" w:space="0" w:color="000000"/>
              <w:right w:val="single" w:sz="4" w:space="0" w:color="000000"/>
            </w:tcBorders>
          </w:tcPr>
          <w:p w:rsidR="008355D9" w:rsidRPr="00A64E1B" w:rsidRDefault="008355D9" w:rsidP="006404CF">
            <w:pPr>
              <w:pStyle w:val="afe"/>
              <w:numPr>
                <w:ilvl w:val="0"/>
                <w:numId w:val="5"/>
              </w:numPr>
              <w:tabs>
                <w:tab w:val="left" w:pos="345"/>
              </w:tabs>
              <w:spacing w:before="0" w:after="0"/>
              <w:rPr>
                <w:color w:val="auto"/>
                <w:szCs w:val="24"/>
              </w:rPr>
            </w:pPr>
          </w:p>
        </w:tc>
        <w:tc>
          <w:tcPr>
            <w:tcW w:w="844" w:type="pct"/>
            <w:tcBorders>
              <w:top w:val="single" w:sz="8" w:space="0" w:color="000000"/>
              <w:left w:val="single" w:sz="4" w:space="0" w:color="000000"/>
              <w:bottom w:val="single" w:sz="8" w:space="0" w:color="000000"/>
              <w:right w:val="single" w:sz="4" w:space="0" w:color="000000"/>
            </w:tcBorders>
          </w:tcPr>
          <w:p w:rsidR="008355D9" w:rsidRPr="006F2F90" w:rsidRDefault="008355D9" w:rsidP="006404CF">
            <w:pPr>
              <w:spacing w:before="0" w:after="0"/>
              <w:jc w:val="center"/>
              <w:rPr>
                <w:color w:val="auto"/>
                <w:szCs w:val="24"/>
              </w:rPr>
            </w:pPr>
            <w:r>
              <w:rPr>
                <w:color w:val="auto"/>
                <w:szCs w:val="24"/>
              </w:rPr>
              <w:t>Адаптер</w:t>
            </w:r>
          </w:p>
        </w:tc>
        <w:tc>
          <w:tcPr>
            <w:tcW w:w="1299" w:type="pct"/>
            <w:tcBorders>
              <w:top w:val="single" w:sz="8" w:space="0" w:color="000000"/>
              <w:left w:val="single" w:sz="4" w:space="0" w:color="000000"/>
              <w:bottom w:val="single" w:sz="8" w:space="0" w:color="000000"/>
              <w:right w:val="single" w:sz="4" w:space="0" w:color="000000"/>
            </w:tcBorders>
          </w:tcPr>
          <w:p w:rsidR="008355D9" w:rsidRPr="008355D9" w:rsidRDefault="008355D9" w:rsidP="006404CF">
            <w:pPr>
              <w:spacing w:before="0" w:after="0"/>
              <w:jc w:val="center"/>
              <w:outlineLvl w:val="0"/>
              <w:rPr>
                <w:color w:val="auto"/>
                <w:kern w:val="36"/>
                <w:szCs w:val="24"/>
              </w:rPr>
            </w:pPr>
            <w:r w:rsidRPr="008355D9">
              <w:rPr>
                <w:color w:val="auto"/>
                <w:kern w:val="36"/>
                <w:szCs w:val="24"/>
              </w:rPr>
              <w:t>для крепления колодки медали под иглу, пластина, изготовленная из латуни толщиной 0,9мм специальной формы. Размер адаптера — 16х13х7мм. Лицевая сторона и игла — полированные, внутренняя часть — металлизированная</w:t>
            </w:r>
          </w:p>
        </w:tc>
        <w:tc>
          <w:tcPr>
            <w:tcW w:w="714" w:type="pct"/>
            <w:gridSpan w:val="2"/>
            <w:tcBorders>
              <w:top w:val="single" w:sz="8" w:space="0" w:color="000000"/>
              <w:left w:val="single" w:sz="4" w:space="0" w:color="000000"/>
              <w:bottom w:val="single" w:sz="8" w:space="0" w:color="000000"/>
              <w:right w:val="single" w:sz="4" w:space="0" w:color="000000"/>
            </w:tcBorders>
          </w:tcPr>
          <w:p w:rsidR="008355D9" w:rsidRPr="00203AB9" w:rsidRDefault="008355D9" w:rsidP="006404CF">
            <w:pPr>
              <w:spacing w:before="0" w:after="0"/>
              <w:jc w:val="center"/>
              <w:rPr>
                <w:color w:val="auto"/>
                <w:szCs w:val="24"/>
              </w:rPr>
            </w:pPr>
            <w:r>
              <w:rPr>
                <w:color w:val="auto"/>
                <w:szCs w:val="24"/>
              </w:rPr>
              <w:t>13.96.17.129</w:t>
            </w:r>
          </w:p>
        </w:tc>
        <w:tc>
          <w:tcPr>
            <w:tcW w:w="325" w:type="pct"/>
            <w:tcBorders>
              <w:top w:val="single" w:sz="8" w:space="0" w:color="000000"/>
              <w:left w:val="single" w:sz="4" w:space="0" w:color="000000"/>
              <w:bottom w:val="single" w:sz="8" w:space="0" w:color="000000"/>
              <w:right w:val="single" w:sz="4" w:space="0" w:color="000000"/>
            </w:tcBorders>
          </w:tcPr>
          <w:p w:rsidR="008355D9" w:rsidRDefault="008355D9" w:rsidP="006404CF">
            <w:pPr>
              <w:spacing w:before="0" w:after="0"/>
              <w:jc w:val="center"/>
              <w:rPr>
                <w:color w:val="auto"/>
                <w:szCs w:val="24"/>
              </w:rPr>
            </w:pPr>
            <w:r>
              <w:rPr>
                <w:color w:val="auto"/>
                <w:szCs w:val="24"/>
              </w:rPr>
              <w:t>шт.</w:t>
            </w:r>
          </w:p>
        </w:tc>
        <w:tc>
          <w:tcPr>
            <w:tcW w:w="324" w:type="pct"/>
            <w:tcBorders>
              <w:top w:val="single" w:sz="8" w:space="0" w:color="000000"/>
              <w:left w:val="single" w:sz="4" w:space="0" w:color="000000"/>
              <w:bottom w:val="single" w:sz="8" w:space="0" w:color="000000"/>
              <w:right w:val="single" w:sz="4" w:space="0" w:color="000000"/>
            </w:tcBorders>
          </w:tcPr>
          <w:p w:rsidR="008355D9" w:rsidRDefault="004E5E4B" w:rsidP="006404CF">
            <w:pPr>
              <w:spacing w:before="0" w:after="0"/>
              <w:jc w:val="center"/>
              <w:rPr>
                <w:color w:val="auto"/>
                <w:szCs w:val="24"/>
              </w:rPr>
            </w:pPr>
            <w:r>
              <w:rPr>
                <w:color w:val="auto"/>
                <w:szCs w:val="24"/>
              </w:rPr>
              <w:t>21</w:t>
            </w:r>
            <w:r w:rsidR="008355D9">
              <w:rPr>
                <w:color w:val="auto"/>
                <w:szCs w:val="24"/>
              </w:rPr>
              <w:t>0</w:t>
            </w:r>
          </w:p>
        </w:tc>
        <w:tc>
          <w:tcPr>
            <w:tcW w:w="584" w:type="pct"/>
            <w:tcBorders>
              <w:top w:val="single" w:sz="8" w:space="0" w:color="000000"/>
              <w:left w:val="single" w:sz="4" w:space="0" w:color="000000"/>
              <w:bottom w:val="single" w:sz="8" w:space="0" w:color="000000"/>
              <w:right w:val="single" w:sz="4" w:space="0" w:color="000000"/>
            </w:tcBorders>
          </w:tcPr>
          <w:p w:rsidR="008355D9" w:rsidRPr="00BC3427" w:rsidRDefault="008355D9" w:rsidP="006404CF">
            <w:pPr>
              <w:spacing w:before="0" w:after="0"/>
              <w:jc w:val="center"/>
              <w:rPr>
                <w:color w:val="auto"/>
                <w:szCs w:val="24"/>
              </w:rPr>
            </w:pPr>
          </w:p>
        </w:tc>
        <w:tc>
          <w:tcPr>
            <w:tcW w:w="650" w:type="pct"/>
            <w:gridSpan w:val="2"/>
            <w:tcBorders>
              <w:top w:val="single" w:sz="8" w:space="0" w:color="000000"/>
              <w:left w:val="single" w:sz="4" w:space="0" w:color="000000"/>
              <w:bottom w:val="single" w:sz="8" w:space="0" w:color="000000"/>
              <w:right w:val="single" w:sz="4" w:space="0" w:color="000000"/>
            </w:tcBorders>
          </w:tcPr>
          <w:p w:rsidR="008355D9" w:rsidRPr="001D3B23" w:rsidRDefault="008355D9" w:rsidP="006404CF">
            <w:pPr>
              <w:spacing w:before="0" w:after="0"/>
              <w:jc w:val="center"/>
              <w:rPr>
                <w:color w:val="auto"/>
                <w:szCs w:val="24"/>
              </w:rPr>
            </w:pPr>
          </w:p>
        </w:tc>
      </w:tr>
      <w:tr w:rsidR="0084179F" w:rsidRPr="009365BA" w:rsidTr="006404CF">
        <w:trPr>
          <w:trHeight w:val="263"/>
        </w:trPr>
        <w:tc>
          <w:tcPr>
            <w:tcW w:w="4350" w:type="pct"/>
            <w:gridSpan w:val="8"/>
            <w:tcBorders>
              <w:top w:val="single" w:sz="8" w:space="0" w:color="000000"/>
              <w:left w:val="single" w:sz="4" w:space="0" w:color="000000"/>
              <w:bottom w:val="single" w:sz="8" w:space="0" w:color="000000"/>
              <w:right w:val="single" w:sz="4" w:space="0" w:color="000000"/>
            </w:tcBorders>
          </w:tcPr>
          <w:p w:rsidR="0084179F" w:rsidRPr="00A64E1B" w:rsidRDefault="0084179F" w:rsidP="006404CF">
            <w:pPr>
              <w:tabs>
                <w:tab w:val="left" w:pos="871"/>
              </w:tabs>
              <w:spacing w:before="0" w:after="0"/>
              <w:jc w:val="right"/>
              <w:rPr>
                <w:b/>
                <w:szCs w:val="24"/>
              </w:rPr>
            </w:pPr>
            <w:r w:rsidRPr="00A64E1B">
              <w:rPr>
                <w:b/>
                <w:szCs w:val="24"/>
              </w:rPr>
              <w:t>ИТОГО:</w:t>
            </w:r>
          </w:p>
        </w:tc>
        <w:tc>
          <w:tcPr>
            <w:tcW w:w="650" w:type="pct"/>
            <w:gridSpan w:val="2"/>
            <w:tcBorders>
              <w:top w:val="single" w:sz="8" w:space="0" w:color="000000"/>
              <w:left w:val="single" w:sz="4" w:space="0" w:color="000000"/>
              <w:bottom w:val="single" w:sz="8" w:space="0" w:color="000000"/>
              <w:right w:val="single" w:sz="4" w:space="0" w:color="000000"/>
            </w:tcBorders>
          </w:tcPr>
          <w:p w:rsidR="0084179F" w:rsidRPr="004B63F3" w:rsidRDefault="0084179F" w:rsidP="006404CF">
            <w:pPr>
              <w:tabs>
                <w:tab w:val="left" w:pos="871"/>
              </w:tabs>
              <w:spacing w:before="0" w:after="0"/>
              <w:jc w:val="center"/>
              <w:rPr>
                <w:b/>
                <w:szCs w:val="24"/>
              </w:rPr>
            </w:pPr>
          </w:p>
        </w:tc>
      </w:tr>
      <w:tr w:rsidR="0084179F" w:rsidRPr="009365BA" w:rsidTr="006404CF">
        <w:trPr>
          <w:trHeight w:val="263"/>
        </w:trPr>
        <w:tc>
          <w:tcPr>
            <w:tcW w:w="4350" w:type="pct"/>
            <w:gridSpan w:val="8"/>
            <w:tcBorders>
              <w:top w:val="single" w:sz="8" w:space="0" w:color="000000"/>
              <w:left w:val="single" w:sz="4" w:space="0" w:color="000000"/>
              <w:bottom w:val="single" w:sz="8" w:space="0" w:color="000000"/>
              <w:right w:val="single" w:sz="4" w:space="0" w:color="000000"/>
            </w:tcBorders>
          </w:tcPr>
          <w:p w:rsidR="0084179F" w:rsidRPr="00561D7E" w:rsidRDefault="0084179F" w:rsidP="00DE62D8">
            <w:pPr>
              <w:tabs>
                <w:tab w:val="left" w:pos="871"/>
              </w:tabs>
              <w:spacing w:before="0" w:after="0"/>
              <w:jc w:val="right"/>
              <w:rPr>
                <w:b/>
                <w:szCs w:val="24"/>
              </w:rPr>
            </w:pPr>
            <w:r w:rsidRPr="00934F0B">
              <w:rPr>
                <w:b/>
                <w:color w:val="auto"/>
                <w:szCs w:val="24"/>
              </w:rPr>
              <w:t xml:space="preserve">в т. ч. НДС </w:t>
            </w:r>
          </w:p>
        </w:tc>
        <w:tc>
          <w:tcPr>
            <w:tcW w:w="650" w:type="pct"/>
            <w:gridSpan w:val="2"/>
            <w:tcBorders>
              <w:top w:val="single" w:sz="8" w:space="0" w:color="000000"/>
              <w:left w:val="single" w:sz="4" w:space="0" w:color="000000"/>
              <w:bottom w:val="single" w:sz="8" w:space="0" w:color="000000"/>
              <w:right w:val="single" w:sz="4" w:space="0" w:color="000000"/>
            </w:tcBorders>
          </w:tcPr>
          <w:p w:rsidR="0084179F" w:rsidRPr="00B53A6D" w:rsidRDefault="0084179F" w:rsidP="006404CF">
            <w:pPr>
              <w:tabs>
                <w:tab w:val="left" w:pos="871"/>
              </w:tabs>
              <w:spacing w:before="0" w:after="0"/>
              <w:jc w:val="center"/>
              <w:rPr>
                <w:b/>
                <w:szCs w:val="24"/>
              </w:rPr>
            </w:pPr>
          </w:p>
        </w:tc>
      </w:tr>
      <w:tr w:rsidR="0084179F" w:rsidRPr="00F46E20" w:rsidTr="006404CF">
        <w:tblPrEx>
          <w:tblLook w:val="0000" w:firstRow="0" w:lastRow="0" w:firstColumn="0" w:lastColumn="0" w:noHBand="0" w:noVBand="0"/>
        </w:tblPrEx>
        <w:trPr>
          <w:gridBefore w:val="1"/>
          <w:gridAfter w:val="1"/>
          <w:wBefore w:w="260" w:type="pct"/>
          <w:wAfter w:w="391" w:type="pct"/>
          <w:trHeight w:val="206"/>
        </w:trPr>
        <w:tc>
          <w:tcPr>
            <w:tcW w:w="2475" w:type="pct"/>
            <w:gridSpan w:val="3"/>
          </w:tcPr>
          <w:p w:rsidR="00717171" w:rsidRDefault="00717171" w:rsidP="006404CF">
            <w:pPr>
              <w:widowControl w:val="0"/>
              <w:spacing w:before="0" w:after="0"/>
              <w:jc w:val="both"/>
              <w:rPr>
                <w:b/>
              </w:rPr>
            </w:pPr>
          </w:p>
          <w:p w:rsidR="00D62B04" w:rsidRDefault="0084179F" w:rsidP="006404CF">
            <w:pPr>
              <w:widowControl w:val="0"/>
              <w:spacing w:before="0" w:after="0"/>
              <w:jc w:val="both"/>
              <w:rPr>
                <w:b/>
              </w:rPr>
            </w:pPr>
            <w:r w:rsidRPr="001B1A5A">
              <w:rPr>
                <w:b/>
              </w:rPr>
              <w:t>ЗАКАЗЧИК:</w:t>
            </w:r>
          </w:p>
          <w:p w:rsidR="00A379A3" w:rsidRPr="00717171" w:rsidRDefault="00A379A3" w:rsidP="006404CF">
            <w:pPr>
              <w:widowControl w:val="0"/>
              <w:spacing w:before="0" w:after="0"/>
              <w:jc w:val="both"/>
              <w:rPr>
                <w:b/>
              </w:rPr>
            </w:pPr>
          </w:p>
          <w:p w:rsidR="0084179F" w:rsidRPr="00C97D6F" w:rsidRDefault="0084179F" w:rsidP="006404CF">
            <w:pPr>
              <w:widowControl w:val="0"/>
              <w:spacing w:before="0" w:after="0"/>
            </w:pPr>
            <w:r w:rsidRPr="00C97D6F">
              <w:t>________________/________</w:t>
            </w:r>
            <w:r w:rsidR="00446F2B">
              <w:rPr>
                <w:lang w:val="en-US"/>
              </w:rPr>
              <w:t>___</w:t>
            </w:r>
            <w:r w:rsidRPr="00C97D6F">
              <w:t>/</w:t>
            </w:r>
          </w:p>
          <w:p w:rsidR="0084179F" w:rsidRPr="00C97D6F" w:rsidRDefault="0084179F" w:rsidP="006404CF">
            <w:pPr>
              <w:widowControl w:val="0"/>
              <w:spacing w:before="0" w:after="0"/>
            </w:pPr>
          </w:p>
        </w:tc>
        <w:tc>
          <w:tcPr>
            <w:tcW w:w="1874" w:type="pct"/>
            <w:gridSpan w:val="5"/>
          </w:tcPr>
          <w:p w:rsidR="00717171" w:rsidRDefault="00717171" w:rsidP="006404CF">
            <w:pPr>
              <w:widowControl w:val="0"/>
              <w:spacing w:before="0" w:after="0"/>
              <w:jc w:val="both"/>
              <w:rPr>
                <w:b/>
              </w:rPr>
            </w:pPr>
          </w:p>
          <w:p w:rsidR="00D62B04" w:rsidRDefault="0084179F" w:rsidP="006404CF">
            <w:pPr>
              <w:widowControl w:val="0"/>
              <w:spacing w:before="0" w:after="0"/>
              <w:jc w:val="both"/>
              <w:rPr>
                <w:b/>
              </w:rPr>
            </w:pPr>
            <w:r w:rsidRPr="001B1A5A">
              <w:rPr>
                <w:b/>
              </w:rPr>
              <w:t>ПОСТАВЩИК:</w:t>
            </w:r>
          </w:p>
          <w:p w:rsidR="00A379A3" w:rsidRPr="00717171" w:rsidRDefault="00A379A3" w:rsidP="006404CF">
            <w:pPr>
              <w:widowControl w:val="0"/>
              <w:spacing w:before="0" w:after="0"/>
              <w:jc w:val="both"/>
              <w:rPr>
                <w:b/>
              </w:rPr>
            </w:pPr>
          </w:p>
          <w:p w:rsidR="0084179F" w:rsidRPr="00C97D6F" w:rsidRDefault="0084179F" w:rsidP="006404CF">
            <w:pPr>
              <w:widowControl w:val="0"/>
              <w:spacing w:before="0" w:after="0" w:line="276" w:lineRule="auto"/>
            </w:pPr>
            <w:r w:rsidRPr="00C97D6F">
              <w:t>_____________</w:t>
            </w:r>
            <w:r w:rsidR="00446F2B">
              <w:rPr>
                <w:lang w:val="en-US"/>
              </w:rPr>
              <w:t>___</w:t>
            </w:r>
            <w:r w:rsidRPr="00C97D6F">
              <w:t>/___________/</w:t>
            </w:r>
          </w:p>
          <w:p w:rsidR="0084179F" w:rsidRPr="00C97D6F" w:rsidRDefault="0084179F" w:rsidP="006404CF">
            <w:pPr>
              <w:widowControl w:val="0"/>
              <w:spacing w:before="0" w:after="0" w:line="276" w:lineRule="auto"/>
            </w:pPr>
          </w:p>
        </w:tc>
      </w:tr>
    </w:tbl>
    <w:p w:rsidR="00F46E20" w:rsidRDefault="00F46E20" w:rsidP="006404CF">
      <w:pPr>
        <w:spacing w:before="0" w:after="0"/>
      </w:pPr>
    </w:p>
    <w:sectPr w:rsidR="00F46E20" w:rsidSect="00FC39F8">
      <w:footerReference w:type="default" r:id="rId8"/>
      <w:pgSz w:w="11906" w:h="16838"/>
      <w:pgMar w:top="1134" w:right="567" w:bottom="1134" w:left="1134" w:header="709"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714F" w:rsidRDefault="00F0714F">
      <w:pPr>
        <w:spacing w:before="0" w:after="0"/>
      </w:pPr>
      <w:r>
        <w:separator/>
      </w:r>
    </w:p>
  </w:endnote>
  <w:endnote w:type="continuationSeparator" w:id="0">
    <w:p w:rsidR="00F0714F" w:rsidRDefault="00F0714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XO Thames">
    <w:panose1 w:val="02020603050405020304"/>
    <w:charset w:val="CC"/>
    <w:family w:val="roman"/>
    <w:pitch w:val="variable"/>
    <w:sig w:usb0="800006FF" w:usb1="0000285A" w:usb2="00000000" w:usb3="00000000" w:csb0="00000015" w:csb1="00000000"/>
  </w:font>
  <w:font w:name="Arial">
    <w:panose1 w:val="020B0604020202020204"/>
    <w:charset w:val="CC"/>
    <w:family w:val="swiss"/>
    <w:pitch w:val="variable"/>
    <w:sig w:usb0="E0002EFF" w:usb1="C000785B" w:usb2="00000009" w:usb3="00000000" w:csb0="000001FF" w:csb1="00000000"/>
  </w:font>
  <w:font w:name="Antiqua">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6986043"/>
      <w:docPartObj>
        <w:docPartGallery w:val="Page Numbers (Bottom of Page)"/>
        <w:docPartUnique/>
      </w:docPartObj>
    </w:sdtPr>
    <w:sdtEndPr/>
    <w:sdtContent>
      <w:p w:rsidR="00FA4148" w:rsidRDefault="007C0AE7" w:rsidP="007C0AE7">
        <w:pPr>
          <w:pStyle w:val="af9"/>
          <w:jc w:val="right"/>
        </w:pPr>
        <w:r>
          <w:fldChar w:fldCharType="begin"/>
        </w:r>
        <w:r>
          <w:instrText>PAGE   \* MERGEFORMAT</w:instrText>
        </w:r>
        <w:r>
          <w:fldChar w:fldCharType="separate"/>
        </w:r>
        <w:r w:rsidR="00AF6FE7">
          <w:rPr>
            <w:noProof/>
          </w:rPr>
          <w:t>5</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714F" w:rsidRDefault="00F0714F">
      <w:pPr>
        <w:spacing w:before="0" w:after="0"/>
      </w:pPr>
      <w:r>
        <w:separator/>
      </w:r>
    </w:p>
  </w:footnote>
  <w:footnote w:type="continuationSeparator" w:id="0">
    <w:p w:rsidR="00F0714F" w:rsidRDefault="00F0714F">
      <w:pPr>
        <w:spacing w:before="0" w:after="0"/>
      </w:pPr>
      <w:r>
        <w:continuationSeparator/>
      </w:r>
    </w:p>
  </w:footnote>
  <w:footnote w:id="1">
    <w:p w:rsidR="00C518E3" w:rsidRPr="001D3593" w:rsidRDefault="00C518E3" w:rsidP="00C518E3">
      <w:pPr>
        <w:autoSpaceDE w:val="0"/>
        <w:autoSpaceDN w:val="0"/>
        <w:adjustRightInd w:val="0"/>
        <w:spacing w:before="0" w:after="0"/>
        <w:jc w:val="both"/>
        <w:rPr>
          <w:i/>
          <w:sz w:val="20"/>
        </w:rPr>
      </w:pPr>
      <w:r w:rsidRPr="001D3593">
        <w:rPr>
          <w:i/>
          <w:sz w:val="20"/>
          <w:vertAlign w:val="superscript"/>
        </w:rPr>
        <w:footnoteRef/>
      </w:r>
      <w:r w:rsidRPr="001D3593">
        <w:rPr>
          <w:i/>
          <w:sz w:val="20"/>
        </w:rPr>
        <w:t xml:space="preserve"> Указывается полное и сокращенное официальное наименование </w:t>
      </w:r>
      <w:r w:rsidRPr="00D86EDE">
        <w:rPr>
          <w:bCs/>
          <w:i/>
          <w:sz w:val="20"/>
        </w:rPr>
        <w:t>Поставщика</w:t>
      </w:r>
      <w:r w:rsidRPr="001D3593">
        <w:rPr>
          <w:i/>
          <w:sz w:val="20"/>
        </w:rPr>
        <w:t xml:space="preserve"> в соответствии с его учредительными документами и выпиской из единого государственного реестра юридических лиц или засвидетельствованной в нотариальном порядке копией такой выписки (для юридического лица), выпиской из единого государственного реестра индивидуальных предпринимателей или засвидетельствованной в нотариальном порядке копией такой выписки (для и</w:t>
      </w:r>
      <w:r>
        <w:rPr>
          <w:i/>
          <w:sz w:val="20"/>
        </w:rPr>
        <w:t>ндивидуального предпринимателя)</w:t>
      </w:r>
      <w:r w:rsidRPr="001D3593">
        <w:rPr>
          <w:i/>
          <w:sz w:val="20"/>
        </w:rPr>
        <w:t>.</w:t>
      </w:r>
    </w:p>
  </w:footnote>
  <w:footnote w:id="2">
    <w:p w:rsidR="00FC39F8" w:rsidRPr="00ED094E" w:rsidRDefault="00FC39F8" w:rsidP="00FC39F8">
      <w:pPr>
        <w:autoSpaceDE w:val="0"/>
        <w:autoSpaceDN w:val="0"/>
        <w:adjustRightInd w:val="0"/>
        <w:spacing w:before="0" w:after="0"/>
        <w:jc w:val="both"/>
      </w:pPr>
      <w:r w:rsidRPr="001D3593">
        <w:rPr>
          <w:i/>
          <w:sz w:val="20"/>
          <w:vertAlign w:val="superscript"/>
        </w:rPr>
        <w:footnoteRef/>
      </w:r>
      <w:r w:rsidRPr="001D3593">
        <w:rPr>
          <w:i/>
          <w:sz w:val="20"/>
        </w:rPr>
        <w:t xml:space="preserve"> В случае если Поставщик не является плательщиком НДС, указать НДС не облагается.</w:t>
      </w:r>
      <w:r>
        <w:rPr>
          <w:i/>
          <w:sz w:val="20"/>
        </w:rPr>
        <w:t xml:space="preserve"> </w:t>
      </w:r>
      <w:r w:rsidRPr="00982478">
        <w:rPr>
          <w:i/>
          <w:sz w:val="20"/>
        </w:rPr>
        <w:t xml:space="preserve">В случае если Поставщик применяет упрощенную систему налогообложения, то при заключении </w:t>
      </w:r>
      <w:r>
        <w:rPr>
          <w:i/>
          <w:sz w:val="20"/>
        </w:rPr>
        <w:t>государственного контракта</w:t>
      </w:r>
      <w:r w:rsidRPr="00982478">
        <w:rPr>
          <w:i/>
          <w:sz w:val="20"/>
        </w:rPr>
        <w:t xml:space="preserve"> необходимо предоставить заверенную копию Уведомления о возможности применения упрощенной системы налогообложения</w:t>
      </w:r>
      <w:r>
        <w:rPr>
          <w:i/>
          <w:sz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6933C4"/>
    <w:multiLevelType w:val="multilevel"/>
    <w:tmpl w:val="22EE5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812AFA"/>
    <w:multiLevelType w:val="multilevel"/>
    <w:tmpl w:val="0D363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E31E6B"/>
    <w:multiLevelType w:val="multilevel"/>
    <w:tmpl w:val="5B96EF9C"/>
    <w:lvl w:ilvl="0">
      <w:start w:val="1"/>
      <w:numFmt w:val="decimal"/>
      <w:pStyle w:val="1"/>
      <w:lvlText w:val="%1."/>
      <w:lvlJc w:val="left"/>
      <w:pPr>
        <w:tabs>
          <w:tab w:val="left" w:pos="432"/>
        </w:tabs>
        <w:ind w:left="432" w:hanging="432"/>
      </w:pPr>
    </w:lvl>
    <w:lvl w:ilvl="1">
      <w:start w:val="1"/>
      <w:numFmt w:val="decimal"/>
      <w:pStyle w:val="2"/>
      <w:lvlText w:val="%1.%2"/>
      <w:lvlJc w:val="left"/>
      <w:pPr>
        <w:tabs>
          <w:tab w:val="left" w:pos="576"/>
        </w:tabs>
        <w:ind w:left="576" w:hanging="576"/>
      </w:pPr>
    </w:lvl>
    <w:lvl w:ilvl="2">
      <w:start w:val="1"/>
      <w:numFmt w:val="decimal"/>
      <w:pStyle w:val="3"/>
      <w:lvlText w:val="%1.%2.%3."/>
      <w:lvlJc w:val="left"/>
      <w:pPr>
        <w:tabs>
          <w:tab w:val="left" w:pos="227"/>
        </w:tabs>
        <w:ind w:left="0" w:firstLine="0"/>
      </w:pPr>
      <w:rPr>
        <w:rFonts w:ascii="Times New Roman" w:hAnsi="Times New Roman"/>
      </w:rPr>
    </w:lvl>
    <w:lvl w:ilvl="3">
      <w:start w:val="1"/>
      <w:numFmt w:val="decimal"/>
      <w:lvlText w:val="%1.%2.%3.%4"/>
      <w:lvlJc w:val="left"/>
      <w:pPr>
        <w:tabs>
          <w:tab w:val="left" w:pos="864"/>
        </w:tabs>
        <w:ind w:left="864" w:hanging="864"/>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3" w15:restartNumberingAfterBreak="0">
    <w:nsid w:val="198B315C"/>
    <w:multiLevelType w:val="hybridMultilevel"/>
    <w:tmpl w:val="425AD2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7342891"/>
    <w:multiLevelType w:val="multilevel"/>
    <w:tmpl w:val="16AAD38C"/>
    <w:lvl w:ilvl="0">
      <w:start w:val="1"/>
      <w:numFmt w:val="decimal"/>
      <w:pStyle w:val="20"/>
      <w:lvlText w:val="%1."/>
      <w:lvlJc w:val="left"/>
      <w:pPr>
        <w:ind w:left="170" w:hanging="170"/>
      </w:pPr>
    </w:lvl>
    <w:lvl w:ilvl="1">
      <w:start w:val="1"/>
      <w:numFmt w:val="decimal"/>
      <w:lvlText w:val="%1.%2."/>
      <w:lvlJc w:val="left"/>
      <w:pPr>
        <w:tabs>
          <w:tab w:val="left" w:pos="1080"/>
        </w:tabs>
        <w:ind w:left="792" w:hanging="432"/>
      </w:pPr>
    </w:lvl>
    <w:lvl w:ilvl="2">
      <w:start w:val="1"/>
      <w:numFmt w:val="decimal"/>
      <w:lvlText w:val="%1.%2.%3."/>
      <w:lvlJc w:val="left"/>
      <w:pPr>
        <w:tabs>
          <w:tab w:val="left" w:pos="1440"/>
        </w:tabs>
        <w:ind w:left="1224" w:hanging="504"/>
      </w:pPr>
    </w:lvl>
    <w:lvl w:ilvl="3">
      <w:start w:val="1"/>
      <w:numFmt w:val="decimal"/>
      <w:lvlText w:val="%1.%2.%3.%4."/>
      <w:lvlJc w:val="left"/>
      <w:pPr>
        <w:tabs>
          <w:tab w:val="left" w:pos="2160"/>
        </w:tabs>
        <w:ind w:left="1728" w:hanging="648"/>
      </w:pPr>
    </w:lvl>
    <w:lvl w:ilvl="4">
      <w:start w:val="1"/>
      <w:numFmt w:val="decimal"/>
      <w:lvlText w:val="%1.%2.%3.%4.%5."/>
      <w:lvlJc w:val="left"/>
      <w:pPr>
        <w:tabs>
          <w:tab w:val="left" w:pos="2880"/>
        </w:tabs>
        <w:ind w:left="2232" w:hanging="792"/>
      </w:pPr>
    </w:lvl>
    <w:lvl w:ilvl="5">
      <w:start w:val="1"/>
      <w:numFmt w:val="decimal"/>
      <w:lvlText w:val="%1.%2.%3.%4.%5.%6."/>
      <w:lvlJc w:val="left"/>
      <w:pPr>
        <w:tabs>
          <w:tab w:val="left" w:pos="3240"/>
        </w:tabs>
        <w:ind w:left="2736" w:hanging="936"/>
      </w:pPr>
    </w:lvl>
    <w:lvl w:ilvl="6">
      <w:start w:val="1"/>
      <w:numFmt w:val="decimal"/>
      <w:lvlText w:val="%1.%2.%3.%4.%5.%6.%7."/>
      <w:lvlJc w:val="left"/>
      <w:pPr>
        <w:tabs>
          <w:tab w:val="left" w:pos="3960"/>
        </w:tabs>
        <w:ind w:left="3240" w:hanging="1080"/>
      </w:pPr>
    </w:lvl>
    <w:lvl w:ilvl="7">
      <w:start w:val="1"/>
      <w:numFmt w:val="decimal"/>
      <w:lvlText w:val="%1.%2.%3.%4.%5.%6.%7.%8."/>
      <w:lvlJc w:val="left"/>
      <w:pPr>
        <w:tabs>
          <w:tab w:val="left" w:pos="4680"/>
        </w:tabs>
        <w:ind w:left="3744" w:hanging="1224"/>
      </w:pPr>
    </w:lvl>
    <w:lvl w:ilvl="8">
      <w:start w:val="1"/>
      <w:numFmt w:val="decimal"/>
      <w:lvlText w:val="%1.%2.%3.%4.%5.%6.%7.%8.%9."/>
      <w:lvlJc w:val="left"/>
      <w:pPr>
        <w:tabs>
          <w:tab w:val="left" w:pos="5040"/>
        </w:tabs>
        <w:ind w:left="4320" w:hanging="1440"/>
      </w:pPr>
    </w:lvl>
  </w:abstractNum>
  <w:abstractNum w:abstractNumId="5" w15:restartNumberingAfterBreak="0">
    <w:nsid w:val="2D02586E"/>
    <w:multiLevelType w:val="hybridMultilevel"/>
    <w:tmpl w:val="9D5C5310"/>
    <w:lvl w:ilvl="0" w:tplc="A3CE8280">
      <w:start w:val="1"/>
      <w:numFmt w:val="decimal"/>
      <w:lvlText w:val="%1."/>
      <w:lvlJc w:val="righ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15:restartNumberingAfterBreak="0">
    <w:nsid w:val="36C449A7"/>
    <w:multiLevelType w:val="hybridMultilevel"/>
    <w:tmpl w:val="42BEE7B2"/>
    <w:lvl w:ilvl="0" w:tplc="12000048">
      <w:start w:val="1"/>
      <w:numFmt w:val="decimal"/>
      <w:lvlText w:val="%1."/>
      <w:lvlJc w:val="center"/>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594451A4"/>
    <w:multiLevelType w:val="multilevel"/>
    <w:tmpl w:val="7F4642CE"/>
    <w:lvl w:ilvl="0">
      <w:start w:val="1"/>
      <w:numFmt w:val="decimal"/>
      <w:lvlText w:val="%1."/>
      <w:lvlJc w:val="left"/>
      <w:pPr>
        <w:ind w:left="720" w:hanging="360"/>
      </w:pPr>
      <w:rPr>
        <w:b/>
      </w:rPr>
    </w:lvl>
    <w:lvl w:ilvl="1">
      <w:start w:val="1"/>
      <w:numFmt w:val="decimal"/>
      <w:lvlText w:val="%1.%2."/>
      <w:lvlJc w:val="left"/>
      <w:pPr>
        <w:ind w:left="1159" w:hanging="450"/>
      </w:pPr>
    </w:lvl>
    <w:lvl w:ilvl="2">
      <w:start w:val="1"/>
      <w:numFmt w:val="decimal"/>
      <w:lvlText w:val="%1.%2.%3."/>
      <w:lvlJc w:val="left"/>
      <w:pPr>
        <w:ind w:left="1778" w:hanging="720"/>
      </w:pPr>
    </w:lvl>
    <w:lvl w:ilvl="3">
      <w:start w:val="1"/>
      <w:numFmt w:val="decimal"/>
      <w:lvlText w:val="%1.%2.%3.%4."/>
      <w:lvlJc w:val="left"/>
      <w:pPr>
        <w:ind w:left="2127" w:hanging="720"/>
      </w:pPr>
    </w:lvl>
    <w:lvl w:ilvl="4">
      <w:start w:val="1"/>
      <w:numFmt w:val="decimal"/>
      <w:lvlText w:val="%1.%2.%3.%4.%5."/>
      <w:lvlJc w:val="left"/>
      <w:pPr>
        <w:ind w:left="2836" w:hanging="1080"/>
      </w:pPr>
    </w:lvl>
    <w:lvl w:ilvl="5">
      <w:start w:val="1"/>
      <w:numFmt w:val="decimal"/>
      <w:lvlText w:val="%1.%2.%3.%4.%5.%6."/>
      <w:lvlJc w:val="left"/>
      <w:pPr>
        <w:ind w:left="3185" w:hanging="1080"/>
      </w:pPr>
    </w:lvl>
    <w:lvl w:ilvl="6">
      <w:start w:val="1"/>
      <w:numFmt w:val="decimal"/>
      <w:lvlText w:val="%1.%2.%3.%4.%5.%6.%7."/>
      <w:lvlJc w:val="left"/>
      <w:pPr>
        <w:ind w:left="3894" w:hanging="1440"/>
      </w:pPr>
    </w:lvl>
    <w:lvl w:ilvl="7">
      <w:start w:val="1"/>
      <w:numFmt w:val="decimal"/>
      <w:lvlText w:val="%1.%2.%3.%4.%5.%6.%7.%8."/>
      <w:lvlJc w:val="left"/>
      <w:pPr>
        <w:ind w:left="4243" w:hanging="1440"/>
      </w:pPr>
    </w:lvl>
    <w:lvl w:ilvl="8">
      <w:start w:val="1"/>
      <w:numFmt w:val="decimal"/>
      <w:lvlText w:val="%1.%2.%3.%4.%5.%6.%7.%8.%9."/>
      <w:lvlJc w:val="left"/>
      <w:pPr>
        <w:ind w:left="4952" w:hanging="1800"/>
      </w:pPr>
    </w:lvl>
  </w:abstractNum>
  <w:abstractNum w:abstractNumId="8" w15:restartNumberingAfterBreak="0">
    <w:nsid w:val="742F00BC"/>
    <w:multiLevelType w:val="multilevel"/>
    <w:tmpl w:val="A7ECA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8A06B6D"/>
    <w:multiLevelType w:val="multilevel"/>
    <w:tmpl w:val="123E1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DFF6CE6"/>
    <w:multiLevelType w:val="multilevel"/>
    <w:tmpl w:val="F210D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4"/>
  </w:num>
  <w:num w:numId="3">
    <w:abstractNumId w:val="2"/>
  </w:num>
  <w:num w:numId="4">
    <w:abstractNumId w:val="6"/>
  </w:num>
  <w:num w:numId="5">
    <w:abstractNumId w:val="5"/>
  </w:num>
  <w:num w:numId="6">
    <w:abstractNumId w:val="3"/>
  </w:num>
  <w:num w:numId="7">
    <w:abstractNumId w:val="9"/>
  </w:num>
  <w:num w:numId="8">
    <w:abstractNumId w:val="0"/>
  </w:num>
  <w:num w:numId="9">
    <w:abstractNumId w:val="1"/>
  </w:num>
  <w:num w:numId="10">
    <w:abstractNumId w:val="8"/>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148"/>
    <w:rsid w:val="00001A3A"/>
    <w:rsid w:val="00001ECD"/>
    <w:rsid w:val="0000231D"/>
    <w:rsid w:val="00002EAA"/>
    <w:rsid w:val="000045C7"/>
    <w:rsid w:val="00011AAD"/>
    <w:rsid w:val="00014492"/>
    <w:rsid w:val="0002137C"/>
    <w:rsid w:val="000226F9"/>
    <w:rsid w:val="000243D1"/>
    <w:rsid w:val="00027D8D"/>
    <w:rsid w:val="00036139"/>
    <w:rsid w:val="00040C36"/>
    <w:rsid w:val="000420A0"/>
    <w:rsid w:val="0004258F"/>
    <w:rsid w:val="00047FD7"/>
    <w:rsid w:val="00057E12"/>
    <w:rsid w:val="00072F32"/>
    <w:rsid w:val="00076726"/>
    <w:rsid w:val="00081611"/>
    <w:rsid w:val="00082E5A"/>
    <w:rsid w:val="00097427"/>
    <w:rsid w:val="000B0F40"/>
    <w:rsid w:val="000B28D9"/>
    <w:rsid w:val="000C40CE"/>
    <w:rsid w:val="000C537A"/>
    <w:rsid w:val="000D3B42"/>
    <w:rsid w:val="000E06B5"/>
    <w:rsid w:val="000E0ED9"/>
    <w:rsid w:val="000F177C"/>
    <w:rsid w:val="000F585E"/>
    <w:rsid w:val="00101706"/>
    <w:rsid w:val="001030C4"/>
    <w:rsid w:val="001106F7"/>
    <w:rsid w:val="0011090E"/>
    <w:rsid w:val="00121057"/>
    <w:rsid w:val="00135ACC"/>
    <w:rsid w:val="001442A7"/>
    <w:rsid w:val="00144EF6"/>
    <w:rsid w:val="001541E8"/>
    <w:rsid w:val="00156105"/>
    <w:rsid w:val="00156222"/>
    <w:rsid w:val="00163426"/>
    <w:rsid w:val="00164315"/>
    <w:rsid w:val="00170E22"/>
    <w:rsid w:val="001838DF"/>
    <w:rsid w:val="001A1600"/>
    <w:rsid w:val="001A2460"/>
    <w:rsid w:val="001A5C37"/>
    <w:rsid w:val="001B5458"/>
    <w:rsid w:val="001B549B"/>
    <w:rsid w:val="001C0943"/>
    <w:rsid w:val="001C2F1F"/>
    <w:rsid w:val="001D26F8"/>
    <w:rsid w:val="001D3B23"/>
    <w:rsid w:val="00201400"/>
    <w:rsid w:val="00203AB9"/>
    <w:rsid w:val="00206F2C"/>
    <w:rsid w:val="0020794E"/>
    <w:rsid w:val="00215761"/>
    <w:rsid w:val="002216FE"/>
    <w:rsid w:val="002220B9"/>
    <w:rsid w:val="002235D8"/>
    <w:rsid w:val="002244C4"/>
    <w:rsid w:val="00224F3A"/>
    <w:rsid w:val="00235D89"/>
    <w:rsid w:val="002607F5"/>
    <w:rsid w:val="00270EE4"/>
    <w:rsid w:val="00272DC1"/>
    <w:rsid w:val="00275852"/>
    <w:rsid w:val="002769D6"/>
    <w:rsid w:val="00277558"/>
    <w:rsid w:val="00280D82"/>
    <w:rsid w:val="002924A3"/>
    <w:rsid w:val="0029364B"/>
    <w:rsid w:val="0029765E"/>
    <w:rsid w:val="002A21E8"/>
    <w:rsid w:val="002A3150"/>
    <w:rsid w:val="002B3752"/>
    <w:rsid w:val="002B3D54"/>
    <w:rsid w:val="002B426B"/>
    <w:rsid w:val="002D6581"/>
    <w:rsid w:val="002D6AE2"/>
    <w:rsid w:val="002E21FB"/>
    <w:rsid w:val="002F655A"/>
    <w:rsid w:val="00320BE6"/>
    <w:rsid w:val="003403EA"/>
    <w:rsid w:val="00342A30"/>
    <w:rsid w:val="00345231"/>
    <w:rsid w:val="00360EE9"/>
    <w:rsid w:val="003674C1"/>
    <w:rsid w:val="00382BB9"/>
    <w:rsid w:val="003873B4"/>
    <w:rsid w:val="0039021F"/>
    <w:rsid w:val="00393083"/>
    <w:rsid w:val="0039460F"/>
    <w:rsid w:val="003A030B"/>
    <w:rsid w:val="003A4202"/>
    <w:rsid w:val="003A4986"/>
    <w:rsid w:val="003D0F69"/>
    <w:rsid w:val="003D10C1"/>
    <w:rsid w:val="003D1BE7"/>
    <w:rsid w:val="003D2A94"/>
    <w:rsid w:val="003D657B"/>
    <w:rsid w:val="003D6D64"/>
    <w:rsid w:val="003E3329"/>
    <w:rsid w:val="003E4A3C"/>
    <w:rsid w:val="003E5ABA"/>
    <w:rsid w:val="003E6FA4"/>
    <w:rsid w:val="003F38F1"/>
    <w:rsid w:val="003F5B8E"/>
    <w:rsid w:val="00400FBC"/>
    <w:rsid w:val="0040152D"/>
    <w:rsid w:val="00403DB6"/>
    <w:rsid w:val="0042114C"/>
    <w:rsid w:val="00421FFD"/>
    <w:rsid w:val="00424ADA"/>
    <w:rsid w:val="004321B8"/>
    <w:rsid w:val="00433C80"/>
    <w:rsid w:val="004344F8"/>
    <w:rsid w:val="00446F2B"/>
    <w:rsid w:val="004511B8"/>
    <w:rsid w:val="0045289C"/>
    <w:rsid w:val="004528BB"/>
    <w:rsid w:val="0045763F"/>
    <w:rsid w:val="00474F16"/>
    <w:rsid w:val="00483A78"/>
    <w:rsid w:val="00484412"/>
    <w:rsid w:val="004A0804"/>
    <w:rsid w:val="004A271C"/>
    <w:rsid w:val="004B3235"/>
    <w:rsid w:val="004B63F3"/>
    <w:rsid w:val="004C3BE6"/>
    <w:rsid w:val="004C66D5"/>
    <w:rsid w:val="004D06C9"/>
    <w:rsid w:val="004D0753"/>
    <w:rsid w:val="004D5ECC"/>
    <w:rsid w:val="004E5E4B"/>
    <w:rsid w:val="004F2282"/>
    <w:rsid w:val="00500005"/>
    <w:rsid w:val="00501AE2"/>
    <w:rsid w:val="00502BA0"/>
    <w:rsid w:val="00511789"/>
    <w:rsid w:val="005131F7"/>
    <w:rsid w:val="00514CFF"/>
    <w:rsid w:val="00514F56"/>
    <w:rsid w:val="005229AD"/>
    <w:rsid w:val="00525B21"/>
    <w:rsid w:val="00533C07"/>
    <w:rsid w:val="00541B2A"/>
    <w:rsid w:val="00543FE1"/>
    <w:rsid w:val="00547AC1"/>
    <w:rsid w:val="00550793"/>
    <w:rsid w:val="00557753"/>
    <w:rsid w:val="00561D7E"/>
    <w:rsid w:val="00566E43"/>
    <w:rsid w:val="00566E76"/>
    <w:rsid w:val="00567634"/>
    <w:rsid w:val="00580ABF"/>
    <w:rsid w:val="00593EC6"/>
    <w:rsid w:val="005941C1"/>
    <w:rsid w:val="005962A4"/>
    <w:rsid w:val="00596DBE"/>
    <w:rsid w:val="005A0D42"/>
    <w:rsid w:val="005A2622"/>
    <w:rsid w:val="005B2C3C"/>
    <w:rsid w:val="005C0F2C"/>
    <w:rsid w:val="005E4A11"/>
    <w:rsid w:val="0060032E"/>
    <w:rsid w:val="00600DCE"/>
    <w:rsid w:val="006024F5"/>
    <w:rsid w:val="006036CC"/>
    <w:rsid w:val="006128FE"/>
    <w:rsid w:val="006264E0"/>
    <w:rsid w:val="00627FC1"/>
    <w:rsid w:val="006324E0"/>
    <w:rsid w:val="0063468F"/>
    <w:rsid w:val="00634693"/>
    <w:rsid w:val="00635C88"/>
    <w:rsid w:val="006404CF"/>
    <w:rsid w:val="006434F9"/>
    <w:rsid w:val="0066494F"/>
    <w:rsid w:val="00675343"/>
    <w:rsid w:val="00696C35"/>
    <w:rsid w:val="006B0659"/>
    <w:rsid w:val="006B0EB3"/>
    <w:rsid w:val="006B56C1"/>
    <w:rsid w:val="006C04D2"/>
    <w:rsid w:val="006C0F31"/>
    <w:rsid w:val="006D3A4D"/>
    <w:rsid w:val="006D4691"/>
    <w:rsid w:val="006D4BCB"/>
    <w:rsid w:val="006D7538"/>
    <w:rsid w:val="006E2B92"/>
    <w:rsid w:val="006F2F90"/>
    <w:rsid w:val="00700880"/>
    <w:rsid w:val="00704BCE"/>
    <w:rsid w:val="0071198D"/>
    <w:rsid w:val="00713575"/>
    <w:rsid w:val="00717171"/>
    <w:rsid w:val="00723AE9"/>
    <w:rsid w:val="00727434"/>
    <w:rsid w:val="00731155"/>
    <w:rsid w:val="00737C98"/>
    <w:rsid w:val="00766B0E"/>
    <w:rsid w:val="007732E7"/>
    <w:rsid w:val="007754A9"/>
    <w:rsid w:val="00775D35"/>
    <w:rsid w:val="0078111D"/>
    <w:rsid w:val="00784424"/>
    <w:rsid w:val="00786EC5"/>
    <w:rsid w:val="00792116"/>
    <w:rsid w:val="007A61CA"/>
    <w:rsid w:val="007B0BAE"/>
    <w:rsid w:val="007B25E4"/>
    <w:rsid w:val="007B4B2F"/>
    <w:rsid w:val="007C0AE7"/>
    <w:rsid w:val="007C120A"/>
    <w:rsid w:val="007C4518"/>
    <w:rsid w:val="007C4C92"/>
    <w:rsid w:val="007D4202"/>
    <w:rsid w:val="007D447A"/>
    <w:rsid w:val="007E0B9A"/>
    <w:rsid w:val="007E0CBD"/>
    <w:rsid w:val="007E4F36"/>
    <w:rsid w:val="007F0835"/>
    <w:rsid w:val="007F15D0"/>
    <w:rsid w:val="00801A4C"/>
    <w:rsid w:val="00804B51"/>
    <w:rsid w:val="00804F96"/>
    <w:rsid w:val="00806054"/>
    <w:rsid w:val="00806E1D"/>
    <w:rsid w:val="00807101"/>
    <w:rsid w:val="00811135"/>
    <w:rsid w:val="0082072F"/>
    <w:rsid w:val="008226FA"/>
    <w:rsid w:val="008355D9"/>
    <w:rsid w:val="0083583E"/>
    <w:rsid w:val="0083704A"/>
    <w:rsid w:val="008370AB"/>
    <w:rsid w:val="0084179F"/>
    <w:rsid w:val="008542A2"/>
    <w:rsid w:val="008647E2"/>
    <w:rsid w:val="008710E6"/>
    <w:rsid w:val="00871DCA"/>
    <w:rsid w:val="00876DB4"/>
    <w:rsid w:val="00883702"/>
    <w:rsid w:val="008864C5"/>
    <w:rsid w:val="00890377"/>
    <w:rsid w:val="008951D4"/>
    <w:rsid w:val="008A4C2F"/>
    <w:rsid w:val="008C0649"/>
    <w:rsid w:val="008C3C33"/>
    <w:rsid w:val="008C6A5D"/>
    <w:rsid w:val="008D3AF3"/>
    <w:rsid w:val="008E484F"/>
    <w:rsid w:val="008E4A37"/>
    <w:rsid w:val="008F6F3A"/>
    <w:rsid w:val="009129BB"/>
    <w:rsid w:val="00920418"/>
    <w:rsid w:val="00923AC1"/>
    <w:rsid w:val="00923F02"/>
    <w:rsid w:val="0092561E"/>
    <w:rsid w:val="00930D3A"/>
    <w:rsid w:val="009326D7"/>
    <w:rsid w:val="00934F0B"/>
    <w:rsid w:val="0093534C"/>
    <w:rsid w:val="009365BA"/>
    <w:rsid w:val="00937728"/>
    <w:rsid w:val="009408CC"/>
    <w:rsid w:val="00940BD0"/>
    <w:rsid w:val="009457BB"/>
    <w:rsid w:val="00967908"/>
    <w:rsid w:val="00970AA8"/>
    <w:rsid w:val="00981B62"/>
    <w:rsid w:val="00986B1D"/>
    <w:rsid w:val="00986D47"/>
    <w:rsid w:val="009905B4"/>
    <w:rsid w:val="00993C41"/>
    <w:rsid w:val="009A34D1"/>
    <w:rsid w:val="009A6F72"/>
    <w:rsid w:val="009B57C3"/>
    <w:rsid w:val="009B67BB"/>
    <w:rsid w:val="009C0654"/>
    <w:rsid w:val="009C2276"/>
    <w:rsid w:val="009C6FF5"/>
    <w:rsid w:val="009D4611"/>
    <w:rsid w:val="009D60B4"/>
    <w:rsid w:val="009E032E"/>
    <w:rsid w:val="009E149F"/>
    <w:rsid w:val="009E1D00"/>
    <w:rsid w:val="009E24E6"/>
    <w:rsid w:val="009E34A5"/>
    <w:rsid w:val="009F7614"/>
    <w:rsid w:val="00A00DB9"/>
    <w:rsid w:val="00A01E5E"/>
    <w:rsid w:val="00A0311E"/>
    <w:rsid w:val="00A03E55"/>
    <w:rsid w:val="00A12297"/>
    <w:rsid w:val="00A132E6"/>
    <w:rsid w:val="00A1446D"/>
    <w:rsid w:val="00A15B1A"/>
    <w:rsid w:val="00A164D8"/>
    <w:rsid w:val="00A23DA9"/>
    <w:rsid w:val="00A24D1A"/>
    <w:rsid w:val="00A2692B"/>
    <w:rsid w:val="00A33A9F"/>
    <w:rsid w:val="00A35CA8"/>
    <w:rsid w:val="00A379A3"/>
    <w:rsid w:val="00A4035D"/>
    <w:rsid w:val="00A50FDE"/>
    <w:rsid w:val="00A64E1B"/>
    <w:rsid w:val="00A67407"/>
    <w:rsid w:val="00A711F2"/>
    <w:rsid w:val="00A72A34"/>
    <w:rsid w:val="00A74622"/>
    <w:rsid w:val="00A77EE6"/>
    <w:rsid w:val="00A8410E"/>
    <w:rsid w:val="00A92137"/>
    <w:rsid w:val="00A9358F"/>
    <w:rsid w:val="00A94F5A"/>
    <w:rsid w:val="00AA33BA"/>
    <w:rsid w:val="00AA39A8"/>
    <w:rsid w:val="00AB7624"/>
    <w:rsid w:val="00AB798B"/>
    <w:rsid w:val="00AC67B6"/>
    <w:rsid w:val="00AD001D"/>
    <w:rsid w:val="00AD2232"/>
    <w:rsid w:val="00AD42E3"/>
    <w:rsid w:val="00AE0070"/>
    <w:rsid w:val="00AE3411"/>
    <w:rsid w:val="00AE49E4"/>
    <w:rsid w:val="00AE7B73"/>
    <w:rsid w:val="00AF1857"/>
    <w:rsid w:val="00AF2805"/>
    <w:rsid w:val="00AF2A27"/>
    <w:rsid w:val="00AF5F77"/>
    <w:rsid w:val="00AF6FE7"/>
    <w:rsid w:val="00B00DE6"/>
    <w:rsid w:val="00B1256C"/>
    <w:rsid w:val="00B25905"/>
    <w:rsid w:val="00B4095E"/>
    <w:rsid w:val="00B44AD3"/>
    <w:rsid w:val="00B455B0"/>
    <w:rsid w:val="00B45E28"/>
    <w:rsid w:val="00B53A6D"/>
    <w:rsid w:val="00B572A1"/>
    <w:rsid w:val="00B625DC"/>
    <w:rsid w:val="00B72609"/>
    <w:rsid w:val="00B81556"/>
    <w:rsid w:val="00B87CAC"/>
    <w:rsid w:val="00B928BA"/>
    <w:rsid w:val="00B9368C"/>
    <w:rsid w:val="00B95465"/>
    <w:rsid w:val="00B97B38"/>
    <w:rsid w:val="00BA033E"/>
    <w:rsid w:val="00BA051E"/>
    <w:rsid w:val="00BA25BF"/>
    <w:rsid w:val="00BA3689"/>
    <w:rsid w:val="00BB039C"/>
    <w:rsid w:val="00BC2442"/>
    <w:rsid w:val="00BC2BC4"/>
    <w:rsid w:val="00BC2FBF"/>
    <w:rsid w:val="00BC3427"/>
    <w:rsid w:val="00BC6E0B"/>
    <w:rsid w:val="00BD1C68"/>
    <w:rsid w:val="00BD4A2A"/>
    <w:rsid w:val="00BF3AEF"/>
    <w:rsid w:val="00BF4288"/>
    <w:rsid w:val="00C00314"/>
    <w:rsid w:val="00C0605F"/>
    <w:rsid w:val="00C071D0"/>
    <w:rsid w:val="00C074E8"/>
    <w:rsid w:val="00C07E4D"/>
    <w:rsid w:val="00C11E97"/>
    <w:rsid w:val="00C139A1"/>
    <w:rsid w:val="00C1477B"/>
    <w:rsid w:val="00C17019"/>
    <w:rsid w:val="00C23A4A"/>
    <w:rsid w:val="00C24165"/>
    <w:rsid w:val="00C31AD3"/>
    <w:rsid w:val="00C32659"/>
    <w:rsid w:val="00C34060"/>
    <w:rsid w:val="00C34CFE"/>
    <w:rsid w:val="00C35274"/>
    <w:rsid w:val="00C35B17"/>
    <w:rsid w:val="00C450A2"/>
    <w:rsid w:val="00C518E3"/>
    <w:rsid w:val="00C52372"/>
    <w:rsid w:val="00C5664E"/>
    <w:rsid w:val="00C61B73"/>
    <w:rsid w:val="00C6793C"/>
    <w:rsid w:val="00C722AF"/>
    <w:rsid w:val="00C725C4"/>
    <w:rsid w:val="00CA3DAD"/>
    <w:rsid w:val="00CA75FA"/>
    <w:rsid w:val="00CA7721"/>
    <w:rsid w:val="00CB13C7"/>
    <w:rsid w:val="00CB5783"/>
    <w:rsid w:val="00CC24BD"/>
    <w:rsid w:val="00CE2284"/>
    <w:rsid w:val="00CE5E9A"/>
    <w:rsid w:val="00CE701C"/>
    <w:rsid w:val="00CF4ABA"/>
    <w:rsid w:val="00CF551D"/>
    <w:rsid w:val="00D058FB"/>
    <w:rsid w:val="00D17DF6"/>
    <w:rsid w:val="00D24C9E"/>
    <w:rsid w:val="00D25255"/>
    <w:rsid w:val="00D25CA6"/>
    <w:rsid w:val="00D431FE"/>
    <w:rsid w:val="00D44C63"/>
    <w:rsid w:val="00D46AA9"/>
    <w:rsid w:val="00D4790C"/>
    <w:rsid w:val="00D61233"/>
    <w:rsid w:val="00D61882"/>
    <w:rsid w:val="00D62B04"/>
    <w:rsid w:val="00D64741"/>
    <w:rsid w:val="00D73486"/>
    <w:rsid w:val="00D747B2"/>
    <w:rsid w:val="00D8043B"/>
    <w:rsid w:val="00D80F59"/>
    <w:rsid w:val="00D81F22"/>
    <w:rsid w:val="00D86EDE"/>
    <w:rsid w:val="00D92BC8"/>
    <w:rsid w:val="00DA1487"/>
    <w:rsid w:val="00DA59F8"/>
    <w:rsid w:val="00DC4D1F"/>
    <w:rsid w:val="00DE566E"/>
    <w:rsid w:val="00DE62D8"/>
    <w:rsid w:val="00DF2C1E"/>
    <w:rsid w:val="00DF6806"/>
    <w:rsid w:val="00E01536"/>
    <w:rsid w:val="00E04847"/>
    <w:rsid w:val="00E05BAA"/>
    <w:rsid w:val="00E138E0"/>
    <w:rsid w:val="00E31508"/>
    <w:rsid w:val="00E3187D"/>
    <w:rsid w:val="00E32705"/>
    <w:rsid w:val="00E33F86"/>
    <w:rsid w:val="00E41275"/>
    <w:rsid w:val="00E43CEC"/>
    <w:rsid w:val="00E462BF"/>
    <w:rsid w:val="00E53EC1"/>
    <w:rsid w:val="00E573CF"/>
    <w:rsid w:val="00E57F9D"/>
    <w:rsid w:val="00E657BB"/>
    <w:rsid w:val="00E71837"/>
    <w:rsid w:val="00E7318E"/>
    <w:rsid w:val="00E7599D"/>
    <w:rsid w:val="00E84B7F"/>
    <w:rsid w:val="00E87981"/>
    <w:rsid w:val="00E90EE7"/>
    <w:rsid w:val="00EA07FF"/>
    <w:rsid w:val="00EB0358"/>
    <w:rsid w:val="00EB4719"/>
    <w:rsid w:val="00EC2E95"/>
    <w:rsid w:val="00EC3987"/>
    <w:rsid w:val="00EC7392"/>
    <w:rsid w:val="00ED3304"/>
    <w:rsid w:val="00ED3BE7"/>
    <w:rsid w:val="00ED6715"/>
    <w:rsid w:val="00EE05CB"/>
    <w:rsid w:val="00EE54A2"/>
    <w:rsid w:val="00EF563D"/>
    <w:rsid w:val="00F0515D"/>
    <w:rsid w:val="00F0714F"/>
    <w:rsid w:val="00F1786E"/>
    <w:rsid w:val="00F21CE7"/>
    <w:rsid w:val="00F258A8"/>
    <w:rsid w:val="00F43B88"/>
    <w:rsid w:val="00F46E20"/>
    <w:rsid w:val="00F47A4C"/>
    <w:rsid w:val="00F5248F"/>
    <w:rsid w:val="00F53077"/>
    <w:rsid w:val="00F534AA"/>
    <w:rsid w:val="00F53F61"/>
    <w:rsid w:val="00F56E9A"/>
    <w:rsid w:val="00F602D7"/>
    <w:rsid w:val="00F60862"/>
    <w:rsid w:val="00F619E2"/>
    <w:rsid w:val="00F66904"/>
    <w:rsid w:val="00F67761"/>
    <w:rsid w:val="00F7726B"/>
    <w:rsid w:val="00F86F22"/>
    <w:rsid w:val="00F87CFD"/>
    <w:rsid w:val="00F955AF"/>
    <w:rsid w:val="00FA13D5"/>
    <w:rsid w:val="00FA292C"/>
    <w:rsid w:val="00FA4148"/>
    <w:rsid w:val="00FC25C6"/>
    <w:rsid w:val="00FC39F8"/>
    <w:rsid w:val="00FD50D2"/>
    <w:rsid w:val="00FE05EA"/>
    <w:rsid w:val="00FE0E15"/>
    <w:rsid w:val="00FE220C"/>
    <w:rsid w:val="00FE2324"/>
    <w:rsid w:val="00FE3B84"/>
    <w:rsid w:val="00FE3F43"/>
    <w:rsid w:val="00FE43A5"/>
    <w:rsid w:val="00FF61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EE830"/>
  <w15:docId w15:val="{1EEC4AB9-7AF7-487E-885D-E9A724EBB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0"/>
    <w:qFormat/>
    <w:rsid w:val="00E05BAA"/>
    <w:pPr>
      <w:spacing w:before="100" w:after="100"/>
    </w:pPr>
    <w:rPr>
      <w:sz w:val="24"/>
    </w:rPr>
  </w:style>
  <w:style w:type="paragraph" w:styleId="11">
    <w:name w:val="heading 1"/>
    <w:basedOn w:val="a"/>
    <w:next w:val="a"/>
    <w:link w:val="12"/>
    <w:uiPriority w:val="9"/>
    <w:qFormat/>
    <w:pPr>
      <w:keepNext/>
      <w:keepLines/>
      <w:spacing w:before="480" w:after="0"/>
      <w:outlineLvl w:val="0"/>
    </w:pPr>
    <w:rPr>
      <w:rFonts w:asciiTheme="majorHAnsi"/>
      <w:b/>
      <w:color w:val="365F91" w:themeColor="accent1" w:themeShade="BF"/>
      <w:sz w:val="28"/>
    </w:rPr>
  </w:style>
  <w:style w:type="paragraph" w:styleId="21">
    <w:name w:val="heading 2"/>
    <w:link w:val="22"/>
    <w:uiPriority w:val="9"/>
    <w:qFormat/>
    <w:pPr>
      <w:spacing w:before="120" w:after="120"/>
      <w:outlineLvl w:val="1"/>
    </w:pPr>
    <w:rPr>
      <w:rFonts w:ascii="XO Thames" w:hAnsi="XO Thames"/>
      <w:b/>
      <w:color w:val="00A0FF"/>
      <w:sz w:val="26"/>
    </w:rPr>
  </w:style>
  <w:style w:type="paragraph" w:styleId="30">
    <w:name w:val="heading 3"/>
    <w:basedOn w:val="a"/>
    <w:next w:val="a"/>
    <w:link w:val="31"/>
    <w:uiPriority w:val="9"/>
    <w:qFormat/>
    <w:pPr>
      <w:keepNext/>
      <w:spacing w:before="0" w:after="0"/>
      <w:jc w:val="both"/>
      <w:outlineLvl w:val="2"/>
    </w:pPr>
    <w:rPr>
      <w:b/>
    </w:rPr>
  </w:style>
  <w:style w:type="paragraph" w:styleId="4">
    <w:name w:val="heading 4"/>
    <w:link w:val="40"/>
    <w:uiPriority w:val="9"/>
    <w:qFormat/>
    <w:pPr>
      <w:spacing w:before="120" w:after="120"/>
      <w:outlineLvl w:val="3"/>
    </w:pPr>
    <w:rPr>
      <w:rFonts w:ascii="XO Thames" w:hAnsi="XO Thames"/>
      <w:b/>
      <w:color w:val="595959"/>
      <w:sz w:val="26"/>
    </w:rPr>
  </w:style>
  <w:style w:type="paragraph" w:styleId="5">
    <w:name w:val="heading 5"/>
    <w:link w:val="50"/>
    <w:uiPriority w:val="9"/>
    <w:qFormat/>
    <w:pPr>
      <w:spacing w:before="120" w:after="120"/>
      <w:outlineLvl w:val="4"/>
    </w:pPr>
    <w:rPr>
      <w:rFonts w:ascii="XO Thames" w:hAnsi="XO Thames"/>
      <w:b/>
      <w:sz w:val="22"/>
    </w:rPr>
  </w:style>
  <w:style w:type="paragraph" w:styleId="6">
    <w:name w:val="heading 6"/>
    <w:basedOn w:val="a"/>
    <w:next w:val="a"/>
    <w:link w:val="60"/>
    <w:uiPriority w:val="9"/>
    <w:qFormat/>
    <w:pPr>
      <w:spacing w:before="240" w:after="60" w:line="320" w:lineRule="exact"/>
      <w:jc w:val="both"/>
      <w:outlineLvl w:val="5"/>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3">
    <w:name w:val="Обычный1"/>
    <w:rPr>
      <w:sz w:val="24"/>
    </w:rPr>
  </w:style>
  <w:style w:type="paragraph" w:styleId="23">
    <w:name w:val="toc 2"/>
    <w:link w:val="24"/>
    <w:uiPriority w:val="39"/>
    <w:pPr>
      <w:ind w:left="200"/>
    </w:pPr>
  </w:style>
  <w:style w:type="character" w:customStyle="1" w:styleId="24">
    <w:name w:val="Оглавление 2 Знак"/>
    <w:link w:val="23"/>
  </w:style>
  <w:style w:type="paragraph" w:styleId="41">
    <w:name w:val="toc 4"/>
    <w:link w:val="42"/>
    <w:uiPriority w:val="39"/>
    <w:pPr>
      <w:ind w:left="600"/>
    </w:pPr>
  </w:style>
  <w:style w:type="character" w:customStyle="1" w:styleId="42">
    <w:name w:val="Оглавление 4 Знак"/>
    <w:link w:val="41"/>
  </w:style>
  <w:style w:type="paragraph" w:styleId="61">
    <w:name w:val="toc 6"/>
    <w:link w:val="62"/>
    <w:uiPriority w:val="39"/>
    <w:pPr>
      <w:ind w:left="1000"/>
    </w:pPr>
  </w:style>
  <w:style w:type="character" w:customStyle="1" w:styleId="62">
    <w:name w:val="Оглавление 6 Знак"/>
    <w:link w:val="61"/>
  </w:style>
  <w:style w:type="paragraph" w:styleId="7">
    <w:name w:val="toc 7"/>
    <w:link w:val="70"/>
    <w:uiPriority w:val="39"/>
    <w:pPr>
      <w:ind w:left="1200"/>
    </w:pPr>
  </w:style>
  <w:style w:type="character" w:customStyle="1" w:styleId="70">
    <w:name w:val="Оглавление 7 Знак"/>
    <w:link w:val="7"/>
  </w:style>
  <w:style w:type="paragraph" w:customStyle="1" w:styleId="14">
    <w:name w:val="Номер страницы1"/>
    <w:basedOn w:val="15"/>
    <w:link w:val="a3"/>
  </w:style>
  <w:style w:type="character" w:styleId="a3">
    <w:name w:val="page number"/>
    <w:basedOn w:val="a0"/>
    <w:link w:val="14"/>
  </w:style>
  <w:style w:type="paragraph" w:customStyle="1" w:styleId="16">
    <w:name w:val="Строгий1"/>
    <w:basedOn w:val="15"/>
    <w:link w:val="a4"/>
    <w:rPr>
      <w:rFonts w:ascii="Arial" w:hAnsi="Arial"/>
      <w:b/>
      <w:sz w:val="18"/>
    </w:rPr>
  </w:style>
  <w:style w:type="character" w:styleId="a4">
    <w:name w:val="Strong"/>
    <w:basedOn w:val="a0"/>
    <w:link w:val="16"/>
    <w:rPr>
      <w:rFonts w:ascii="Arial" w:hAnsi="Arial"/>
      <w:b/>
      <w:color w:val="000000"/>
      <w:sz w:val="18"/>
    </w:rPr>
  </w:style>
  <w:style w:type="paragraph" w:styleId="a5">
    <w:name w:val="Body Text Indent"/>
    <w:basedOn w:val="a"/>
    <w:link w:val="a6"/>
    <w:pPr>
      <w:spacing w:after="120"/>
      <w:ind w:left="283"/>
    </w:pPr>
  </w:style>
  <w:style w:type="character" w:customStyle="1" w:styleId="a6">
    <w:name w:val="Основной текст с отступом Знак"/>
    <w:basedOn w:val="13"/>
    <w:link w:val="a5"/>
    <w:rPr>
      <w:sz w:val="24"/>
    </w:rPr>
  </w:style>
  <w:style w:type="character" w:customStyle="1" w:styleId="31">
    <w:name w:val="Заголовок 3 Знак"/>
    <w:basedOn w:val="13"/>
    <w:link w:val="30"/>
    <w:rPr>
      <w:b/>
      <w:sz w:val="24"/>
    </w:rPr>
  </w:style>
  <w:style w:type="paragraph" w:customStyle="1" w:styleId="Iniiaiiqe9oaenoniIf2nooiii3">
    <w:name w:val="Iniiaiiqe9 oaeno n iIf2nooiii 3"/>
    <w:basedOn w:val="a"/>
    <w:link w:val="Iniiaiiqe9oaenoniIf2nooiii30"/>
    <w:pPr>
      <w:widowControl w:val="0"/>
      <w:spacing w:before="0" w:after="0"/>
      <w:ind w:firstLine="709"/>
      <w:jc w:val="both"/>
    </w:pPr>
  </w:style>
  <w:style w:type="character" w:customStyle="1" w:styleId="Iniiaiiqe9oaenoniIf2nooiii30">
    <w:name w:val="Iniiaiiqe9 oaeno n iIf2nooiii 3"/>
    <w:basedOn w:val="13"/>
    <w:link w:val="Iniiaiiqe9oaenoniIf2nooiii3"/>
    <w:rPr>
      <w:sz w:val="24"/>
    </w:rPr>
  </w:style>
  <w:style w:type="paragraph" w:styleId="a7">
    <w:name w:val="List Bullet"/>
    <w:basedOn w:val="a"/>
    <w:link w:val="a8"/>
    <w:pPr>
      <w:tabs>
        <w:tab w:val="left" w:pos="284"/>
      </w:tabs>
      <w:ind w:left="170"/>
    </w:pPr>
  </w:style>
  <w:style w:type="character" w:customStyle="1" w:styleId="a8">
    <w:name w:val="Маркированный список Знак"/>
    <w:basedOn w:val="13"/>
    <w:link w:val="a7"/>
    <w:rPr>
      <w:sz w:val="24"/>
    </w:rPr>
  </w:style>
  <w:style w:type="paragraph" w:styleId="32">
    <w:name w:val="Body Text 3"/>
    <w:basedOn w:val="a"/>
    <w:link w:val="33"/>
    <w:pPr>
      <w:spacing w:after="120"/>
    </w:pPr>
    <w:rPr>
      <w:sz w:val="16"/>
    </w:rPr>
  </w:style>
  <w:style w:type="character" w:customStyle="1" w:styleId="33">
    <w:name w:val="Основной текст 3 Знак"/>
    <w:basedOn w:val="13"/>
    <w:link w:val="32"/>
    <w:rPr>
      <w:sz w:val="16"/>
    </w:rPr>
  </w:style>
  <w:style w:type="paragraph" w:customStyle="1" w:styleId="ConsPlusNormal">
    <w:name w:val="ConsPlusNormal"/>
    <w:link w:val="ConsPlusNormal0"/>
    <w:rPr>
      <w:b/>
      <w:sz w:val="24"/>
    </w:rPr>
  </w:style>
  <w:style w:type="character" w:customStyle="1" w:styleId="ConsPlusNormal0">
    <w:name w:val="ConsPlusNormal"/>
    <w:link w:val="ConsPlusNormal"/>
    <w:rPr>
      <w:b/>
      <w:sz w:val="24"/>
    </w:rPr>
  </w:style>
  <w:style w:type="paragraph" w:customStyle="1" w:styleId="210">
    <w:name w:val="Основной текст 21"/>
    <w:basedOn w:val="a"/>
    <w:link w:val="211"/>
    <w:pPr>
      <w:spacing w:before="0" w:after="0"/>
      <w:ind w:firstLine="720"/>
      <w:jc w:val="both"/>
    </w:pPr>
  </w:style>
  <w:style w:type="character" w:customStyle="1" w:styleId="211">
    <w:name w:val="Основной текст 21"/>
    <w:basedOn w:val="13"/>
    <w:link w:val="210"/>
    <w:rPr>
      <w:sz w:val="24"/>
    </w:rPr>
  </w:style>
  <w:style w:type="paragraph" w:styleId="20">
    <w:name w:val="List Number 2"/>
    <w:basedOn w:val="a"/>
    <w:link w:val="25"/>
    <w:pPr>
      <w:widowControl w:val="0"/>
      <w:numPr>
        <w:numId w:val="2"/>
      </w:numPr>
      <w:spacing w:before="0" w:after="0"/>
    </w:pPr>
  </w:style>
  <w:style w:type="character" w:customStyle="1" w:styleId="25">
    <w:name w:val="Нумерованный список 2 Знак"/>
    <w:basedOn w:val="13"/>
    <w:link w:val="20"/>
    <w:rPr>
      <w:sz w:val="24"/>
    </w:rPr>
  </w:style>
  <w:style w:type="paragraph" w:customStyle="1" w:styleId="17">
    <w:name w:val="Обычный1"/>
    <w:link w:val="10"/>
    <w:pPr>
      <w:widowControl w:val="0"/>
    </w:pPr>
    <w:rPr>
      <w:rFonts w:ascii="Courier New" w:hAnsi="Courier New"/>
    </w:rPr>
  </w:style>
  <w:style w:type="character" w:customStyle="1" w:styleId="10">
    <w:name w:val="Обычный1"/>
    <w:link w:val="17"/>
    <w:rPr>
      <w:rFonts w:ascii="Courier New" w:hAnsi="Courier New"/>
    </w:rPr>
  </w:style>
  <w:style w:type="paragraph" w:styleId="a9">
    <w:name w:val="Body Text"/>
    <w:basedOn w:val="a"/>
    <w:link w:val="aa"/>
    <w:pPr>
      <w:spacing w:after="120"/>
    </w:pPr>
  </w:style>
  <w:style w:type="character" w:customStyle="1" w:styleId="aa">
    <w:name w:val="Основной текст Знак"/>
    <w:basedOn w:val="13"/>
    <w:link w:val="a9"/>
    <w:rPr>
      <w:sz w:val="24"/>
    </w:rPr>
  </w:style>
  <w:style w:type="paragraph" w:customStyle="1" w:styleId="ab">
    <w:name w:val="подпункт"/>
    <w:basedOn w:val="a7"/>
    <w:link w:val="ac"/>
    <w:pPr>
      <w:widowControl w:val="0"/>
      <w:spacing w:before="0" w:after="0"/>
      <w:jc w:val="both"/>
    </w:pPr>
    <w:rPr>
      <w:sz w:val="28"/>
    </w:rPr>
  </w:style>
  <w:style w:type="character" w:customStyle="1" w:styleId="ac">
    <w:name w:val="подпункт"/>
    <w:basedOn w:val="a8"/>
    <w:link w:val="ab"/>
    <w:rPr>
      <w:sz w:val="28"/>
    </w:rPr>
  </w:style>
  <w:style w:type="paragraph" w:styleId="26">
    <w:name w:val="Body Text Indent 2"/>
    <w:basedOn w:val="a"/>
    <w:link w:val="27"/>
    <w:pPr>
      <w:spacing w:after="120" w:line="480" w:lineRule="auto"/>
      <w:ind w:left="283"/>
    </w:pPr>
  </w:style>
  <w:style w:type="character" w:customStyle="1" w:styleId="27">
    <w:name w:val="Основной текст с отступом 2 Знак"/>
    <w:basedOn w:val="13"/>
    <w:link w:val="26"/>
    <w:rPr>
      <w:sz w:val="24"/>
    </w:rPr>
  </w:style>
  <w:style w:type="paragraph" w:customStyle="1" w:styleId="1">
    <w:name w:val="Стиль1"/>
    <w:basedOn w:val="a"/>
    <w:link w:val="18"/>
    <w:pPr>
      <w:keepNext/>
      <w:keepLines/>
      <w:widowControl w:val="0"/>
      <w:numPr>
        <w:numId w:val="3"/>
      </w:numPr>
      <w:spacing w:before="120" w:after="0"/>
    </w:pPr>
    <w:rPr>
      <w:b/>
      <w:sz w:val="28"/>
    </w:rPr>
  </w:style>
  <w:style w:type="character" w:customStyle="1" w:styleId="18">
    <w:name w:val="Стиль1"/>
    <w:basedOn w:val="13"/>
    <w:link w:val="1"/>
    <w:rPr>
      <w:b/>
      <w:sz w:val="28"/>
    </w:rPr>
  </w:style>
  <w:style w:type="paragraph" w:customStyle="1" w:styleId="ad">
    <w:name w:val="Письмо"/>
    <w:basedOn w:val="a"/>
    <w:link w:val="ae"/>
    <w:pPr>
      <w:spacing w:before="0" w:after="0" w:line="320" w:lineRule="exact"/>
      <w:ind w:firstLine="720"/>
      <w:jc w:val="both"/>
    </w:pPr>
    <w:rPr>
      <w:sz w:val="28"/>
    </w:rPr>
  </w:style>
  <w:style w:type="character" w:customStyle="1" w:styleId="ae">
    <w:name w:val="Письмо"/>
    <w:basedOn w:val="13"/>
    <w:link w:val="ad"/>
    <w:rPr>
      <w:sz w:val="28"/>
    </w:rPr>
  </w:style>
  <w:style w:type="paragraph" w:styleId="34">
    <w:name w:val="toc 3"/>
    <w:link w:val="35"/>
    <w:uiPriority w:val="39"/>
    <w:pPr>
      <w:ind w:left="400"/>
    </w:pPr>
  </w:style>
  <w:style w:type="character" w:customStyle="1" w:styleId="35">
    <w:name w:val="Оглавление 3 Знак"/>
    <w:link w:val="34"/>
  </w:style>
  <w:style w:type="paragraph" w:styleId="af">
    <w:name w:val="Normal (Web)"/>
    <w:basedOn w:val="a"/>
    <w:link w:val="af0"/>
    <w:pPr>
      <w:spacing w:before="68" w:after="136"/>
    </w:pPr>
  </w:style>
  <w:style w:type="character" w:customStyle="1" w:styleId="af0">
    <w:name w:val="Обычный (веб) Знак"/>
    <w:basedOn w:val="13"/>
    <w:link w:val="af"/>
    <w:rPr>
      <w:sz w:val="24"/>
    </w:rPr>
  </w:style>
  <w:style w:type="character" w:customStyle="1" w:styleId="50">
    <w:name w:val="Заголовок 5 Знак"/>
    <w:link w:val="5"/>
    <w:rPr>
      <w:rFonts w:ascii="XO Thames" w:hAnsi="XO Thames"/>
      <w:b/>
      <w:color w:val="000000"/>
      <w:sz w:val="22"/>
    </w:rPr>
  </w:style>
  <w:style w:type="paragraph" w:customStyle="1" w:styleId="19">
    <w:name w:val="1 абзац"/>
    <w:basedOn w:val="20"/>
    <w:link w:val="1a"/>
    <w:pPr>
      <w:numPr>
        <w:numId w:val="0"/>
      </w:numPr>
      <w:tabs>
        <w:tab w:val="left" w:pos="540"/>
      </w:tabs>
      <w:ind w:left="170" w:hanging="170"/>
      <w:jc w:val="both"/>
    </w:pPr>
  </w:style>
  <w:style w:type="character" w:customStyle="1" w:styleId="1a">
    <w:name w:val="1 абзац"/>
    <w:basedOn w:val="25"/>
    <w:link w:val="19"/>
    <w:rPr>
      <w:sz w:val="24"/>
    </w:rPr>
  </w:style>
  <w:style w:type="paragraph" w:styleId="af1">
    <w:name w:val="header"/>
    <w:basedOn w:val="a"/>
    <w:link w:val="af2"/>
    <w:pPr>
      <w:tabs>
        <w:tab w:val="center" w:pos="4677"/>
        <w:tab w:val="right" w:pos="9355"/>
      </w:tabs>
      <w:spacing w:before="0" w:after="0"/>
    </w:pPr>
  </w:style>
  <w:style w:type="character" w:customStyle="1" w:styleId="af2">
    <w:name w:val="Верхний колонтитул Знак"/>
    <w:basedOn w:val="13"/>
    <w:link w:val="af1"/>
    <w:rPr>
      <w:sz w:val="24"/>
    </w:rPr>
  </w:style>
  <w:style w:type="character" w:customStyle="1" w:styleId="12">
    <w:name w:val="Заголовок 1 Знак"/>
    <w:basedOn w:val="13"/>
    <w:link w:val="11"/>
    <w:rPr>
      <w:rFonts w:asciiTheme="majorHAnsi"/>
      <w:b/>
      <w:color w:val="365F91" w:themeColor="accent1" w:themeShade="BF"/>
      <w:sz w:val="28"/>
    </w:rPr>
  </w:style>
  <w:style w:type="paragraph" w:customStyle="1" w:styleId="PlainText1">
    <w:name w:val="Plain Text1"/>
    <w:basedOn w:val="a"/>
    <w:link w:val="PlainText10"/>
    <w:pPr>
      <w:spacing w:before="0" w:after="0" w:line="360" w:lineRule="auto"/>
      <w:ind w:firstLine="720"/>
      <w:jc w:val="both"/>
    </w:pPr>
    <w:rPr>
      <w:sz w:val="28"/>
    </w:rPr>
  </w:style>
  <w:style w:type="character" w:customStyle="1" w:styleId="PlainText10">
    <w:name w:val="Plain Text1"/>
    <w:basedOn w:val="13"/>
    <w:link w:val="PlainText1"/>
    <w:rPr>
      <w:sz w:val="28"/>
    </w:rPr>
  </w:style>
  <w:style w:type="paragraph" w:customStyle="1" w:styleId="af3">
    <w:name w:val="Нормальный"/>
    <w:link w:val="af4"/>
    <w:rPr>
      <w:rFonts w:ascii="Antiqua" w:hAnsi="Antiqua"/>
      <w:sz w:val="28"/>
    </w:rPr>
  </w:style>
  <w:style w:type="character" w:customStyle="1" w:styleId="af4">
    <w:name w:val="Нормальный"/>
    <w:link w:val="af3"/>
    <w:rPr>
      <w:rFonts w:ascii="Antiqua" w:hAnsi="Antiqua"/>
      <w:sz w:val="28"/>
    </w:rPr>
  </w:style>
  <w:style w:type="paragraph" w:customStyle="1" w:styleId="ConsNormal">
    <w:name w:val="ConsNormal"/>
    <w:link w:val="ConsNormal0"/>
    <w:pPr>
      <w:widowControl w:val="0"/>
      <w:ind w:firstLine="720"/>
    </w:pPr>
    <w:rPr>
      <w:rFonts w:ascii="Arial" w:hAnsi="Arial"/>
    </w:rPr>
  </w:style>
  <w:style w:type="character" w:customStyle="1" w:styleId="ConsNormal0">
    <w:name w:val="ConsNormal"/>
    <w:link w:val="ConsNormal"/>
    <w:rPr>
      <w:rFonts w:ascii="Arial" w:hAnsi="Arial"/>
    </w:rPr>
  </w:style>
  <w:style w:type="paragraph" w:customStyle="1" w:styleId="1b">
    <w:name w:val="Гиперссылка1"/>
    <w:link w:val="af5"/>
    <w:rPr>
      <w:color w:val="0000FF"/>
      <w:u w:val="single"/>
    </w:rPr>
  </w:style>
  <w:style w:type="character" w:styleId="af5">
    <w:name w:val="Hyperlink"/>
    <w:link w:val="1b"/>
    <w:rPr>
      <w:color w:val="0000FF"/>
      <w:u w:val="single"/>
    </w:rPr>
  </w:style>
  <w:style w:type="paragraph" w:customStyle="1" w:styleId="Footnote">
    <w:name w:val="Footnote"/>
    <w:basedOn w:val="a"/>
    <w:link w:val="Footnote0"/>
    <w:rPr>
      <w:sz w:val="20"/>
    </w:rPr>
  </w:style>
  <w:style w:type="character" w:customStyle="1" w:styleId="Footnote0">
    <w:name w:val="Footnote"/>
    <w:basedOn w:val="13"/>
    <w:link w:val="Footnote"/>
    <w:rPr>
      <w:sz w:val="20"/>
    </w:rPr>
  </w:style>
  <w:style w:type="paragraph" w:styleId="1c">
    <w:name w:val="toc 1"/>
    <w:link w:val="1d"/>
    <w:uiPriority w:val="39"/>
    <w:rPr>
      <w:rFonts w:ascii="XO Thames" w:hAnsi="XO Thames"/>
      <w:b/>
    </w:rPr>
  </w:style>
  <w:style w:type="character" w:customStyle="1" w:styleId="1d">
    <w:name w:val="Оглавление 1 Знак"/>
    <w:link w:val="1c"/>
    <w:rPr>
      <w:rFonts w:ascii="XO Thames" w:hAnsi="XO Thames"/>
      <w:b/>
    </w:rPr>
  </w:style>
  <w:style w:type="paragraph" w:customStyle="1" w:styleId="2">
    <w:name w:val="Стиль2"/>
    <w:basedOn w:val="20"/>
    <w:link w:val="28"/>
    <w:pPr>
      <w:keepNext/>
      <w:keepLines/>
      <w:numPr>
        <w:ilvl w:val="1"/>
        <w:numId w:val="3"/>
      </w:numPr>
      <w:spacing w:before="120"/>
      <w:jc w:val="both"/>
    </w:pPr>
    <w:rPr>
      <w:b/>
    </w:rPr>
  </w:style>
  <w:style w:type="character" w:customStyle="1" w:styleId="28">
    <w:name w:val="Стиль2"/>
    <w:basedOn w:val="25"/>
    <w:link w:val="2"/>
    <w:rPr>
      <w:b/>
      <w:sz w:val="24"/>
    </w:rPr>
  </w:style>
  <w:style w:type="paragraph" w:customStyle="1" w:styleId="HeaderandFooter">
    <w:name w:val="Header and Footer"/>
    <w:link w:val="HeaderandFooter0"/>
    <w:pPr>
      <w:spacing w:line="360" w:lineRule="auto"/>
    </w:pPr>
    <w:rPr>
      <w:rFonts w:ascii="XO Thames" w:hAnsi="XO Thames"/>
    </w:rPr>
  </w:style>
  <w:style w:type="character" w:customStyle="1" w:styleId="HeaderandFooter0">
    <w:name w:val="Header and Footer"/>
    <w:link w:val="HeaderandFooter"/>
    <w:rPr>
      <w:rFonts w:ascii="XO Thames" w:hAnsi="XO Thames"/>
      <w:sz w:val="20"/>
    </w:rPr>
  </w:style>
  <w:style w:type="paragraph" w:customStyle="1" w:styleId="3">
    <w:name w:val="Стиль3 Знак Знак"/>
    <w:basedOn w:val="26"/>
    <w:link w:val="36"/>
    <w:pPr>
      <w:widowControl w:val="0"/>
      <w:numPr>
        <w:ilvl w:val="2"/>
        <w:numId w:val="3"/>
      </w:numPr>
      <w:spacing w:before="120" w:after="0" w:line="240" w:lineRule="auto"/>
      <w:jc w:val="both"/>
    </w:pPr>
  </w:style>
  <w:style w:type="character" w:customStyle="1" w:styleId="36">
    <w:name w:val="Стиль3 Знак Знак"/>
    <w:basedOn w:val="27"/>
    <w:link w:val="3"/>
    <w:rPr>
      <w:sz w:val="24"/>
    </w:rPr>
  </w:style>
  <w:style w:type="paragraph" w:customStyle="1" w:styleId="110">
    <w:name w:val="1.1 подабзац"/>
    <w:basedOn w:val="20"/>
    <w:link w:val="111"/>
    <w:pPr>
      <w:numPr>
        <w:numId w:val="0"/>
      </w:numPr>
      <w:ind w:left="720" w:firstLine="360"/>
      <w:jc w:val="both"/>
    </w:pPr>
    <w:rPr>
      <w:sz w:val="28"/>
    </w:rPr>
  </w:style>
  <w:style w:type="character" w:customStyle="1" w:styleId="111">
    <w:name w:val="1.1 подабзац"/>
    <w:basedOn w:val="25"/>
    <w:link w:val="110"/>
    <w:rPr>
      <w:sz w:val="28"/>
    </w:rPr>
  </w:style>
  <w:style w:type="paragraph" w:styleId="9">
    <w:name w:val="toc 9"/>
    <w:link w:val="90"/>
    <w:uiPriority w:val="39"/>
    <w:pPr>
      <w:ind w:left="1600"/>
    </w:pPr>
  </w:style>
  <w:style w:type="character" w:customStyle="1" w:styleId="90">
    <w:name w:val="Оглавление 9 Знак"/>
    <w:link w:val="9"/>
  </w:style>
  <w:style w:type="paragraph" w:styleId="8">
    <w:name w:val="toc 8"/>
    <w:link w:val="80"/>
    <w:uiPriority w:val="39"/>
    <w:pPr>
      <w:ind w:left="1400"/>
    </w:pPr>
  </w:style>
  <w:style w:type="character" w:customStyle="1" w:styleId="80">
    <w:name w:val="Оглавление 8 Знак"/>
    <w:link w:val="8"/>
  </w:style>
  <w:style w:type="paragraph" w:customStyle="1" w:styleId="Heading">
    <w:name w:val="Heading"/>
    <w:link w:val="Heading0"/>
    <w:rPr>
      <w:rFonts w:ascii="Arial" w:hAnsi="Arial"/>
      <w:b/>
      <w:sz w:val="22"/>
    </w:rPr>
  </w:style>
  <w:style w:type="character" w:customStyle="1" w:styleId="Heading0">
    <w:name w:val="Heading"/>
    <w:link w:val="Heading"/>
    <w:rPr>
      <w:rFonts w:ascii="Arial" w:hAnsi="Arial"/>
      <w:b/>
      <w:sz w:val="22"/>
    </w:rPr>
  </w:style>
  <w:style w:type="paragraph" w:customStyle="1" w:styleId="1e">
    <w:name w:val="Знак сноски1"/>
    <w:basedOn w:val="15"/>
    <w:link w:val="af6"/>
    <w:rPr>
      <w:vertAlign w:val="superscript"/>
    </w:rPr>
  </w:style>
  <w:style w:type="character" w:styleId="af6">
    <w:name w:val="footnote reference"/>
    <w:basedOn w:val="a0"/>
    <w:link w:val="1e"/>
    <w:rPr>
      <w:vertAlign w:val="superscript"/>
    </w:rPr>
  </w:style>
  <w:style w:type="paragraph" w:styleId="29">
    <w:name w:val="Body Text 2"/>
    <w:basedOn w:val="a"/>
    <w:link w:val="2a"/>
    <w:pPr>
      <w:spacing w:before="0" w:after="120" w:line="480" w:lineRule="auto"/>
    </w:pPr>
  </w:style>
  <w:style w:type="character" w:customStyle="1" w:styleId="2a">
    <w:name w:val="Основной текст 2 Знак"/>
    <w:basedOn w:val="13"/>
    <w:link w:val="29"/>
    <w:rPr>
      <w:sz w:val="24"/>
    </w:rPr>
  </w:style>
  <w:style w:type="paragraph" w:customStyle="1" w:styleId="af7">
    <w:name w:val="абзац_безномера"/>
    <w:basedOn w:val="a9"/>
    <w:link w:val="af8"/>
    <w:pPr>
      <w:spacing w:before="0" w:after="0"/>
      <w:ind w:right="-5" w:firstLine="540"/>
      <w:jc w:val="both"/>
    </w:pPr>
    <w:rPr>
      <w:b/>
    </w:rPr>
  </w:style>
  <w:style w:type="character" w:customStyle="1" w:styleId="af8">
    <w:name w:val="абзац_безномера"/>
    <w:basedOn w:val="aa"/>
    <w:link w:val="af7"/>
    <w:rPr>
      <w:b/>
      <w:sz w:val="24"/>
    </w:rPr>
  </w:style>
  <w:style w:type="paragraph" w:styleId="af9">
    <w:name w:val="footer"/>
    <w:basedOn w:val="a"/>
    <w:link w:val="afa"/>
    <w:uiPriority w:val="99"/>
    <w:pPr>
      <w:tabs>
        <w:tab w:val="center" w:pos="4677"/>
        <w:tab w:val="right" w:pos="9355"/>
      </w:tabs>
    </w:pPr>
  </w:style>
  <w:style w:type="character" w:customStyle="1" w:styleId="afa">
    <w:name w:val="Нижний колонтитул Знак"/>
    <w:basedOn w:val="13"/>
    <w:link w:val="af9"/>
    <w:uiPriority w:val="99"/>
    <w:rPr>
      <w:sz w:val="24"/>
    </w:rPr>
  </w:style>
  <w:style w:type="paragraph" w:styleId="51">
    <w:name w:val="toc 5"/>
    <w:link w:val="52"/>
    <w:uiPriority w:val="39"/>
    <w:pPr>
      <w:ind w:left="800"/>
    </w:pPr>
  </w:style>
  <w:style w:type="character" w:customStyle="1" w:styleId="52">
    <w:name w:val="Оглавление 5 Знак"/>
    <w:link w:val="51"/>
  </w:style>
  <w:style w:type="paragraph" w:customStyle="1" w:styleId="15">
    <w:name w:val="Основной шрифт абзаца1"/>
  </w:style>
  <w:style w:type="paragraph" w:customStyle="1" w:styleId="1f">
    <w:name w:val="Знак концевой сноски1"/>
    <w:basedOn w:val="15"/>
    <w:link w:val="afb"/>
    <w:rPr>
      <w:vertAlign w:val="superscript"/>
    </w:rPr>
  </w:style>
  <w:style w:type="character" w:styleId="afb">
    <w:name w:val="endnote reference"/>
    <w:basedOn w:val="a0"/>
    <w:link w:val="1f"/>
    <w:rPr>
      <w:vertAlign w:val="superscript"/>
    </w:rPr>
  </w:style>
  <w:style w:type="paragraph" w:styleId="afc">
    <w:name w:val="Subtitle"/>
    <w:link w:val="afd"/>
    <w:uiPriority w:val="11"/>
    <w:qFormat/>
    <w:rPr>
      <w:rFonts w:ascii="XO Thames" w:hAnsi="XO Thames"/>
      <w:i/>
      <w:color w:val="616161"/>
      <w:sz w:val="24"/>
    </w:rPr>
  </w:style>
  <w:style w:type="character" w:customStyle="1" w:styleId="afd">
    <w:name w:val="Подзаголовок Знак"/>
    <w:link w:val="afc"/>
    <w:rPr>
      <w:rFonts w:ascii="XO Thames" w:hAnsi="XO Thames"/>
      <w:i/>
      <w:color w:val="616161"/>
      <w:sz w:val="24"/>
    </w:rPr>
  </w:style>
  <w:style w:type="paragraph" w:styleId="afe">
    <w:name w:val="List Paragraph"/>
    <w:basedOn w:val="a"/>
    <w:link w:val="aff"/>
    <w:pPr>
      <w:ind w:left="720"/>
      <w:contextualSpacing/>
    </w:pPr>
  </w:style>
  <w:style w:type="character" w:customStyle="1" w:styleId="aff">
    <w:name w:val="Абзац списка Знак"/>
    <w:basedOn w:val="13"/>
    <w:link w:val="afe"/>
    <w:rPr>
      <w:sz w:val="24"/>
    </w:rPr>
  </w:style>
  <w:style w:type="paragraph" w:customStyle="1" w:styleId="toc10">
    <w:name w:val="toc 10"/>
    <w:link w:val="toc100"/>
    <w:uiPriority w:val="39"/>
    <w:pPr>
      <w:ind w:left="1800"/>
    </w:pPr>
  </w:style>
  <w:style w:type="character" w:customStyle="1" w:styleId="toc100">
    <w:name w:val="toc 10"/>
    <w:link w:val="toc10"/>
  </w:style>
  <w:style w:type="paragraph" w:styleId="aff0">
    <w:name w:val="Title"/>
    <w:basedOn w:val="a"/>
    <w:link w:val="aff1"/>
    <w:uiPriority w:val="10"/>
    <w:qFormat/>
    <w:pPr>
      <w:spacing w:before="0" w:after="0"/>
      <w:jc w:val="center"/>
    </w:pPr>
    <w:rPr>
      <w:b/>
    </w:rPr>
  </w:style>
  <w:style w:type="character" w:customStyle="1" w:styleId="aff1">
    <w:name w:val="Заголовок Знак"/>
    <w:basedOn w:val="13"/>
    <w:link w:val="aff0"/>
    <w:rPr>
      <w:b/>
      <w:sz w:val="24"/>
    </w:rPr>
  </w:style>
  <w:style w:type="character" w:customStyle="1" w:styleId="40">
    <w:name w:val="Заголовок 4 Знак"/>
    <w:link w:val="4"/>
    <w:rPr>
      <w:rFonts w:ascii="XO Thames" w:hAnsi="XO Thames"/>
      <w:b/>
      <w:color w:val="595959"/>
      <w:sz w:val="26"/>
    </w:rPr>
  </w:style>
  <w:style w:type="paragraph" w:styleId="aff2">
    <w:name w:val="No Spacing"/>
    <w:link w:val="aff3"/>
    <w:rPr>
      <w:sz w:val="24"/>
    </w:rPr>
  </w:style>
  <w:style w:type="character" w:customStyle="1" w:styleId="aff3">
    <w:name w:val="Без интервала Знак"/>
    <w:link w:val="aff2"/>
    <w:rPr>
      <w:sz w:val="24"/>
    </w:rPr>
  </w:style>
  <w:style w:type="character" w:customStyle="1" w:styleId="22">
    <w:name w:val="Заголовок 2 Знак"/>
    <w:link w:val="21"/>
    <w:rPr>
      <w:rFonts w:ascii="XO Thames" w:hAnsi="XO Thames"/>
      <w:b/>
      <w:color w:val="00A0FF"/>
      <w:sz w:val="26"/>
    </w:rPr>
  </w:style>
  <w:style w:type="paragraph" w:styleId="aff4">
    <w:name w:val="Balloon Text"/>
    <w:basedOn w:val="a"/>
    <w:link w:val="aff5"/>
    <w:rPr>
      <w:rFonts w:ascii="Tahoma" w:hAnsi="Tahoma"/>
      <w:sz w:val="16"/>
    </w:rPr>
  </w:style>
  <w:style w:type="character" w:customStyle="1" w:styleId="aff5">
    <w:name w:val="Текст выноски Знак"/>
    <w:basedOn w:val="13"/>
    <w:link w:val="aff4"/>
    <w:rPr>
      <w:rFonts w:ascii="Tahoma" w:hAnsi="Tahoma"/>
      <w:sz w:val="16"/>
    </w:rPr>
  </w:style>
  <w:style w:type="character" w:customStyle="1" w:styleId="60">
    <w:name w:val="Заголовок 6 Знак"/>
    <w:basedOn w:val="13"/>
    <w:link w:val="6"/>
    <w:rPr>
      <w:b/>
      <w:sz w:val="22"/>
    </w:rPr>
  </w:style>
  <w:style w:type="table" w:styleId="aff6">
    <w:name w:val="Table Grid"/>
    <w:basedOn w:val="a1"/>
    <w:pPr>
      <w:spacing w:before="100" w:after="10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g-star-inserted">
    <w:name w:val="ng-star-inserted"/>
    <w:basedOn w:val="a0"/>
    <w:rsid w:val="007B25E4"/>
  </w:style>
  <w:style w:type="character" w:customStyle="1" w:styleId="dictionary-itemcode">
    <w:name w:val="dictionary-item__code"/>
    <w:basedOn w:val="a0"/>
    <w:rsid w:val="0020794E"/>
  </w:style>
  <w:style w:type="paragraph" w:customStyle="1" w:styleId="dictionary-item">
    <w:name w:val="dictionary-item"/>
    <w:basedOn w:val="a"/>
    <w:rsid w:val="0011090E"/>
    <w:pPr>
      <w:spacing w:beforeAutospacing="1" w:afterAutospacing="1"/>
    </w:pPr>
    <w:rPr>
      <w:color w:val="auto"/>
      <w:szCs w:val="24"/>
    </w:rPr>
  </w:style>
  <w:style w:type="paragraph" w:styleId="aff7">
    <w:name w:val="footnote text"/>
    <w:basedOn w:val="a"/>
    <w:link w:val="aff8"/>
    <w:semiHidden/>
    <w:unhideWhenUsed/>
    <w:rsid w:val="00E41275"/>
    <w:pPr>
      <w:spacing w:before="0" w:after="0"/>
    </w:pPr>
    <w:rPr>
      <w:sz w:val="20"/>
    </w:rPr>
  </w:style>
  <w:style w:type="character" w:customStyle="1" w:styleId="aff8">
    <w:name w:val="Текст сноски Знак"/>
    <w:basedOn w:val="a0"/>
    <w:link w:val="aff7"/>
    <w:semiHidden/>
    <w:rsid w:val="00E412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5741">
      <w:bodyDiv w:val="1"/>
      <w:marLeft w:val="0"/>
      <w:marRight w:val="0"/>
      <w:marTop w:val="0"/>
      <w:marBottom w:val="0"/>
      <w:divBdr>
        <w:top w:val="none" w:sz="0" w:space="0" w:color="auto"/>
        <w:left w:val="none" w:sz="0" w:space="0" w:color="auto"/>
        <w:bottom w:val="none" w:sz="0" w:space="0" w:color="auto"/>
        <w:right w:val="none" w:sz="0" w:space="0" w:color="auto"/>
      </w:divBdr>
      <w:divsChild>
        <w:div w:id="618220559">
          <w:marLeft w:val="0"/>
          <w:marRight w:val="0"/>
          <w:marTop w:val="0"/>
          <w:marBottom w:val="0"/>
          <w:divBdr>
            <w:top w:val="none" w:sz="0" w:space="0" w:color="auto"/>
            <w:left w:val="none" w:sz="0" w:space="0" w:color="auto"/>
            <w:bottom w:val="none" w:sz="0" w:space="0" w:color="auto"/>
            <w:right w:val="none" w:sz="0" w:space="0" w:color="auto"/>
          </w:divBdr>
        </w:div>
      </w:divsChild>
    </w:div>
    <w:div w:id="16851235">
      <w:bodyDiv w:val="1"/>
      <w:marLeft w:val="0"/>
      <w:marRight w:val="0"/>
      <w:marTop w:val="0"/>
      <w:marBottom w:val="0"/>
      <w:divBdr>
        <w:top w:val="none" w:sz="0" w:space="0" w:color="auto"/>
        <w:left w:val="none" w:sz="0" w:space="0" w:color="auto"/>
        <w:bottom w:val="none" w:sz="0" w:space="0" w:color="auto"/>
        <w:right w:val="none" w:sz="0" w:space="0" w:color="auto"/>
      </w:divBdr>
      <w:divsChild>
        <w:div w:id="352267651">
          <w:marLeft w:val="0"/>
          <w:marRight w:val="0"/>
          <w:marTop w:val="0"/>
          <w:marBottom w:val="0"/>
          <w:divBdr>
            <w:top w:val="none" w:sz="0" w:space="0" w:color="auto"/>
            <w:left w:val="none" w:sz="0" w:space="0" w:color="auto"/>
            <w:bottom w:val="none" w:sz="0" w:space="0" w:color="auto"/>
            <w:right w:val="none" w:sz="0" w:space="0" w:color="auto"/>
          </w:divBdr>
          <w:divsChild>
            <w:div w:id="183132521">
              <w:marLeft w:val="-225"/>
              <w:marRight w:val="-225"/>
              <w:marTop w:val="0"/>
              <w:marBottom w:val="0"/>
              <w:divBdr>
                <w:top w:val="none" w:sz="0" w:space="0" w:color="auto"/>
                <w:left w:val="none" w:sz="0" w:space="0" w:color="auto"/>
                <w:bottom w:val="none" w:sz="0" w:space="0" w:color="auto"/>
                <w:right w:val="none" w:sz="0" w:space="0" w:color="auto"/>
              </w:divBdr>
              <w:divsChild>
                <w:div w:id="164366815">
                  <w:marLeft w:val="0"/>
                  <w:marRight w:val="0"/>
                  <w:marTop w:val="0"/>
                  <w:marBottom w:val="0"/>
                  <w:divBdr>
                    <w:top w:val="none" w:sz="0" w:space="0" w:color="auto"/>
                    <w:left w:val="none" w:sz="0" w:space="0" w:color="auto"/>
                    <w:bottom w:val="none" w:sz="0" w:space="0" w:color="auto"/>
                    <w:right w:val="none" w:sz="0" w:space="0" w:color="auto"/>
                  </w:divBdr>
                  <w:divsChild>
                    <w:div w:id="1635090151">
                      <w:marLeft w:val="0"/>
                      <w:marRight w:val="0"/>
                      <w:marTop w:val="0"/>
                      <w:marBottom w:val="0"/>
                      <w:divBdr>
                        <w:top w:val="none" w:sz="0" w:space="0" w:color="auto"/>
                        <w:left w:val="none" w:sz="0" w:space="0" w:color="auto"/>
                        <w:bottom w:val="none" w:sz="0" w:space="0" w:color="auto"/>
                        <w:right w:val="none" w:sz="0" w:space="0" w:color="auto"/>
                      </w:divBdr>
                      <w:divsChild>
                        <w:div w:id="979770843">
                          <w:marLeft w:val="0"/>
                          <w:marRight w:val="0"/>
                          <w:marTop w:val="0"/>
                          <w:marBottom w:val="0"/>
                          <w:divBdr>
                            <w:top w:val="none" w:sz="0" w:space="0" w:color="auto"/>
                            <w:left w:val="none" w:sz="0" w:space="0" w:color="auto"/>
                            <w:bottom w:val="none" w:sz="0" w:space="0" w:color="auto"/>
                            <w:right w:val="none" w:sz="0" w:space="0" w:color="auto"/>
                          </w:divBdr>
                          <w:divsChild>
                            <w:div w:id="1425959170">
                              <w:marLeft w:val="0"/>
                              <w:marRight w:val="0"/>
                              <w:marTop w:val="0"/>
                              <w:marBottom w:val="0"/>
                              <w:divBdr>
                                <w:top w:val="none" w:sz="0" w:space="0" w:color="auto"/>
                                <w:left w:val="none" w:sz="0" w:space="0" w:color="auto"/>
                                <w:bottom w:val="none" w:sz="0" w:space="0" w:color="auto"/>
                                <w:right w:val="none" w:sz="0" w:space="0" w:color="auto"/>
                              </w:divBdr>
                              <w:divsChild>
                                <w:div w:id="140121682">
                                  <w:marLeft w:val="0"/>
                                  <w:marRight w:val="0"/>
                                  <w:marTop w:val="0"/>
                                  <w:marBottom w:val="0"/>
                                  <w:divBdr>
                                    <w:top w:val="none" w:sz="0" w:space="0" w:color="auto"/>
                                    <w:left w:val="none" w:sz="0" w:space="0" w:color="auto"/>
                                    <w:bottom w:val="none" w:sz="0" w:space="0" w:color="auto"/>
                                    <w:right w:val="none" w:sz="0" w:space="0" w:color="auto"/>
                                  </w:divBdr>
                                  <w:divsChild>
                                    <w:div w:id="1274871928">
                                      <w:marLeft w:val="0"/>
                                      <w:marRight w:val="0"/>
                                      <w:marTop w:val="0"/>
                                      <w:marBottom w:val="0"/>
                                      <w:divBdr>
                                        <w:top w:val="none" w:sz="0" w:space="0" w:color="auto"/>
                                        <w:left w:val="none" w:sz="0" w:space="0" w:color="auto"/>
                                        <w:bottom w:val="none" w:sz="0" w:space="0" w:color="auto"/>
                                        <w:right w:val="none" w:sz="0" w:space="0" w:color="auto"/>
                                      </w:divBdr>
                                      <w:divsChild>
                                        <w:div w:id="24761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8098887">
                  <w:marLeft w:val="0"/>
                  <w:marRight w:val="0"/>
                  <w:marTop w:val="0"/>
                  <w:marBottom w:val="0"/>
                  <w:divBdr>
                    <w:top w:val="none" w:sz="0" w:space="0" w:color="auto"/>
                    <w:left w:val="none" w:sz="0" w:space="0" w:color="auto"/>
                    <w:bottom w:val="none" w:sz="0" w:space="0" w:color="auto"/>
                    <w:right w:val="none" w:sz="0" w:space="0" w:color="auto"/>
                  </w:divBdr>
                  <w:divsChild>
                    <w:div w:id="471363588">
                      <w:marLeft w:val="-225"/>
                      <w:marRight w:val="-225"/>
                      <w:marTop w:val="0"/>
                      <w:marBottom w:val="0"/>
                      <w:divBdr>
                        <w:top w:val="none" w:sz="0" w:space="0" w:color="auto"/>
                        <w:left w:val="none" w:sz="0" w:space="0" w:color="auto"/>
                        <w:bottom w:val="none" w:sz="0" w:space="0" w:color="auto"/>
                        <w:right w:val="none" w:sz="0" w:space="0" w:color="auto"/>
                      </w:divBdr>
                      <w:divsChild>
                        <w:div w:id="91312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844308">
      <w:bodyDiv w:val="1"/>
      <w:marLeft w:val="0"/>
      <w:marRight w:val="0"/>
      <w:marTop w:val="0"/>
      <w:marBottom w:val="0"/>
      <w:divBdr>
        <w:top w:val="none" w:sz="0" w:space="0" w:color="auto"/>
        <w:left w:val="none" w:sz="0" w:space="0" w:color="auto"/>
        <w:bottom w:val="none" w:sz="0" w:space="0" w:color="auto"/>
        <w:right w:val="none" w:sz="0" w:space="0" w:color="auto"/>
      </w:divBdr>
      <w:divsChild>
        <w:div w:id="852108871">
          <w:marLeft w:val="0"/>
          <w:marRight w:val="0"/>
          <w:marTop w:val="0"/>
          <w:marBottom w:val="0"/>
          <w:divBdr>
            <w:top w:val="none" w:sz="0" w:space="0" w:color="auto"/>
            <w:left w:val="none" w:sz="0" w:space="0" w:color="auto"/>
            <w:bottom w:val="none" w:sz="0" w:space="0" w:color="auto"/>
            <w:right w:val="none" w:sz="0" w:space="0" w:color="auto"/>
          </w:divBdr>
          <w:divsChild>
            <w:div w:id="767967501">
              <w:marLeft w:val="0"/>
              <w:marRight w:val="0"/>
              <w:marTop w:val="0"/>
              <w:marBottom w:val="0"/>
              <w:divBdr>
                <w:top w:val="none" w:sz="0" w:space="0" w:color="auto"/>
                <w:left w:val="none" w:sz="0" w:space="0" w:color="auto"/>
                <w:bottom w:val="none" w:sz="0" w:space="0" w:color="auto"/>
                <w:right w:val="none" w:sz="0" w:space="0" w:color="auto"/>
              </w:divBdr>
              <w:divsChild>
                <w:div w:id="70004086">
                  <w:marLeft w:val="0"/>
                  <w:marRight w:val="0"/>
                  <w:marTop w:val="0"/>
                  <w:marBottom w:val="0"/>
                  <w:divBdr>
                    <w:top w:val="none" w:sz="0" w:space="0" w:color="auto"/>
                    <w:left w:val="none" w:sz="0" w:space="0" w:color="auto"/>
                    <w:bottom w:val="none" w:sz="0" w:space="0" w:color="auto"/>
                    <w:right w:val="none" w:sz="0" w:space="0" w:color="auto"/>
                  </w:divBdr>
                  <w:divsChild>
                    <w:div w:id="1662540840">
                      <w:marLeft w:val="0"/>
                      <w:marRight w:val="0"/>
                      <w:marTop w:val="0"/>
                      <w:marBottom w:val="0"/>
                      <w:divBdr>
                        <w:top w:val="none" w:sz="0" w:space="0" w:color="auto"/>
                        <w:left w:val="none" w:sz="0" w:space="0" w:color="auto"/>
                        <w:bottom w:val="none" w:sz="0" w:space="0" w:color="auto"/>
                        <w:right w:val="none" w:sz="0" w:space="0" w:color="auto"/>
                      </w:divBdr>
                      <w:divsChild>
                        <w:div w:id="1131947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9219349">
      <w:bodyDiv w:val="1"/>
      <w:marLeft w:val="0"/>
      <w:marRight w:val="0"/>
      <w:marTop w:val="0"/>
      <w:marBottom w:val="0"/>
      <w:divBdr>
        <w:top w:val="none" w:sz="0" w:space="0" w:color="auto"/>
        <w:left w:val="none" w:sz="0" w:space="0" w:color="auto"/>
        <w:bottom w:val="none" w:sz="0" w:space="0" w:color="auto"/>
        <w:right w:val="none" w:sz="0" w:space="0" w:color="auto"/>
      </w:divBdr>
    </w:div>
    <w:div w:id="267734498">
      <w:bodyDiv w:val="1"/>
      <w:marLeft w:val="0"/>
      <w:marRight w:val="0"/>
      <w:marTop w:val="0"/>
      <w:marBottom w:val="0"/>
      <w:divBdr>
        <w:top w:val="none" w:sz="0" w:space="0" w:color="auto"/>
        <w:left w:val="none" w:sz="0" w:space="0" w:color="auto"/>
        <w:bottom w:val="none" w:sz="0" w:space="0" w:color="auto"/>
        <w:right w:val="none" w:sz="0" w:space="0" w:color="auto"/>
      </w:divBdr>
      <w:divsChild>
        <w:div w:id="1131440840">
          <w:marLeft w:val="0"/>
          <w:marRight w:val="0"/>
          <w:marTop w:val="0"/>
          <w:marBottom w:val="0"/>
          <w:divBdr>
            <w:top w:val="none" w:sz="0" w:space="0" w:color="auto"/>
            <w:left w:val="none" w:sz="0" w:space="0" w:color="auto"/>
            <w:bottom w:val="none" w:sz="0" w:space="0" w:color="auto"/>
            <w:right w:val="none" w:sz="0" w:space="0" w:color="auto"/>
          </w:divBdr>
          <w:divsChild>
            <w:div w:id="1664358160">
              <w:marLeft w:val="0"/>
              <w:marRight w:val="0"/>
              <w:marTop w:val="0"/>
              <w:marBottom w:val="0"/>
              <w:divBdr>
                <w:top w:val="none" w:sz="0" w:space="0" w:color="auto"/>
                <w:left w:val="none" w:sz="0" w:space="0" w:color="auto"/>
                <w:bottom w:val="none" w:sz="0" w:space="0" w:color="auto"/>
                <w:right w:val="none" w:sz="0" w:space="0" w:color="auto"/>
              </w:divBdr>
              <w:divsChild>
                <w:div w:id="250505106">
                  <w:marLeft w:val="0"/>
                  <w:marRight w:val="0"/>
                  <w:marTop w:val="0"/>
                  <w:marBottom w:val="0"/>
                  <w:divBdr>
                    <w:top w:val="none" w:sz="0" w:space="0" w:color="auto"/>
                    <w:left w:val="none" w:sz="0" w:space="0" w:color="auto"/>
                    <w:bottom w:val="none" w:sz="0" w:space="0" w:color="auto"/>
                    <w:right w:val="none" w:sz="0" w:space="0" w:color="auto"/>
                  </w:divBdr>
                  <w:divsChild>
                    <w:div w:id="1655911942">
                      <w:marLeft w:val="0"/>
                      <w:marRight w:val="0"/>
                      <w:marTop w:val="0"/>
                      <w:marBottom w:val="0"/>
                      <w:divBdr>
                        <w:top w:val="none" w:sz="0" w:space="0" w:color="auto"/>
                        <w:left w:val="none" w:sz="0" w:space="0" w:color="auto"/>
                        <w:bottom w:val="none" w:sz="0" w:space="0" w:color="auto"/>
                        <w:right w:val="none" w:sz="0" w:space="0" w:color="auto"/>
                      </w:divBdr>
                      <w:divsChild>
                        <w:div w:id="1773814581">
                          <w:marLeft w:val="0"/>
                          <w:marRight w:val="0"/>
                          <w:marTop w:val="0"/>
                          <w:marBottom w:val="0"/>
                          <w:divBdr>
                            <w:top w:val="none" w:sz="0" w:space="0" w:color="auto"/>
                            <w:left w:val="none" w:sz="0" w:space="0" w:color="auto"/>
                            <w:bottom w:val="none" w:sz="0" w:space="0" w:color="auto"/>
                            <w:right w:val="none" w:sz="0" w:space="0" w:color="auto"/>
                          </w:divBdr>
                          <w:divsChild>
                            <w:div w:id="112462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2321102">
      <w:bodyDiv w:val="1"/>
      <w:marLeft w:val="0"/>
      <w:marRight w:val="0"/>
      <w:marTop w:val="0"/>
      <w:marBottom w:val="0"/>
      <w:divBdr>
        <w:top w:val="none" w:sz="0" w:space="0" w:color="auto"/>
        <w:left w:val="none" w:sz="0" w:space="0" w:color="auto"/>
        <w:bottom w:val="none" w:sz="0" w:space="0" w:color="auto"/>
        <w:right w:val="none" w:sz="0" w:space="0" w:color="auto"/>
      </w:divBdr>
      <w:divsChild>
        <w:div w:id="1116405970">
          <w:marLeft w:val="0"/>
          <w:marRight w:val="0"/>
          <w:marTop w:val="0"/>
          <w:marBottom w:val="0"/>
          <w:divBdr>
            <w:top w:val="none" w:sz="0" w:space="0" w:color="auto"/>
            <w:left w:val="none" w:sz="0" w:space="0" w:color="auto"/>
            <w:bottom w:val="none" w:sz="0" w:space="0" w:color="auto"/>
            <w:right w:val="none" w:sz="0" w:space="0" w:color="auto"/>
          </w:divBdr>
        </w:div>
      </w:divsChild>
    </w:div>
    <w:div w:id="453519595">
      <w:bodyDiv w:val="1"/>
      <w:marLeft w:val="0"/>
      <w:marRight w:val="0"/>
      <w:marTop w:val="0"/>
      <w:marBottom w:val="0"/>
      <w:divBdr>
        <w:top w:val="none" w:sz="0" w:space="0" w:color="auto"/>
        <w:left w:val="none" w:sz="0" w:space="0" w:color="auto"/>
        <w:bottom w:val="none" w:sz="0" w:space="0" w:color="auto"/>
        <w:right w:val="none" w:sz="0" w:space="0" w:color="auto"/>
      </w:divBdr>
    </w:div>
    <w:div w:id="487523848">
      <w:bodyDiv w:val="1"/>
      <w:marLeft w:val="0"/>
      <w:marRight w:val="0"/>
      <w:marTop w:val="0"/>
      <w:marBottom w:val="0"/>
      <w:divBdr>
        <w:top w:val="none" w:sz="0" w:space="0" w:color="auto"/>
        <w:left w:val="none" w:sz="0" w:space="0" w:color="auto"/>
        <w:bottom w:val="none" w:sz="0" w:space="0" w:color="auto"/>
        <w:right w:val="none" w:sz="0" w:space="0" w:color="auto"/>
      </w:divBdr>
    </w:div>
    <w:div w:id="516239779">
      <w:bodyDiv w:val="1"/>
      <w:marLeft w:val="0"/>
      <w:marRight w:val="0"/>
      <w:marTop w:val="0"/>
      <w:marBottom w:val="0"/>
      <w:divBdr>
        <w:top w:val="none" w:sz="0" w:space="0" w:color="auto"/>
        <w:left w:val="none" w:sz="0" w:space="0" w:color="auto"/>
        <w:bottom w:val="none" w:sz="0" w:space="0" w:color="auto"/>
        <w:right w:val="none" w:sz="0" w:space="0" w:color="auto"/>
      </w:divBdr>
    </w:div>
    <w:div w:id="558594215">
      <w:bodyDiv w:val="1"/>
      <w:marLeft w:val="0"/>
      <w:marRight w:val="0"/>
      <w:marTop w:val="0"/>
      <w:marBottom w:val="0"/>
      <w:divBdr>
        <w:top w:val="none" w:sz="0" w:space="0" w:color="auto"/>
        <w:left w:val="none" w:sz="0" w:space="0" w:color="auto"/>
        <w:bottom w:val="none" w:sz="0" w:space="0" w:color="auto"/>
        <w:right w:val="none" w:sz="0" w:space="0" w:color="auto"/>
      </w:divBdr>
      <w:divsChild>
        <w:div w:id="1423333560">
          <w:marLeft w:val="0"/>
          <w:marRight w:val="0"/>
          <w:marTop w:val="0"/>
          <w:marBottom w:val="0"/>
          <w:divBdr>
            <w:top w:val="none" w:sz="0" w:space="0" w:color="auto"/>
            <w:left w:val="none" w:sz="0" w:space="0" w:color="auto"/>
            <w:bottom w:val="none" w:sz="0" w:space="0" w:color="auto"/>
            <w:right w:val="none" w:sz="0" w:space="0" w:color="auto"/>
          </w:divBdr>
        </w:div>
      </w:divsChild>
    </w:div>
    <w:div w:id="573440708">
      <w:bodyDiv w:val="1"/>
      <w:marLeft w:val="0"/>
      <w:marRight w:val="0"/>
      <w:marTop w:val="0"/>
      <w:marBottom w:val="0"/>
      <w:divBdr>
        <w:top w:val="none" w:sz="0" w:space="0" w:color="auto"/>
        <w:left w:val="none" w:sz="0" w:space="0" w:color="auto"/>
        <w:bottom w:val="none" w:sz="0" w:space="0" w:color="auto"/>
        <w:right w:val="none" w:sz="0" w:space="0" w:color="auto"/>
      </w:divBdr>
    </w:div>
    <w:div w:id="595528029">
      <w:bodyDiv w:val="1"/>
      <w:marLeft w:val="0"/>
      <w:marRight w:val="0"/>
      <w:marTop w:val="0"/>
      <w:marBottom w:val="0"/>
      <w:divBdr>
        <w:top w:val="none" w:sz="0" w:space="0" w:color="auto"/>
        <w:left w:val="none" w:sz="0" w:space="0" w:color="auto"/>
        <w:bottom w:val="none" w:sz="0" w:space="0" w:color="auto"/>
        <w:right w:val="none" w:sz="0" w:space="0" w:color="auto"/>
      </w:divBdr>
      <w:divsChild>
        <w:div w:id="723914644">
          <w:marLeft w:val="0"/>
          <w:marRight w:val="0"/>
          <w:marTop w:val="0"/>
          <w:marBottom w:val="0"/>
          <w:divBdr>
            <w:top w:val="none" w:sz="0" w:space="0" w:color="auto"/>
            <w:left w:val="none" w:sz="0" w:space="0" w:color="auto"/>
            <w:bottom w:val="none" w:sz="0" w:space="0" w:color="auto"/>
            <w:right w:val="none" w:sz="0" w:space="0" w:color="auto"/>
          </w:divBdr>
          <w:divsChild>
            <w:div w:id="1746606380">
              <w:marLeft w:val="0"/>
              <w:marRight w:val="0"/>
              <w:marTop w:val="0"/>
              <w:marBottom w:val="0"/>
              <w:divBdr>
                <w:top w:val="none" w:sz="0" w:space="0" w:color="auto"/>
                <w:left w:val="none" w:sz="0" w:space="0" w:color="auto"/>
                <w:bottom w:val="none" w:sz="0" w:space="0" w:color="auto"/>
                <w:right w:val="none" w:sz="0" w:space="0" w:color="auto"/>
              </w:divBdr>
              <w:divsChild>
                <w:div w:id="175926052">
                  <w:marLeft w:val="0"/>
                  <w:marRight w:val="0"/>
                  <w:marTop w:val="0"/>
                  <w:marBottom w:val="0"/>
                  <w:divBdr>
                    <w:top w:val="none" w:sz="0" w:space="0" w:color="auto"/>
                    <w:left w:val="none" w:sz="0" w:space="0" w:color="auto"/>
                    <w:bottom w:val="none" w:sz="0" w:space="0" w:color="auto"/>
                    <w:right w:val="none" w:sz="0" w:space="0" w:color="auto"/>
                  </w:divBdr>
                  <w:divsChild>
                    <w:div w:id="1467774254">
                      <w:marLeft w:val="0"/>
                      <w:marRight w:val="0"/>
                      <w:marTop w:val="0"/>
                      <w:marBottom w:val="0"/>
                      <w:divBdr>
                        <w:top w:val="none" w:sz="0" w:space="0" w:color="auto"/>
                        <w:left w:val="none" w:sz="0" w:space="0" w:color="auto"/>
                        <w:bottom w:val="none" w:sz="0" w:space="0" w:color="auto"/>
                        <w:right w:val="none" w:sz="0" w:space="0" w:color="auto"/>
                      </w:divBdr>
                      <w:divsChild>
                        <w:div w:id="1724668676">
                          <w:marLeft w:val="0"/>
                          <w:marRight w:val="0"/>
                          <w:marTop w:val="0"/>
                          <w:marBottom w:val="0"/>
                          <w:divBdr>
                            <w:top w:val="none" w:sz="0" w:space="0" w:color="auto"/>
                            <w:left w:val="none" w:sz="0" w:space="0" w:color="auto"/>
                            <w:bottom w:val="none" w:sz="0" w:space="0" w:color="auto"/>
                            <w:right w:val="none" w:sz="0" w:space="0" w:color="auto"/>
                          </w:divBdr>
                          <w:divsChild>
                            <w:div w:id="475494775">
                              <w:marLeft w:val="0"/>
                              <w:marRight w:val="0"/>
                              <w:marTop w:val="0"/>
                              <w:marBottom w:val="0"/>
                              <w:divBdr>
                                <w:top w:val="none" w:sz="0" w:space="0" w:color="auto"/>
                                <w:left w:val="none" w:sz="0" w:space="0" w:color="auto"/>
                                <w:bottom w:val="none" w:sz="0" w:space="0" w:color="auto"/>
                                <w:right w:val="none" w:sz="0" w:space="0" w:color="auto"/>
                              </w:divBdr>
                            </w:div>
                            <w:div w:id="30540489">
                              <w:marLeft w:val="0"/>
                              <w:marRight w:val="0"/>
                              <w:marTop w:val="0"/>
                              <w:marBottom w:val="0"/>
                              <w:divBdr>
                                <w:top w:val="none" w:sz="0" w:space="0" w:color="auto"/>
                                <w:left w:val="none" w:sz="0" w:space="0" w:color="auto"/>
                                <w:bottom w:val="none" w:sz="0" w:space="0" w:color="auto"/>
                                <w:right w:val="none" w:sz="0" w:space="0" w:color="auto"/>
                              </w:divBdr>
                            </w:div>
                            <w:div w:id="1568540707">
                              <w:marLeft w:val="0"/>
                              <w:marRight w:val="0"/>
                              <w:marTop w:val="0"/>
                              <w:marBottom w:val="0"/>
                              <w:divBdr>
                                <w:top w:val="none" w:sz="0" w:space="0" w:color="auto"/>
                                <w:left w:val="none" w:sz="0" w:space="0" w:color="auto"/>
                                <w:bottom w:val="none" w:sz="0" w:space="0" w:color="auto"/>
                                <w:right w:val="none" w:sz="0" w:space="0" w:color="auto"/>
                              </w:divBdr>
                            </w:div>
                            <w:div w:id="1005012897">
                              <w:marLeft w:val="0"/>
                              <w:marRight w:val="0"/>
                              <w:marTop w:val="0"/>
                              <w:marBottom w:val="0"/>
                              <w:divBdr>
                                <w:top w:val="none" w:sz="0" w:space="0" w:color="auto"/>
                                <w:left w:val="none" w:sz="0" w:space="0" w:color="auto"/>
                                <w:bottom w:val="none" w:sz="0" w:space="0" w:color="auto"/>
                                <w:right w:val="none" w:sz="0" w:space="0" w:color="auto"/>
                              </w:divBdr>
                            </w:div>
                            <w:div w:id="371852452">
                              <w:marLeft w:val="0"/>
                              <w:marRight w:val="0"/>
                              <w:marTop w:val="0"/>
                              <w:marBottom w:val="0"/>
                              <w:divBdr>
                                <w:top w:val="none" w:sz="0" w:space="0" w:color="auto"/>
                                <w:left w:val="none" w:sz="0" w:space="0" w:color="auto"/>
                                <w:bottom w:val="none" w:sz="0" w:space="0" w:color="auto"/>
                                <w:right w:val="none" w:sz="0" w:space="0" w:color="auto"/>
                              </w:divBdr>
                            </w:div>
                            <w:div w:id="212231992">
                              <w:marLeft w:val="0"/>
                              <w:marRight w:val="0"/>
                              <w:marTop w:val="0"/>
                              <w:marBottom w:val="0"/>
                              <w:divBdr>
                                <w:top w:val="none" w:sz="0" w:space="0" w:color="auto"/>
                                <w:left w:val="none" w:sz="0" w:space="0" w:color="auto"/>
                                <w:bottom w:val="none" w:sz="0" w:space="0" w:color="auto"/>
                                <w:right w:val="none" w:sz="0" w:space="0" w:color="auto"/>
                              </w:divBdr>
                            </w:div>
                            <w:div w:id="1833066159">
                              <w:marLeft w:val="0"/>
                              <w:marRight w:val="0"/>
                              <w:marTop w:val="0"/>
                              <w:marBottom w:val="0"/>
                              <w:divBdr>
                                <w:top w:val="none" w:sz="0" w:space="0" w:color="auto"/>
                                <w:left w:val="none" w:sz="0" w:space="0" w:color="auto"/>
                                <w:bottom w:val="none" w:sz="0" w:space="0" w:color="auto"/>
                                <w:right w:val="none" w:sz="0" w:space="0" w:color="auto"/>
                              </w:divBdr>
                            </w:div>
                            <w:div w:id="2076195660">
                              <w:marLeft w:val="0"/>
                              <w:marRight w:val="0"/>
                              <w:marTop w:val="0"/>
                              <w:marBottom w:val="0"/>
                              <w:divBdr>
                                <w:top w:val="none" w:sz="0" w:space="0" w:color="auto"/>
                                <w:left w:val="none" w:sz="0" w:space="0" w:color="auto"/>
                                <w:bottom w:val="none" w:sz="0" w:space="0" w:color="auto"/>
                                <w:right w:val="none" w:sz="0" w:space="0" w:color="auto"/>
                              </w:divBdr>
                            </w:div>
                            <w:div w:id="1884293078">
                              <w:marLeft w:val="0"/>
                              <w:marRight w:val="0"/>
                              <w:marTop w:val="0"/>
                              <w:marBottom w:val="0"/>
                              <w:divBdr>
                                <w:top w:val="none" w:sz="0" w:space="0" w:color="auto"/>
                                <w:left w:val="none" w:sz="0" w:space="0" w:color="auto"/>
                                <w:bottom w:val="none" w:sz="0" w:space="0" w:color="auto"/>
                                <w:right w:val="none" w:sz="0" w:space="0" w:color="auto"/>
                              </w:divBdr>
                            </w:div>
                            <w:div w:id="804196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2203536">
      <w:bodyDiv w:val="1"/>
      <w:marLeft w:val="0"/>
      <w:marRight w:val="0"/>
      <w:marTop w:val="0"/>
      <w:marBottom w:val="0"/>
      <w:divBdr>
        <w:top w:val="none" w:sz="0" w:space="0" w:color="auto"/>
        <w:left w:val="none" w:sz="0" w:space="0" w:color="auto"/>
        <w:bottom w:val="none" w:sz="0" w:space="0" w:color="auto"/>
        <w:right w:val="none" w:sz="0" w:space="0" w:color="auto"/>
      </w:divBdr>
      <w:divsChild>
        <w:div w:id="1672491182">
          <w:marLeft w:val="0"/>
          <w:marRight w:val="0"/>
          <w:marTop w:val="0"/>
          <w:marBottom w:val="0"/>
          <w:divBdr>
            <w:top w:val="none" w:sz="0" w:space="0" w:color="auto"/>
            <w:left w:val="none" w:sz="0" w:space="0" w:color="auto"/>
            <w:bottom w:val="none" w:sz="0" w:space="0" w:color="auto"/>
            <w:right w:val="none" w:sz="0" w:space="0" w:color="auto"/>
          </w:divBdr>
          <w:divsChild>
            <w:div w:id="1238052239">
              <w:marLeft w:val="0"/>
              <w:marRight w:val="0"/>
              <w:marTop w:val="0"/>
              <w:marBottom w:val="0"/>
              <w:divBdr>
                <w:top w:val="none" w:sz="0" w:space="0" w:color="auto"/>
                <w:left w:val="none" w:sz="0" w:space="0" w:color="auto"/>
                <w:bottom w:val="none" w:sz="0" w:space="0" w:color="auto"/>
                <w:right w:val="none" w:sz="0" w:space="0" w:color="auto"/>
              </w:divBdr>
              <w:divsChild>
                <w:div w:id="209191888">
                  <w:marLeft w:val="0"/>
                  <w:marRight w:val="0"/>
                  <w:marTop w:val="0"/>
                  <w:marBottom w:val="0"/>
                  <w:divBdr>
                    <w:top w:val="none" w:sz="0" w:space="0" w:color="auto"/>
                    <w:left w:val="none" w:sz="0" w:space="0" w:color="auto"/>
                    <w:bottom w:val="none" w:sz="0" w:space="0" w:color="auto"/>
                    <w:right w:val="none" w:sz="0" w:space="0" w:color="auto"/>
                  </w:divBdr>
                  <w:divsChild>
                    <w:div w:id="1541357636">
                      <w:marLeft w:val="0"/>
                      <w:marRight w:val="0"/>
                      <w:marTop w:val="0"/>
                      <w:marBottom w:val="0"/>
                      <w:divBdr>
                        <w:top w:val="none" w:sz="0" w:space="0" w:color="auto"/>
                        <w:left w:val="none" w:sz="0" w:space="0" w:color="auto"/>
                        <w:bottom w:val="none" w:sz="0" w:space="0" w:color="auto"/>
                        <w:right w:val="none" w:sz="0" w:space="0" w:color="auto"/>
                      </w:divBdr>
                      <w:divsChild>
                        <w:div w:id="1019699129">
                          <w:marLeft w:val="0"/>
                          <w:marRight w:val="0"/>
                          <w:marTop w:val="0"/>
                          <w:marBottom w:val="0"/>
                          <w:divBdr>
                            <w:top w:val="none" w:sz="0" w:space="0" w:color="auto"/>
                            <w:left w:val="none" w:sz="0" w:space="0" w:color="auto"/>
                            <w:bottom w:val="none" w:sz="0" w:space="0" w:color="auto"/>
                            <w:right w:val="none" w:sz="0" w:space="0" w:color="auto"/>
                          </w:divBdr>
                          <w:divsChild>
                            <w:div w:id="204867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4482767">
      <w:bodyDiv w:val="1"/>
      <w:marLeft w:val="0"/>
      <w:marRight w:val="0"/>
      <w:marTop w:val="0"/>
      <w:marBottom w:val="0"/>
      <w:divBdr>
        <w:top w:val="none" w:sz="0" w:space="0" w:color="auto"/>
        <w:left w:val="none" w:sz="0" w:space="0" w:color="auto"/>
        <w:bottom w:val="none" w:sz="0" w:space="0" w:color="auto"/>
        <w:right w:val="none" w:sz="0" w:space="0" w:color="auto"/>
      </w:divBdr>
      <w:divsChild>
        <w:div w:id="1153135792">
          <w:marLeft w:val="0"/>
          <w:marRight w:val="0"/>
          <w:marTop w:val="0"/>
          <w:marBottom w:val="0"/>
          <w:divBdr>
            <w:top w:val="none" w:sz="0" w:space="0" w:color="auto"/>
            <w:left w:val="none" w:sz="0" w:space="0" w:color="auto"/>
            <w:bottom w:val="none" w:sz="0" w:space="0" w:color="auto"/>
            <w:right w:val="none" w:sz="0" w:space="0" w:color="auto"/>
          </w:divBdr>
        </w:div>
      </w:divsChild>
    </w:div>
    <w:div w:id="756904724">
      <w:bodyDiv w:val="1"/>
      <w:marLeft w:val="0"/>
      <w:marRight w:val="0"/>
      <w:marTop w:val="0"/>
      <w:marBottom w:val="0"/>
      <w:divBdr>
        <w:top w:val="none" w:sz="0" w:space="0" w:color="auto"/>
        <w:left w:val="none" w:sz="0" w:space="0" w:color="auto"/>
        <w:bottom w:val="none" w:sz="0" w:space="0" w:color="auto"/>
        <w:right w:val="none" w:sz="0" w:space="0" w:color="auto"/>
      </w:divBdr>
      <w:divsChild>
        <w:div w:id="470635480">
          <w:marLeft w:val="0"/>
          <w:marRight w:val="0"/>
          <w:marTop w:val="0"/>
          <w:marBottom w:val="0"/>
          <w:divBdr>
            <w:top w:val="none" w:sz="0" w:space="0" w:color="auto"/>
            <w:left w:val="none" w:sz="0" w:space="0" w:color="auto"/>
            <w:bottom w:val="none" w:sz="0" w:space="0" w:color="auto"/>
            <w:right w:val="none" w:sz="0" w:space="0" w:color="auto"/>
          </w:divBdr>
          <w:divsChild>
            <w:div w:id="512307271">
              <w:marLeft w:val="0"/>
              <w:marRight w:val="0"/>
              <w:marTop w:val="0"/>
              <w:marBottom w:val="0"/>
              <w:divBdr>
                <w:top w:val="none" w:sz="0" w:space="0" w:color="auto"/>
                <w:left w:val="none" w:sz="0" w:space="0" w:color="auto"/>
                <w:bottom w:val="none" w:sz="0" w:space="0" w:color="auto"/>
                <w:right w:val="none" w:sz="0" w:space="0" w:color="auto"/>
              </w:divBdr>
              <w:divsChild>
                <w:div w:id="124927498">
                  <w:marLeft w:val="0"/>
                  <w:marRight w:val="0"/>
                  <w:marTop w:val="0"/>
                  <w:marBottom w:val="0"/>
                  <w:divBdr>
                    <w:top w:val="none" w:sz="0" w:space="0" w:color="auto"/>
                    <w:left w:val="none" w:sz="0" w:space="0" w:color="auto"/>
                    <w:bottom w:val="none" w:sz="0" w:space="0" w:color="auto"/>
                    <w:right w:val="none" w:sz="0" w:space="0" w:color="auto"/>
                  </w:divBdr>
                  <w:divsChild>
                    <w:div w:id="1333801574">
                      <w:marLeft w:val="0"/>
                      <w:marRight w:val="0"/>
                      <w:marTop w:val="0"/>
                      <w:marBottom w:val="0"/>
                      <w:divBdr>
                        <w:top w:val="none" w:sz="0" w:space="0" w:color="auto"/>
                        <w:left w:val="none" w:sz="0" w:space="0" w:color="auto"/>
                        <w:bottom w:val="none" w:sz="0" w:space="0" w:color="auto"/>
                        <w:right w:val="none" w:sz="0" w:space="0" w:color="auto"/>
                      </w:divBdr>
                      <w:divsChild>
                        <w:div w:id="330523487">
                          <w:marLeft w:val="0"/>
                          <w:marRight w:val="0"/>
                          <w:marTop w:val="0"/>
                          <w:marBottom w:val="0"/>
                          <w:divBdr>
                            <w:top w:val="none" w:sz="0" w:space="0" w:color="auto"/>
                            <w:left w:val="none" w:sz="0" w:space="0" w:color="auto"/>
                            <w:bottom w:val="none" w:sz="0" w:space="0" w:color="auto"/>
                            <w:right w:val="none" w:sz="0" w:space="0" w:color="auto"/>
                          </w:divBdr>
                          <w:divsChild>
                            <w:div w:id="20082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1491852">
      <w:bodyDiv w:val="1"/>
      <w:marLeft w:val="0"/>
      <w:marRight w:val="0"/>
      <w:marTop w:val="0"/>
      <w:marBottom w:val="0"/>
      <w:divBdr>
        <w:top w:val="none" w:sz="0" w:space="0" w:color="auto"/>
        <w:left w:val="none" w:sz="0" w:space="0" w:color="auto"/>
        <w:bottom w:val="none" w:sz="0" w:space="0" w:color="auto"/>
        <w:right w:val="none" w:sz="0" w:space="0" w:color="auto"/>
      </w:divBdr>
      <w:divsChild>
        <w:div w:id="1924487642">
          <w:marLeft w:val="0"/>
          <w:marRight w:val="0"/>
          <w:marTop w:val="0"/>
          <w:marBottom w:val="0"/>
          <w:divBdr>
            <w:top w:val="none" w:sz="0" w:space="0" w:color="auto"/>
            <w:left w:val="none" w:sz="0" w:space="0" w:color="auto"/>
            <w:bottom w:val="none" w:sz="0" w:space="0" w:color="auto"/>
            <w:right w:val="none" w:sz="0" w:space="0" w:color="auto"/>
          </w:divBdr>
          <w:divsChild>
            <w:div w:id="1274367271">
              <w:marLeft w:val="0"/>
              <w:marRight w:val="0"/>
              <w:marTop w:val="0"/>
              <w:marBottom w:val="0"/>
              <w:divBdr>
                <w:top w:val="none" w:sz="0" w:space="0" w:color="auto"/>
                <w:left w:val="none" w:sz="0" w:space="0" w:color="auto"/>
                <w:bottom w:val="none" w:sz="0" w:space="0" w:color="auto"/>
                <w:right w:val="none" w:sz="0" w:space="0" w:color="auto"/>
              </w:divBdr>
              <w:divsChild>
                <w:div w:id="1741171997">
                  <w:marLeft w:val="0"/>
                  <w:marRight w:val="0"/>
                  <w:marTop w:val="0"/>
                  <w:marBottom w:val="0"/>
                  <w:divBdr>
                    <w:top w:val="none" w:sz="0" w:space="0" w:color="auto"/>
                    <w:left w:val="none" w:sz="0" w:space="0" w:color="auto"/>
                    <w:bottom w:val="none" w:sz="0" w:space="0" w:color="auto"/>
                    <w:right w:val="none" w:sz="0" w:space="0" w:color="auto"/>
                  </w:divBdr>
                  <w:divsChild>
                    <w:div w:id="1055353242">
                      <w:marLeft w:val="0"/>
                      <w:marRight w:val="0"/>
                      <w:marTop w:val="0"/>
                      <w:marBottom w:val="0"/>
                      <w:divBdr>
                        <w:top w:val="none" w:sz="0" w:space="0" w:color="auto"/>
                        <w:left w:val="none" w:sz="0" w:space="0" w:color="auto"/>
                        <w:bottom w:val="none" w:sz="0" w:space="0" w:color="auto"/>
                        <w:right w:val="none" w:sz="0" w:space="0" w:color="auto"/>
                      </w:divBdr>
                      <w:divsChild>
                        <w:div w:id="4602532">
                          <w:marLeft w:val="0"/>
                          <w:marRight w:val="0"/>
                          <w:marTop w:val="0"/>
                          <w:marBottom w:val="0"/>
                          <w:divBdr>
                            <w:top w:val="none" w:sz="0" w:space="0" w:color="auto"/>
                            <w:left w:val="none" w:sz="0" w:space="0" w:color="auto"/>
                            <w:bottom w:val="none" w:sz="0" w:space="0" w:color="auto"/>
                            <w:right w:val="none" w:sz="0" w:space="0" w:color="auto"/>
                          </w:divBdr>
                          <w:divsChild>
                            <w:div w:id="139913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6435583">
      <w:bodyDiv w:val="1"/>
      <w:marLeft w:val="0"/>
      <w:marRight w:val="0"/>
      <w:marTop w:val="0"/>
      <w:marBottom w:val="0"/>
      <w:divBdr>
        <w:top w:val="none" w:sz="0" w:space="0" w:color="auto"/>
        <w:left w:val="none" w:sz="0" w:space="0" w:color="auto"/>
        <w:bottom w:val="none" w:sz="0" w:space="0" w:color="auto"/>
        <w:right w:val="none" w:sz="0" w:space="0" w:color="auto"/>
      </w:divBdr>
      <w:divsChild>
        <w:div w:id="1868566730">
          <w:marLeft w:val="0"/>
          <w:marRight w:val="0"/>
          <w:marTop w:val="0"/>
          <w:marBottom w:val="0"/>
          <w:divBdr>
            <w:top w:val="none" w:sz="0" w:space="0" w:color="auto"/>
            <w:left w:val="none" w:sz="0" w:space="0" w:color="auto"/>
            <w:bottom w:val="none" w:sz="0" w:space="0" w:color="auto"/>
            <w:right w:val="none" w:sz="0" w:space="0" w:color="auto"/>
          </w:divBdr>
          <w:divsChild>
            <w:div w:id="1777208731">
              <w:marLeft w:val="0"/>
              <w:marRight w:val="0"/>
              <w:marTop w:val="0"/>
              <w:marBottom w:val="0"/>
              <w:divBdr>
                <w:top w:val="none" w:sz="0" w:space="0" w:color="auto"/>
                <w:left w:val="none" w:sz="0" w:space="0" w:color="auto"/>
                <w:bottom w:val="none" w:sz="0" w:space="0" w:color="auto"/>
                <w:right w:val="none" w:sz="0" w:space="0" w:color="auto"/>
              </w:divBdr>
              <w:divsChild>
                <w:div w:id="119803784">
                  <w:marLeft w:val="0"/>
                  <w:marRight w:val="0"/>
                  <w:marTop w:val="0"/>
                  <w:marBottom w:val="0"/>
                  <w:divBdr>
                    <w:top w:val="none" w:sz="0" w:space="0" w:color="auto"/>
                    <w:left w:val="none" w:sz="0" w:space="0" w:color="auto"/>
                    <w:bottom w:val="none" w:sz="0" w:space="0" w:color="auto"/>
                    <w:right w:val="none" w:sz="0" w:space="0" w:color="auto"/>
                  </w:divBdr>
                  <w:divsChild>
                    <w:div w:id="1072393350">
                      <w:marLeft w:val="0"/>
                      <w:marRight w:val="0"/>
                      <w:marTop w:val="0"/>
                      <w:marBottom w:val="0"/>
                      <w:divBdr>
                        <w:top w:val="none" w:sz="0" w:space="0" w:color="auto"/>
                        <w:left w:val="none" w:sz="0" w:space="0" w:color="auto"/>
                        <w:bottom w:val="none" w:sz="0" w:space="0" w:color="auto"/>
                        <w:right w:val="none" w:sz="0" w:space="0" w:color="auto"/>
                      </w:divBdr>
                      <w:divsChild>
                        <w:div w:id="195948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3036233">
      <w:bodyDiv w:val="1"/>
      <w:marLeft w:val="0"/>
      <w:marRight w:val="0"/>
      <w:marTop w:val="0"/>
      <w:marBottom w:val="0"/>
      <w:divBdr>
        <w:top w:val="none" w:sz="0" w:space="0" w:color="auto"/>
        <w:left w:val="none" w:sz="0" w:space="0" w:color="auto"/>
        <w:bottom w:val="none" w:sz="0" w:space="0" w:color="auto"/>
        <w:right w:val="none" w:sz="0" w:space="0" w:color="auto"/>
      </w:divBdr>
    </w:div>
    <w:div w:id="865290167">
      <w:bodyDiv w:val="1"/>
      <w:marLeft w:val="0"/>
      <w:marRight w:val="0"/>
      <w:marTop w:val="0"/>
      <w:marBottom w:val="0"/>
      <w:divBdr>
        <w:top w:val="none" w:sz="0" w:space="0" w:color="auto"/>
        <w:left w:val="none" w:sz="0" w:space="0" w:color="auto"/>
        <w:bottom w:val="none" w:sz="0" w:space="0" w:color="auto"/>
        <w:right w:val="none" w:sz="0" w:space="0" w:color="auto"/>
      </w:divBdr>
    </w:div>
    <w:div w:id="900336670">
      <w:bodyDiv w:val="1"/>
      <w:marLeft w:val="0"/>
      <w:marRight w:val="0"/>
      <w:marTop w:val="0"/>
      <w:marBottom w:val="0"/>
      <w:divBdr>
        <w:top w:val="none" w:sz="0" w:space="0" w:color="auto"/>
        <w:left w:val="none" w:sz="0" w:space="0" w:color="auto"/>
        <w:bottom w:val="none" w:sz="0" w:space="0" w:color="auto"/>
        <w:right w:val="none" w:sz="0" w:space="0" w:color="auto"/>
      </w:divBdr>
      <w:divsChild>
        <w:div w:id="217785451">
          <w:marLeft w:val="0"/>
          <w:marRight w:val="0"/>
          <w:marTop w:val="0"/>
          <w:marBottom w:val="0"/>
          <w:divBdr>
            <w:top w:val="none" w:sz="0" w:space="0" w:color="auto"/>
            <w:left w:val="none" w:sz="0" w:space="0" w:color="auto"/>
            <w:bottom w:val="none" w:sz="0" w:space="0" w:color="auto"/>
            <w:right w:val="none" w:sz="0" w:space="0" w:color="auto"/>
          </w:divBdr>
        </w:div>
      </w:divsChild>
    </w:div>
    <w:div w:id="1033534160">
      <w:bodyDiv w:val="1"/>
      <w:marLeft w:val="0"/>
      <w:marRight w:val="0"/>
      <w:marTop w:val="0"/>
      <w:marBottom w:val="0"/>
      <w:divBdr>
        <w:top w:val="none" w:sz="0" w:space="0" w:color="auto"/>
        <w:left w:val="none" w:sz="0" w:space="0" w:color="auto"/>
        <w:bottom w:val="none" w:sz="0" w:space="0" w:color="auto"/>
        <w:right w:val="none" w:sz="0" w:space="0" w:color="auto"/>
      </w:divBdr>
    </w:div>
    <w:div w:id="1051730871">
      <w:bodyDiv w:val="1"/>
      <w:marLeft w:val="0"/>
      <w:marRight w:val="0"/>
      <w:marTop w:val="0"/>
      <w:marBottom w:val="0"/>
      <w:divBdr>
        <w:top w:val="none" w:sz="0" w:space="0" w:color="auto"/>
        <w:left w:val="none" w:sz="0" w:space="0" w:color="auto"/>
        <w:bottom w:val="none" w:sz="0" w:space="0" w:color="auto"/>
        <w:right w:val="none" w:sz="0" w:space="0" w:color="auto"/>
      </w:divBdr>
      <w:divsChild>
        <w:div w:id="1932617230">
          <w:marLeft w:val="0"/>
          <w:marRight w:val="0"/>
          <w:marTop w:val="0"/>
          <w:marBottom w:val="0"/>
          <w:divBdr>
            <w:top w:val="none" w:sz="0" w:space="0" w:color="auto"/>
            <w:left w:val="none" w:sz="0" w:space="0" w:color="auto"/>
            <w:bottom w:val="none" w:sz="0" w:space="0" w:color="auto"/>
            <w:right w:val="none" w:sz="0" w:space="0" w:color="auto"/>
          </w:divBdr>
          <w:divsChild>
            <w:div w:id="365450139">
              <w:marLeft w:val="-225"/>
              <w:marRight w:val="-225"/>
              <w:marTop w:val="0"/>
              <w:marBottom w:val="0"/>
              <w:divBdr>
                <w:top w:val="none" w:sz="0" w:space="0" w:color="auto"/>
                <w:left w:val="none" w:sz="0" w:space="0" w:color="auto"/>
                <w:bottom w:val="none" w:sz="0" w:space="0" w:color="auto"/>
                <w:right w:val="none" w:sz="0" w:space="0" w:color="auto"/>
              </w:divBdr>
              <w:divsChild>
                <w:div w:id="1328286051">
                  <w:marLeft w:val="0"/>
                  <w:marRight w:val="0"/>
                  <w:marTop w:val="0"/>
                  <w:marBottom w:val="0"/>
                  <w:divBdr>
                    <w:top w:val="none" w:sz="0" w:space="0" w:color="auto"/>
                    <w:left w:val="none" w:sz="0" w:space="0" w:color="auto"/>
                    <w:bottom w:val="none" w:sz="0" w:space="0" w:color="auto"/>
                    <w:right w:val="none" w:sz="0" w:space="0" w:color="auto"/>
                  </w:divBdr>
                  <w:divsChild>
                    <w:div w:id="673804061">
                      <w:marLeft w:val="-225"/>
                      <w:marRight w:val="-225"/>
                      <w:marTop w:val="0"/>
                      <w:marBottom w:val="0"/>
                      <w:divBdr>
                        <w:top w:val="none" w:sz="0" w:space="0" w:color="auto"/>
                        <w:left w:val="none" w:sz="0" w:space="0" w:color="auto"/>
                        <w:bottom w:val="none" w:sz="0" w:space="0" w:color="auto"/>
                        <w:right w:val="none" w:sz="0" w:space="0" w:color="auto"/>
                      </w:divBdr>
                      <w:divsChild>
                        <w:div w:id="68926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1557031">
      <w:bodyDiv w:val="1"/>
      <w:marLeft w:val="0"/>
      <w:marRight w:val="0"/>
      <w:marTop w:val="0"/>
      <w:marBottom w:val="0"/>
      <w:divBdr>
        <w:top w:val="none" w:sz="0" w:space="0" w:color="auto"/>
        <w:left w:val="none" w:sz="0" w:space="0" w:color="auto"/>
        <w:bottom w:val="none" w:sz="0" w:space="0" w:color="auto"/>
        <w:right w:val="none" w:sz="0" w:space="0" w:color="auto"/>
      </w:divBdr>
      <w:divsChild>
        <w:div w:id="2068531967">
          <w:marLeft w:val="0"/>
          <w:marRight w:val="0"/>
          <w:marTop w:val="0"/>
          <w:marBottom w:val="0"/>
          <w:divBdr>
            <w:top w:val="none" w:sz="0" w:space="0" w:color="auto"/>
            <w:left w:val="none" w:sz="0" w:space="0" w:color="auto"/>
            <w:bottom w:val="none" w:sz="0" w:space="0" w:color="auto"/>
            <w:right w:val="none" w:sz="0" w:space="0" w:color="auto"/>
          </w:divBdr>
          <w:divsChild>
            <w:div w:id="166989641">
              <w:marLeft w:val="0"/>
              <w:marRight w:val="0"/>
              <w:marTop w:val="0"/>
              <w:marBottom w:val="0"/>
              <w:divBdr>
                <w:top w:val="none" w:sz="0" w:space="0" w:color="auto"/>
                <w:left w:val="none" w:sz="0" w:space="0" w:color="auto"/>
                <w:bottom w:val="none" w:sz="0" w:space="0" w:color="auto"/>
                <w:right w:val="none" w:sz="0" w:space="0" w:color="auto"/>
              </w:divBdr>
              <w:divsChild>
                <w:div w:id="306669295">
                  <w:marLeft w:val="0"/>
                  <w:marRight w:val="0"/>
                  <w:marTop w:val="0"/>
                  <w:marBottom w:val="0"/>
                  <w:divBdr>
                    <w:top w:val="none" w:sz="0" w:space="0" w:color="auto"/>
                    <w:left w:val="none" w:sz="0" w:space="0" w:color="auto"/>
                    <w:bottom w:val="none" w:sz="0" w:space="0" w:color="auto"/>
                    <w:right w:val="none" w:sz="0" w:space="0" w:color="auto"/>
                  </w:divBdr>
                  <w:divsChild>
                    <w:div w:id="1976790718">
                      <w:marLeft w:val="0"/>
                      <w:marRight w:val="0"/>
                      <w:marTop w:val="0"/>
                      <w:marBottom w:val="0"/>
                      <w:divBdr>
                        <w:top w:val="none" w:sz="0" w:space="0" w:color="auto"/>
                        <w:left w:val="none" w:sz="0" w:space="0" w:color="auto"/>
                        <w:bottom w:val="none" w:sz="0" w:space="0" w:color="auto"/>
                        <w:right w:val="none" w:sz="0" w:space="0" w:color="auto"/>
                      </w:divBdr>
                      <w:divsChild>
                        <w:div w:id="272907832">
                          <w:marLeft w:val="0"/>
                          <w:marRight w:val="0"/>
                          <w:marTop w:val="0"/>
                          <w:marBottom w:val="0"/>
                          <w:divBdr>
                            <w:top w:val="none" w:sz="0" w:space="0" w:color="auto"/>
                            <w:left w:val="none" w:sz="0" w:space="0" w:color="auto"/>
                            <w:bottom w:val="none" w:sz="0" w:space="0" w:color="auto"/>
                            <w:right w:val="none" w:sz="0" w:space="0" w:color="auto"/>
                          </w:divBdr>
                          <w:divsChild>
                            <w:div w:id="47051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8358324">
      <w:bodyDiv w:val="1"/>
      <w:marLeft w:val="0"/>
      <w:marRight w:val="0"/>
      <w:marTop w:val="0"/>
      <w:marBottom w:val="0"/>
      <w:divBdr>
        <w:top w:val="none" w:sz="0" w:space="0" w:color="auto"/>
        <w:left w:val="none" w:sz="0" w:space="0" w:color="auto"/>
        <w:bottom w:val="none" w:sz="0" w:space="0" w:color="auto"/>
        <w:right w:val="none" w:sz="0" w:space="0" w:color="auto"/>
      </w:divBdr>
    </w:div>
    <w:div w:id="1133330878">
      <w:bodyDiv w:val="1"/>
      <w:marLeft w:val="0"/>
      <w:marRight w:val="0"/>
      <w:marTop w:val="0"/>
      <w:marBottom w:val="0"/>
      <w:divBdr>
        <w:top w:val="none" w:sz="0" w:space="0" w:color="auto"/>
        <w:left w:val="none" w:sz="0" w:space="0" w:color="auto"/>
        <w:bottom w:val="none" w:sz="0" w:space="0" w:color="auto"/>
        <w:right w:val="none" w:sz="0" w:space="0" w:color="auto"/>
      </w:divBdr>
      <w:divsChild>
        <w:div w:id="740952490">
          <w:marLeft w:val="0"/>
          <w:marRight w:val="0"/>
          <w:marTop w:val="0"/>
          <w:marBottom w:val="0"/>
          <w:divBdr>
            <w:top w:val="none" w:sz="0" w:space="0" w:color="auto"/>
            <w:left w:val="none" w:sz="0" w:space="0" w:color="auto"/>
            <w:bottom w:val="none" w:sz="0" w:space="0" w:color="auto"/>
            <w:right w:val="none" w:sz="0" w:space="0" w:color="auto"/>
          </w:divBdr>
          <w:divsChild>
            <w:div w:id="60979947">
              <w:marLeft w:val="-225"/>
              <w:marRight w:val="-225"/>
              <w:marTop w:val="0"/>
              <w:marBottom w:val="0"/>
              <w:divBdr>
                <w:top w:val="none" w:sz="0" w:space="0" w:color="auto"/>
                <w:left w:val="none" w:sz="0" w:space="0" w:color="auto"/>
                <w:bottom w:val="none" w:sz="0" w:space="0" w:color="auto"/>
                <w:right w:val="none" w:sz="0" w:space="0" w:color="auto"/>
              </w:divBdr>
              <w:divsChild>
                <w:div w:id="896866643">
                  <w:marLeft w:val="0"/>
                  <w:marRight w:val="0"/>
                  <w:marTop w:val="0"/>
                  <w:marBottom w:val="0"/>
                  <w:divBdr>
                    <w:top w:val="none" w:sz="0" w:space="0" w:color="auto"/>
                    <w:left w:val="none" w:sz="0" w:space="0" w:color="auto"/>
                    <w:bottom w:val="none" w:sz="0" w:space="0" w:color="auto"/>
                    <w:right w:val="none" w:sz="0" w:space="0" w:color="auto"/>
                  </w:divBdr>
                  <w:divsChild>
                    <w:div w:id="2066755075">
                      <w:marLeft w:val="-225"/>
                      <w:marRight w:val="-225"/>
                      <w:marTop w:val="0"/>
                      <w:marBottom w:val="0"/>
                      <w:divBdr>
                        <w:top w:val="none" w:sz="0" w:space="0" w:color="auto"/>
                        <w:left w:val="none" w:sz="0" w:space="0" w:color="auto"/>
                        <w:bottom w:val="none" w:sz="0" w:space="0" w:color="auto"/>
                        <w:right w:val="none" w:sz="0" w:space="0" w:color="auto"/>
                      </w:divBdr>
                      <w:divsChild>
                        <w:div w:id="486825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1113945">
      <w:bodyDiv w:val="1"/>
      <w:marLeft w:val="0"/>
      <w:marRight w:val="0"/>
      <w:marTop w:val="0"/>
      <w:marBottom w:val="0"/>
      <w:divBdr>
        <w:top w:val="none" w:sz="0" w:space="0" w:color="auto"/>
        <w:left w:val="none" w:sz="0" w:space="0" w:color="auto"/>
        <w:bottom w:val="none" w:sz="0" w:space="0" w:color="auto"/>
        <w:right w:val="none" w:sz="0" w:space="0" w:color="auto"/>
      </w:divBdr>
      <w:divsChild>
        <w:div w:id="821510193">
          <w:marLeft w:val="0"/>
          <w:marRight w:val="0"/>
          <w:marTop w:val="0"/>
          <w:marBottom w:val="0"/>
          <w:divBdr>
            <w:top w:val="none" w:sz="0" w:space="0" w:color="auto"/>
            <w:left w:val="none" w:sz="0" w:space="0" w:color="auto"/>
            <w:bottom w:val="none" w:sz="0" w:space="0" w:color="auto"/>
            <w:right w:val="none" w:sz="0" w:space="0" w:color="auto"/>
          </w:divBdr>
          <w:divsChild>
            <w:div w:id="1024474191">
              <w:marLeft w:val="0"/>
              <w:marRight w:val="0"/>
              <w:marTop w:val="0"/>
              <w:marBottom w:val="0"/>
              <w:divBdr>
                <w:top w:val="none" w:sz="0" w:space="0" w:color="auto"/>
                <w:left w:val="none" w:sz="0" w:space="0" w:color="auto"/>
                <w:bottom w:val="none" w:sz="0" w:space="0" w:color="auto"/>
                <w:right w:val="none" w:sz="0" w:space="0" w:color="auto"/>
              </w:divBdr>
              <w:divsChild>
                <w:div w:id="1472166058">
                  <w:marLeft w:val="0"/>
                  <w:marRight w:val="0"/>
                  <w:marTop w:val="0"/>
                  <w:marBottom w:val="0"/>
                  <w:divBdr>
                    <w:top w:val="none" w:sz="0" w:space="0" w:color="auto"/>
                    <w:left w:val="none" w:sz="0" w:space="0" w:color="auto"/>
                    <w:bottom w:val="none" w:sz="0" w:space="0" w:color="auto"/>
                    <w:right w:val="none" w:sz="0" w:space="0" w:color="auto"/>
                  </w:divBdr>
                  <w:divsChild>
                    <w:div w:id="1982076735">
                      <w:marLeft w:val="0"/>
                      <w:marRight w:val="0"/>
                      <w:marTop w:val="0"/>
                      <w:marBottom w:val="0"/>
                      <w:divBdr>
                        <w:top w:val="none" w:sz="0" w:space="0" w:color="auto"/>
                        <w:left w:val="none" w:sz="0" w:space="0" w:color="auto"/>
                        <w:bottom w:val="none" w:sz="0" w:space="0" w:color="auto"/>
                        <w:right w:val="none" w:sz="0" w:space="0" w:color="auto"/>
                      </w:divBdr>
                      <w:divsChild>
                        <w:div w:id="179405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8571890">
      <w:bodyDiv w:val="1"/>
      <w:marLeft w:val="0"/>
      <w:marRight w:val="0"/>
      <w:marTop w:val="0"/>
      <w:marBottom w:val="0"/>
      <w:divBdr>
        <w:top w:val="none" w:sz="0" w:space="0" w:color="auto"/>
        <w:left w:val="none" w:sz="0" w:space="0" w:color="auto"/>
        <w:bottom w:val="none" w:sz="0" w:space="0" w:color="auto"/>
        <w:right w:val="none" w:sz="0" w:space="0" w:color="auto"/>
      </w:divBdr>
    </w:div>
    <w:div w:id="1158693747">
      <w:bodyDiv w:val="1"/>
      <w:marLeft w:val="0"/>
      <w:marRight w:val="0"/>
      <w:marTop w:val="0"/>
      <w:marBottom w:val="0"/>
      <w:divBdr>
        <w:top w:val="none" w:sz="0" w:space="0" w:color="auto"/>
        <w:left w:val="none" w:sz="0" w:space="0" w:color="auto"/>
        <w:bottom w:val="none" w:sz="0" w:space="0" w:color="auto"/>
        <w:right w:val="none" w:sz="0" w:space="0" w:color="auto"/>
      </w:divBdr>
    </w:div>
    <w:div w:id="1250700784">
      <w:bodyDiv w:val="1"/>
      <w:marLeft w:val="0"/>
      <w:marRight w:val="0"/>
      <w:marTop w:val="0"/>
      <w:marBottom w:val="0"/>
      <w:divBdr>
        <w:top w:val="none" w:sz="0" w:space="0" w:color="auto"/>
        <w:left w:val="none" w:sz="0" w:space="0" w:color="auto"/>
        <w:bottom w:val="none" w:sz="0" w:space="0" w:color="auto"/>
        <w:right w:val="none" w:sz="0" w:space="0" w:color="auto"/>
      </w:divBdr>
      <w:divsChild>
        <w:div w:id="80151931">
          <w:marLeft w:val="0"/>
          <w:marRight w:val="0"/>
          <w:marTop w:val="0"/>
          <w:marBottom w:val="0"/>
          <w:divBdr>
            <w:top w:val="none" w:sz="0" w:space="0" w:color="auto"/>
            <w:left w:val="none" w:sz="0" w:space="0" w:color="auto"/>
            <w:bottom w:val="none" w:sz="0" w:space="0" w:color="auto"/>
            <w:right w:val="none" w:sz="0" w:space="0" w:color="auto"/>
          </w:divBdr>
          <w:divsChild>
            <w:div w:id="1317807483">
              <w:marLeft w:val="-225"/>
              <w:marRight w:val="-225"/>
              <w:marTop w:val="0"/>
              <w:marBottom w:val="0"/>
              <w:divBdr>
                <w:top w:val="none" w:sz="0" w:space="0" w:color="auto"/>
                <w:left w:val="none" w:sz="0" w:space="0" w:color="auto"/>
                <w:bottom w:val="none" w:sz="0" w:space="0" w:color="auto"/>
                <w:right w:val="none" w:sz="0" w:space="0" w:color="auto"/>
              </w:divBdr>
              <w:divsChild>
                <w:div w:id="1664972767">
                  <w:marLeft w:val="0"/>
                  <w:marRight w:val="0"/>
                  <w:marTop w:val="0"/>
                  <w:marBottom w:val="0"/>
                  <w:divBdr>
                    <w:top w:val="none" w:sz="0" w:space="0" w:color="auto"/>
                    <w:left w:val="none" w:sz="0" w:space="0" w:color="auto"/>
                    <w:bottom w:val="none" w:sz="0" w:space="0" w:color="auto"/>
                    <w:right w:val="none" w:sz="0" w:space="0" w:color="auto"/>
                  </w:divBdr>
                  <w:divsChild>
                    <w:div w:id="1476800988">
                      <w:marLeft w:val="-225"/>
                      <w:marRight w:val="-225"/>
                      <w:marTop w:val="0"/>
                      <w:marBottom w:val="0"/>
                      <w:divBdr>
                        <w:top w:val="none" w:sz="0" w:space="0" w:color="auto"/>
                        <w:left w:val="none" w:sz="0" w:space="0" w:color="auto"/>
                        <w:bottom w:val="none" w:sz="0" w:space="0" w:color="auto"/>
                        <w:right w:val="none" w:sz="0" w:space="0" w:color="auto"/>
                      </w:divBdr>
                      <w:divsChild>
                        <w:div w:id="34934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2834038">
      <w:bodyDiv w:val="1"/>
      <w:marLeft w:val="0"/>
      <w:marRight w:val="0"/>
      <w:marTop w:val="0"/>
      <w:marBottom w:val="0"/>
      <w:divBdr>
        <w:top w:val="none" w:sz="0" w:space="0" w:color="auto"/>
        <w:left w:val="none" w:sz="0" w:space="0" w:color="auto"/>
        <w:bottom w:val="none" w:sz="0" w:space="0" w:color="auto"/>
        <w:right w:val="none" w:sz="0" w:space="0" w:color="auto"/>
      </w:divBdr>
    </w:div>
    <w:div w:id="1306815942">
      <w:bodyDiv w:val="1"/>
      <w:marLeft w:val="0"/>
      <w:marRight w:val="0"/>
      <w:marTop w:val="0"/>
      <w:marBottom w:val="0"/>
      <w:divBdr>
        <w:top w:val="none" w:sz="0" w:space="0" w:color="auto"/>
        <w:left w:val="none" w:sz="0" w:space="0" w:color="auto"/>
        <w:bottom w:val="none" w:sz="0" w:space="0" w:color="auto"/>
        <w:right w:val="none" w:sz="0" w:space="0" w:color="auto"/>
      </w:divBdr>
      <w:divsChild>
        <w:div w:id="1736662665">
          <w:marLeft w:val="0"/>
          <w:marRight w:val="0"/>
          <w:marTop w:val="0"/>
          <w:marBottom w:val="0"/>
          <w:divBdr>
            <w:top w:val="none" w:sz="0" w:space="0" w:color="auto"/>
            <w:left w:val="none" w:sz="0" w:space="0" w:color="auto"/>
            <w:bottom w:val="none" w:sz="0" w:space="0" w:color="auto"/>
            <w:right w:val="none" w:sz="0" w:space="0" w:color="auto"/>
          </w:divBdr>
          <w:divsChild>
            <w:div w:id="1117216667">
              <w:marLeft w:val="-225"/>
              <w:marRight w:val="-225"/>
              <w:marTop w:val="0"/>
              <w:marBottom w:val="0"/>
              <w:divBdr>
                <w:top w:val="none" w:sz="0" w:space="0" w:color="auto"/>
                <w:left w:val="none" w:sz="0" w:space="0" w:color="auto"/>
                <w:bottom w:val="none" w:sz="0" w:space="0" w:color="auto"/>
                <w:right w:val="none" w:sz="0" w:space="0" w:color="auto"/>
              </w:divBdr>
              <w:divsChild>
                <w:div w:id="794982206">
                  <w:marLeft w:val="0"/>
                  <w:marRight w:val="0"/>
                  <w:marTop w:val="0"/>
                  <w:marBottom w:val="0"/>
                  <w:divBdr>
                    <w:top w:val="none" w:sz="0" w:space="0" w:color="auto"/>
                    <w:left w:val="none" w:sz="0" w:space="0" w:color="auto"/>
                    <w:bottom w:val="none" w:sz="0" w:space="0" w:color="auto"/>
                    <w:right w:val="none" w:sz="0" w:space="0" w:color="auto"/>
                  </w:divBdr>
                  <w:divsChild>
                    <w:div w:id="1428111072">
                      <w:marLeft w:val="-225"/>
                      <w:marRight w:val="-225"/>
                      <w:marTop w:val="0"/>
                      <w:marBottom w:val="0"/>
                      <w:divBdr>
                        <w:top w:val="none" w:sz="0" w:space="0" w:color="auto"/>
                        <w:left w:val="none" w:sz="0" w:space="0" w:color="auto"/>
                        <w:bottom w:val="none" w:sz="0" w:space="0" w:color="auto"/>
                        <w:right w:val="none" w:sz="0" w:space="0" w:color="auto"/>
                      </w:divBdr>
                      <w:divsChild>
                        <w:div w:id="75609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3757740">
      <w:bodyDiv w:val="1"/>
      <w:marLeft w:val="0"/>
      <w:marRight w:val="0"/>
      <w:marTop w:val="0"/>
      <w:marBottom w:val="0"/>
      <w:divBdr>
        <w:top w:val="none" w:sz="0" w:space="0" w:color="auto"/>
        <w:left w:val="none" w:sz="0" w:space="0" w:color="auto"/>
        <w:bottom w:val="none" w:sz="0" w:space="0" w:color="auto"/>
        <w:right w:val="none" w:sz="0" w:space="0" w:color="auto"/>
      </w:divBdr>
    </w:div>
    <w:div w:id="1338966353">
      <w:bodyDiv w:val="1"/>
      <w:marLeft w:val="0"/>
      <w:marRight w:val="0"/>
      <w:marTop w:val="0"/>
      <w:marBottom w:val="0"/>
      <w:divBdr>
        <w:top w:val="none" w:sz="0" w:space="0" w:color="auto"/>
        <w:left w:val="none" w:sz="0" w:space="0" w:color="auto"/>
        <w:bottom w:val="none" w:sz="0" w:space="0" w:color="auto"/>
        <w:right w:val="none" w:sz="0" w:space="0" w:color="auto"/>
      </w:divBdr>
      <w:divsChild>
        <w:div w:id="151917304">
          <w:marLeft w:val="0"/>
          <w:marRight w:val="0"/>
          <w:marTop w:val="0"/>
          <w:marBottom w:val="0"/>
          <w:divBdr>
            <w:top w:val="none" w:sz="0" w:space="0" w:color="auto"/>
            <w:left w:val="none" w:sz="0" w:space="0" w:color="auto"/>
            <w:bottom w:val="none" w:sz="0" w:space="0" w:color="auto"/>
            <w:right w:val="none" w:sz="0" w:space="0" w:color="auto"/>
          </w:divBdr>
          <w:divsChild>
            <w:div w:id="1892034406">
              <w:marLeft w:val="-225"/>
              <w:marRight w:val="-225"/>
              <w:marTop w:val="0"/>
              <w:marBottom w:val="0"/>
              <w:divBdr>
                <w:top w:val="none" w:sz="0" w:space="0" w:color="auto"/>
                <w:left w:val="none" w:sz="0" w:space="0" w:color="auto"/>
                <w:bottom w:val="none" w:sz="0" w:space="0" w:color="auto"/>
                <w:right w:val="none" w:sz="0" w:space="0" w:color="auto"/>
              </w:divBdr>
              <w:divsChild>
                <w:div w:id="1348216660">
                  <w:marLeft w:val="0"/>
                  <w:marRight w:val="0"/>
                  <w:marTop w:val="0"/>
                  <w:marBottom w:val="0"/>
                  <w:divBdr>
                    <w:top w:val="none" w:sz="0" w:space="0" w:color="auto"/>
                    <w:left w:val="none" w:sz="0" w:space="0" w:color="auto"/>
                    <w:bottom w:val="none" w:sz="0" w:space="0" w:color="auto"/>
                    <w:right w:val="none" w:sz="0" w:space="0" w:color="auto"/>
                  </w:divBdr>
                  <w:divsChild>
                    <w:div w:id="172644360">
                      <w:marLeft w:val="0"/>
                      <w:marRight w:val="0"/>
                      <w:marTop w:val="0"/>
                      <w:marBottom w:val="0"/>
                      <w:divBdr>
                        <w:top w:val="none" w:sz="0" w:space="0" w:color="auto"/>
                        <w:left w:val="none" w:sz="0" w:space="0" w:color="auto"/>
                        <w:bottom w:val="none" w:sz="0" w:space="0" w:color="auto"/>
                        <w:right w:val="none" w:sz="0" w:space="0" w:color="auto"/>
                      </w:divBdr>
                      <w:divsChild>
                        <w:div w:id="139646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571405">
                  <w:marLeft w:val="0"/>
                  <w:marRight w:val="0"/>
                  <w:marTop w:val="0"/>
                  <w:marBottom w:val="0"/>
                  <w:divBdr>
                    <w:top w:val="none" w:sz="0" w:space="0" w:color="auto"/>
                    <w:left w:val="none" w:sz="0" w:space="0" w:color="auto"/>
                    <w:bottom w:val="none" w:sz="0" w:space="0" w:color="auto"/>
                    <w:right w:val="none" w:sz="0" w:space="0" w:color="auto"/>
                  </w:divBdr>
                  <w:divsChild>
                    <w:div w:id="515923923">
                      <w:marLeft w:val="-225"/>
                      <w:marRight w:val="-225"/>
                      <w:marTop w:val="0"/>
                      <w:marBottom w:val="0"/>
                      <w:divBdr>
                        <w:top w:val="none" w:sz="0" w:space="0" w:color="auto"/>
                        <w:left w:val="none" w:sz="0" w:space="0" w:color="auto"/>
                        <w:bottom w:val="none" w:sz="0" w:space="0" w:color="auto"/>
                        <w:right w:val="none" w:sz="0" w:space="0" w:color="auto"/>
                      </w:divBdr>
                      <w:divsChild>
                        <w:div w:id="115029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5786339">
      <w:bodyDiv w:val="1"/>
      <w:marLeft w:val="0"/>
      <w:marRight w:val="0"/>
      <w:marTop w:val="0"/>
      <w:marBottom w:val="0"/>
      <w:divBdr>
        <w:top w:val="none" w:sz="0" w:space="0" w:color="auto"/>
        <w:left w:val="none" w:sz="0" w:space="0" w:color="auto"/>
        <w:bottom w:val="none" w:sz="0" w:space="0" w:color="auto"/>
        <w:right w:val="none" w:sz="0" w:space="0" w:color="auto"/>
      </w:divBdr>
      <w:divsChild>
        <w:div w:id="495536469">
          <w:marLeft w:val="0"/>
          <w:marRight w:val="0"/>
          <w:marTop w:val="0"/>
          <w:marBottom w:val="0"/>
          <w:divBdr>
            <w:top w:val="none" w:sz="0" w:space="0" w:color="auto"/>
            <w:left w:val="none" w:sz="0" w:space="0" w:color="auto"/>
            <w:bottom w:val="none" w:sz="0" w:space="0" w:color="auto"/>
            <w:right w:val="none" w:sz="0" w:space="0" w:color="auto"/>
          </w:divBdr>
          <w:divsChild>
            <w:div w:id="959531844">
              <w:marLeft w:val="0"/>
              <w:marRight w:val="0"/>
              <w:marTop w:val="0"/>
              <w:marBottom w:val="0"/>
              <w:divBdr>
                <w:top w:val="none" w:sz="0" w:space="0" w:color="auto"/>
                <w:left w:val="none" w:sz="0" w:space="0" w:color="auto"/>
                <w:bottom w:val="none" w:sz="0" w:space="0" w:color="auto"/>
                <w:right w:val="none" w:sz="0" w:space="0" w:color="auto"/>
              </w:divBdr>
              <w:divsChild>
                <w:div w:id="697243204">
                  <w:marLeft w:val="0"/>
                  <w:marRight w:val="0"/>
                  <w:marTop w:val="0"/>
                  <w:marBottom w:val="0"/>
                  <w:divBdr>
                    <w:top w:val="none" w:sz="0" w:space="0" w:color="auto"/>
                    <w:left w:val="none" w:sz="0" w:space="0" w:color="auto"/>
                    <w:bottom w:val="none" w:sz="0" w:space="0" w:color="auto"/>
                    <w:right w:val="none" w:sz="0" w:space="0" w:color="auto"/>
                  </w:divBdr>
                  <w:divsChild>
                    <w:div w:id="1856919219">
                      <w:marLeft w:val="0"/>
                      <w:marRight w:val="0"/>
                      <w:marTop w:val="0"/>
                      <w:marBottom w:val="0"/>
                      <w:divBdr>
                        <w:top w:val="none" w:sz="0" w:space="0" w:color="auto"/>
                        <w:left w:val="none" w:sz="0" w:space="0" w:color="auto"/>
                        <w:bottom w:val="none" w:sz="0" w:space="0" w:color="auto"/>
                        <w:right w:val="none" w:sz="0" w:space="0" w:color="auto"/>
                      </w:divBdr>
                      <w:divsChild>
                        <w:div w:id="583228839">
                          <w:marLeft w:val="0"/>
                          <w:marRight w:val="0"/>
                          <w:marTop w:val="0"/>
                          <w:marBottom w:val="0"/>
                          <w:divBdr>
                            <w:top w:val="none" w:sz="0" w:space="0" w:color="auto"/>
                            <w:left w:val="none" w:sz="0" w:space="0" w:color="auto"/>
                            <w:bottom w:val="none" w:sz="0" w:space="0" w:color="auto"/>
                            <w:right w:val="none" w:sz="0" w:space="0" w:color="auto"/>
                          </w:divBdr>
                          <w:divsChild>
                            <w:div w:id="142830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7752713">
      <w:bodyDiv w:val="1"/>
      <w:marLeft w:val="0"/>
      <w:marRight w:val="0"/>
      <w:marTop w:val="0"/>
      <w:marBottom w:val="0"/>
      <w:divBdr>
        <w:top w:val="none" w:sz="0" w:space="0" w:color="auto"/>
        <w:left w:val="none" w:sz="0" w:space="0" w:color="auto"/>
        <w:bottom w:val="none" w:sz="0" w:space="0" w:color="auto"/>
        <w:right w:val="none" w:sz="0" w:space="0" w:color="auto"/>
      </w:divBdr>
      <w:divsChild>
        <w:div w:id="1416128261">
          <w:marLeft w:val="0"/>
          <w:marRight w:val="0"/>
          <w:marTop w:val="0"/>
          <w:marBottom w:val="0"/>
          <w:divBdr>
            <w:top w:val="none" w:sz="0" w:space="0" w:color="auto"/>
            <w:left w:val="none" w:sz="0" w:space="0" w:color="auto"/>
            <w:bottom w:val="none" w:sz="0" w:space="0" w:color="auto"/>
            <w:right w:val="none" w:sz="0" w:space="0" w:color="auto"/>
          </w:divBdr>
        </w:div>
      </w:divsChild>
    </w:div>
    <w:div w:id="1397821262">
      <w:bodyDiv w:val="1"/>
      <w:marLeft w:val="0"/>
      <w:marRight w:val="0"/>
      <w:marTop w:val="0"/>
      <w:marBottom w:val="0"/>
      <w:divBdr>
        <w:top w:val="none" w:sz="0" w:space="0" w:color="auto"/>
        <w:left w:val="none" w:sz="0" w:space="0" w:color="auto"/>
        <w:bottom w:val="none" w:sz="0" w:space="0" w:color="auto"/>
        <w:right w:val="none" w:sz="0" w:space="0" w:color="auto"/>
      </w:divBdr>
      <w:divsChild>
        <w:div w:id="2062170872">
          <w:marLeft w:val="0"/>
          <w:marRight w:val="0"/>
          <w:marTop w:val="0"/>
          <w:marBottom w:val="0"/>
          <w:divBdr>
            <w:top w:val="none" w:sz="0" w:space="0" w:color="auto"/>
            <w:left w:val="none" w:sz="0" w:space="0" w:color="auto"/>
            <w:bottom w:val="none" w:sz="0" w:space="0" w:color="auto"/>
            <w:right w:val="none" w:sz="0" w:space="0" w:color="auto"/>
          </w:divBdr>
          <w:divsChild>
            <w:div w:id="621037096">
              <w:marLeft w:val="-225"/>
              <w:marRight w:val="-225"/>
              <w:marTop w:val="0"/>
              <w:marBottom w:val="0"/>
              <w:divBdr>
                <w:top w:val="none" w:sz="0" w:space="0" w:color="auto"/>
                <w:left w:val="none" w:sz="0" w:space="0" w:color="auto"/>
                <w:bottom w:val="none" w:sz="0" w:space="0" w:color="auto"/>
                <w:right w:val="none" w:sz="0" w:space="0" w:color="auto"/>
              </w:divBdr>
              <w:divsChild>
                <w:div w:id="1194228332">
                  <w:marLeft w:val="0"/>
                  <w:marRight w:val="0"/>
                  <w:marTop w:val="0"/>
                  <w:marBottom w:val="0"/>
                  <w:divBdr>
                    <w:top w:val="none" w:sz="0" w:space="0" w:color="auto"/>
                    <w:left w:val="none" w:sz="0" w:space="0" w:color="auto"/>
                    <w:bottom w:val="none" w:sz="0" w:space="0" w:color="auto"/>
                    <w:right w:val="none" w:sz="0" w:space="0" w:color="auto"/>
                  </w:divBdr>
                  <w:divsChild>
                    <w:div w:id="252476073">
                      <w:marLeft w:val="-225"/>
                      <w:marRight w:val="-225"/>
                      <w:marTop w:val="0"/>
                      <w:marBottom w:val="0"/>
                      <w:divBdr>
                        <w:top w:val="none" w:sz="0" w:space="0" w:color="auto"/>
                        <w:left w:val="none" w:sz="0" w:space="0" w:color="auto"/>
                        <w:bottom w:val="none" w:sz="0" w:space="0" w:color="auto"/>
                        <w:right w:val="none" w:sz="0" w:space="0" w:color="auto"/>
                      </w:divBdr>
                      <w:divsChild>
                        <w:div w:id="153553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9741336">
      <w:bodyDiv w:val="1"/>
      <w:marLeft w:val="0"/>
      <w:marRight w:val="0"/>
      <w:marTop w:val="0"/>
      <w:marBottom w:val="0"/>
      <w:divBdr>
        <w:top w:val="none" w:sz="0" w:space="0" w:color="auto"/>
        <w:left w:val="none" w:sz="0" w:space="0" w:color="auto"/>
        <w:bottom w:val="none" w:sz="0" w:space="0" w:color="auto"/>
        <w:right w:val="none" w:sz="0" w:space="0" w:color="auto"/>
      </w:divBdr>
      <w:divsChild>
        <w:div w:id="903370627">
          <w:marLeft w:val="0"/>
          <w:marRight w:val="0"/>
          <w:marTop w:val="0"/>
          <w:marBottom w:val="0"/>
          <w:divBdr>
            <w:top w:val="none" w:sz="0" w:space="0" w:color="auto"/>
            <w:left w:val="none" w:sz="0" w:space="0" w:color="auto"/>
            <w:bottom w:val="none" w:sz="0" w:space="0" w:color="auto"/>
            <w:right w:val="none" w:sz="0" w:space="0" w:color="auto"/>
          </w:divBdr>
          <w:divsChild>
            <w:div w:id="1224098021">
              <w:marLeft w:val="-225"/>
              <w:marRight w:val="-225"/>
              <w:marTop w:val="0"/>
              <w:marBottom w:val="0"/>
              <w:divBdr>
                <w:top w:val="none" w:sz="0" w:space="0" w:color="auto"/>
                <w:left w:val="none" w:sz="0" w:space="0" w:color="auto"/>
                <w:bottom w:val="none" w:sz="0" w:space="0" w:color="auto"/>
                <w:right w:val="none" w:sz="0" w:space="0" w:color="auto"/>
              </w:divBdr>
              <w:divsChild>
                <w:div w:id="600143222">
                  <w:marLeft w:val="0"/>
                  <w:marRight w:val="0"/>
                  <w:marTop w:val="0"/>
                  <w:marBottom w:val="0"/>
                  <w:divBdr>
                    <w:top w:val="none" w:sz="0" w:space="0" w:color="auto"/>
                    <w:left w:val="none" w:sz="0" w:space="0" w:color="auto"/>
                    <w:bottom w:val="none" w:sz="0" w:space="0" w:color="auto"/>
                    <w:right w:val="none" w:sz="0" w:space="0" w:color="auto"/>
                  </w:divBdr>
                  <w:divsChild>
                    <w:div w:id="1018851046">
                      <w:marLeft w:val="-225"/>
                      <w:marRight w:val="-225"/>
                      <w:marTop w:val="0"/>
                      <w:marBottom w:val="0"/>
                      <w:divBdr>
                        <w:top w:val="none" w:sz="0" w:space="0" w:color="auto"/>
                        <w:left w:val="none" w:sz="0" w:space="0" w:color="auto"/>
                        <w:bottom w:val="none" w:sz="0" w:space="0" w:color="auto"/>
                        <w:right w:val="none" w:sz="0" w:space="0" w:color="auto"/>
                      </w:divBdr>
                      <w:divsChild>
                        <w:div w:id="508107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2317755">
      <w:bodyDiv w:val="1"/>
      <w:marLeft w:val="0"/>
      <w:marRight w:val="0"/>
      <w:marTop w:val="0"/>
      <w:marBottom w:val="0"/>
      <w:divBdr>
        <w:top w:val="none" w:sz="0" w:space="0" w:color="auto"/>
        <w:left w:val="none" w:sz="0" w:space="0" w:color="auto"/>
        <w:bottom w:val="none" w:sz="0" w:space="0" w:color="auto"/>
        <w:right w:val="none" w:sz="0" w:space="0" w:color="auto"/>
      </w:divBdr>
      <w:divsChild>
        <w:div w:id="1706170165">
          <w:marLeft w:val="0"/>
          <w:marRight w:val="0"/>
          <w:marTop w:val="0"/>
          <w:marBottom w:val="0"/>
          <w:divBdr>
            <w:top w:val="none" w:sz="0" w:space="0" w:color="auto"/>
            <w:left w:val="none" w:sz="0" w:space="0" w:color="auto"/>
            <w:bottom w:val="none" w:sz="0" w:space="0" w:color="auto"/>
            <w:right w:val="none" w:sz="0" w:space="0" w:color="auto"/>
          </w:divBdr>
          <w:divsChild>
            <w:div w:id="1389961061">
              <w:marLeft w:val="-225"/>
              <w:marRight w:val="-225"/>
              <w:marTop w:val="0"/>
              <w:marBottom w:val="0"/>
              <w:divBdr>
                <w:top w:val="none" w:sz="0" w:space="0" w:color="auto"/>
                <w:left w:val="none" w:sz="0" w:space="0" w:color="auto"/>
                <w:bottom w:val="none" w:sz="0" w:space="0" w:color="auto"/>
                <w:right w:val="none" w:sz="0" w:space="0" w:color="auto"/>
              </w:divBdr>
              <w:divsChild>
                <w:div w:id="7029637">
                  <w:marLeft w:val="0"/>
                  <w:marRight w:val="0"/>
                  <w:marTop w:val="0"/>
                  <w:marBottom w:val="0"/>
                  <w:divBdr>
                    <w:top w:val="none" w:sz="0" w:space="0" w:color="auto"/>
                    <w:left w:val="none" w:sz="0" w:space="0" w:color="auto"/>
                    <w:bottom w:val="none" w:sz="0" w:space="0" w:color="auto"/>
                    <w:right w:val="none" w:sz="0" w:space="0" w:color="auto"/>
                  </w:divBdr>
                  <w:divsChild>
                    <w:div w:id="1707754047">
                      <w:marLeft w:val="-225"/>
                      <w:marRight w:val="-225"/>
                      <w:marTop w:val="0"/>
                      <w:marBottom w:val="0"/>
                      <w:divBdr>
                        <w:top w:val="none" w:sz="0" w:space="0" w:color="auto"/>
                        <w:left w:val="none" w:sz="0" w:space="0" w:color="auto"/>
                        <w:bottom w:val="none" w:sz="0" w:space="0" w:color="auto"/>
                        <w:right w:val="none" w:sz="0" w:space="0" w:color="auto"/>
                      </w:divBdr>
                      <w:divsChild>
                        <w:div w:id="143524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9126234">
      <w:bodyDiv w:val="1"/>
      <w:marLeft w:val="0"/>
      <w:marRight w:val="0"/>
      <w:marTop w:val="0"/>
      <w:marBottom w:val="0"/>
      <w:divBdr>
        <w:top w:val="none" w:sz="0" w:space="0" w:color="auto"/>
        <w:left w:val="none" w:sz="0" w:space="0" w:color="auto"/>
        <w:bottom w:val="none" w:sz="0" w:space="0" w:color="auto"/>
        <w:right w:val="none" w:sz="0" w:space="0" w:color="auto"/>
      </w:divBdr>
    </w:div>
    <w:div w:id="1575896592">
      <w:bodyDiv w:val="1"/>
      <w:marLeft w:val="0"/>
      <w:marRight w:val="0"/>
      <w:marTop w:val="0"/>
      <w:marBottom w:val="0"/>
      <w:divBdr>
        <w:top w:val="none" w:sz="0" w:space="0" w:color="auto"/>
        <w:left w:val="none" w:sz="0" w:space="0" w:color="auto"/>
        <w:bottom w:val="none" w:sz="0" w:space="0" w:color="auto"/>
        <w:right w:val="none" w:sz="0" w:space="0" w:color="auto"/>
      </w:divBdr>
    </w:div>
    <w:div w:id="1578855130">
      <w:bodyDiv w:val="1"/>
      <w:marLeft w:val="0"/>
      <w:marRight w:val="0"/>
      <w:marTop w:val="0"/>
      <w:marBottom w:val="0"/>
      <w:divBdr>
        <w:top w:val="none" w:sz="0" w:space="0" w:color="auto"/>
        <w:left w:val="none" w:sz="0" w:space="0" w:color="auto"/>
        <w:bottom w:val="none" w:sz="0" w:space="0" w:color="auto"/>
        <w:right w:val="none" w:sz="0" w:space="0" w:color="auto"/>
      </w:divBdr>
    </w:div>
    <w:div w:id="1585601352">
      <w:bodyDiv w:val="1"/>
      <w:marLeft w:val="0"/>
      <w:marRight w:val="0"/>
      <w:marTop w:val="0"/>
      <w:marBottom w:val="0"/>
      <w:divBdr>
        <w:top w:val="none" w:sz="0" w:space="0" w:color="auto"/>
        <w:left w:val="none" w:sz="0" w:space="0" w:color="auto"/>
        <w:bottom w:val="none" w:sz="0" w:space="0" w:color="auto"/>
        <w:right w:val="none" w:sz="0" w:space="0" w:color="auto"/>
      </w:divBdr>
      <w:divsChild>
        <w:div w:id="1257448122">
          <w:marLeft w:val="0"/>
          <w:marRight w:val="0"/>
          <w:marTop w:val="0"/>
          <w:marBottom w:val="0"/>
          <w:divBdr>
            <w:top w:val="none" w:sz="0" w:space="0" w:color="auto"/>
            <w:left w:val="none" w:sz="0" w:space="0" w:color="auto"/>
            <w:bottom w:val="none" w:sz="0" w:space="0" w:color="auto"/>
            <w:right w:val="none" w:sz="0" w:space="0" w:color="auto"/>
          </w:divBdr>
          <w:divsChild>
            <w:div w:id="1846238056">
              <w:marLeft w:val="-225"/>
              <w:marRight w:val="-225"/>
              <w:marTop w:val="0"/>
              <w:marBottom w:val="0"/>
              <w:divBdr>
                <w:top w:val="none" w:sz="0" w:space="0" w:color="auto"/>
                <w:left w:val="none" w:sz="0" w:space="0" w:color="auto"/>
                <w:bottom w:val="none" w:sz="0" w:space="0" w:color="auto"/>
                <w:right w:val="none" w:sz="0" w:space="0" w:color="auto"/>
              </w:divBdr>
              <w:divsChild>
                <w:div w:id="83259242">
                  <w:marLeft w:val="0"/>
                  <w:marRight w:val="0"/>
                  <w:marTop w:val="0"/>
                  <w:marBottom w:val="0"/>
                  <w:divBdr>
                    <w:top w:val="none" w:sz="0" w:space="0" w:color="auto"/>
                    <w:left w:val="none" w:sz="0" w:space="0" w:color="auto"/>
                    <w:bottom w:val="none" w:sz="0" w:space="0" w:color="auto"/>
                    <w:right w:val="none" w:sz="0" w:space="0" w:color="auto"/>
                  </w:divBdr>
                  <w:divsChild>
                    <w:div w:id="1331371604">
                      <w:marLeft w:val="-225"/>
                      <w:marRight w:val="-225"/>
                      <w:marTop w:val="0"/>
                      <w:marBottom w:val="0"/>
                      <w:divBdr>
                        <w:top w:val="none" w:sz="0" w:space="0" w:color="auto"/>
                        <w:left w:val="none" w:sz="0" w:space="0" w:color="auto"/>
                        <w:bottom w:val="none" w:sz="0" w:space="0" w:color="auto"/>
                        <w:right w:val="none" w:sz="0" w:space="0" w:color="auto"/>
                      </w:divBdr>
                      <w:divsChild>
                        <w:div w:id="118386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3554296">
      <w:bodyDiv w:val="1"/>
      <w:marLeft w:val="0"/>
      <w:marRight w:val="0"/>
      <w:marTop w:val="0"/>
      <w:marBottom w:val="0"/>
      <w:divBdr>
        <w:top w:val="none" w:sz="0" w:space="0" w:color="auto"/>
        <w:left w:val="none" w:sz="0" w:space="0" w:color="auto"/>
        <w:bottom w:val="none" w:sz="0" w:space="0" w:color="auto"/>
        <w:right w:val="none" w:sz="0" w:space="0" w:color="auto"/>
      </w:divBdr>
    </w:div>
    <w:div w:id="1721128132">
      <w:bodyDiv w:val="1"/>
      <w:marLeft w:val="0"/>
      <w:marRight w:val="0"/>
      <w:marTop w:val="0"/>
      <w:marBottom w:val="0"/>
      <w:divBdr>
        <w:top w:val="none" w:sz="0" w:space="0" w:color="auto"/>
        <w:left w:val="none" w:sz="0" w:space="0" w:color="auto"/>
        <w:bottom w:val="none" w:sz="0" w:space="0" w:color="auto"/>
        <w:right w:val="none" w:sz="0" w:space="0" w:color="auto"/>
      </w:divBdr>
    </w:div>
    <w:div w:id="1721976392">
      <w:bodyDiv w:val="1"/>
      <w:marLeft w:val="0"/>
      <w:marRight w:val="0"/>
      <w:marTop w:val="0"/>
      <w:marBottom w:val="0"/>
      <w:divBdr>
        <w:top w:val="none" w:sz="0" w:space="0" w:color="auto"/>
        <w:left w:val="none" w:sz="0" w:space="0" w:color="auto"/>
        <w:bottom w:val="none" w:sz="0" w:space="0" w:color="auto"/>
        <w:right w:val="none" w:sz="0" w:space="0" w:color="auto"/>
      </w:divBdr>
      <w:divsChild>
        <w:div w:id="1681854668">
          <w:marLeft w:val="0"/>
          <w:marRight w:val="0"/>
          <w:marTop w:val="0"/>
          <w:marBottom w:val="0"/>
          <w:divBdr>
            <w:top w:val="none" w:sz="0" w:space="0" w:color="auto"/>
            <w:left w:val="none" w:sz="0" w:space="0" w:color="auto"/>
            <w:bottom w:val="none" w:sz="0" w:space="0" w:color="auto"/>
            <w:right w:val="none" w:sz="0" w:space="0" w:color="auto"/>
          </w:divBdr>
          <w:divsChild>
            <w:div w:id="699086681">
              <w:marLeft w:val="-225"/>
              <w:marRight w:val="-225"/>
              <w:marTop w:val="0"/>
              <w:marBottom w:val="0"/>
              <w:divBdr>
                <w:top w:val="none" w:sz="0" w:space="0" w:color="auto"/>
                <w:left w:val="none" w:sz="0" w:space="0" w:color="auto"/>
                <w:bottom w:val="none" w:sz="0" w:space="0" w:color="auto"/>
                <w:right w:val="none" w:sz="0" w:space="0" w:color="auto"/>
              </w:divBdr>
              <w:divsChild>
                <w:div w:id="1948997602">
                  <w:marLeft w:val="0"/>
                  <w:marRight w:val="0"/>
                  <w:marTop w:val="0"/>
                  <w:marBottom w:val="0"/>
                  <w:divBdr>
                    <w:top w:val="none" w:sz="0" w:space="0" w:color="auto"/>
                    <w:left w:val="none" w:sz="0" w:space="0" w:color="auto"/>
                    <w:bottom w:val="none" w:sz="0" w:space="0" w:color="auto"/>
                    <w:right w:val="none" w:sz="0" w:space="0" w:color="auto"/>
                  </w:divBdr>
                  <w:divsChild>
                    <w:div w:id="21904348">
                      <w:marLeft w:val="-225"/>
                      <w:marRight w:val="-225"/>
                      <w:marTop w:val="0"/>
                      <w:marBottom w:val="0"/>
                      <w:divBdr>
                        <w:top w:val="none" w:sz="0" w:space="0" w:color="auto"/>
                        <w:left w:val="none" w:sz="0" w:space="0" w:color="auto"/>
                        <w:bottom w:val="none" w:sz="0" w:space="0" w:color="auto"/>
                        <w:right w:val="none" w:sz="0" w:space="0" w:color="auto"/>
                      </w:divBdr>
                      <w:divsChild>
                        <w:div w:id="90533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2776311">
      <w:bodyDiv w:val="1"/>
      <w:marLeft w:val="0"/>
      <w:marRight w:val="0"/>
      <w:marTop w:val="0"/>
      <w:marBottom w:val="0"/>
      <w:divBdr>
        <w:top w:val="none" w:sz="0" w:space="0" w:color="auto"/>
        <w:left w:val="none" w:sz="0" w:space="0" w:color="auto"/>
        <w:bottom w:val="none" w:sz="0" w:space="0" w:color="auto"/>
        <w:right w:val="none" w:sz="0" w:space="0" w:color="auto"/>
      </w:divBdr>
    </w:div>
    <w:div w:id="1745368933">
      <w:bodyDiv w:val="1"/>
      <w:marLeft w:val="0"/>
      <w:marRight w:val="0"/>
      <w:marTop w:val="0"/>
      <w:marBottom w:val="0"/>
      <w:divBdr>
        <w:top w:val="none" w:sz="0" w:space="0" w:color="auto"/>
        <w:left w:val="none" w:sz="0" w:space="0" w:color="auto"/>
        <w:bottom w:val="none" w:sz="0" w:space="0" w:color="auto"/>
        <w:right w:val="none" w:sz="0" w:space="0" w:color="auto"/>
      </w:divBdr>
    </w:div>
    <w:div w:id="1766265636">
      <w:bodyDiv w:val="1"/>
      <w:marLeft w:val="0"/>
      <w:marRight w:val="0"/>
      <w:marTop w:val="0"/>
      <w:marBottom w:val="0"/>
      <w:divBdr>
        <w:top w:val="none" w:sz="0" w:space="0" w:color="auto"/>
        <w:left w:val="none" w:sz="0" w:space="0" w:color="auto"/>
        <w:bottom w:val="none" w:sz="0" w:space="0" w:color="auto"/>
        <w:right w:val="none" w:sz="0" w:space="0" w:color="auto"/>
      </w:divBdr>
      <w:divsChild>
        <w:div w:id="156771346">
          <w:marLeft w:val="0"/>
          <w:marRight w:val="0"/>
          <w:marTop w:val="0"/>
          <w:marBottom w:val="0"/>
          <w:divBdr>
            <w:top w:val="none" w:sz="0" w:space="0" w:color="auto"/>
            <w:left w:val="none" w:sz="0" w:space="0" w:color="auto"/>
            <w:bottom w:val="none" w:sz="0" w:space="0" w:color="auto"/>
            <w:right w:val="none" w:sz="0" w:space="0" w:color="auto"/>
          </w:divBdr>
          <w:divsChild>
            <w:div w:id="159740649">
              <w:marLeft w:val="-225"/>
              <w:marRight w:val="-225"/>
              <w:marTop w:val="0"/>
              <w:marBottom w:val="0"/>
              <w:divBdr>
                <w:top w:val="none" w:sz="0" w:space="0" w:color="auto"/>
                <w:left w:val="none" w:sz="0" w:space="0" w:color="auto"/>
                <w:bottom w:val="none" w:sz="0" w:space="0" w:color="auto"/>
                <w:right w:val="none" w:sz="0" w:space="0" w:color="auto"/>
              </w:divBdr>
              <w:divsChild>
                <w:div w:id="1065689534">
                  <w:marLeft w:val="0"/>
                  <w:marRight w:val="0"/>
                  <w:marTop w:val="0"/>
                  <w:marBottom w:val="0"/>
                  <w:divBdr>
                    <w:top w:val="none" w:sz="0" w:space="0" w:color="auto"/>
                    <w:left w:val="none" w:sz="0" w:space="0" w:color="auto"/>
                    <w:bottom w:val="none" w:sz="0" w:space="0" w:color="auto"/>
                    <w:right w:val="none" w:sz="0" w:space="0" w:color="auto"/>
                  </w:divBdr>
                  <w:divsChild>
                    <w:div w:id="100153943">
                      <w:marLeft w:val="-225"/>
                      <w:marRight w:val="-225"/>
                      <w:marTop w:val="0"/>
                      <w:marBottom w:val="0"/>
                      <w:divBdr>
                        <w:top w:val="none" w:sz="0" w:space="0" w:color="auto"/>
                        <w:left w:val="none" w:sz="0" w:space="0" w:color="auto"/>
                        <w:bottom w:val="none" w:sz="0" w:space="0" w:color="auto"/>
                        <w:right w:val="none" w:sz="0" w:space="0" w:color="auto"/>
                      </w:divBdr>
                      <w:divsChild>
                        <w:div w:id="13199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718058">
      <w:bodyDiv w:val="1"/>
      <w:marLeft w:val="0"/>
      <w:marRight w:val="0"/>
      <w:marTop w:val="0"/>
      <w:marBottom w:val="0"/>
      <w:divBdr>
        <w:top w:val="none" w:sz="0" w:space="0" w:color="auto"/>
        <w:left w:val="none" w:sz="0" w:space="0" w:color="auto"/>
        <w:bottom w:val="none" w:sz="0" w:space="0" w:color="auto"/>
        <w:right w:val="none" w:sz="0" w:space="0" w:color="auto"/>
      </w:divBdr>
    </w:div>
    <w:div w:id="1782609423">
      <w:bodyDiv w:val="1"/>
      <w:marLeft w:val="0"/>
      <w:marRight w:val="0"/>
      <w:marTop w:val="0"/>
      <w:marBottom w:val="0"/>
      <w:divBdr>
        <w:top w:val="none" w:sz="0" w:space="0" w:color="auto"/>
        <w:left w:val="none" w:sz="0" w:space="0" w:color="auto"/>
        <w:bottom w:val="none" w:sz="0" w:space="0" w:color="auto"/>
        <w:right w:val="none" w:sz="0" w:space="0" w:color="auto"/>
      </w:divBdr>
      <w:divsChild>
        <w:div w:id="1680544652">
          <w:marLeft w:val="0"/>
          <w:marRight w:val="0"/>
          <w:marTop w:val="0"/>
          <w:marBottom w:val="0"/>
          <w:divBdr>
            <w:top w:val="none" w:sz="0" w:space="0" w:color="auto"/>
            <w:left w:val="none" w:sz="0" w:space="0" w:color="auto"/>
            <w:bottom w:val="none" w:sz="0" w:space="0" w:color="auto"/>
            <w:right w:val="none" w:sz="0" w:space="0" w:color="auto"/>
          </w:divBdr>
          <w:divsChild>
            <w:div w:id="1679843808">
              <w:marLeft w:val="-225"/>
              <w:marRight w:val="-225"/>
              <w:marTop w:val="0"/>
              <w:marBottom w:val="0"/>
              <w:divBdr>
                <w:top w:val="none" w:sz="0" w:space="0" w:color="auto"/>
                <w:left w:val="none" w:sz="0" w:space="0" w:color="auto"/>
                <w:bottom w:val="none" w:sz="0" w:space="0" w:color="auto"/>
                <w:right w:val="none" w:sz="0" w:space="0" w:color="auto"/>
              </w:divBdr>
              <w:divsChild>
                <w:div w:id="295181003">
                  <w:marLeft w:val="0"/>
                  <w:marRight w:val="0"/>
                  <w:marTop w:val="0"/>
                  <w:marBottom w:val="0"/>
                  <w:divBdr>
                    <w:top w:val="none" w:sz="0" w:space="0" w:color="auto"/>
                    <w:left w:val="none" w:sz="0" w:space="0" w:color="auto"/>
                    <w:bottom w:val="none" w:sz="0" w:space="0" w:color="auto"/>
                    <w:right w:val="none" w:sz="0" w:space="0" w:color="auto"/>
                  </w:divBdr>
                  <w:divsChild>
                    <w:div w:id="931428127">
                      <w:marLeft w:val="0"/>
                      <w:marRight w:val="0"/>
                      <w:marTop w:val="0"/>
                      <w:marBottom w:val="0"/>
                      <w:divBdr>
                        <w:top w:val="none" w:sz="0" w:space="0" w:color="auto"/>
                        <w:left w:val="none" w:sz="0" w:space="0" w:color="auto"/>
                        <w:bottom w:val="none" w:sz="0" w:space="0" w:color="auto"/>
                        <w:right w:val="none" w:sz="0" w:space="0" w:color="auto"/>
                      </w:divBdr>
                      <w:divsChild>
                        <w:div w:id="163479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926538">
                  <w:marLeft w:val="0"/>
                  <w:marRight w:val="0"/>
                  <w:marTop w:val="0"/>
                  <w:marBottom w:val="0"/>
                  <w:divBdr>
                    <w:top w:val="none" w:sz="0" w:space="0" w:color="auto"/>
                    <w:left w:val="none" w:sz="0" w:space="0" w:color="auto"/>
                    <w:bottom w:val="none" w:sz="0" w:space="0" w:color="auto"/>
                    <w:right w:val="none" w:sz="0" w:space="0" w:color="auto"/>
                  </w:divBdr>
                  <w:divsChild>
                    <w:div w:id="1135179305">
                      <w:marLeft w:val="-225"/>
                      <w:marRight w:val="-225"/>
                      <w:marTop w:val="0"/>
                      <w:marBottom w:val="0"/>
                      <w:divBdr>
                        <w:top w:val="none" w:sz="0" w:space="0" w:color="auto"/>
                        <w:left w:val="none" w:sz="0" w:space="0" w:color="auto"/>
                        <w:bottom w:val="none" w:sz="0" w:space="0" w:color="auto"/>
                        <w:right w:val="none" w:sz="0" w:space="0" w:color="auto"/>
                      </w:divBdr>
                      <w:divsChild>
                        <w:div w:id="2037806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5614041">
      <w:bodyDiv w:val="1"/>
      <w:marLeft w:val="0"/>
      <w:marRight w:val="0"/>
      <w:marTop w:val="0"/>
      <w:marBottom w:val="0"/>
      <w:divBdr>
        <w:top w:val="none" w:sz="0" w:space="0" w:color="auto"/>
        <w:left w:val="none" w:sz="0" w:space="0" w:color="auto"/>
        <w:bottom w:val="none" w:sz="0" w:space="0" w:color="auto"/>
        <w:right w:val="none" w:sz="0" w:space="0" w:color="auto"/>
      </w:divBdr>
    </w:div>
    <w:div w:id="1790200591">
      <w:bodyDiv w:val="1"/>
      <w:marLeft w:val="0"/>
      <w:marRight w:val="0"/>
      <w:marTop w:val="0"/>
      <w:marBottom w:val="0"/>
      <w:divBdr>
        <w:top w:val="none" w:sz="0" w:space="0" w:color="auto"/>
        <w:left w:val="none" w:sz="0" w:space="0" w:color="auto"/>
        <w:bottom w:val="none" w:sz="0" w:space="0" w:color="auto"/>
        <w:right w:val="none" w:sz="0" w:space="0" w:color="auto"/>
      </w:divBdr>
      <w:divsChild>
        <w:div w:id="1531646760">
          <w:marLeft w:val="0"/>
          <w:marRight w:val="0"/>
          <w:marTop w:val="0"/>
          <w:marBottom w:val="0"/>
          <w:divBdr>
            <w:top w:val="none" w:sz="0" w:space="0" w:color="auto"/>
            <w:left w:val="none" w:sz="0" w:space="0" w:color="auto"/>
            <w:bottom w:val="none" w:sz="0" w:space="0" w:color="auto"/>
            <w:right w:val="none" w:sz="0" w:space="0" w:color="auto"/>
          </w:divBdr>
          <w:divsChild>
            <w:div w:id="1001395601">
              <w:marLeft w:val="-225"/>
              <w:marRight w:val="-225"/>
              <w:marTop w:val="0"/>
              <w:marBottom w:val="0"/>
              <w:divBdr>
                <w:top w:val="none" w:sz="0" w:space="0" w:color="auto"/>
                <w:left w:val="none" w:sz="0" w:space="0" w:color="auto"/>
                <w:bottom w:val="none" w:sz="0" w:space="0" w:color="auto"/>
                <w:right w:val="none" w:sz="0" w:space="0" w:color="auto"/>
              </w:divBdr>
              <w:divsChild>
                <w:div w:id="1556963964">
                  <w:marLeft w:val="0"/>
                  <w:marRight w:val="0"/>
                  <w:marTop w:val="0"/>
                  <w:marBottom w:val="0"/>
                  <w:divBdr>
                    <w:top w:val="none" w:sz="0" w:space="0" w:color="auto"/>
                    <w:left w:val="none" w:sz="0" w:space="0" w:color="auto"/>
                    <w:bottom w:val="none" w:sz="0" w:space="0" w:color="auto"/>
                    <w:right w:val="none" w:sz="0" w:space="0" w:color="auto"/>
                  </w:divBdr>
                  <w:divsChild>
                    <w:div w:id="1731147812">
                      <w:marLeft w:val="0"/>
                      <w:marRight w:val="0"/>
                      <w:marTop w:val="0"/>
                      <w:marBottom w:val="0"/>
                      <w:divBdr>
                        <w:top w:val="none" w:sz="0" w:space="0" w:color="auto"/>
                        <w:left w:val="none" w:sz="0" w:space="0" w:color="auto"/>
                        <w:bottom w:val="none" w:sz="0" w:space="0" w:color="auto"/>
                        <w:right w:val="none" w:sz="0" w:space="0" w:color="auto"/>
                      </w:divBdr>
                      <w:divsChild>
                        <w:div w:id="178626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40320">
                  <w:marLeft w:val="0"/>
                  <w:marRight w:val="0"/>
                  <w:marTop w:val="0"/>
                  <w:marBottom w:val="0"/>
                  <w:divBdr>
                    <w:top w:val="none" w:sz="0" w:space="0" w:color="auto"/>
                    <w:left w:val="none" w:sz="0" w:space="0" w:color="auto"/>
                    <w:bottom w:val="none" w:sz="0" w:space="0" w:color="auto"/>
                    <w:right w:val="none" w:sz="0" w:space="0" w:color="auto"/>
                  </w:divBdr>
                  <w:divsChild>
                    <w:div w:id="616327846">
                      <w:marLeft w:val="-225"/>
                      <w:marRight w:val="-225"/>
                      <w:marTop w:val="0"/>
                      <w:marBottom w:val="0"/>
                      <w:divBdr>
                        <w:top w:val="none" w:sz="0" w:space="0" w:color="auto"/>
                        <w:left w:val="none" w:sz="0" w:space="0" w:color="auto"/>
                        <w:bottom w:val="none" w:sz="0" w:space="0" w:color="auto"/>
                        <w:right w:val="none" w:sz="0" w:space="0" w:color="auto"/>
                      </w:divBdr>
                      <w:divsChild>
                        <w:div w:id="132324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2306903">
      <w:bodyDiv w:val="1"/>
      <w:marLeft w:val="0"/>
      <w:marRight w:val="0"/>
      <w:marTop w:val="0"/>
      <w:marBottom w:val="0"/>
      <w:divBdr>
        <w:top w:val="none" w:sz="0" w:space="0" w:color="auto"/>
        <w:left w:val="none" w:sz="0" w:space="0" w:color="auto"/>
        <w:bottom w:val="none" w:sz="0" w:space="0" w:color="auto"/>
        <w:right w:val="none" w:sz="0" w:space="0" w:color="auto"/>
      </w:divBdr>
      <w:divsChild>
        <w:div w:id="1564411947">
          <w:marLeft w:val="0"/>
          <w:marRight w:val="0"/>
          <w:marTop w:val="0"/>
          <w:marBottom w:val="0"/>
          <w:divBdr>
            <w:top w:val="none" w:sz="0" w:space="0" w:color="auto"/>
            <w:left w:val="none" w:sz="0" w:space="0" w:color="auto"/>
            <w:bottom w:val="none" w:sz="0" w:space="0" w:color="auto"/>
            <w:right w:val="none" w:sz="0" w:space="0" w:color="auto"/>
          </w:divBdr>
          <w:divsChild>
            <w:div w:id="1544057660">
              <w:marLeft w:val="0"/>
              <w:marRight w:val="0"/>
              <w:marTop w:val="0"/>
              <w:marBottom w:val="0"/>
              <w:divBdr>
                <w:top w:val="none" w:sz="0" w:space="0" w:color="auto"/>
                <w:left w:val="none" w:sz="0" w:space="0" w:color="auto"/>
                <w:bottom w:val="none" w:sz="0" w:space="0" w:color="auto"/>
                <w:right w:val="none" w:sz="0" w:space="0" w:color="auto"/>
              </w:divBdr>
              <w:divsChild>
                <w:div w:id="354305224">
                  <w:marLeft w:val="0"/>
                  <w:marRight w:val="0"/>
                  <w:marTop w:val="0"/>
                  <w:marBottom w:val="0"/>
                  <w:divBdr>
                    <w:top w:val="none" w:sz="0" w:space="0" w:color="auto"/>
                    <w:left w:val="none" w:sz="0" w:space="0" w:color="auto"/>
                    <w:bottom w:val="none" w:sz="0" w:space="0" w:color="auto"/>
                    <w:right w:val="none" w:sz="0" w:space="0" w:color="auto"/>
                  </w:divBdr>
                  <w:divsChild>
                    <w:div w:id="1994871657">
                      <w:marLeft w:val="0"/>
                      <w:marRight w:val="0"/>
                      <w:marTop w:val="0"/>
                      <w:marBottom w:val="0"/>
                      <w:divBdr>
                        <w:top w:val="none" w:sz="0" w:space="0" w:color="auto"/>
                        <w:left w:val="none" w:sz="0" w:space="0" w:color="auto"/>
                        <w:bottom w:val="none" w:sz="0" w:space="0" w:color="auto"/>
                        <w:right w:val="none" w:sz="0" w:space="0" w:color="auto"/>
                      </w:divBdr>
                      <w:divsChild>
                        <w:div w:id="1156606800">
                          <w:marLeft w:val="0"/>
                          <w:marRight w:val="0"/>
                          <w:marTop w:val="0"/>
                          <w:marBottom w:val="0"/>
                          <w:divBdr>
                            <w:top w:val="none" w:sz="0" w:space="0" w:color="auto"/>
                            <w:left w:val="none" w:sz="0" w:space="0" w:color="auto"/>
                            <w:bottom w:val="none" w:sz="0" w:space="0" w:color="auto"/>
                            <w:right w:val="none" w:sz="0" w:space="0" w:color="auto"/>
                          </w:divBdr>
                          <w:divsChild>
                            <w:div w:id="736972270">
                              <w:marLeft w:val="0"/>
                              <w:marRight w:val="0"/>
                              <w:marTop w:val="0"/>
                              <w:marBottom w:val="0"/>
                              <w:divBdr>
                                <w:top w:val="none" w:sz="0" w:space="0" w:color="auto"/>
                                <w:left w:val="none" w:sz="0" w:space="0" w:color="auto"/>
                                <w:bottom w:val="none" w:sz="0" w:space="0" w:color="auto"/>
                                <w:right w:val="none" w:sz="0" w:space="0" w:color="auto"/>
                              </w:divBdr>
                            </w:div>
                            <w:div w:id="1292518926">
                              <w:marLeft w:val="0"/>
                              <w:marRight w:val="0"/>
                              <w:marTop w:val="0"/>
                              <w:marBottom w:val="0"/>
                              <w:divBdr>
                                <w:top w:val="none" w:sz="0" w:space="0" w:color="auto"/>
                                <w:left w:val="none" w:sz="0" w:space="0" w:color="auto"/>
                                <w:bottom w:val="none" w:sz="0" w:space="0" w:color="auto"/>
                                <w:right w:val="none" w:sz="0" w:space="0" w:color="auto"/>
                              </w:divBdr>
                            </w:div>
                            <w:div w:id="489096680">
                              <w:marLeft w:val="0"/>
                              <w:marRight w:val="0"/>
                              <w:marTop w:val="0"/>
                              <w:marBottom w:val="0"/>
                              <w:divBdr>
                                <w:top w:val="none" w:sz="0" w:space="0" w:color="auto"/>
                                <w:left w:val="none" w:sz="0" w:space="0" w:color="auto"/>
                                <w:bottom w:val="none" w:sz="0" w:space="0" w:color="auto"/>
                                <w:right w:val="none" w:sz="0" w:space="0" w:color="auto"/>
                              </w:divBdr>
                            </w:div>
                            <w:div w:id="680274968">
                              <w:marLeft w:val="0"/>
                              <w:marRight w:val="0"/>
                              <w:marTop w:val="0"/>
                              <w:marBottom w:val="0"/>
                              <w:divBdr>
                                <w:top w:val="none" w:sz="0" w:space="0" w:color="auto"/>
                                <w:left w:val="none" w:sz="0" w:space="0" w:color="auto"/>
                                <w:bottom w:val="none" w:sz="0" w:space="0" w:color="auto"/>
                                <w:right w:val="none" w:sz="0" w:space="0" w:color="auto"/>
                              </w:divBdr>
                            </w:div>
                            <w:div w:id="726412055">
                              <w:marLeft w:val="0"/>
                              <w:marRight w:val="0"/>
                              <w:marTop w:val="0"/>
                              <w:marBottom w:val="0"/>
                              <w:divBdr>
                                <w:top w:val="none" w:sz="0" w:space="0" w:color="auto"/>
                                <w:left w:val="none" w:sz="0" w:space="0" w:color="auto"/>
                                <w:bottom w:val="none" w:sz="0" w:space="0" w:color="auto"/>
                                <w:right w:val="none" w:sz="0" w:space="0" w:color="auto"/>
                              </w:divBdr>
                            </w:div>
                            <w:div w:id="759987479">
                              <w:marLeft w:val="0"/>
                              <w:marRight w:val="0"/>
                              <w:marTop w:val="0"/>
                              <w:marBottom w:val="0"/>
                              <w:divBdr>
                                <w:top w:val="none" w:sz="0" w:space="0" w:color="auto"/>
                                <w:left w:val="none" w:sz="0" w:space="0" w:color="auto"/>
                                <w:bottom w:val="none" w:sz="0" w:space="0" w:color="auto"/>
                                <w:right w:val="none" w:sz="0" w:space="0" w:color="auto"/>
                              </w:divBdr>
                            </w:div>
                            <w:div w:id="419449519">
                              <w:marLeft w:val="0"/>
                              <w:marRight w:val="0"/>
                              <w:marTop w:val="0"/>
                              <w:marBottom w:val="0"/>
                              <w:divBdr>
                                <w:top w:val="none" w:sz="0" w:space="0" w:color="auto"/>
                                <w:left w:val="none" w:sz="0" w:space="0" w:color="auto"/>
                                <w:bottom w:val="none" w:sz="0" w:space="0" w:color="auto"/>
                                <w:right w:val="none" w:sz="0" w:space="0" w:color="auto"/>
                              </w:divBdr>
                            </w:div>
                            <w:div w:id="1077556766">
                              <w:marLeft w:val="0"/>
                              <w:marRight w:val="0"/>
                              <w:marTop w:val="0"/>
                              <w:marBottom w:val="0"/>
                              <w:divBdr>
                                <w:top w:val="none" w:sz="0" w:space="0" w:color="auto"/>
                                <w:left w:val="none" w:sz="0" w:space="0" w:color="auto"/>
                                <w:bottom w:val="none" w:sz="0" w:space="0" w:color="auto"/>
                                <w:right w:val="none" w:sz="0" w:space="0" w:color="auto"/>
                              </w:divBdr>
                            </w:div>
                            <w:div w:id="682511924">
                              <w:marLeft w:val="0"/>
                              <w:marRight w:val="0"/>
                              <w:marTop w:val="0"/>
                              <w:marBottom w:val="0"/>
                              <w:divBdr>
                                <w:top w:val="none" w:sz="0" w:space="0" w:color="auto"/>
                                <w:left w:val="none" w:sz="0" w:space="0" w:color="auto"/>
                                <w:bottom w:val="none" w:sz="0" w:space="0" w:color="auto"/>
                                <w:right w:val="none" w:sz="0" w:space="0" w:color="auto"/>
                              </w:divBdr>
                            </w:div>
                            <w:div w:id="1376542999">
                              <w:marLeft w:val="0"/>
                              <w:marRight w:val="0"/>
                              <w:marTop w:val="0"/>
                              <w:marBottom w:val="0"/>
                              <w:divBdr>
                                <w:top w:val="none" w:sz="0" w:space="0" w:color="auto"/>
                                <w:left w:val="none" w:sz="0" w:space="0" w:color="auto"/>
                                <w:bottom w:val="none" w:sz="0" w:space="0" w:color="auto"/>
                                <w:right w:val="none" w:sz="0" w:space="0" w:color="auto"/>
                              </w:divBdr>
                            </w:div>
                            <w:div w:id="1206602866">
                              <w:marLeft w:val="0"/>
                              <w:marRight w:val="0"/>
                              <w:marTop w:val="0"/>
                              <w:marBottom w:val="0"/>
                              <w:divBdr>
                                <w:top w:val="none" w:sz="0" w:space="0" w:color="auto"/>
                                <w:left w:val="none" w:sz="0" w:space="0" w:color="auto"/>
                                <w:bottom w:val="none" w:sz="0" w:space="0" w:color="auto"/>
                                <w:right w:val="none" w:sz="0" w:space="0" w:color="auto"/>
                              </w:divBdr>
                            </w:div>
                            <w:div w:id="1656907596">
                              <w:marLeft w:val="0"/>
                              <w:marRight w:val="0"/>
                              <w:marTop w:val="0"/>
                              <w:marBottom w:val="0"/>
                              <w:divBdr>
                                <w:top w:val="none" w:sz="0" w:space="0" w:color="auto"/>
                                <w:left w:val="none" w:sz="0" w:space="0" w:color="auto"/>
                                <w:bottom w:val="none" w:sz="0" w:space="0" w:color="auto"/>
                                <w:right w:val="none" w:sz="0" w:space="0" w:color="auto"/>
                              </w:divBdr>
                            </w:div>
                            <w:div w:id="196780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3586517">
      <w:bodyDiv w:val="1"/>
      <w:marLeft w:val="0"/>
      <w:marRight w:val="0"/>
      <w:marTop w:val="0"/>
      <w:marBottom w:val="0"/>
      <w:divBdr>
        <w:top w:val="none" w:sz="0" w:space="0" w:color="auto"/>
        <w:left w:val="none" w:sz="0" w:space="0" w:color="auto"/>
        <w:bottom w:val="none" w:sz="0" w:space="0" w:color="auto"/>
        <w:right w:val="none" w:sz="0" w:space="0" w:color="auto"/>
      </w:divBdr>
      <w:divsChild>
        <w:div w:id="807551297">
          <w:marLeft w:val="0"/>
          <w:marRight w:val="0"/>
          <w:marTop w:val="0"/>
          <w:marBottom w:val="0"/>
          <w:divBdr>
            <w:top w:val="none" w:sz="0" w:space="0" w:color="auto"/>
            <w:left w:val="none" w:sz="0" w:space="0" w:color="auto"/>
            <w:bottom w:val="none" w:sz="0" w:space="0" w:color="auto"/>
            <w:right w:val="none" w:sz="0" w:space="0" w:color="auto"/>
          </w:divBdr>
          <w:divsChild>
            <w:div w:id="2128816906">
              <w:marLeft w:val="-225"/>
              <w:marRight w:val="-225"/>
              <w:marTop w:val="0"/>
              <w:marBottom w:val="0"/>
              <w:divBdr>
                <w:top w:val="none" w:sz="0" w:space="0" w:color="auto"/>
                <w:left w:val="none" w:sz="0" w:space="0" w:color="auto"/>
                <w:bottom w:val="none" w:sz="0" w:space="0" w:color="auto"/>
                <w:right w:val="none" w:sz="0" w:space="0" w:color="auto"/>
              </w:divBdr>
              <w:divsChild>
                <w:div w:id="3363175">
                  <w:marLeft w:val="0"/>
                  <w:marRight w:val="0"/>
                  <w:marTop w:val="0"/>
                  <w:marBottom w:val="0"/>
                  <w:divBdr>
                    <w:top w:val="none" w:sz="0" w:space="0" w:color="auto"/>
                    <w:left w:val="none" w:sz="0" w:space="0" w:color="auto"/>
                    <w:bottom w:val="none" w:sz="0" w:space="0" w:color="auto"/>
                    <w:right w:val="none" w:sz="0" w:space="0" w:color="auto"/>
                  </w:divBdr>
                  <w:divsChild>
                    <w:div w:id="1569877667">
                      <w:marLeft w:val="-225"/>
                      <w:marRight w:val="-225"/>
                      <w:marTop w:val="0"/>
                      <w:marBottom w:val="0"/>
                      <w:divBdr>
                        <w:top w:val="none" w:sz="0" w:space="0" w:color="auto"/>
                        <w:left w:val="none" w:sz="0" w:space="0" w:color="auto"/>
                        <w:bottom w:val="none" w:sz="0" w:space="0" w:color="auto"/>
                        <w:right w:val="none" w:sz="0" w:space="0" w:color="auto"/>
                      </w:divBdr>
                      <w:divsChild>
                        <w:div w:id="2046250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1475721">
      <w:bodyDiv w:val="1"/>
      <w:marLeft w:val="0"/>
      <w:marRight w:val="0"/>
      <w:marTop w:val="0"/>
      <w:marBottom w:val="0"/>
      <w:divBdr>
        <w:top w:val="none" w:sz="0" w:space="0" w:color="auto"/>
        <w:left w:val="none" w:sz="0" w:space="0" w:color="auto"/>
        <w:bottom w:val="none" w:sz="0" w:space="0" w:color="auto"/>
        <w:right w:val="none" w:sz="0" w:space="0" w:color="auto"/>
      </w:divBdr>
    </w:div>
    <w:div w:id="1931356031">
      <w:bodyDiv w:val="1"/>
      <w:marLeft w:val="0"/>
      <w:marRight w:val="0"/>
      <w:marTop w:val="0"/>
      <w:marBottom w:val="0"/>
      <w:divBdr>
        <w:top w:val="none" w:sz="0" w:space="0" w:color="auto"/>
        <w:left w:val="none" w:sz="0" w:space="0" w:color="auto"/>
        <w:bottom w:val="none" w:sz="0" w:space="0" w:color="auto"/>
        <w:right w:val="none" w:sz="0" w:space="0" w:color="auto"/>
      </w:divBdr>
    </w:div>
    <w:div w:id="1933734508">
      <w:bodyDiv w:val="1"/>
      <w:marLeft w:val="0"/>
      <w:marRight w:val="0"/>
      <w:marTop w:val="0"/>
      <w:marBottom w:val="0"/>
      <w:divBdr>
        <w:top w:val="none" w:sz="0" w:space="0" w:color="auto"/>
        <w:left w:val="none" w:sz="0" w:space="0" w:color="auto"/>
        <w:bottom w:val="none" w:sz="0" w:space="0" w:color="auto"/>
        <w:right w:val="none" w:sz="0" w:space="0" w:color="auto"/>
      </w:divBdr>
      <w:divsChild>
        <w:div w:id="1733847037">
          <w:marLeft w:val="0"/>
          <w:marRight w:val="0"/>
          <w:marTop w:val="0"/>
          <w:marBottom w:val="0"/>
          <w:divBdr>
            <w:top w:val="none" w:sz="0" w:space="0" w:color="auto"/>
            <w:left w:val="none" w:sz="0" w:space="0" w:color="auto"/>
            <w:bottom w:val="none" w:sz="0" w:space="0" w:color="auto"/>
            <w:right w:val="none" w:sz="0" w:space="0" w:color="auto"/>
          </w:divBdr>
          <w:divsChild>
            <w:div w:id="804931368">
              <w:marLeft w:val="-225"/>
              <w:marRight w:val="-225"/>
              <w:marTop w:val="0"/>
              <w:marBottom w:val="0"/>
              <w:divBdr>
                <w:top w:val="none" w:sz="0" w:space="0" w:color="auto"/>
                <w:left w:val="none" w:sz="0" w:space="0" w:color="auto"/>
                <w:bottom w:val="none" w:sz="0" w:space="0" w:color="auto"/>
                <w:right w:val="none" w:sz="0" w:space="0" w:color="auto"/>
              </w:divBdr>
              <w:divsChild>
                <w:div w:id="446849073">
                  <w:marLeft w:val="0"/>
                  <w:marRight w:val="0"/>
                  <w:marTop w:val="0"/>
                  <w:marBottom w:val="0"/>
                  <w:divBdr>
                    <w:top w:val="none" w:sz="0" w:space="0" w:color="auto"/>
                    <w:left w:val="none" w:sz="0" w:space="0" w:color="auto"/>
                    <w:bottom w:val="none" w:sz="0" w:space="0" w:color="auto"/>
                    <w:right w:val="none" w:sz="0" w:space="0" w:color="auto"/>
                  </w:divBdr>
                  <w:divsChild>
                    <w:div w:id="1628117962">
                      <w:marLeft w:val="0"/>
                      <w:marRight w:val="0"/>
                      <w:marTop w:val="0"/>
                      <w:marBottom w:val="0"/>
                      <w:divBdr>
                        <w:top w:val="none" w:sz="0" w:space="0" w:color="auto"/>
                        <w:left w:val="none" w:sz="0" w:space="0" w:color="auto"/>
                        <w:bottom w:val="none" w:sz="0" w:space="0" w:color="auto"/>
                        <w:right w:val="none" w:sz="0" w:space="0" w:color="auto"/>
                      </w:divBdr>
                      <w:divsChild>
                        <w:div w:id="9937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355012">
                  <w:marLeft w:val="0"/>
                  <w:marRight w:val="0"/>
                  <w:marTop w:val="0"/>
                  <w:marBottom w:val="0"/>
                  <w:divBdr>
                    <w:top w:val="none" w:sz="0" w:space="0" w:color="auto"/>
                    <w:left w:val="none" w:sz="0" w:space="0" w:color="auto"/>
                    <w:bottom w:val="none" w:sz="0" w:space="0" w:color="auto"/>
                    <w:right w:val="none" w:sz="0" w:space="0" w:color="auto"/>
                  </w:divBdr>
                  <w:divsChild>
                    <w:div w:id="101997916">
                      <w:marLeft w:val="-225"/>
                      <w:marRight w:val="-225"/>
                      <w:marTop w:val="0"/>
                      <w:marBottom w:val="0"/>
                      <w:divBdr>
                        <w:top w:val="none" w:sz="0" w:space="0" w:color="auto"/>
                        <w:left w:val="none" w:sz="0" w:space="0" w:color="auto"/>
                        <w:bottom w:val="none" w:sz="0" w:space="0" w:color="auto"/>
                        <w:right w:val="none" w:sz="0" w:space="0" w:color="auto"/>
                      </w:divBdr>
                      <w:divsChild>
                        <w:div w:id="146079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6985443">
      <w:bodyDiv w:val="1"/>
      <w:marLeft w:val="0"/>
      <w:marRight w:val="0"/>
      <w:marTop w:val="0"/>
      <w:marBottom w:val="0"/>
      <w:divBdr>
        <w:top w:val="none" w:sz="0" w:space="0" w:color="auto"/>
        <w:left w:val="none" w:sz="0" w:space="0" w:color="auto"/>
        <w:bottom w:val="none" w:sz="0" w:space="0" w:color="auto"/>
        <w:right w:val="none" w:sz="0" w:space="0" w:color="auto"/>
      </w:divBdr>
    </w:div>
    <w:div w:id="1962104388">
      <w:bodyDiv w:val="1"/>
      <w:marLeft w:val="0"/>
      <w:marRight w:val="0"/>
      <w:marTop w:val="0"/>
      <w:marBottom w:val="0"/>
      <w:divBdr>
        <w:top w:val="none" w:sz="0" w:space="0" w:color="auto"/>
        <w:left w:val="none" w:sz="0" w:space="0" w:color="auto"/>
        <w:bottom w:val="none" w:sz="0" w:space="0" w:color="auto"/>
        <w:right w:val="none" w:sz="0" w:space="0" w:color="auto"/>
      </w:divBdr>
    </w:div>
    <w:div w:id="1969428456">
      <w:bodyDiv w:val="1"/>
      <w:marLeft w:val="0"/>
      <w:marRight w:val="0"/>
      <w:marTop w:val="0"/>
      <w:marBottom w:val="0"/>
      <w:divBdr>
        <w:top w:val="none" w:sz="0" w:space="0" w:color="auto"/>
        <w:left w:val="none" w:sz="0" w:space="0" w:color="auto"/>
        <w:bottom w:val="none" w:sz="0" w:space="0" w:color="auto"/>
        <w:right w:val="none" w:sz="0" w:space="0" w:color="auto"/>
      </w:divBdr>
      <w:divsChild>
        <w:div w:id="131949208">
          <w:marLeft w:val="0"/>
          <w:marRight w:val="0"/>
          <w:marTop w:val="0"/>
          <w:marBottom w:val="0"/>
          <w:divBdr>
            <w:top w:val="none" w:sz="0" w:space="0" w:color="auto"/>
            <w:left w:val="none" w:sz="0" w:space="0" w:color="auto"/>
            <w:bottom w:val="none" w:sz="0" w:space="0" w:color="auto"/>
            <w:right w:val="none" w:sz="0" w:space="0" w:color="auto"/>
          </w:divBdr>
          <w:divsChild>
            <w:div w:id="361438650">
              <w:marLeft w:val="-225"/>
              <w:marRight w:val="-225"/>
              <w:marTop w:val="0"/>
              <w:marBottom w:val="0"/>
              <w:divBdr>
                <w:top w:val="none" w:sz="0" w:space="0" w:color="auto"/>
                <w:left w:val="none" w:sz="0" w:space="0" w:color="auto"/>
                <w:bottom w:val="none" w:sz="0" w:space="0" w:color="auto"/>
                <w:right w:val="none" w:sz="0" w:space="0" w:color="auto"/>
              </w:divBdr>
              <w:divsChild>
                <w:div w:id="1120295120">
                  <w:marLeft w:val="0"/>
                  <w:marRight w:val="0"/>
                  <w:marTop w:val="0"/>
                  <w:marBottom w:val="0"/>
                  <w:divBdr>
                    <w:top w:val="none" w:sz="0" w:space="0" w:color="auto"/>
                    <w:left w:val="none" w:sz="0" w:space="0" w:color="auto"/>
                    <w:bottom w:val="none" w:sz="0" w:space="0" w:color="auto"/>
                    <w:right w:val="none" w:sz="0" w:space="0" w:color="auto"/>
                  </w:divBdr>
                  <w:divsChild>
                    <w:div w:id="598875286">
                      <w:marLeft w:val="0"/>
                      <w:marRight w:val="0"/>
                      <w:marTop w:val="0"/>
                      <w:marBottom w:val="0"/>
                      <w:divBdr>
                        <w:top w:val="none" w:sz="0" w:space="0" w:color="auto"/>
                        <w:left w:val="none" w:sz="0" w:space="0" w:color="auto"/>
                        <w:bottom w:val="none" w:sz="0" w:space="0" w:color="auto"/>
                        <w:right w:val="none" w:sz="0" w:space="0" w:color="auto"/>
                      </w:divBdr>
                      <w:divsChild>
                        <w:div w:id="125771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341183">
                  <w:marLeft w:val="0"/>
                  <w:marRight w:val="0"/>
                  <w:marTop w:val="0"/>
                  <w:marBottom w:val="0"/>
                  <w:divBdr>
                    <w:top w:val="none" w:sz="0" w:space="0" w:color="auto"/>
                    <w:left w:val="none" w:sz="0" w:space="0" w:color="auto"/>
                    <w:bottom w:val="none" w:sz="0" w:space="0" w:color="auto"/>
                    <w:right w:val="none" w:sz="0" w:space="0" w:color="auto"/>
                  </w:divBdr>
                  <w:divsChild>
                    <w:div w:id="1715618333">
                      <w:marLeft w:val="-225"/>
                      <w:marRight w:val="-225"/>
                      <w:marTop w:val="0"/>
                      <w:marBottom w:val="0"/>
                      <w:divBdr>
                        <w:top w:val="none" w:sz="0" w:space="0" w:color="auto"/>
                        <w:left w:val="none" w:sz="0" w:space="0" w:color="auto"/>
                        <w:bottom w:val="none" w:sz="0" w:space="0" w:color="auto"/>
                        <w:right w:val="none" w:sz="0" w:space="0" w:color="auto"/>
                      </w:divBdr>
                      <w:divsChild>
                        <w:div w:id="119658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0109791">
      <w:bodyDiv w:val="1"/>
      <w:marLeft w:val="0"/>
      <w:marRight w:val="0"/>
      <w:marTop w:val="0"/>
      <w:marBottom w:val="0"/>
      <w:divBdr>
        <w:top w:val="none" w:sz="0" w:space="0" w:color="auto"/>
        <w:left w:val="none" w:sz="0" w:space="0" w:color="auto"/>
        <w:bottom w:val="none" w:sz="0" w:space="0" w:color="auto"/>
        <w:right w:val="none" w:sz="0" w:space="0" w:color="auto"/>
      </w:divBdr>
    </w:div>
    <w:div w:id="2079205989">
      <w:bodyDiv w:val="1"/>
      <w:marLeft w:val="0"/>
      <w:marRight w:val="0"/>
      <w:marTop w:val="0"/>
      <w:marBottom w:val="0"/>
      <w:divBdr>
        <w:top w:val="none" w:sz="0" w:space="0" w:color="auto"/>
        <w:left w:val="none" w:sz="0" w:space="0" w:color="auto"/>
        <w:bottom w:val="none" w:sz="0" w:space="0" w:color="auto"/>
        <w:right w:val="none" w:sz="0" w:space="0" w:color="auto"/>
      </w:divBdr>
      <w:divsChild>
        <w:div w:id="1589920526">
          <w:marLeft w:val="0"/>
          <w:marRight w:val="0"/>
          <w:marTop w:val="0"/>
          <w:marBottom w:val="0"/>
          <w:divBdr>
            <w:top w:val="none" w:sz="0" w:space="0" w:color="auto"/>
            <w:left w:val="none" w:sz="0" w:space="0" w:color="auto"/>
            <w:bottom w:val="none" w:sz="0" w:space="0" w:color="auto"/>
            <w:right w:val="none" w:sz="0" w:space="0" w:color="auto"/>
          </w:divBdr>
          <w:divsChild>
            <w:div w:id="1866365970">
              <w:marLeft w:val="0"/>
              <w:marRight w:val="0"/>
              <w:marTop w:val="0"/>
              <w:marBottom w:val="0"/>
              <w:divBdr>
                <w:top w:val="none" w:sz="0" w:space="0" w:color="auto"/>
                <w:left w:val="none" w:sz="0" w:space="0" w:color="auto"/>
                <w:bottom w:val="none" w:sz="0" w:space="0" w:color="auto"/>
                <w:right w:val="none" w:sz="0" w:space="0" w:color="auto"/>
              </w:divBdr>
              <w:divsChild>
                <w:div w:id="749162317">
                  <w:marLeft w:val="0"/>
                  <w:marRight w:val="0"/>
                  <w:marTop w:val="0"/>
                  <w:marBottom w:val="0"/>
                  <w:divBdr>
                    <w:top w:val="none" w:sz="0" w:space="0" w:color="auto"/>
                    <w:left w:val="none" w:sz="0" w:space="0" w:color="auto"/>
                    <w:bottom w:val="none" w:sz="0" w:space="0" w:color="auto"/>
                    <w:right w:val="none" w:sz="0" w:space="0" w:color="auto"/>
                  </w:divBdr>
                  <w:divsChild>
                    <w:div w:id="824859435">
                      <w:marLeft w:val="0"/>
                      <w:marRight w:val="0"/>
                      <w:marTop w:val="0"/>
                      <w:marBottom w:val="0"/>
                      <w:divBdr>
                        <w:top w:val="none" w:sz="0" w:space="0" w:color="auto"/>
                        <w:left w:val="none" w:sz="0" w:space="0" w:color="auto"/>
                        <w:bottom w:val="none" w:sz="0" w:space="0" w:color="auto"/>
                        <w:right w:val="none" w:sz="0" w:space="0" w:color="auto"/>
                      </w:divBdr>
                      <w:divsChild>
                        <w:div w:id="1374385218">
                          <w:marLeft w:val="0"/>
                          <w:marRight w:val="0"/>
                          <w:marTop w:val="0"/>
                          <w:marBottom w:val="0"/>
                          <w:divBdr>
                            <w:top w:val="none" w:sz="0" w:space="0" w:color="auto"/>
                            <w:left w:val="none" w:sz="0" w:space="0" w:color="auto"/>
                            <w:bottom w:val="none" w:sz="0" w:space="0" w:color="auto"/>
                            <w:right w:val="none" w:sz="0" w:space="0" w:color="auto"/>
                          </w:divBdr>
                          <w:divsChild>
                            <w:div w:id="133125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0206030">
      <w:bodyDiv w:val="1"/>
      <w:marLeft w:val="0"/>
      <w:marRight w:val="0"/>
      <w:marTop w:val="0"/>
      <w:marBottom w:val="0"/>
      <w:divBdr>
        <w:top w:val="none" w:sz="0" w:space="0" w:color="auto"/>
        <w:left w:val="none" w:sz="0" w:space="0" w:color="auto"/>
        <w:bottom w:val="none" w:sz="0" w:space="0" w:color="auto"/>
        <w:right w:val="none" w:sz="0" w:space="0" w:color="auto"/>
      </w:divBdr>
    </w:div>
    <w:div w:id="2090348051">
      <w:bodyDiv w:val="1"/>
      <w:marLeft w:val="0"/>
      <w:marRight w:val="0"/>
      <w:marTop w:val="0"/>
      <w:marBottom w:val="0"/>
      <w:divBdr>
        <w:top w:val="none" w:sz="0" w:space="0" w:color="auto"/>
        <w:left w:val="none" w:sz="0" w:space="0" w:color="auto"/>
        <w:bottom w:val="none" w:sz="0" w:space="0" w:color="auto"/>
        <w:right w:val="none" w:sz="0" w:space="0" w:color="auto"/>
      </w:divBdr>
      <w:divsChild>
        <w:div w:id="2103867247">
          <w:marLeft w:val="0"/>
          <w:marRight w:val="0"/>
          <w:marTop w:val="0"/>
          <w:marBottom w:val="0"/>
          <w:divBdr>
            <w:top w:val="none" w:sz="0" w:space="0" w:color="auto"/>
            <w:left w:val="none" w:sz="0" w:space="0" w:color="auto"/>
            <w:bottom w:val="none" w:sz="0" w:space="0" w:color="auto"/>
            <w:right w:val="none" w:sz="0" w:space="0" w:color="auto"/>
          </w:divBdr>
          <w:divsChild>
            <w:div w:id="606159359">
              <w:marLeft w:val="0"/>
              <w:marRight w:val="0"/>
              <w:marTop w:val="0"/>
              <w:marBottom w:val="0"/>
              <w:divBdr>
                <w:top w:val="none" w:sz="0" w:space="0" w:color="auto"/>
                <w:left w:val="none" w:sz="0" w:space="0" w:color="auto"/>
                <w:bottom w:val="none" w:sz="0" w:space="0" w:color="auto"/>
                <w:right w:val="none" w:sz="0" w:space="0" w:color="auto"/>
              </w:divBdr>
              <w:divsChild>
                <w:div w:id="1116289920">
                  <w:marLeft w:val="0"/>
                  <w:marRight w:val="0"/>
                  <w:marTop w:val="0"/>
                  <w:marBottom w:val="0"/>
                  <w:divBdr>
                    <w:top w:val="none" w:sz="0" w:space="0" w:color="auto"/>
                    <w:left w:val="none" w:sz="0" w:space="0" w:color="auto"/>
                    <w:bottom w:val="none" w:sz="0" w:space="0" w:color="auto"/>
                    <w:right w:val="none" w:sz="0" w:space="0" w:color="auto"/>
                  </w:divBdr>
                  <w:divsChild>
                    <w:div w:id="416874711">
                      <w:marLeft w:val="0"/>
                      <w:marRight w:val="0"/>
                      <w:marTop w:val="0"/>
                      <w:marBottom w:val="0"/>
                      <w:divBdr>
                        <w:top w:val="none" w:sz="0" w:space="0" w:color="auto"/>
                        <w:left w:val="none" w:sz="0" w:space="0" w:color="auto"/>
                        <w:bottom w:val="none" w:sz="0" w:space="0" w:color="auto"/>
                        <w:right w:val="none" w:sz="0" w:space="0" w:color="auto"/>
                      </w:divBdr>
                      <w:divsChild>
                        <w:div w:id="395711617">
                          <w:marLeft w:val="0"/>
                          <w:marRight w:val="0"/>
                          <w:marTop w:val="0"/>
                          <w:marBottom w:val="0"/>
                          <w:divBdr>
                            <w:top w:val="none" w:sz="0" w:space="0" w:color="auto"/>
                            <w:left w:val="none" w:sz="0" w:space="0" w:color="auto"/>
                            <w:bottom w:val="none" w:sz="0" w:space="0" w:color="auto"/>
                            <w:right w:val="none" w:sz="0" w:space="0" w:color="auto"/>
                          </w:divBdr>
                          <w:divsChild>
                            <w:div w:id="594946525">
                              <w:marLeft w:val="0"/>
                              <w:marRight w:val="0"/>
                              <w:marTop w:val="0"/>
                              <w:marBottom w:val="0"/>
                              <w:divBdr>
                                <w:top w:val="none" w:sz="0" w:space="0" w:color="auto"/>
                                <w:left w:val="none" w:sz="0" w:space="0" w:color="auto"/>
                                <w:bottom w:val="none" w:sz="0" w:space="0" w:color="auto"/>
                                <w:right w:val="none" w:sz="0" w:space="0" w:color="auto"/>
                              </w:divBdr>
                            </w:div>
                            <w:div w:id="621762330">
                              <w:marLeft w:val="0"/>
                              <w:marRight w:val="0"/>
                              <w:marTop w:val="0"/>
                              <w:marBottom w:val="0"/>
                              <w:divBdr>
                                <w:top w:val="none" w:sz="0" w:space="0" w:color="auto"/>
                                <w:left w:val="none" w:sz="0" w:space="0" w:color="auto"/>
                                <w:bottom w:val="none" w:sz="0" w:space="0" w:color="auto"/>
                                <w:right w:val="none" w:sz="0" w:space="0" w:color="auto"/>
                              </w:divBdr>
                            </w:div>
                            <w:div w:id="881479654">
                              <w:marLeft w:val="0"/>
                              <w:marRight w:val="0"/>
                              <w:marTop w:val="0"/>
                              <w:marBottom w:val="0"/>
                              <w:divBdr>
                                <w:top w:val="none" w:sz="0" w:space="0" w:color="auto"/>
                                <w:left w:val="none" w:sz="0" w:space="0" w:color="auto"/>
                                <w:bottom w:val="none" w:sz="0" w:space="0" w:color="auto"/>
                                <w:right w:val="none" w:sz="0" w:space="0" w:color="auto"/>
                              </w:divBdr>
                            </w:div>
                            <w:div w:id="1454133603">
                              <w:marLeft w:val="0"/>
                              <w:marRight w:val="0"/>
                              <w:marTop w:val="0"/>
                              <w:marBottom w:val="0"/>
                              <w:divBdr>
                                <w:top w:val="none" w:sz="0" w:space="0" w:color="auto"/>
                                <w:left w:val="none" w:sz="0" w:space="0" w:color="auto"/>
                                <w:bottom w:val="none" w:sz="0" w:space="0" w:color="auto"/>
                                <w:right w:val="none" w:sz="0" w:space="0" w:color="auto"/>
                              </w:divBdr>
                            </w:div>
                            <w:div w:id="1574974077">
                              <w:marLeft w:val="0"/>
                              <w:marRight w:val="0"/>
                              <w:marTop w:val="0"/>
                              <w:marBottom w:val="0"/>
                              <w:divBdr>
                                <w:top w:val="none" w:sz="0" w:space="0" w:color="auto"/>
                                <w:left w:val="none" w:sz="0" w:space="0" w:color="auto"/>
                                <w:bottom w:val="none" w:sz="0" w:space="0" w:color="auto"/>
                                <w:right w:val="none" w:sz="0" w:space="0" w:color="auto"/>
                              </w:divBdr>
                            </w:div>
                            <w:div w:id="169563182">
                              <w:marLeft w:val="0"/>
                              <w:marRight w:val="0"/>
                              <w:marTop w:val="0"/>
                              <w:marBottom w:val="0"/>
                              <w:divBdr>
                                <w:top w:val="none" w:sz="0" w:space="0" w:color="auto"/>
                                <w:left w:val="none" w:sz="0" w:space="0" w:color="auto"/>
                                <w:bottom w:val="none" w:sz="0" w:space="0" w:color="auto"/>
                                <w:right w:val="none" w:sz="0" w:space="0" w:color="auto"/>
                              </w:divBdr>
                            </w:div>
                            <w:div w:id="462843245">
                              <w:marLeft w:val="0"/>
                              <w:marRight w:val="0"/>
                              <w:marTop w:val="0"/>
                              <w:marBottom w:val="0"/>
                              <w:divBdr>
                                <w:top w:val="none" w:sz="0" w:space="0" w:color="auto"/>
                                <w:left w:val="none" w:sz="0" w:space="0" w:color="auto"/>
                                <w:bottom w:val="none" w:sz="0" w:space="0" w:color="auto"/>
                                <w:right w:val="none" w:sz="0" w:space="0" w:color="auto"/>
                              </w:divBdr>
                            </w:div>
                            <w:div w:id="237641148">
                              <w:marLeft w:val="0"/>
                              <w:marRight w:val="0"/>
                              <w:marTop w:val="0"/>
                              <w:marBottom w:val="0"/>
                              <w:divBdr>
                                <w:top w:val="none" w:sz="0" w:space="0" w:color="auto"/>
                                <w:left w:val="none" w:sz="0" w:space="0" w:color="auto"/>
                                <w:bottom w:val="none" w:sz="0" w:space="0" w:color="auto"/>
                                <w:right w:val="none" w:sz="0" w:space="0" w:color="auto"/>
                              </w:divBdr>
                            </w:div>
                            <w:div w:id="935291465">
                              <w:marLeft w:val="0"/>
                              <w:marRight w:val="0"/>
                              <w:marTop w:val="0"/>
                              <w:marBottom w:val="0"/>
                              <w:divBdr>
                                <w:top w:val="none" w:sz="0" w:space="0" w:color="auto"/>
                                <w:left w:val="none" w:sz="0" w:space="0" w:color="auto"/>
                                <w:bottom w:val="none" w:sz="0" w:space="0" w:color="auto"/>
                                <w:right w:val="none" w:sz="0" w:space="0" w:color="auto"/>
                              </w:divBdr>
                            </w:div>
                            <w:div w:id="342636313">
                              <w:marLeft w:val="0"/>
                              <w:marRight w:val="0"/>
                              <w:marTop w:val="0"/>
                              <w:marBottom w:val="0"/>
                              <w:divBdr>
                                <w:top w:val="none" w:sz="0" w:space="0" w:color="auto"/>
                                <w:left w:val="none" w:sz="0" w:space="0" w:color="auto"/>
                                <w:bottom w:val="none" w:sz="0" w:space="0" w:color="auto"/>
                                <w:right w:val="none" w:sz="0" w:space="0" w:color="auto"/>
                              </w:divBdr>
                            </w:div>
                            <w:div w:id="1271164024">
                              <w:marLeft w:val="0"/>
                              <w:marRight w:val="0"/>
                              <w:marTop w:val="0"/>
                              <w:marBottom w:val="0"/>
                              <w:divBdr>
                                <w:top w:val="none" w:sz="0" w:space="0" w:color="auto"/>
                                <w:left w:val="none" w:sz="0" w:space="0" w:color="auto"/>
                                <w:bottom w:val="none" w:sz="0" w:space="0" w:color="auto"/>
                                <w:right w:val="none" w:sz="0" w:space="0" w:color="auto"/>
                              </w:divBdr>
                            </w:div>
                            <w:div w:id="1624850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A9685F-5534-4887-9BC5-1D8BAAA62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832</TotalTime>
  <Pages>5</Pages>
  <Words>1819</Words>
  <Characters>10372</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Константинова Виктория Викторовна</dc:creator>
  <cp:lastModifiedBy>1</cp:lastModifiedBy>
  <cp:revision>62</cp:revision>
  <cp:lastPrinted>2022-03-05T08:07:00Z</cp:lastPrinted>
  <dcterms:created xsi:type="dcterms:W3CDTF">2022-09-28T06:52:00Z</dcterms:created>
  <dcterms:modified xsi:type="dcterms:W3CDTF">2026-06-15T10:20:00Z</dcterms:modified>
</cp:coreProperties>
</file>