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6EB" w:rsidRPr="001471CD" w:rsidRDefault="00637208">
      <w:pPr>
        <w:pStyle w:val="af4"/>
        <w:tabs>
          <w:tab w:val="left" w:pos="1843"/>
          <w:tab w:val="left" w:pos="4962"/>
        </w:tabs>
        <w:spacing w:before="0" w:after="0"/>
        <w:jc w:val="right"/>
      </w:pPr>
      <w:r w:rsidRPr="001471CD">
        <w:t xml:space="preserve">Приложение №1 </w:t>
      </w:r>
    </w:p>
    <w:p w:rsidR="004E46EB" w:rsidRPr="001471CD" w:rsidRDefault="00637208">
      <w:pPr>
        <w:pStyle w:val="af4"/>
        <w:tabs>
          <w:tab w:val="left" w:pos="1843"/>
          <w:tab w:val="left" w:pos="4962"/>
        </w:tabs>
        <w:spacing w:before="0" w:after="0"/>
        <w:jc w:val="right"/>
      </w:pPr>
      <w:r w:rsidRPr="001471CD">
        <w:t>к электронной версии контракта по закупке</w:t>
      </w:r>
    </w:p>
    <w:p w:rsidR="004E46EB" w:rsidRPr="001471CD" w:rsidRDefault="0063720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hAnsi="Times New Roman" w:cs="Times New Roman"/>
          <w:sz w:val="24"/>
          <w:szCs w:val="24"/>
        </w:rPr>
        <w:t>№ _________________ от __</w:t>
      </w:r>
      <w:proofErr w:type="gramStart"/>
      <w:r w:rsidRPr="001471CD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471CD">
        <w:rPr>
          <w:rFonts w:ascii="Times New Roman" w:hAnsi="Times New Roman" w:cs="Times New Roman"/>
          <w:sz w:val="24"/>
          <w:szCs w:val="24"/>
        </w:rPr>
        <w:t>__.2026 г.</w:t>
      </w:r>
    </w:p>
    <w:p w:rsidR="004E46EB" w:rsidRPr="001471CD" w:rsidRDefault="004E46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E46EB" w:rsidRPr="001471CD" w:rsidRDefault="00AC09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471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ОПИСАНИЕ ОБЪЕКТА ЗАКУПКИ </w:t>
      </w:r>
    </w:p>
    <w:p w:rsidR="004E46EB" w:rsidRPr="001471CD" w:rsidRDefault="006372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471C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на поставку медицинского </w:t>
      </w:r>
      <w:r w:rsidR="00AC09B5" w:rsidRPr="001471C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имущества</w:t>
      </w:r>
    </w:p>
    <w:p w:rsidR="004E46EB" w:rsidRPr="001471CD" w:rsidRDefault="004E46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46EB" w:rsidRPr="001471CD" w:rsidRDefault="00637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Заказчик: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Республике Марий Эл </w:t>
      </w:r>
    </w:p>
    <w:p w:rsidR="004E46EB" w:rsidRPr="001471CD" w:rsidRDefault="006372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финансирования: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федеральный бюджет 2026 года. </w:t>
      </w:r>
    </w:p>
    <w:p w:rsidR="004E46EB" w:rsidRPr="001471CD" w:rsidRDefault="00637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закупки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Поставка медицинского имущества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4E46EB" w:rsidRPr="001471CD" w:rsidRDefault="00637208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Место поставки товара: </w:t>
      </w:r>
      <w:r w:rsidRPr="001471CD">
        <w:rPr>
          <w:rFonts w:ascii="Times New Roman" w:eastAsia="Arial Unicode MS" w:hAnsi="Times New Roman" w:cs="Times New Roman"/>
          <w:sz w:val="24"/>
          <w:szCs w:val="24"/>
          <w:lang w:eastAsia="ru-RU"/>
        </w:rPr>
        <w:t>424003, Республика Марий Эл, г. Йошкар-Ола, ул. Суворова д. 13</w:t>
      </w:r>
      <w:r w:rsidRPr="001471CD">
        <w:rPr>
          <w:rFonts w:ascii="Times New Roman" w:hAnsi="Times New Roman" w:cs="Times New Roman"/>
          <w:b/>
          <w:spacing w:val="-4"/>
          <w:sz w:val="24"/>
          <w:szCs w:val="24"/>
          <w:lang w:eastAsia="zh-CN"/>
        </w:rPr>
        <w:t>.</w:t>
      </w:r>
    </w:p>
    <w:p w:rsidR="004E46EB" w:rsidRPr="001471CD" w:rsidRDefault="006372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Контактное лицо: 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>Кузнецова Надежда Аркадьевна. Тел. (8362) 69-32-37.</w:t>
      </w:r>
    </w:p>
    <w:p w:rsidR="004E46EB" w:rsidRPr="001471CD" w:rsidRDefault="006372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hAnsi="Times New Roman" w:cs="Times New Roman"/>
          <w:b/>
          <w:sz w:val="24"/>
          <w:szCs w:val="24"/>
          <w:lang w:eastAsia="zh-CN"/>
        </w:rPr>
        <w:t>Сроки поставки товара: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течение 14</w:t>
      </w:r>
      <w:r w:rsidR="00AC09B5"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(четырнадцати) календарных 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дней с даты </w:t>
      </w:r>
      <w:r w:rsidR="00AC09B5"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заключения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контракта. </w:t>
      </w:r>
    </w:p>
    <w:p w:rsidR="004E46EB" w:rsidRPr="001471CD" w:rsidRDefault="004E4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5"/>
        <w:gridCol w:w="2693"/>
        <w:gridCol w:w="7275"/>
        <w:gridCol w:w="1634"/>
        <w:gridCol w:w="1286"/>
        <w:gridCol w:w="1394"/>
      </w:tblGrid>
      <w:tr w:rsidR="001471CD" w:rsidRPr="001471CD" w:rsidTr="001471C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6EB" w:rsidRPr="001471CD" w:rsidRDefault="00637208" w:rsidP="001471CD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71CD"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6EB" w:rsidRPr="001471CD" w:rsidRDefault="00637208" w:rsidP="001471CD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71CD">
              <w:rPr>
                <w:rFonts w:cs="Times New Roman"/>
                <w:b/>
                <w:sz w:val="24"/>
                <w:szCs w:val="24"/>
              </w:rPr>
              <w:t>Наименование</w:t>
            </w:r>
            <w:r w:rsidR="001471CD">
              <w:rPr>
                <w:rFonts w:cs="Times New Roman"/>
                <w:b/>
                <w:sz w:val="24"/>
                <w:szCs w:val="24"/>
              </w:rPr>
              <w:t xml:space="preserve"> товара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6EB" w:rsidRPr="001471CD" w:rsidRDefault="00637208" w:rsidP="001471CD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71CD">
              <w:rPr>
                <w:rFonts w:cs="Times New Roman"/>
                <w:b/>
                <w:sz w:val="24"/>
                <w:szCs w:val="24"/>
              </w:rPr>
              <w:t>Технические (потребительские) характеристики</w:t>
            </w:r>
            <w:r w:rsidR="001471CD">
              <w:rPr>
                <w:rFonts w:cs="Times New Roman"/>
                <w:b/>
                <w:sz w:val="24"/>
                <w:szCs w:val="24"/>
              </w:rPr>
              <w:t xml:space="preserve"> товара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6EB" w:rsidRPr="001471CD" w:rsidRDefault="00637208" w:rsidP="001471CD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71CD">
              <w:rPr>
                <w:rFonts w:cs="Times New Roman"/>
                <w:b/>
                <w:sz w:val="24"/>
                <w:szCs w:val="24"/>
              </w:rPr>
              <w:t>Гарантийный срок</w:t>
            </w:r>
          </w:p>
        </w:tc>
        <w:tc>
          <w:tcPr>
            <w:tcW w:w="429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4E46EB" w:rsidRPr="001471CD" w:rsidRDefault="00637208" w:rsidP="001471CD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71CD">
              <w:rPr>
                <w:rFonts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46EB" w:rsidRPr="001471CD" w:rsidRDefault="00637208" w:rsidP="001471CD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71CD">
              <w:rPr>
                <w:rFonts w:cs="Times New Roman"/>
                <w:b/>
                <w:sz w:val="24"/>
                <w:szCs w:val="24"/>
              </w:rPr>
              <w:t>Количество</w:t>
            </w:r>
          </w:p>
        </w:tc>
      </w:tr>
      <w:tr w:rsidR="001471CD" w:rsidRPr="001471CD" w:rsidTr="001471C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1</w:t>
            </w:r>
            <w:r w:rsidR="00AC09B5"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AC09B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Бинт марлевый тканный стерильный</w:t>
            </w:r>
          </w:p>
          <w:p w:rsidR="004E46EB" w:rsidRPr="001471CD" w:rsidRDefault="00637208" w:rsidP="00AC09B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(5м х 10 см)</w:t>
            </w:r>
          </w:p>
          <w:p w:rsidR="00AC09B5" w:rsidRPr="001471CD" w:rsidRDefault="00AC09B5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</w:p>
          <w:p w:rsidR="00AC09B5" w:rsidRPr="001471CD" w:rsidRDefault="00154060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ОКПД 2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: </w:t>
            </w:r>
          </w:p>
          <w:p w:rsidR="004E46EB" w:rsidRPr="001471CD" w:rsidRDefault="00154060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21.20.24.131</w:t>
            </w:r>
          </w:p>
          <w:p w:rsidR="004E46EB" w:rsidRPr="001471CD" w:rsidRDefault="004E46EB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AC09B5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Длина × ширина: 5м х 10 см</w:t>
            </w:r>
            <w:r w:rsidR="00637208" w:rsidRPr="001471CD">
              <w:rPr>
                <w:rFonts w:cs="Times New Roman"/>
                <w:sz w:val="24"/>
                <w:szCs w:val="24"/>
              </w:rPr>
              <w:t>;</w:t>
            </w:r>
          </w:p>
          <w:p w:rsidR="004E46EB" w:rsidRPr="001471CD" w:rsidRDefault="00AC09B5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Тип: </w:t>
            </w:r>
            <w:r w:rsidR="00637208" w:rsidRPr="001471CD">
              <w:rPr>
                <w:rFonts w:cs="Times New Roman"/>
                <w:sz w:val="24"/>
                <w:szCs w:val="24"/>
              </w:rPr>
              <w:t>стерильный;</w:t>
            </w:r>
          </w:p>
          <w:p w:rsidR="004E46EB" w:rsidRPr="001471CD" w:rsidRDefault="00637208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Материал: марля (хлопок 100%), нетканый;</w:t>
            </w:r>
          </w:p>
          <w:p w:rsidR="004E46EB" w:rsidRPr="001471CD" w:rsidRDefault="00637208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Плотность: не менее 28 / 32 / 36 г/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кв.м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t xml:space="preserve">.; </w:t>
            </w:r>
          </w:p>
          <w:p w:rsidR="004E46EB" w:rsidRPr="001471CD" w:rsidRDefault="00637208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Кратность: одноразовый</w:t>
            </w:r>
          </w:p>
          <w:p w:rsidR="004E46EB" w:rsidRPr="001471CD" w:rsidRDefault="00637208" w:rsidP="00413C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Впитываемость: высоко впитывающие.</w:t>
            </w:r>
          </w:p>
          <w:p w:rsidR="004E46EB" w:rsidRPr="001471CD" w:rsidRDefault="00637208" w:rsidP="00413C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Маркировка упаковки: должна быть напечатана типографским способом:</w:t>
            </w:r>
          </w:p>
          <w:p w:rsidR="004E46EB" w:rsidRPr="001471CD" w:rsidRDefault="00637208" w:rsidP="00413C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наименование предприятия</w:t>
            </w:r>
          </w:p>
          <w:p w:rsidR="004E46EB" w:rsidRPr="001471CD" w:rsidRDefault="00637208" w:rsidP="00413C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изготовителя и его товарный знак;</w:t>
            </w:r>
          </w:p>
          <w:p w:rsidR="004E46EB" w:rsidRPr="001471CD" w:rsidRDefault="00637208" w:rsidP="00413C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наименование и размеры бинтов;</w:t>
            </w:r>
          </w:p>
          <w:p w:rsidR="004E46EB" w:rsidRPr="001471CD" w:rsidRDefault="00637208" w:rsidP="00413C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обозначение настоящего стандарта;</w:t>
            </w:r>
          </w:p>
          <w:p w:rsidR="004E46EB" w:rsidRPr="001471CD" w:rsidRDefault="00637208" w:rsidP="00413C4A">
            <w:pPr>
              <w:pStyle w:val="af1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71CD">
              <w:rPr>
                <w:rFonts w:eastAsia="Times New Roman" w:cs="Times New Roman"/>
                <w:sz w:val="24"/>
                <w:szCs w:val="24"/>
                <w:lang w:eastAsia="ru-RU"/>
              </w:rPr>
              <w:t>-дата изготовления; номер партии; дата упаковки</w:t>
            </w:r>
          </w:p>
          <w:p w:rsidR="004E46EB" w:rsidRPr="001471CD" w:rsidRDefault="00AC09B5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Упаковка: индивидуальная в соответствии с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ГОСТ 1172-93. </w:t>
            </w:r>
          </w:p>
          <w:p w:rsidR="00AC09B5" w:rsidRPr="001471CD" w:rsidRDefault="00637208" w:rsidP="001471CD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Необходимо приложить регистрационное удостоверение. 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Остаточный срок годности не менее 24 месяцев.</w:t>
            </w: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</w:tcBorders>
          </w:tcPr>
          <w:p w:rsidR="004E46EB" w:rsidRPr="001471CD" w:rsidRDefault="0063720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65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1471CD" w:rsidRPr="001471CD" w:rsidTr="001471CD">
        <w:trPr>
          <w:trHeight w:val="117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2</w:t>
            </w:r>
            <w:r w:rsidR="00AC09B5"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AC09B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Бинт марлевый тканный стерильный</w:t>
            </w:r>
          </w:p>
          <w:p w:rsidR="004E46EB" w:rsidRPr="001471CD" w:rsidRDefault="00637208" w:rsidP="00AC09B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м х 14 см)</w:t>
            </w:r>
          </w:p>
          <w:p w:rsidR="00AC09B5" w:rsidRPr="001471CD" w:rsidRDefault="00AC09B5" w:rsidP="00AC09B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B5" w:rsidRPr="001471CD" w:rsidRDefault="00AC09B5" w:rsidP="00AC09B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B5" w:rsidRPr="001471CD" w:rsidRDefault="00154060" w:rsidP="00AC09B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 2:</w:t>
            </w:r>
          </w:p>
          <w:p w:rsidR="004E46EB" w:rsidRPr="001471CD" w:rsidRDefault="00AC09B5" w:rsidP="0015406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21.20.24.131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AC09B5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Длина × ширина: 7м х 14 см</w:t>
            </w:r>
            <w:r w:rsidR="00637208" w:rsidRPr="001471CD">
              <w:rPr>
                <w:rFonts w:cs="Times New Roman"/>
                <w:sz w:val="24"/>
                <w:szCs w:val="24"/>
              </w:rPr>
              <w:t>;</w:t>
            </w:r>
          </w:p>
          <w:p w:rsidR="004E46EB" w:rsidRPr="001471CD" w:rsidRDefault="00637208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Тип: стерильный;</w:t>
            </w:r>
          </w:p>
          <w:p w:rsidR="004E46EB" w:rsidRPr="001471CD" w:rsidRDefault="00637208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Материал: марля (хлопок 100%), нетканый;</w:t>
            </w:r>
          </w:p>
          <w:p w:rsidR="004E46EB" w:rsidRPr="001471CD" w:rsidRDefault="00637208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Плотность: не менее 28 / 32 / 36 г/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кв.м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t xml:space="preserve">.; </w:t>
            </w:r>
          </w:p>
          <w:p w:rsidR="004E46EB" w:rsidRPr="001471CD" w:rsidRDefault="00637208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Кратность: одноразовый</w:t>
            </w:r>
          </w:p>
          <w:p w:rsidR="004E46EB" w:rsidRPr="001471CD" w:rsidRDefault="00637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Впитываемость: высоко впитывающие.</w:t>
            </w:r>
          </w:p>
          <w:p w:rsidR="004E46EB" w:rsidRPr="001471CD" w:rsidRDefault="001471CD" w:rsidP="001471C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упаковки</w:t>
            </w:r>
            <w:r w:rsidR="00637208"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должна быть напечатана типографским способом:</w:t>
            </w:r>
          </w:p>
          <w:p w:rsidR="004E46EB" w:rsidRPr="001471CD" w:rsidRDefault="00637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наименование предприятия</w:t>
            </w:r>
          </w:p>
          <w:p w:rsidR="004E46EB" w:rsidRPr="001471CD" w:rsidRDefault="00637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изготовителя и его товарный знак;</w:t>
            </w:r>
          </w:p>
          <w:p w:rsidR="004E46EB" w:rsidRPr="001471CD" w:rsidRDefault="00637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наименование и размеры бинтов;</w:t>
            </w:r>
          </w:p>
          <w:p w:rsidR="004E46EB" w:rsidRPr="001471CD" w:rsidRDefault="00637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обозначение настоящего стандарта;</w:t>
            </w:r>
          </w:p>
          <w:p w:rsidR="004E46EB" w:rsidRPr="001471CD" w:rsidRDefault="00637208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-дата изготовления; номер партии; дата упаковки</w:t>
            </w:r>
          </w:p>
          <w:p w:rsidR="00AC09B5" w:rsidRPr="001471CD" w:rsidRDefault="00AC09B5" w:rsidP="00AC09B5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Упаковка: индивидуальная в соответствии с ГОСТ 1172-93. </w:t>
            </w:r>
          </w:p>
          <w:p w:rsidR="004E46EB" w:rsidRPr="001471CD" w:rsidRDefault="00AC09B5" w:rsidP="001471CD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Необходимо приложить регистрационное удостоверение. 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Остаточный срок годности не менее 24 месяцев.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1471CD" w:rsidRPr="001471CD" w:rsidTr="001471CD">
        <w:trPr>
          <w:trHeight w:val="117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3</w:t>
            </w:r>
            <w:r w:rsidR="00AC09B5"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Пакет гипотермический</w:t>
            </w:r>
          </w:p>
          <w:p w:rsidR="00AC09B5" w:rsidRPr="001471CD" w:rsidRDefault="00AC09B5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</w:p>
          <w:p w:rsidR="004E46EB" w:rsidRPr="001471CD" w:rsidRDefault="00637208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ОКПД 2</w:t>
            </w:r>
            <w:r w:rsidR="00AC09B5" w:rsidRPr="001471CD">
              <w:rPr>
                <w:rFonts w:cs="Times New Roman"/>
                <w:sz w:val="24"/>
                <w:szCs w:val="24"/>
              </w:rPr>
              <w:t>:</w:t>
            </w:r>
          </w:p>
          <w:p w:rsidR="004E46EB" w:rsidRPr="001471CD" w:rsidRDefault="00637208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21.20.24.140</w:t>
            </w:r>
          </w:p>
          <w:p w:rsidR="004E46EB" w:rsidRPr="001471CD" w:rsidRDefault="004E46EB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AC09B5" w:rsidP="00AC09B5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Пакет гипотермический состоит из 2-х частей с г</w:t>
            </w:r>
            <w:r w:rsidR="00637208" w:rsidRPr="001471CD">
              <w:rPr>
                <w:rFonts w:cs="Times New Roman"/>
                <w:sz w:val="24"/>
                <w:szCs w:val="24"/>
              </w:rPr>
              <w:t>абаритны</w:t>
            </w:r>
            <w:r w:rsidRPr="001471CD">
              <w:rPr>
                <w:rFonts w:cs="Times New Roman"/>
                <w:sz w:val="24"/>
                <w:szCs w:val="24"/>
              </w:rPr>
              <w:t>ми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размер</w:t>
            </w:r>
            <w:r w:rsidRPr="001471CD">
              <w:rPr>
                <w:rFonts w:cs="Times New Roman"/>
                <w:sz w:val="24"/>
                <w:szCs w:val="24"/>
              </w:rPr>
              <w:t>ами</w:t>
            </w:r>
            <w:r w:rsidR="00637208" w:rsidRPr="001471CD">
              <w:rPr>
                <w:rFonts w:cs="Times New Roman"/>
                <w:sz w:val="24"/>
                <w:szCs w:val="24"/>
              </w:rPr>
              <w:t>:</w:t>
            </w:r>
          </w:p>
          <w:p w:rsidR="004E46EB" w:rsidRPr="001471CD" w:rsidRDefault="00637208" w:rsidP="00AC09B5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- наружный пакет </w:t>
            </w:r>
            <w:r w:rsidR="00AC09B5" w:rsidRPr="001471CD">
              <w:rPr>
                <w:rFonts w:cs="Times New Roman"/>
                <w:sz w:val="24"/>
                <w:szCs w:val="24"/>
              </w:rPr>
              <w:t>(</w:t>
            </w:r>
            <w:r w:rsidRPr="001471CD">
              <w:rPr>
                <w:rFonts w:cs="Times New Roman"/>
                <w:sz w:val="24"/>
                <w:szCs w:val="24"/>
              </w:rPr>
              <w:t>130</w:t>
            </w:r>
            <w:r w:rsidR="00AC09B5" w:rsidRPr="001471CD">
              <w:rPr>
                <w:rFonts w:cs="Times New Roman"/>
                <w:sz w:val="24"/>
                <w:szCs w:val="24"/>
              </w:rPr>
              <w:t xml:space="preserve"> мм </w:t>
            </w:r>
            <w:r w:rsidRPr="001471CD">
              <w:rPr>
                <w:rFonts w:cs="Times New Roman"/>
                <w:sz w:val="24"/>
                <w:szCs w:val="24"/>
              </w:rPr>
              <w:t>*</w:t>
            </w:r>
            <w:r w:rsidR="00AC09B5" w:rsidRPr="001471CD">
              <w:rPr>
                <w:rFonts w:cs="Times New Roman"/>
                <w:sz w:val="24"/>
                <w:szCs w:val="24"/>
              </w:rPr>
              <w:t xml:space="preserve"> </w:t>
            </w:r>
            <w:r w:rsidRPr="001471CD">
              <w:rPr>
                <w:rFonts w:cs="Times New Roman"/>
                <w:sz w:val="24"/>
                <w:szCs w:val="24"/>
              </w:rPr>
              <w:t>110</w:t>
            </w:r>
            <w:r w:rsidR="00AC09B5" w:rsidRPr="001471CD">
              <w:rPr>
                <w:rFonts w:cs="Times New Roman"/>
                <w:sz w:val="24"/>
                <w:szCs w:val="24"/>
              </w:rPr>
              <w:t xml:space="preserve"> мм);</w:t>
            </w:r>
          </w:p>
          <w:p w:rsidR="004E46EB" w:rsidRPr="001471CD" w:rsidRDefault="00637208" w:rsidP="00AC09B5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- внутренний пакет</w:t>
            </w:r>
            <w:r w:rsidR="00AC09B5" w:rsidRPr="001471CD">
              <w:rPr>
                <w:rFonts w:cs="Times New Roman"/>
                <w:sz w:val="24"/>
                <w:szCs w:val="24"/>
              </w:rPr>
              <w:t xml:space="preserve"> (</w:t>
            </w:r>
            <w:r w:rsidRPr="001471CD">
              <w:rPr>
                <w:rFonts w:cs="Times New Roman"/>
                <w:sz w:val="24"/>
                <w:szCs w:val="24"/>
              </w:rPr>
              <w:t>80</w:t>
            </w:r>
            <w:r w:rsidR="00AC09B5" w:rsidRPr="001471CD">
              <w:rPr>
                <w:rFonts w:cs="Times New Roman"/>
                <w:sz w:val="24"/>
                <w:szCs w:val="24"/>
              </w:rPr>
              <w:t xml:space="preserve"> мм </w:t>
            </w:r>
            <w:r w:rsidRPr="001471CD">
              <w:rPr>
                <w:rFonts w:cs="Times New Roman"/>
                <w:sz w:val="24"/>
                <w:szCs w:val="24"/>
              </w:rPr>
              <w:t>* 50</w:t>
            </w:r>
            <w:r w:rsidR="00AC09B5" w:rsidRPr="001471CD">
              <w:rPr>
                <w:rFonts w:cs="Times New Roman"/>
                <w:sz w:val="24"/>
                <w:szCs w:val="24"/>
              </w:rPr>
              <w:t xml:space="preserve"> мм).</w:t>
            </w:r>
          </w:p>
          <w:p w:rsidR="00AC09B5" w:rsidRPr="001471CD" w:rsidRDefault="00637208" w:rsidP="00AC09B5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Состав пакета: </w:t>
            </w:r>
          </w:p>
          <w:p w:rsidR="00AC09B5" w:rsidRPr="001471CD" w:rsidRDefault="00637208" w:rsidP="00AC09B5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- азотнокислый аммоний, 30+-3 </w:t>
            </w:r>
            <w:r w:rsidR="00AC09B5" w:rsidRPr="001471CD">
              <w:rPr>
                <w:rFonts w:cs="Times New Roman"/>
                <w:sz w:val="24"/>
                <w:szCs w:val="24"/>
              </w:rPr>
              <w:t>г;</w:t>
            </w:r>
          </w:p>
          <w:p w:rsidR="004E46EB" w:rsidRPr="001471CD" w:rsidRDefault="00AC09B5" w:rsidP="00AC09B5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- вода, </w:t>
            </w:r>
            <w:r w:rsidR="00637208" w:rsidRPr="001471CD">
              <w:rPr>
                <w:rFonts w:cs="Times New Roman"/>
                <w:sz w:val="24"/>
                <w:szCs w:val="24"/>
              </w:rPr>
              <w:t>25+-5</w:t>
            </w:r>
            <w:r w:rsidRPr="001471CD">
              <w:rPr>
                <w:rFonts w:cs="Times New Roman"/>
                <w:sz w:val="24"/>
                <w:szCs w:val="24"/>
              </w:rPr>
              <w:t xml:space="preserve"> г.</w:t>
            </w:r>
          </w:p>
          <w:p w:rsidR="004E46EB" w:rsidRPr="001471CD" w:rsidRDefault="00637208" w:rsidP="00413C4A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Описание</w:t>
            </w:r>
            <w:r w:rsidR="00AC09B5" w:rsidRPr="001471CD">
              <w:rPr>
                <w:rFonts w:cs="Times New Roman"/>
                <w:sz w:val="24"/>
                <w:szCs w:val="24"/>
              </w:rPr>
              <w:t xml:space="preserve"> пакета:</w:t>
            </w:r>
            <w:r w:rsidR="00413C4A" w:rsidRPr="001471CD">
              <w:rPr>
                <w:rFonts w:cs="Times New Roman"/>
                <w:sz w:val="24"/>
                <w:szCs w:val="24"/>
              </w:rPr>
              <w:t xml:space="preserve"> и</w:t>
            </w:r>
            <w:r w:rsidRPr="001471CD">
              <w:rPr>
                <w:rFonts w:cs="Times New Roman"/>
                <w:sz w:val="24"/>
                <w:szCs w:val="24"/>
              </w:rPr>
              <w:t>зделие прямоугольной формы, состоящее из наружного пакета из термоформируемой пленки, заполненного азотнокислым аммонием и внутреннего полиэтиленового пакета, заполненного водой.</w:t>
            </w:r>
          </w:p>
          <w:p w:rsidR="00B32BC4" w:rsidRPr="001471CD" w:rsidRDefault="00AC09B5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Назначение: </w:t>
            </w:r>
            <w:r w:rsidR="00637208" w:rsidRPr="001471CD">
              <w:rPr>
                <w:rFonts w:cs="Times New Roman"/>
                <w:sz w:val="24"/>
                <w:szCs w:val="24"/>
              </w:rPr>
              <w:t>для местного охлаждения тканей организма, способствуя тем самым снижению воспалительной реакции в тканях и остановки кровотечения. Используется при травмах, ушибах, пер</w:t>
            </w:r>
            <w:r w:rsidRPr="001471CD">
              <w:rPr>
                <w:rFonts w:cs="Times New Roman"/>
                <w:sz w:val="24"/>
                <w:szCs w:val="24"/>
              </w:rPr>
              <w:t>егревах, укусах насекомых и прочее.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AC09B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Остаточный срок годности не менее 24 месяцев.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6EB" w:rsidRPr="001471CD" w:rsidRDefault="0063720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1471CD" w:rsidRPr="001471CD" w:rsidTr="001471CD">
        <w:trPr>
          <w:trHeight w:val="50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4</w:t>
            </w:r>
            <w:r w:rsidR="00AC09B5"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C4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Лейкопластырь бактерицидный</w:t>
            </w:r>
            <w:r w:rsidR="00B32BC4" w:rsidRPr="001471CD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4E46EB" w:rsidRPr="001471CD" w:rsidRDefault="00B32BC4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(не менее 1,9 см</w:t>
            </w:r>
            <w:r w:rsidRPr="001471CD">
              <w:rPr>
                <w:rFonts w:cs="Times New Roman"/>
                <w:sz w:val="24"/>
                <w:szCs w:val="24"/>
              </w:rPr>
              <w:br/>
            </w:r>
            <w:r w:rsidR="00637208" w:rsidRPr="001471CD">
              <w:rPr>
                <w:rFonts w:cs="Times New Roman"/>
                <w:sz w:val="24"/>
                <w:szCs w:val="24"/>
              </w:rPr>
              <w:t>x 7,2 см</w:t>
            </w:r>
            <w:r w:rsidRPr="001471CD">
              <w:rPr>
                <w:rFonts w:cs="Times New Roman"/>
                <w:sz w:val="24"/>
                <w:szCs w:val="24"/>
              </w:rPr>
              <w:t>)</w:t>
            </w:r>
          </w:p>
          <w:p w:rsidR="00B32BC4" w:rsidRPr="001471CD" w:rsidRDefault="00B32BC4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</w:p>
          <w:p w:rsidR="00B32BC4" w:rsidRPr="001471CD" w:rsidRDefault="00154060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ОКПД 2</w:t>
            </w:r>
            <w:r w:rsidR="00637208" w:rsidRPr="001471CD">
              <w:rPr>
                <w:rFonts w:cs="Times New Roman"/>
                <w:sz w:val="24"/>
                <w:szCs w:val="24"/>
              </w:rPr>
              <w:t>:</w:t>
            </w:r>
          </w:p>
          <w:p w:rsidR="004E46EB" w:rsidRPr="001471CD" w:rsidRDefault="00637208" w:rsidP="00154060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21.20.24.110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Материал: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тканев</w:t>
            </w:r>
            <w:r w:rsidRPr="001471CD">
              <w:rPr>
                <w:rFonts w:cs="Times New Roman"/>
                <w:sz w:val="24"/>
                <w:szCs w:val="24"/>
              </w:rPr>
              <w:t xml:space="preserve">ая </w:t>
            </w:r>
            <w:r w:rsidR="00637208" w:rsidRPr="001471CD">
              <w:rPr>
                <w:rFonts w:cs="Times New Roman"/>
                <w:sz w:val="24"/>
                <w:szCs w:val="24"/>
              </w:rPr>
              <w:t>основ</w:t>
            </w:r>
            <w:r w:rsidRPr="001471CD">
              <w:rPr>
                <w:rFonts w:cs="Times New Roman"/>
                <w:sz w:val="24"/>
                <w:szCs w:val="24"/>
              </w:rPr>
              <w:t xml:space="preserve">а </w:t>
            </w:r>
            <w:r w:rsidR="00637208" w:rsidRPr="001471CD">
              <w:rPr>
                <w:rFonts w:cs="Times New Roman"/>
                <w:sz w:val="24"/>
                <w:szCs w:val="24"/>
              </w:rPr>
              <w:t>(100 % хлопок).</w:t>
            </w:r>
          </w:p>
          <w:p w:rsidR="00B32BC4" w:rsidRPr="001471CD" w:rsidRDefault="00B32BC4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Состав в</w:t>
            </w:r>
            <w:r w:rsidR="00637208" w:rsidRPr="001471CD">
              <w:rPr>
                <w:rFonts w:cs="Times New Roman"/>
                <w:sz w:val="24"/>
                <w:szCs w:val="24"/>
              </w:rPr>
              <w:t>питывающ</w:t>
            </w:r>
            <w:r w:rsidRPr="001471CD">
              <w:rPr>
                <w:rFonts w:cs="Times New Roman"/>
                <w:sz w:val="24"/>
                <w:szCs w:val="24"/>
              </w:rPr>
              <w:t>ей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подушечк</w:t>
            </w:r>
            <w:r w:rsidRPr="001471CD">
              <w:rPr>
                <w:rFonts w:cs="Times New Roman"/>
                <w:sz w:val="24"/>
                <w:szCs w:val="24"/>
              </w:rPr>
              <w:t>и</w:t>
            </w:r>
            <w:r w:rsidR="00637208" w:rsidRPr="001471CD">
              <w:rPr>
                <w:rFonts w:cs="Times New Roman"/>
                <w:sz w:val="24"/>
                <w:szCs w:val="24"/>
              </w:rPr>
              <w:t>: полиэстер с вискозным шелком, покрыт</w:t>
            </w:r>
            <w:r w:rsidRPr="001471CD">
              <w:rPr>
                <w:rFonts w:cs="Times New Roman"/>
                <w:sz w:val="24"/>
                <w:szCs w:val="24"/>
              </w:rPr>
              <w:t>ой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микросеткой.</w:t>
            </w:r>
          </w:p>
          <w:p w:rsidR="00413C4A" w:rsidRPr="001471CD" w:rsidRDefault="00637208" w:rsidP="00413C4A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Антисептическое вещество бактерицидного пластыря: 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акринол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t>.</w:t>
            </w:r>
          </w:p>
          <w:p w:rsidR="00B32BC4" w:rsidRPr="001471CD" w:rsidRDefault="00B32BC4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Назначение: л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ейкопластырь </w:t>
            </w:r>
            <w:r w:rsidRPr="001471CD">
              <w:rPr>
                <w:rFonts w:cs="Times New Roman"/>
                <w:sz w:val="24"/>
                <w:szCs w:val="24"/>
              </w:rPr>
              <w:t>фиксируется на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поврежденную </w:t>
            </w:r>
            <w:r w:rsidR="00637208" w:rsidRPr="001471CD">
              <w:rPr>
                <w:rFonts w:cs="Times New Roman"/>
                <w:sz w:val="24"/>
                <w:szCs w:val="24"/>
              </w:rPr>
              <w:lastRenderedPageBreak/>
              <w:t>поверхность для оказания первой неотложной помощи при незначительных повреждениях кожи, порезах.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Остаточный срок годности не менее 24 месяцев.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200</w:t>
            </w:r>
          </w:p>
        </w:tc>
      </w:tr>
      <w:tr w:rsidR="001471CD" w:rsidRPr="001471CD" w:rsidTr="001471CD">
        <w:trPr>
          <w:trHeight w:val="243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5</w:t>
            </w:r>
            <w:r w:rsidR="00B32BC4"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Салфетки антисептические из бумажного текстилеподобного материала стерильные спиртовые</w:t>
            </w:r>
          </w:p>
          <w:p w:rsidR="004E46EB" w:rsidRPr="001471CD" w:rsidRDefault="00B32BC4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(</w:t>
            </w:r>
            <w:r w:rsidR="00637208" w:rsidRPr="001471CD">
              <w:rPr>
                <w:rFonts w:cs="Times New Roman"/>
                <w:sz w:val="24"/>
                <w:szCs w:val="24"/>
              </w:rPr>
              <w:t>не менее 12,5 см x 11,0 см</w:t>
            </w:r>
            <w:r w:rsidRPr="001471CD">
              <w:rPr>
                <w:rFonts w:cs="Times New Roman"/>
                <w:sz w:val="24"/>
                <w:szCs w:val="24"/>
              </w:rPr>
              <w:t>)</w:t>
            </w:r>
          </w:p>
          <w:p w:rsidR="00B32BC4" w:rsidRPr="001471CD" w:rsidRDefault="00B32BC4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</w:p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ОКПД 2</w:t>
            </w:r>
            <w:r w:rsidR="00B32BC4" w:rsidRPr="001471CD">
              <w:rPr>
                <w:rFonts w:cs="Times New Roman"/>
                <w:sz w:val="24"/>
                <w:szCs w:val="24"/>
              </w:rPr>
              <w:t>:</w:t>
            </w:r>
          </w:p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21.20.24.160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C4" w:rsidRPr="001471CD" w:rsidRDefault="00B32BC4" w:rsidP="001471CD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Размер: не менее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12,5 см x 11,0 см</w:t>
            </w:r>
            <w:r w:rsidRPr="001471CD">
              <w:rPr>
                <w:rFonts w:cs="Times New Roman"/>
                <w:sz w:val="24"/>
                <w:szCs w:val="24"/>
              </w:rPr>
              <w:t>.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4E46EB" w:rsidRPr="001471CD" w:rsidRDefault="00B32BC4" w:rsidP="001471CD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Упаковка: </w:t>
            </w:r>
            <w:r w:rsidR="00637208" w:rsidRPr="001471CD">
              <w:rPr>
                <w:rFonts w:cs="Times New Roman"/>
                <w:sz w:val="24"/>
                <w:szCs w:val="24"/>
              </w:rPr>
              <w:t>индивидуальн</w:t>
            </w:r>
            <w:r w:rsidRPr="001471CD">
              <w:rPr>
                <w:rFonts w:cs="Times New Roman"/>
                <w:sz w:val="24"/>
                <w:szCs w:val="24"/>
              </w:rPr>
              <w:t>ая.</w:t>
            </w:r>
          </w:p>
          <w:p w:rsidR="00B32BC4" w:rsidRPr="001471CD" w:rsidRDefault="00B32BC4" w:rsidP="001471CD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Материал: нетканый 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текстилеподобный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t>.</w:t>
            </w:r>
          </w:p>
          <w:p w:rsidR="004E46EB" w:rsidRPr="001471CD" w:rsidRDefault="00B32BC4" w:rsidP="001471CD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Состав: пропитывающий,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раствор 70% этилового спирта.</w:t>
            </w:r>
          </w:p>
          <w:p w:rsidR="00413C4A" w:rsidRPr="001471CD" w:rsidRDefault="00637208" w:rsidP="001471CD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Описание</w:t>
            </w:r>
            <w:r w:rsidR="00B32BC4" w:rsidRPr="001471CD">
              <w:rPr>
                <w:rFonts w:cs="Times New Roman"/>
                <w:sz w:val="24"/>
                <w:szCs w:val="24"/>
              </w:rPr>
              <w:t>: п</w:t>
            </w:r>
            <w:r w:rsidRPr="001471CD">
              <w:rPr>
                <w:rFonts w:cs="Times New Roman"/>
                <w:sz w:val="24"/>
                <w:szCs w:val="24"/>
              </w:rPr>
              <w:t>редставляют собой основу из бумажного текстилеподобного материала, пропитанную 70% раствором этилового спирта и упакованную в многослойный комбинированный материал. Обладают дезинфицирующим действием. Выпускаются в стерильном виде.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Остаточный срок годности не менее 24 месяцев.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200</w:t>
            </w:r>
          </w:p>
        </w:tc>
      </w:tr>
      <w:tr w:rsidR="001471CD" w:rsidRPr="001471CD" w:rsidTr="001471CD">
        <w:trPr>
          <w:trHeight w:val="21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6</w:t>
            </w:r>
            <w:r w:rsidR="00413C4A"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Салфетки антисептические из бумажного текстилеподобного материала стерильные с аммиаком</w:t>
            </w:r>
          </w:p>
          <w:p w:rsidR="004E46EB" w:rsidRPr="001471CD" w:rsidRDefault="00B32BC4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(</w:t>
            </w:r>
            <w:r w:rsidR="00637208" w:rsidRPr="001471CD">
              <w:rPr>
                <w:rFonts w:cs="Times New Roman"/>
                <w:sz w:val="24"/>
                <w:szCs w:val="24"/>
              </w:rPr>
              <w:t>не менее 6,00 см x 8,0 см</w:t>
            </w:r>
            <w:r w:rsidRPr="001471CD">
              <w:rPr>
                <w:rFonts w:cs="Times New Roman"/>
                <w:sz w:val="24"/>
                <w:szCs w:val="24"/>
              </w:rPr>
              <w:t>)</w:t>
            </w:r>
          </w:p>
          <w:p w:rsidR="00B32BC4" w:rsidRPr="001471CD" w:rsidRDefault="00B32BC4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</w:p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ОКПД 2</w:t>
            </w:r>
            <w:r w:rsidR="00B32BC4" w:rsidRPr="001471CD">
              <w:rPr>
                <w:rFonts w:cs="Times New Roman"/>
                <w:sz w:val="24"/>
                <w:szCs w:val="24"/>
              </w:rPr>
              <w:t>:</w:t>
            </w:r>
          </w:p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21.20.24.160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B32BC4" w:rsidP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Размер: не менее 6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,0 см x </w:t>
            </w:r>
            <w:r w:rsidRPr="001471CD">
              <w:rPr>
                <w:rFonts w:cs="Times New Roman"/>
                <w:sz w:val="24"/>
                <w:szCs w:val="24"/>
              </w:rPr>
              <w:t>8,0 см.</w:t>
            </w:r>
          </w:p>
          <w:p w:rsidR="00B32BC4" w:rsidRPr="001471CD" w:rsidRDefault="00B32BC4" w:rsidP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Упаковка: индивидуальная.</w:t>
            </w:r>
          </w:p>
          <w:p w:rsidR="00B32BC4" w:rsidRPr="001471CD" w:rsidRDefault="00B32BC4" w:rsidP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Материал: нетканый 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текстилеподобный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t>.</w:t>
            </w:r>
          </w:p>
          <w:p w:rsidR="004E46EB" w:rsidRPr="001471CD" w:rsidRDefault="00B32BC4" w:rsidP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Состав: пропитывающий,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2% раствор аммиака.</w:t>
            </w:r>
          </w:p>
          <w:p w:rsidR="00413C4A" w:rsidRPr="001471CD" w:rsidRDefault="00413C4A" w:rsidP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Назначение: для стимуляции дыхания.</w:t>
            </w:r>
          </w:p>
          <w:p w:rsidR="00413C4A" w:rsidRPr="001471CD" w:rsidRDefault="00637208" w:rsidP="00413C4A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Описание</w:t>
            </w:r>
            <w:r w:rsidR="00413C4A" w:rsidRPr="001471CD">
              <w:rPr>
                <w:rFonts w:cs="Times New Roman"/>
                <w:sz w:val="24"/>
                <w:szCs w:val="24"/>
              </w:rPr>
              <w:t xml:space="preserve">: </w:t>
            </w:r>
            <w:r w:rsidRPr="001471CD">
              <w:rPr>
                <w:rFonts w:cs="Times New Roman"/>
                <w:sz w:val="24"/>
                <w:szCs w:val="24"/>
              </w:rPr>
              <w:t>представляют собой основу из бумажного текстилеподобного материала, пропитанную 2% раствором аммиака вод</w:t>
            </w:r>
            <w:r w:rsidR="00413C4A" w:rsidRPr="001471CD">
              <w:rPr>
                <w:rFonts w:cs="Times New Roman"/>
                <w:sz w:val="24"/>
                <w:szCs w:val="24"/>
              </w:rPr>
              <w:t>н</w:t>
            </w:r>
            <w:r w:rsidRPr="001471CD">
              <w:rPr>
                <w:rFonts w:cs="Times New Roman"/>
                <w:sz w:val="24"/>
                <w:szCs w:val="24"/>
              </w:rPr>
              <w:t>ого и упакованную в многослойный комбинированный материал. Салфетка свернута и герметично упакована в пакет из материала</w:t>
            </w:r>
            <w:r w:rsidR="00413C4A" w:rsidRPr="001471CD">
              <w:rPr>
                <w:rFonts w:cs="Times New Roman"/>
                <w:sz w:val="24"/>
                <w:szCs w:val="24"/>
              </w:rPr>
              <w:t xml:space="preserve">, </w:t>
            </w:r>
            <w:r w:rsidRPr="001471CD">
              <w:rPr>
                <w:rFonts w:cs="Times New Roman"/>
                <w:sz w:val="24"/>
                <w:szCs w:val="24"/>
              </w:rPr>
              <w:t xml:space="preserve">комбинированного 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буфлен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t>-бумага, металлизированн</w:t>
            </w:r>
            <w:r w:rsidR="00413C4A" w:rsidRPr="001471CD">
              <w:rPr>
                <w:rFonts w:cs="Times New Roman"/>
                <w:sz w:val="24"/>
                <w:szCs w:val="24"/>
              </w:rPr>
              <w:t>ой</w:t>
            </w:r>
            <w:r w:rsidRPr="001471CD">
              <w:rPr>
                <w:rFonts w:cs="Times New Roman"/>
                <w:sz w:val="24"/>
                <w:szCs w:val="24"/>
              </w:rPr>
              <w:t xml:space="preserve"> алюминиевой фольгой с полиэтиленовым покрытием.</w:t>
            </w:r>
          </w:p>
          <w:p w:rsidR="00413C4A" w:rsidRPr="001471CD" w:rsidRDefault="00637208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Условия хранения: от -50С до +50C (включительно)</w:t>
            </w:r>
            <w:r w:rsidR="00413C4A" w:rsidRPr="001471CD">
              <w:rPr>
                <w:rFonts w:cs="Times New Roman"/>
                <w:sz w:val="24"/>
                <w:szCs w:val="24"/>
              </w:rPr>
              <w:t>.</w:t>
            </w:r>
          </w:p>
          <w:p w:rsidR="00413C4A" w:rsidRPr="001471CD" w:rsidRDefault="00637208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Гарантийный срок годности</w:t>
            </w:r>
            <w:r w:rsidR="00413C4A" w:rsidRPr="001471CD">
              <w:rPr>
                <w:rFonts w:cs="Times New Roman"/>
                <w:sz w:val="24"/>
                <w:szCs w:val="24"/>
              </w:rPr>
              <w:t xml:space="preserve">: </w:t>
            </w:r>
            <w:r w:rsidRPr="001471CD">
              <w:rPr>
                <w:rFonts w:cs="Times New Roman"/>
                <w:sz w:val="24"/>
                <w:szCs w:val="24"/>
              </w:rPr>
              <w:t>не менее 3 лет со дня изготовления.</w:t>
            </w:r>
          </w:p>
          <w:p w:rsidR="004E46EB" w:rsidRPr="001471CD" w:rsidRDefault="00413C4A" w:rsidP="00413C4A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Необходимо приложить р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егистрационное удостоверение </w:t>
            </w:r>
            <w:r w:rsidRPr="001471CD">
              <w:rPr>
                <w:rFonts w:cs="Times New Roman"/>
                <w:sz w:val="24"/>
                <w:szCs w:val="24"/>
              </w:rPr>
              <w:t>и с</w:t>
            </w:r>
            <w:r w:rsidR="00637208" w:rsidRPr="001471CD">
              <w:rPr>
                <w:rFonts w:cs="Times New Roman"/>
                <w:sz w:val="24"/>
                <w:szCs w:val="24"/>
              </w:rPr>
              <w:t>ертификат соответствия</w:t>
            </w:r>
            <w:r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Остаточный срок годности не менее 24 месяцев.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E46EB" w:rsidRPr="001471CD" w:rsidRDefault="00637208" w:rsidP="00B32BC4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182</w:t>
            </w:r>
          </w:p>
        </w:tc>
      </w:tr>
      <w:tr w:rsidR="001471CD" w:rsidRPr="001471CD" w:rsidTr="001471CD">
        <w:trPr>
          <w:trHeight w:val="117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7</w:t>
            </w:r>
            <w:r w:rsidR="00413C4A"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4A" w:rsidRPr="001471CD" w:rsidRDefault="00637208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Шпатель</w:t>
            </w:r>
            <w:r w:rsidR="00413C4A" w:rsidRPr="001471CD">
              <w:rPr>
                <w:rFonts w:cs="Times New Roman"/>
                <w:sz w:val="24"/>
                <w:szCs w:val="24"/>
              </w:rPr>
              <w:t xml:space="preserve"> одноразовый медицинский</w:t>
            </w:r>
          </w:p>
          <w:p w:rsidR="00413C4A" w:rsidRPr="001471CD" w:rsidRDefault="00413C4A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</w:p>
          <w:p w:rsidR="00413C4A" w:rsidRPr="001471CD" w:rsidRDefault="00154060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ОКПД 2</w:t>
            </w:r>
            <w:r w:rsidR="00413C4A" w:rsidRPr="001471CD">
              <w:rPr>
                <w:rFonts w:cs="Times New Roman"/>
                <w:sz w:val="24"/>
                <w:szCs w:val="24"/>
              </w:rPr>
              <w:t>:</w:t>
            </w:r>
          </w:p>
          <w:p w:rsidR="004E46EB" w:rsidRPr="001471CD" w:rsidRDefault="00413C4A" w:rsidP="00154060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32.50.13.190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4A" w:rsidRPr="001471CD" w:rsidRDefault="00413C4A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Длина: не менее 150 мм.</w:t>
            </w:r>
          </w:p>
          <w:p w:rsidR="00413C4A" w:rsidRPr="001471CD" w:rsidRDefault="00413C4A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Ширина: не более 18 мм.</w:t>
            </w:r>
          </w:p>
          <w:p w:rsidR="00413C4A" w:rsidRPr="001471CD" w:rsidRDefault="00413C4A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Толщина: не более 1,8 мм.</w:t>
            </w:r>
          </w:p>
          <w:p w:rsidR="00413C4A" w:rsidRPr="001471CD" w:rsidRDefault="00413C4A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Упаковка: индивидуальная стерильная.</w:t>
            </w:r>
          </w:p>
          <w:p w:rsidR="00413C4A" w:rsidRPr="001471CD" w:rsidRDefault="00413C4A" w:rsidP="00413C4A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Назначение: р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учное изделие, используемое для оттеснения языка с целью обеспечения возможности осмотра окружающих его органов/тканей. </w:t>
            </w:r>
          </w:p>
          <w:p w:rsidR="004E46EB" w:rsidRPr="001471CD" w:rsidRDefault="00413C4A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Описание: п</w:t>
            </w:r>
            <w:r w:rsidR="00637208" w:rsidRPr="001471CD">
              <w:rPr>
                <w:rFonts w:cs="Times New Roman"/>
                <w:sz w:val="24"/>
                <w:szCs w:val="24"/>
              </w:rPr>
              <w:t>лоское изделие с двумя закругленными рабочими концами, изготавливаемое из дерева или пластиковых материалов; может иметь аромат/вкус, что позволяет сделать процедуру менее неприятной. Изделие может использоваться в лечебных учреждениях, кабинетах врача или в домашних условиях. Это изделие для одноразового использования.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Остаточный срок годности не менее 24 месяцев.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300</w:t>
            </w:r>
          </w:p>
        </w:tc>
      </w:tr>
      <w:tr w:rsidR="001471CD" w:rsidRPr="001471CD" w:rsidTr="001471CD">
        <w:trPr>
          <w:trHeight w:val="117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8</w:t>
            </w:r>
            <w:r w:rsidR="00413C4A" w:rsidRPr="001471C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Перчатки смотровые 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нитриловые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t xml:space="preserve"> нестерильные 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неопудренные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413C4A" w:rsidRPr="001471CD" w:rsidRDefault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</w:p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ОКПД 2</w:t>
            </w:r>
            <w:r w:rsidR="00413C4A" w:rsidRPr="001471CD">
              <w:rPr>
                <w:rFonts w:cs="Times New Roman"/>
                <w:sz w:val="24"/>
                <w:szCs w:val="24"/>
              </w:rPr>
              <w:t>:</w:t>
            </w:r>
            <w:r w:rsidRPr="001471CD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22.19.60.119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Материал: нитрильный латекс. </w:t>
            </w:r>
          </w:p>
          <w:p w:rsidR="004E46EB" w:rsidRPr="001471CD" w:rsidRDefault="00637208" w:rsidP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Поверхность перчатки: без опудривания.</w:t>
            </w:r>
          </w:p>
          <w:p w:rsidR="004E46EB" w:rsidRPr="001471CD" w:rsidRDefault="00637208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Одинарная толщина в обл</w:t>
            </w:r>
            <w:r w:rsidR="00413C4A" w:rsidRPr="001471CD">
              <w:rPr>
                <w:rFonts w:cs="Times New Roman"/>
                <w:sz w:val="24"/>
                <w:szCs w:val="24"/>
              </w:rPr>
              <w:t>асти пальцев: не менее 0,11 мм.</w:t>
            </w:r>
            <w:r w:rsidR="00413C4A" w:rsidRPr="001471CD">
              <w:rPr>
                <w:rFonts w:cs="Times New Roman"/>
                <w:sz w:val="24"/>
                <w:szCs w:val="24"/>
              </w:rPr>
              <w:br/>
            </w:r>
            <w:r w:rsidRPr="001471CD">
              <w:rPr>
                <w:rFonts w:cs="Times New Roman"/>
                <w:sz w:val="24"/>
                <w:szCs w:val="24"/>
              </w:rPr>
              <w:t>Размерный ряд: S</w:t>
            </w:r>
            <w:r w:rsidR="00413C4A" w:rsidRPr="001471CD">
              <w:rPr>
                <w:rFonts w:cs="Times New Roman"/>
                <w:sz w:val="24"/>
                <w:szCs w:val="24"/>
              </w:rPr>
              <w:t>.</w:t>
            </w:r>
          </w:p>
          <w:p w:rsidR="004E46EB" w:rsidRPr="001471CD" w:rsidRDefault="00637208" w:rsidP="00B32BC4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Соответствие обязательным требованиям ГОСТ Р 52239-2004. </w:t>
            </w:r>
          </w:p>
          <w:p w:rsidR="004E46EB" w:rsidRPr="001471CD" w:rsidRDefault="00637208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Необходимо приложить регистрационное удостоверение.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Остаточный срок годности не менее 24 месяцев.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6EB" w:rsidRPr="001471CD" w:rsidRDefault="00637208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E46EB" w:rsidRPr="001471CD" w:rsidRDefault="00637208" w:rsidP="00413C4A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400</w:t>
            </w:r>
          </w:p>
        </w:tc>
      </w:tr>
      <w:tr w:rsidR="001471CD" w:rsidRPr="001471CD" w:rsidTr="00961BD4">
        <w:trPr>
          <w:trHeight w:val="50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413C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 для измерения артериального давления автоматический</w:t>
            </w:r>
          </w:p>
          <w:p w:rsidR="004E46EB" w:rsidRPr="001471CD" w:rsidRDefault="00637208" w:rsidP="00413C4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B. </w:t>
            </w:r>
            <w:proofErr w:type="spellStart"/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Well</w:t>
            </w:r>
            <w:proofErr w:type="spellEnd"/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PRO-33 (M-L) с адаптером</w:t>
            </w:r>
          </w:p>
          <w:p w:rsidR="00413C4A" w:rsidRPr="001471CD" w:rsidRDefault="00413C4A" w:rsidP="00413C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 2: </w:t>
            </w:r>
          </w:p>
          <w:p w:rsidR="00413C4A" w:rsidRPr="001471CD" w:rsidRDefault="00413C4A" w:rsidP="00413C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26.60</w:t>
            </w:r>
            <w:r w:rsidR="00C96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.12.120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4A" w:rsidRPr="001471CD" w:rsidRDefault="0073364A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Модель: PRO-33 с адаптером.</w:t>
            </w:r>
            <w:r w:rsidRPr="001471CD">
              <w:rPr>
                <w:rFonts w:cs="Times New Roman"/>
                <w:sz w:val="24"/>
                <w:szCs w:val="24"/>
              </w:rPr>
              <w:br/>
            </w:r>
            <w:r w:rsidR="00637208" w:rsidRPr="001471CD">
              <w:rPr>
                <w:rFonts w:cs="Times New Roman"/>
                <w:sz w:val="24"/>
                <w:szCs w:val="24"/>
              </w:rPr>
              <w:t>Классификация: с внутренним источником питания, накладываемая часть тип BF, IPX0, нет AP и</w:t>
            </w:r>
            <w:r w:rsidRPr="001471CD">
              <w:rPr>
                <w:rFonts w:cs="Times New Roman"/>
                <w:sz w:val="24"/>
                <w:szCs w:val="24"/>
              </w:rPr>
              <w:t>ли APG, непрерывная работа.</w:t>
            </w:r>
            <w:r w:rsidRPr="001471CD">
              <w:rPr>
                <w:rFonts w:cs="Times New Roman"/>
                <w:sz w:val="24"/>
                <w:szCs w:val="24"/>
              </w:rPr>
              <w:br/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Габариты прибора: 87 мм x 122 мм x 53 мм </w:t>
            </w:r>
            <w:r w:rsidRPr="001471CD">
              <w:rPr>
                <w:rFonts w:cs="Times New Roman"/>
                <w:sz w:val="24"/>
                <w:szCs w:val="24"/>
              </w:rPr>
              <w:t>(3 7/16”x4 13/16”x2 3/32”).</w:t>
            </w:r>
            <w:r w:rsidRPr="001471CD">
              <w:rPr>
                <w:rFonts w:cs="Times New Roman"/>
                <w:sz w:val="24"/>
                <w:szCs w:val="24"/>
              </w:rPr>
              <w:br/>
            </w:r>
            <w:r w:rsidR="00637208" w:rsidRPr="001471CD">
              <w:rPr>
                <w:rFonts w:cs="Times New Roman"/>
                <w:sz w:val="24"/>
                <w:szCs w:val="24"/>
              </w:rPr>
              <w:t>Манже</w:t>
            </w:r>
            <w:r w:rsidRPr="001471CD">
              <w:rPr>
                <w:rFonts w:cs="Times New Roman"/>
                <w:sz w:val="24"/>
                <w:szCs w:val="24"/>
              </w:rPr>
              <w:t>та c кольцом для обхвата плеча: 22 см~42 см.</w:t>
            </w:r>
            <w:r w:rsidRPr="001471CD">
              <w:rPr>
                <w:rFonts w:cs="Times New Roman"/>
                <w:sz w:val="24"/>
                <w:szCs w:val="24"/>
              </w:rPr>
              <w:br/>
            </w:r>
            <w:r w:rsidR="00637208" w:rsidRPr="001471CD">
              <w:rPr>
                <w:rFonts w:cs="Times New Roman"/>
                <w:sz w:val="24"/>
                <w:szCs w:val="24"/>
              </w:rPr>
              <w:t>Вес</w:t>
            </w:r>
            <w:r w:rsidRPr="001471CD">
              <w:rPr>
                <w:rFonts w:cs="Times New Roman"/>
                <w:sz w:val="24"/>
                <w:szCs w:val="24"/>
              </w:rPr>
              <w:t>: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около 200 гр</w:t>
            </w:r>
            <w:r w:rsidR="001471CD">
              <w:rPr>
                <w:rFonts w:cs="Times New Roman"/>
                <w:sz w:val="24"/>
                <w:szCs w:val="24"/>
              </w:rPr>
              <w:t>.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(без бат</w:t>
            </w:r>
            <w:r w:rsidRPr="001471CD">
              <w:rPr>
                <w:rFonts w:cs="Times New Roman"/>
                <w:sz w:val="24"/>
                <w:szCs w:val="24"/>
              </w:rPr>
              <w:t>ареек и манжеты).</w:t>
            </w:r>
            <w:r w:rsidRPr="001471CD">
              <w:rPr>
                <w:rFonts w:cs="Times New Roman"/>
                <w:sz w:val="24"/>
                <w:szCs w:val="24"/>
              </w:rPr>
              <w:br/>
            </w:r>
            <w:r w:rsidR="00637208" w:rsidRPr="001471CD">
              <w:rPr>
                <w:rFonts w:cs="Times New Roman"/>
                <w:sz w:val="24"/>
                <w:szCs w:val="24"/>
              </w:rPr>
              <w:t>Метод измерения: осциллометрический, автоматическое нагн</w:t>
            </w:r>
            <w:r w:rsidRPr="001471CD">
              <w:rPr>
                <w:rFonts w:cs="Times New Roman"/>
                <w:sz w:val="24"/>
                <w:szCs w:val="24"/>
              </w:rPr>
              <w:t>етание воздуха и измерение.</w:t>
            </w:r>
            <w:r w:rsidRPr="001471CD">
              <w:rPr>
                <w:rFonts w:cs="Times New Roman"/>
                <w:sz w:val="24"/>
                <w:szCs w:val="24"/>
              </w:rPr>
              <w:br/>
            </w:r>
            <w:r w:rsidR="001471CD">
              <w:rPr>
                <w:rFonts w:cs="Times New Roman"/>
                <w:sz w:val="24"/>
                <w:szCs w:val="24"/>
              </w:rPr>
              <w:t>Объем памяти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 </w:t>
            </w:r>
            <w:r w:rsidRPr="001471CD">
              <w:rPr>
                <w:rFonts w:cs="Times New Roman"/>
                <w:sz w:val="24"/>
                <w:szCs w:val="24"/>
              </w:rPr>
              <w:t>PRO-33: последнее измерение</w:t>
            </w:r>
            <w:r w:rsidR="001471CD">
              <w:rPr>
                <w:rFonts w:cs="Times New Roman"/>
                <w:sz w:val="24"/>
                <w:szCs w:val="24"/>
              </w:rPr>
              <w:t>.</w:t>
            </w:r>
            <w:r w:rsidRPr="001471CD">
              <w:rPr>
                <w:rFonts w:cs="Times New Roman"/>
                <w:sz w:val="24"/>
                <w:szCs w:val="24"/>
              </w:rPr>
              <w:br/>
            </w:r>
            <w:r w:rsidR="00637208" w:rsidRPr="001471CD">
              <w:rPr>
                <w:rFonts w:cs="Times New Roman"/>
                <w:sz w:val="24"/>
                <w:szCs w:val="24"/>
              </w:rPr>
              <w:t>Источник питания: пост.</w:t>
            </w:r>
            <w:r w:rsidR="001471CD">
              <w:rPr>
                <w:rFonts w:cs="Times New Roman"/>
                <w:sz w:val="24"/>
                <w:szCs w:val="24"/>
              </w:rPr>
              <w:t xml:space="preserve"> ток 6В 600 мА, батареи:</w:t>
            </w:r>
            <w:r w:rsidRPr="001471CD">
              <w:rPr>
                <w:rFonts w:cs="Times New Roman"/>
                <w:sz w:val="24"/>
                <w:szCs w:val="24"/>
              </w:rPr>
              <w:t xml:space="preserve">4×1.5В 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размер</w:t>
            </w:r>
            <w:r w:rsidR="001471CD">
              <w:rPr>
                <w:rFonts w:cs="Times New Roman"/>
                <w:sz w:val="24"/>
                <w:szCs w:val="24"/>
              </w:rPr>
              <w:t>:</w:t>
            </w:r>
            <w:r w:rsidRPr="001471CD">
              <w:rPr>
                <w:rFonts w:cs="Times New Roman"/>
                <w:sz w:val="24"/>
                <w:szCs w:val="24"/>
              </w:rPr>
              <w:t>AAA</w:t>
            </w:r>
            <w:proofErr w:type="spellEnd"/>
            <w:r w:rsidRPr="001471CD">
              <w:rPr>
                <w:rFonts w:cs="Times New Roman"/>
                <w:sz w:val="24"/>
                <w:szCs w:val="24"/>
              </w:rPr>
              <w:br/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Диапазон измерений: </w:t>
            </w:r>
            <w:r w:rsidRPr="001471CD">
              <w:rPr>
                <w:rFonts w:cs="Times New Roman"/>
                <w:sz w:val="24"/>
                <w:szCs w:val="24"/>
              </w:rPr>
              <w:t>д</w:t>
            </w:r>
            <w:r w:rsidR="00637208" w:rsidRPr="001471CD">
              <w:rPr>
                <w:rFonts w:cs="Times New Roman"/>
                <w:sz w:val="24"/>
                <w:szCs w:val="24"/>
              </w:rPr>
              <w:t xml:space="preserve">авление в </w:t>
            </w:r>
            <w:r w:rsidRPr="001471CD">
              <w:rPr>
                <w:rFonts w:cs="Times New Roman"/>
                <w:sz w:val="24"/>
                <w:szCs w:val="24"/>
              </w:rPr>
              <w:t>манжете: 0-300 мм рт. ст.,</w:t>
            </w:r>
          </w:p>
          <w:p w:rsidR="0073364A" w:rsidRPr="001471CD" w:rsidRDefault="00637208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Систолическое: 60-280 мм рт. ст. Диастолическое: 20-199 мм рт. ст., </w:t>
            </w:r>
          </w:p>
          <w:p w:rsidR="004E46EB" w:rsidRPr="001471CD" w:rsidRDefault="00637208" w:rsidP="00413C4A">
            <w:pPr>
              <w:pStyle w:val="af1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Частота </w:t>
            </w:r>
            <w:r w:rsidR="0073364A" w:rsidRPr="001471CD">
              <w:rPr>
                <w:rFonts w:cs="Times New Roman"/>
                <w:sz w:val="24"/>
                <w:szCs w:val="24"/>
              </w:rPr>
              <w:t>пульса: 40-200 ударов в минуту.</w:t>
            </w:r>
            <w:r w:rsidRPr="001471CD">
              <w:rPr>
                <w:rFonts w:cs="Times New Roman"/>
                <w:sz w:val="24"/>
                <w:szCs w:val="24"/>
              </w:rPr>
              <w:br/>
              <w:t>Погрешность: давление: ±3 мм рт.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 ст., частота пульса: ±5%. </w:t>
            </w:r>
            <w:r w:rsidR="0073364A" w:rsidRPr="001471CD">
              <w:rPr>
                <w:rFonts w:cs="Times New Roman"/>
                <w:sz w:val="24"/>
                <w:szCs w:val="24"/>
              </w:rPr>
              <w:br/>
            </w:r>
            <w:r w:rsidRPr="001471CD">
              <w:rPr>
                <w:rFonts w:cs="Times New Roman"/>
                <w:sz w:val="24"/>
                <w:szCs w:val="24"/>
              </w:rPr>
              <w:t>Срок службы батареек: около 270 циклов накачивания. </w:t>
            </w:r>
          </w:p>
          <w:p w:rsidR="004E46EB" w:rsidRPr="001471CD" w:rsidRDefault="00637208" w:rsidP="0073364A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Комплектация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: </w:t>
            </w:r>
            <w:r w:rsidRPr="001471CD">
              <w:rPr>
                <w:rFonts w:cs="Times New Roman"/>
                <w:sz w:val="24"/>
                <w:szCs w:val="24"/>
              </w:rPr>
              <w:t>Прибор для измерения артериал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ьного давления и частоты пульса, </w:t>
            </w:r>
            <w:r w:rsidRPr="001471CD">
              <w:rPr>
                <w:rFonts w:cs="Times New Roman"/>
                <w:sz w:val="24"/>
                <w:szCs w:val="24"/>
              </w:rPr>
              <w:t>Манжета конусная на плечо размера М-L для обхвата плеча 22-42 см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, - Воздушная трубка, </w:t>
            </w:r>
            <w:proofErr w:type="spellStart"/>
            <w:r w:rsidRPr="001471CD">
              <w:rPr>
                <w:rFonts w:cs="Times New Roman"/>
                <w:sz w:val="24"/>
                <w:szCs w:val="24"/>
              </w:rPr>
              <w:t>Пневмокамера</w:t>
            </w:r>
            <w:proofErr w:type="spellEnd"/>
            <w:r w:rsidR="0073364A" w:rsidRPr="001471CD">
              <w:rPr>
                <w:rFonts w:cs="Times New Roman"/>
                <w:sz w:val="24"/>
                <w:szCs w:val="24"/>
              </w:rPr>
              <w:t xml:space="preserve">, </w:t>
            </w:r>
            <w:r w:rsidRPr="001471CD">
              <w:rPr>
                <w:rFonts w:cs="Times New Roman"/>
                <w:sz w:val="24"/>
                <w:szCs w:val="24"/>
              </w:rPr>
              <w:t>Коннектор L-образный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, </w:t>
            </w:r>
            <w:r w:rsidRPr="001471CD">
              <w:rPr>
                <w:rFonts w:cs="Times New Roman"/>
                <w:sz w:val="24"/>
                <w:szCs w:val="24"/>
              </w:rPr>
              <w:t>Батарейки типа ААА – 4 шт</w:t>
            </w:r>
            <w:r w:rsidR="001471CD">
              <w:rPr>
                <w:rFonts w:cs="Times New Roman"/>
                <w:sz w:val="24"/>
                <w:szCs w:val="24"/>
              </w:rPr>
              <w:t>.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, </w:t>
            </w:r>
            <w:r w:rsidRPr="001471CD">
              <w:rPr>
                <w:rFonts w:cs="Times New Roman"/>
                <w:sz w:val="24"/>
                <w:szCs w:val="24"/>
              </w:rPr>
              <w:t>Гарантийный талон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, </w:t>
            </w:r>
            <w:r w:rsidRPr="001471CD">
              <w:rPr>
                <w:rFonts w:cs="Times New Roman"/>
                <w:sz w:val="24"/>
                <w:szCs w:val="24"/>
              </w:rPr>
              <w:t>Инструкция по эксплуатации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, </w:t>
            </w:r>
            <w:r w:rsidRPr="001471CD">
              <w:rPr>
                <w:rFonts w:cs="Times New Roman"/>
                <w:sz w:val="24"/>
                <w:szCs w:val="24"/>
              </w:rPr>
              <w:t>Коробка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, </w:t>
            </w:r>
            <w:r w:rsidRPr="001471CD">
              <w:rPr>
                <w:rFonts w:cs="Times New Roman"/>
                <w:sz w:val="24"/>
                <w:szCs w:val="24"/>
              </w:rPr>
              <w:t>Сумка для хранения</w:t>
            </w:r>
            <w:r w:rsidR="0073364A" w:rsidRPr="001471CD">
              <w:rPr>
                <w:rFonts w:cs="Times New Roman"/>
                <w:sz w:val="24"/>
                <w:szCs w:val="24"/>
              </w:rPr>
              <w:t xml:space="preserve">, </w:t>
            </w:r>
            <w:r w:rsidRPr="001471CD">
              <w:rPr>
                <w:rFonts w:cs="Times New Roman"/>
                <w:sz w:val="24"/>
                <w:szCs w:val="24"/>
              </w:rPr>
              <w:t>Сетевой адаптер</w:t>
            </w:r>
            <w:r w:rsidR="0073364A" w:rsidRPr="001471CD">
              <w:rPr>
                <w:rFonts w:cs="Times New Roman"/>
                <w:sz w:val="24"/>
                <w:szCs w:val="24"/>
              </w:rPr>
              <w:t>.</w:t>
            </w:r>
          </w:p>
          <w:p w:rsidR="004E46EB" w:rsidRPr="001471CD" w:rsidRDefault="00637208" w:rsidP="0073364A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Особые указания: в гарантийном талоне должна быть проставлена дата продажи и печать продавца.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73364A" w:rsidP="00EB1B27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Гарантийный срок на электронный блок – 5 лет;</w:t>
            </w:r>
            <w:r w:rsidRPr="001471CD">
              <w:rPr>
                <w:rFonts w:cs="Times New Roman"/>
                <w:sz w:val="24"/>
                <w:szCs w:val="24"/>
              </w:rPr>
              <w:br/>
              <w:t>Гарантия на манжету – 1 год, на сетевой адаптер – 6 месяцев.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1471CD" w:rsidP="001471CD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комплект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EB" w:rsidRPr="001471CD" w:rsidRDefault="00637208" w:rsidP="00EB1B27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1471CD" w:rsidRPr="001471CD" w:rsidTr="001471CD">
        <w:trPr>
          <w:trHeight w:val="1173"/>
        </w:trPr>
        <w:tc>
          <w:tcPr>
            <w:tcW w:w="23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1471CD" w:rsidRPr="001471CD" w:rsidRDefault="001471CD" w:rsidP="001471CD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1471CD" w:rsidRPr="001471CD" w:rsidRDefault="001471CD" w:rsidP="001471CD">
            <w:pPr>
              <w:widowControl w:val="0"/>
              <w:spacing w:line="283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 для измерения артериального давления механический со встроенным стетоскопом</w:t>
            </w:r>
          </w:p>
          <w:p w:rsidR="001471CD" w:rsidRPr="001471CD" w:rsidRDefault="001471CD" w:rsidP="001471CD">
            <w:pPr>
              <w:widowControl w:val="0"/>
              <w:spacing w:line="283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B. Well MED-63 (M-L)</w:t>
            </w:r>
          </w:p>
          <w:p w:rsidR="001471CD" w:rsidRPr="001471CD" w:rsidRDefault="001471CD" w:rsidP="001471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 2: </w:t>
            </w:r>
          </w:p>
          <w:p w:rsidR="001471CD" w:rsidRPr="001471CD" w:rsidRDefault="001471CD" w:rsidP="001471CD">
            <w:pPr>
              <w:widowControl w:val="0"/>
              <w:spacing w:line="28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26.60</w:t>
            </w:r>
            <w:r w:rsidR="00C96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.12.120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Модель: MED-63 с адаптером.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Классификация: со встроенным стетоскопом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Манжета универсальная для людей разной комплекции</w:t>
            </w:r>
            <w:r w:rsidR="00961BD4" w:rsidRPr="00961BD4">
              <w:rPr>
                <w:rFonts w:cs="Times New Roman"/>
                <w:sz w:val="24"/>
                <w:szCs w:val="24"/>
              </w:rPr>
              <w:t xml:space="preserve"> </w:t>
            </w:r>
            <w:r w:rsidRPr="001471CD">
              <w:rPr>
                <w:rFonts w:cs="Times New Roman"/>
                <w:sz w:val="24"/>
                <w:szCs w:val="24"/>
              </w:rPr>
              <w:t>c кольцом для обхвата плеча: 22 см~42 см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Вес: около 1350 гр.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Метод измерения: механическое нагнетание воздуха и измерение.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Манометр в металлическом корпусе.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Камера манжеты из латекса.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Диапазон изме</w:t>
            </w:r>
            <w:bookmarkStart w:id="0" w:name="_GoBack"/>
            <w:bookmarkEnd w:id="0"/>
            <w:r w:rsidRPr="001471CD">
              <w:rPr>
                <w:rFonts w:cs="Times New Roman"/>
                <w:sz w:val="24"/>
                <w:szCs w:val="24"/>
              </w:rPr>
              <w:t>рений: давление в манжете: 0-300 мм рт. ст.,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Систолическое: 60-280 мм рт. ст., Диастолическое: 20-199 мм рт. ст.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Нагнетатель с удобным клапаном выпуска воздуха.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Комплектация: Манометр медицинский, Манжета с кольцом, размер M-L (для плеча окружностью от 22 до 42 см), Нагнетатель с клапаном выпуска воздуха, Стетоскоп (головка стетоскопа встроена в манжету), Сумка-чехол, Калибровочный ключ, Руководство по эксплуатации, Гарантийный талон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Гарантийные обязательствам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Особые указания : в гарантийном талоне должна быть проставлена дата продажи и печать продавца.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1471CD" w:rsidRPr="001471CD" w:rsidRDefault="001471CD" w:rsidP="001471CD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 xml:space="preserve">Гарантийный срок на манометр – 5 лет. </w:t>
            </w:r>
            <w:r w:rsidRPr="001471CD">
              <w:rPr>
                <w:rFonts w:cs="Times New Roman"/>
                <w:sz w:val="24"/>
                <w:szCs w:val="24"/>
              </w:rPr>
              <w:br/>
              <w:t>Гарантия на нагнетатель, клапан выпуска воздуха и стетоскоп – 2 года. Гарантийный срок на манжету – 1 год.</w:t>
            </w:r>
          </w:p>
          <w:p w:rsidR="001471CD" w:rsidRPr="001471CD" w:rsidRDefault="001471CD" w:rsidP="001471CD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1471CD" w:rsidRPr="001471CD" w:rsidRDefault="001471CD" w:rsidP="001471CD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комплект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71CD" w:rsidRPr="001471CD" w:rsidRDefault="001471CD" w:rsidP="001471CD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 w:rsidRPr="001471CD">
              <w:rPr>
                <w:rFonts w:cs="Times New Roman"/>
                <w:sz w:val="24"/>
                <w:szCs w:val="24"/>
              </w:rPr>
              <w:t>1</w:t>
            </w:r>
          </w:p>
        </w:tc>
      </w:tr>
    </w:tbl>
    <w:p w:rsidR="004E46EB" w:rsidRPr="001471CD" w:rsidRDefault="004E46E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6EB" w:rsidRPr="001471CD" w:rsidRDefault="006372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1471CD">
        <w:rPr>
          <w:rFonts w:ascii="Times New Roman" w:hAnsi="Times New Roman" w:cs="Times New Roman"/>
          <w:b/>
          <w:sz w:val="24"/>
          <w:szCs w:val="24"/>
          <w:lang w:eastAsia="zh-CN"/>
        </w:rPr>
        <w:t>Требования к качественным характеристикам товара.</w:t>
      </w:r>
    </w:p>
    <w:p w:rsidR="004E46EB" w:rsidRPr="001471CD" w:rsidRDefault="00637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hAnsi="Times New Roman" w:cs="Times New Roman"/>
          <w:sz w:val="24"/>
          <w:szCs w:val="24"/>
          <w:lang w:eastAsia="zh-CN"/>
        </w:rPr>
        <w:t>Поставляемые товары изготовлены в заводских условиях в соответствии со стандартами, показателями и параметрами, утвержденными на данный вид товара, обязательно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наличие документа, подтверждающего качество поставляемого товара (сертификата соответствия, декларации, паспорта изделия)</w:t>
      </w:r>
    </w:p>
    <w:p w:rsidR="004E46EB" w:rsidRPr="001471CD" w:rsidRDefault="006372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Поставляемые товары новые, не бывшие в употреблении, в упаковке надлежащего качества. Товар изготовлен в соответствии с действующими нормативно-техническими документами (ГОСТами и техническими условиями, установленными в Российской Федерации), свободный от прав третьих лиц и не является предметом залога, ареста или иного обременения.</w:t>
      </w:r>
    </w:p>
    <w:p w:rsidR="004E46EB" w:rsidRPr="001471CD" w:rsidRDefault="00637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1471CD">
        <w:rPr>
          <w:rFonts w:ascii="Times New Roman" w:hAnsi="Times New Roman" w:cs="Times New Roman"/>
          <w:b/>
          <w:sz w:val="24"/>
          <w:szCs w:val="24"/>
          <w:lang w:eastAsia="zh-CN"/>
        </w:rPr>
        <w:t>Требования к упаковке товара.</w:t>
      </w:r>
    </w:p>
    <w:p w:rsidR="004E46EB" w:rsidRPr="001471CD" w:rsidRDefault="00637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471CD">
        <w:rPr>
          <w:rFonts w:ascii="Times New Roman" w:hAnsi="Times New Roman" w:cs="Times New Roman"/>
          <w:sz w:val="24"/>
          <w:szCs w:val="24"/>
          <w:lang w:eastAsia="zh-CN"/>
        </w:rPr>
        <w:t>Поставляемые товары упакованы в недеформированную заводскую упаковку.</w:t>
      </w:r>
    </w:p>
    <w:p w:rsidR="004E46EB" w:rsidRPr="001471CD" w:rsidRDefault="006372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1471CD">
        <w:rPr>
          <w:rFonts w:ascii="Times New Roman" w:hAnsi="Times New Roman" w:cs="Times New Roman"/>
          <w:b/>
          <w:sz w:val="24"/>
          <w:szCs w:val="24"/>
          <w:lang w:eastAsia="zh-CN"/>
        </w:rPr>
        <w:t>Требования к гарантийным обязательствам.</w:t>
      </w:r>
    </w:p>
    <w:p w:rsidR="004E46EB" w:rsidRPr="001471CD" w:rsidRDefault="00637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1CD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Поставщик</w:t>
      </w:r>
      <w:r w:rsidRPr="001471CD">
        <w:rPr>
          <w:rFonts w:ascii="Times New Roman" w:hAnsi="Times New Roman" w:cs="Times New Roman"/>
          <w:sz w:val="24"/>
          <w:szCs w:val="24"/>
        </w:rPr>
        <w:t xml:space="preserve"> гарантирует, что поставляемый Товар изготовлен в соответствии со стандартами, показателями и параметрами, утвержденными на данный вид товара, требованиями производителя, и является новым и ранее не использованным, не имеет дефектов, не подвергался заморозке</w:t>
      </w:r>
      <w:r w:rsidRPr="001471CD">
        <w:rPr>
          <w:rFonts w:ascii="Times New Roman" w:hAnsi="Times New Roman" w:cs="Times New Roman"/>
          <w:sz w:val="24"/>
          <w:szCs w:val="24"/>
          <w:lang w:eastAsia="zh-CN"/>
        </w:rPr>
        <w:t>, обязательно</w:t>
      </w:r>
      <w:r w:rsidRPr="001471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наличие документа, подтверждающего качество поставляемого товара (сертификата соответствия, декларации, паспорта изделия, регистрационного удостоверения). Продукция должна быть допущена к обращению на территории Российской Федерации</w:t>
      </w:r>
      <w:r w:rsidRPr="001471CD">
        <w:rPr>
          <w:rFonts w:ascii="Times New Roman" w:hAnsi="Times New Roman" w:cs="Times New Roman"/>
          <w:sz w:val="24"/>
          <w:szCs w:val="24"/>
        </w:rPr>
        <w:t>.</w:t>
      </w:r>
    </w:p>
    <w:sectPr w:rsidR="004E46EB" w:rsidRPr="001471CD" w:rsidSect="001471CD">
      <w:footerReference w:type="default" r:id="rId6"/>
      <w:pgSz w:w="16838" w:h="11906" w:orient="landscape"/>
      <w:pgMar w:top="709" w:right="709" w:bottom="993" w:left="1134" w:header="0" w:footer="624" w:gutter="0"/>
      <w:cols w:space="720"/>
      <w:formProt w:val="0"/>
      <w:docGrid w:linePitch="312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FF4" w:rsidRDefault="00E56FF4">
      <w:pPr>
        <w:spacing w:after="0" w:line="240" w:lineRule="auto"/>
      </w:pPr>
      <w:r>
        <w:separator/>
      </w:r>
    </w:p>
  </w:endnote>
  <w:endnote w:type="continuationSeparator" w:id="0">
    <w:p w:rsidR="00E56FF4" w:rsidRDefault="00E56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default"/>
  </w:font>
  <w:font w:name="Noto Sans Devanagari">
    <w:altName w:val="Times New Roman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Times New Roman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6EB" w:rsidRDefault="004E46EB">
    <w:pPr>
      <w:pStyle w:val="a8"/>
      <w:tabs>
        <w:tab w:val="clear" w:pos="9355"/>
        <w:tab w:val="right" w:pos="10090"/>
      </w:tabs>
      <w:ind w:right="-45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FF4" w:rsidRDefault="00E56FF4">
      <w:pPr>
        <w:spacing w:after="0" w:line="240" w:lineRule="auto"/>
      </w:pPr>
      <w:r>
        <w:separator/>
      </w:r>
    </w:p>
  </w:footnote>
  <w:footnote w:type="continuationSeparator" w:id="0">
    <w:p w:rsidR="00E56FF4" w:rsidRDefault="00E56F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6EB"/>
    <w:rsid w:val="001471CD"/>
    <w:rsid w:val="00154060"/>
    <w:rsid w:val="00262BEB"/>
    <w:rsid w:val="00346FB6"/>
    <w:rsid w:val="00413C4A"/>
    <w:rsid w:val="004E46EB"/>
    <w:rsid w:val="00637208"/>
    <w:rsid w:val="0073364A"/>
    <w:rsid w:val="007C7F12"/>
    <w:rsid w:val="00961BD4"/>
    <w:rsid w:val="00AC09B5"/>
    <w:rsid w:val="00B32BC4"/>
    <w:rsid w:val="00C965EF"/>
    <w:rsid w:val="00E56FF4"/>
    <w:rsid w:val="00E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F77A"/>
  <w15:docId w15:val="{998C27D8-E769-495D-8EBB-913FBA55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qFormat/>
  </w:style>
  <w:style w:type="character" w:customStyle="1" w:styleId="a7">
    <w:name w:val="Нижний колонтитул Знак"/>
    <w:basedOn w:val="a2"/>
    <w:link w:val="a8"/>
    <w:qFormat/>
  </w:style>
  <w:style w:type="character" w:customStyle="1" w:styleId="a9">
    <w:name w:val="Текст выноски Знак"/>
    <w:basedOn w:val="a2"/>
    <w:link w:val="aa"/>
    <w:qFormat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2"/>
    <w:rPr>
      <w:color w:val="0563C1"/>
      <w:u w:val="single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c">
    <w:name w:val="List"/>
    <w:basedOn w:val="a1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link w:val="a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qFormat/>
    <w:pPr>
      <w:ind w:left="720"/>
      <w:contextualSpacing/>
    </w:pPr>
  </w:style>
  <w:style w:type="paragraph" w:customStyle="1" w:styleId="af1">
    <w:name w:val="Содержимое таблицы"/>
    <w:basedOn w:val="a"/>
    <w:qFormat/>
    <w:pPr>
      <w:widowControl w:val="0"/>
      <w:spacing w:after="0" w:line="240" w:lineRule="auto"/>
    </w:pPr>
    <w:rPr>
      <w:rFonts w:ascii="Times New Roman" w:hAnsi="Times New Roman"/>
      <w:color w:val="000000"/>
    </w:rPr>
  </w:style>
  <w:style w:type="paragraph" w:styleId="af2">
    <w:name w:val="Body Text Indent"/>
    <w:basedOn w:val="a"/>
    <w:pPr>
      <w:ind w:firstLine="709"/>
      <w:jc w:val="both"/>
    </w:pPr>
  </w:style>
  <w:style w:type="paragraph" w:customStyle="1" w:styleId="af3">
    <w:name w:val="Заголовок таблицы"/>
    <w:basedOn w:val="af1"/>
    <w:qFormat/>
    <w:pPr>
      <w:suppressLineNumbers/>
      <w:jc w:val="center"/>
    </w:pPr>
    <w:rPr>
      <w:b/>
      <w:bCs/>
    </w:rPr>
  </w:style>
  <w:style w:type="paragraph" w:styleId="af4">
    <w:name w:val="Normal (Web)"/>
    <w:basedOn w:val="a"/>
    <w:qFormat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5">
    <w:name w:val="Содержимое списка"/>
    <w:basedOn w:val="a"/>
    <w:qFormat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5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ruk113</dc:creator>
  <dc:description/>
  <cp:lastModifiedBy>user4100</cp:lastModifiedBy>
  <cp:revision>57</cp:revision>
  <dcterms:created xsi:type="dcterms:W3CDTF">2022-05-20T09:31:00Z</dcterms:created>
  <dcterms:modified xsi:type="dcterms:W3CDTF">2026-09-16T12:43:00Z</dcterms:modified>
  <dc:language>ru-RU</dc:language>
</cp:coreProperties>
</file>