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BD6C6" w14:textId="69FAA8DB" w:rsidR="00247634" w:rsidRPr="005E7B36" w:rsidRDefault="00247634" w:rsidP="004762B7">
      <w:pPr>
        <w:tabs>
          <w:tab w:val="left" w:pos="3686"/>
        </w:tabs>
        <w:spacing w:after="0" w:line="240" w:lineRule="auto"/>
        <w:ind w:left="-709"/>
        <w:jc w:val="center"/>
        <w:outlineLvl w:val="0"/>
        <w:rPr>
          <w:rFonts w:asciiTheme="majorBidi" w:hAnsiTheme="majorBidi" w:cstheme="majorBidi"/>
          <w:b/>
          <w:sz w:val="21"/>
          <w:szCs w:val="21"/>
        </w:rPr>
      </w:pPr>
      <w:r w:rsidRPr="005E7B36">
        <w:rPr>
          <w:rFonts w:asciiTheme="majorBidi" w:hAnsiTheme="majorBidi" w:cstheme="majorBidi"/>
          <w:b/>
          <w:sz w:val="21"/>
          <w:szCs w:val="21"/>
        </w:rPr>
        <w:t xml:space="preserve">КОНТРАКТ </w:t>
      </w:r>
      <w:bookmarkStart w:id="0" w:name="_Hlk130560281"/>
      <w:r w:rsidRPr="005E7B36">
        <w:rPr>
          <w:rFonts w:asciiTheme="majorBidi" w:hAnsiTheme="majorBidi" w:cstheme="majorBidi"/>
          <w:b/>
          <w:sz w:val="21"/>
          <w:szCs w:val="21"/>
        </w:rPr>
        <w:t>№</w:t>
      </w:r>
      <w:bookmarkEnd w:id="0"/>
      <w:r w:rsidR="00B00C45">
        <w:rPr>
          <w:rFonts w:asciiTheme="majorBidi" w:hAnsiTheme="majorBidi" w:cstheme="majorBidi"/>
          <w:b/>
          <w:sz w:val="21"/>
          <w:szCs w:val="21"/>
        </w:rPr>
        <w:t xml:space="preserve"> 170/05/26</w:t>
      </w:r>
    </w:p>
    <w:p w14:paraId="28A5C8F4" w14:textId="720A2B03" w:rsidR="002D7E48" w:rsidRPr="005E7B36" w:rsidRDefault="00AF0BDF" w:rsidP="004A5D59">
      <w:pPr>
        <w:tabs>
          <w:tab w:val="left" w:pos="3686"/>
        </w:tabs>
        <w:spacing w:after="0" w:line="240" w:lineRule="auto"/>
        <w:ind w:left="-709"/>
        <w:jc w:val="center"/>
        <w:rPr>
          <w:rFonts w:ascii="Times New Roman" w:hAnsi="Times New Roman" w:cs="Times New Roman"/>
          <w:b/>
          <w:sz w:val="21"/>
          <w:szCs w:val="21"/>
        </w:rPr>
      </w:pPr>
      <w:r w:rsidRPr="005E7B36">
        <w:rPr>
          <w:rFonts w:ascii="Times New Roman" w:hAnsi="Times New Roman" w:cs="Times New Roman"/>
          <w:b/>
          <w:sz w:val="21"/>
          <w:szCs w:val="21"/>
        </w:rPr>
        <w:t xml:space="preserve">на поставку </w:t>
      </w:r>
      <w:bookmarkStart w:id="1" w:name="_Hlk228885570"/>
      <w:r w:rsidR="004A5D59" w:rsidRPr="005E7B36">
        <w:rPr>
          <w:rFonts w:ascii="Times New Roman" w:hAnsi="Times New Roman" w:cs="Times New Roman"/>
          <w:b/>
          <w:sz w:val="21"/>
          <w:szCs w:val="21"/>
        </w:rPr>
        <w:t>оборудования для</w:t>
      </w:r>
      <w:r w:rsidR="001A651E" w:rsidRPr="005E7B36">
        <w:rPr>
          <w:rFonts w:ascii="Times New Roman" w:hAnsi="Times New Roman" w:cs="Times New Roman"/>
          <w:b/>
          <w:sz w:val="21"/>
          <w:szCs w:val="21"/>
        </w:rPr>
        <w:t xml:space="preserve"> системы водоподготовки</w:t>
      </w:r>
      <w:r w:rsidR="004A5D59" w:rsidRPr="005E7B36">
        <w:rPr>
          <w:rFonts w:ascii="Times New Roman" w:hAnsi="Times New Roman" w:cs="Times New Roman"/>
          <w:b/>
          <w:sz w:val="21"/>
          <w:szCs w:val="21"/>
        </w:rPr>
        <w:t xml:space="preserve"> бассейна</w:t>
      </w:r>
      <w:r w:rsidRPr="005E7B36">
        <w:rPr>
          <w:rFonts w:ascii="Times New Roman" w:hAnsi="Times New Roman" w:cs="Times New Roman"/>
          <w:b/>
          <w:sz w:val="21"/>
          <w:szCs w:val="21"/>
        </w:rPr>
        <w:t xml:space="preserve">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w:t>
      </w:r>
    </w:p>
    <w:bookmarkEnd w:id="1"/>
    <w:p w14:paraId="0AADEDDA" w14:textId="77777777" w:rsidR="004A5D59" w:rsidRPr="005E7B36" w:rsidRDefault="004A5D59" w:rsidP="004A5D59">
      <w:pPr>
        <w:tabs>
          <w:tab w:val="left" w:pos="3686"/>
        </w:tabs>
        <w:spacing w:after="0" w:line="240" w:lineRule="auto"/>
        <w:ind w:left="-709"/>
        <w:jc w:val="center"/>
        <w:rPr>
          <w:rFonts w:asciiTheme="majorBidi" w:hAnsiTheme="majorBidi" w:cstheme="majorBidi"/>
          <w:snapToGrid w:val="0"/>
          <w:sz w:val="21"/>
          <w:szCs w:val="21"/>
        </w:rPr>
      </w:pPr>
    </w:p>
    <w:p w14:paraId="255BE1BB" w14:textId="5168826A" w:rsidR="00247634" w:rsidRPr="005E7B36" w:rsidRDefault="00247634" w:rsidP="004762B7">
      <w:pPr>
        <w:tabs>
          <w:tab w:val="left" w:pos="3686"/>
        </w:tabs>
        <w:spacing w:after="0" w:line="240" w:lineRule="auto"/>
        <w:ind w:left="-709"/>
        <w:jc w:val="both"/>
        <w:rPr>
          <w:rFonts w:asciiTheme="majorBidi" w:hAnsiTheme="majorBidi" w:cstheme="majorBidi"/>
          <w:snapToGrid w:val="0"/>
          <w:sz w:val="21"/>
          <w:szCs w:val="21"/>
        </w:rPr>
      </w:pPr>
      <w:r w:rsidRPr="005E7B36">
        <w:rPr>
          <w:rFonts w:asciiTheme="majorBidi" w:hAnsiTheme="majorBidi" w:cstheme="majorBidi"/>
          <w:snapToGrid w:val="0"/>
          <w:sz w:val="21"/>
          <w:szCs w:val="21"/>
        </w:rPr>
        <w:t xml:space="preserve">г. Кемерово                                                                                                          </w:t>
      </w:r>
      <w:r w:rsidR="00E5031D" w:rsidRPr="005E7B36">
        <w:rPr>
          <w:rFonts w:asciiTheme="majorBidi" w:hAnsiTheme="majorBidi" w:cstheme="majorBidi"/>
          <w:snapToGrid w:val="0"/>
          <w:sz w:val="21"/>
          <w:szCs w:val="21"/>
        </w:rPr>
        <w:t xml:space="preserve">  </w:t>
      </w:r>
      <w:r w:rsidR="003912B0" w:rsidRPr="005E7B36">
        <w:rPr>
          <w:rFonts w:asciiTheme="majorBidi" w:hAnsiTheme="majorBidi" w:cstheme="majorBidi"/>
          <w:snapToGrid w:val="0"/>
          <w:sz w:val="21"/>
          <w:szCs w:val="21"/>
        </w:rPr>
        <w:t xml:space="preserve">                   </w:t>
      </w:r>
      <w:r w:rsidR="009058CD" w:rsidRPr="005E7B36">
        <w:rPr>
          <w:rFonts w:asciiTheme="majorBidi" w:hAnsiTheme="majorBidi" w:cstheme="majorBidi"/>
          <w:snapToGrid w:val="0"/>
          <w:sz w:val="21"/>
          <w:szCs w:val="21"/>
        </w:rPr>
        <w:t xml:space="preserve">  </w:t>
      </w:r>
      <w:r w:rsidR="001348C1" w:rsidRPr="005E7B36">
        <w:rPr>
          <w:rFonts w:asciiTheme="majorBidi" w:hAnsiTheme="majorBidi" w:cstheme="majorBidi"/>
          <w:snapToGrid w:val="0"/>
          <w:sz w:val="21"/>
          <w:szCs w:val="21"/>
        </w:rPr>
        <w:t xml:space="preserve"> </w:t>
      </w:r>
      <w:proofErr w:type="gramStart"/>
      <w:r w:rsidR="001348C1" w:rsidRPr="005E7B36">
        <w:rPr>
          <w:rFonts w:asciiTheme="majorBidi" w:hAnsiTheme="majorBidi" w:cstheme="majorBidi"/>
          <w:snapToGrid w:val="0"/>
          <w:sz w:val="21"/>
          <w:szCs w:val="21"/>
        </w:rPr>
        <w:t xml:space="preserve"> </w:t>
      </w:r>
      <w:r w:rsidR="009058CD" w:rsidRPr="005E7B36">
        <w:rPr>
          <w:rFonts w:asciiTheme="majorBidi" w:hAnsiTheme="majorBidi" w:cstheme="majorBidi"/>
          <w:snapToGrid w:val="0"/>
          <w:sz w:val="21"/>
          <w:szCs w:val="21"/>
        </w:rPr>
        <w:t xml:space="preserve">  </w:t>
      </w:r>
      <w:r w:rsidRPr="005E7B36">
        <w:rPr>
          <w:rFonts w:asciiTheme="majorBidi" w:hAnsiTheme="majorBidi" w:cstheme="majorBidi"/>
          <w:snapToGrid w:val="0"/>
          <w:sz w:val="21"/>
          <w:szCs w:val="21"/>
        </w:rPr>
        <w:t>«</w:t>
      </w:r>
      <w:proofErr w:type="gramEnd"/>
      <w:r w:rsidR="00A36B38" w:rsidRPr="005E7B36">
        <w:rPr>
          <w:rFonts w:asciiTheme="majorBidi" w:hAnsiTheme="majorBidi" w:cstheme="majorBidi"/>
          <w:snapToGrid w:val="0"/>
          <w:sz w:val="21"/>
          <w:szCs w:val="21"/>
        </w:rPr>
        <w:t>___</w:t>
      </w:r>
      <w:r w:rsidRPr="005E7B36">
        <w:rPr>
          <w:rFonts w:asciiTheme="majorBidi" w:hAnsiTheme="majorBidi" w:cstheme="majorBidi"/>
          <w:snapToGrid w:val="0"/>
          <w:sz w:val="21"/>
          <w:szCs w:val="21"/>
        </w:rPr>
        <w:t xml:space="preserve">» </w:t>
      </w:r>
      <w:r w:rsidR="003C355A" w:rsidRPr="005E7B36">
        <w:rPr>
          <w:rFonts w:asciiTheme="majorBidi" w:hAnsiTheme="majorBidi" w:cstheme="majorBidi"/>
          <w:snapToGrid w:val="0"/>
          <w:sz w:val="21"/>
          <w:szCs w:val="21"/>
        </w:rPr>
        <w:t>________</w:t>
      </w:r>
      <w:r w:rsidR="000A4D21" w:rsidRPr="005E7B36">
        <w:rPr>
          <w:rFonts w:asciiTheme="majorBidi" w:hAnsiTheme="majorBidi" w:cstheme="majorBidi"/>
          <w:snapToGrid w:val="0"/>
          <w:sz w:val="21"/>
          <w:szCs w:val="21"/>
        </w:rPr>
        <w:t xml:space="preserve"> </w:t>
      </w:r>
      <w:r w:rsidRPr="005E7B36">
        <w:rPr>
          <w:rFonts w:asciiTheme="majorBidi" w:hAnsiTheme="majorBidi" w:cstheme="majorBidi"/>
          <w:snapToGrid w:val="0"/>
          <w:sz w:val="21"/>
          <w:szCs w:val="21"/>
        </w:rPr>
        <w:t>202</w:t>
      </w:r>
      <w:r w:rsidR="003C355A" w:rsidRPr="005E7B36">
        <w:rPr>
          <w:rFonts w:asciiTheme="majorBidi" w:hAnsiTheme="majorBidi" w:cstheme="majorBidi"/>
          <w:snapToGrid w:val="0"/>
          <w:sz w:val="21"/>
          <w:szCs w:val="21"/>
        </w:rPr>
        <w:t>6</w:t>
      </w:r>
      <w:r w:rsidRPr="005E7B36">
        <w:rPr>
          <w:rFonts w:asciiTheme="majorBidi" w:hAnsiTheme="majorBidi" w:cstheme="majorBidi"/>
          <w:snapToGrid w:val="0"/>
          <w:sz w:val="21"/>
          <w:szCs w:val="21"/>
        </w:rPr>
        <w:t xml:space="preserve"> г. </w:t>
      </w:r>
    </w:p>
    <w:p w14:paraId="4E66947F" w14:textId="77777777" w:rsidR="00253F7B" w:rsidRPr="005E7B36" w:rsidRDefault="00253F7B" w:rsidP="004762B7">
      <w:pPr>
        <w:spacing w:after="0" w:line="240" w:lineRule="auto"/>
        <w:ind w:left="-709"/>
        <w:jc w:val="both"/>
        <w:rPr>
          <w:rFonts w:asciiTheme="majorBidi" w:hAnsiTheme="majorBidi" w:cstheme="majorBidi"/>
          <w:snapToGrid w:val="0"/>
          <w:sz w:val="21"/>
          <w:szCs w:val="21"/>
        </w:rPr>
      </w:pPr>
    </w:p>
    <w:p w14:paraId="50B052A3" w14:textId="60FB5362" w:rsidR="003E1D99" w:rsidRPr="005E7B36" w:rsidRDefault="00507213" w:rsidP="004762B7">
      <w:pPr>
        <w:spacing w:after="0" w:line="240" w:lineRule="auto"/>
        <w:ind w:left="-709"/>
        <w:jc w:val="both"/>
        <w:rPr>
          <w:rFonts w:asciiTheme="majorBidi" w:hAnsiTheme="majorBidi" w:cstheme="majorBidi"/>
          <w:b/>
          <w:bCs/>
          <w:snapToGrid w:val="0"/>
          <w:sz w:val="21"/>
          <w:szCs w:val="21"/>
        </w:rPr>
      </w:pPr>
      <w:r w:rsidRPr="005E7B36">
        <w:rPr>
          <w:rFonts w:asciiTheme="majorBidi" w:hAnsiTheme="majorBidi" w:cstheme="majorBidi"/>
          <w:b/>
          <w:bCs/>
          <w:snapToGrid w:val="0"/>
          <w:sz w:val="21"/>
          <w:szCs w:val="21"/>
        </w:rPr>
        <w:t xml:space="preserve"> ИКЗ </w:t>
      </w:r>
      <w:r w:rsidR="00B00C45" w:rsidRPr="00B00C45">
        <w:rPr>
          <w:rFonts w:asciiTheme="majorBidi" w:hAnsiTheme="majorBidi" w:cstheme="majorBidi"/>
          <w:b/>
          <w:bCs/>
          <w:snapToGrid w:val="0"/>
          <w:sz w:val="21"/>
          <w:szCs w:val="21"/>
        </w:rPr>
        <w:t>26 1 7703036243 770301001 0001 000 0000 244</w:t>
      </w:r>
      <w:r w:rsidR="006020D0" w:rsidRPr="005E7B36">
        <w:rPr>
          <w:rFonts w:asciiTheme="majorBidi" w:hAnsiTheme="majorBidi" w:cstheme="majorBidi"/>
          <w:b/>
          <w:bCs/>
          <w:snapToGrid w:val="0"/>
          <w:sz w:val="21"/>
          <w:szCs w:val="21"/>
        </w:rPr>
        <w:t>_</w:t>
      </w:r>
    </w:p>
    <w:p w14:paraId="7A654785" w14:textId="1F0CFF71" w:rsidR="00905EE7" w:rsidRPr="005E7B36" w:rsidRDefault="00234857" w:rsidP="004762B7">
      <w:pPr>
        <w:spacing w:after="0" w:line="240" w:lineRule="auto"/>
        <w:ind w:left="-709"/>
        <w:jc w:val="both"/>
        <w:rPr>
          <w:rFonts w:asciiTheme="majorBidi" w:hAnsiTheme="majorBidi" w:cstheme="majorBidi"/>
          <w:b/>
          <w:iCs/>
          <w:sz w:val="21"/>
          <w:szCs w:val="21"/>
        </w:rPr>
      </w:pPr>
      <w:r w:rsidRPr="005E7B36">
        <w:rPr>
          <w:rFonts w:asciiTheme="majorBidi" w:hAnsiTheme="majorBidi" w:cstheme="majorBidi"/>
          <w:b/>
          <w:bCs/>
          <w:snapToGrid w:val="0"/>
          <w:sz w:val="21"/>
          <w:szCs w:val="21"/>
        </w:rPr>
        <w:t xml:space="preserve">     </w:t>
      </w:r>
      <w:r w:rsidR="00247634" w:rsidRPr="005E7B36">
        <w:rPr>
          <w:rFonts w:asciiTheme="majorBidi" w:hAnsiTheme="majorBidi" w:cstheme="majorBidi"/>
          <w:snapToGrid w:val="0"/>
          <w:sz w:val="21"/>
          <w:szCs w:val="21"/>
        </w:rPr>
        <w:t xml:space="preserve"> </w:t>
      </w:r>
    </w:p>
    <w:p w14:paraId="11D73B31" w14:textId="3F59320D" w:rsidR="00247634" w:rsidRPr="005E7B36" w:rsidRDefault="00247634" w:rsidP="004762B7">
      <w:pPr>
        <w:pStyle w:val="a8"/>
        <w:ind w:left="-709"/>
        <w:rPr>
          <w:rFonts w:asciiTheme="majorBidi" w:hAnsiTheme="majorBidi" w:cstheme="majorBidi"/>
          <w:sz w:val="21"/>
          <w:szCs w:val="21"/>
        </w:rPr>
      </w:pPr>
      <w:r w:rsidRPr="005E7B36">
        <w:rPr>
          <w:rFonts w:asciiTheme="majorBidi" w:hAnsiTheme="majorBidi" w:cstheme="majorBidi"/>
          <w:b/>
          <w:iCs/>
          <w:sz w:val="21"/>
          <w:szCs w:val="21"/>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(ЦМШ-АИИ), </w:t>
      </w:r>
      <w:r w:rsidRPr="005E7B36">
        <w:rPr>
          <w:rFonts w:asciiTheme="majorBidi" w:hAnsiTheme="majorBidi" w:cstheme="majorBidi"/>
          <w:iCs/>
          <w:sz w:val="21"/>
          <w:szCs w:val="21"/>
        </w:rPr>
        <w:t xml:space="preserve">именуемое в дальнейшем </w:t>
      </w:r>
      <w:r w:rsidRPr="005E7B36">
        <w:rPr>
          <w:rFonts w:asciiTheme="majorBidi" w:hAnsiTheme="majorBidi" w:cstheme="majorBidi"/>
          <w:b/>
          <w:bCs/>
          <w:iCs/>
          <w:sz w:val="21"/>
          <w:szCs w:val="21"/>
        </w:rPr>
        <w:t>«Заказчик»</w:t>
      </w:r>
      <w:r w:rsidRPr="005E7B36">
        <w:rPr>
          <w:rFonts w:asciiTheme="majorBidi" w:hAnsiTheme="majorBidi" w:cstheme="majorBidi"/>
          <w:iCs/>
          <w:sz w:val="21"/>
          <w:szCs w:val="21"/>
        </w:rPr>
        <w:t xml:space="preserve">, в лице директора Филиала ЦМШ – АИИ «Сибирский» </w:t>
      </w:r>
      <w:proofErr w:type="spellStart"/>
      <w:r w:rsidRPr="005E7B36">
        <w:rPr>
          <w:rFonts w:asciiTheme="majorBidi" w:hAnsiTheme="majorBidi" w:cstheme="majorBidi"/>
          <w:iCs/>
          <w:sz w:val="21"/>
          <w:szCs w:val="21"/>
        </w:rPr>
        <w:t>Зауэрвайн</w:t>
      </w:r>
      <w:proofErr w:type="spellEnd"/>
      <w:r w:rsidRPr="005E7B36">
        <w:rPr>
          <w:rFonts w:asciiTheme="majorBidi" w:hAnsiTheme="majorBidi" w:cstheme="majorBidi"/>
          <w:iCs/>
          <w:sz w:val="21"/>
          <w:szCs w:val="21"/>
        </w:rPr>
        <w:t xml:space="preserve"> Ларисы </w:t>
      </w:r>
      <w:proofErr w:type="spellStart"/>
      <w:r w:rsidRPr="005E7B36">
        <w:rPr>
          <w:rFonts w:asciiTheme="majorBidi" w:hAnsiTheme="majorBidi" w:cstheme="majorBidi"/>
          <w:iCs/>
          <w:sz w:val="21"/>
          <w:szCs w:val="21"/>
        </w:rPr>
        <w:t>Теодоровны</w:t>
      </w:r>
      <w:proofErr w:type="spellEnd"/>
      <w:r w:rsidRPr="005E7B36">
        <w:rPr>
          <w:rFonts w:asciiTheme="majorBidi" w:hAnsiTheme="majorBidi" w:cstheme="majorBidi"/>
          <w:iCs/>
          <w:sz w:val="21"/>
          <w:szCs w:val="21"/>
        </w:rPr>
        <w:t xml:space="preserve">, действующего на основании доверенности от </w:t>
      </w:r>
      <w:bookmarkStart w:id="2" w:name="_Hlk133928758"/>
      <w:r w:rsidR="006E7737" w:rsidRPr="005E7B36">
        <w:rPr>
          <w:rFonts w:asciiTheme="majorBidi" w:hAnsiTheme="majorBidi" w:cstheme="majorBidi"/>
          <w:iCs/>
          <w:sz w:val="21"/>
          <w:szCs w:val="21"/>
        </w:rPr>
        <w:t>23.12.2025</w:t>
      </w:r>
      <w:r w:rsidRPr="005E7B36">
        <w:rPr>
          <w:rFonts w:asciiTheme="majorBidi" w:hAnsiTheme="majorBidi" w:cstheme="majorBidi"/>
          <w:iCs/>
          <w:sz w:val="21"/>
          <w:szCs w:val="21"/>
        </w:rPr>
        <w:t xml:space="preserve"> г. № </w:t>
      </w:r>
      <w:r w:rsidR="006E7737" w:rsidRPr="005E7B36">
        <w:rPr>
          <w:rFonts w:asciiTheme="majorBidi" w:hAnsiTheme="majorBidi" w:cstheme="majorBidi"/>
          <w:iCs/>
          <w:sz w:val="21"/>
          <w:szCs w:val="21"/>
        </w:rPr>
        <w:t>60</w:t>
      </w:r>
      <w:r w:rsidRPr="005E7B36">
        <w:rPr>
          <w:rFonts w:asciiTheme="majorBidi" w:hAnsiTheme="majorBidi" w:cstheme="majorBidi"/>
          <w:iCs/>
          <w:sz w:val="21"/>
          <w:szCs w:val="21"/>
        </w:rPr>
        <w:t>-д</w:t>
      </w:r>
      <w:bookmarkEnd w:id="2"/>
      <w:r w:rsidRPr="005E7B36">
        <w:rPr>
          <w:rFonts w:asciiTheme="majorBidi" w:hAnsiTheme="majorBidi" w:cstheme="majorBidi"/>
          <w:iCs/>
          <w:sz w:val="21"/>
          <w:szCs w:val="21"/>
        </w:rPr>
        <w:t xml:space="preserve">, </w:t>
      </w:r>
      <w:r w:rsidRPr="005E7B36">
        <w:rPr>
          <w:rFonts w:asciiTheme="majorBidi" w:hAnsiTheme="majorBidi" w:cstheme="majorBidi"/>
          <w:sz w:val="21"/>
          <w:szCs w:val="21"/>
        </w:rPr>
        <w:t>с одной стороны, и</w:t>
      </w:r>
      <w:r w:rsidRPr="005E7B36">
        <w:rPr>
          <w:rFonts w:asciiTheme="majorBidi" w:hAnsiTheme="majorBidi" w:cstheme="majorBidi"/>
          <w:b/>
          <w:sz w:val="21"/>
          <w:szCs w:val="21"/>
        </w:rPr>
        <w:t xml:space="preserve"> </w:t>
      </w:r>
      <w:r w:rsidR="008941D1" w:rsidRPr="005E7B36">
        <w:rPr>
          <w:rFonts w:asciiTheme="majorBidi" w:hAnsiTheme="majorBidi" w:cstheme="majorBidi"/>
          <w:b/>
          <w:sz w:val="21"/>
          <w:szCs w:val="21"/>
        </w:rPr>
        <w:t>______________________</w:t>
      </w:r>
      <w:r w:rsidR="00C60E6E" w:rsidRPr="005E7B36">
        <w:rPr>
          <w:rFonts w:asciiTheme="majorBidi" w:hAnsiTheme="majorBidi" w:cstheme="majorBidi"/>
          <w:bCs/>
          <w:sz w:val="21"/>
          <w:szCs w:val="21"/>
        </w:rPr>
        <w:t>именуемый в дальнейшем</w:t>
      </w:r>
      <w:r w:rsidR="00C60E6E" w:rsidRPr="005E7B36">
        <w:rPr>
          <w:rFonts w:asciiTheme="majorBidi" w:hAnsiTheme="majorBidi" w:cstheme="majorBidi"/>
          <w:b/>
          <w:sz w:val="21"/>
          <w:szCs w:val="21"/>
        </w:rPr>
        <w:t xml:space="preserve"> «Поставщик»</w:t>
      </w:r>
      <w:r w:rsidR="00C60E6E" w:rsidRPr="005E7B36">
        <w:rPr>
          <w:rFonts w:asciiTheme="majorBidi" w:hAnsiTheme="majorBidi" w:cstheme="majorBidi"/>
          <w:bCs/>
          <w:sz w:val="21"/>
          <w:szCs w:val="21"/>
        </w:rPr>
        <w:t>,</w:t>
      </w:r>
      <w:r w:rsidR="00C60E6E" w:rsidRPr="005E7B36">
        <w:rPr>
          <w:rFonts w:asciiTheme="majorBidi" w:hAnsiTheme="majorBidi" w:cstheme="majorBidi"/>
          <w:b/>
          <w:sz w:val="21"/>
          <w:szCs w:val="21"/>
        </w:rPr>
        <w:t xml:space="preserve"> </w:t>
      </w:r>
      <w:r w:rsidR="00C60E6E" w:rsidRPr="005E7B36">
        <w:rPr>
          <w:rFonts w:asciiTheme="majorBidi" w:hAnsiTheme="majorBidi" w:cstheme="majorBidi"/>
          <w:bCs/>
          <w:sz w:val="21"/>
          <w:szCs w:val="21"/>
        </w:rPr>
        <w:t xml:space="preserve">в лице </w:t>
      </w:r>
      <w:r w:rsidR="009B44D3" w:rsidRPr="005E7B36">
        <w:rPr>
          <w:rFonts w:asciiTheme="majorBidi" w:hAnsiTheme="majorBidi" w:cstheme="majorBidi"/>
          <w:bCs/>
          <w:sz w:val="21"/>
          <w:szCs w:val="21"/>
        </w:rPr>
        <w:t>________________________________</w:t>
      </w:r>
      <w:r w:rsidR="000971CD" w:rsidRPr="005E7B36">
        <w:rPr>
          <w:rFonts w:asciiTheme="majorBidi" w:hAnsiTheme="majorBidi" w:cstheme="majorBidi"/>
          <w:sz w:val="21"/>
          <w:szCs w:val="21"/>
        </w:rPr>
        <w:t xml:space="preserve">, </w:t>
      </w:r>
      <w:r w:rsidRPr="005E7B36">
        <w:rPr>
          <w:rFonts w:asciiTheme="majorBidi" w:hAnsiTheme="majorBidi" w:cstheme="majorBidi"/>
          <w:sz w:val="21"/>
          <w:szCs w:val="21"/>
        </w:rPr>
        <w:t xml:space="preserve"> с другой стороны, вместе именуемые «Стороны», а каждый по отдельности – «Сторона», в соответствии с п. </w:t>
      </w:r>
      <w:r w:rsidR="00B00C45">
        <w:rPr>
          <w:rFonts w:asciiTheme="majorBidi" w:hAnsiTheme="majorBidi" w:cstheme="majorBidi"/>
          <w:sz w:val="21"/>
          <w:szCs w:val="21"/>
        </w:rPr>
        <w:t>4</w:t>
      </w:r>
      <w:r w:rsidR="00B60522" w:rsidRPr="005E7B36">
        <w:rPr>
          <w:rFonts w:asciiTheme="majorBidi" w:hAnsiTheme="majorBidi" w:cstheme="majorBidi"/>
          <w:sz w:val="21"/>
          <w:szCs w:val="21"/>
        </w:rPr>
        <w:t xml:space="preserve"> </w:t>
      </w:r>
      <w:r w:rsidRPr="005E7B36">
        <w:rPr>
          <w:rFonts w:asciiTheme="majorBidi" w:hAnsiTheme="majorBidi" w:cstheme="majorBidi"/>
          <w:sz w:val="21"/>
          <w:szCs w:val="21"/>
        </w:rPr>
        <w:t>ч. 1 ст. 93 Федеральн</w:t>
      </w:r>
      <w:r w:rsidR="00871A6D" w:rsidRPr="005E7B36">
        <w:rPr>
          <w:rFonts w:asciiTheme="majorBidi" w:hAnsiTheme="majorBidi" w:cstheme="majorBidi"/>
          <w:sz w:val="21"/>
          <w:szCs w:val="21"/>
        </w:rPr>
        <w:t>ого</w:t>
      </w:r>
      <w:r w:rsidRPr="005E7B36">
        <w:rPr>
          <w:rFonts w:asciiTheme="majorBidi" w:hAnsiTheme="majorBidi" w:cstheme="majorBidi"/>
          <w:sz w:val="21"/>
          <w:szCs w:val="21"/>
        </w:rPr>
        <w:t xml:space="preserve"> закон</w:t>
      </w:r>
      <w:r w:rsidR="00871A6D" w:rsidRPr="005E7B36">
        <w:rPr>
          <w:rFonts w:asciiTheme="majorBidi" w:hAnsiTheme="majorBidi" w:cstheme="majorBidi"/>
          <w:sz w:val="21"/>
          <w:szCs w:val="21"/>
        </w:rPr>
        <w:t xml:space="preserve">а </w:t>
      </w:r>
      <w:r w:rsidRPr="005E7B36">
        <w:rPr>
          <w:rFonts w:asciiTheme="majorBidi" w:hAnsiTheme="majorBidi" w:cstheme="majorBidi"/>
          <w:sz w:val="21"/>
          <w:szCs w:val="21"/>
        </w:rPr>
        <w:t>от 05 апреля 2013 года № 44-ФЗ «О Контрактной системе в сфере закупок товаров, работ, услуг для обеспечения государственных и муниципальных нужд»</w:t>
      </w:r>
      <w:r w:rsidR="00921386" w:rsidRPr="005E7B36">
        <w:rPr>
          <w:rFonts w:asciiTheme="majorBidi" w:hAnsiTheme="majorBidi" w:cstheme="majorBidi"/>
          <w:sz w:val="21"/>
          <w:szCs w:val="21"/>
        </w:rPr>
        <w:t xml:space="preserve"> и итогового протокола закупочной сессии ЕАТ от _________202</w:t>
      </w:r>
      <w:r w:rsidR="006E7737" w:rsidRPr="005E7B36">
        <w:rPr>
          <w:rFonts w:asciiTheme="majorBidi" w:hAnsiTheme="majorBidi" w:cstheme="majorBidi"/>
          <w:sz w:val="21"/>
          <w:szCs w:val="21"/>
        </w:rPr>
        <w:t>6</w:t>
      </w:r>
      <w:r w:rsidR="00921386" w:rsidRPr="005E7B36">
        <w:rPr>
          <w:rFonts w:asciiTheme="majorBidi" w:hAnsiTheme="majorBidi" w:cstheme="majorBidi"/>
          <w:sz w:val="21"/>
          <w:szCs w:val="21"/>
        </w:rPr>
        <w:t xml:space="preserve"> № ________</w:t>
      </w:r>
      <w:r w:rsidRPr="005E7B36">
        <w:rPr>
          <w:rFonts w:asciiTheme="majorBidi" w:hAnsiTheme="majorBidi" w:cstheme="majorBidi"/>
          <w:sz w:val="21"/>
          <w:szCs w:val="21"/>
        </w:rPr>
        <w:t xml:space="preserve"> заключили настоящий Контракт о нижеследующем:</w:t>
      </w:r>
    </w:p>
    <w:p w14:paraId="09069135" w14:textId="77777777" w:rsidR="00247634" w:rsidRPr="005E7B36" w:rsidRDefault="00247634" w:rsidP="004762B7">
      <w:pPr>
        <w:spacing w:after="0" w:line="240" w:lineRule="auto"/>
        <w:ind w:left="-709" w:firstLine="600"/>
        <w:jc w:val="both"/>
        <w:rPr>
          <w:rFonts w:asciiTheme="majorBidi" w:hAnsiTheme="majorBidi" w:cstheme="majorBidi"/>
          <w:sz w:val="21"/>
          <w:szCs w:val="21"/>
        </w:rPr>
      </w:pPr>
    </w:p>
    <w:p w14:paraId="5BFD5FE4" w14:textId="77777777"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1. ПРЕДМЕТ КОНТРАКТА</w:t>
      </w:r>
    </w:p>
    <w:p w14:paraId="22548C2A" w14:textId="6629991D" w:rsidR="00247634" w:rsidRPr="005E7B36" w:rsidRDefault="00247634" w:rsidP="001A651E">
      <w:pPr>
        <w:tabs>
          <w:tab w:val="left" w:pos="426"/>
        </w:tabs>
        <w:suppressAutoHyphens/>
        <w:spacing w:after="0" w:line="240" w:lineRule="auto"/>
        <w:ind w:left="-709"/>
        <w:jc w:val="both"/>
        <w:rPr>
          <w:rFonts w:asciiTheme="majorBidi" w:hAnsiTheme="majorBidi" w:cstheme="majorBidi"/>
          <w:b/>
          <w:bCs/>
          <w:iCs/>
          <w:sz w:val="21"/>
          <w:szCs w:val="21"/>
        </w:rPr>
      </w:pPr>
      <w:r w:rsidRPr="005E7B36">
        <w:rPr>
          <w:rFonts w:asciiTheme="majorBidi" w:hAnsiTheme="majorBidi" w:cstheme="majorBidi"/>
          <w:sz w:val="21"/>
          <w:szCs w:val="21"/>
        </w:rPr>
        <w:t>1.1.</w:t>
      </w:r>
      <w:r w:rsidR="00E82F46" w:rsidRPr="005E7B36">
        <w:rPr>
          <w:rFonts w:asciiTheme="majorBidi" w:hAnsiTheme="majorBidi" w:cstheme="majorBidi"/>
          <w:sz w:val="21"/>
          <w:szCs w:val="21"/>
        </w:rPr>
        <w:t xml:space="preserve"> </w:t>
      </w:r>
      <w:r w:rsidRPr="005E7B36">
        <w:rPr>
          <w:rFonts w:asciiTheme="majorBidi" w:hAnsiTheme="majorBidi" w:cstheme="majorBidi"/>
          <w:sz w:val="21"/>
          <w:szCs w:val="21"/>
        </w:rPr>
        <w:t>Поставщик принимает на себя обязательство</w:t>
      </w:r>
      <w:r w:rsidR="00AF0BDF" w:rsidRPr="005E7B36">
        <w:rPr>
          <w:rFonts w:asciiTheme="majorBidi" w:hAnsiTheme="majorBidi" w:cstheme="majorBidi"/>
          <w:sz w:val="21"/>
          <w:szCs w:val="21"/>
        </w:rPr>
        <w:t xml:space="preserve"> по</w:t>
      </w:r>
      <w:r w:rsidR="00AF0BDF" w:rsidRPr="005E7B36">
        <w:rPr>
          <w:rFonts w:asciiTheme="majorBidi" w:hAnsiTheme="majorBidi" w:cstheme="majorBidi"/>
          <w:b/>
          <w:bCs/>
          <w:iCs/>
          <w:sz w:val="21"/>
          <w:szCs w:val="21"/>
        </w:rPr>
        <w:t xml:space="preserve"> </w:t>
      </w:r>
      <w:r w:rsidR="004A5D59" w:rsidRPr="005E7B36">
        <w:rPr>
          <w:rFonts w:asciiTheme="majorBidi" w:hAnsiTheme="majorBidi" w:cstheme="majorBidi"/>
          <w:b/>
          <w:bCs/>
          <w:iCs/>
          <w:sz w:val="21"/>
          <w:szCs w:val="21"/>
        </w:rPr>
        <w:t xml:space="preserve">поставке </w:t>
      </w:r>
      <w:r w:rsidR="001A651E" w:rsidRPr="005E7B36">
        <w:rPr>
          <w:rFonts w:asciiTheme="majorBidi" w:hAnsiTheme="majorBidi" w:cstheme="majorBidi"/>
          <w:b/>
          <w:bCs/>
          <w:iCs/>
          <w:sz w:val="21"/>
          <w:szCs w:val="21"/>
        </w:rPr>
        <w:t>оборудования для системы водоподготовки бассейна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w:t>
      </w:r>
      <w:r w:rsidR="004A5D59" w:rsidRPr="005E7B36">
        <w:rPr>
          <w:rFonts w:asciiTheme="majorBidi" w:hAnsiTheme="majorBidi" w:cstheme="majorBidi"/>
          <w:b/>
          <w:bCs/>
          <w:iCs/>
          <w:sz w:val="21"/>
          <w:szCs w:val="21"/>
        </w:rPr>
        <w:t xml:space="preserve"> </w:t>
      </w:r>
      <w:r w:rsidRPr="005E7B36">
        <w:rPr>
          <w:rFonts w:asciiTheme="majorBidi" w:hAnsiTheme="majorBidi" w:cstheme="majorBidi"/>
          <w:spacing w:val="-1"/>
          <w:sz w:val="21"/>
          <w:szCs w:val="21"/>
        </w:rPr>
        <w:t>(далее – Товар). Наименование</w:t>
      </w:r>
      <w:r w:rsidR="00611B6D" w:rsidRPr="005E7B36">
        <w:rPr>
          <w:rFonts w:asciiTheme="majorBidi" w:hAnsiTheme="majorBidi" w:cstheme="majorBidi"/>
          <w:spacing w:val="-1"/>
          <w:sz w:val="21"/>
          <w:szCs w:val="21"/>
        </w:rPr>
        <w:t xml:space="preserve">, </w:t>
      </w:r>
      <w:r w:rsidRPr="005E7B36">
        <w:rPr>
          <w:rFonts w:asciiTheme="majorBidi" w:hAnsiTheme="majorBidi" w:cstheme="majorBidi"/>
          <w:spacing w:val="-1"/>
          <w:sz w:val="21"/>
          <w:szCs w:val="21"/>
        </w:rPr>
        <w:t>количество</w:t>
      </w:r>
      <w:r w:rsidR="000D2B35" w:rsidRPr="005E7B36">
        <w:rPr>
          <w:rFonts w:asciiTheme="majorBidi" w:hAnsiTheme="majorBidi" w:cstheme="majorBidi"/>
          <w:spacing w:val="-1"/>
          <w:sz w:val="21"/>
          <w:szCs w:val="21"/>
        </w:rPr>
        <w:t xml:space="preserve">, </w:t>
      </w:r>
      <w:r w:rsidR="00611B6D" w:rsidRPr="005E7B36">
        <w:rPr>
          <w:rFonts w:asciiTheme="majorBidi" w:hAnsiTheme="majorBidi" w:cstheme="majorBidi"/>
          <w:spacing w:val="-1"/>
          <w:sz w:val="21"/>
          <w:szCs w:val="21"/>
        </w:rPr>
        <w:t>характеристики</w:t>
      </w:r>
      <w:r w:rsidR="000D2B35" w:rsidRPr="005E7B36">
        <w:rPr>
          <w:rFonts w:asciiTheme="majorBidi" w:hAnsiTheme="majorBidi" w:cstheme="majorBidi"/>
          <w:spacing w:val="-1"/>
          <w:sz w:val="21"/>
          <w:szCs w:val="21"/>
        </w:rPr>
        <w:t>, основные условия поставки</w:t>
      </w:r>
      <w:r w:rsidR="00611B6D" w:rsidRPr="005E7B36">
        <w:rPr>
          <w:rFonts w:asciiTheme="majorBidi" w:hAnsiTheme="majorBidi" w:cstheme="majorBidi"/>
          <w:spacing w:val="-1"/>
          <w:sz w:val="21"/>
          <w:szCs w:val="21"/>
        </w:rPr>
        <w:t xml:space="preserve"> </w:t>
      </w:r>
      <w:r w:rsidRPr="005E7B36">
        <w:rPr>
          <w:rFonts w:asciiTheme="majorBidi" w:hAnsiTheme="majorBidi" w:cstheme="majorBidi"/>
          <w:spacing w:val="-1"/>
          <w:sz w:val="21"/>
          <w:szCs w:val="21"/>
        </w:rPr>
        <w:t>Товара</w:t>
      </w:r>
      <w:r w:rsidR="000D2B35" w:rsidRPr="005E7B36">
        <w:rPr>
          <w:rFonts w:asciiTheme="majorBidi" w:hAnsiTheme="majorBidi" w:cstheme="majorBidi"/>
          <w:spacing w:val="-1"/>
          <w:sz w:val="21"/>
          <w:szCs w:val="21"/>
        </w:rPr>
        <w:t xml:space="preserve">, </w:t>
      </w:r>
      <w:r w:rsidRPr="005E7B36">
        <w:rPr>
          <w:rFonts w:asciiTheme="majorBidi" w:hAnsiTheme="majorBidi" w:cstheme="majorBidi"/>
          <w:spacing w:val="-1"/>
          <w:sz w:val="21"/>
          <w:szCs w:val="21"/>
        </w:rPr>
        <w:t>согласован</w:t>
      </w:r>
      <w:r w:rsidR="00611B6D" w:rsidRPr="005E7B36">
        <w:rPr>
          <w:rFonts w:asciiTheme="majorBidi" w:hAnsiTheme="majorBidi" w:cstheme="majorBidi"/>
          <w:spacing w:val="-1"/>
          <w:sz w:val="21"/>
          <w:szCs w:val="21"/>
        </w:rPr>
        <w:t>ы</w:t>
      </w:r>
      <w:r w:rsidRPr="005E7B36">
        <w:rPr>
          <w:rFonts w:asciiTheme="majorBidi" w:hAnsiTheme="majorBidi" w:cstheme="majorBidi"/>
          <w:spacing w:val="-1"/>
          <w:sz w:val="21"/>
          <w:szCs w:val="21"/>
        </w:rPr>
        <w:t xml:space="preserve"> в </w:t>
      </w:r>
      <w:r w:rsidR="00AF0BDF" w:rsidRPr="005E7B36">
        <w:rPr>
          <w:rFonts w:asciiTheme="majorBidi" w:hAnsiTheme="majorBidi" w:cstheme="majorBidi"/>
          <w:spacing w:val="-1"/>
          <w:sz w:val="21"/>
          <w:szCs w:val="21"/>
        </w:rPr>
        <w:t xml:space="preserve">Техническом задании (Приложение №1 к Контракту) и </w:t>
      </w:r>
      <w:r w:rsidRPr="005E7B36">
        <w:rPr>
          <w:rFonts w:asciiTheme="majorBidi" w:hAnsiTheme="majorBidi" w:cstheme="majorBidi"/>
          <w:spacing w:val="-1"/>
          <w:sz w:val="21"/>
          <w:szCs w:val="21"/>
        </w:rPr>
        <w:t>Спецификации (Приложение №</w:t>
      </w:r>
      <w:r w:rsidR="00C979EA" w:rsidRPr="005E7B36">
        <w:rPr>
          <w:rFonts w:asciiTheme="majorBidi" w:hAnsiTheme="majorBidi" w:cstheme="majorBidi"/>
          <w:spacing w:val="-1"/>
          <w:sz w:val="21"/>
          <w:szCs w:val="21"/>
        </w:rPr>
        <w:t xml:space="preserve"> </w:t>
      </w:r>
      <w:r w:rsidR="006646D2" w:rsidRPr="005E7B36">
        <w:rPr>
          <w:rFonts w:asciiTheme="majorBidi" w:hAnsiTheme="majorBidi" w:cstheme="majorBidi"/>
          <w:spacing w:val="-1"/>
          <w:sz w:val="21"/>
          <w:szCs w:val="21"/>
        </w:rPr>
        <w:t>2</w:t>
      </w:r>
      <w:r w:rsidR="00AE5BA8" w:rsidRPr="005E7B36">
        <w:rPr>
          <w:rFonts w:asciiTheme="majorBidi" w:hAnsiTheme="majorBidi" w:cstheme="majorBidi"/>
          <w:spacing w:val="-1"/>
          <w:sz w:val="21"/>
          <w:szCs w:val="21"/>
        </w:rPr>
        <w:t xml:space="preserve"> </w:t>
      </w:r>
      <w:r w:rsidRPr="005E7B36">
        <w:rPr>
          <w:rFonts w:asciiTheme="majorBidi" w:hAnsiTheme="majorBidi" w:cstheme="majorBidi"/>
          <w:spacing w:val="-1"/>
          <w:sz w:val="21"/>
          <w:szCs w:val="21"/>
        </w:rPr>
        <w:t>к Контракту)</w:t>
      </w:r>
      <w:r w:rsidR="00E82F46" w:rsidRPr="005E7B36">
        <w:rPr>
          <w:rFonts w:asciiTheme="majorBidi" w:hAnsiTheme="majorBidi" w:cstheme="majorBidi"/>
          <w:spacing w:val="-1"/>
          <w:sz w:val="21"/>
          <w:szCs w:val="21"/>
        </w:rPr>
        <w:t>,</w:t>
      </w:r>
      <w:r w:rsidRPr="005E7B36">
        <w:rPr>
          <w:rFonts w:asciiTheme="majorBidi" w:hAnsiTheme="majorBidi" w:cstheme="majorBidi"/>
          <w:spacing w:val="-1"/>
          <w:sz w:val="21"/>
          <w:szCs w:val="21"/>
        </w:rPr>
        <w:t xml:space="preserve"> </w:t>
      </w:r>
      <w:r w:rsidRPr="005E7B36">
        <w:rPr>
          <w:rFonts w:asciiTheme="majorBidi" w:hAnsiTheme="majorBidi" w:cstheme="majorBidi"/>
          <w:sz w:val="21"/>
          <w:szCs w:val="21"/>
          <w:lang w:eastAsia="ar-SA"/>
        </w:rPr>
        <w:t>а Заказчик обязуется принять и оплатить Товар в порядке и на условиях, предусмотренных настоящим Контрактом.</w:t>
      </w:r>
    </w:p>
    <w:p w14:paraId="419F445C" w14:textId="11787BFD" w:rsidR="009B0D94" w:rsidRPr="005E7B36" w:rsidRDefault="00247634" w:rsidP="004762B7">
      <w:pPr>
        <w:tabs>
          <w:tab w:val="left" w:pos="426"/>
        </w:tabs>
        <w:suppressAutoHyphens/>
        <w:spacing w:after="0" w:line="240" w:lineRule="auto"/>
        <w:ind w:left="-709"/>
        <w:jc w:val="both"/>
        <w:rPr>
          <w:rFonts w:asciiTheme="majorBidi" w:hAnsiTheme="majorBidi" w:cstheme="majorBidi"/>
          <w:sz w:val="21"/>
          <w:szCs w:val="21"/>
          <w:lang w:eastAsia="ar-SA"/>
        </w:rPr>
      </w:pPr>
      <w:r w:rsidRPr="005E7B36">
        <w:rPr>
          <w:rFonts w:asciiTheme="majorBidi" w:hAnsiTheme="majorBidi" w:cstheme="majorBidi"/>
          <w:sz w:val="21"/>
          <w:szCs w:val="21"/>
          <w:lang w:eastAsia="ar-SA"/>
        </w:rPr>
        <w:t>1.2. Страна происхождения товара</w:t>
      </w:r>
      <w:r w:rsidR="00375FAE" w:rsidRPr="005E7B36">
        <w:rPr>
          <w:rFonts w:asciiTheme="majorBidi" w:hAnsiTheme="majorBidi" w:cstheme="majorBidi"/>
          <w:sz w:val="21"/>
          <w:szCs w:val="21"/>
          <w:lang w:eastAsia="ar-SA"/>
        </w:rPr>
        <w:t xml:space="preserve"> указана в </w:t>
      </w:r>
      <w:r w:rsidR="00375FAE" w:rsidRPr="005E7B36">
        <w:rPr>
          <w:rFonts w:asciiTheme="majorBidi" w:hAnsiTheme="majorBidi" w:cstheme="majorBidi"/>
          <w:spacing w:val="-1"/>
          <w:sz w:val="21"/>
          <w:szCs w:val="21"/>
        </w:rPr>
        <w:t>Спецификации (Приложение № 2 к Контракту)</w:t>
      </w:r>
      <w:r w:rsidR="00A06C38" w:rsidRPr="005E7B36">
        <w:rPr>
          <w:rFonts w:asciiTheme="majorBidi" w:hAnsiTheme="majorBidi" w:cstheme="majorBidi"/>
          <w:sz w:val="21"/>
          <w:szCs w:val="21"/>
          <w:lang w:eastAsia="ar-SA"/>
        </w:rPr>
        <w:t>.</w:t>
      </w:r>
    </w:p>
    <w:p w14:paraId="68B6D2B9" w14:textId="41A05EF1" w:rsidR="00780734" w:rsidRPr="005E7B36" w:rsidRDefault="00247634" w:rsidP="004762B7">
      <w:pPr>
        <w:tabs>
          <w:tab w:val="left" w:pos="426"/>
        </w:tabs>
        <w:suppressAutoHyphen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1.3. Место поставки</w:t>
      </w:r>
      <w:r w:rsidR="00905AB8" w:rsidRPr="005E7B36">
        <w:rPr>
          <w:rFonts w:asciiTheme="majorBidi" w:hAnsiTheme="majorBidi" w:cstheme="majorBidi"/>
          <w:sz w:val="21"/>
          <w:szCs w:val="21"/>
        </w:rPr>
        <w:t xml:space="preserve">: </w:t>
      </w:r>
      <w:r w:rsidR="00FF7FC3" w:rsidRPr="005E7B36">
        <w:rPr>
          <w:rFonts w:asciiTheme="majorBidi" w:hAnsiTheme="majorBidi" w:cstheme="majorBidi"/>
          <w:sz w:val="21"/>
          <w:szCs w:val="21"/>
        </w:rPr>
        <w:t>указано в Техническом задании (Приложение №1 к Контракту)</w:t>
      </w:r>
      <w:r w:rsidR="00961E32" w:rsidRPr="005E7B36">
        <w:rPr>
          <w:rFonts w:asciiTheme="majorBidi" w:hAnsiTheme="majorBidi" w:cstheme="majorBidi"/>
          <w:sz w:val="21"/>
          <w:szCs w:val="21"/>
        </w:rPr>
        <w:t>.</w:t>
      </w:r>
    </w:p>
    <w:p w14:paraId="5D158D44" w14:textId="49624F23" w:rsidR="00B91BCC" w:rsidRPr="005E7B36" w:rsidRDefault="00247634" w:rsidP="00AF0BDF">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1.4.</w:t>
      </w:r>
      <w:r w:rsidR="00FF7FC3" w:rsidRPr="005E7B36">
        <w:rPr>
          <w:rFonts w:asciiTheme="majorBidi" w:hAnsiTheme="majorBidi" w:cstheme="majorBidi"/>
          <w:sz w:val="21"/>
          <w:szCs w:val="21"/>
        </w:rPr>
        <w:t xml:space="preserve"> Срок поставки</w:t>
      </w:r>
      <w:r w:rsidR="00AF0BDF" w:rsidRPr="005E7B36">
        <w:rPr>
          <w:rFonts w:asciiTheme="majorBidi" w:hAnsiTheme="majorBidi" w:cstheme="majorBidi"/>
          <w:sz w:val="21"/>
          <w:szCs w:val="21"/>
        </w:rPr>
        <w:t xml:space="preserve"> </w:t>
      </w:r>
      <w:r w:rsidR="00FF7FC3" w:rsidRPr="005E7B36">
        <w:rPr>
          <w:rFonts w:asciiTheme="majorBidi" w:hAnsiTheme="majorBidi" w:cstheme="majorBidi"/>
          <w:sz w:val="21"/>
          <w:szCs w:val="21"/>
        </w:rPr>
        <w:t>Товара</w:t>
      </w:r>
      <w:r w:rsidR="00554447" w:rsidRPr="005E7B36">
        <w:rPr>
          <w:rFonts w:asciiTheme="majorBidi" w:hAnsiTheme="majorBidi" w:cstheme="majorBidi"/>
          <w:sz w:val="21"/>
          <w:szCs w:val="21"/>
        </w:rPr>
        <w:t xml:space="preserve">: </w:t>
      </w:r>
      <w:r w:rsidR="003E1FB2" w:rsidRPr="005E7B36">
        <w:rPr>
          <w:rFonts w:ascii="Times New Roman" w:eastAsia="Calibri" w:hAnsi="Times New Roman" w:cs="Times New Roman"/>
          <w:snapToGrid w:val="0"/>
          <w:sz w:val="21"/>
          <w:szCs w:val="21"/>
          <w:shd w:val="clear" w:color="auto" w:fill="FFFFFF"/>
        </w:rPr>
        <w:t xml:space="preserve">30 </w:t>
      </w:r>
      <w:r w:rsidR="00AF0BDF" w:rsidRPr="005E7B36">
        <w:rPr>
          <w:rFonts w:ascii="Times New Roman" w:eastAsia="Calibri" w:hAnsi="Times New Roman" w:cs="Times New Roman"/>
          <w:snapToGrid w:val="0"/>
          <w:sz w:val="21"/>
          <w:szCs w:val="21"/>
          <w:shd w:val="clear" w:color="auto" w:fill="FFFFFF"/>
        </w:rPr>
        <w:t>(</w:t>
      </w:r>
      <w:r w:rsidR="003E1FB2" w:rsidRPr="005E7B36">
        <w:rPr>
          <w:rFonts w:ascii="Times New Roman" w:eastAsia="Calibri" w:hAnsi="Times New Roman" w:cs="Times New Roman"/>
          <w:snapToGrid w:val="0"/>
          <w:sz w:val="21"/>
          <w:szCs w:val="21"/>
          <w:shd w:val="clear" w:color="auto" w:fill="FFFFFF"/>
        </w:rPr>
        <w:t>тридцать</w:t>
      </w:r>
      <w:r w:rsidR="00AF0BDF" w:rsidRPr="005E7B36">
        <w:rPr>
          <w:rFonts w:ascii="Times New Roman" w:eastAsia="Calibri" w:hAnsi="Times New Roman" w:cs="Times New Roman"/>
          <w:snapToGrid w:val="0"/>
          <w:sz w:val="21"/>
          <w:szCs w:val="21"/>
          <w:shd w:val="clear" w:color="auto" w:fill="FFFFFF"/>
        </w:rPr>
        <w:t>) рабочих дней с даты заключения контракта.</w:t>
      </w:r>
    </w:p>
    <w:p w14:paraId="66F9F0DC" w14:textId="77777777" w:rsidR="00554447" w:rsidRPr="005E7B36" w:rsidRDefault="00554447" w:rsidP="00FF7FC3">
      <w:pPr>
        <w:spacing w:after="0" w:line="240" w:lineRule="auto"/>
        <w:ind w:left="-709"/>
        <w:jc w:val="both"/>
        <w:rPr>
          <w:rFonts w:asciiTheme="majorBidi" w:hAnsiTheme="majorBidi" w:cstheme="majorBidi"/>
          <w:sz w:val="21"/>
          <w:szCs w:val="21"/>
        </w:rPr>
      </w:pPr>
    </w:p>
    <w:p w14:paraId="5270D0B3" w14:textId="77777777"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2. ЦЕНА КОНТРАКТА И ПОРЯДОК РАСЧЕТОВ</w:t>
      </w:r>
    </w:p>
    <w:p w14:paraId="2D28C32A" w14:textId="6D3625C2" w:rsidR="002E0BB5" w:rsidRPr="005E7B36" w:rsidRDefault="00247634" w:rsidP="008D7634">
      <w:pPr>
        <w:tabs>
          <w:tab w:val="left" w:pos="229"/>
        </w:tabs>
        <w:spacing w:after="0" w:line="240" w:lineRule="auto"/>
        <w:ind w:left="-709"/>
        <w:jc w:val="both"/>
        <w:rPr>
          <w:rFonts w:ascii="Times New Roman" w:eastAsia="Times New Roman" w:hAnsi="Times New Roman" w:cs="Times New Roman"/>
          <w:b/>
          <w:bCs/>
          <w:sz w:val="21"/>
          <w:szCs w:val="21"/>
          <w:lang w:eastAsia="ru-RU"/>
        </w:rPr>
      </w:pPr>
      <w:r w:rsidRPr="005E7B36">
        <w:rPr>
          <w:rFonts w:asciiTheme="majorBidi" w:hAnsiTheme="majorBidi" w:cstheme="majorBidi"/>
          <w:sz w:val="21"/>
          <w:szCs w:val="21"/>
        </w:rPr>
        <w:t xml:space="preserve">2.1. Цена Контракта составляет </w:t>
      </w:r>
      <w:r w:rsidR="008D7634" w:rsidRPr="005E7B36">
        <w:rPr>
          <w:rFonts w:ascii="Times New Roman" w:eastAsia="Times New Roman" w:hAnsi="Times New Roman" w:cs="Times New Roman"/>
          <w:b/>
          <w:bCs/>
          <w:sz w:val="21"/>
          <w:szCs w:val="21"/>
          <w:lang w:eastAsia="ru-RU"/>
        </w:rPr>
        <w:t>46 995 (Сорок шесть тысяч девятьсот девяносто пять) рублей 2</w:t>
      </w:r>
      <w:r w:rsidR="006C0B05">
        <w:rPr>
          <w:rFonts w:ascii="Times New Roman" w:eastAsia="Times New Roman" w:hAnsi="Times New Roman" w:cs="Times New Roman"/>
          <w:b/>
          <w:bCs/>
          <w:sz w:val="21"/>
          <w:szCs w:val="21"/>
          <w:lang w:eastAsia="ru-RU"/>
        </w:rPr>
        <w:t>8 копеек</w:t>
      </w:r>
      <w:bookmarkStart w:id="3" w:name="_GoBack"/>
      <w:bookmarkEnd w:id="3"/>
      <w:r w:rsidR="008D7634" w:rsidRPr="005E7B36">
        <w:rPr>
          <w:rFonts w:ascii="Times New Roman" w:eastAsia="Times New Roman" w:hAnsi="Times New Roman" w:cs="Times New Roman"/>
          <w:b/>
          <w:bCs/>
          <w:sz w:val="21"/>
          <w:szCs w:val="21"/>
          <w:lang w:eastAsia="ru-RU"/>
        </w:rPr>
        <w:t>, в т. ч. НДС ___% - __________________рублей __ копеек. (В случае освобождения Поставщика от НДС необходимо указать соответствующую норму закона (пункт ___ статья ____ Налогового кодекса РФ)).</w:t>
      </w:r>
    </w:p>
    <w:p w14:paraId="10E99AD3" w14:textId="40CFD90A"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2.2. Цена Контракта включает стоимость Товара, доставку, погрузку, разгрузку</w:t>
      </w:r>
      <w:r w:rsidR="00AF0BDF" w:rsidRPr="005E7B36">
        <w:rPr>
          <w:rFonts w:asciiTheme="majorBidi" w:hAnsiTheme="majorBidi" w:cstheme="majorBidi"/>
          <w:sz w:val="21"/>
          <w:szCs w:val="21"/>
        </w:rPr>
        <w:t xml:space="preserve"> </w:t>
      </w:r>
      <w:r w:rsidRPr="005E7B36">
        <w:rPr>
          <w:rFonts w:asciiTheme="majorBidi" w:hAnsiTheme="majorBidi" w:cstheme="majorBidi"/>
          <w:sz w:val="21"/>
          <w:szCs w:val="21"/>
        </w:rPr>
        <w:t xml:space="preserve">Товара, расходы на уплату налогов, таможенных пошлин, сборов и других обязательных платежей в бюджеты всех уровней, иные расходы </w:t>
      </w:r>
      <w:r w:rsidR="005A1BED" w:rsidRPr="005E7B36">
        <w:rPr>
          <w:rFonts w:asciiTheme="majorBidi" w:hAnsiTheme="majorBidi" w:cstheme="majorBidi"/>
          <w:sz w:val="21"/>
          <w:szCs w:val="21"/>
        </w:rPr>
        <w:t>Поставщика</w:t>
      </w:r>
      <w:r w:rsidRPr="005E7B36">
        <w:rPr>
          <w:rFonts w:asciiTheme="majorBidi" w:hAnsiTheme="majorBidi" w:cstheme="majorBidi"/>
          <w:sz w:val="21"/>
          <w:szCs w:val="21"/>
        </w:rPr>
        <w:t>.</w:t>
      </w:r>
    </w:p>
    <w:p w14:paraId="6CE53AD6" w14:textId="6FAA8CD4"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2.3. Цена Контракта является твердой и определяется на весь срок исполнения Контракта, за исключением случаев, предусмотренных законодательством.</w:t>
      </w:r>
    </w:p>
    <w:p w14:paraId="310F07B3" w14:textId="7CE99766"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2.4.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14:paraId="28A71D7E" w14:textId="286223F6"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2.5. Источник финансирования: средства бюджетного учреждения.</w:t>
      </w:r>
    </w:p>
    <w:p w14:paraId="2E233ED8" w14:textId="6AAAC2F8"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2.6. Оплата по Контракту осуществляется по факту поставки</w:t>
      </w:r>
      <w:r w:rsidR="00CB6711" w:rsidRPr="005E7B36">
        <w:rPr>
          <w:rFonts w:asciiTheme="majorBidi" w:hAnsiTheme="majorBidi" w:cstheme="majorBidi"/>
          <w:sz w:val="21"/>
          <w:szCs w:val="21"/>
        </w:rPr>
        <w:t xml:space="preserve"> </w:t>
      </w:r>
      <w:r w:rsidRPr="005E7B36">
        <w:rPr>
          <w:rFonts w:asciiTheme="majorBidi" w:hAnsiTheme="majorBidi" w:cstheme="majorBidi"/>
          <w:sz w:val="21"/>
          <w:szCs w:val="21"/>
        </w:rPr>
        <w:t>Товара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оформленной Актом приемки товаров, работ, услуг (по форме 0510452), утв. приказом Минфина от 15.04.2021 № 61н  (далее - Акт приемки (ф. 0510452)). Датой оформления считается дата утверждения (подписания) Акта приемки руководителем Заказчика ЭЦП</w:t>
      </w:r>
    </w:p>
    <w:p w14:paraId="192EB6AB" w14:textId="55492B2B"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2.7. Акт приемки (ф. 0510452) формируется на основании документов, предоставленных Поставщиком, не позднее 5 (пяти) дней с даты предоставления</w:t>
      </w:r>
      <w:r w:rsidR="000054AF" w:rsidRPr="005E7B36">
        <w:rPr>
          <w:rFonts w:asciiTheme="majorBidi" w:hAnsiTheme="majorBidi" w:cstheme="majorBidi"/>
          <w:sz w:val="21"/>
          <w:szCs w:val="21"/>
        </w:rPr>
        <w:t xml:space="preserve"> следующих документов</w:t>
      </w:r>
      <w:r w:rsidRPr="005E7B36">
        <w:rPr>
          <w:rFonts w:asciiTheme="majorBidi" w:hAnsiTheme="majorBidi" w:cstheme="majorBidi"/>
          <w:sz w:val="21"/>
          <w:szCs w:val="21"/>
        </w:rPr>
        <w:t>:</w:t>
      </w:r>
    </w:p>
    <w:p w14:paraId="30227B90" w14:textId="77777777"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Универсальный передаточный документ (УПД);</w:t>
      </w:r>
    </w:p>
    <w:p w14:paraId="35EB1B0E" w14:textId="77777777"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счет на оплату Товара;</w:t>
      </w:r>
    </w:p>
    <w:p w14:paraId="746378DF" w14:textId="77777777" w:rsidR="000B3BB0"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 счет-фактура (в случае, если </w:t>
      </w:r>
      <w:r w:rsidR="005A1BED" w:rsidRPr="005E7B36">
        <w:rPr>
          <w:rFonts w:asciiTheme="majorBidi" w:hAnsiTheme="majorBidi" w:cstheme="majorBidi"/>
          <w:sz w:val="21"/>
          <w:szCs w:val="21"/>
        </w:rPr>
        <w:t>Поставщик</w:t>
      </w:r>
      <w:r w:rsidRPr="005E7B36">
        <w:rPr>
          <w:rFonts w:asciiTheme="majorBidi" w:hAnsiTheme="majorBidi" w:cstheme="majorBidi"/>
          <w:sz w:val="21"/>
          <w:szCs w:val="21"/>
        </w:rPr>
        <w:t xml:space="preserve"> обязан выставить счет-фактуру в соответствии с требованиями действующего законодательства), </w:t>
      </w:r>
    </w:p>
    <w:p w14:paraId="76C4DE39" w14:textId="77777777" w:rsidR="004F4D0F" w:rsidRPr="005E7B36" w:rsidRDefault="004F4D0F" w:rsidP="004F4D0F">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оригинал технического паспорта или иного документа, содержащего всю информацию о поставляемом товаре;</w:t>
      </w:r>
    </w:p>
    <w:p w14:paraId="798E316E" w14:textId="77777777" w:rsidR="004F4D0F" w:rsidRPr="005E7B36" w:rsidRDefault="004F4D0F" w:rsidP="004F4D0F">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декларацию о соответствии, сертификат соответствия и т.д. (при их наличии).</w:t>
      </w:r>
    </w:p>
    <w:p w14:paraId="1779B677" w14:textId="3375FF17" w:rsidR="00247634" w:rsidRPr="005E7B36" w:rsidRDefault="004F4D0F" w:rsidP="004F4D0F">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гарантийный талон, содержащий наименование Товара, дату производства, срок гарантии, заверенный подписью ответственного представителя и печатью Поставщика</w:t>
      </w:r>
      <w:r w:rsidR="00F810CE" w:rsidRPr="005E7B36">
        <w:rPr>
          <w:rFonts w:ascii="Times New Roman" w:eastAsia="MS Mincho" w:hAnsi="Times New Roman" w:cs="Times New Roman"/>
          <w:sz w:val="21"/>
          <w:szCs w:val="21"/>
          <w:lang w:eastAsia="ru-RU"/>
        </w:rPr>
        <w:t xml:space="preserve"> </w:t>
      </w:r>
      <w:r w:rsidR="00247634" w:rsidRPr="005E7B36">
        <w:rPr>
          <w:rFonts w:asciiTheme="majorBidi" w:hAnsiTheme="majorBidi" w:cstheme="majorBidi"/>
          <w:sz w:val="21"/>
          <w:szCs w:val="21"/>
        </w:rPr>
        <w:t>- далее вместе -сопроводительные документы.</w:t>
      </w:r>
    </w:p>
    <w:p w14:paraId="3359A68F" w14:textId="77777777"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lastRenderedPageBreak/>
        <w:t>2.8.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11577FB0" w14:textId="77777777"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2.9. В случае изменения банковских реквизитов и (или) изменении своего фактического местонахождения, Поставщик обязан в течение 1 (Одного) рабочего дня со дня соответствующего изменения, в письменной форме сообщить об этом Заказчику с указанием новых реквизитов и (или) нового адреса. В противном случае все риски, связанные с перечислением Заказчиком денежных средств и получением почтовой корреспонденции, несет сам Поставщик.</w:t>
      </w:r>
    </w:p>
    <w:p w14:paraId="64CA3E34" w14:textId="77777777" w:rsidR="00247634" w:rsidRPr="005E7B36" w:rsidRDefault="00247634" w:rsidP="004762B7">
      <w:pPr>
        <w:tabs>
          <w:tab w:val="left" w:pos="229"/>
        </w:tabs>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2.10.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3A768CBB" w14:textId="68B9C938" w:rsidR="00247634" w:rsidRPr="005E7B36" w:rsidRDefault="00247634" w:rsidP="00AF0BDF">
      <w:pPr>
        <w:tabs>
          <w:tab w:val="left" w:pos="229"/>
        </w:tabs>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3. ПОРЯДОК, СРОКИ ПРИЕМКИ ТОВАРА</w:t>
      </w:r>
    </w:p>
    <w:p w14:paraId="22A1678B" w14:textId="77777777" w:rsidR="00247634" w:rsidRPr="005E7B36" w:rsidRDefault="00247634" w:rsidP="004762B7">
      <w:pPr>
        <w:spacing w:after="0" w:line="240" w:lineRule="auto"/>
        <w:ind w:left="-709" w:firstLine="142"/>
        <w:jc w:val="center"/>
        <w:rPr>
          <w:rFonts w:asciiTheme="majorBidi" w:hAnsiTheme="majorBidi" w:cstheme="majorBidi"/>
          <w:b/>
          <w:sz w:val="21"/>
          <w:szCs w:val="21"/>
        </w:rPr>
      </w:pPr>
    </w:p>
    <w:p w14:paraId="2066FB65" w14:textId="43CFF0AB" w:rsidR="00AF0BDF" w:rsidRPr="005E7B36" w:rsidRDefault="00AF0BDF" w:rsidP="00AF0BDF">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3.1. Наименование и количество Товара должно соответствовать Приложениям №1,</w:t>
      </w:r>
      <w:r w:rsidR="002E6D60" w:rsidRPr="005E7B36">
        <w:rPr>
          <w:rFonts w:asciiTheme="majorBidi" w:hAnsiTheme="majorBidi" w:cstheme="majorBidi"/>
          <w:sz w:val="21"/>
          <w:szCs w:val="21"/>
        </w:rPr>
        <w:t xml:space="preserve"> </w:t>
      </w:r>
      <w:r w:rsidRPr="005E7B36">
        <w:rPr>
          <w:rFonts w:asciiTheme="majorBidi" w:hAnsiTheme="majorBidi" w:cstheme="majorBidi"/>
          <w:sz w:val="21"/>
          <w:szCs w:val="21"/>
        </w:rPr>
        <w:t>№ 2 к Контракту.</w:t>
      </w:r>
    </w:p>
    <w:p w14:paraId="29C7191A" w14:textId="06B0B766" w:rsidR="00AF0BDF" w:rsidRPr="005E7B36" w:rsidRDefault="00AF0BDF" w:rsidP="003248C6">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3.2. Заказчик не позднее 5 (пяти) рабочих дней </w:t>
      </w:r>
      <w:r w:rsidR="003248C6" w:rsidRPr="005E7B36">
        <w:rPr>
          <w:rFonts w:asciiTheme="majorBidi" w:hAnsiTheme="majorBidi" w:cstheme="majorBidi"/>
          <w:sz w:val="21"/>
          <w:szCs w:val="21"/>
        </w:rPr>
        <w:t>после получения от Поставщика уведомления о готовности товара к отгрузке и предоставления документов, указанных в п. 2.7, а также доставки товара в место поставки</w:t>
      </w:r>
      <w:r w:rsidRPr="005E7B36">
        <w:rPr>
          <w:rFonts w:asciiTheme="majorBidi" w:hAnsiTheme="majorBidi" w:cstheme="majorBidi"/>
          <w:sz w:val="21"/>
          <w:szCs w:val="21"/>
        </w:rPr>
        <w:t xml:space="preserve">, осуществляет приемку Товара, включая проведение экспертизы на предмет соответствия наименования, объема, качества, иных характеристик, оказанных Товара требованиям Контракта, а также сопроводительным документам. </w:t>
      </w:r>
    </w:p>
    <w:p w14:paraId="561AB1E4" w14:textId="77777777" w:rsidR="00AF0BDF" w:rsidRPr="005E7B36" w:rsidRDefault="00AF0BDF" w:rsidP="00AF0BDF">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3.3. Экспертиза Товара может проводиться Заказчиком своими силами или к ее проведению могут привлекаться независимые эксперты. В случае проведения экспертизы силами Заказчика в УПД проставляется отметка о проведении экспертизы и ее результатах следующего содержания: «Экспертизу провели: __________________ (должность, ФИО). Товары соответствуют (не соответствуют) требованиям Контракта. Установленные несоответствия требованиям Контракта: _____ (должность, подпись, ФИО)». В случае установления по результатам экспертизы, проведенной с привлечением независимых экспертов, факта поставки Товара с недостатками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5927618D" w14:textId="77777777" w:rsidR="00AF0BDF" w:rsidRPr="005E7B36" w:rsidRDefault="00AF0BDF" w:rsidP="00AF0BDF">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3.4. Заказчик в случае приемки Товара передает Поставщику подписанный со своей стороны УПД или отказывает в приемке и направляет мотивированный отказ с перечнем выявленных недостатков и с указанием сроков их устранения. Заказчик вправе не отказывать в приемке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56D64360" w14:textId="77777777" w:rsidR="00AF0BDF" w:rsidRPr="005E7B36" w:rsidRDefault="00AF0BDF" w:rsidP="00AF0BDF">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3.5. В случае получения от Заказчика мотивированного отказа от приемки Товара с перечнем недостатков Поставщик обязан в срок, установленный в указанном отказе, устранить недостатки и предоставить Заказчику повторно подписанный УПД в 2 (Двух) экземплярах для принятия Заказчиком Товара с отчетом об устраненных недостатках. В случае устранения недостатков Заказчик принимает Товар, подписывает и передает Поставщику УПД.</w:t>
      </w:r>
    </w:p>
    <w:p w14:paraId="74E39BF4" w14:textId="77777777" w:rsidR="00AF0BDF" w:rsidRPr="005E7B36" w:rsidRDefault="00AF0BDF" w:rsidP="00AF0BDF">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3.6. По итогам приемки Товара Заказчик, не позднее срока, указанного в п. 3.2 Контракта, но не ранее подписания последним УПД, формирует Акт приемки (ф. 0510452), копия электронного документа которого на бумажном носителе, подписывается собственноручно представителем Поставщика и утверждается руководителем Заказчика ЭЦП. </w:t>
      </w:r>
    </w:p>
    <w:p w14:paraId="5AE2D6ED" w14:textId="77777777" w:rsidR="00AF0BDF" w:rsidRPr="005E7B36" w:rsidRDefault="00AF0BDF" w:rsidP="00AF0BDF">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3.7. Отказ Поставщика от участия в формировании Акта приемки (ф. 0510452) (к отказу приравнивается неявка Поставщика (уполномоченного представителя) в место приемки Товара в срок, указанный в п. 3.2. Контракта), фиксируется Заказчиком в Акте приемки (ф. 0510452) и не может служить препятствием приемки Товара по настоящему Контракту и оформлению ее результатов. В случае отказа Поставщика от участия в формировании Акта приемки (ф. 0510452) Заказчик оформляет его в одностороннем порядке и направляет на имя уполномоченного лица по адресу электронной почты Поставщика, указанному в Контракте. В этом случае односторонний Акт приемки (ф. 0510452) считается подписанным Поставщиком без замечаний и признается надлежащим доказательством факта поставки Товара и основанием для оплаты. </w:t>
      </w:r>
    </w:p>
    <w:p w14:paraId="45AD8E44" w14:textId="55878C5C" w:rsidR="00AF0BDF" w:rsidRPr="005E7B36" w:rsidRDefault="00AF0BDF" w:rsidP="00F04376">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3.8. Товар считается принятым Заказчиком с момента оформления Заказчиком Акта приемки (ф. 0510452).</w:t>
      </w:r>
    </w:p>
    <w:p w14:paraId="2495C302" w14:textId="77777777" w:rsidR="00AF0BDF" w:rsidRPr="005E7B36" w:rsidRDefault="00AF0BDF" w:rsidP="004762B7">
      <w:pPr>
        <w:spacing w:after="0" w:line="240" w:lineRule="auto"/>
        <w:ind w:left="-709" w:firstLine="142"/>
        <w:jc w:val="center"/>
        <w:rPr>
          <w:rFonts w:asciiTheme="majorBidi" w:hAnsiTheme="majorBidi" w:cstheme="majorBidi"/>
          <w:b/>
          <w:sz w:val="21"/>
          <w:szCs w:val="21"/>
        </w:rPr>
      </w:pPr>
    </w:p>
    <w:p w14:paraId="250E0CE6" w14:textId="77777777"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4. ПРАВА И ОБЯЗАННОСТИ СТОРОН</w:t>
      </w:r>
    </w:p>
    <w:p w14:paraId="27119F62" w14:textId="77777777" w:rsidR="00247634" w:rsidRPr="005E7B36" w:rsidRDefault="00247634" w:rsidP="004762B7">
      <w:pPr>
        <w:spacing w:after="0" w:line="240" w:lineRule="auto"/>
        <w:ind w:left="-709"/>
        <w:rPr>
          <w:rFonts w:asciiTheme="majorBidi" w:hAnsiTheme="majorBidi" w:cstheme="majorBidi"/>
          <w:b/>
          <w:sz w:val="21"/>
          <w:szCs w:val="21"/>
        </w:rPr>
      </w:pPr>
      <w:r w:rsidRPr="005E7B36">
        <w:rPr>
          <w:rFonts w:asciiTheme="majorBidi" w:hAnsiTheme="majorBidi" w:cstheme="majorBidi"/>
          <w:sz w:val="21"/>
          <w:szCs w:val="21"/>
        </w:rPr>
        <w:t xml:space="preserve">4.1 </w:t>
      </w:r>
      <w:r w:rsidRPr="005E7B36">
        <w:rPr>
          <w:rFonts w:asciiTheme="majorBidi" w:hAnsiTheme="majorBidi" w:cstheme="majorBidi"/>
          <w:b/>
          <w:sz w:val="21"/>
          <w:szCs w:val="21"/>
        </w:rPr>
        <w:t>Поставщик обязуется:</w:t>
      </w:r>
    </w:p>
    <w:p w14:paraId="6A1C458C" w14:textId="77777777" w:rsidR="00247634" w:rsidRPr="005E7B36" w:rsidRDefault="00247634" w:rsidP="004762B7">
      <w:pPr>
        <w:spacing w:after="0" w:line="240" w:lineRule="auto"/>
        <w:ind w:left="-709"/>
        <w:rPr>
          <w:rFonts w:asciiTheme="majorBidi" w:hAnsiTheme="majorBidi" w:cstheme="majorBidi"/>
          <w:sz w:val="21"/>
          <w:szCs w:val="21"/>
        </w:rPr>
      </w:pPr>
      <w:r w:rsidRPr="005E7B36">
        <w:rPr>
          <w:rFonts w:asciiTheme="majorBidi" w:hAnsiTheme="majorBidi" w:cstheme="majorBidi"/>
          <w:sz w:val="21"/>
          <w:szCs w:val="21"/>
        </w:rPr>
        <w:t>4.1.1. Своевременно и надлежащим образом исполнять принятые на себя обязательства.</w:t>
      </w:r>
    </w:p>
    <w:p w14:paraId="59A4E89F"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4.1.2. Своевременно и надлежащим образом поставить Товар в соответствии с условиями Контракта и приложений к нему, и представить Заказчику надлежащим оформленные документы, подтверждающие исполнение обязательств в соответствии с условиями Контракта. </w:t>
      </w:r>
    </w:p>
    <w:p w14:paraId="267CF0A8"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lastRenderedPageBreak/>
        <w:t>4.1.3. В соответствии с условиями Контракта обеспечить устранение недостатков, выявленных Заказчиком при приемке Товара.</w:t>
      </w:r>
    </w:p>
    <w:p w14:paraId="22292F28"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4.1.4.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Контракта.</w:t>
      </w:r>
    </w:p>
    <w:p w14:paraId="2102C802" w14:textId="4BB463A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4.1.5.  Представить Заказчику сведения об изменении своего фактического местонахождения в срок не позднее </w:t>
      </w:r>
      <w:r w:rsidR="00E60078" w:rsidRPr="005E7B36">
        <w:rPr>
          <w:rFonts w:asciiTheme="majorBidi" w:hAnsiTheme="majorBidi" w:cstheme="majorBidi"/>
          <w:sz w:val="21"/>
          <w:szCs w:val="21"/>
        </w:rPr>
        <w:t xml:space="preserve">1 (Одного) рабочего дня </w:t>
      </w:r>
      <w:r w:rsidRPr="005E7B36">
        <w:rPr>
          <w:rFonts w:asciiTheme="majorBidi" w:hAnsiTheme="majorBidi" w:cstheme="majorBidi"/>
          <w:sz w:val="21"/>
          <w:szCs w:val="21"/>
        </w:rPr>
        <w:t>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F24113" w14:textId="7E3F6A96" w:rsidR="00247634" w:rsidRPr="005E7B36" w:rsidRDefault="00247634" w:rsidP="004762B7">
      <w:pPr>
        <w:spacing w:after="0" w:line="240" w:lineRule="auto"/>
        <w:ind w:left="-709"/>
        <w:jc w:val="both"/>
        <w:rPr>
          <w:rFonts w:asciiTheme="majorBidi" w:hAnsiTheme="majorBidi" w:cstheme="majorBidi"/>
          <w:b/>
          <w:sz w:val="21"/>
          <w:szCs w:val="21"/>
        </w:rPr>
      </w:pPr>
      <w:r w:rsidRPr="005E7B36">
        <w:rPr>
          <w:rFonts w:asciiTheme="majorBidi" w:hAnsiTheme="majorBidi" w:cstheme="majorBidi"/>
          <w:b/>
          <w:sz w:val="21"/>
          <w:szCs w:val="21"/>
        </w:rPr>
        <w:t>4.2. Заказчик обязуется:</w:t>
      </w:r>
    </w:p>
    <w:p w14:paraId="21B72CC1"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4.2.1. Принять и оплатить поставленный Товар при отсутствии у него замечаний по количеству, комплектности, качеству, соответствию Товара иным условиям Контракта.</w:t>
      </w:r>
    </w:p>
    <w:p w14:paraId="0B3CB119"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14:paraId="3262BC69" w14:textId="6BE07A7D"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4.2.3. В случае изменения адреса места поставки товара не позднее чем за 3</w:t>
      </w:r>
      <w:r w:rsidR="00032A6A" w:rsidRPr="005E7B36">
        <w:rPr>
          <w:rFonts w:asciiTheme="majorBidi" w:hAnsiTheme="majorBidi" w:cstheme="majorBidi"/>
          <w:sz w:val="21"/>
          <w:szCs w:val="21"/>
        </w:rPr>
        <w:t xml:space="preserve"> </w:t>
      </w:r>
      <w:r w:rsidRPr="005E7B36">
        <w:rPr>
          <w:rFonts w:asciiTheme="majorBidi" w:hAnsiTheme="majorBidi" w:cstheme="majorBidi"/>
          <w:sz w:val="21"/>
          <w:szCs w:val="21"/>
        </w:rPr>
        <w:t>(три) дня до начала поставки по новому адресу Заказчика уведомить Поставщика о таком изменении</w:t>
      </w:r>
    </w:p>
    <w:p w14:paraId="10E2E80E" w14:textId="77777777" w:rsidR="00247634" w:rsidRPr="005E7B36" w:rsidRDefault="00247634" w:rsidP="004762B7">
      <w:pPr>
        <w:spacing w:after="0" w:line="240" w:lineRule="auto"/>
        <w:ind w:left="-709"/>
        <w:jc w:val="both"/>
        <w:rPr>
          <w:rFonts w:asciiTheme="majorBidi" w:hAnsiTheme="majorBidi" w:cstheme="majorBidi"/>
          <w:b/>
          <w:sz w:val="21"/>
          <w:szCs w:val="21"/>
        </w:rPr>
      </w:pPr>
      <w:r w:rsidRPr="005E7B36">
        <w:rPr>
          <w:rFonts w:asciiTheme="majorBidi" w:hAnsiTheme="majorBidi" w:cstheme="majorBidi"/>
          <w:b/>
          <w:sz w:val="21"/>
          <w:szCs w:val="21"/>
        </w:rPr>
        <w:t>4.3. Поставщик вправе:</w:t>
      </w:r>
    </w:p>
    <w:p w14:paraId="6BED27BE"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4.3.1. Требовать от Заказчика произвести приемку Товара, при условии предоставления Поставщиком документов, указанных в настоящем Контракте, и соответствие Товара требованиям, установленным Контрактом. </w:t>
      </w:r>
    </w:p>
    <w:p w14:paraId="041A88E2"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4.3.2. Требовать своевременной оплаты за Товар, принятый Заказчиком.</w:t>
      </w:r>
    </w:p>
    <w:p w14:paraId="0901E61A"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4.3.3. Запрашивать у Заказчика предоставления разъяснений и уточнений по вопросам поставки Товара в рамках Контракта.</w:t>
      </w:r>
    </w:p>
    <w:p w14:paraId="28E51610"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4.3.4. Осуществлять иные права, предусмотренные законодательством и (или) Контрактом.</w:t>
      </w:r>
    </w:p>
    <w:p w14:paraId="778C3A80" w14:textId="77777777" w:rsidR="00247634" w:rsidRPr="005E7B36" w:rsidRDefault="00247634" w:rsidP="004762B7">
      <w:pPr>
        <w:spacing w:after="0" w:line="240" w:lineRule="auto"/>
        <w:ind w:left="-709"/>
        <w:jc w:val="both"/>
        <w:rPr>
          <w:rFonts w:asciiTheme="majorBidi" w:hAnsiTheme="majorBidi" w:cstheme="majorBidi"/>
          <w:b/>
          <w:sz w:val="21"/>
          <w:szCs w:val="21"/>
        </w:rPr>
      </w:pPr>
      <w:r w:rsidRPr="005E7B36">
        <w:rPr>
          <w:rFonts w:asciiTheme="majorBidi" w:hAnsiTheme="majorBidi" w:cstheme="majorBidi"/>
          <w:b/>
          <w:sz w:val="21"/>
          <w:szCs w:val="21"/>
        </w:rPr>
        <w:t>4.4. Заказчик вправе:</w:t>
      </w:r>
    </w:p>
    <w:p w14:paraId="59AD46C5"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4.4.1. Требовать от Поставщика надлежащего исполнения обязательств в соответствии с условиями настоящего Контракта.</w:t>
      </w:r>
    </w:p>
    <w:p w14:paraId="6780E096"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4.4.2 Требовать от Поставщика представления надлежащим образом оформленных документов, в соответствии с Контрактом, в том числе, отчетных и финансовых документов, подтверждающих исполнение обязательств в соответствии с условиями Контракта.</w:t>
      </w:r>
    </w:p>
    <w:p w14:paraId="5634BF58"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4.4.3.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09D7F8A"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4.4.4.</w:t>
      </w:r>
      <w:r w:rsidRPr="005E7B36">
        <w:rPr>
          <w:rFonts w:asciiTheme="majorBidi" w:hAnsiTheme="majorBidi" w:cstheme="majorBidi"/>
          <w:sz w:val="21"/>
          <w:szCs w:val="21"/>
        </w:rPr>
        <w:tab/>
        <w:t>В случаях, предусмотренных законодательством и (или) Контрактом, в одностороннем порядке отказаться от исполнения Контракта;</w:t>
      </w:r>
    </w:p>
    <w:p w14:paraId="7532B289"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4.4.5. Уведомить Поставщика об изменении адреса и/или банковских реквизитов в течение   3 (трех) рабочих дней со дня внесения таких изменений.</w:t>
      </w:r>
    </w:p>
    <w:p w14:paraId="34F83711" w14:textId="7C3B4F6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4.4.6.  Осуществлять иные права, предусмотренные законодательством и (или) Контрактом</w:t>
      </w:r>
      <w:r w:rsidR="001A3EF8" w:rsidRPr="005E7B36">
        <w:rPr>
          <w:rFonts w:asciiTheme="majorBidi" w:hAnsiTheme="majorBidi" w:cstheme="majorBidi"/>
          <w:sz w:val="21"/>
          <w:szCs w:val="21"/>
        </w:rPr>
        <w:t>.</w:t>
      </w:r>
    </w:p>
    <w:p w14:paraId="31656669" w14:textId="77777777" w:rsidR="00247634" w:rsidRPr="005E7B36" w:rsidRDefault="00247634" w:rsidP="004762B7">
      <w:pPr>
        <w:spacing w:after="0" w:line="240" w:lineRule="auto"/>
        <w:ind w:left="-709" w:firstLine="142"/>
        <w:jc w:val="both"/>
        <w:rPr>
          <w:rFonts w:asciiTheme="majorBidi" w:hAnsiTheme="majorBidi" w:cstheme="majorBidi"/>
          <w:sz w:val="21"/>
          <w:szCs w:val="21"/>
        </w:rPr>
      </w:pPr>
    </w:p>
    <w:p w14:paraId="1A169ED1" w14:textId="77777777"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5.  ГАРАНТИЙНЫЕ ОБЯЗАТЕЛЬСТВА</w:t>
      </w:r>
    </w:p>
    <w:p w14:paraId="70D77524" w14:textId="11881294" w:rsidR="00247634" w:rsidRPr="005E7B36" w:rsidRDefault="00EB43A8" w:rsidP="004762B7">
      <w:pPr>
        <w:spacing w:after="0" w:line="240" w:lineRule="auto"/>
        <w:ind w:left="-709"/>
        <w:jc w:val="both"/>
        <w:rPr>
          <w:rFonts w:asciiTheme="majorBidi" w:hAnsiTheme="majorBidi" w:cstheme="majorBidi"/>
          <w:b/>
          <w:sz w:val="21"/>
          <w:szCs w:val="21"/>
        </w:rPr>
      </w:pPr>
      <w:r w:rsidRPr="005E7B36">
        <w:rPr>
          <w:rFonts w:asciiTheme="majorBidi" w:hAnsiTheme="majorBidi" w:cstheme="majorBidi"/>
          <w:b/>
          <w:sz w:val="21"/>
          <w:szCs w:val="21"/>
        </w:rPr>
        <w:t xml:space="preserve">5.1. </w:t>
      </w:r>
      <w:r w:rsidR="00247634" w:rsidRPr="005E7B36">
        <w:rPr>
          <w:rFonts w:asciiTheme="majorBidi" w:hAnsiTheme="majorBidi" w:cstheme="majorBidi"/>
          <w:b/>
          <w:sz w:val="21"/>
          <w:szCs w:val="21"/>
        </w:rPr>
        <w:t>Поставщик гарантирует:</w:t>
      </w:r>
    </w:p>
    <w:p w14:paraId="14B5CF48" w14:textId="143DAE13" w:rsidR="00247634" w:rsidRPr="005E7B36" w:rsidRDefault="00247634" w:rsidP="002768E6">
      <w:pPr>
        <w:autoSpaceDE w:val="0"/>
        <w:autoSpaceDN w:val="0"/>
        <w:adjustRightInd w:val="0"/>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 </w:t>
      </w:r>
      <w:r w:rsidR="00EB43A8" w:rsidRPr="005E7B36">
        <w:rPr>
          <w:rFonts w:ascii="Times New Roman" w:hAnsi="Times New Roman" w:cs="Times New Roman"/>
        </w:rPr>
        <w:t xml:space="preserve">гарантийный срок Товара 12 (двенадцать) месяцев </w:t>
      </w:r>
      <w:bookmarkStart w:id="4" w:name="_Hlk222391444"/>
      <w:r w:rsidR="00EB43A8" w:rsidRPr="005E7B36">
        <w:rPr>
          <w:rFonts w:ascii="Times New Roman" w:hAnsi="Times New Roman" w:cs="Times New Roman"/>
        </w:rPr>
        <w:t>с даты подписания Акта приемки (ф. 0510452)</w:t>
      </w:r>
      <w:bookmarkEnd w:id="4"/>
      <w:r w:rsidR="00EB43A8" w:rsidRPr="005E7B36">
        <w:rPr>
          <w:rFonts w:ascii="Times New Roman" w:hAnsi="Times New Roman" w:cs="Times New Roman"/>
        </w:rPr>
        <w:t>;</w:t>
      </w:r>
    </w:p>
    <w:p w14:paraId="56F0F531" w14:textId="77777777" w:rsidR="002768E6" w:rsidRPr="005E7B36" w:rsidRDefault="002768E6" w:rsidP="002768E6">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 гарантийный ремонт Товара должен осуществляться в соответствии с требованиями законодательства Российской Федерации и нормативной документацией на Товар. Расходы на ремонт Товара в гарантийный срок осуществляется за счет средств Поставщика. </w:t>
      </w:r>
    </w:p>
    <w:p w14:paraId="295434E8" w14:textId="17AF6D57" w:rsidR="002768E6" w:rsidRPr="005E7B36" w:rsidRDefault="002768E6" w:rsidP="002768E6">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-гарантийный ремонт (в течение гарантийного срока) производится в течение 10 (десяти) рабочих дней с момента получения извещения Заказчика, об обнаружении дефекта с составлением дефектной ведомости. В случае устранения дефектов Товара в течение гарантийного срока, этот срок продлевается на время, в течение которого Товар не мог использоваться из-за обнаруженных дефектов. При замене Товара в целом гарантийный срок исчисляется заново со дня замены. Поставщик обязуется нести все расходы по замене или ремонту дефектного товара, выявленного Заказчиком в течение срока действия гарантийных обязательств, если дефект не обусловлен условиями хранения или неправильной эксплуатацией. Все эксплуатационные затраты, связанные с исполнением гарантийных обязательств (временным хранением, транспортировкой от Заказчика к месту ремонта и обратно) несет Поставщик.</w:t>
      </w:r>
    </w:p>
    <w:p w14:paraId="729A0132" w14:textId="369A2E8D"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6. ОТВЕТСВЕННОСТЬ СТОРОН</w:t>
      </w:r>
    </w:p>
    <w:p w14:paraId="192CC963"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663695EE"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6.2. </w:t>
      </w:r>
      <w:r w:rsidRPr="005E7B36">
        <w:rPr>
          <w:rFonts w:asciiTheme="majorBidi" w:hAnsiTheme="majorBidi" w:cstheme="majorBidi"/>
          <w:sz w:val="21"/>
          <w:szCs w:val="21"/>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5722C9CA"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6.2.1.</w:t>
      </w:r>
      <w:r w:rsidRPr="005E7B36">
        <w:rPr>
          <w:rFonts w:asciiTheme="majorBidi" w:hAnsiTheme="majorBidi" w:cstheme="majorBidi"/>
          <w:sz w:val="21"/>
          <w:szCs w:val="21"/>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A42DA9"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6.2.2.</w:t>
      </w:r>
      <w:r w:rsidRPr="005E7B36">
        <w:rPr>
          <w:rFonts w:asciiTheme="majorBidi" w:hAnsiTheme="majorBidi" w:cstheme="majorBidi"/>
          <w:sz w:val="21"/>
          <w:szCs w:val="21"/>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7178A015" w14:textId="77777777" w:rsidR="00247634" w:rsidRPr="005E7B36" w:rsidRDefault="00247634" w:rsidP="004762B7">
      <w:pPr>
        <w:spacing w:after="0" w:line="240" w:lineRule="auto"/>
        <w:ind w:left="-709" w:firstLine="142"/>
        <w:jc w:val="both"/>
        <w:rPr>
          <w:rFonts w:asciiTheme="majorBidi" w:hAnsiTheme="majorBidi" w:cstheme="majorBidi"/>
          <w:sz w:val="21"/>
          <w:szCs w:val="21"/>
        </w:rPr>
      </w:pPr>
      <w:r w:rsidRPr="005E7B36">
        <w:rPr>
          <w:rFonts w:asciiTheme="majorBidi" w:hAnsiTheme="majorBidi" w:cstheme="majorBidi"/>
          <w:sz w:val="21"/>
          <w:szCs w:val="21"/>
        </w:rPr>
        <w:t>а) 1 000 рублей, если цена контракта не превышает 3 млн. рублей (включительно);</w:t>
      </w:r>
    </w:p>
    <w:p w14:paraId="3BA230DA"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6.3.</w:t>
      </w:r>
      <w:r w:rsidRPr="005E7B36">
        <w:rPr>
          <w:rFonts w:asciiTheme="majorBidi" w:hAnsiTheme="majorBidi" w:cstheme="majorBidi"/>
          <w:sz w:val="21"/>
          <w:szCs w:val="21"/>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838F256"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6.3.1.</w:t>
      </w:r>
      <w:r w:rsidRPr="005E7B36">
        <w:rPr>
          <w:rFonts w:asciiTheme="majorBidi" w:hAnsiTheme="majorBidi" w:cstheme="majorBidi"/>
          <w:sz w:val="21"/>
          <w:szCs w:val="21"/>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BB5B09A"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6.3.2.</w:t>
      </w:r>
      <w:r w:rsidRPr="005E7B36">
        <w:rPr>
          <w:rFonts w:asciiTheme="majorBidi" w:hAnsiTheme="majorBidi" w:cstheme="majorBidi"/>
          <w:sz w:val="21"/>
          <w:szCs w:val="21"/>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444B1E1"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а) 10 процентов цены контракта (этапа) в случае, если цена контракта (этапа) не превышает 3 млн. рублей;</w:t>
      </w:r>
    </w:p>
    <w:p w14:paraId="7A68C579"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6.3.3.</w:t>
      </w:r>
      <w:r w:rsidRPr="005E7B36">
        <w:rPr>
          <w:rFonts w:asciiTheme="majorBidi" w:hAnsiTheme="majorBidi" w:cstheme="majorBidi"/>
          <w:sz w:val="21"/>
          <w:szCs w:val="21"/>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206CB0C4"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а) 1 000 рублей, если цена контракта не превышает 3 млн. рублей;</w:t>
      </w:r>
    </w:p>
    <w:p w14:paraId="04C601C9"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6.4.</w:t>
      </w:r>
      <w:r w:rsidRPr="005E7B36">
        <w:rPr>
          <w:rFonts w:asciiTheme="majorBidi" w:hAnsiTheme="majorBidi" w:cstheme="majorBidi"/>
          <w:sz w:val="21"/>
          <w:szCs w:val="21"/>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B3F206F"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6.5.</w:t>
      </w:r>
      <w:r w:rsidRPr="005E7B36">
        <w:rPr>
          <w:rFonts w:asciiTheme="majorBidi" w:hAnsiTheme="majorBidi" w:cstheme="majorBidi"/>
          <w:sz w:val="21"/>
          <w:szCs w:val="21"/>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FCC26CD"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6.6.</w:t>
      </w:r>
      <w:r w:rsidRPr="005E7B36">
        <w:rPr>
          <w:rFonts w:asciiTheme="majorBidi" w:hAnsiTheme="majorBidi" w:cstheme="majorBidi"/>
          <w:sz w:val="21"/>
          <w:szCs w:val="21"/>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5F97690"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6.7.</w:t>
      </w:r>
      <w:r w:rsidRPr="005E7B36">
        <w:rPr>
          <w:rFonts w:asciiTheme="majorBidi" w:hAnsiTheme="majorBidi" w:cstheme="majorBidi"/>
          <w:sz w:val="21"/>
          <w:szCs w:val="21"/>
        </w:rPr>
        <w:tab/>
        <w:t>Применение неустоек не освобождает Стороны от исполнения обязательств по настоящему Контракту.</w:t>
      </w:r>
    </w:p>
    <w:p w14:paraId="5E466853"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6.8.</w:t>
      </w:r>
      <w:r w:rsidRPr="005E7B36">
        <w:rPr>
          <w:rFonts w:asciiTheme="majorBidi" w:hAnsiTheme="majorBidi" w:cstheme="majorBidi"/>
          <w:sz w:val="21"/>
          <w:szCs w:val="21"/>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4E1D1536"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4CC3A962"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6.10. Суммы в размере неисполненных Поставщиком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Поставщику.</w:t>
      </w:r>
    </w:p>
    <w:p w14:paraId="7F4A7C15" w14:textId="77777777" w:rsidR="004D1CC4" w:rsidRPr="005E7B36" w:rsidRDefault="004D1CC4" w:rsidP="004762B7">
      <w:pPr>
        <w:spacing w:after="0" w:line="240" w:lineRule="auto"/>
        <w:ind w:left="-709" w:firstLine="142"/>
        <w:jc w:val="center"/>
        <w:rPr>
          <w:rFonts w:asciiTheme="majorBidi" w:hAnsiTheme="majorBidi" w:cstheme="majorBidi"/>
          <w:b/>
          <w:sz w:val="21"/>
          <w:szCs w:val="21"/>
        </w:rPr>
      </w:pPr>
    </w:p>
    <w:p w14:paraId="5CF87E47" w14:textId="04745E18"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7. ПОРЯДОК РАЗРЕШЕНИЯ СПОРОВ</w:t>
      </w:r>
    </w:p>
    <w:p w14:paraId="44115DEF"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7.1.</w:t>
      </w:r>
      <w:r w:rsidRPr="005E7B36">
        <w:rPr>
          <w:rFonts w:asciiTheme="majorBidi" w:hAnsiTheme="majorBidi" w:cstheme="majorBidi"/>
          <w:sz w:val="21"/>
          <w:szCs w:val="21"/>
        </w:rPr>
        <w:tab/>
        <w:t>Все споры и разногласия, которые могут возникнуть из Контракта между Сторонами, разрешаются в претензионном порядке.</w:t>
      </w:r>
    </w:p>
    <w:p w14:paraId="694D6221"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7.2.</w:t>
      </w:r>
      <w:r w:rsidRPr="005E7B36">
        <w:rPr>
          <w:rFonts w:asciiTheme="majorBidi" w:hAnsiTheme="majorBidi" w:cstheme="majorBidi"/>
          <w:sz w:val="21"/>
          <w:szCs w:val="21"/>
        </w:rPr>
        <w:tab/>
        <w:t>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58BA70B1"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7.3.</w:t>
      </w:r>
      <w:r w:rsidRPr="005E7B36">
        <w:rPr>
          <w:rFonts w:asciiTheme="majorBidi" w:hAnsiTheme="majorBidi" w:cstheme="majorBidi"/>
          <w:sz w:val="21"/>
          <w:szCs w:val="21"/>
        </w:rPr>
        <w:tab/>
        <w:t>Срок рассмотрения писем, уведомлений или претензий не может превышать 10 (Десяти) дней с даты их получения Стороной.</w:t>
      </w:r>
    </w:p>
    <w:p w14:paraId="038214F0" w14:textId="22048C2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7.4.</w:t>
      </w:r>
      <w:r w:rsidRPr="005E7B36">
        <w:rPr>
          <w:rFonts w:asciiTheme="majorBidi" w:hAnsiTheme="majorBidi" w:cstheme="majorBidi"/>
          <w:sz w:val="21"/>
          <w:szCs w:val="21"/>
        </w:rPr>
        <w:tab/>
        <w:t xml:space="preserve">При неурегулировании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w:t>
      </w:r>
      <w:r w:rsidR="007C38DF" w:rsidRPr="005E7B36">
        <w:rPr>
          <w:rFonts w:asciiTheme="majorBidi" w:hAnsiTheme="majorBidi" w:cstheme="majorBidi"/>
          <w:sz w:val="21"/>
          <w:szCs w:val="21"/>
        </w:rPr>
        <w:t>Кемеровской области</w:t>
      </w:r>
      <w:r w:rsidRPr="005E7B36">
        <w:rPr>
          <w:rFonts w:asciiTheme="majorBidi" w:hAnsiTheme="majorBidi" w:cstheme="majorBidi"/>
          <w:sz w:val="21"/>
          <w:szCs w:val="21"/>
        </w:rPr>
        <w:t>.</w:t>
      </w:r>
    </w:p>
    <w:p w14:paraId="6A09E64E" w14:textId="77777777" w:rsidR="000324E1" w:rsidRPr="005E7B36" w:rsidRDefault="000324E1" w:rsidP="004762B7">
      <w:pPr>
        <w:spacing w:after="0" w:line="240" w:lineRule="auto"/>
        <w:jc w:val="both"/>
        <w:rPr>
          <w:rFonts w:asciiTheme="majorBidi" w:hAnsiTheme="majorBidi" w:cstheme="majorBidi"/>
          <w:sz w:val="21"/>
          <w:szCs w:val="21"/>
        </w:rPr>
      </w:pPr>
    </w:p>
    <w:p w14:paraId="6D544624" w14:textId="77777777"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8. ПОРЯДОК ИЗМЕНЕНИЯ И РАСТОРЖЕНИЯ КОНТРАКТА</w:t>
      </w:r>
    </w:p>
    <w:p w14:paraId="5513B948"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8.1. В Контракт по письменному соглашению Сторон могут быть внесены изменения, не противоречащие законодательству Российской Федерации.</w:t>
      </w:r>
    </w:p>
    <w:p w14:paraId="70B7CFB4"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14:paraId="56A81058"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8.3. </w:t>
      </w:r>
      <w:r w:rsidRPr="005E7B36">
        <w:rPr>
          <w:rFonts w:asciiTheme="majorBidi" w:hAnsiTheme="majorBidi" w:cstheme="majorBidi"/>
          <w:sz w:val="21"/>
          <w:szCs w:val="21"/>
        </w:rPr>
        <w:tab/>
        <w:t>Настоящий Контракт может быть расторгнут:</w:t>
      </w:r>
    </w:p>
    <w:p w14:paraId="0887E5CD" w14:textId="77777777" w:rsidR="00247634" w:rsidRPr="005E7B36" w:rsidRDefault="00247634" w:rsidP="004762B7">
      <w:pPr>
        <w:spacing w:after="0" w:line="240" w:lineRule="auto"/>
        <w:ind w:left="-709" w:firstLine="142"/>
        <w:jc w:val="both"/>
        <w:rPr>
          <w:rFonts w:asciiTheme="majorBidi" w:hAnsiTheme="majorBidi" w:cstheme="majorBidi"/>
          <w:sz w:val="21"/>
          <w:szCs w:val="21"/>
        </w:rPr>
      </w:pPr>
      <w:r w:rsidRPr="005E7B36">
        <w:rPr>
          <w:rFonts w:asciiTheme="majorBidi" w:hAnsiTheme="majorBidi" w:cstheme="majorBidi"/>
          <w:sz w:val="21"/>
          <w:szCs w:val="21"/>
        </w:rPr>
        <w:t>- по соглашению Сторон;</w:t>
      </w:r>
    </w:p>
    <w:p w14:paraId="6087972D" w14:textId="77777777" w:rsidR="00247634" w:rsidRPr="005E7B36" w:rsidRDefault="00247634" w:rsidP="004762B7">
      <w:pPr>
        <w:spacing w:after="0" w:line="240" w:lineRule="auto"/>
        <w:ind w:left="-709" w:firstLine="142"/>
        <w:jc w:val="both"/>
        <w:rPr>
          <w:rFonts w:asciiTheme="majorBidi" w:hAnsiTheme="majorBidi" w:cstheme="majorBidi"/>
          <w:sz w:val="21"/>
          <w:szCs w:val="21"/>
        </w:rPr>
      </w:pPr>
      <w:r w:rsidRPr="005E7B36">
        <w:rPr>
          <w:rFonts w:asciiTheme="majorBidi" w:hAnsiTheme="majorBidi" w:cstheme="majorBidi"/>
          <w:sz w:val="21"/>
          <w:szCs w:val="21"/>
        </w:rPr>
        <w:t>- в судебном порядке;</w:t>
      </w:r>
    </w:p>
    <w:p w14:paraId="4CBF91E8" w14:textId="77777777" w:rsidR="00247634" w:rsidRPr="005E7B36" w:rsidRDefault="00247634" w:rsidP="004762B7">
      <w:pPr>
        <w:spacing w:after="0" w:line="240" w:lineRule="auto"/>
        <w:ind w:left="-709" w:firstLine="142"/>
        <w:jc w:val="both"/>
        <w:rPr>
          <w:rFonts w:asciiTheme="majorBidi" w:hAnsiTheme="majorBidi" w:cstheme="majorBidi"/>
          <w:sz w:val="21"/>
          <w:szCs w:val="21"/>
        </w:rPr>
      </w:pPr>
      <w:r w:rsidRPr="005E7B36">
        <w:rPr>
          <w:rFonts w:asciiTheme="majorBidi" w:hAnsiTheme="majorBidi" w:cstheme="majorBidi"/>
          <w:sz w:val="21"/>
          <w:szCs w:val="21"/>
        </w:rPr>
        <w:t xml:space="preserve">- в случае одностороннего отказа Стороны Контракта от исполнения Контракта в соответствии с гражданским законодательством и положениями ч. 8 - 23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14:paraId="6C4D5515" w14:textId="39937B5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8.4.</w:t>
      </w:r>
      <w:r w:rsidRPr="005E7B36">
        <w:rPr>
          <w:rFonts w:asciiTheme="majorBidi" w:hAnsiTheme="majorBidi" w:cstheme="majorBidi"/>
          <w:sz w:val="21"/>
          <w:szCs w:val="21"/>
        </w:rPr>
        <w:tab/>
        <w:t xml:space="preserve"> Сторона, которой направлено предложение о расторжении Контракта по соглашению Сторон, должна дать письменный </w:t>
      </w:r>
      <w:r w:rsidR="000324E1" w:rsidRPr="005E7B36">
        <w:rPr>
          <w:rFonts w:asciiTheme="majorBidi" w:hAnsiTheme="majorBidi" w:cstheme="majorBidi"/>
          <w:sz w:val="21"/>
          <w:szCs w:val="21"/>
        </w:rPr>
        <w:t>ответ, по существу,</w:t>
      </w:r>
      <w:r w:rsidRPr="005E7B36">
        <w:rPr>
          <w:rFonts w:asciiTheme="majorBidi" w:hAnsiTheme="majorBidi" w:cstheme="majorBidi"/>
          <w:sz w:val="21"/>
          <w:szCs w:val="21"/>
        </w:rPr>
        <w:t xml:space="preserve"> в срок не позднее 10 (десяти) рабочих дней с даты его получения.</w:t>
      </w:r>
    </w:p>
    <w:p w14:paraId="6DC604BB" w14:textId="77777777" w:rsidR="00247634" w:rsidRPr="005E7B36" w:rsidRDefault="00247634" w:rsidP="004762B7">
      <w:pPr>
        <w:spacing w:after="0" w:line="240" w:lineRule="auto"/>
        <w:ind w:left="-709" w:firstLine="142"/>
        <w:jc w:val="both"/>
        <w:rPr>
          <w:rFonts w:asciiTheme="majorBidi" w:hAnsiTheme="majorBidi" w:cstheme="majorBidi"/>
          <w:sz w:val="21"/>
          <w:szCs w:val="21"/>
        </w:rPr>
      </w:pPr>
    </w:p>
    <w:p w14:paraId="60B06EBF" w14:textId="77777777"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9. ОБСТОЯТЕЛЬСТВА НЕПРЕОДОЛИМОЙ СИЛЫ</w:t>
      </w:r>
    </w:p>
    <w:p w14:paraId="6B95761E"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9.1. Для целей Контракта «непреодолимая сила» означает чрезвычайное, непредотвратимое при данных условиях обстоятельство, неподвластное контролю, не связанное с просчетом или небрежностью Стороны по Контракту,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для целей Контракта не является обстоятельством непреодолимой силы.</w:t>
      </w:r>
    </w:p>
    <w:p w14:paraId="5FE149D8"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9.2.</w:t>
      </w:r>
      <w:r w:rsidRPr="005E7B36">
        <w:rPr>
          <w:rFonts w:asciiTheme="majorBidi" w:hAnsiTheme="majorBidi" w:cstheme="majorBidi"/>
          <w:sz w:val="21"/>
          <w:szCs w:val="21"/>
        </w:rPr>
        <w:tab/>
        <w:t>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0DAC181"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9.3. </w:t>
      </w:r>
      <w:r w:rsidRPr="005E7B36">
        <w:rPr>
          <w:rFonts w:asciiTheme="majorBidi" w:hAnsiTheme="majorBidi" w:cstheme="majorBidi"/>
          <w:sz w:val="21"/>
          <w:szCs w:val="21"/>
        </w:rPr>
        <w:tab/>
        <w:t>Обстоятельствами непреодолимой силы не являются обстоятельства, вытекающие из изменения правоотношений Поставщика с третьими лицами и (или) наступления иных событий, связанных с предпринимательской деятельностью Поставщика.</w:t>
      </w:r>
    </w:p>
    <w:p w14:paraId="433E4A21"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9.4.</w:t>
      </w:r>
      <w:r w:rsidRPr="005E7B36">
        <w:rPr>
          <w:rFonts w:asciiTheme="majorBidi" w:hAnsiTheme="majorBidi" w:cstheme="majorBidi"/>
          <w:sz w:val="21"/>
          <w:szCs w:val="21"/>
        </w:rPr>
        <w:tab/>
        <w:t>При возникновении обстоятельств непреодолимой силы, если от Заказчика не поступает иных письменных инструкций, Поставщик обязуется предпринять все возможные меры для надлежащего выполнения своих обязательств по Контракту.</w:t>
      </w:r>
    </w:p>
    <w:p w14:paraId="47AEACC7"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9.5.</w:t>
      </w:r>
      <w:r w:rsidRPr="005E7B36">
        <w:rPr>
          <w:rFonts w:asciiTheme="majorBidi" w:hAnsiTheme="majorBidi" w:cstheme="majorBidi"/>
          <w:sz w:val="21"/>
          <w:szCs w:val="21"/>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этого наступления этого события, и также как можно скорее сообщить о восстановлении нормальных условий.</w:t>
      </w:r>
    </w:p>
    <w:p w14:paraId="3BF3DDE7" w14:textId="6B2EDDE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9.6. Обязанность доказывать обстоятельства непреодолимой силы лежит на Стороне, не выполнившей свои обязательства.</w:t>
      </w:r>
    </w:p>
    <w:p w14:paraId="1594BD9D" w14:textId="77777777" w:rsidR="00247634" w:rsidRPr="005E7B36" w:rsidRDefault="00247634" w:rsidP="004762B7">
      <w:pPr>
        <w:spacing w:after="0" w:line="240" w:lineRule="auto"/>
        <w:ind w:left="-709" w:firstLine="142"/>
        <w:jc w:val="both"/>
        <w:rPr>
          <w:rFonts w:asciiTheme="majorBidi" w:hAnsiTheme="majorBidi" w:cstheme="majorBidi"/>
          <w:b/>
          <w:bCs/>
          <w:sz w:val="21"/>
          <w:szCs w:val="21"/>
        </w:rPr>
      </w:pPr>
      <w:r w:rsidRPr="005E7B36">
        <w:rPr>
          <w:rFonts w:asciiTheme="majorBidi" w:hAnsiTheme="majorBidi" w:cstheme="majorBidi"/>
          <w:sz w:val="21"/>
          <w:szCs w:val="21"/>
        </w:rPr>
        <w:t xml:space="preserve">                                              </w:t>
      </w:r>
      <w:r w:rsidRPr="005E7B36">
        <w:rPr>
          <w:rFonts w:asciiTheme="majorBidi" w:hAnsiTheme="majorBidi" w:cstheme="majorBidi"/>
          <w:b/>
          <w:bCs/>
          <w:sz w:val="21"/>
          <w:szCs w:val="21"/>
        </w:rPr>
        <w:t>10.</w:t>
      </w:r>
      <w:r w:rsidRPr="005E7B36">
        <w:rPr>
          <w:rFonts w:asciiTheme="majorBidi" w:hAnsiTheme="majorBidi" w:cstheme="majorBidi"/>
          <w:b/>
          <w:bCs/>
          <w:sz w:val="21"/>
          <w:szCs w:val="21"/>
        </w:rPr>
        <w:tab/>
        <w:t>АНТИКОРРУПЦИОННАЯ ОГОВОРКА</w:t>
      </w:r>
    </w:p>
    <w:p w14:paraId="063AE995"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D1FBFCA"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B306596" w14:textId="0003D1FF"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733B9D9" w14:textId="77777777" w:rsidR="004D1CC4" w:rsidRPr="005E7B36" w:rsidRDefault="004D1CC4" w:rsidP="004762B7">
      <w:pPr>
        <w:spacing w:after="0" w:line="240" w:lineRule="auto"/>
        <w:ind w:left="-709" w:firstLine="142"/>
        <w:jc w:val="center"/>
        <w:rPr>
          <w:rFonts w:asciiTheme="majorBidi" w:hAnsiTheme="majorBidi" w:cstheme="majorBidi"/>
          <w:b/>
          <w:sz w:val="21"/>
          <w:szCs w:val="21"/>
        </w:rPr>
      </w:pPr>
    </w:p>
    <w:p w14:paraId="7AB5E688" w14:textId="678728C3" w:rsidR="00247634" w:rsidRPr="005E7B36" w:rsidRDefault="00247634" w:rsidP="004762B7">
      <w:pPr>
        <w:spacing w:after="0" w:line="240" w:lineRule="auto"/>
        <w:ind w:left="-709" w:firstLine="142"/>
        <w:jc w:val="center"/>
        <w:rPr>
          <w:rFonts w:asciiTheme="majorBidi" w:hAnsiTheme="majorBidi" w:cstheme="majorBidi"/>
          <w:b/>
          <w:sz w:val="21"/>
          <w:szCs w:val="21"/>
        </w:rPr>
      </w:pPr>
      <w:r w:rsidRPr="005E7B36">
        <w:rPr>
          <w:rFonts w:asciiTheme="majorBidi" w:hAnsiTheme="majorBidi" w:cstheme="majorBidi"/>
          <w:b/>
          <w:sz w:val="21"/>
          <w:szCs w:val="21"/>
        </w:rPr>
        <w:t>11. ЗАКЛЮЧИТЕЛЬНЫЕ ПОЛОЖЕНИЯ</w:t>
      </w:r>
    </w:p>
    <w:p w14:paraId="2F59F4B4" w14:textId="4BB4DB05"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11.1. Контракт вступает в силу с даты его подписания Сторонами и действует до </w:t>
      </w:r>
      <w:r w:rsidR="00B00C45">
        <w:rPr>
          <w:rFonts w:asciiTheme="majorBidi" w:hAnsiTheme="majorBidi" w:cstheme="majorBidi"/>
          <w:sz w:val="21"/>
          <w:szCs w:val="21"/>
        </w:rPr>
        <w:t>15</w:t>
      </w:r>
      <w:r w:rsidR="00F04376" w:rsidRPr="005E7B36">
        <w:rPr>
          <w:rFonts w:asciiTheme="majorBidi" w:hAnsiTheme="majorBidi" w:cstheme="majorBidi"/>
          <w:sz w:val="21"/>
          <w:szCs w:val="21"/>
        </w:rPr>
        <w:t>.0</w:t>
      </w:r>
      <w:r w:rsidR="00B00C45">
        <w:rPr>
          <w:rFonts w:asciiTheme="majorBidi" w:hAnsiTheme="majorBidi" w:cstheme="majorBidi"/>
          <w:sz w:val="21"/>
          <w:szCs w:val="21"/>
        </w:rPr>
        <w:t>7</w:t>
      </w:r>
      <w:r w:rsidR="00AF0BDF" w:rsidRPr="005E7B36">
        <w:rPr>
          <w:rFonts w:asciiTheme="majorBidi" w:hAnsiTheme="majorBidi" w:cstheme="majorBidi"/>
          <w:sz w:val="21"/>
          <w:szCs w:val="21"/>
        </w:rPr>
        <w:t>.2026</w:t>
      </w:r>
      <w:r w:rsidRPr="005E7B36">
        <w:rPr>
          <w:rFonts w:asciiTheme="majorBidi" w:hAnsiTheme="majorBidi" w:cstheme="majorBidi"/>
          <w:sz w:val="21"/>
          <w:szCs w:val="21"/>
        </w:rPr>
        <w:t xml:space="preserve"> г. Обязательства Сторон, не исполненные до даты истечения срока действия Контракта, подлежат исполнению в полном объеме.</w:t>
      </w:r>
    </w:p>
    <w:p w14:paraId="290D7CA0"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11.2. Приложения к Контракту, указанные в п.11.6 Контракта, являются его неотъемлемой частью.</w:t>
      </w:r>
    </w:p>
    <w:p w14:paraId="0572DACC"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11.3. Вопросы, не урегулированные настоящим Контрактом, регулируются действующим законодательством Российской Федерации.</w:t>
      </w:r>
    </w:p>
    <w:p w14:paraId="22408154" w14:textId="77777777"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11.4.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 В случае если Поставщик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Поставщика, несет Поставщик.</w:t>
      </w:r>
    </w:p>
    <w:p w14:paraId="4D7F9554" w14:textId="2DFD0F69" w:rsidR="003302F9" w:rsidRPr="005E7B36" w:rsidRDefault="00247634" w:rsidP="00714C14">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11.5. </w:t>
      </w:r>
      <w:r w:rsidR="00714C14" w:rsidRPr="005E7B36">
        <w:rPr>
          <w:rFonts w:asciiTheme="majorBidi" w:hAnsiTheme="majorBidi" w:cstheme="majorBidi"/>
          <w:sz w:val="21"/>
          <w:szCs w:val="21"/>
        </w:rPr>
        <w:t>Настоящий Контракт составлен в двух экземплярах по одному для каждой из Сторон, имеющих одинаковую юридическую силу. Настоящий Контракт и все документы, связанные с исполнением Контракта, могут быть предоставлены и подписаны в электронном виде посредством электронного документооборота. Документы, связанные с исполнением Контракта, подписанные электронно-цифровой подписью, имеют одинаковую юридическую силу с бумажными вариантами таких документов.</w:t>
      </w:r>
    </w:p>
    <w:p w14:paraId="7967F56E" w14:textId="32909554" w:rsidR="00247634"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11.6. Приложение к Контракту: </w:t>
      </w:r>
    </w:p>
    <w:p w14:paraId="39BF8F84" w14:textId="79F3F76C" w:rsidR="00542BEA" w:rsidRPr="005E7B36" w:rsidRDefault="00247634"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11.6.1. Приложение № 1 –</w:t>
      </w:r>
      <w:r w:rsidR="004A1D98" w:rsidRPr="005E7B36">
        <w:rPr>
          <w:rFonts w:asciiTheme="majorBidi" w:hAnsiTheme="majorBidi" w:cstheme="majorBidi"/>
          <w:sz w:val="21"/>
          <w:szCs w:val="21"/>
        </w:rPr>
        <w:t xml:space="preserve"> </w:t>
      </w:r>
      <w:r w:rsidR="00F611CA" w:rsidRPr="005E7B36">
        <w:rPr>
          <w:rFonts w:asciiTheme="majorBidi" w:hAnsiTheme="majorBidi" w:cstheme="majorBidi"/>
          <w:sz w:val="21"/>
          <w:szCs w:val="21"/>
        </w:rPr>
        <w:t>Техническое задание</w:t>
      </w:r>
      <w:r w:rsidR="00A5791D" w:rsidRPr="005E7B36">
        <w:rPr>
          <w:rFonts w:asciiTheme="majorBidi" w:hAnsiTheme="majorBidi" w:cstheme="majorBidi"/>
          <w:sz w:val="21"/>
          <w:szCs w:val="21"/>
        </w:rPr>
        <w:t>.</w:t>
      </w:r>
      <w:r w:rsidR="00542BEA" w:rsidRPr="005E7B36">
        <w:rPr>
          <w:rFonts w:asciiTheme="majorBidi" w:hAnsiTheme="majorBidi" w:cstheme="majorBidi"/>
          <w:sz w:val="21"/>
          <w:szCs w:val="21"/>
        </w:rPr>
        <w:t xml:space="preserve"> </w:t>
      </w:r>
    </w:p>
    <w:p w14:paraId="7B203CE1" w14:textId="720AAF8C" w:rsidR="00F611CA" w:rsidRPr="005E7B36" w:rsidRDefault="00F611CA" w:rsidP="004762B7">
      <w:pPr>
        <w:spacing w:after="0" w:line="240" w:lineRule="auto"/>
        <w:ind w:left="-709"/>
        <w:jc w:val="both"/>
        <w:rPr>
          <w:rFonts w:asciiTheme="majorBidi" w:hAnsiTheme="majorBidi" w:cstheme="majorBidi"/>
          <w:sz w:val="21"/>
          <w:szCs w:val="21"/>
        </w:rPr>
      </w:pPr>
      <w:r w:rsidRPr="005E7B36">
        <w:rPr>
          <w:rFonts w:asciiTheme="majorBidi" w:hAnsiTheme="majorBidi" w:cstheme="majorBidi"/>
          <w:sz w:val="21"/>
          <w:szCs w:val="21"/>
        </w:rPr>
        <w:t xml:space="preserve">11.6.2. Приложение № </w:t>
      </w:r>
      <w:r w:rsidR="003C28B8" w:rsidRPr="005E7B36">
        <w:rPr>
          <w:rFonts w:asciiTheme="majorBidi" w:hAnsiTheme="majorBidi" w:cstheme="majorBidi"/>
          <w:sz w:val="21"/>
          <w:szCs w:val="21"/>
        </w:rPr>
        <w:t>2</w:t>
      </w:r>
      <w:r w:rsidRPr="005E7B36">
        <w:rPr>
          <w:rFonts w:asciiTheme="majorBidi" w:hAnsiTheme="majorBidi" w:cstheme="majorBidi"/>
          <w:sz w:val="21"/>
          <w:szCs w:val="21"/>
        </w:rPr>
        <w:t xml:space="preserve"> – Спецификация.</w:t>
      </w:r>
    </w:p>
    <w:p w14:paraId="69F5BE5F" w14:textId="77777777" w:rsidR="006D6A5B" w:rsidRPr="005E7B36" w:rsidRDefault="006D6A5B" w:rsidP="004762B7">
      <w:pPr>
        <w:spacing w:after="0" w:line="240" w:lineRule="auto"/>
        <w:ind w:left="-709"/>
        <w:jc w:val="both"/>
        <w:rPr>
          <w:rFonts w:asciiTheme="majorBidi" w:hAnsiTheme="majorBidi" w:cstheme="majorBidi"/>
          <w:sz w:val="21"/>
          <w:szCs w:val="21"/>
        </w:rPr>
      </w:pPr>
    </w:p>
    <w:p w14:paraId="0710EA38" w14:textId="77777777" w:rsidR="00247634" w:rsidRPr="005E7B36" w:rsidRDefault="00247634" w:rsidP="004762B7">
      <w:pPr>
        <w:pStyle w:val="a3"/>
        <w:spacing w:after="0" w:line="240" w:lineRule="auto"/>
        <w:ind w:left="480"/>
        <w:jc w:val="center"/>
        <w:rPr>
          <w:rFonts w:asciiTheme="majorBidi" w:hAnsiTheme="majorBidi" w:cstheme="majorBidi"/>
          <w:b/>
          <w:sz w:val="21"/>
          <w:szCs w:val="21"/>
        </w:rPr>
      </w:pPr>
      <w:r w:rsidRPr="005E7B36">
        <w:rPr>
          <w:rFonts w:asciiTheme="majorBidi" w:hAnsiTheme="majorBidi" w:cstheme="majorBidi"/>
          <w:b/>
          <w:sz w:val="21"/>
          <w:szCs w:val="21"/>
        </w:rPr>
        <w:t>12. ПОЧТОВЫЕ АДРЕСА И БАНКОВСКИЕ РЕКВИЗИТЫ СТОРОН</w:t>
      </w:r>
    </w:p>
    <w:tbl>
      <w:tblPr>
        <w:tblW w:w="23072" w:type="dxa"/>
        <w:tblInd w:w="-1701" w:type="dxa"/>
        <w:tblLook w:val="04A0" w:firstRow="1" w:lastRow="0" w:firstColumn="1" w:lastColumn="0" w:noHBand="0" w:noVBand="1"/>
      </w:tblPr>
      <w:tblGrid>
        <w:gridCol w:w="348"/>
        <w:gridCol w:w="4721"/>
        <w:gridCol w:w="637"/>
        <w:gridCol w:w="5032"/>
        <w:gridCol w:w="12334"/>
      </w:tblGrid>
      <w:tr w:rsidR="00C9494C" w:rsidRPr="005E7B36" w14:paraId="6FDE3D55" w14:textId="77777777" w:rsidTr="00EB0794">
        <w:trPr>
          <w:gridBefore w:val="1"/>
          <w:gridAfter w:val="1"/>
          <w:wBefore w:w="348" w:type="dxa"/>
          <w:wAfter w:w="12334" w:type="dxa"/>
        </w:trPr>
        <w:tc>
          <w:tcPr>
            <w:tcW w:w="5358" w:type="dxa"/>
            <w:gridSpan w:val="2"/>
          </w:tcPr>
          <w:p w14:paraId="42DA604A" w14:textId="77777777" w:rsidR="0038587F" w:rsidRPr="005E7B36" w:rsidRDefault="0038587F" w:rsidP="0038587F">
            <w:pPr>
              <w:pStyle w:val="TableParagraph"/>
              <w:ind w:left="683"/>
              <w:rPr>
                <w:rFonts w:asciiTheme="majorBidi" w:hAnsiTheme="majorBidi" w:cstheme="majorBidi"/>
                <w:b/>
                <w:sz w:val="21"/>
                <w:szCs w:val="21"/>
              </w:rPr>
            </w:pPr>
            <w:r w:rsidRPr="005E7B36">
              <w:rPr>
                <w:rFonts w:asciiTheme="majorBidi" w:hAnsiTheme="majorBidi" w:cstheme="majorBidi"/>
                <w:b/>
                <w:sz w:val="21"/>
                <w:szCs w:val="21"/>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p w14:paraId="4EACCE2C"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адрес местонахождения: 125009, город Москва, Малый Кисловский переулок, д. 4, стр. 5; почтовый адрес: 125009, город Москва, Малый    Кисловский переулок, д. 4, стр. 5;</w:t>
            </w:r>
          </w:p>
          <w:p w14:paraId="566E5F46"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адрес электронной почты: cms@cmsmoscow.ru; телефон: +7 (495) 960-35-86;</w:t>
            </w:r>
          </w:p>
          <w:p w14:paraId="6349F2D8"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реквизиты:</w:t>
            </w:r>
          </w:p>
          <w:p w14:paraId="26F63052"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ИНН 7703036243</w:t>
            </w:r>
          </w:p>
          <w:p w14:paraId="4DA88A30"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КПП 770301001</w:t>
            </w:r>
          </w:p>
          <w:p w14:paraId="55CA2974"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 xml:space="preserve">ОГРН 1037739256763 </w:t>
            </w:r>
          </w:p>
          <w:p w14:paraId="47A5350F"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ОКПО: 02173940</w:t>
            </w:r>
          </w:p>
          <w:p w14:paraId="27F16C33"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ОКТМО: 45380000</w:t>
            </w:r>
          </w:p>
          <w:p w14:paraId="73D09BA5"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Банковские реквизиты:</w:t>
            </w:r>
          </w:p>
          <w:p w14:paraId="24EFEED9"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 xml:space="preserve">Банк плательщика (получателя): ОКЦ №1 ГУ БАНКА РОССИИ ПО ЦФО//УФК ПО Г. МОСКВЕ г. Москва, </w:t>
            </w:r>
          </w:p>
          <w:p w14:paraId="23AAAF82"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БИК ТОФК 004525988</w:t>
            </w:r>
          </w:p>
          <w:p w14:paraId="661BDC4D"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 xml:space="preserve">ЕКС 40102810545370000003; </w:t>
            </w:r>
          </w:p>
          <w:p w14:paraId="55DF5A27"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Номер казначейского счета 03214643000000017300;</w:t>
            </w:r>
          </w:p>
          <w:p w14:paraId="74925E62"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Наименование плательщика (получателя):</w:t>
            </w:r>
          </w:p>
          <w:p w14:paraId="2E3BDC19"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 xml:space="preserve">УФК по г. Москве (ЦМШ-Академия исполнительского искусства л/с 20736Х72890) </w:t>
            </w:r>
          </w:p>
          <w:p w14:paraId="497786B8"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Наименование плательщика (получателя):</w:t>
            </w:r>
          </w:p>
          <w:p w14:paraId="0978204E" w14:textId="77777777" w:rsidR="0038587F" w:rsidRPr="005E7B36" w:rsidRDefault="0038587F" w:rsidP="0038587F">
            <w:pPr>
              <w:pStyle w:val="TableParagraph"/>
              <w:ind w:left="683"/>
              <w:rPr>
                <w:rFonts w:asciiTheme="majorBidi" w:hAnsiTheme="majorBidi" w:cstheme="majorBidi"/>
                <w:b/>
                <w:sz w:val="21"/>
                <w:szCs w:val="21"/>
              </w:rPr>
            </w:pPr>
            <w:r w:rsidRPr="005E7B36">
              <w:rPr>
                <w:rFonts w:asciiTheme="majorBidi" w:hAnsiTheme="majorBidi" w:cstheme="majorBidi"/>
                <w:sz w:val="21"/>
                <w:szCs w:val="21"/>
              </w:rPr>
              <w:t>УФК по г. Москве (ЦМШ-Академия исполнительского искусства л/с 21736Х72890).</w:t>
            </w:r>
          </w:p>
          <w:p w14:paraId="607C138C" w14:textId="77777777" w:rsidR="0038587F" w:rsidRPr="005E7B36" w:rsidRDefault="0038587F" w:rsidP="0038587F">
            <w:pPr>
              <w:pStyle w:val="TableParagraph"/>
              <w:ind w:left="683"/>
              <w:rPr>
                <w:rFonts w:asciiTheme="majorBidi" w:hAnsiTheme="majorBidi" w:cstheme="majorBidi"/>
                <w:b/>
                <w:bCs/>
                <w:sz w:val="21"/>
                <w:szCs w:val="21"/>
              </w:rPr>
            </w:pPr>
            <w:r w:rsidRPr="005E7B36">
              <w:rPr>
                <w:rFonts w:asciiTheme="majorBidi" w:hAnsiTheme="majorBidi" w:cstheme="majorBidi"/>
                <w:b/>
                <w:bCs/>
                <w:sz w:val="21"/>
                <w:szCs w:val="21"/>
              </w:rPr>
              <w:t>Филиал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w:t>
            </w:r>
          </w:p>
          <w:p w14:paraId="1306B914"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Адрес местонахождения:</w:t>
            </w:r>
          </w:p>
          <w:p w14:paraId="03F6F83B"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 xml:space="preserve">650056, г. Кемерово, ул. Ворошилова, </w:t>
            </w:r>
            <w:proofErr w:type="spellStart"/>
            <w:r w:rsidRPr="005E7B36">
              <w:rPr>
                <w:rFonts w:asciiTheme="majorBidi" w:hAnsiTheme="majorBidi" w:cstheme="majorBidi"/>
                <w:sz w:val="21"/>
                <w:szCs w:val="21"/>
              </w:rPr>
              <w:t>зд</w:t>
            </w:r>
            <w:proofErr w:type="spellEnd"/>
            <w:r w:rsidRPr="005E7B36">
              <w:rPr>
                <w:rFonts w:asciiTheme="majorBidi" w:hAnsiTheme="majorBidi" w:cstheme="majorBidi"/>
                <w:sz w:val="21"/>
                <w:szCs w:val="21"/>
              </w:rPr>
              <w:t>. 22б, к.2</w:t>
            </w:r>
          </w:p>
          <w:p w14:paraId="349D993F"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Почтовый адрес:</w:t>
            </w:r>
          </w:p>
          <w:p w14:paraId="1D0CC700"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 xml:space="preserve">650056, г. Кемерово, ул. Ворошилова, </w:t>
            </w:r>
            <w:proofErr w:type="spellStart"/>
            <w:r w:rsidRPr="005E7B36">
              <w:rPr>
                <w:rFonts w:asciiTheme="majorBidi" w:hAnsiTheme="majorBidi" w:cstheme="majorBidi"/>
                <w:sz w:val="21"/>
                <w:szCs w:val="21"/>
              </w:rPr>
              <w:t>зд</w:t>
            </w:r>
            <w:proofErr w:type="spellEnd"/>
            <w:r w:rsidRPr="005E7B36">
              <w:rPr>
                <w:rFonts w:asciiTheme="majorBidi" w:hAnsiTheme="majorBidi" w:cstheme="majorBidi"/>
                <w:sz w:val="21"/>
                <w:szCs w:val="21"/>
              </w:rPr>
              <w:t>. 22б, к.2</w:t>
            </w:r>
          </w:p>
          <w:p w14:paraId="0E3B1EEC"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ИНН / КПП 7703036243/420543001</w:t>
            </w:r>
          </w:p>
          <w:p w14:paraId="0D1E07FF" w14:textId="77777777" w:rsidR="0038587F" w:rsidRPr="005E7B36" w:rsidRDefault="0038587F" w:rsidP="0038587F">
            <w:pPr>
              <w:pStyle w:val="TableParagraph"/>
              <w:ind w:left="683"/>
              <w:rPr>
                <w:rFonts w:asciiTheme="majorBidi" w:hAnsiTheme="majorBidi" w:cstheme="majorBidi"/>
                <w:sz w:val="21"/>
                <w:szCs w:val="21"/>
              </w:rPr>
            </w:pPr>
            <w:r w:rsidRPr="005E7B36">
              <w:rPr>
                <w:rFonts w:asciiTheme="majorBidi" w:hAnsiTheme="majorBidi" w:cstheme="majorBidi"/>
                <w:sz w:val="21"/>
                <w:szCs w:val="21"/>
              </w:rPr>
              <w:t>ОГРН 1037739256763 (Филиал ЦМШ-АИИ «Сибирский»)</w:t>
            </w:r>
          </w:p>
          <w:p w14:paraId="044A7C9C" w14:textId="77777777" w:rsidR="003E5B23" w:rsidRPr="005E7B36" w:rsidRDefault="003E5B23" w:rsidP="004762B7">
            <w:pPr>
              <w:pStyle w:val="TableParagraph"/>
              <w:ind w:left="683"/>
              <w:rPr>
                <w:rFonts w:asciiTheme="majorBidi" w:hAnsiTheme="majorBidi" w:cstheme="majorBidi"/>
                <w:sz w:val="21"/>
                <w:szCs w:val="21"/>
              </w:rPr>
            </w:pPr>
            <w:r w:rsidRPr="005E7B36">
              <w:rPr>
                <w:rFonts w:asciiTheme="majorBidi" w:hAnsiTheme="majorBidi" w:cstheme="majorBidi"/>
                <w:sz w:val="21"/>
                <w:szCs w:val="21"/>
              </w:rPr>
              <w:t>Уполномоченное</w:t>
            </w:r>
            <w:r w:rsidRPr="005E7B36">
              <w:rPr>
                <w:rFonts w:asciiTheme="majorBidi" w:hAnsiTheme="majorBidi" w:cstheme="majorBidi"/>
                <w:spacing w:val="-1"/>
                <w:sz w:val="21"/>
                <w:szCs w:val="21"/>
              </w:rPr>
              <w:t xml:space="preserve"> </w:t>
            </w:r>
            <w:r w:rsidRPr="005E7B36">
              <w:rPr>
                <w:rFonts w:asciiTheme="majorBidi" w:hAnsiTheme="majorBidi" w:cstheme="majorBidi"/>
                <w:sz w:val="21"/>
                <w:szCs w:val="21"/>
              </w:rPr>
              <w:t>лицо:</w:t>
            </w:r>
          </w:p>
          <w:p w14:paraId="097290E8" w14:textId="48963EA3" w:rsidR="0038587F" w:rsidRPr="005E7B36" w:rsidRDefault="008D7634" w:rsidP="004762B7">
            <w:pPr>
              <w:pStyle w:val="TableParagraph"/>
              <w:ind w:left="683"/>
              <w:rPr>
                <w:rFonts w:asciiTheme="majorBidi" w:hAnsiTheme="majorBidi" w:cstheme="majorBidi"/>
                <w:sz w:val="21"/>
                <w:szCs w:val="21"/>
              </w:rPr>
            </w:pPr>
            <w:r w:rsidRPr="005E7B36">
              <w:rPr>
                <w:rFonts w:asciiTheme="majorBidi" w:hAnsiTheme="majorBidi" w:cstheme="majorBidi"/>
                <w:sz w:val="21"/>
                <w:szCs w:val="21"/>
              </w:rPr>
              <w:t>Е.В. Беккер</w:t>
            </w:r>
          </w:p>
          <w:p w14:paraId="63770A13" w14:textId="2FF4919A" w:rsidR="0038587F" w:rsidRPr="005E7B36" w:rsidRDefault="0038587F" w:rsidP="004762B7">
            <w:pPr>
              <w:pStyle w:val="TableParagraph"/>
              <w:ind w:left="683"/>
              <w:rPr>
                <w:rFonts w:asciiTheme="majorBidi" w:hAnsiTheme="majorBidi" w:cstheme="majorBidi"/>
                <w:sz w:val="21"/>
                <w:szCs w:val="21"/>
              </w:rPr>
            </w:pPr>
            <w:r w:rsidRPr="005E7B36">
              <w:rPr>
                <w:rFonts w:asciiTheme="majorBidi" w:hAnsiTheme="majorBidi" w:cstheme="majorBidi"/>
                <w:sz w:val="21"/>
                <w:szCs w:val="21"/>
              </w:rPr>
              <w:t>+7-</w:t>
            </w:r>
            <w:r w:rsidR="008D7634" w:rsidRPr="005E7B36">
              <w:rPr>
                <w:rFonts w:asciiTheme="majorBidi" w:hAnsiTheme="majorBidi" w:cstheme="majorBidi"/>
                <w:sz w:val="21"/>
                <w:szCs w:val="21"/>
              </w:rPr>
              <w:t>904-994-43-45</w:t>
            </w:r>
          </w:p>
          <w:p w14:paraId="226FFB96" w14:textId="0A53465F" w:rsidR="00773E10" w:rsidRPr="005E7B36" w:rsidRDefault="006C0B05" w:rsidP="004762B7">
            <w:pPr>
              <w:pStyle w:val="TableParagraph"/>
              <w:ind w:left="683"/>
              <w:rPr>
                <w:rFonts w:asciiTheme="majorBidi" w:hAnsiTheme="majorBidi" w:cstheme="majorBidi"/>
                <w:sz w:val="21"/>
                <w:szCs w:val="21"/>
              </w:rPr>
            </w:pPr>
            <w:hyperlink r:id="rId6" w:history="1">
              <w:r w:rsidR="00773E10" w:rsidRPr="005E7B36">
                <w:rPr>
                  <w:rStyle w:val="a6"/>
                  <w:rFonts w:asciiTheme="majorBidi" w:hAnsiTheme="majorBidi" w:cstheme="majorBidi"/>
                  <w:sz w:val="21"/>
                  <w:szCs w:val="21"/>
                </w:rPr>
                <w:t>e.bekker@cmsmoscow.ru</w:t>
              </w:r>
            </w:hyperlink>
            <w:r w:rsidR="00773E10" w:rsidRPr="005E7B36">
              <w:rPr>
                <w:rFonts w:asciiTheme="majorBidi" w:hAnsiTheme="majorBidi" w:cstheme="majorBidi"/>
                <w:sz w:val="21"/>
                <w:szCs w:val="21"/>
              </w:rPr>
              <w:t xml:space="preserve"> </w:t>
            </w:r>
          </w:p>
          <w:p w14:paraId="3B2E553D" w14:textId="77777777" w:rsidR="001B3568" w:rsidRPr="005E7B36" w:rsidRDefault="001B3568" w:rsidP="004762B7">
            <w:pPr>
              <w:spacing w:after="0" w:line="240" w:lineRule="auto"/>
              <w:rPr>
                <w:rFonts w:asciiTheme="majorBidi" w:hAnsiTheme="majorBidi" w:cstheme="majorBidi"/>
                <w:sz w:val="21"/>
                <w:szCs w:val="21"/>
              </w:rPr>
            </w:pPr>
          </w:p>
          <w:p w14:paraId="4CDFD4AC" w14:textId="77777777" w:rsidR="001B3568" w:rsidRPr="005E7B36" w:rsidRDefault="001B3568" w:rsidP="004762B7">
            <w:pPr>
              <w:spacing w:after="0" w:line="240" w:lineRule="auto"/>
              <w:rPr>
                <w:rFonts w:asciiTheme="majorBidi" w:hAnsiTheme="majorBidi" w:cstheme="majorBidi"/>
                <w:sz w:val="21"/>
                <w:szCs w:val="21"/>
              </w:rPr>
            </w:pPr>
          </w:p>
          <w:p w14:paraId="643CE7EB" w14:textId="77777777" w:rsidR="003E5B23" w:rsidRPr="005E7B36" w:rsidRDefault="003E5B23" w:rsidP="004762B7">
            <w:pPr>
              <w:spacing w:after="0" w:line="240" w:lineRule="auto"/>
              <w:rPr>
                <w:rFonts w:asciiTheme="majorBidi" w:hAnsiTheme="majorBidi" w:cstheme="majorBidi"/>
                <w:sz w:val="21"/>
                <w:szCs w:val="21"/>
              </w:rPr>
            </w:pPr>
          </w:p>
          <w:p w14:paraId="01C0EB82" w14:textId="3C354FA3" w:rsidR="00247634" w:rsidRPr="005E7B36" w:rsidRDefault="00247634" w:rsidP="004762B7">
            <w:pPr>
              <w:spacing w:after="0" w:line="240" w:lineRule="auto"/>
              <w:ind w:left="683"/>
              <w:rPr>
                <w:rFonts w:asciiTheme="majorBidi" w:hAnsiTheme="majorBidi" w:cstheme="majorBidi"/>
                <w:b/>
                <w:sz w:val="21"/>
                <w:szCs w:val="21"/>
              </w:rPr>
            </w:pPr>
            <w:r w:rsidRPr="005E7B36">
              <w:rPr>
                <w:rFonts w:asciiTheme="majorBidi" w:hAnsiTheme="majorBidi" w:cstheme="majorBidi"/>
                <w:b/>
                <w:sz w:val="21"/>
                <w:szCs w:val="21"/>
              </w:rPr>
              <w:t>ОТ ЗАКАЗЧИКА</w:t>
            </w:r>
          </w:p>
          <w:p w14:paraId="611791F9" w14:textId="77777777" w:rsidR="00247634" w:rsidRPr="005E7B36" w:rsidRDefault="00247634" w:rsidP="004762B7">
            <w:pPr>
              <w:spacing w:after="0" w:line="240" w:lineRule="auto"/>
              <w:ind w:left="683"/>
              <w:rPr>
                <w:rFonts w:asciiTheme="majorBidi" w:hAnsiTheme="majorBidi" w:cstheme="majorBidi"/>
                <w:sz w:val="21"/>
                <w:szCs w:val="21"/>
              </w:rPr>
            </w:pPr>
          </w:p>
          <w:p w14:paraId="6047DCB1" w14:textId="77777777" w:rsidR="00247634" w:rsidRPr="005E7B36" w:rsidRDefault="00247634" w:rsidP="004762B7">
            <w:pPr>
              <w:spacing w:after="0" w:line="240" w:lineRule="auto"/>
              <w:ind w:left="683"/>
              <w:rPr>
                <w:rFonts w:asciiTheme="majorBidi" w:hAnsiTheme="majorBidi" w:cstheme="majorBidi"/>
                <w:b/>
                <w:snapToGrid w:val="0"/>
                <w:sz w:val="21"/>
                <w:szCs w:val="21"/>
              </w:rPr>
            </w:pPr>
            <w:r w:rsidRPr="005E7B36">
              <w:rPr>
                <w:rFonts w:asciiTheme="majorBidi" w:hAnsiTheme="majorBidi" w:cstheme="majorBidi"/>
                <w:b/>
                <w:snapToGrid w:val="0"/>
                <w:sz w:val="21"/>
                <w:szCs w:val="21"/>
              </w:rPr>
              <w:t>Директор филиала ЦМШ-АИИ «Сибирский»</w:t>
            </w:r>
          </w:p>
          <w:p w14:paraId="1D23F3F9" w14:textId="77777777" w:rsidR="00247634" w:rsidRPr="005E7B36" w:rsidRDefault="00247634" w:rsidP="004762B7">
            <w:pPr>
              <w:spacing w:after="0"/>
              <w:rPr>
                <w:rFonts w:asciiTheme="majorBidi" w:hAnsiTheme="majorBidi" w:cstheme="majorBidi"/>
                <w:snapToGrid w:val="0"/>
                <w:sz w:val="21"/>
                <w:szCs w:val="21"/>
              </w:rPr>
            </w:pPr>
          </w:p>
          <w:p w14:paraId="0B11856C" w14:textId="77777777" w:rsidR="002D7E48" w:rsidRPr="005E7B36" w:rsidRDefault="002D7E48" w:rsidP="004762B7">
            <w:pPr>
              <w:spacing w:after="0"/>
              <w:rPr>
                <w:rFonts w:asciiTheme="majorBidi" w:hAnsiTheme="majorBidi" w:cstheme="majorBidi"/>
                <w:snapToGrid w:val="0"/>
                <w:sz w:val="21"/>
                <w:szCs w:val="21"/>
              </w:rPr>
            </w:pPr>
          </w:p>
          <w:p w14:paraId="1A7AAF67" w14:textId="77777777" w:rsidR="002D7E48" w:rsidRPr="005E7B36" w:rsidRDefault="002D7E48" w:rsidP="004762B7">
            <w:pPr>
              <w:spacing w:after="0"/>
              <w:rPr>
                <w:rFonts w:asciiTheme="majorBidi" w:hAnsiTheme="majorBidi" w:cstheme="majorBidi"/>
                <w:snapToGrid w:val="0"/>
                <w:sz w:val="21"/>
                <w:szCs w:val="21"/>
              </w:rPr>
            </w:pPr>
          </w:p>
          <w:p w14:paraId="1DC957DD" w14:textId="77777777" w:rsidR="000D2B35" w:rsidRPr="005E7B36" w:rsidRDefault="000D2B35" w:rsidP="004762B7">
            <w:pPr>
              <w:spacing w:after="0" w:line="240" w:lineRule="auto"/>
              <w:rPr>
                <w:rFonts w:asciiTheme="majorBidi" w:hAnsiTheme="majorBidi" w:cstheme="majorBidi"/>
                <w:snapToGrid w:val="0"/>
                <w:sz w:val="21"/>
                <w:szCs w:val="21"/>
              </w:rPr>
            </w:pPr>
          </w:p>
          <w:p w14:paraId="07535B1F" w14:textId="77C58010" w:rsidR="00247634" w:rsidRPr="005E7B36" w:rsidRDefault="00247634" w:rsidP="004762B7">
            <w:pPr>
              <w:spacing w:after="0" w:line="240" w:lineRule="auto"/>
              <w:ind w:left="683"/>
              <w:rPr>
                <w:rFonts w:asciiTheme="majorBidi" w:hAnsiTheme="majorBidi" w:cstheme="majorBidi"/>
                <w:bCs/>
                <w:snapToGrid w:val="0"/>
                <w:sz w:val="21"/>
                <w:szCs w:val="21"/>
              </w:rPr>
            </w:pPr>
            <w:r w:rsidRPr="005E7B36">
              <w:rPr>
                <w:rFonts w:asciiTheme="majorBidi" w:hAnsiTheme="majorBidi" w:cstheme="majorBidi"/>
                <w:snapToGrid w:val="0"/>
                <w:sz w:val="21"/>
                <w:szCs w:val="21"/>
              </w:rPr>
              <w:t>_______________________/</w:t>
            </w:r>
            <w:r w:rsidR="00050E3E" w:rsidRPr="005E7B36">
              <w:rPr>
                <w:rFonts w:asciiTheme="majorBidi" w:hAnsiTheme="majorBidi" w:cstheme="majorBidi"/>
                <w:snapToGrid w:val="0"/>
                <w:sz w:val="21"/>
                <w:szCs w:val="21"/>
              </w:rPr>
              <w:t xml:space="preserve"> </w:t>
            </w:r>
            <w:r w:rsidR="00050E3E" w:rsidRPr="005E7B36">
              <w:rPr>
                <w:rFonts w:asciiTheme="majorBidi" w:hAnsiTheme="majorBidi" w:cstheme="majorBidi"/>
                <w:snapToGrid w:val="0"/>
                <w:sz w:val="21"/>
                <w:szCs w:val="21"/>
                <w:u w:val="single"/>
              </w:rPr>
              <w:t xml:space="preserve">Л.Т. </w:t>
            </w:r>
            <w:proofErr w:type="spellStart"/>
            <w:r w:rsidRPr="005E7B36">
              <w:rPr>
                <w:rFonts w:asciiTheme="majorBidi" w:hAnsiTheme="majorBidi" w:cstheme="majorBidi"/>
                <w:snapToGrid w:val="0"/>
                <w:sz w:val="21"/>
                <w:szCs w:val="21"/>
                <w:u w:val="single"/>
              </w:rPr>
              <w:t>Зауэрвайн</w:t>
            </w:r>
            <w:proofErr w:type="spellEnd"/>
            <w:r w:rsidR="00366A25" w:rsidRPr="005E7B36">
              <w:rPr>
                <w:rFonts w:asciiTheme="majorBidi" w:hAnsiTheme="majorBidi" w:cstheme="majorBidi"/>
                <w:snapToGrid w:val="0"/>
                <w:sz w:val="21"/>
                <w:szCs w:val="21"/>
              </w:rPr>
              <w:t xml:space="preserve"> </w:t>
            </w:r>
            <w:r w:rsidRPr="005E7B36">
              <w:rPr>
                <w:rFonts w:asciiTheme="majorBidi" w:hAnsiTheme="majorBidi" w:cstheme="majorBidi"/>
                <w:snapToGrid w:val="0"/>
                <w:sz w:val="21"/>
                <w:szCs w:val="21"/>
              </w:rPr>
              <w:t>/</w:t>
            </w:r>
          </w:p>
        </w:tc>
        <w:tc>
          <w:tcPr>
            <w:tcW w:w="5032" w:type="dxa"/>
          </w:tcPr>
          <w:p w14:paraId="62643EED" w14:textId="1630BFE0" w:rsidR="000324E1" w:rsidRPr="005E7B36" w:rsidRDefault="008941D1" w:rsidP="004762B7">
            <w:pPr>
              <w:spacing w:after="0"/>
              <w:jc w:val="both"/>
              <w:rPr>
                <w:rFonts w:ascii="Times New Roman" w:hAnsi="Times New Roman" w:cs="Times New Roman"/>
                <w:b/>
                <w:sz w:val="21"/>
                <w:szCs w:val="21"/>
              </w:rPr>
            </w:pPr>
            <w:r w:rsidRPr="005E7B36">
              <w:rPr>
                <w:rFonts w:ascii="Times New Roman" w:hAnsi="Times New Roman" w:cs="Times New Roman"/>
                <w:b/>
                <w:sz w:val="21"/>
                <w:szCs w:val="21"/>
              </w:rPr>
              <w:t>_____________</w:t>
            </w:r>
          </w:p>
          <w:p w14:paraId="5AF039AB" w14:textId="3D1C7E32" w:rsidR="000324E1" w:rsidRPr="005E7B36" w:rsidRDefault="008941D1" w:rsidP="004762B7">
            <w:pPr>
              <w:spacing w:after="0"/>
              <w:contextualSpacing/>
              <w:jc w:val="both"/>
              <w:rPr>
                <w:rFonts w:ascii="Times New Roman" w:hAnsi="Times New Roman" w:cs="Times New Roman"/>
                <w:b/>
                <w:sz w:val="21"/>
                <w:szCs w:val="21"/>
              </w:rPr>
            </w:pPr>
            <w:r w:rsidRPr="005E7B36">
              <w:rPr>
                <w:rFonts w:ascii="Times New Roman" w:eastAsia="Calibri" w:hAnsi="Times New Roman" w:cs="Times New Roman"/>
                <w:sz w:val="21"/>
                <w:szCs w:val="21"/>
              </w:rPr>
              <w:t>____________</w:t>
            </w:r>
          </w:p>
          <w:p w14:paraId="3693A5E4" w14:textId="77777777" w:rsidR="000D2B35" w:rsidRPr="005E7B36" w:rsidRDefault="000D2B35" w:rsidP="004762B7">
            <w:pPr>
              <w:spacing w:after="0" w:line="240" w:lineRule="auto"/>
              <w:jc w:val="both"/>
              <w:rPr>
                <w:rFonts w:asciiTheme="majorBidi" w:hAnsiTheme="majorBidi" w:cstheme="majorBidi"/>
                <w:b/>
                <w:sz w:val="21"/>
                <w:szCs w:val="21"/>
              </w:rPr>
            </w:pPr>
          </w:p>
          <w:p w14:paraId="78083F11" w14:textId="77777777" w:rsidR="003E5B23" w:rsidRPr="005E7B36" w:rsidRDefault="003E5B23" w:rsidP="004762B7">
            <w:pPr>
              <w:spacing w:after="0" w:line="240" w:lineRule="auto"/>
              <w:jc w:val="both"/>
              <w:rPr>
                <w:rFonts w:asciiTheme="majorBidi" w:hAnsiTheme="majorBidi" w:cstheme="majorBidi"/>
                <w:b/>
                <w:sz w:val="21"/>
                <w:szCs w:val="21"/>
              </w:rPr>
            </w:pPr>
          </w:p>
          <w:p w14:paraId="141592F5" w14:textId="77777777" w:rsidR="003E5B23" w:rsidRPr="005E7B36" w:rsidRDefault="003E5B23" w:rsidP="004762B7">
            <w:pPr>
              <w:spacing w:after="0" w:line="240" w:lineRule="auto"/>
              <w:jc w:val="both"/>
              <w:rPr>
                <w:rFonts w:asciiTheme="majorBidi" w:hAnsiTheme="majorBidi" w:cstheme="majorBidi"/>
                <w:b/>
                <w:sz w:val="21"/>
                <w:szCs w:val="21"/>
              </w:rPr>
            </w:pPr>
          </w:p>
          <w:p w14:paraId="7290D874" w14:textId="77777777" w:rsidR="003E5B23" w:rsidRPr="005E7B36" w:rsidRDefault="003E5B23" w:rsidP="004762B7">
            <w:pPr>
              <w:spacing w:after="0" w:line="240" w:lineRule="auto"/>
              <w:jc w:val="both"/>
              <w:rPr>
                <w:rFonts w:asciiTheme="majorBidi" w:hAnsiTheme="majorBidi" w:cstheme="majorBidi"/>
                <w:b/>
                <w:sz w:val="21"/>
                <w:szCs w:val="21"/>
              </w:rPr>
            </w:pPr>
          </w:p>
          <w:p w14:paraId="037C6CBC" w14:textId="4C253C2D" w:rsidR="003E5B23" w:rsidRPr="005E7B36" w:rsidRDefault="003E5B23" w:rsidP="004762B7">
            <w:pPr>
              <w:spacing w:after="0" w:line="240" w:lineRule="auto"/>
              <w:jc w:val="both"/>
              <w:rPr>
                <w:rFonts w:asciiTheme="majorBidi" w:hAnsiTheme="majorBidi" w:cstheme="majorBidi"/>
                <w:b/>
                <w:sz w:val="21"/>
                <w:szCs w:val="21"/>
              </w:rPr>
            </w:pPr>
          </w:p>
          <w:p w14:paraId="38A99429" w14:textId="77777777" w:rsidR="003E5B23" w:rsidRPr="005E7B36" w:rsidRDefault="003E5B23" w:rsidP="004762B7">
            <w:pPr>
              <w:spacing w:after="0" w:line="240" w:lineRule="auto"/>
              <w:jc w:val="both"/>
              <w:rPr>
                <w:rFonts w:asciiTheme="majorBidi" w:hAnsiTheme="majorBidi" w:cstheme="majorBidi"/>
                <w:b/>
                <w:sz w:val="21"/>
                <w:szCs w:val="21"/>
              </w:rPr>
            </w:pPr>
          </w:p>
          <w:p w14:paraId="5C5DACCA" w14:textId="77777777" w:rsidR="003E5B23" w:rsidRPr="005E7B36" w:rsidRDefault="003E5B23" w:rsidP="004762B7">
            <w:pPr>
              <w:spacing w:after="0" w:line="240" w:lineRule="auto"/>
              <w:jc w:val="both"/>
              <w:rPr>
                <w:rFonts w:asciiTheme="majorBidi" w:hAnsiTheme="majorBidi" w:cstheme="majorBidi"/>
                <w:b/>
                <w:sz w:val="21"/>
                <w:szCs w:val="21"/>
              </w:rPr>
            </w:pPr>
          </w:p>
          <w:p w14:paraId="638278A0" w14:textId="77777777" w:rsidR="003E5B23" w:rsidRPr="005E7B36" w:rsidRDefault="003E5B23" w:rsidP="004762B7">
            <w:pPr>
              <w:spacing w:after="0" w:line="240" w:lineRule="auto"/>
              <w:jc w:val="both"/>
              <w:rPr>
                <w:rFonts w:asciiTheme="majorBidi" w:hAnsiTheme="majorBidi" w:cstheme="majorBidi"/>
                <w:b/>
                <w:sz w:val="21"/>
                <w:szCs w:val="21"/>
              </w:rPr>
            </w:pPr>
          </w:p>
          <w:p w14:paraId="6D4B391D" w14:textId="77777777" w:rsidR="003E5B23" w:rsidRPr="005E7B36" w:rsidRDefault="003E5B23" w:rsidP="004762B7">
            <w:pPr>
              <w:spacing w:after="0" w:line="240" w:lineRule="auto"/>
              <w:jc w:val="both"/>
              <w:rPr>
                <w:rFonts w:asciiTheme="majorBidi" w:hAnsiTheme="majorBidi" w:cstheme="majorBidi"/>
                <w:b/>
                <w:sz w:val="21"/>
                <w:szCs w:val="21"/>
              </w:rPr>
            </w:pPr>
          </w:p>
          <w:p w14:paraId="5FC56A35" w14:textId="77777777" w:rsidR="003E5B23" w:rsidRPr="005E7B36" w:rsidRDefault="003E5B23" w:rsidP="004762B7">
            <w:pPr>
              <w:spacing w:after="0" w:line="240" w:lineRule="auto"/>
              <w:jc w:val="both"/>
              <w:rPr>
                <w:rFonts w:asciiTheme="majorBidi" w:hAnsiTheme="majorBidi" w:cstheme="majorBidi"/>
                <w:b/>
                <w:sz w:val="21"/>
                <w:szCs w:val="21"/>
              </w:rPr>
            </w:pPr>
          </w:p>
          <w:p w14:paraId="108951CE" w14:textId="77777777" w:rsidR="003E5B23" w:rsidRPr="005E7B36" w:rsidRDefault="003E5B23" w:rsidP="004762B7">
            <w:pPr>
              <w:spacing w:after="0" w:line="240" w:lineRule="auto"/>
              <w:jc w:val="both"/>
              <w:rPr>
                <w:rFonts w:asciiTheme="majorBidi" w:hAnsiTheme="majorBidi" w:cstheme="majorBidi"/>
                <w:b/>
                <w:sz w:val="21"/>
                <w:szCs w:val="21"/>
              </w:rPr>
            </w:pPr>
          </w:p>
          <w:p w14:paraId="3F6418A5" w14:textId="77777777" w:rsidR="003E5B23" w:rsidRPr="005E7B36" w:rsidRDefault="003E5B23" w:rsidP="004762B7">
            <w:pPr>
              <w:spacing w:after="0" w:line="240" w:lineRule="auto"/>
              <w:jc w:val="both"/>
              <w:rPr>
                <w:rFonts w:asciiTheme="majorBidi" w:hAnsiTheme="majorBidi" w:cstheme="majorBidi"/>
                <w:b/>
                <w:sz w:val="21"/>
                <w:szCs w:val="21"/>
              </w:rPr>
            </w:pPr>
          </w:p>
          <w:p w14:paraId="1FCC7F80" w14:textId="77777777" w:rsidR="003E5B23" w:rsidRPr="005E7B36" w:rsidRDefault="003E5B23" w:rsidP="004762B7">
            <w:pPr>
              <w:spacing w:after="0" w:line="240" w:lineRule="auto"/>
              <w:jc w:val="both"/>
              <w:rPr>
                <w:rFonts w:asciiTheme="majorBidi" w:hAnsiTheme="majorBidi" w:cstheme="majorBidi"/>
                <w:b/>
                <w:sz w:val="21"/>
                <w:szCs w:val="21"/>
              </w:rPr>
            </w:pPr>
          </w:p>
          <w:p w14:paraId="52D79175" w14:textId="77777777" w:rsidR="003E5B23" w:rsidRPr="005E7B36" w:rsidRDefault="003E5B23" w:rsidP="004762B7">
            <w:pPr>
              <w:spacing w:after="0" w:line="240" w:lineRule="auto"/>
              <w:jc w:val="both"/>
              <w:rPr>
                <w:rFonts w:asciiTheme="majorBidi" w:hAnsiTheme="majorBidi" w:cstheme="majorBidi"/>
                <w:b/>
                <w:sz w:val="21"/>
                <w:szCs w:val="21"/>
              </w:rPr>
            </w:pPr>
          </w:p>
          <w:p w14:paraId="2B8D71A4" w14:textId="77777777" w:rsidR="00247634" w:rsidRPr="005E7B36" w:rsidRDefault="00247634" w:rsidP="004762B7">
            <w:pPr>
              <w:spacing w:after="0" w:line="240" w:lineRule="auto"/>
              <w:jc w:val="both"/>
              <w:rPr>
                <w:rFonts w:asciiTheme="majorBidi" w:hAnsiTheme="majorBidi" w:cstheme="majorBidi"/>
                <w:b/>
                <w:sz w:val="21"/>
                <w:szCs w:val="21"/>
              </w:rPr>
            </w:pPr>
          </w:p>
          <w:p w14:paraId="6C4D68E2" w14:textId="77777777" w:rsidR="00247634" w:rsidRPr="005E7B36" w:rsidRDefault="00247634" w:rsidP="004762B7">
            <w:pPr>
              <w:spacing w:after="0" w:line="240" w:lineRule="auto"/>
              <w:jc w:val="both"/>
              <w:rPr>
                <w:rFonts w:asciiTheme="majorBidi" w:hAnsiTheme="majorBidi" w:cstheme="majorBidi"/>
                <w:b/>
                <w:sz w:val="21"/>
                <w:szCs w:val="21"/>
              </w:rPr>
            </w:pPr>
          </w:p>
          <w:p w14:paraId="70BD8ACD" w14:textId="77777777" w:rsidR="00247634" w:rsidRPr="005E7B36" w:rsidRDefault="00247634" w:rsidP="004762B7">
            <w:pPr>
              <w:spacing w:after="0" w:line="240" w:lineRule="auto"/>
              <w:jc w:val="both"/>
              <w:rPr>
                <w:rFonts w:asciiTheme="majorBidi" w:hAnsiTheme="majorBidi" w:cstheme="majorBidi"/>
                <w:b/>
                <w:sz w:val="21"/>
                <w:szCs w:val="21"/>
              </w:rPr>
            </w:pPr>
          </w:p>
          <w:p w14:paraId="3282DF79" w14:textId="77777777" w:rsidR="00247634" w:rsidRPr="005E7B36" w:rsidRDefault="00247634" w:rsidP="004762B7">
            <w:pPr>
              <w:spacing w:after="0" w:line="240" w:lineRule="auto"/>
              <w:jc w:val="both"/>
              <w:rPr>
                <w:rFonts w:asciiTheme="majorBidi" w:hAnsiTheme="majorBidi" w:cstheme="majorBidi"/>
                <w:b/>
                <w:sz w:val="21"/>
                <w:szCs w:val="21"/>
              </w:rPr>
            </w:pPr>
          </w:p>
          <w:p w14:paraId="61C3E851" w14:textId="77777777" w:rsidR="00247634" w:rsidRPr="005E7B36" w:rsidRDefault="00247634" w:rsidP="004762B7">
            <w:pPr>
              <w:spacing w:after="0" w:line="240" w:lineRule="auto"/>
              <w:jc w:val="both"/>
              <w:rPr>
                <w:rFonts w:asciiTheme="majorBidi" w:hAnsiTheme="majorBidi" w:cstheme="majorBidi"/>
                <w:b/>
                <w:sz w:val="21"/>
                <w:szCs w:val="21"/>
              </w:rPr>
            </w:pPr>
          </w:p>
          <w:p w14:paraId="3921362E" w14:textId="28591E67" w:rsidR="003E5B23" w:rsidRPr="005E7B36" w:rsidRDefault="003E5B23" w:rsidP="004762B7">
            <w:pPr>
              <w:spacing w:after="0" w:line="240" w:lineRule="auto"/>
              <w:jc w:val="both"/>
              <w:rPr>
                <w:rFonts w:asciiTheme="majorBidi" w:hAnsiTheme="majorBidi" w:cstheme="majorBidi"/>
                <w:b/>
                <w:sz w:val="21"/>
                <w:szCs w:val="21"/>
              </w:rPr>
            </w:pPr>
          </w:p>
          <w:p w14:paraId="7DF01BEC" w14:textId="2F820902" w:rsidR="00EB0794" w:rsidRPr="005E7B36" w:rsidRDefault="00EB0794" w:rsidP="004762B7">
            <w:pPr>
              <w:spacing w:after="0" w:line="240" w:lineRule="auto"/>
              <w:jc w:val="both"/>
              <w:rPr>
                <w:rFonts w:asciiTheme="majorBidi" w:hAnsiTheme="majorBidi" w:cstheme="majorBidi"/>
                <w:b/>
                <w:sz w:val="21"/>
                <w:szCs w:val="21"/>
              </w:rPr>
            </w:pPr>
          </w:p>
          <w:p w14:paraId="2AA057F0" w14:textId="645A4D3B" w:rsidR="00EB0794" w:rsidRPr="005E7B36" w:rsidRDefault="00EB0794" w:rsidP="004762B7">
            <w:pPr>
              <w:spacing w:after="0" w:line="240" w:lineRule="auto"/>
              <w:jc w:val="both"/>
              <w:rPr>
                <w:rFonts w:asciiTheme="majorBidi" w:hAnsiTheme="majorBidi" w:cstheme="majorBidi"/>
                <w:b/>
                <w:sz w:val="21"/>
                <w:szCs w:val="21"/>
              </w:rPr>
            </w:pPr>
          </w:p>
          <w:p w14:paraId="73EF3B56" w14:textId="77777777" w:rsidR="00C12087" w:rsidRPr="005E7B36" w:rsidRDefault="00C12087" w:rsidP="004762B7">
            <w:pPr>
              <w:spacing w:after="0" w:line="240" w:lineRule="auto"/>
              <w:jc w:val="both"/>
              <w:rPr>
                <w:rFonts w:asciiTheme="majorBidi" w:hAnsiTheme="majorBidi" w:cstheme="majorBidi"/>
                <w:b/>
                <w:sz w:val="21"/>
                <w:szCs w:val="21"/>
              </w:rPr>
            </w:pPr>
          </w:p>
          <w:p w14:paraId="7751AF5D" w14:textId="77777777" w:rsidR="00EB0794" w:rsidRPr="005E7B36" w:rsidRDefault="00EB0794" w:rsidP="004762B7">
            <w:pPr>
              <w:spacing w:after="0" w:line="240" w:lineRule="auto"/>
              <w:jc w:val="both"/>
              <w:rPr>
                <w:rFonts w:asciiTheme="majorBidi" w:hAnsiTheme="majorBidi" w:cstheme="majorBidi"/>
                <w:b/>
                <w:sz w:val="21"/>
                <w:szCs w:val="21"/>
              </w:rPr>
            </w:pPr>
          </w:p>
          <w:p w14:paraId="2B059B8A" w14:textId="77777777" w:rsidR="006D6A5B" w:rsidRPr="005E7B36" w:rsidRDefault="006D6A5B" w:rsidP="004762B7">
            <w:pPr>
              <w:spacing w:after="0" w:line="240" w:lineRule="auto"/>
              <w:jc w:val="both"/>
              <w:rPr>
                <w:rFonts w:asciiTheme="majorBidi" w:hAnsiTheme="majorBidi" w:cstheme="majorBidi"/>
                <w:b/>
                <w:sz w:val="21"/>
                <w:szCs w:val="21"/>
              </w:rPr>
            </w:pPr>
          </w:p>
          <w:p w14:paraId="7B4C3929" w14:textId="77777777" w:rsidR="006D6A5B" w:rsidRPr="005E7B36" w:rsidRDefault="006D6A5B" w:rsidP="004762B7">
            <w:pPr>
              <w:spacing w:after="0" w:line="240" w:lineRule="auto"/>
              <w:jc w:val="both"/>
              <w:rPr>
                <w:rFonts w:asciiTheme="majorBidi" w:hAnsiTheme="majorBidi" w:cstheme="majorBidi"/>
                <w:b/>
                <w:sz w:val="21"/>
                <w:szCs w:val="21"/>
              </w:rPr>
            </w:pPr>
          </w:p>
          <w:p w14:paraId="60C4CD0B" w14:textId="77777777" w:rsidR="006D6A5B" w:rsidRPr="005E7B36" w:rsidRDefault="006D6A5B" w:rsidP="004762B7">
            <w:pPr>
              <w:spacing w:after="0" w:line="240" w:lineRule="auto"/>
              <w:jc w:val="both"/>
              <w:rPr>
                <w:rFonts w:asciiTheme="majorBidi" w:hAnsiTheme="majorBidi" w:cstheme="majorBidi"/>
                <w:b/>
                <w:sz w:val="21"/>
                <w:szCs w:val="21"/>
              </w:rPr>
            </w:pPr>
          </w:p>
          <w:p w14:paraId="5BA858B3" w14:textId="77777777" w:rsidR="006E3142" w:rsidRPr="005E7B36" w:rsidRDefault="006E3142" w:rsidP="004762B7">
            <w:pPr>
              <w:spacing w:after="0" w:line="240" w:lineRule="auto"/>
              <w:jc w:val="both"/>
              <w:rPr>
                <w:rFonts w:asciiTheme="majorBidi" w:hAnsiTheme="majorBidi" w:cstheme="majorBidi"/>
                <w:b/>
                <w:sz w:val="21"/>
                <w:szCs w:val="21"/>
              </w:rPr>
            </w:pPr>
          </w:p>
          <w:p w14:paraId="48581B60" w14:textId="77777777" w:rsidR="006E3142" w:rsidRPr="005E7B36" w:rsidRDefault="006E3142" w:rsidP="004762B7">
            <w:pPr>
              <w:spacing w:after="0" w:line="240" w:lineRule="auto"/>
              <w:jc w:val="both"/>
              <w:rPr>
                <w:rFonts w:asciiTheme="majorBidi" w:hAnsiTheme="majorBidi" w:cstheme="majorBidi"/>
                <w:b/>
                <w:sz w:val="21"/>
                <w:szCs w:val="21"/>
              </w:rPr>
            </w:pPr>
          </w:p>
          <w:p w14:paraId="7D089D89" w14:textId="77777777" w:rsidR="006E3142" w:rsidRPr="005E7B36" w:rsidRDefault="006E3142" w:rsidP="004762B7">
            <w:pPr>
              <w:spacing w:after="0" w:line="240" w:lineRule="auto"/>
              <w:jc w:val="both"/>
              <w:rPr>
                <w:rFonts w:asciiTheme="majorBidi" w:hAnsiTheme="majorBidi" w:cstheme="majorBidi"/>
                <w:b/>
                <w:sz w:val="21"/>
                <w:szCs w:val="21"/>
              </w:rPr>
            </w:pPr>
          </w:p>
          <w:p w14:paraId="1CE25D84" w14:textId="77777777" w:rsidR="006E3142" w:rsidRPr="005E7B36" w:rsidRDefault="006E3142" w:rsidP="004762B7">
            <w:pPr>
              <w:spacing w:after="0" w:line="240" w:lineRule="auto"/>
              <w:jc w:val="both"/>
              <w:rPr>
                <w:rFonts w:asciiTheme="majorBidi" w:hAnsiTheme="majorBidi" w:cstheme="majorBidi"/>
                <w:b/>
                <w:sz w:val="21"/>
                <w:szCs w:val="21"/>
              </w:rPr>
            </w:pPr>
          </w:p>
          <w:p w14:paraId="06AC951F" w14:textId="77777777" w:rsidR="008941D1" w:rsidRPr="005E7B36" w:rsidRDefault="008941D1" w:rsidP="004762B7">
            <w:pPr>
              <w:spacing w:after="0" w:line="240" w:lineRule="auto"/>
              <w:jc w:val="both"/>
              <w:rPr>
                <w:rFonts w:asciiTheme="majorBidi" w:hAnsiTheme="majorBidi" w:cstheme="majorBidi"/>
                <w:b/>
                <w:sz w:val="21"/>
                <w:szCs w:val="21"/>
              </w:rPr>
            </w:pPr>
          </w:p>
          <w:p w14:paraId="45D0A215" w14:textId="77777777" w:rsidR="008941D1" w:rsidRPr="005E7B36" w:rsidRDefault="008941D1" w:rsidP="004762B7">
            <w:pPr>
              <w:spacing w:after="0" w:line="240" w:lineRule="auto"/>
              <w:jc w:val="both"/>
              <w:rPr>
                <w:rFonts w:asciiTheme="majorBidi" w:hAnsiTheme="majorBidi" w:cstheme="majorBidi"/>
                <w:b/>
                <w:sz w:val="21"/>
                <w:szCs w:val="21"/>
              </w:rPr>
            </w:pPr>
          </w:p>
          <w:p w14:paraId="5ED03EB4" w14:textId="77777777" w:rsidR="008941D1" w:rsidRPr="005E7B36" w:rsidRDefault="008941D1" w:rsidP="004762B7">
            <w:pPr>
              <w:spacing w:after="0" w:line="240" w:lineRule="auto"/>
              <w:jc w:val="both"/>
              <w:rPr>
                <w:rFonts w:asciiTheme="majorBidi" w:hAnsiTheme="majorBidi" w:cstheme="majorBidi"/>
                <w:b/>
                <w:sz w:val="21"/>
                <w:szCs w:val="21"/>
              </w:rPr>
            </w:pPr>
          </w:p>
          <w:p w14:paraId="57E30787" w14:textId="77777777" w:rsidR="008941D1" w:rsidRPr="005E7B36" w:rsidRDefault="008941D1" w:rsidP="004762B7">
            <w:pPr>
              <w:spacing w:after="0" w:line="240" w:lineRule="auto"/>
              <w:jc w:val="both"/>
              <w:rPr>
                <w:rFonts w:asciiTheme="majorBidi" w:hAnsiTheme="majorBidi" w:cstheme="majorBidi"/>
                <w:b/>
                <w:sz w:val="21"/>
                <w:szCs w:val="21"/>
              </w:rPr>
            </w:pPr>
          </w:p>
          <w:p w14:paraId="395C4752" w14:textId="77777777" w:rsidR="008941D1" w:rsidRPr="005E7B36" w:rsidRDefault="008941D1" w:rsidP="004762B7">
            <w:pPr>
              <w:spacing w:after="0" w:line="240" w:lineRule="auto"/>
              <w:jc w:val="both"/>
              <w:rPr>
                <w:rFonts w:asciiTheme="majorBidi" w:hAnsiTheme="majorBidi" w:cstheme="majorBidi"/>
                <w:b/>
                <w:sz w:val="21"/>
                <w:szCs w:val="21"/>
              </w:rPr>
            </w:pPr>
          </w:p>
          <w:p w14:paraId="50BC2F25" w14:textId="77777777" w:rsidR="008941D1" w:rsidRPr="005E7B36" w:rsidRDefault="008941D1" w:rsidP="004762B7">
            <w:pPr>
              <w:spacing w:after="0" w:line="240" w:lineRule="auto"/>
              <w:jc w:val="both"/>
              <w:rPr>
                <w:rFonts w:asciiTheme="majorBidi" w:hAnsiTheme="majorBidi" w:cstheme="majorBidi"/>
                <w:b/>
                <w:sz w:val="21"/>
                <w:szCs w:val="21"/>
              </w:rPr>
            </w:pPr>
          </w:p>
          <w:p w14:paraId="0E01C1CC" w14:textId="77777777" w:rsidR="008941D1" w:rsidRPr="005E7B36" w:rsidRDefault="008941D1" w:rsidP="004762B7">
            <w:pPr>
              <w:spacing w:after="0" w:line="240" w:lineRule="auto"/>
              <w:jc w:val="both"/>
              <w:rPr>
                <w:rFonts w:asciiTheme="majorBidi" w:hAnsiTheme="majorBidi" w:cstheme="majorBidi"/>
                <w:b/>
                <w:sz w:val="21"/>
                <w:szCs w:val="21"/>
              </w:rPr>
            </w:pPr>
          </w:p>
          <w:p w14:paraId="335AFF1C" w14:textId="77777777" w:rsidR="008941D1" w:rsidRPr="005E7B36" w:rsidRDefault="008941D1" w:rsidP="004762B7">
            <w:pPr>
              <w:spacing w:after="0" w:line="240" w:lineRule="auto"/>
              <w:jc w:val="both"/>
              <w:rPr>
                <w:rFonts w:asciiTheme="majorBidi" w:hAnsiTheme="majorBidi" w:cstheme="majorBidi"/>
                <w:b/>
                <w:sz w:val="21"/>
                <w:szCs w:val="21"/>
              </w:rPr>
            </w:pPr>
          </w:p>
          <w:p w14:paraId="3720F5C4" w14:textId="77777777" w:rsidR="008941D1" w:rsidRPr="005E7B36" w:rsidRDefault="008941D1" w:rsidP="004762B7">
            <w:pPr>
              <w:spacing w:after="0" w:line="240" w:lineRule="auto"/>
              <w:jc w:val="both"/>
              <w:rPr>
                <w:rFonts w:asciiTheme="majorBidi" w:hAnsiTheme="majorBidi" w:cstheme="majorBidi"/>
                <w:b/>
                <w:sz w:val="21"/>
                <w:szCs w:val="21"/>
              </w:rPr>
            </w:pPr>
          </w:p>
          <w:p w14:paraId="26184F9E" w14:textId="77777777" w:rsidR="008941D1" w:rsidRPr="005E7B36" w:rsidRDefault="008941D1" w:rsidP="004762B7">
            <w:pPr>
              <w:spacing w:after="0" w:line="240" w:lineRule="auto"/>
              <w:jc w:val="both"/>
              <w:rPr>
                <w:rFonts w:asciiTheme="majorBidi" w:hAnsiTheme="majorBidi" w:cstheme="majorBidi"/>
                <w:b/>
                <w:sz w:val="21"/>
                <w:szCs w:val="21"/>
              </w:rPr>
            </w:pPr>
          </w:p>
          <w:p w14:paraId="2F668C7D" w14:textId="77777777" w:rsidR="008941D1" w:rsidRPr="005E7B36" w:rsidRDefault="008941D1" w:rsidP="004762B7">
            <w:pPr>
              <w:spacing w:after="0" w:line="240" w:lineRule="auto"/>
              <w:jc w:val="both"/>
              <w:rPr>
                <w:rFonts w:asciiTheme="majorBidi" w:hAnsiTheme="majorBidi" w:cstheme="majorBidi"/>
                <w:b/>
                <w:sz w:val="21"/>
                <w:szCs w:val="21"/>
              </w:rPr>
            </w:pPr>
          </w:p>
          <w:p w14:paraId="05B8BF7F" w14:textId="77777777" w:rsidR="008941D1" w:rsidRPr="005E7B36" w:rsidRDefault="008941D1" w:rsidP="004762B7">
            <w:pPr>
              <w:spacing w:after="0" w:line="240" w:lineRule="auto"/>
              <w:jc w:val="both"/>
              <w:rPr>
                <w:rFonts w:asciiTheme="majorBidi" w:hAnsiTheme="majorBidi" w:cstheme="majorBidi"/>
                <w:b/>
                <w:sz w:val="21"/>
                <w:szCs w:val="21"/>
              </w:rPr>
            </w:pPr>
          </w:p>
          <w:p w14:paraId="0F2242D9" w14:textId="77777777" w:rsidR="008941D1" w:rsidRPr="005E7B36" w:rsidRDefault="008941D1" w:rsidP="004762B7">
            <w:pPr>
              <w:spacing w:after="0" w:line="240" w:lineRule="auto"/>
              <w:jc w:val="both"/>
              <w:rPr>
                <w:rFonts w:asciiTheme="majorBidi" w:hAnsiTheme="majorBidi" w:cstheme="majorBidi"/>
                <w:b/>
                <w:sz w:val="21"/>
                <w:szCs w:val="21"/>
              </w:rPr>
            </w:pPr>
          </w:p>
          <w:p w14:paraId="01AC3B5A" w14:textId="77777777" w:rsidR="008941D1" w:rsidRPr="005E7B36" w:rsidRDefault="008941D1" w:rsidP="004762B7">
            <w:pPr>
              <w:spacing w:after="0" w:line="240" w:lineRule="auto"/>
              <w:jc w:val="both"/>
              <w:rPr>
                <w:rFonts w:asciiTheme="majorBidi" w:hAnsiTheme="majorBidi" w:cstheme="majorBidi"/>
                <w:b/>
                <w:sz w:val="21"/>
                <w:szCs w:val="21"/>
              </w:rPr>
            </w:pPr>
          </w:p>
          <w:p w14:paraId="3385BC86" w14:textId="77777777" w:rsidR="00050E3E" w:rsidRPr="005E7B36" w:rsidRDefault="00050E3E" w:rsidP="004762B7">
            <w:pPr>
              <w:spacing w:after="0" w:line="240" w:lineRule="auto"/>
              <w:jc w:val="both"/>
              <w:rPr>
                <w:rFonts w:asciiTheme="majorBidi" w:hAnsiTheme="majorBidi" w:cstheme="majorBidi"/>
                <w:b/>
                <w:sz w:val="21"/>
                <w:szCs w:val="21"/>
              </w:rPr>
            </w:pPr>
          </w:p>
          <w:p w14:paraId="0309B8BD" w14:textId="77777777" w:rsidR="000D2B35" w:rsidRPr="005E7B36" w:rsidRDefault="000D2B35" w:rsidP="004762B7">
            <w:pPr>
              <w:spacing w:after="0" w:line="240" w:lineRule="auto"/>
              <w:jc w:val="both"/>
              <w:rPr>
                <w:rFonts w:asciiTheme="majorBidi" w:hAnsiTheme="majorBidi" w:cstheme="majorBidi"/>
                <w:b/>
                <w:sz w:val="21"/>
                <w:szCs w:val="21"/>
              </w:rPr>
            </w:pPr>
          </w:p>
          <w:p w14:paraId="670EE51E" w14:textId="77777777" w:rsidR="000D2B35" w:rsidRPr="005E7B36" w:rsidRDefault="000D2B35" w:rsidP="004762B7">
            <w:pPr>
              <w:spacing w:after="0" w:line="240" w:lineRule="auto"/>
              <w:jc w:val="both"/>
              <w:rPr>
                <w:rFonts w:asciiTheme="majorBidi" w:hAnsiTheme="majorBidi" w:cstheme="majorBidi"/>
                <w:b/>
                <w:sz w:val="21"/>
                <w:szCs w:val="21"/>
              </w:rPr>
            </w:pPr>
          </w:p>
          <w:p w14:paraId="055BB73F" w14:textId="2700DC44" w:rsidR="00247634" w:rsidRPr="005E7B36" w:rsidRDefault="00247634" w:rsidP="004762B7">
            <w:pPr>
              <w:spacing w:after="0" w:line="240" w:lineRule="auto"/>
              <w:jc w:val="both"/>
              <w:rPr>
                <w:rFonts w:asciiTheme="majorBidi" w:hAnsiTheme="majorBidi" w:cstheme="majorBidi"/>
                <w:b/>
                <w:sz w:val="21"/>
                <w:szCs w:val="21"/>
              </w:rPr>
            </w:pPr>
            <w:r w:rsidRPr="005E7B36">
              <w:rPr>
                <w:rFonts w:asciiTheme="majorBidi" w:hAnsiTheme="majorBidi" w:cstheme="majorBidi"/>
                <w:b/>
                <w:sz w:val="21"/>
                <w:szCs w:val="21"/>
              </w:rPr>
              <w:t>ОТ ПОСТАВЩИКА</w:t>
            </w:r>
          </w:p>
          <w:p w14:paraId="312272DF" w14:textId="77777777" w:rsidR="00247634" w:rsidRPr="005E7B36" w:rsidRDefault="00247634" w:rsidP="004762B7">
            <w:pPr>
              <w:spacing w:after="0" w:line="240" w:lineRule="auto"/>
              <w:jc w:val="both"/>
              <w:rPr>
                <w:rFonts w:asciiTheme="majorBidi" w:hAnsiTheme="majorBidi" w:cstheme="majorBidi"/>
                <w:b/>
                <w:sz w:val="21"/>
                <w:szCs w:val="21"/>
              </w:rPr>
            </w:pPr>
          </w:p>
          <w:p w14:paraId="685C44CA" w14:textId="45B01DD2" w:rsidR="000D2B35" w:rsidRPr="005E7B36" w:rsidRDefault="000D2B35" w:rsidP="004762B7">
            <w:pPr>
              <w:spacing w:after="0"/>
              <w:jc w:val="both"/>
              <w:rPr>
                <w:rFonts w:asciiTheme="majorBidi" w:hAnsiTheme="majorBidi" w:cstheme="majorBidi"/>
                <w:b/>
                <w:snapToGrid w:val="0"/>
                <w:sz w:val="21"/>
                <w:szCs w:val="21"/>
              </w:rPr>
            </w:pPr>
          </w:p>
          <w:p w14:paraId="2BDD079F" w14:textId="77777777" w:rsidR="00D30AD6" w:rsidRPr="005E7B36" w:rsidRDefault="00D30AD6" w:rsidP="004762B7">
            <w:pPr>
              <w:spacing w:after="0"/>
              <w:jc w:val="both"/>
              <w:rPr>
                <w:rFonts w:asciiTheme="majorBidi" w:hAnsiTheme="majorBidi" w:cstheme="majorBidi"/>
                <w:b/>
                <w:snapToGrid w:val="0"/>
                <w:sz w:val="21"/>
                <w:szCs w:val="21"/>
              </w:rPr>
            </w:pPr>
          </w:p>
          <w:p w14:paraId="4044C458" w14:textId="77777777" w:rsidR="00D30AD6" w:rsidRPr="005E7B36" w:rsidRDefault="00D30AD6" w:rsidP="004762B7">
            <w:pPr>
              <w:spacing w:after="0"/>
              <w:jc w:val="both"/>
              <w:rPr>
                <w:rFonts w:asciiTheme="majorBidi" w:hAnsiTheme="majorBidi" w:cstheme="majorBidi"/>
                <w:b/>
                <w:snapToGrid w:val="0"/>
                <w:sz w:val="21"/>
                <w:szCs w:val="21"/>
              </w:rPr>
            </w:pPr>
          </w:p>
          <w:p w14:paraId="5B14E44F" w14:textId="77777777" w:rsidR="0027651E" w:rsidRPr="005E7B36" w:rsidRDefault="0027651E" w:rsidP="004762B7">
            <w:pPr>
              <w:spacing w:after="0" w:line="240" w:lineRule="auto"/>
              <w:jc w:val="both"/>
              <w:rPr>
                <w:rFonts w:asciiTheme="majorBidi" w:hAnsiTheme="majorBidi" w:cstheme="majorBidi"/>
                <w:snapToGrid w:val="0"/>
                <w:sz w:val="21"/>
                <w:szCs w:val="21"/>
              </w:rPr>
            </w:pPr>
          </w:p>
          <w:p w14:paraId="60D860C1" w14:textId="77777777" w:rsidR="000324E1" w:rsidRPr="005E7B36" w:rsidRDefault="000324E1" w:rsidP="004762B7">
            <w:pPr>
              <w:spacing w:after="0" w:line="240" w:lineRule="auto"/>
              <w:jc w:val="both"/>
              <w:rPr>
                <w:rFonts w:asciiTheme="majorBidi" w:hAnsiTheme="majorBidi" w:cstheme="majorBidi"/>
                <w:snapToGrid w:val="0"/>
                <w:sz w:val="21"/>
                <w:szCs w:val="21"/>
              </w:rPr>
            </w:pPr>
          </w:p>
          <w:p w14:paraId="1BBE5561" w14:textId="7BCC25EB" w:rsidR="00247634" w:rsidRPr="005E7B36" w:rsidRDefault="00247634" w:rsidP="004762B7">
            <w:pPr>
              <w:spacing w:after="0" w:line="240" w:lineRule="auto"/>
              <w:jc w:val="both"/>
              <w:rPr>
                <w:rFonts w:asciiTheme="majorBidi" w:hAnsiTheme="majorBidi" w:cstheme="majorBidi"/>
                <w:b/>
                <w:sz w:val="21"/>
                <w:szCs w:val="21"/>
              </w:rPr>
            </w:pPr>
            <w:r w:rsidRPr="005E7B36">
              <w:rPr>
                <w:rFonts w:asciiTheme="majorBidi" w:hAnsiTheme="majorBidi" w:cstheme="majorBidi"/>
                <w:snapToGrid w:val="0"/>
                <w:sz w:val="21"/>
                <w:szCs w:val="21"/>
              </w:rPr>
              <w:t>_________________________/</w:t>
            </w:r>
            <w:r w:rsidR="00366A25" w:rsidRPr="005E7B36">
              <w:rPr>
                <w:rFonts w:asciiTheme="majorBidi" w:hAnsiTheme="majorBidi" w:cstheme="majorBidi"/>
                <w:sz w:val="21"/>
                <w:szCs w:val="21"/>
              </w:rPr>
              <w:t xml:space="preserve"> </w:t>
            </w:r>
          </w:p>
        </w:tc>
      </w:tr>
      <w:tr w:rsidR="00C9494C" w:rsidRPr="005E7B36" w14:paraId="0E5BFDBF" w14:textId="77777777" w:rsidTr="00EB0794">
        <w:tblPrEx>
          <w:tblLook w:val="01E0" w:firstRow="1" w:lastRow="1" w:firstColumn="1" w:lastColumn="1" w:noHBand="0" w:noVBand="0"/>
        </w:tblPrEx>
        <w:trPr>
          <w:trHeight w:val="180"/>
        </w:trPr>
        <w:tc>
          <w:tcPr>
            <w:tcW w:w="5069" w:type="dxa"/>
            <w:gridSpan w:val="2"/>
          </w:tcPr>
          <w:p w14:paraId="3BE3D094" w14:textId="5F7A7567" w:rsidR="00247634" w:rsidRPr="005E7B36" w:rsidRDefault="00625C4D" w:rsidP="004762B7">
            <w:pPr>
              <w:spacing w:after="0" w:line="240" w:lineRule="auto"/>
              <w:jc w:val="both"/>
              <w:rPr>
                <w:rFonts w:ascii="Times New Roman" w:hAnsi="Times New Roman" w:cs="Times New Roman"/>
                <w:snapToGrid w:val="0"/>
              </w:rPr>
            </w:pPr>
            <w:r w:rsidRPr="005E7B36">
              <w:rPr>
                <w:rFonts w:asciiTheme="majorBidi" w:eastAsia="Calibri" w:hAnsiTheme="majorBidi" w:cstheme="majorBidi"/>
                <w:bCs/>
                <w:i/>
                <w:iCs/>
                <w:sz w:val="21"/>
                <w:szCs w:val="21"/>
                <w:lang w:eastAsia="ar-SA"/>
              </w:rPr>
              <w:t xml:space="preserve">                                подпись                     расшифровка   </w:t>
            </w:r>
          </w:p>
        </w:tc>
        <w:tc>
          <w:tcPr>
            <w:tcW w:w="18003" w:type="dxa"/>
            <w:gridSpan w:val="3"/>
          </w:tcPr>
          <w:p w14:paraId="2DC58A6B" w14:textId="1137D5CC" w:rsidR="00E82F46" w:rsidRPr="005E7B36" w:rsidRDefault="00625C4D" w:rsidP="004762B7">
            <w:pPr>
              <w:spacing w:after="0" w:line="240" w:lineRule="auto"/>
              <w:jc w:val="both"/>
              <w:rPr>
                <w:rFonts w:asciiTheme="majorBidi" w:hAnsiTheme="majorBidi" w:cstheme="majorBidi"/>
                <w:b/>
                <w:snapToGrid w:val="0"/>
              </w:rPr>
            </w:pPr>
            <w:r w:rsidRPr="005E7B36">
              <w:rPr>
                <w:rFonts w:asciiTheme="majorBidi" w:eastAsia="Calibri" w:hAnsiTheme="majorBidi" w:cstheme="majorBidi"/>
                <w:bCs/>
                <w:i/>
                <w:iCs/>
                <w:sz w:val="21"/>
                <w:szCs w:val="21"/>
                <w:lang w:eastAsia="ar-SA"/>
              </w:rPr>
              <w:t xml:space="preserve">                             подпись                     расшифровка   </w:t>
            </w:r>
          </w:p>
        </w:tc>
      </w:tr>
    </w:tbl>
    <w:p w14:paraId="1B600DA8" w14:textId="77777777" w:rsidR="00E82F46" w:rsidRPr="005E7B36" w:rsidRDefault="00E82F46" w:rsidP="004762B7">
      <w:pPr>
        <w:spacing w:after="0" w:line="240" w:lineRule="auto"/>
        <w:jc w:val="right"/>
        <w:rPr>
          <w:rFonts w:ascii="Times New Roman" w:hAnsi="Times New Roman"/>
          <w:b/>
          <w:bCs/>
        </w:rPr>
      </w:pPr>
    </w:p>
    <w:p w14:paraId="32737E68" w14:textId="77777777" w:rsidR="00E82F46" w:rsidRPr="005E7B36" w:rsidRDefault="00E82F46" w:rsidP="004762B7">
      <w:pPr>
        <w:spacing w:after="0" w:line="240" w:lineRule="auto"/>
        <w:jc w:val="right"/>
        <w:rPr>
          <w:rFonts w:ascii="Times New Roman" w:hAnsi="Times New Roman"/>
          <w:b/>
          <w:bCs/>
        </w:rPr>
      </w:pPr>
    </w:p>
    <w:p w14:paraId="1EBB73A4" w14:textId="77777777" w:rsidR="00A36B38" w:rsidRPr="005E7B36" w:rsidRDefault="00A36B38" w:rsidP="004762B7">
      <w:pPr>
        <w:spacing w:after="0" w:line="240" w:lineRule="auto"/>
        <w:jc w:val="right"/>
        <w:rPr>
          <w:rFonts w:ascii="Times New Roman" w:hAnsi="Times New Roman"/>
          <w:b/>
          <w:bCs/>
        </w:rPr>
      </w:pPr>
    </w:p>
    <w:p w14:paraId="560954C9" w14:textId="77777777" w:rsidR="00A36B38" w:rsidRPr="005E7B36" w:rsidRDefault="00A36B38" w:rsidP="004762B7">
      <w:pPr>
        <w:spacing w:after="0" w:line="240" w:lineRule="auto"/>
        <w:jc w:val="right"/>
        <w:rPr>
          <w:rFonts w:ascii="Times New Roman" w:hAnsi="Times New Roman"/>
          <w:b/>
          <w:bCs/>
        </w:rPr>
      </w:pPr>
    </w:p>
    <w:p w14:paraId="12AE29F9" w14:textId="77777777" w:rsidR="007A1D34" w:rsidRPr="005E7B36" w:rsidRDefault="007A1D34" w:rsidP="004762B7">
      <w:pPr>
        <w:spacing w:after="0" w:line="240" w:lineRule="auto"/>
        <w:jc w:val="right"/>
        <w:rPr>
          <w:rFonts w:ascii="Times New Roman" w:hAnsi="Times New Roman"/>
          <w:b/>
          <w:bCs/>
        </w:rPr>
      </w:pPr>
    </w:p>
    <w:p w14:paraId="411B501D" w14:textId="77777777" w:rsidR="007A1D34" w:rsidRPr="005E7B36" w:rsidRDefault="007A1D34" w:rsidP="004762B7">
      <w:pPr>
        <w:spacing w:after="0" w:line="240" w:lineRule="auto"/>
        <w:jc w:val="right"/>
        <w:rPr>
          <w:rFonts w:ascii="Times New Roman" w:hAnsi="Times New Roman"/>
          <w:b/>
          <w:bCs/>
        </w:rPr>
      </w:pPr>
    </w:p>
    <w:p w14:paraId="76B569A1" w14:textId="77777777" w:rsidR="007A1D34" w:rsidRPr="005E7B36" w:rsidRDefault="007A1D34" w:rsidP="004762B7">
      <w:pPr>
        <w:spacing w:after="0" w:line="240" w:lineRule="auto"/>
        <w:jc w:val="right"/>
        <w:rPr>
          <w:rFonts w:ascii="Times New Roman" w:hAnsi="Times New Roman"/>
          <w:b/>
          <w:bCs/>
        </w:rPr>
      </w:pPr>
    </w:p>
    <w:p w14:paraId="73CE6F41" w14:textId="77777777" w:rsidR="007A1D34" w:rsidRPr="005E7B36" w:rsidRDefault="007A1D34" w:rsidP="004762B7">
      <w:pPr>
        <w:spacing w:after="0" w:line="240" w:lineRule="auto"/>
        <w:jc w:val="right"/>
        <w:rPr>
          <w:rFonts w:ascii="Times New Roman" w:hAnsi="Times New Roman"/>
          <w:b/>
          <w:bCs/>
        </w:rPr>
      </w:pPr>
    </w:p>
    <w:p w14:paraId="74A5405D" w14:textId="77777777" w:rsidR="007A1D34" w:rsidRPr="005E7B36" w:rsidRDefault="007A1D34" w:rsidP="004762B7">
      <w:pPr>
        <w:spacing w:after="0" w:line="240" w:lineRule="auto"/>
        <w:jc w:val="right"/>
        <w:rPr>
          <w:rFonts w:ascii="Times New Roman" w:hAnsi="Times New Roman"/>
          <w:b/>
          <w:bCs/>
        </w:rPr>
      </w:pPr>
    </w:p>
    <w:p w14:paraId="461395A9" w14:textId="77777777" w:rsidR="007A1D34" w:rsidRPr="005E7B36" w:rsidRDefault="007A1D34" w:rsidP="004762B7">
      <w:pPr>
        <w:spacing w:after="0" w:line="240" w:lineRule="auto"/>
        <w:jc w:val="right"/>
        <w:rPr>
          <w:rFonts w:ascii="Times New Roman" w:hAnsi="Times New Roman"/>
          <w:b/>
          <w:bCs/>
        </w:rPr>
      </w:pPr>
    </w:p>
    <w:p w14:paraId="4634714B" w14:textId="77777777" w:rsidR="007A1D34" w:rsidRPr="005E7B36" w:rsidRDefault="007A1D34" w:rsidP="004762B7">
      <w:pPr>
        <w:spacing w:after="0" w:line="240" w:lineRule="auto"/>
        <w:jc w:val="right"/>
        <w:rPr>
          <w:rFonts w:ascii="Times New Roman" w:hAnsi="Times New Roman"/>
          <w:b/>
          <w:bCs/>
        </w:rPr>
      </w:pPr>
    </w:p>
    <w:p w14:paraId="00CBB196" w14:textId="77777777" w:rsidR="002E6D60" w:rsidRPr="005E7B36" w:rsidRDefault="002E6D60" w:rsidP="004762B7">
      <w:pPr>
        <w:spacing w:after="0" w:line="240" w:lineRule="auto"/>
        <w:jc w:val="right"/>
        <w:rPr>
          <w:rFonts w:ascii="Times New Roman" w:hAnsi="Times New Roman"/>
          <w:b/>
          <w:bCs/>
        </w:rPr>
      </w:pPr>
    </w:p>
    <w:p w14:paraId="3FF4B142" w14:textId="77777777" w:rsidR="002E6D60" w:rsidRPr="005E7B36" w:rsidRDefault="002E6D60" w:rsidP="004762B7">
      <w:pPr>
        <w:spacing w:after="0" w:line="240" w:lineRule="auto"/>
        <w:jc w:val="right"/>
        <w:rPr>
          <w:rFonts w:ascii="Times New Roman" w:hAnsi="Times New Roman"/>
          <w:b/>
          <w:bCs/>
        </w:rPr>
      </w:pPr>
    </w:p>
    <w:p w14:paraId="405E2915" w14:textId="77777777" w:rsidR="002E6D60" w:rsidRPr="005E7B36" w:rsidRDefault="002E6D60" w:rsidP="004762B7">
      <w:pPr>
        <w:spacing w:after="0" w:line="240" w:lineRule="auto"/>
        <w:jc w:val="right"/>
        <w:rPr>
          <w:rFonts w:ascii="Times New Roman" w:hAnsi="Times New Roman"/>
          <w:b/>
          <w:bCs/>
        </w:rPr>
      </w:pPr>
    </w:p>
    <w:p w14:paraId="7249C04D" w14:textId="77777777" w:rsidR="002E6D60" w:rsidRPr="005E7B36" w:rsidRDefault="002E6D60" w:rsidP="004762B7">
      <w:pPr>
        <w:spacing w:after="0" w:line="240" w:lineRule="auto"/>
        <w:jc w:val="right"/>
        <w:rPr>
          <w:rFonts w:ascii="Times New Roman" w:hAnsi="Times New Roman"/>
          <w:b/>
          <w:bCs/>
        </w:rPr>
      </w:pPr>
    </w:p>
    <w:p w14:paraId="04D4011A" w14:textId="77777777" w:rsidR="002E6D60" w:rsidRPr="005E7B36" w:rsidRDefault="002E6D60" w:rsidP="004762B7">
      <w:pPr>
        <w:spacing w:after="0" w:line="240" w:lineRule="auto"/>
        <w:jc w:val="right"/>
        <w:rPr>
          <w:rFonts w:ascii="Times New Roman" w:hAnsi="Times New Roman"/>
          <w:b/>
          <w:bCs/>
        </w:rPr>
      </w:pPr>
    </w:p>
    <w:p w14:paraId="72D9E8D9" w14:textId="77777777" w:rsidR="002E6D60" w:rsidRPr="005E7B36" w:rsidRDefault="002E6D60" w:rsidP="004762B7">
      <w:pPr>
        <w:spacing w:after="0" w:line="240" w:lineRule="auto"/>
        <w:jc w:val="right"/>
        <w:rPr>
          <w:rFonts w:ascii="Times New Roman" w:hAnsi="Times New Roman"/>
          <w:b/>
          <w:bCs/>
        </w:rPr>
      </w:pPr>
    </w:p>
    <w:p w14:paraId="5DA132E3" w14:textId="77777777" w:rsidR="002E6D60" w:rsidRPr="005E7B36" w:rsidRDefault="002E6D60" w:rsidP="004762B7">
      <w:pPr>
        <w:spacing w:after="0" w:line="240" w:lineRule="auto"/>
        <w:jc w:val="right"/>
        <w:rPr>
          <w:rFonts w:ascii="Times New Roman" w:hAnsi="Times New Roman"/>
          <w:b/>
          <w:bCs/>
        </w:rPr>
      </w:pPr>
    </w:p>
    <w:p w14:paraId="43738B2C" w14:textId="77777777" w:rsidR="002E6D60" w:rsidRPr="005E7B36" w:rsidRDefault="002E6D60" w:rsidP="004762B7">
      <w:pPr>
        <w:spacing w:after="0" w:line="240" w:lineRule="auto"/>
        <w:jc w:val="right"/>
        <w:rPr>
          <w:rFonts w:ascii="Times New Roman" w:hAnsi="Times New Roman"/>
          <w:b/>
          <w:bCs/>
        </w:rPr>
      </w:pPr>
    </w:p>
    <w:p w14:paraId="4C17834C" w14:textId="77777777" w:rsidR="002E6D60" w:rsidRPr="005E7B36" w:rsidRDefault="002E6D60" w:rsidP="004762B7">
      <w:pPr>
        <w:spacing w:after="0" w:line="240" w:lineRule="auto"/>
        <w:jc w:val="right"/>
        <w:rPr>
          <w:rFonts w:ascii="Times New Roman" w:hAnsi="Times New Roman"/>
          <w:b/>
          <w:bCs/>
        </w:rPr>
      </w:pPr>
    </w:p>
    <w:p w14:paraId="65CA930E" w14:textId="77777777" w:rsidR="002E6D60" w:rsidRPr="005E7B36" w:rsidRDefault="002E6D60" w:rsidP="004762B7">
      <w:pPr>
        <w:spacing w:after="0" w:line="240" w:lineRule="auto"/>
        <w:jc w:val="right"/>
        <w:rPr>
          <w:rFonts w:ascii="Times New Roman" w:hAnsi="Times New Roman"/>
          <w:b/>
          <w:bCs/>
        </w:rPr>
      </w:pPr>
    </w:p>
    <w:p w14:paraId="5365D97F" w14:textId="77777777" w:rsidR="002E6D60" w:rsidRPr="005E7B36" w:rsidRDefault="002E6D60" w:rsidP="004762B7">
      <w:pPr>
        <w:spacing w:after="0" w:line="240" w:lineRule="auto"/>
        <w:jc w:val="right"/>
        <w:rPr>
          <w:rFonts w:ascii="Times New Roman" w:hAnsi="Times New Roman"/>
          <w:b/>
          <w:bCs/>
        </w:rPr>
      </w:pPr>
    </w:p>
    <w:p w14:paraId="44B2827C" w14:textId="77777777" w:rsidR="002E6D60" w:rsidRPr="005E7B36" w:rsidRDefault="002E6D60" w:rsidP="004762B7">
      <w:pPr>
        <w:spacing w:after="0" w:line="240" w:lineRule="auto"/>
        <w:jc w:val="right"/>
        <w:rPr>
          <w:rFonts w:ascii="Times New Roman" w:hAnsi="Times New Roman"/>
          <w:b/>
          <w:bCs/>
        </w:rPr>
      </w:pPr>
    </w:p>
    <w:p w14:paraId="5618D4C5" w14:textId="77777777" w:rsidR="002E6D60" w:rsidRPr="005E7B36" w:rsidRDefault="002E6D60" w:rsidP="004762B7">
      <w:pPr>
        <w:spacing w:after="0" w:line="240" w:lineRule="auto"/>
        <w:jc w:val="right"/>
        <w:rPr>
          <w:rFonts w:ascii="Times New Roman" w:hAnsi="Times New Roman"/>
          <w:b/>
          <w:bCs/>
        </w:rPr>
      </w:pPr>
    </w:p>
    <w:p w14:paraId="5C640C8C" w14:textId="77777777" w:rsidR="002E6D60" w:rsidRPr="005E7B36" w:rsidRDefault="002E6D60" w:rsidP="004762B7">
      <w:pPr>
        <w:spacing w:after="0" w:line="240" w:lineRule="auto"/>
        <w:jc w:val="right"/>
        <w:rPr>
          <w:rFonts w:ascii="Times New Roman" w:hAnsi="Times New Roman"/>
          <w:b/>
          <w:bCs/>
        </w:rPr>
      </w:pPr>
    </w:p>
    <w:p w14:paraId="5B554687" w14:textId="77777777" w:rsidR="002E6D60" w:rsidRPr="005E7B36" w:rsidRDefault="002E6D60" w:rsidP="004762B7">
      <w:pPr>
        <w:spacing w:after="0" w:line="240" w:lineRule="auto"/>
        <w:jc w:val="right"/>
        <w:rPr>
          <w:rFonts w:ascii="Times New Roman" w:hAnsi="Times New Roman"/>
          <w:b/>
          <w:bCs/>
        </w:rPr>
      </w:pPr>
    </w:p>
    <w:p w14:paraId="4778DF7C" w14:textId="77777777" w:rsidR="002E6D60" w:rsidRPr="005E7B36" w:rsidRDefault="002E6D60" w:rsidP="004762B7">
      <w:pPr>
        <w:spacing w:after="0" w:line="240" w:lineRule="auto"/>
        <w:jc w:val="right"/>
        <w:rPr>
          <w:rFonts w:ascii="Times New Roman" w:hAnsi="Times New Roman"/>
          <w:b/>
          <w:bCs/>
        </w:rPr>
      </w:pPr>
    </w:p>
    <w:p w14:paraId="5AAEAC30" w14:textId="77777777" w:rsidR="002E6D60" w:rsidRPr="005E7B36" w:rsidRDefault="002E6D60" w:rsidP="004762B7">
      <w:pPr>
        <w:spacing w:after="0" w:line="240" w:lineRule="auto"/>
        <w:jc w:val="right"/>
        <w:rPr>
          <w:rFonts w:ascii="Times New Roman" w:hAnsi="Times New Roman"/>
          <w:b/>
          <w:bCs/>
        </w:rPr>
      </w:pPr>
    </w:p>
    <w:p w14:paraId="6A0DF5D7" w14:textId="77777777" w:rsidR="002E6D60" w:rsidRPr="005E7B36" w:rsidRDefault="002E6D60" w:rsidP="004762B7">
      <w:pPr>
        <w:spacing w:after="0" w:line="240" w:lineRule="auto"/>
        <w:jc w:val="right"/>
        <w:rPr>
          <w:rFonts w:ascii="Times New Roman" w:hAnsi="Times New Roman"/>
          <w:b/>
          <w:bCs/>
        </w:rPr>
      </w:pPr>
    </w:p>
    <w:p w14:paraId="2C192E90" w14:textId="77777777" w:rsidR="007A1D34" w:rsidRPr="005E7B36" w:rsidRDefault="007A1D34" w:rsidP="004762B7">
      <w:pPr>
        <w:spacing w:after="0" w:line="240" w:lineRule="auto"/>
        <w:jc w:val="right"/>
        <w:rPr>
          <w:rFonts w:ascii="Times New Roman" w:hAnsi="Times New Roman"/>
          <w:b/>
          <w:bCs/>
        </w:rPr>
      </w:pPr>
    </w:p>
    <w:p w14:paraId="3320DB18" w14:textId="66BEDD8B" w:rsidR="00811552" w:rsidRPr="005E7B36" w:rsidRDefault="002D6229" w:rsidP="004762B7">
      <w:pPr>
        <w:spacing w:after="0" w:line="240" w:lineRule="auto"/>
        <w:ind w:firstLine="142"/>
        <w:jc w:val="right"/>
        <w:rPr>
          <w:rFonts w:ascii="Times New Roman" w:eastAsia="Times New Roman" w:hAnsi="Times New Roman" w:cs="Times New Roman"/>
          <w:b/>
          <w:sz w:val="20"/>
          <w:szCs w:val="20"/>
          <w:lang w:eastAsia="ru-RU"/>
        </w:rPr>
      </w:pPr>
      <w:r w:rsidRPr="005E7B36">
        <w:rPr>
          <w:rFonts w:ascii="Times New Roman" w:eastAsia="Times New Roman" w:hAnsi="Times New Roman" w:cs="Times New Roman"/>
          <w:b/>
          <w:sz w:val="24"/>
          <w:szCs w:val="24"/>
          <w:lang w:eastAsia="ru-RU"/>
        </w:rPr>
        <w:t>ПРИЛОЖЕНИЕ</w:t>
      </w:r>
      <w:r w:rsidR="00811552" w:rsidRPr="005E7B36">
        <w:rPr>
          <w:rFonts w:ascii="Times New Roman" w:eastAsia="Times New Roman" w:hAnsi="Times New Roman" w:cs="Times New Roman"/>
          <w:b/>
          <w:sz w:val="20"/>
          <w:szCs w:val="20"/>
          <w:lang w:eastAsia="ru-RU"/>
        </w:rPr>
        <w:t xml:space="preserve"> № 1</w:t>
      </w:r>
    </w:p>
    <w:p w14:paraId="4842E021" w14:textId="337044EA" w:rsidR="006D006F" w:rsidRPr="005E7B36" w:rsidRDefault="00811552" w:rsidP="001A651E">
      <w:pPr>
        <w:spacing w:after="0" w:line="240" w:lineRule="auto"/>
        <w:ind w:firstLine="142"/>
        <w:jc w:val="right"/>
        <w:rPr>
          <w:rFonts w:ascii="Times New Roman" w:eastAsia="Times New Roman" w:hAnsi="Times New Roman" w:cs="Times New Roman"/>
          <w:b/>
          <w:i/>
          <w:sz w:val="20"/>
          <w:szCs w:val="20"/>
          <w:lang w:eastAsia="ru-RU"/>
        </w:rPr>
      </w:pPr>
      <w:r w:rsidRPr="005E7B36">
        <w:rPr>
          <w:rFonts w:ascii="Times New Roman" w:eastAsia="Times New Roman" w:hAnsi="Times New Roman" w:cs="Times New Roman"/>
          <w:b/>
          <w:i/>
          <w:sz w:val="20"/>
          <w:szCs w:val="20"/>
          <w:lang w:eastAsia="ru-RU"/>
        </w:rPr>
        <w:t xml:space="preserve">к контракту </w:t>
      </w:r>
      <w:r w:rsidR="006D006F" w:rsidRPr="005E7B36">
        <w:rPr>
          <w:rFonts w:ascii="Times New Roman" w:eastAsia="Times New Roman" w:hAnsi="Times New Roman" w:cs="Times New Roman"/>
          <w:b/>
          <w:i/>
          <w:sz w:val="20"/>
          <w:szCs w:val="20"/>
          <w:lang w:eastAsia="ru-RU"/>
        </w:rPr>
        <w:t xml:space="preserve">на </w:t>
      </w:r>
      <w:r w:rsidR="001A651E" w:rsidRPr="005E7B36">
        <w:rPr>
          <w:rFonts w:ascii="Times New Roman" w:eastAsia="Times New Roman" w:hAnsi="Times New Roman" w:cs="Times New Roman"/>
          <w:b/>
          <w:bCs/>
          <w:i/>
          <w:iCs/>
          <w:sz w:val="20"/>
          <w:szCs w:val="20"/>
          <w:lang w:eastAsia="ru-RU"/>
        </w:rPr>
        <w:t>поставку оборудования для системы водоподготовки бассейна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w:t>
      </w:r>
    </w:p>
    <w:p w14:paraId="5D7C4D84" w14:textId="489D1D5E" w:rsidR="00811552" w:rsidRPr="005E7B36" w:rsidRDefault="00811552" w:rsidP="006D006F">
      <w:pPr>
        <w:spacing w:after="0" w:line="240" w:lineRule="auto"/>
        <w:ind w:firstLine="142"/>
        <w:jc w:val="right"/>
        <w:rPr>
          <w:rFonts w:ascii="Times New Roman" w:eastAsia="Times New Roman" w:hAnsi="Times New Roman" w:cs="Times New Roman"/>
          <w:b/>
          <w:sz w:val="20"/>
          <w:szCs w:val="20"/>
          <w:lang w:eastAsia="ru-RU"/>
        </w:rPr>
      </w:pPr>
      <w:r w:rsidRPr="005E7B36">
        <w:rPr>
          <w:rFonts w:ascii="Times New Roman" w:eastAsia="Times New Roman" w:hAnsi="Times New Roman" w:cs="Times New Roman"/>
          <w:b/>
          <w:sz w:val="20"/>
          <w:szCs w:val="20"/>
          <w:lang w:eastAsia="ru-RU"/>
        </w:rPr>
        <w:t xml:space="preserve">№ </w:t>
      </w:r>
      <w:r w:rsidR="009E75CA" w:rsidRPr="005E7B36">
        <w:rPr>
          <w:rFonts w:ascii="Times New Roman" w:eastAsia="Times New Roman" w:hAnsi="Times New Roman" w:cs="Times New Roman"/>
          <w:b/>
          <w:sz w:val="20"/>
          <w:szCs w:val="20"/>
          <w:lang w:eastAsia="ru-RU"/>
        </w:rPr>
        <w:t xml:space="preserve">____________ </w:t>
      </w:r>
      <w:r w:rsidRPr="005E7B36">
        <w:rPr>
          <w:rFonts w:ascii="Times New Roman" w:eastAsia="Times New Roman" w:hAnsi="Times New Roman" w:cs="Times New Roman"/>
          <w:b/>
          <w:sz w:val="20"/>
          <w:szCs w:val="20"/>
          <w:lang w:eastAsia="ru-RU"/>
        </w:rPr>
        <w:t>от</w:t>
      </w:r>
      <w:r w:rsidR="000A1611" w:rsidRPr="005E7B36">
        <w:rPr>
          <w:rFonts w:ascii="Times New Roman" w:eastAsia="Times New Roman" w:hAnsi="Times New Roman" w:cs="Times New Roman"/>
          <w:b/>
          <w:sz w:val="20"/>
          <w:szCs w:val="20"/>
          <w:lang w:eastAsia="ru-RU"/>
        </w:rPr>
        <w:t xml:space="preserve"> «____» </w:t>
      </w:r>
      <w:r w:rsidR="006E7737" w:rsidRPr="005E7B36">
        <w:rPr>
          <w:rFonts w:ascii="Times New Roman" w:eastAsia="Times New Roman" w:hAnsi="Times New Roman" w:cs="Times New Roman"/>
          <w:b/>
          <w:sz w:val="20"/>
          <w:szCs w:val="20"/>
          <w:lang w:eastAsia="ru-RU"/>
        </w:rPr>
        <w:t>________</w:t>
      </w:r>
      <w:r w:rsidR="000A1611" w:rsidRPr="005E7B36">
        <w:rPr>
          <w:rFonts w:ascii="Times New Roman" w:eastAsia="Times New Roman" w:hAnsi="Times New Roman" w:cs="Times New Roman"/>
          <w:b/>
          <w:sz w:val="20"/>
          <w:szCs w:val="20"/>
          <w:lang w:eastAsia="ru-RU"/>
        </w:rPr>
        <w:t xml:space="preserve"> </w:t>
      </w:r>
      <w:r w:rsidRPr="005E7B36">
        <w:rPr>
          <w:rFonts w:ascii="Times New Roman" w:eastAsia="Times New Roman" w:hAnsi="Times New Roman" w:cs="Times New Roman"/>
          <w:b/>
          <w:sz w:val="20"/>
          <w:szCs w:val="20"/>
          <w:lang w:eastAsia="ru-RU"/>
        </w:rPr>
        <w:t>202</w:t>
      </w:r>
      <w:r w:rsidR="006E7737" w:rsidRPr="005E7B36">
        <w:rPr>
          <w:rFonts w:ascii="Times New Roman" w:eastAsia="Times New Roman" w:hAnsi="Times New Roman" w:cs="Times New Roman"/>
          <w:b/>
          <w:sz w:val="20"/>
          <w:szCs w:val="20"/>
          <w:lang w:eastAsia="ru-RU"/>
        </w:rPr>
        <w:t>6</w:t>
      </w:r>
      <w:r w:rsidRPr="005E7B36">
        <w:rPr>
          <w:rFonts w:ascii="Times New Roman" w:eastAsia="Times New Roman" w:hAnsi="Times New Roman" w:cs="Times New Roman"/>
          <w:b/>
          <w:sz w:val="20"/>
          <w:szCs w:val="20"/>
          <w:lang w:eastAsia="ru-RU"/>
        </w:rPr>
        <w:t xml:space="preserve"> г.</w:t>
      </w:r>
    </w:p>
    <w:p w14:paraId="21929C24" w14:textId="77777777" w:rsidR="00FC6510" w:rsidRPr="005E7B36" w:rsidRDefault="00FC6510" w:rsidP="006E7737">
      <w:pPr>
        <w:spacing w:after="0" w:line="240" w:lineRule="auto"/>
        <w:rPr>
          <w:rFonts w:ascii="Times New Roman" w:eastAsia="Times New Roman" w:hAnsi="Times New Roman" w:cs="Times New Roman"/>
          <w:b/>
          <w:sz w:val="21"/>
          <w:szCs w:val="21"/>
          <w:lang w:eastAsia="ru-RU"/>
        </w:rPr>
      </w:pPr>
    </w:p>
    <w:p w14:paraId="5C959C59" w14:textId="77777777" w:rsidR="006E7737" w:rsidRPr="005E7B36" w:rsidRDefault="006E7737" w:rsidP="006E7737">
      <w:pPr>
        <w:spacing w:line="240" w:lineRule="auto"/>
        <w:ind w:firstLine="142"/>
        <w:jc w:val="center"/>
        <w:rPr>
          <w:rFonts w:ascii="Times New Roman" w:hAnsi="Times New Roman" w:cs="Times New Roman"/>
          <w:b/>
          <w:sz w:val="21"/>
          <w:szCs w:val="21"/>
        </w:rPr>
      </w:pPr>
      <w:bookmarkStart w:id="5" w:name="_Hlk201844312"/>
      <w:r w:rsidRPr="005E7B36">
        <w:rPr>
          <w:rFonts w:ascii="Times New Roman" w:hAnsi="Times New Roman" w:cs="Times New Roman"/>
          <w:b/>
          <w:sz w:val="21"/>
          <w:szCs w:val="21"/>
        </w:rPr>
        <w:t>ТЕХНИЧЕСКОЕ ЗАДАНИЕ</w:t>
      </w:r>
    </w:p>
    <w:p w14:paraId="1EB03F9C" w14:textId="0BA9803D" w:rsidR="006D006F" w:rsidRPr="005E7B36" w:rsidRDefault="006D006F" w:rsidP="006D006F">
      <w:pPr>
        <w:tabs>
          <w:tab w:val="left" w:pos="3686"/>
        </w:tabs>
        <w:spacing w:after="0" w:line="240" w:lineRule="auto"/>
        <w:ind w:left="-709"/>
        <w:jc w:val="center"/>
        <w:rPr>
          <w:rFonts w:ascii="Times New Roman" w:hAnsi="Times New Roman" w:cs="Times New Roman"/>
          <w:b/>
          <w:sz w:val="21"/>
          <w:szCs w:val="21"/>
        </w:rPr>
      </w:pPr>
      <w:r w:rsidRPr="005E7B36">
        <w:rPr>
          <w:rFonts w:ascii="Times New Roman" w:hAnsi="Times New Roman" w:cs="Times New Roman"/>
          <w:b/>
          <w:sz w:val="21"/>
          <w:szCs w:val="21"/>
        </w:rPr>
        <w:t xml:space="preserve">на поставку </w:t>
      </w:r>
      <w:r w:rsidR="001A651E" w:rsidRPr="005E7B36">
        <w:rPr>
          <w:rFonts w:asciiTheme="majorBidi" w:hAnsiTheme="majorBidi" w:cstheme="majorBidi"/>
          <w:b/>
          <w:bCs/>
          <w:iCs/>
          <w:sz w:val="21"/>
          <w:szCs w:val="21"/>
        </w:rPr>
        <w:t>оборудования для системы водоподготовки бассейна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w:t>
      </w:r>
    </w:p>
    <w:p w14:paraId="6147B223" w14:textId="77777777" w:rsidR="006D006F" w:rsidRPr="005E7B36" w:rsidRDefault="006D006F" w:rsidP="006D006F">
      <w:pPr>
        <w:tabs>
          <w:tab w:val="left" w:pos="3686"/>
        </w:tabs>
        <w:spacing w:after="0" w:line="240" w:lineRule="auto"/>
        <w:ind w:left="-709"/>
        <w:jc w:val="center"/>
        <w:rPr>
          <w:rFonts w:ascii="Times New Roman" w:hAnsi="Times New Roman" w:cs="Times New Roman"/>
          <w:b/>
          <w:sz w:val="21"/>
          <w:szCs w:val="21"/>
        </w:rPr>
      </w:pPr>
    </w:p>
    <w:p w14:paraId="08439285" w14:textId="77777777" w:rsidR="006E7737" w:rsidRPr="005E7B36" w:rsidRDefault="006E7737" w:rsidP="006E7737">
      <w:pPr>
        <w:pStyle w:val="a3"/>
        <w:numPr>
          <w:ilvl w:val="0"/>
          <w:numId w:val="12"/>
        </w:numPr>
        <w:spacing w:before="120" w:after="120" w:line="240" w:lineRule="auto"/>
        <w:jc w:val="center"/>
        <w:rPr>
          <w:rFonts w:ascii="Times New Roman" w:hAnsi="Times New Roman" w:cs="Times New Roman"/>
          <w:b/>
          <w:bCs/>
          <w:sz w:val="21"/>
          <w:szCs w:val="21"/>
        </w:rPr>
      </w:pPr>
      <w:r w:rsidRPr="005E7B36">
        <w:rPr>
          <w:rFonts w:ascii="Times New Roman" w:hAnsi="Times New Roman" w:cs="Times New Roman"/>
          <w:b/>
          <w:bCs/>
          <w:sz w:val="21"/>
          <w:szCs w:val="21"/>
        </w:rPr>
        <w:t>ОБЩИЕ ПОЛОЖЕНИЯ</w:t>
      </w:r>
    </w:p>
    <w:p w14:paraId="2358B41C" w14:textId="3BF87EAF" w:rsidR="006E7737" w:rsidRPr="005E7B36" w:rsidRDefault="006E7737" w:rsidP="006D006F">
      <w:pPr>
        <w:pStyle w:val="a3"/>
        <w:numPr>
          <w:ilvl w:val="0"/>
          <w:numId w:val="7"/>
        </w:numPr>
        <w:spacing w:after="0" w:line="240" w:lineRule="auto"/>
        <w:ind w:left="0" w:firstLine="0"/>
        <w:jc w:val="both"/>
        <w:rPr>
          <w:rFonts w:ascii="Times New Roman" w:hAnsi="Times New Roman" w:cs="Times New Roman"/>
          <w:sz w:val="21"/>
          <w:szCs w:val="21"/>
        </w:rPr>
      </w:pPr>
      <w:r w:rsidRPr="005E7B36">
        <w:rPr>
          <w:rFonts w:ascii="Times New Roman" w:hAnsi="Times New Roman" w:cs="Times New Roman"/>
          <w:sz w:val="21"/>
          <w:szCs w:val="21"/>
        </w:rPr>
        <w:t xml:space="preserve">Предмет контракта: поставка </w:t>
      </w:r>
      <w:r w:rsidR="001A651E" w:rsidRPr="005E7B36">
        <w:rPr>
          <w:rFonts w:ascii="Times New Roman" w:hAnsi="Times New Roman" w:cs="Times New Roman"/>
          <w:sz w:val="21"/>
          <w:szCs w:val="21"/>
        </w:rPr>
        <w:t xml:space="preserve">оборудования для системы водоподготовки бассейна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 </w:t>
      </w:r>
      <w:r w:rsidR="001A651E" w:rsidRPr="005E7B36">
        <w:rPr>
          <w:rFonts w:ascii="Times New Roman" w:hAnsi="Times New Roman" w:cs="Times New Roman"/>
          <w:sz w:val="21"/>
          <w:szCs w:val="21"/>
        </w:rPr>
        <w:br/>
      </w:r>
      <w:r w:rsidRPr="005E7B36">
        <w:rPr>
          <w:rFonts w:ascii="Times New Roman" w:hAnsi="Times New Roman" w:cs="Times New Roman"/>
          <w:sz w:val="21"/>
          <w:szCs w:val="21"/>
        </w:rPr>
        <w:t>(далее – Товар).</w:t>
      </w:r>
    </w:p>
    <w:p w14:paraId="01453821" w14:textId="1B73AC41" w:rsidR="006E7737" w:rsidRPr="005E7B36" w:rsidRDefault="006E7737" w:rsidP="006D006F">
      <w:pPr>
        <w:pStyle w:val="a3"/>
        <w:numPr>
          <w:ilvl w:val="0"/>
          <w:numId w:val="7"/>
        </w:numPr>
        <w:spacing w:after="0" w:line="240" w:lineRule="auto"/>
        <w:ind w:left="0" w:firstLine="0"/>
        <w:jc w:val="both"/>
        <w:rPr>
          <w:rFonts w:ascii="Times New Roman" w:hAnsi="Times New Roman" w:cs="Times New Roman"/>
          <w:sz w:val="21"/>
          <w:szCs w:val="21"/>
        </w:rPr>
      </w:pPr>
      <w:r w:rsidRPr="005E7B36">
        <w:rPr>
          <w:rFonts w:ascii="Times New Roman" w:eastAsia="Calibri" w:hAnsi="Times New Roman" w:cs="Times New Roman"/>
          <w:snapToGrid w:val="0"/>
          <w:sz w:val="21"/>
          <w:szCs w:val="21"/>
          <w:shd w:val="clear" w:color="auto" w:fill="FFFFFF"/>
        </w:rPr>
        <w:t xml:space="preserve">Поставка Товара Заказчику осуществляется по адресу: </w:t>
      </w:r>
      <w:r w:rsidR="006D006F" w:rsidRPr="005E7B36">
        <w:rPr>
          <w:rFonts w:ascii="Times New Roman" w:eastAsia="Calibri" w:hAnsi="Times New Roman" w:cs="Times New Roman"/>
          <w:snapToGrid w:val="0"/>
          <w:sz w:val="21"/>
          <w:szCs w:val="21"/>
          <w:shd w:val="clear" w:color="auto" w:fill="FFFFFF"/>
        </w:rPr>
        <w:t xml:space="preserve">650056, Кемеровская область-Кузбасс, г. Кемерово, ул. Ворошилова, </w:t>
      </w:r>
      <w:proofErr w:type="spellStart"/>
      <w:r w:rsidR="006D006F" w:rsidRPr="005E7B36">
        <w:rPr>
          <w:rFonts w:ascii="Times New Roman" w:eastAsia="Calibri" w:hAnsi="Times New Roman" w:cs="Times New Roman"/>
          <w:snapToGrid w:val="0"/>
          <w:sz w:val="21"/>
          <w:szCs w:val="21"/>
          <w:shd w:val="clear" w:color="auto" w:fill="FFFFFF"/>
        </w:rPr>
        <w:t>зд</w:t>
      </w:r>
      <w:proofErr w:type="spellEnd"/>
      <w:r w:rsidR="006D006F" w:rsidRPr="005E7B36">
        <w:rPr>
          <w:rFonts w:ascii="Times New Roman" w:eastAsia="Calibri" w:hAnsi="Times New Roman" w:cs="Times New Roman"/>
          <w:snapToGrid w:val="0"/>
          <w:sz w:val="21"/>
          <w:szCs w:val="21"/>
          <w:shd w:val="clear" w:color="auto" w:fill="FFFFFF"/>
        </w:rPr>
        <w:t>. 22б, к.1</w:t>
      </w:r>
      <w:r w:rsidR="006D006F" w:rsidRPr="005E7B36" w:rsidDel="00CC2238">
        <w:rPr>
          <w:rFonts w:ascii="Times New Roman" w:eastAsia="Calibri" w:hAnsi="Times New Roman" w:cs="Times New Roman"/>
          <w:snapToGrid w:val="0"/>
          <w:sz w:val="21"/>
          <w:szCs w:val="21"/>
          <w:shd w:val="clear" w:color="auto" w:fill="FFFFFF"/>
        </w:rPr>
        <w:t xml:space="preserve"> </w:t>
      </w:r>
      <w:r w:rsidR="006D006F" w:rsidRPr="005E7B36">
        <w:rPr>
          <w:rFonts w:ascii="Times New Roman" w:eastAsia="Calibri" w:hAnsi="Times New Roman" w:cs="Times New Roman"/>
          <w:snapToGrid w:val="0"/>
          <w:sz w:val="21"/>
          <w:szCs w:val="21"/>
          <w:shd w:val="clear" w:color="auto" w:fill="FFFFFF"/>
        </w:rPr>
        <w:t xml:space="preserve">(пом. №0,06) </w:t>
      </w:r>
      <w:r w:rsidRPr="005E7B36">
        <w:rPr>
          <w:rFonts w:ascii="Times New Roman" w:eastAsia="Calibri" w:hAnsi="Times New Roman" w:cs="Times New Roman"/>
          <w:snapToGrid w:val="0"/>
          <w:sz w:val="21"/>
          <w:szCs w:val="21"/>
          <w:shd w:val="clear" w:color="auto" w:fill="FFFFFF"/>
        </w:rPr>
        <w:t>(далее – Место поставки) с понедельника по пятницу с 9:30 часов до 17:00 часов, обеденный перерыв в рабочие дни предусмотрен с 12:00 до 12:30 часов, исключая выходные (суббота, воскресенье), праздничные и нерабочие дни согласно законодательству РФ.</w:t>
      </w:r>
    </w:p>
    <w:p w14:paraId="5786F512" w14:textId="77777777" w:rsidR="006E7737" w:rsidRPr="005E7B36" w:rsidRDefault="006E7737" w:rsidP="006E7737">
      <w:pPr>
        <w:pStyle w:val="a3"/>
        <w:numPr>
          <w:ilvl w:val="0"/>
          <w:numId w:val="7"/>
        </w:numPr>
        <w:spacing w:after="0" w:line="240" w:lineRule="auto"/>
        <w:ind w:left="0" w:firstLine="0"/>
        <w:jc w:val="both"/>
        <w:rPr>
          <w:rFonts w:ascii="Times New Roman" w:hAnsi="Times New Roman" w:cs="Times New Roman"/>
          <w:sz w:val="21"/>
          <w:szCs w:val="21"/>
        </w:rPr>
      </w:pPr>
      <w:r w:rsidRPr="005E7B36">
        <w:rPr>
          <w:rFonts w:ascii="Times New Roman" w:eastAsia="Calibri" w:hAnsi="Times New Roman" w:cs="Times New Roman"/>
          <w:snapToGrid w:val="0"/>
          <w:sz w:val="21"/>
          <w:szCs w:val="21"/>
          <w:shd w:val="clear" w:color="auto" w:fill="FFFFFF"/>
        </w:rPr>
        <w:t>Товар должен быть доставлен до Места поставки транспортом, обеспечивающим сохранность его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разгрузка Товара по адресу Заказчика не допускается.</w:t>
      </w:r>
    </w:p>
    <w:p w14:paraId="6F749E63" w14:textId="4803E4DB" w:rsidR="006E7737" w:rsidRPr="005E7B36" w:rsidRDefault="006E7737" w:rsidP="006E7737">
      <w:pPr>
        <w:pStyle w:val="a3"/>
        <w:numPr>
          <w:ilvl w:val="0"/>
          <w:numId w:val="7"/>
        </w:numPr>
        <w:spacing w:after="0" w:line="240" w:lineRule="auto"/>
        <w:ind w:left="0" w:firstLine="0"/>
        <w:jc w:val="both"/>
        <w:rPr>
          <w:rFonts w:ascii="Times New Roman" w:hAnsi="Times New Roman" w:cs="Times New Roman"/>
          <w:sz w:val="21"/>
          <w:szCs w:val="21"/>
        </w:rPr>
      </w:pPr>
      <w:r w:rsidRPr="005E7B36">
        <w:rPr>
          <w:rFonts w:ascii="Times New Roman" w:eastAsia="Calibri" w:hAnsi="Times New Roman" w:cs="Times New Roman"/>
          <w:snapToGrid w:val="0"/>
          <w:sz w:val="21"/>
          <w:szCs w:val="21"/>
          <w:shd w:val="clear" w:color="auto" w:fill="FFFFFF"/>
        </w:rPr>
        <w:t xml:space="preserve">Срок поставки: </w:t>
      </w:r>
      <w:r w:rsidR="003E1FB2" w:rsidRPr="005E7B36">
        <w:rPr>
          <w:rFonts w:ascii="Times New Roman" w:eastAsia="Calibri" w:hAnsi="Times New Roman" w:cs="Times New Roman"/>
          <w:snapToGrid w:val="0"/>
          <w:sz w:val="21"/>
          <w:szCs w:val="21"/>
          <w:shd w:val="clear" w:color="auto" w:fill="FFFFFF"/>
        </w:rPr>
        <w:t xml:space="preserve">30 </w:t>
      </w:r>
      <w:r w:rsidR="006D006F" w:rsidRPr="005E7B36">
        <w:rPr>
          <w:rFonts w:ascii="Times New Roman" w:eastAsia="Calibri" w:hAnsi="Times New Roman" w:cs="Times New Roman"/>
          <w:snapToGrid w:val="0"/>
          <w:sz w:val="21"/>
          <w:szCs w:val="21"/>
          <w:shd w:val="clear" w:color="auto" w:fill="FFFFFF"/>
        </w:rPr>
        <w:t>(</w:t>
      </w:r>
      <w:r w:rsidR="003E1FB2" w:rsidRPr="005E7B36">
        <w:rPr>
          <w:rFonts w:ascii="Times New Roman" w:eastAsia="Calibri" w:hAnsi="Times New Roman" w:cs="Times New Roman"/>
          <w:snapToGrid w:val="0"/>
          <w:sz w:val="21"/>
          <w:szCs w:val="21"/>
          <w:shd w:val="clear" w:color="auto" w:fill="FFFFFF"/>
        </w:rPr>
        <w:t>тридцать</w:t>
      </w:r>
      <w:r w:rsidR="006D006F" w:rsidRPr="005E7B36">
        <w:rPr>
          <w:rFonts w:ascii="Times New Roman" w:eastAsia="Calibri" w:hAnsi="Times New Roman" w:cs="Times New Roman"/>
          <w:snapToGrid w:val="0"/>
          <w:sz w:val="21"/>
          <w:szCs w:val="21"/>
          <w:shd w:val="clear" w:color="auto" w:fill="FFFFFF"/>
        </w:rPr>
        <w:t>) рабочих дней с даты заключения контракта.</w:t>
      </w:r>
    </w:p>
    <w:p w14:paraId="67ED2204" w14:textId="77777777" w:rsidR="006E7737" w:rsidRPr="005E7B36" w:rsidRDefault="006E7737" w:rsidP="006E7737">
      <w:pPr>
        <w:spacing w:line="240" w:lineRule="auto"/>
        <w:ind w:left="-426" w:firstLine="284"/>
        <w:jc w:val="both"/>
        <w:rPr>
          <w:rFonts w:ascii="Times New Roman" w:hAnsi="Times New Roman" w:cs="Times New Roman"/>
          <w:sz w:val="21"/>
          <w:szCs w:val="21"/>
        </w:rPr>
      </w:pPr>
    </w:p>
    <w:p w14:paraId="0F3EDC95" w14:textId="2AA75F6A" w:rsidR="006E7737" w:rsidRPr="005E7B36" w:rsidRDefault="006E7737" w:rsidP="006E7737">
      <w:pPr>
        <w:pStyle w:val="a3"/>
        <w:numPr>
          <w:ilvl w:val="0"/>
          <w:numId w:val="11"/>
        </w:numPr>
        <w:spacing w:after="0" w:line="240" w:lineRule="auto"/>
        <w:ind w:left="-426" w:firstLine="284"/>
        <w:jc w:val="center"/>
        <w:rPr>
          <w:rFonts w:ascii="Times New Roman" w:hAnsi="Times New Roman" w:cs="Times New Roman"/>
          <w:sz w:val="21"/>
          <w:szCs w:val="21"/>
        </w:rPr>
      </w:pPr>
      <w:r w:rsidRPr="005E7B36">
        <w:rPr>
          <w:rFonts w:ascii="Times New Roman" w:hAnsi="Times New Roman" w:cs="Times New Roman"/>
          <w:b/>
          <w:bCs/>
          <w:sz w:val="21"/>
          <w:szCs w:val="21"/>
        </w:rPr>
        <w:t>ТРЕБОВАНИЯ К КАЧЕСТВУ</w:t>
      </w:r>
      <w:r w:rsidR="009D69A2" w:rsidRPr="005E7B36">
        <w:rPr>
          <w:rFonts w:ascii="Times New Roman" w:hAnsi="Times New Roman" w:cs="Times New Roman"/>
          <w:b/>
          <w:bCs/>
          <w:sz w:val="21"/>
          <w:szCs w:val="21"/>
        </w:rPr>
        <w:t>, БЕЗОПАСНОСТИ</w:t>
      </w:r>
      <w:r w:rsidRPr="005E7B36">
        <w:rPr>
          <w:rFonts w:ascii="Times New Roman" w:hAnsi="Times New Roman" w:cs="Times New Roman"/>
          <w:b/>
          <w:bCs/>
          <w:sz w:val="21"/>
          <w:szCs w:val="21"/>
        </w:rPr>
        <w:t xml:space="preserve"> ТОВАРА</w:t>
      </w:r>
    </w:p>
    <w:p w14:paraId="79A0ED88" w14:textId="77777777" w:rsidR="006E7737" w:rsidRPr="005E7B36" w:rsidRDefault="006E7737" w:rsidP="006E7737">
      <w:pPr>
        <w:pStyle w:val="Default"/>
        <w:jc w:val="both"/>
        <w:rPr>
          <w:color w:val="auto"/>
          <w:sz w:val="21"/>
          <w:szCs w:val="21"/>
        </w:rPr>
      </w:pPr>
      <w:r w:rsidRPr="005E7B36">
        <w:rPr>
          <w:color w:val="auto"/>
          <w:sz w:val="21"/>
          <w:szCs w:val="21"/>
        </w:rPr>
        <w:t xml:space="preserve">2.1. Поставляемый Товар должен быть серийного производства,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2DC57D75" w14:textId="77777777" w:rsidR="006E7737" w:rsidRPr="005E7B36" w:rsidRDefault="006E7737" w:rsidP="006E7737">
      <w:pPr>
        <w:pStyle w:val="Default"/>
        <w:jc w:val="both"/>
        <w:rPr>
          <w:color w:val="auto"/>
          <w:sz w:val="21"/>
          <w:szCs w:val="21"/>
        </w:rPr>
      </w:pPr>
      <w:r w:rsidRPr="005E7B36">
        <w:rPr>
          <w:color w:val="auto"/>
          <w:sz w:val="21"/>
          <w:szCs w:val="21"/>
        </w:rPr>
        <w:t>2.2. Элементы и детали товара не должны иметь трещин, вздутий, царапин, вмятин и других дефектов, ухудшающий их внешний вид и препятствующих нормальному использованию товара по назначению.</w:t>
      </w:r>
    </w:p>
    <w:p w14:paraId="0C6ABF82" w14:textId="3F1C8046" w:rsidR="006E7737" w:rsidRPr="005E7B36" w:rsidRDefault="006E7737" w:rsidP="006E7737">
      <w:pPr>
        <w:pStyle w:val="Default"/>
        <w:jc w:val="both"/>
        <w:rPr>
          <w:color w:val="auto"/>
          <w:sz w:val="21"/>
          <w:szCs w:val="21"/>
        </w:rPr>
      </w:pPr>
      <w:r w:rsidRPr="005E7B36">
        <w:rPr>
          <w:color w:val="auto"/>
          <w:sz w:val="21"/>
          <w:szCs w:val="21"/>
        </w:rPr>
        <w:t>2.3. Качество Товара должно соответствовать требованиям следующих стандартов</w:t>
      </w:r>
      <w:r w:rsidR="009D69A2" w:rsidRPr="005E7B36">
        <w:rPr>
          <w:color w:val="auto"/>
          <w:sz w:val="21"/>
          <w:szCs w:val="21"/>
        </w:rPr>
        <w:t xml:space="preserve"> </w:t>
      </w:r>
      <w:r w:rsidRPr="005E7B36">
        <w:rPr>
          <w:color w:val="auto"/>
          <w:sz w:val="21"/>
          <w:szCs w:val="21"/>
        </w:rPr>
        <w:t>и иных нормативных правовых актов РФ в отношении Товаров (СанПиН и т.д.) и требований иных действующих актов и документов в отношении Товаров, (ТУ, ГОСТ и т.п.).</w:t>
      </w:r>
    </w:p>
    <w:p w14:paraId="76419512" w14:textId="77777777" w:rsidR="006E7737" w:rsidRPr="005E7B36" w:rsidRDefault="006E7737" w:rsidP="006E7737">
      <w:pPr>
        <w:pStyle w:val="Default"/>
        <w:jc w:val="both"/>
        <w:rPr>
          <w:color w:val="auto"/>
          <w:sz w:val="21"/>
          <w:szCs w:val="21"/>
        </w:rPr>
      </w:pPr>
      <w:r w:rsidRPr="005E7B36">
        <w:rPr>
          <w:color w:val="auto"/>
          <w:sz w:val="21"/>
          <w:szCs w:val="21"/>
        </w:rPr>
        <w:t>2.4. Погрузка и разгрузка товара входят в стоимость поставки.</w:t>
      </w:r>
    </w:p>
    <w:p w14:paraId="4D00D23E" w14:textId="77777777" w:rsidR="006E7737" w:rsidRPr="005E7B36" w:rsidRDefault="006E7737" w:rsidP="006E7737">
      <w:pPr>
        <w:pStyle w:val="Default"/>
        <w:jc w:val="both"/>
        <w:rPr>
          <w:color w:val="auto"/>
          <w:sz w:val="21"/>
          <w:szCs w:val="21"/>
        </w:rPr>
      </w:pPr>
      <w:r w:rsidRPr="005E7B36">
        <w:rPr>
          <w:color w:val="auto"/>
          <w:sz w:val="21"/>
          <w:szCs w:val="21"/>
        </w:rPr>
        <w:t>2.5. Поставщик должен предоставить документы, подтверждающие соответствие качества Товара установленным требованиям, вместе с Товаром на дату поставки: сертификаты соответствия,</w:t>
      </w:r>
      <w:r w:rsidRPr="005E7B36">
        <w:rPr>
          <w:color w:val="auto"/>
          <w:sz w:val="21"/>
          <w:szCs w:val="21"/>
          <w:shd w:val="clear" w:color="auto" w:fill="FFFFFF"/>
        </w:rPr>
        <w:t xml:space="preserve"> инструкция изготовителя, паспорт на Товар (в случае, если такая инструкция предусмотрена Изготовителем)</w:t>
      </w:r>
      <w:r w:rsidRPr="005E7B36">
        <w:rPr>
          <w:color w:val="auto"/>
          <w:sz w:val="21"/>
          <w:szCs w:val="21"/>
        </w:rPr>
        <w:t xml:space="preserve">. </w:t>
      </w:r>
    </w:p>
    <w:p w14:paraId="7B12AD1C" w14:textId="77777777" w:rsidR="006E7737" w:rsidRPr="005E7B36" w:rsidRDefault="006E7737" w:rsidP="006E7737">
      <w:pPr>
        <w:pStyle w:val="a3"/>
        <w:numPr>
          <w:ilvl w:val="0"/>
          <w:numId w:val="11"/>
        </w:numPr>
        <w:spacing w:after="0" w:line="240" w:lineRule="auto"/>
        <w:ind w:left="-426" w:firstLine="284"/>
        <w:jc w:val="center"/>
        <w:rPr>
          <w:rFonts w:ascii="Times New Roman" w:hAnsi="Times New Roman" w:cs="Times New Roman"/>
          <w:sz w:val="21"/>
          <w:szCs w:val="21"/>
        </w:rPr>
      </w:pPr>
      <w:r w:rsidRPr="005E7B36">
        <w:rPr>
          <w:rFonts w:ascii="Times New Roman" w:hAnsi="Times New Roman" w:cs="Times New Roman"/>
          <w:b/>
          <w:bCs/>
          <w:sz w:val="21"/>
          <w:szCs w:val="21"/>
        </w:rPr>
        <w:t>УСЛОВИЯ ПОСТАВКИ ТОВАРА</w:t>
      </w:r>
    </w:p>
    <w:p w14:paraId="1687F426" w14:textId="77777777" w:rsidR="006E7737" w:rsidRPr="005E7B36" w:rsidRDefault="006E7737" w:rsidP="006E7737">
      <w:pPr>
        <w:pStyle w:val="Default"/>
        <w:numPr>
          <w:ilvl w:val="1"/>
          <w:numId w:val="8"/>
        </w:numPr>
        <w:ind w:left="0" w:firstLine="0"/>
        <w:jc w:val="both"/>
        <w:rPr>
          <w:color w:val="auto"/>
          <w:sz w:val="21"/>
          <w:szCs w:val="21"/>
        </w:rPr>
      </w:pPr>
      <w:r w:rsidRPr="005E7B36">
        <w:rPr>
          <w:color w:val="auto"/>
          <w:sz w:val="21"/>
          <w:szCs w:val="21"/>
        </w:rPr>
        <w:t xml:space="preserve"> Доставка Товара в Место поставки осуществляется Поставщиком своими силами или с привлечением третьих лиц.</w:t>
      </w:r>
    </w:p>
    <w:p w14:paraId="78AE1BB6" w14:textId="77777777" w:rsidR="006E7737" w:rsidRPr="005E7B36" w:rsidRDefault="006E7737" w:rsidP="006E7737">
      <w:pPr>
        <w:pStyle w:val="Default"/>
        <w:jc w:val="both"/>
        <w:rPr>
          <w:color w:val="auto"/>
          <w:sz w:val="21"/>
          <w:szCs w:val="21"/>
        </w:rPr>
      </w:pPr>
      <w:r w:rsidRPr="005E7B36">
        <w:rPr>
          <w:color w:val="auto"/>
          <w:sz w:val="21"/>
          <w:szCs w:val="21"/>
        </w:rPr>
        <w:t>Поставщик обязан согласовать с Заказчиком точное время и дату поставки.</w:t>
      </w:r>
    </w:p>
    <w:p w14:paraId="4A6A0103" w14:textId="77777777" w:rsidR="006E7737" w:rsidRPr="005E7B36" w:rsidRDefault="006E7737" w:rsidP="006E7737">
      <w:pPr>
        <w:pStyle w:val="Default"/>
        <w:jc w:val="both"/>
        <w:rPr>
          <w:color w:val="auto"/>
          <w:sz w:val="21"/>
          <w:szCs w:val="21"/>
        </w:rPr>
      </w:pPr>
      <w:r w:rsidRPr="005E7B36">
        <w:rPr>
          <w:color w:val="auto"/>
          <w:sz w:val="21"/>
          <w:szCs w:val="21"/>
        </w:rPr>
        <w:t>Одновременно с поставкой товара, в подтверждение соответствия товара требованиям настоящего Технического задания, Поставщик предоставляет сопроводительную документацию:</w:t>
      </w:r>
    </w:p>
    <w:p w14:paraId="5FB5BF82" w14:textId="77777777" w:rsidR="006E7737" w:rsidRPr="005E7B36" w:rsidRDefault="006E7737" w:rsidP="006E7737">
      <w:pPr>
        <w:pStyle w:val="Default"/>
        <w:jc w:val="both"/>
        <w:rPr>
          <w:color w:val="auto"/>
          <w:sz w:val="21"/>
          <w:szCs w:val="21"/>
        </w:rPr>
      </w:pPr>
      <w:r w:rsidRPr="005E7B36">
        <w:rPr>
          <w:color w:val="auto"/>
          <w:sz w:val="21"/>
          <w:szCs w:val="21"/>
        </w:rPr>
        <w:t>- оригинал технического паспорта или иного документа, содержащего всю информацию о поставляемом товаре;</w:t>
      </w:r>
    </w:p>
    <w:p w14:paraId="267A5C86" w14:textId="7A1F012E" w:rsidR="0076111D" w:rsidRPr="005E7B36" w:rsidRDefault="0076111D" w:rsidP="006E7737">
      <w:pPr>
        <w:pStyle w:val="Default"/>
        <w:jc w:val="both"/>
        <w:rPr>
          <w:color w:val="auto"/>
          <w:sz w:val="21"/>
          <w:szCs w:val="21"/>
        </w:rPr>
      </w:pPr>
      <w:r w:rsidRPr="005E7B36">
        <w:rPr>
          <w:color w:val="auto"/>
          <w:sz w:val="21"/>
          <w:szCs w:val="21"/>
        </w:rPr>
        <w:t xml:space="preserve">- руководство по эксплуатации и монтажу на русском </w:t>
      </w:r>
      <w:proofErr w:type="gramStart"/>
      <w:r w:rsidRPr="005E7B36">
        <w:rPr>
          <w:color w:val="auto"/>
          <w:sz w:val="21"/>
          <w:szCs w:val="21"/>
        </w:rPr>
        <w:t>языке</w:t>
      </w:r>
      <w:r w:rsidR="008D2D19" w:rsidRPr="005E7B36">
        <w:rPr>
          <w:color w:val="auto"/>
          <w:sz w:val="21"/>
          <w:szCs w:val="21"/>
        </w:rPr>
        <w:t>;</w:t>
      </w:r>
      <w:r w:rsidRPr="005E7B36">
        <w:rPr>
          <w:color w:val="auto"/>
          <w:sz w:val="21"/>
          <w:szCs w:val="21"/>
        </w:rPr>
        <w:t>.</w:t>
      </w:r>
      <w:proofErr w:type="gramEnd"/>
    </w:p>
    <w:p w14:paraId="5A80BBE3" w14:textId="77777777" w:rsidR="006E7737" w:rsidRPr="005E7B36" w:rsidRDefault="006E7737" w:rsidP="006E7737">
      <w:pPr>
        <w:pStyle w:val="Default"/>
        <w:jc w:val="both"/>
        <w:rPr>
          <w:color w:val="auto"/>
          <w:sz w:val="21"/>
          <w:szCs w:val="21"/>
        </w:rPr>
      </w:pPr>
      <w:r w:rsidRPr="005E7B36">
        <w:rPr>
          <w:color w:val="auto"/>
          <w:sz w:val="21"/>
          <w:szCs w:val="21"/>
        </w:rPr>
        <w:t>- декларацию о соответствии, сертификат соответствия и т.д. (при их наличии).</w:t>
      </w:r>
    </w:p>
    <w:p w14:paraId="17B4CF41" w14:textId="77777777" w:rsidR="006E7737" w:rsidRPr="005E7B36" w:rsidRDefault="006E7737" w:rsidP="006E7737">
      <w:pPr>
        <w:pStyle w:val="Default"/>
        <w:jc w:val="both"/>
        <w:rPr>
          <w:color w:val="auto"/>
          <w:sz w:val="21"/>
          <w:szCs w:val="21"/>
        </w:rPr>
      </w:pPr>
      <w:r w:rsidRPr="005E7B36">
        <w:rPr>
          <w:color w:val="auto"/>
          <w:sz w:val="21"/>
          <w:szCs w:val="21"/>
        </w:rPr>
        <w:t>- гарантийный талон, содержащий наименование Товара, дату производства, срок гарантии, заверенный подписью ответственного представителя и печатью Поставщика.</w:t>
      </w:r>
    </w:p>
    <w:p w14:paraId="0E7FB7A6" w14:textId="77777777" w:rsidR="006E7737" w:rsidRPr="005E7B36" w:rsidRDefault="006E7737" w:rsidP="006E7737">
      <w:pPr>
        <w:pStyle w:val="Default"/>
        <w:jc w:val="both"/>
        <w:rPr>
          <w:color w:val="auto"/>
          <w:sz w:val="21"/>
          <w:szCs w:val="21"/>
        </w:rPr>
      </w:pPr>
      <w:r w:rsidRPr="005E7B36">
        <w:rPr>
          <w:color w:val="auto"/>
          <w:sz w:val="21"/>
          <w:szCs w:val="21"/>
        </w:rPr>
        <w:t>3.2. В целях соблюдения пропускного режима на объекте Заказчика, Поставщик не позднее, чем за 24 часа на прибытие на объект, направляет уполномоченному лицу Заказчика списки представителей Поставщика, планирующего прибыть на объект, в следующем формате: фамилия, имя, отчество, данные на автотранспорт Поставщика.</w:t>
      </w:r>
    </w:p>
    <w:p w14:paraId="54B51646" w14:textId="77777777" w:rsidR="006E7737" w:rsidRPr="005E7B36" w:rsidRDefault="006E7737" w:rsidP="006E7737">
      <w:pPr>
        <w:pStyle w:val="Default"/>
        <w:jc w:val="both"/>
        <w:rPr>
          <w:color w:val="auto"/>
          <w:sz w:val="21"/>
          <w:szCs w:val="21"/>
        </w:rPr>
      </w:pPr>
      <w:r w:rsidRPr="005E7B36">
        <w:rPr>
          <w:color w:val="auto"/>
          <w:sz w:val="21"/>
          <w:szCs w:val="21"/>
        </w:rPr>
        <w:t xml:space="preserve">Пропуск Поставщика на Объект Заказчика производится строго по утверждённому Заказчиком списку, при предъявлении паспорта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 </w:t>
      </w:r>
    </w:p>
    <w:p w14:paraId="42245365" w14:textId="77777777" w:rsidR="006E7737" w:rsidRPr="005E7B36" w:rsidRDefault="006E7737" w:rsidP="006E7737">
      <w:pPr>
        <w:pStyle w:val="Default"/>
        <w:jc w:val="both"/>
        <w:rPr>
          <w:color w:val="auto"/>
          <w:sz w:val="21"/>
          <w:szCs w:val="21"/>
        </w:rPr>
      </w:pPr>
      <w:r w:rsidRPr="005E7B36">
        <w:rPr>
          <w:color w:val="auto"/>
          <w:sz w:val="21"/>
          <w:szCs w:val="21"/>
        </w:rPr>
        <w:t xml:space="preserve">3.3. </w:t>
      </w:r>
      <w:r w:rsidRPr="005E7B36">
        <w:rPr>
          <w:color w:val="auto"/>
          <w:sz w:val="21"/>
          <w:szCs w:val="21"/>
        </w:rPr>
        <w:tab/>
        <w:t xml:space="preserve">Поставщик должен распаковать Товар и предъявить его качество Заказчику. </w:t>
      </w:r>
    </w:p>
    <w:p w14:paraId="06A02CFA" w14:textId="77777777" w:rsidR="006E7737" w:rsidRPr="005E7B36" w:rsidRDefault="006E7737" w:rsidP="006E7737">
      <w:pPr>
        <w:pStyle w:val="Default"/>
        <w:jc w:val="both"/>
        <w:rPr>
          <w:color w:val="auto"/>
          <w:sz w:val="21"/>
          <w:szCs w:val="21"/>
        </w:rPr>
      </w:pPr>
      <w:r w:rsidRPr="005E7B36">
        <w:rPr>
          <w:color w:val="auto"/>
          <w:sz w:val="21"/>
          <w:szCs w:val="21"/>
        </w:rPr>
        <w:t xml:space="preserve">3.4. </w:t>
      </w:r>
      <w:r w:rsidRPr="005E7B36">
        <w:rPr>
          <w:color w:val="auto"/>
          <w:sz w:val="21"/>
          <w:szCs w:val="21"/>
        </w:rPr>
        <w:tab/>
        <w:t>Мусор и упаковочный материал вывозится Поставщиком сразу после поставки Товара Заказчику.</w:t>
      </w:r>
    </w:p>
    <w:p w14:paraId="49EA19C8" w14:textId="77777777" w:rsidR="006E7737" w:rsidRPr="005E7B36" w:rsidRDefault="006E7737" w:rsidP="006E7737">
      <w:pPr>
        <w:pStyle w:val="Default"/>
        <w:jc w:val="both"/>
        <w:rPr>
          <w:color w:val="auto"/>
          <w:sz w:val="21"/>
          <w:szCs w:val="21"/>
        </w:rPr>
      </w:pPr>
      <w:r w:rsidRPr="005E7B36">
        <w:rPr>
          <w:color w:val="auto"/>
          <w:sz w:val="21"/>
          <w:szCs w:val="21"/>
        </w:rPr>
        <w:t xml:space="preserve">3.5. </w:t>
      </w:r>
      <w:r w:rsidRPr="005E7B36">
        <w:rPr>
          <w:color w:val="auto"/>
          <w:sz w:val="21"/>
          <w:szCs w:val="21"/>
        </w:rPr>
        <w:tab/>
        <w:t>Поставщик обязан соблюдать меры пожарной безопасности, техники безопасности и требования нормативных документов по охране окружающей среды.</w:t>
      </w:r>
    </w:p>
    <w:p w14:paraId="34EBF8E1" w14:textId="77777777" w:rsidR="006E7737" w:rsidRPr="005E7B36" w:rsidRDefault="006E7737" w:rsidP="006E7737">
      <w:pPr>
        <w:pStyle w:val="Default"/>
        <w:jc w:val="both"/>
        <w:rPr>
          <w:color w:val="auto"/>
          <w:sz w:val="21"/>
          <w:szCs w:val="21"/>
        </w:rPr>
      </w:pPr>
    </w:p>
    <w:p w14:paraId="5BB7A6CE" w14:textId="77777777" w:rsidR="006E7737" w:rsidRPr="005E7B36" w:rsidRDefault="006E7737" w:rsidP="006E7737">
      <w:pPr>
        <w:pStyle w:val="Default"/>
        <w:numPr>
          <w:ilvl w:val="0"/>
          <w:numId w:val="11"/>
        </w:numPr>
        <w:ind w:left="0" w:firstLine="0"/>
        <w:jc w:val="center"/>
        <w:rPr>
          <w:color w:val="auto"/>
          <w:sz w:val="21"/>
          <w:szCs w:val="21"/>
        </w:rPr>
      </w:pPr>
      <w:r w:rsidRPr="005E7B36">
        <w:rPr>
          <w:b/>
          <w:bCs/>
          <w:color w:val="auto"/>
          <w:sz w:val="21"/>
          <w:szCs w:val="21"/>
        </w:rPr>
        <w:t>ТРЕБОВАНИЯ К УПАКОВКЕ, МАРКИРОВКЕ ТОВАРА</w:t>
      </w:r>
    </w:p>
    <w:p w14:paraId="2F870939" w14:textId="77777777" w:rsidR="006E7737" w:rsidRPr="005E7B36" w:rsidRDefault="006E7737" w:rsidP="006E7737">
      <w:pPr>
        <w:pStyle w:val="Default"/>
        <w:jc w:val="both"/>
        <w:rPr>
          <w:color w:val="auto"/>
          <w:sz w:val="21"/>
          <w:szCs w:val="21"/>
        </w:rPr>
      </w:pPr>
      <w:r w:rsidRPr="005E7B36">
        <w:rPr>
          <w:color w:val="auto"/>
          <w:sz w:val="21"/>
          <w:szCs w:val="21"/>
        </w:rPr>
        <w:t xml:space="preserve">4.1. </w:t>
      </w:r>
      <w:r w:rsidRPr="005E7B36">
        <w:rPr>
          <w:color w:val="auto"/>
          <w:sz w:val="21"/>
          <w:szCs w:val="21"/>
        </w:rPr>
        <w:tab/>
        <w:t xml:space="preserve">Каждая единица Товара должна быть в индивидуальной (отдельной) упаковке, предотвращающую его повреждение и (или) порчу во время перевозки (транспортировки) к Месту поставки, погрузочно-разгрузочных работ и обеспечивающую их годность к эксплуатации. Маркировка упаковки должна строго соответствовать маркировке Товара. </w:t>
      </w:r>
    </w:p>
    <w:p w14:paraId="6A79A81F" w14:textId="77777777" w:rsidR="006E7737" w:rsidRPr="005E7B36" w:rsidRDefault="006E7737" w:rsidP="006E7737">
      <w:pPr>
        <w:pStyle w:val="Default"/>
        <w:jc w:val="both"/>
        <w:rPr>
          <w:color w:val="auto"/>
          <w:sz w:val="21"/>
          <w:szCs w:val="21"/>
        </w:rPr>
      </w:pPr>
      <w:r w:rsidRPr="005E7B36">
        <w:rPr>
          <w:color w:val="auto"/>
          <w:sz w:val="21"/>
          <w:szCs w:val="21"/>
        </w:rPr>
        <w:t xml:space="preserve">4.2. </w:t>
      </w:r>
      <w:r w:rsidRPr="005E7B36">
        <w:rPr>
          <w:color w:val="auto"/>
          <w:sz w:val="21"/>
          <w:szCs w:val="21"/>
        </w:rPr>
        <w:tab/>
        <w:t>Маркировка каждой единицы товара должна быть нанесена хорошо читаемым шрифтом, информация должна быть представлена на русском языке или государственном языке государства - члена Таможенного союза, на территории которого данное изделие производится и реализуется потребителю.</w:t>
      </w:r>
      <w:r w:rsidRPr="005E7B36">
        <w:rPr>
          <w:rFonts w:eastAsia="Calibri"/>
          <w:color w:val="auto"/>
          <w:sz w:val="21"/>
          <w:szCs w:val="21"/>
          <w:lang w:eastAsia="en-US"/>
        </w:rPr>
        <w:t xml:space="preserve"> </w:t>
      </w:r>
      <w:r w:rsidRPr="005E7B36">
        <w:rPr>
          <w:color w:val="auto"/>
          <w:sz w:val="21"/>
          <w:szCs w:val="21"/>
        </w:rPr>
        <w:t xml:space="preserve">Товар должен иметь необходимые ярлыки, наклейки и пломбы, согласно действующему законодательству Российской Федерации. </w:t>
      </w:r>
    </w:p>
    <w:p w14:paraId="583393FD" w14:textId="77777777" w:rsidR="006E7737" w:rsidRPr="005E7B36" w:rsidRDefault="006E7737" w:rsidP="006E7737">
      <w:pPr>
        <w:pStyle w:val="Default"/>
        <w:numPr>
          <w:ilvl w:val="0"/>
          <w:numId w:val="11"/>
        </w:numPr>
        <w:ind w:left="0" w:firstLine="0"/>
        <w:jc w:val="center"/>
        <w:rPr>
          <w:color w:val="auto"/>
          <w:sz w:val="21"/>
          <w:szCs w:val="21"/>
        </w:rPr>
      </w:pPr>
      <w:r w:rsidRPr="005E7B36">
        <w:rPr>
          <w:b/>
          <w:bCs/>
          <w:color w:val="auto"/>
          <w:sz w:val="21"/>
          <w:szCs w:val="21"/>
        </w:rPr>
        <w:t>ГАРАНТИЙНЫЙ СРОК</w:t>
      </w:r>
    </w:p>
    <w:p w14:paraId="4DC12BDF" w14:textId="04DAEB0E" w:rsidR="006E7737" w:rsidRPr="005E7B36" w:rsidRDefault="006E7737" w:rsidP="006E7737">
      <w:pPr>
        <w:pStyle w:val="Default"/>
        <w:jc w:val="both"/>
        <w:rPr>
          <w:color w:val="auto"/>
          <w:sz w:val="21"/>
          <w:szCs w:val="21"/>
        </w:rPr>
      </w:pPr>
      <w:r w:rsidRPr="005E7B36">
        <w:rPr>
          <w:color w:val="auto"/>
          <w:sz w:val="21"/>
          <w:szCs w:val="21"/>
        </w:rPr>
        <w:t xml:space="preserve">5.1. </w:t>
      </w:r>
      <w:r w:rsidRPr="005E7B36">
        <w:rPr>
          <w:color w:val="auto"/>
          <w:sz w:val="21"/>
          <w:szCs w:val="21"/>
        </w:rPr>
        <w:tab/>
        <w:t xml:space="preserve">Гарантийный срок устанавливается изготовителем Товара и должен составлять </w:t>
      </w:r>
      <w:r w:rsidR="009D69A2" w:rsidRPr="005E7B36">
        <w:rPr>
          <w:color w:val="auto"/>
          <w:sz w:val="21"/>
          <w:szCs w:val="21"/>
        </w:rPr>
        <w:t xml:space="preserve">не менее </w:t>
      </w:r>
      <w:r w:rsidR="009D69A2" w:rsidRPr="005E7B36">
        <w:rPr>
          <w:color w:val="auto"/>
          <w:sz w:val="21"/>
          <w:szCs w:val="21"/>
        </w:rPr>
        <w:br/>
      </w:r>
      <w:r w:rsidRPr="005E7B36">
        <w:rPr>
          <w:color w:val="auto"/>
          <w:sz w:val="21"/>
          <w:szCs w:val="21"/>
        </w:rPr>
        <w:t>12 месяцев</w:t>
      </w:r>
      <w:r w:rsidR="002768E6" w:rsidRPr="005E7B36">
        <w:rPr>
          <w:color w:val="auto"/>
          <w:sz w:val="21"/>
          <w:szCs w:val="21"/>
        </w:rPr>
        <w:t xml:space="preserve"> с даты подписания Акта приемки (ф. 0510452)</w:t>
      </w:r>
      <w:r w:rsidRPr="005E7B36">
        <w:rPr>
          <w:color w:val="auto"/>
          <w:sz w:val="21"/>
          <w:szCs w:val="21"/>
        </w:rPr>
        <w:t xml:space="preserve">. </w:t>
      </w:r>
    </w:p>
    <w:p w14:paraId="06BCF77C" w14:textId="77777777" w:rsidR="006E7737" w:rsidRPr="005E7B36" w:rsidRDefault="006E7737" w:rsidP="006E7737">
      <w:pPr>
        <w:pStyle w:val="Default"/>
        <w:jc w:val="both"/>
        <w:rPr>
          <w:color w:val="auto"/>
          <w:sz w:val="21"/>
          <w:szCs w:val="21"/>
        </w:rPr>
      </w:pPr>
      <w:r w:rsidRPr="005E7B36">
        <w:rPr>
          <w:color w:val="auto"/>
          <w:sz w:val="21"/>
          <w:szCs w:val="21"/>
        </w:rPr>
        <w:t xml:space="preserve">5.2. </w:t>
      </w:r>
      <w:r w:rsidRPr="005E7B36">
        <w:rPr>
          <w:color w:val="auto"/>
          <w:sz w:val="21"/>
          <w:szCs w:val="21"/>
        </w:rPr>
        <w:tab/>
        <w:t xml:space="preserve">Гарантийный ремонт Товара должен осуществляться в соответствии с требованиями законодательства Российской Федерации и нормативной документацией на Товар. Расходы на ремонт Товара в гарантийный срок осуществляется за счет средств Поставщика. </w:t>
      </w:r>
    </w:p>
    <w:p w14:paraId="3211C465" w14:textId="34E58568" w:rsidR="006E7737" w:rsidRPr="005E7B36" w:rsidRDefault="006E7737" w:rsidP="006E7737">
      <w:pPr>
        <w:spacing w:line="240" w:lineRule="auto"/>
        <w:jc w:val="both"/>
        <w:rPr>
          <w:rFonts w:ascii="Times New Roman" w:hAnsi="Times New Roman" w:cs="Times New Roman"/>
          <w:sz w:val="21"/>
          <w:szCs w:val="21"/>
        </w:rPr>
      </w:pPr>
      <w:r w:rsidRPr="005E7B36">
        <w:rPr>
          <w:rFonts w:ascii="Times New Roman" w:hAnsi="Times New Roman" w:cs="Times New Roman"/>
          <w:sz w:val="21"/>
          <w:szCs w:val="21"/>
        </w:rPr>
        <w:t xml:space="preserve">5.3. </w:t>
      </w:r>
      <w:r w:rsidRPr="005E7B36">
        <w:rPr>
          <w:rFonts w:ascii="Times New Roman" w:hAnsi="Times New Roman" w:cs="Times New Roman"/>
          <w:sz w:val="21"/>
          <w:szCs w:val="21"/>
        </w:rPr>
        <w:tab/>
        <w:t>Гарантийный ремонт (в течение гарантийного срока) производится в течение 10 (десяти) рабочих дней с момента получения извещения Заказчика, об обнаружении дефекта с составлением дефектной ведомости. В случае устранения дефектов Товара в течение гарантийного срока, этот срок продлевается на время, в течение которого Товар не мог использоваться из-за обнаруженных дефектов. При замене Товара в целом гарантийный срок исчисляется заново со дня замены. Поставщик обязуется нести все расходы по замене или ремонту дефектного товара, выявленного Заказчиком в течение срока действия гарантийных обязательств, если дефект не обусловлен условиями хранения или неправильной эксплуатацией. Все эксплуатационные затраты, связанные с исполнением гарантийных обязательств (временным хранением, транспортировкой от Заказчика к месту ремонта и обратно) несет Поставщик.</w:t>
      </w:r>
    </w:p>
    <w:p w14:paraId="6EA813FB" w14:textId="77777777" w:rsidR="006E7737" w:rsidRPr="005E7B36" w:rsidRDefault="006E7737" w:rsidP="006E7737">
      <w:pPr>
        <w:pStyle w:val="a3"/>
        <w:numPr>
          <w:ilvl w:val="0"/>
          <w:numId w:val="11"/>
        </w:numPr>
        <w:spacing w:after="0" w:line="240" w:lineRule="auto"/>
        <w:ind w:left="-284" w:firstLine="0"/>
        <w:jc w:val="center"/>
        <w:rPr>
          <w:rFonts w:ascii="Times New Roman" w:hAnsi="Times New Roman" w:cs="Times New Roman"/>
          <w:sz w:val="21"/>
          <w:szCs w:val="21"/>
        </w:rPr>
      </w:pPr>
      <w:r w:rsidRPr="005E7B36">
        <w:rPr>
          <w:rFonts w:ascii="Times New Roman" w:hAnsi="Times New Roman" w:cs="Times New Roman"/>
          <w:b/>
          <w:bCs/>
          <w:sz w:val="21"/>
          <w:szCs w:val="21"/>
        </w:rPr>
        <w:t>НАИМЕНОВАНИЕ, ОПИСАНИЕ (ХАРАКТЕРИСТИКИ) ТОВАРА</w:t>
      </w:r>
    </w:p>
    <w:p w14:paraId="4113745A" w14:textId="77777777" w:rsidR="006E7737" w:rsidRPr="005E7B36" w:rsidRDefault="006E7737" w:rsidP="006E7737">
      <w:pPr>
        <w:spacing w:line="240" w:lineRule="auto"/>
        <w:jc w:val="both"/>
        <w:rPr>
          <w:rFonts w:ascii="Times New Roman" w:eastAsia="Calibri" w:hAnsi="Times New Roman" w:cs="Times New Roman"/>
          <w:sz w:val="21"/>
          <w:szCs w:val="21"/>
        </w:rPr>
      </w:pPr>
      <w:r w:rsidRPr="005E7B36">
        <w:rPr>
          <w:rFonts w:ascii="Times New Roman" w:hAnsi="Times New Roman" w:cs="Times New Roman"/>
          <w:sz w:val="21"/>
          <w:szCs w:val="21"/>
        </w:rPr>
        <w:t xml:space="preserve">6.1. </w:t>
      </w:r>
      <w:r w:rsidRPr="005E7B36">
        <w:rPr>
          <w:rFonts w:ascii="Times New Roman" w:hAnsi="Times New Roman" w:cs="Times New Roman"/>
          <w:sz w:val="21"/>
          <w:szCs w:val="21"/>
        </w:rPr>
        <w:tab/>
        <w:t>Товар должен соответствовать требованиям к характеристикам Товара, установленным в Таблице №1 Технического задания</w:t>
      </w:r>
      <w:r w:rsidRPr="005E7B36">
        <w:rPr>
          <w:rFonts w:ascii="Times New Roman" w:eastAsia="Calibri" w:hAnsi="Times New Roman" w:cs="Times New Roman"/>
          <w:sz w:val="21"/>
          <w:szCs w:val="21"/>
        </w:rPr>
        <w:t>. Описание объекта закупки содержит характеристики необходимого товара, позволяющие его идентифицировать.</w:t>
      </w:r>
    </w:p>
    <w:bookmarkEnd w:id="5"/>
    <w:p w14:paraId="22637764" w14:textId="77777777" w:rsidR="006E7737" w:rsidRPr="005E7B36" w:rsidRDefault="006E7737" w:rsidP="006E7737">
      <w:pPr>
        <w:spacing w:line="240" w:lineRule="auto"/>
        <w:jc w:val="right"/>
        <w:rPr>
          <w:rFonts w:ascii="Times New Roman" w:eastAsia="Calibri" w:hAnsi="Times New Roman" w:cs="Times New Roman"/>
          <w:sz w:val="21"/>
          <w:szCs w:val="21"/>
        </w:rPr>
      </w:pPr>
      <w:r w:rsidRPr="005E7B36">
        <w:rPr>
          <w:rFonts w:ascii="Times New Roman" w:eastAsia="Calibri" w:hAnsi="Times New Roman" w:cs="Times New Roman"/>
          <w:sz w:val="21"/>
          <w:szCs w:val="21"/>
        </w:rPr>
        <w:t>Таблица № 1</w:t>
      </w:r>
    </w:p>
    <w:tbl>
      <w:tblPr>
        <w:tblW w:w="5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0"/>
        <w:gridCol w:w="5536"/>
        <w:gridCol w:w="1396"/>
        <w:gridCol w:w="878"/>
      </w:tblGrid>
      <w:tr w:rsidR="00C9494C" w:rsidRPr="005E7B36" w14:paraId="3147617C" w14:textId="77777777" w:rsidTr="00B62EE7">
        <w:trPr>
          <w:trHeight w:val="1125"/>
          <w:jc w:val="center"/>
        </w:trPr>
        <w:tc>
          <w:tcPr>
            <w:tcW w:w="279" w:type="pct"/>
            <w:noWrap/>
            <w:vAlign w:val="center"/>
            <w:hideMark/>
          </w:tcPr>
          <w:p w14:paraId="120EBD87" w14:textId="77777777" w:rsidR="0033174E" w:rsidRPr="005E7B36" w:rsidRDefault="0033174E" w:rsidP="0033174E">
            <w:pPr>
              <w:spacing w:after="0"/>
              <w:rPr>
                <w:rFonts w:ascii="Times New Roman" w:hAnsi="Times New Roman" w:cs="Times New Roman"/>
                <w:b/>
                <w:bCs/>
                <w:sz w:val="21"/>
                <w:szCs w:val="21"/>
              </w:rPr>
            </w:pPr>
            <w:r w:rsidRPr="005E7B36">
              <w:rPr>
                <w:rFonts w:ascii="Times New Roman" w:hAnsi="Times New Roman" w:cs="Times New Roman"/>
                <w:b/>
                <w:bCs/>
                <w:sz w:val="21"/>
                <w:szCs w:val="21"/>
              </w:rPr>
              <w:t>№</w:t>
            </w:r>
          </w:p>
        </w:tc>
        <w:tc>
          <w:tcPr>
            <w:tcW w:w="844" w:type="pct"/>
            <w:vAlign w:val="center"/>
            <w:hideMark/>
          </w:tcPr>
          <w:p w14:paraId="5A899DA9" w14:textId="77777777" w:rsidR="0033174E" w:rsidRPr="005E7B36" w:rsidRDefault="0033174E" w:rsidP="0033174E">
            <w:pPr>
              <w:spacing w:after="0"/>
              <w:jc w:val="center"/>
              <w:rPr>
                <w:rFonts w:ascii="Times New Roman" w:hAnsi="Times New Roman" w:cs="Times New Roman"/>
                <w:b/>
                <w:bCs/>
                <w:sz w:val="21"/>
                <w:szCs w:val="21"/>
              </w:rPr>
            </w:pPr>
            <w:r w:rsidRPr="005E7B36">
              <w:rPr>
                <w:rFonts w:ascii="Times New Roman" w:hAnsi="Times New Roman" w:cs="Times New Roman"/>
                <w:b/>
                <w:bCs/>
                <w:sz w:val="21"/>
                <w:szCs w:val="21"/>
              </w:rPr>
              <w:t>Наименование товаров/работ/услуг</w:t>
            </w:r>
          </w:p>
        </w:tc>
        <w:tc>
          <w:tcPr>
            <w:tcW w:w="2748" w:type="pct"/>
            <w:vAlign w:val="center"/>
            <w:hideMark/>
          </w:tcPr>
          <w:p w14:paraId="6C725062" w14:textId="77777777" w:rsidR="0033174E" w:rsidRPr="005E7B36" w:rsidRDefault="0033174E" w:rsidP="0033174E">
            <w:pPr>
              <w:spacing w:after="0"/>
              <w:jc w:val="center"/>
              <w:rPr>
                <w:rFonts w:ascii="Times New Roman" w:hAnsi="Times New Roman" w:cs="Times New Roman"/>
                <w:b/>
                <w:bCs/>
                <w:sz w:val="21"/>
                <w:szCs w:val="21"/>
              </w:rPr>
            </w:pPr>
            <w:r w:rsidRPr="005E7B36">
              <w:rPr>
                <w:rFonts w:ascii="Times New Roman" w:hAnsi="Times New Roman" w:cs="Times New Roman"/>
                <w:b/>
                <w:bCs/>
                <w:sz w:val="21"/>
                <w:szCs w:val="21"/>
              </w:rPr>
              <w:t>Требования, установленные к функциональным, техническим, качественным характеристикам товара/работы/услуги</w:t>
            </w:r>
          </w:p>
        </w:tc>
        <w:tc>
          <w:tcPr>
            <w:tcW w:w="693" w:type="pct"/>
            <w:vAlign w:val="center"/>
          </w:tcPr>
          <w:p w14:paraId="7882A055" w14:textId="53742322" w:rsidR="0033174E" w:rsidRPr="005E7B36" w:rsidRDefault="0033174E" w:rsidP="0033174E">
            <w:pPr>
              <w:spacing w:after="0"/>
              <w:jc w:val="center"/>
              <w:rPr>
                <w:rFonts w:ascii="Times New Roman" w:hAnsi="Times New Roman" w:cs="Times New Roman"/>
                <w:b/>
                <w:bCs/>
                <w:sz w:val="21"/>
                <w:szCs w:val="21"/>
              </w:rPr>
            </w:pPr>
            <w:r w:rsidRPr="005E7B36">
              <w:rPr>
                <w:rFonts w:ascii="Times New Roman" w:hAnsi="Times New Roman" w:cs="Times New Roman"/>
                <w:b/>
                <w:bCs/>
                <w:sz w:val="21"/>
                <w:szCs w:val="21"/>
              </w:rPr>
              <w:t>ОКПД2</w:t>
            </w:r>
            <w:r w:rsidR="001A651E" w:rsidRPr="005E7B36">
              <w:rPr>
                <w:rFonts w:ascii="Times New Roman" w:hAnsi="Times New Roman" w:cs="Times New Roman"/>
                <w:b/>
                <w:bCs/>
                <w:sz w:val="21"/>
                <w:szCs w:val="21"/>
              </w:rPr>
              <w:t>/КТРУ</w:t>
            </w:r>
          </w:p>
        </w:tc>
        <w:tc>
          <w:tcPr>
            <w:tcW w:w="436" w:type="pct"/>
            <w:noWrap/>
            <w:vAlign w:val="center"/>
            <w:hideMark/>
          </w:tcPr>
          <w:p w14:paraId="35B54C1B" w14:textId="77777777" w:rsidR="0033174E" w:rsidRPr="005E7B36" w:rsidRDefault="0033174E" w:rsidP="0033174E">
            <w:pPr>
              <w:spacing w:after="0"/>
              <w:jc w:val="center"/>
              <w:rPr>
                <w:rFonts w:ascii="Times New Roman" w:hAnsi="Times New Roman" w:cs="Times New Roman"/>
                <w:b/>
                <w:bCs/>
                <w:sz w:val="21"/>
                <w:szCs w:val="21"/>
              </w:rPr>
            </w:pPr>
            <w:r w:rsidRPr="005E7B36">
              <w:rPr>
                <w:rFonts w:ascii="Times New Roman" w:hAnsi="Times New Roman" w:cs="Times New Roman"/>
                <w:b/>
                <w:bCs/>
                <w:sz w:val="21"/>
                <w:szCs w:val="21"/>
              </w:rPr>
              <w:t>Кол-во</w:t>
            </w:r>
          </w:p>
          <w:p w14:paraId="464DC9E6" w14:textId="0A373986" w:rsidR="0033174E" w:rsidRPr="005E7B36" w:rsidRDefault="0033174E" w:rsidP="0033174E">
            <w:pPr>
              <w:spacing w:after="0"/>
              <w:jc w:val="center"/>
              <w:rPr>
                <w:rFonts w:ascii="Times New Roman" w:hAnsi="Times New Roman" w:cs="Times New Roman"/>
                <w:b/>
                <w:bCs/>
                <w:sz w:val="21"/>
                <w:szCs w:val="21"/>
              </w:rPr>
            </w:pPr>
            <w:r w:rsidRPr="005E7B36">
              <w:rPr>
                <w:rFonts w:ascii="Times New Roman" w:hAnsi="Times New Roman" w:cs="Times New Roman"/>
                <w:b/>
                <w:bCs/>
                <w:sz w:val="21"/>
                <w:szCs w:val="21"/>
              </w:rPr>
              <w:t>(шт.)</w:t>
            </w:r>
          </w:p>
        </w:tc>
      </w:tr>
      <w:tr w:rsidR="00C9494C" w:rsidRPr="005E7B36" w14:paraId="6CE262EF" w14:textId="77777777" w:rsidTr="00B62EE7">
        <w:trPr>
          <w:trHeight w:val="1500"/>
          <w:jc w:val="center"/>
        </w:trPr>
        <w:tc>
          <w:tcPr>
            <w:tcW w:w="279" w:type="pct"/>
            <w:noWrap/>
            <w:vAlign w:val="center"/>
          </w:tcPr>
          <w:p w14:paraId="23B02A27" w14:textId="5B64707E" w:rsidR="0033174E" w:rsidRPr="005E7B36" w:rsidRDefault="001A651E" w:rsidP="008369B0">
            <w:pPr>
              <w:spacing w:after="0" w:line="240" w:lineRule="auto"/>
              <w:rPr>
                <w:rFonts w:ascii="Times New Roman" w:hAnsi="Times New Roman" w:cs="Times New Roman"/>
                <w:sz w:val="21"/>
                <w:szCs w:val="21"/>
              </w:rPr>
            </w:pPr>
            <w:r w:rsidRPr="005E7B36">
              <w:rPr>
                <w:rFonts w:ascii="Times New Roman" w:hAnsi="Times New Roman" w:cs="Times New Roman"/>
                <w:sz w:val="21"/>
                <w:szCs w:val="21"/>
              </w:rPr>
              <w:t>1.</w:t>
            </w:r>
          </w:p>
        </w:tc>
        <w:tc>
          <w:tcPr>
            <w:tcW w:w="844" w:type="pct"/>
            <w:vAlign w:val="center"/>
            <w:hideMark/>
          </w:tcPr>
          <w:p w14:paraId="384DEA1E" w14:textId="77777777" w:rsidR="0033174E" w:rsidRPr="005E7B36" w:rsidRDefault="0033174E" w:rsidP="0033174E">
            <w:pPr>
              <w:spacing w:after="0"/>
              <w:jc w:val="center"/>
              <w:rPr>
                <w:rFonts w:ascii="Times New Roman" w:hAnsi="Times New Roman" w:cs="Times New Roman"/>
                <w:sz w:val="21"/>
                <w:szCs w:val="21"/>
              </w:rPr>
            </w:pPr>
            <w:r w:rsidRPr="005E7B36">
              <w:rPr>
                <w:rFonts w:ascii="Times New Roman" w:hAnsi="Times New Roman" w:cs="Times New Roman"/>
                <w:sz w:val="21"/>
                <w:szCs w:val="21"/>
              </w:rPr>
              <w:t>Дренажный насос</w:t>
            </w:r>
          </w:p>
        </w:tc>
        <w:tc>
          <w:tcPr>
            <w:tcW w:w="2748" w:type="pct"/>
            <w:hideMark/>
          </w:tcPr>
          <w:p w14:paraId="201B5379"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Тип: погружной центробежный.</w:t>
            </w:r>
          </w:p>
          <w:p w14:paraId="535E02E0"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Мощность: 0,8 кВт ± 0,05 кВт.</w:t>
            </w:r>
          </w:p>
          <w:p w14:paraId="58A134DF"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Конструкционный тип: вертикальный.</w:t>
            </w:r>
          </w:p>
          <w:p w14:paraId="3B7645A0"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 xml:space="preserve">Тип двигателя: асинхронный с тепловой защитой и </w:t>
            </w:r>
            <w:proofErr w:type="spellStart"/>
            <w:r w:rsidRPr="005E7B36">
              <w:rPr>
                <w:rFonts w:ascii="Times New Roman" w:hAnsi="Times New Roman" w:cs="Times New Roman"/>
                <w:sz w:val="21"/>
                <w:szCs w:val="21"/>
              </w:rPr>
              <w:t>автоперезапуском</w:t>
            </w:r>
            <w:proofErr w:type="spellEnd"/>
            <w:r w:rsidRPr="005E7B36">
              <w:rPr>
                <w:rFonts w:ascii="Times New Roman" w:hAnsi="Times New Roman" w:cs="Times New Roman"/>
                <w:sz w:val="21"/>
                <w:szCs w:val="21"/>
              </w:rPr>
              <w:t>.</w:t>
            </w:r>
          </w:p>
          <w:p w14:paraId="4359D335"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Изоляция: класс B/F.</w:t>
            </w:r>
          </w:p>
          <w:p w14:paraId="6808680D" w14:textId="4AEE7207" w:rsidR="0033174E" w:rsidRPr="005E7B36" w:rsidRDefault="001A651E" w:rsidP="0033174E">
            <w:pPr>
              <w:spacing w:after="0"/>
              <w:rPr>
                <w:rFonts w:ascii="Times New Roman" w:hAnsi="Times New Roman" w:cs="Times New Roman"/>
                <w:sz w:val="21"/>
                <w:szCs w:val="21"/>
              </w:rPr>
            </w:pPr>
            <w:r w:rsidRPr="005E7B36">
              <w:rPr>
                <w:rFonts w:ascii="Times New Roman" w:hAnsi="Times New Roman" w:cs="Times New Roman"/>
                <w:sz w:val="21"/>
                <w:szCs w:val="21"/>
              </w:rPr>
              <w:t>Максимальная производительность</w:t>
            </w:r>
            <w:r w:rsidR="0033174E" w:rsidRPr="005E7B36">
              <w:rPr>
                <w:rFonts w:ascii="Times New Roman" w:hAnsi="Times New Roman" w:cs="Times New Roman"/>
                <w:sz w:val="21"/>
                <w:szCs w:val="21"/>
              </w:rPr>
              <w:t>: 180 л/мин ± 3 л/мин (эквивалентно максимальной производительности до 10,8 м³/час при нулевом напоре).</w:t>
            </w:r>
          </w:p>
          <w:p w14:paraId="258CA5B9" w14:textId="01CE1B81" w:rsidR="0033174E" w:rsidRPr="005E7B36" w:rsidRDefault="001A651E" w:rsidP="0033174E">
            <w:pPr>
              <w:spacing w:after="0"/>
              <w:rPr>
                <w:rFonts w:ascii="Times New Roman" w:hAnsi="Times New Roman" w:cs="Times New Roman"/>
                <w:sz w:val="21"/>
                <w:szCs w:val="21"/>
              </w:rPr>
            </w:pPr>
            <w:r w:rsidRPr="005E7B36">
              <w:rPr>
                <w:rFonts w:ascii="Times New Roman" w:hAnsi="Times New Roman" w:cs="Times New Roman"/>
                <w:sz w:val="21"/>
                <w:szCs w:val="21"/>
              </w:rPr>
              <w:t>Максимальная высота подъема воды</w:t>
            </w:r>
            <w:r w:rsidR="0033174E" w:rsidRPr="005E7B36">
              <w:rPr>
                <w:rFonts w:ascii="Times New Roman" w:hAnsi="Times New Roman" w:cs="Times New Roman"/>
                <w:sz w:val="21"/>
                <w:szCs w:val="21"/>
              </w:rPr>
              <w:t>: 11,0 м ± 2 м.</w:t>
            </w:r>
          </w:p>
          <w:p w14:paraId="1FBE6C5F" w14:textId="0E73CE1A"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Материал рабочего колеса:</w:t>
            </w:r>
            <w:r w:rsidR="008350A7" w:rsidRPr="005E7B36">
              <w:rPr>
                <w:rFonts w:ascii="Times New Roman" w:hAnsi="Times New Roman" w:cs="Times New Roman"/>
                <w:sz w:val="21"/>
                <w:szCs w:val="21"/>
              </w:rPr>
              <w:t xml:space="preserve"> пластик </w:t>
            </w:r>
            <w:r w:rsidRPr="005E7B36">
              <w:rPr>
                <w:rFonts w:ascii="Times New Roman" w:hAnsi="Times New Roman" w:cs="Times New Roman"/>
                <w:sz w:val="21"/>
                <w:szCs w:val="21"/>
              </w:rPr>
              <w:t>химически стойкий.</w:t>
            </w:r>
          </w:p>
          <w:p w14:paraId="67503AE5"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Максимальная глубина погружения: ≥ 7 метров.</w:t>
            </w:r>
          </w:p>
          <w:p w14:paraId="0BF060DA"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Диапазон температур перекачиваемой жидкости: +6 °C до +45 °C.</w:t>
            </w:r>
          </w:p>
          <w:p w14:paraId="1FC02FC3"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Источник питания: 220 В, 60 Гц ± 0,5 Гц, однофазный.</w:t>
            </w:r>
          </w:p>
          <w:p w14:paraId="2AF517E5"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Корпус: металлический сплав, устойчивый к коррозии.</w:t>
            </w:r>
          </w:p>
          <w:p w14:paraId="17A26DAE"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Вал: нержавеющая сталь.</w:t>
            </w:r>
          </w:p>
          <w:p w14:paraId="3805FFED" w14:textId="77777777" w:rsidR="008350A7"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 xml:space="preserve">Механическое уплотнение: торцевое </w:t>
            </w:r>
          </w:p>
          <w:p w14:paraId="4D567C9C" w14:textId="06F142BE" w:rsidR="0033174E" w:rsidRPr="005E7B36" w:rsidRDefault="008350A7" w:rsidP="0033174E">
            <w:pPr>
              <w:spacing w:after="0"/>
              <w:rPr>
                <w:rFonts w:ascii="Times New Roman" w:hAnsi="Times New Roman" w:cs="Times New Roman"/>
                <w:sz w:val="21"/>
                <w:szCs w:val="21"/>
              </w:rPr>
            </w:pPr>
            <w:r w:rsidRPr="005E7B36">
              <w:rPr>
                <w:rFonts w:ascii="Times New Roman" w:hAnsi="Times New Roman" w:cs="Times New Roman"/>
                <w:sz w:val="21"/>
                <w:szCs w:val="21"/>
              </w:rPr>
              <w:t>Р</w:t>
            </w:r>
            <w:r w:rsidR="0033174E" w:rsidRPr="005E7B36">
              <w:rPr>
                <w:rFonts w:ascii="Times New Roman" w:hAnsi="Times New Roman" w:cs="Times New Roman"/>
                <w:sz w:val="21"/>
                <w:szCs w:val="21"/>
              </w:rPr>
              <w:t>есурс ≥ 10 000 часов.</w:t>
            </w:r>
          </w:p>
          <w:p w14:paraId="09F742B1"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Поплавковый выключатель: встроенный, с регулировкой уровня ± 5 см.</w:t>
            </w:r>
          </w:p>
          <w:p w14:paraId="6DC647DB"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Защита двигателя: встроенная термозащита/автомат.</w:t>
            </w:r>
          </w:p>
          <w:p w14:paraId="6ABF884E"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Гранулометрический состав: частицы до 10 мм.</w:t>
            </w:r>
          </w:p>
          <w:p w14:paraId="50DCF9F8"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Степень защиты: IP68.</w:t>
            </w:r>
          </w:p>
          <w:p w14:paraId="486E6C92"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Масса прибора: не более 6,5 кг.</w:t>
            </w:r>
          </w:p>
          <w:p w14:paraId="4F47EFD6" w14:textId="77777777"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Длина кабеля: не менее 15 м с влагозащитой.</w:t>
            </w:r>
          </w:p>
        </w:tc>
        <w:tc>
          <w:tcPr>
            <w:tcW w:w="693" w:type="pct"/>
            <w:vAlign w:val="center"/>
          </w:tcPr>
          <w:p w14:paraId="15C8B392" w14:textId="7C57A54A" w:rsidR="0033174E" w:rsidRPr="005E7B36" w:rsidRDefault="001A651E" w:rsidP="0033174E">
            <w:pPr>
              <w:spacing w:after="0"/>
              <w:jc w:val="center"/>
              <w:rPr>
                <w:rFonts w:ascii="Times New Roman" w:hAnsi="Times New Roman" w:cs="Times New Roman"/>
                <w:sz w:val="21"/>
                <w:szCs w:val="21"/>
              </w:rPr>
            </w:pPr>
            <w:r w:rsidRPr="005E7B36">
              <w:rPr>
                <w:rFonts w:ascii="Times New Roman" w:hAnsi="Times New Roman" w:cs="Times New Roman"/>
                <w:sz w:val="21"/>
                <w:szCs w:val="21"/>
              </w:rPr>
              <w:t xml:space="preserve">28.13.14.190/- </w:t>
            </w:r>
          </w:p>
        </w:tc>
        <w:tc>
          <w:tcPr>
            <w:tcW w:w="436" w:type="pct"/>
            <w:noWrap/>
            <w:vAlign w:val="center"/>
            <w:hideMark/>
          </w:tcPr>
          <w:p w14:paraId="4F9D9ED0" w14:textId="77777777" w:rsidR="0033174E" w:rsidRPr="005E7B36" w:rsidRDefault="0033174E" w:rsidP="0033174E">
            <w:pPr>
              <w:spacing w:after="0"/>
              <w:jc w:val="center"/>
              <w:rPr>
                <w:rFonts w:ascii="Times New Roman" w:hAnsi="Times New Roman" w:cs="Times New Roman"/>
                <w:sz w:val="21"/>
                <w:szCs w:val="21"/>
              </w:rPr>
            </w:pPr>
            <w:r w:rsidRPr="005E7B36">
              <w:rPr>
                <w:rFonts w:ascii="Times New Roman" w:hAnsi="Times New Roman" w:cs="Times New Roman"/>
                <w:sz w:val="21"/>
                <w:szCs w:val="21"/>
              </w:rPr>
              <w:t>2</w:t>
            </w:r>
          </w:p>
        </w:tc>
      </w:tr>
      <w:tr w:rsidR="008369B0" w:rsidRPr="005E7B36" w14:paraId="00DFF7F8" w14:textId="77777777" w:rsidTr="00B62EE7">
        <w:trPr>
          <w:trHeight w:val="60"/>
          <w:jc w:val="center"/>
        </w:trPr>
        <w:tc>
          <w:tcPr>
            <w:tcW w:w="279" w:type="pct"/>
            <w:noWrap/>
            <w:vAlign w:val="center"/>
          </w:tcPr>
          <w:p w14:paraId="12555FC5" w14:textId="3E48C3CE" w:rsidR="0033174E" w:rsidRPr="005E7B36" w:rsidRDefault="00582EC8" w:rsidP="008369B0">
            <w:pPr>
              <w:spacing w:after="0" w:line="240" w:lineRule="auto"/>
              <w:rPr>
                <w:rFonts w:ascii="Times New Roman" w:hAnsi="Times New Roman" w:cs="Times New Roman"/>
                <w:sz w:val="21"/>
                <w:szCs w:val="21"/>
              </w:rPr>
            </w:pPr>
            <w:r w:rsidRPr="005E7B36">
              <w:rPr>
                <w:rFonts w:ascii="Times New Roman" w:hAnsi="Times New Roman" w:cs="Times New Roman"/>
                <w:sz w:val="21"/>
                <w:szCs w:val="21"/>
              </w:rPr>
              <w:t>2</w:t>
            </w:r>
            <w:r w:rsidR="00B62EE7" w:rsidRPr="005E7B36">
              <w:rPr>
                <w:rFonts w:ascii="Times New Roman" w:hAnsi="Times New Roman" w:cs="Times New Roman"/>
                <w:sz w:val="21"/>
                <w:szCs w:val="21"/>
              </w:rPr>
              <w:t>.</w:t>
            </w:r>
          </w:p>
        </w:tc>
        <w:tc>
          <w:tcPr>
            <w:tcW w:w="844" w:type="pct"/>
            <w:vAlign w:val="center"/>
          </w:tcPr>
          <w:p w14:paraId="7047C182" w14:textId="1488DBAB" w:rsidR="0033174E" w:rsidRPr="005E7B36" w:rsidRDefault="0033174E" w:rsidP="0033174E">
            <w:pPr>
              <w:spacing w:after="0"/>
              <w:jc w:val="center"/>
              <w:rPr>
                <w:rFonts w:ascii="Times New Roman" w:hAnsi="Times New Roman" w:cs="Times New Roman"/>
                <w:sz w:val="21"/>
                <w:szCs w:val="21"/>
              </w:rPr>
            </w:pPr>
            <w:r w:rsidRPr="005E7B36">
              <w:rPr>
                <w:rFonts w:ascii="Times New Roman" w:hAnsi="Times New Roman" w:cs="Times New Roman"/>
                <w:sz w:val="21"/>
                <w:szCs w:val="21"/>
              </w:rPr>
              <w:t>Рукоятка</w:t>
            </w:r>
            <w:r w:rsidR="00582EC8" w:rsidRPr="005E7B36">
              <w:rPr>
                <w:rFonts w:ascii="Times New Roman" w:hAnsi="Times New Roman" w:cs="Times New Roman"/>
                <w:sz w:val="21"/>
                <w:szCs w:val="21"/>
              </w:rPr>
              <w:t xml:space="preserve"> для дискового затвора</w:t>
            </w:r>
          </w:p>
        </w:tc>
        <w:tc>
          <w:tcPr>
            <w:tcW w:w="2748" w:type="pct"/>
          </w:tcPr>
          <w:p w14:paraId="0BD79A3B" w14:textId="693CFFA3" w:rsidR="0033174E" w:rsidRPr="005E7B36" w:rsidRDefault="0033174E" w:rsidP="0033174E">
            <w:pPr>
              <w:spacing w:after="0"/>
              <w:rPr>
                <w:rFonts w:ascii="Times New Roman" w:hAnsi="Times New Roman" w:cs="Times New Roman"/>
                <w:sz w:val="21"/>
                <w:szCs w:val="21"/>
              </w:rPr>
            </w:pPr>
            <w:r w:rsidRPr="005E7B36">
              <w:rPr>
                <w:rFonts w:ascii="Times New Roman" w:hAnsi="Times New Roman" w:cs="Times New Roman"/>
                <w:sz w:val="21"/>
                <w:szCs w:val="21"/>
              </w:rPr>
              <w:t>Материал: ПВХ</w:t>
            </w:r>
            <w:r w:rsidRPr="005E7B36">
              <w:rPr>
                <w:rFonts w:ascii="Times New Roman" w:hAnsi="Times New Roman" w:cs="Times New Roman"/>
                <w:sz w:val="21"/>
                <w:szCs w:val="21"/>
              </w:rPr>
              <w:br/>
              <w:t>Входное отверстие: 200/225 мм</w:t>
            </w:r>
            <w:r w:rsidRPr="005E7B36">
              <w:rPr>
                <w:rFonts w:ascii="Times New Roman" w:hAnsi="Times New Roman" w:cs="Times New Roman"/>
                <w:sz w:val="21"/>
                <w:szCs w:val="21"/>
              </w:rPr>
              <w:br/>
              <w:t>Тип соединения: Под вклейку</w:t>
            </w:r>
          </w:p>
          <w:p w14:paraId="5C70B1DE" w14:textId="77777777" w:rsidR="00582EC8" w:rsidRPr="005E7B36" w:rsidRDefault="0033174E" w:rsidP="00582EC8">
            <w:pPr>
              <w:spacing w:after="0"/>
              <w:rPr>
                <w:rFonts w:ascii="Times New Roman" w:hAnsi="Times New Roman" w:cs="Times New Roman"/>
                <w:sz w:val="21"/>
                <w:szCs w:val="21"/>
              </w:rPr>
            </w:pPr>
            <w:r w:rsidRPr="005E7B36">
              <w:rPr>
                <w:rFonts w:ascii="Times New Roman" w:hAnsi="Times New Roman" w:cs="Times New Roman"/>
                <w:sz w:val="21"/>
                <w:szCs w:val="21"/>
              </w:rPr>
              <w:t>Посадочное отверстие – 18мм х 26мм</w:t>
            </w:r>
            <w:r w:rsidRPr="005E7B36">
              <w:rPr>
                <w:rFonts w:ascii="Times New Roman" w:hAnsi="Times New Roman" w:cs="Times New Roman"/>
                <w:sz w:val="21"/>
                <w:szCs w:val="21"/>
              </w:rPr>
              <w:br/>
              <w:t xml:space="preserve">Предназначена для дисковых затворов в системах водоподготовки бассейнов; </w:t>
            </w:r>
          </w:p>
          <w:p w14:paraId="373103A6" w14:textId="77777777" w:rsidR="00582EC8" w:rsidRPr="005E7B36" w:rsidRDefault="00582EC8" w:rsidP="00582EC8">
            <w:pPr>
              <w:spacing w:after="0"/>
              <w:rPr>
                <w:rFonts w:ascii="Times New Roman" w:hAnsi="Times New Roman" w:cs="Times New Roman"/>
                <w:sz w:val="21"/>
                <w:szCs w:val="21"/>
              </w:rPr>
            </w:pPr>
            <w:r w:rsidRPr="005E7B36">
              <w:rPr>
                <w:rFonts w:ascii="Times New Roman" w:hAnsi="Times New Roman" w:cs="Times New Roman"/>
                <w:sz w:val="21"/>
                <w:szCs w:val="21"/>
              </w:rPr>
              <w:t xml:space="preserve">Максимальное </w:t>
            </w:r>
            <w:proofErr w:type="gramStart"/>
            <w:r w:rsidRPr="005E7B36">
              <w:rPr>
                <w:rFonts w:ascii="Times New Roman" w:hAnsi="Times New Roman" w:cs="Times New Roman"/>
                <w:sz w:val="21"/>
                <w:szCs w:val="21"/>
              </w:rPr>
              <w:t xml:space="preserve">давление </w:t>
            </w:r>
            <w:r w:rsidR="0033174E" w:rsidRPr="005E7B36">
              <w:rPr>
                <w:rFonts w:ascii="Times New Roman" w:hAnsi="Times New Roman" w:cs="Times New Roman"/>
                <w:sz w:val="21"/>
                <w:szCs w:val="21"/>
              </w:rPr>
              <w:t xml:space="preserve"> ≥</w:t>
            </w:r>
            <w:proofErr w:type="gramEnd"/>
            <w:r w:rsidR="0033174E" w:rsidRPr="005E7B36">
              <w:rPr>
                <w:rFonts w:ascii="Times New Roman" w:hAnsi="Times New Roman" w:cs="Times New Roman"/>
                <w:sz w:val="21"/>
                <w:szCs w:val="21"/>
              </w:rPr>
              <w:t xml:space="preserve"> 10 бар; </w:t>
            </w:r>
          </w:p>
          <w:p w14:paraId="3B854F58" w14:textId="0CB96529" w:rsidR="0033174E" w:rsidRPr="005E7B36" w:rsidRDefault="00582EC8" w:rsidP="00582EC8">
            <w:pPr>
              <w:spacing w:after="0"/>
              <w:rPr>
                <w:rFonts w:ascii="Times New Roman" w:hAnsi="Times New Roman" w:cs="Times New Roman"/>
                <w:sz w:val="21"/>
                <w:szCs w:val="21"/>
              </w:rPr>
            </w:pPr>
            <w:r w:rsidRPr="005E7B36">
              <w:rPr>
                <w:rFonts w:ascii="Times New Roman" w:hAnsi="Times New Roman" w:cs="Times New Roman"/>
                <w:sz w:val="21"/>
                <w:szCs w:val="21"/>
              </w:rPr>
              <w:t>М</w:t>
            </w:r>
            <w:r w:rsidR="0033174E" w:rsidRPr="005E7B36">
              <w:rPr>
                <w:rFonts w:ascii="Times New Roman" w:hAnsi="Times New Roman" w:cs="Times New Roman"/>
                <w:sz w:val="21"/>
                <w:szCs w:val="21"/>
              </w:rPr>
              <w:t>атериал</w:t>
            </w:r>
            <w:r w:rsidRPr="005E7B36">
              <w:rPr>
                <w:rFonts w:ascii="Times New Roman" w:hAnsi="Times New Roman" w:cs="Times New Roman"/>
                <w:sz w:val="21"/>
                <w:szCs w:val="21"/>
              </w:rPr>
              <w:t>:</w:t>
            </w:r>
            <w:r w:rsidR="0033174E" w:rsidRPr="005E7B36">
              <w:rPr>
                <w:rFonts w:ascii="Times New Roman" w:hAnsi="Times New Roman" w:cs="Times New Roman"/>
                <w:sz w:val="21"/>
                <w:szCs w:val="21"/>
              </w:rPr>
              <w:t xml:space="preserve"> ПВХ с уплотнением EPDM; </w:t>
            </w:r>
            <w:r w:rsidRPr="005E7B36">
              <w:rPr>
                <w:rFonts w:ascii="Times New Roman" w:hAnsi="Times New Roman" w:cs="Times New Roman"/>
                <w:sz w:val="21"/>
                <w:szCs w:val="21"/>
              </w:rPr>
              <w:br/>
              <w:t>Р</w:t>
            </w:r>
            <w:r w:rsidR="0033174E" w:rsidRPr="005E7B36">
              <w:rPr>
                <w:rFonts w:ascii="Times New Roman" w:hAnsi="Times New Roman" w:cs="Times New Roman"/>
                <w:sz w:val="21"/>
                <w:szCs w:val="21"/>
              </w:rPr>
              <w:t>учка эргономичная с фиксацией положения.</w:t>
            </w:r>
          </w:p>
          <w:p w14:paraId="04533E7E" w14:textId="6172546B" w:rsidR="00582EC8" w:rsidRPr="005E7B36" w:rsidRDefault="00582EC8" w:rsidP="00DF4B39">
            <w:pPr>
              <w:spacing w:after="0"/>
              <w:rPr>
                <w:rFonts w:ascii="Times New Roman" w:hAnsi="Times New Roman" w:cs="Times New Roman"/>
                <w:sz w:val="21"/>
                <w:szCs w:val="21"/>
              </w:rPr>
            </w:pPr>
            <w:r w:rsidRPr="005E7B36">
              <w:rPr>
                <w:rFonts w:ascii="Times New Roman" w:hAnsi="Times New Roman" w:cs="Times New Roman"/>
                <w:sz w:val="21"/>
                <w:szCs w:val="21"/>
                <w:u w:val="single"/>
              </w:rPr>
              <w:t>Товар должен быть совместимым с имеющимся оборудованием Заказчика:</w:t>
            </w:r>
            <w:r w:rsidRPr="005E7B36">
              <w:rPr>
                <w:rFonts w:ascii="Times New Roman" w:hAnsi="Times New Roman" w:cs="Times New Roman"/>
                <w:sz w:val="21"/>
                <w:szCs w:val="21"/>
              </w:rPr>
              <w:t xml:space="preserve"> затвор дисковый с ручкой диаметр 200-225 мм</w:t>
            </w:r>
          </w:p>
        </w:tc>
        <w:tc>
          <w:tcPr>
            <w:tcW w:w="693" w:type="pct"/>
            <w:vAlign w:val="center"/>
          </w:tcPr>
          <w:p w14:paraId="08911482" w14:textId="277AB06D" w:rsidR="0033174E" w:rsidRPr="005E7B36" w:rsidRDefault="003E1FB2" w:rsidP="0033174E">
            <w:pPr>
              <w:spacing w:after="0"/>
              <w:jc w:val="center"/>
              <w:rPr>
                <w:rFonts w:ascii="Times New Roman" w:hAnsi="Times New Roman" w:cs="Times New Roman"/>
                <w:sz w:val="21"/>
                <w:szCs w:val="21"/>
              </w:rPr>
            </w:pPr>
            <w:r w:rsidRPr="005E7B36">
              <w:rPr>
                <w:rFonts w:ascii="Times New Roman" w:hAnsi="Times New Roman" w:cs="Times New Roman"/>
                <w:sz w:val="21"/>
                <w:szCs w:val="21"/>
              </w:rPr>
              <w:t>28.14.13.130</w:t>
            </w:r>
            <w:r w:rsidR="0036792A">
              <w:rPr>
                <w:rFonts w:ascii="Times New Roman" w:hAnsi="Times New Roman" w:cs="Times New Roman"/>
                <w:sz w:val="21"/>
                <w:szCs w:val="21"/>
              </w:rPr>
              <w:t>/-</w:t>
            </w:r>
          </w:p>
        </w:tc>
        <w:tc>
          <w:tcPr>
            <w:tcW w:w="436" w:type="pct"/>
            <w:noWrap/>
            <w:vAlign w:val="center"/>
          </w:tcPr>
          <w:p w14:paraId="40CC8390" w14:textId="77777777" w:rsidR="0033174E" w:rsidRPr="005E7B36" w:rsidRDefault="0033174E" w:rsidP="0033174E">
            <w:pPr>
              <w:spacing w:after="0"/>
              <w:jc w:val="center"/>
              <w:rPr>
                <w:rFonts w:ascii="Times New Roman" w:hAnsi="Times New Roman" w:cs="Times New Roman"/>
                <w:sz w:val="21"/>
                <w:szCs w:val="21"/>
              </w:rPr>
            </w:pPr>
            <w:r w:rsidRPr="005E7B36">
              <w:rPr>
                <w:rFonts w:ascii="Times New Roman" w:hAnsi="Times New Roman" w:cs="Times New Roman"/>
                <w:sz w:val="21"/>
                <w:szCs w:val="21"/>
              </w:rPr>
              <w:t>10</w:t>
            </w:r>
          </w:p>
        </w:tc>
      </w:tr>
    </w:tbl>
    <w:p w14:paraId="012A0F06" w14:textId="77777777" w:rsidR="006E7737" w:rsidRPr="005E7B36" w:rsidRDefault="006E7737" w:rsidP="006E7737">
      <w:pPr>
        <w:spacing w:after="0"/>
        <w:rPr>
          <w:rFonts w:asciiTheme="majorBidi" w:hAnsiTheme="majorBidi" w:cstheme="majorBidi"/>
          <w:b/>
          <w:bCs/>
          <w:sz w:val="21"/>
          <w:szCs w:val="21"/>
        </w:rPr>
      </w:pPr>
    </w:p>
    <w:tbl>
      <w:tblPr>
        <w:tblpPr w:leftFromText="180" w:rightFromText="180" w:vertAnchor="text" w:horzAnchor="margin" w:tblpXSpec="center" w:tblpY="74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536"/>
      </w:tblGrid>
      <w:tr w:rsidR="00C9494C" w:rsidRPr="005E7B36" w14:paraId="08C840F9" w14:textId="77777777" w:rsidTr="006E7737">
        <w:trPr>
          <w:trHeight w:val="542"/>
        </w:trPr>
        <w:tc>
          <w:tcPr>
            <w:tcW w:w="5387" w:type="dxa"/>
            <w:tcBorders>
              <w:top w:val="nil"/>
              <w:left w:val="nil"/>
              <w:bottom w:val="nil"/>
              <w:right w:val="nil"/>
            </w:tcBorders>
          </w:tcPr>
          <w:p w14:paraId="341A18F1" w14:textId="77777777" w:rsidR="006E7737" w:rsidRPr="005E7B36" w:rsidRDefault="006E7737" w:rsidP="006E7737">
            <w:pPr>
              <w:spacing w:after="0" w:line="240" w:lineRule="auto"/>
              <w:rPr>
                <w:rFonts w:asciiTheme="majorBidi" w:hAnsiTheme="majorBidi" w:cstheme="majorBidi"/>
                <w:b/>
                <w:bCs/>
                <w:sz w:val="21"/>
                <w:szCs w:val="21"/>
              </w:rPr>
            </w:pPr>
            <w:r w:rsidRPr="005E7B36">
              <w:rPr>
                <w:rFonts w:asciiTheme="majorBidi" w:hAnsiTheme="majorBidi" w:cstheme="majorBidi"/>
                <w:b/>
                <w:bCs/>
                <w:sz w:val="21"/>
                <w:szCs w:val="21"/>
              </w:rPr>
              <w:t xml:space="preserve">    ОТ ЗАКАЗЧИКА</w:t>
            </w:r>
          </w:p>
          <w:p w14:paraId="683BA4D3" w14:textId="77777777" w:rsidR="006E7737" w:rsidRPr="005E7B36" w:rsidRDefault="006E7737" w:rsidP="006E7737">
            <w:pPr>
              <w:spacing w:after="0" w:line="240" w:lineRule="auto"/>
              <w:rPr>
                <w:rFonts w:asciiTheme="majorBidi" w:hAnsiTheme="majorBidi" w:cstheme="majorBidi"/>
                <w:b/>
                <w:bCs/>
                <w:sz w:val="21"/>
                <w:szCs w:val="21"/>
              </w:rPr>
            </w:pPr>
          </w:p>
          <w:p w14:paraId="532F133C" w14:textId="77777777" w:rsidR="006E7737" w:rsidRPr="005E7B36" w:rsidRDefault="006E7737" w:rsidP="006E7737">
            <w:pPr>
              <w:spacing w:after="0" w:line="240" w:lineRule="auto"/>
              <w:rPr>
                <w:rFonts w:asciiTheme="majorBidi" w:eastAsia="Calibri" w:hAnsiTheme="majorBidi" w:cstheme="majorBidi"/>
                <w:sz w:val="21"/>
                <w:szCs w:val="21"/>
              </w:rPr>
            </w:pPr>
            <w:r w:rsidRPr="005E7B36">
              <w:rPr>
                <w:rFonts w:asciiTheme="majorBidi" w:eastAsia="Calibri" w:hAnsiTheme="majorBidi" w:cstheme="majorBidi"/>
                <w:sz w:val="21"/>
                <w:szCs w:val="21"/>
              </w:rPr>
              <w:t xml:space="preserve">    Директор Филиала ЦМШ-АИИ «Сибирский»</w:t>
            </w:r>
          </w:p>
          <w:p w14:paraId="5001C3CE" w14:textId="77777777" w:rsidR="006E7737" w:rsidRPr="005E7B36" w:rsidRDefault="006E7737" w:rsidP="006E7737">
            <w:pPr>
              <w:spacing w:after="0" w:line="240" w:lineRule="auto"/>
              <w:rPr>
                <w:rFonts w:asciiTheme="majorBidi" w:eastAsia="Calibri" w:hAnsiTheme="majorBidi" w:cstheme="majorBidi"/>
                <w:sz w:val="21"/>
                <w:szCs w:val="21"/>
              </w:rPr>
            </w:pPr>
            <w:r w:rsidRPr="005E7B36">
              <w:rPr>
                <w:rFonts w:asciiTheme="majorBidi" w:eastAsia="Calibri" w:hAnsiTheme="majorBidi" w:cstheme="majorBidi"/>
                <w:sz w:val="21"/>
                <w:szCs w:val="21"/>
              </w:rPr>
              <w:t xml:space="preserve">                                     </w:t>
            </w:r>
          </w:p>
          <w:p w14:paraId="6EC19BF6" w14:textId="77777777" w:rsidR="006E7737" w:rsidRPr="005E7B36" w:rsidRDefault="006E7737" w:rsidP="006E7737">
            <w:pPr>
              <w:spacing w:after="0" w:line="240" w:lineRule="auto"/>
              <w:rPr>
                <w:rFonts w:asciiTheme="majorBidi" w:eastAsia="Calibri" w:hAnsiTheme="majorBidi" w:cstheme="majorBidi"/>
                <w:i/>
                <w:iCs/>
                <w:sz w:val="21"/>
                <w:szCs w:val="21"/>
              </w:rPr>
            </w:pPr>
          </w:p>
        </w:tc>
        <w:tc>
          <w:tcPr>
            <w:tcW w:w="4536" w:type="dxa"/>
            <w:tcBorders>
              <w:top w:val="nil"/>
              <w:left w:val="nil"/>
              <w:bottom w:val="nil"/>
              <w:right w:val="nil"/>
            </w:tcBorders>
          </w:tcPr>
          <w:p w14:paraId="14891C50" w14:textId="77777777" w:rsidR="006E7737" w:rsidRPr="005E7B36" w:rsidRDefault="006E7737" w:rsidP="006E7737">
            <w:pPr>
              <w:spacing w:after="0" w:line="240" w:lineRule="auto"/>
              <w:rPr>
                <w:rFonts w:asciiTheme="majorBidi" w:eastAsia="Calibri" w:hAnsiTheme="majorBidi" w:cstheme="majorBidi"/>
                <w:b/>
                <w:bCs/>
                <w:sz w:val="21"/>
                <w:szCs w:val="21"/>
              </w:rPr>
            </w:pPr>
            <w:r w:rsidRPr="005E7B36">
              <w:rPr>
                <w:rFonts w:asciiTheme="majorBidi" w:hAnsiTheme="majorBidi" w:cstheme="majorBidi"/>
                <w:b/>
                <w:bCs/>
                <w:sz w:val="21"/>
                <w:szCs w:val="21"/>
              </w:rPr>
              <w:t>ОТ ПОСТАВЩИКА</w:t>
            </w:r>
            <w:r w:rsidRPr="005E7B36">
              <w:rPr>
                <w:rFonts w:asciiTheme="majorBidi" w:eastAsia="Calibri" w:hAnsiTheme="majorBidi" w:cstheme="majorBidi"/>
                <w:b/>
                <w:bCs/>
                <w:sz w:val="21"/>
                <w:szCs w:val="21"/>
              </w:rPr>
              <w:t>:</w:t>
            </w:r>
          </w:p>
          <w:p w14:paraId="6B0FEAEC" w14:textId="77777777" w:rsidR="006E7737" w:rsidRPr="005E7B36" w:rsidRDefault="006E7737" w:rsidP="006E7737">
            <w:pPr>
              <w:spacing w:after="0" w:line="240" w:lineRule="auto"/>
              <w:rPr>
                <w:rFonts w:asciiTheme="majorBidi" w:eastAsia="Calibri" w:hAnsiTheme="majorBidi" w:cstheme="majorBidi"/>
                <w:sz w:val="21"/>
                <w:szCs w:val="21"/>
              </w:rPr>
            </w:pPr>
          </w:p>
          <w:p w14:paraId="5CB452F9" w14:textId="77777777" w:rsidR="006E7737" w:rsidRPr="005E7B36" w:rsidRDefault="006E7737" w:rsidP="006E7737">
            <w:pPr>
              <w:spacing w:after="0" w:line="240" w:lineRule="auto"/>
              <w:rPr>
                <w:rFonts w:asciiTheme="majorBidi" w:hAnsiTheme="majorBidi" w:cstheme="majorBidi"/>
                <w:snapToGrid w:val="0"/>
                <w:sz w:val="21"/>
                <w:szCs w:val="21"/>
              </w:rPr>
            </w:pPr>
            <w:r w:rsidRPr="005E7B36">
              <w:rPr>
                <w:rFonts w:asciiTheme="majorBidi" w:hAnsiTheme="majorBidi" w:cstheme="majorBidi"/>
                <w:sz w:val="21"/>
                <w:szCs w:val="21"/>
              </w:rPr>
              <w:t>_________</w:t>
            </w:r>
          </w:p>
          <w:p w14:paraId="0CE00263" w14:textId="77777777" w:rsidR="006E7737" w:rsidRPr="005E7B36" w:rsidRDefault="006E7737" w:rsidP="006E7737">
            <w:pPr>
              <w:tabs>
                <w:tab w:val="left" w:pos="1111"/>
              </w:tabs>
              <w:spacing w:after="0" w:line="240" w:lineRule="auto"/>
              <w:rPr>
                <w:rFonts w:asciiTheme="majorBidi" w:eastAsia="Calibri" w:hAnsiTheme="majorBidi" w:cstheme="majorBidi"/>
                <w:bCs/>
                <w:sz w:val="21"/>
                <w:szCs w:val="21"/>
              </w:rPr>
            </w:pPr>
          </w:p>
        </w:tc>
      </w:tr>
      <w:tr w:rsidR="00C9494C" w:rsidRPr="005E7B36" w14:paraId="60351DFE" w14:textId="77777777" w:rsidTr="006E7737">
        <w:trPr>
          <w:trHeight w:val="1054"/>
        </w:trPr>
        <w:tc>
          <w:tcPr>
            <w:tcW w:w="5387" w:type="dxa"/>
            <w:tcBorders>
              <w:top w:val="nil"/>
              <w:left w:val="nil"/>
              <w:bottom w:val="nil"/>
              <w:right w:val="nil"/>
            </w:tcBorders>
          </w:tcPr>
          <w:p w14:paraId="05713BFF" w14:textId="77777777" w:rsidR="006E7737" w:rsidRPr="005E7B36" w:rsidRDefault="006E7737" w:rsidP="006E7737">
            <w:pPr>
              <w:spacing w:after="0" w:line="240" w:lineRule="auto"/>
              <w:rPr>
                <w:rFonts w:asciiTheme="majorBidi" w:eastAsia="Calibri" w:hAnsiTheme="majorBidi" w:cstheme="majorBidi"/>
                <w:bCs/>
                <w:sz w:val="21"/>
                <w:szCs w:val="21"/>
                <w:lang w:eastAsia="ar-SA"/>
              </w:rPr>
            </w:pPr>
          </w:p>
          <w:p w14:paraId="64174734" w14:textId="77777777" w:rsidR="006E7737" w:rsidRPr="005E7B36" w:rsidRDefault="006E7737" w:rsidP="006E7737">
            <w:pPr>
              <w:suppressAutoHyphens/>
              <w:spacing w:before="120" w:after="120" w:line="240" w:lineRule="auto"/>
              <w:rPr>
                <w:rFonts w:asciiTheme="majorBidi" w:eastAsia="Calibri" w:hAnsiTheme="majorBidi" w:cstheme="majorBidi"/>
                <w:bCs/>
                <w:sz w:val="21"/>
                <w:szCs w:val="21"/>
                <w:lang w:eastAsia="ar-SA"/>
              </w:rPr>
            </w:pPr>
            <w:r w:rsidRPr="005E7B36">
              <w:rPr>
                <w:rFonts w:asciiTheme="majorBidi" w:eastAsia="Calibri" w:hAnsiTheme="majorBidi" w:cstheme="majorBidi"/>
                <w:bCs/>
                <w:sz w:val="21"/>
                <w:szCs w:val="21"/>
                <w:lang w:eastAsia="ar-SA"/>
              </w:rPr>
              <w:t xml:space="preserve">   _______________________/</w:t>
            </w:r>
            <w:r w:rsidRPr="005E7B36">
              <w:rPr>
                <w:rFonts w:asciiTheme="majorBidi" w:hAnsiTheme="majorBidi" w:cstheme="majorBidi"/>
                <w:sz w:val="21"/>
                <w:szCs w:val="21"/>
              </w:rPr>
              <w:t xml:space="preserve"> </w:t>
            </w:r>
            <w:r w:rsidRPr="005E7B36">
              <w:rPr>
                <w:rFonts w:asciiTheme="majorBidi" w:eastAsia="Calibri" w:hAnsiTheme="majorBidi" w:cstheme="majorBidi"/>
                <w:bCs/>
                <w:sz w:val="21"/>
                <w:szCs w:val="21"/>
                <w:u w:val="single"/>
                <w:lang w:eastAsia="ar-SA"/>
              </w:rPr>
              <w:t xml:space="preserve">Л. Т. </w:t>
            </w:r>
            <w:proofErr w:type="spellStart"/>
            <w:r w:rsidRPr="005E7B36">
              <w:rPr>
                <w:rFonts w:asciiTheme="majorBidi" w:eastAsia="Calibri" w:hAnsiTheme="majorBidi" w:cstheme="majorBidi"/>
                <w:bCs/>
                <w:sz w:val="21"/>
                <w:szCs w:val="21"/>
                <w:u w:val="single"/>
                <w:lang w:eastAsia="ar-SA"/>
              </w:rPr>
              <w:t>Зауэрвайн</w:t>
            </w:r>
            <w:proofErr w:type="spellEnd"/>
            <w:r w:rsidRPr="005E7B36">
              <w:rPr>
                <w:rFonts w:asciiTheme="majorBidi" w:eastAsia="Calibri" w:hAnsiTheme="majorBidi" w:cstheme="majorBidi"/>
                <w:bCs/>
                <w:sz w:val="21"/>
                <w:szCs w:val="21"/>
                <w:lang w:eastAsia="ar-SA"/>
              </w:rPr>
              <w:t xml:space="preserve"> /</w:t>
            </w:r>
          </w:p>
          <w:p w14:paraId="6C137E1D" w14:textId="77777777" w:rsidR="006E7737" w:rsidRPr="005E7B36" w:rsidRDefault="006E7737" w:rsidP="006E7737">
            <w:pPr>
              <w:suppressAutoHyphens/>
              <w:spacing w:before="120" w:after="120" w:line="240" w:lineRule="auto"/>
              <w:rPr>
                <w:rFonts w:asciiTheme="majorBidi" w:eastAsia="Calibri" w:hAnsiTheme="majorBidi" w:cstheme="majorBidi"/>
                <w:bCs/>
                <w:i/>
                <w:iCs/>
                <w:sz w:val="21"/>
                <w:szCs w:val="21"/>
                <w:lang w:eastAsia="ar-SA"/>
              </w:rPr>
            </w:pPr>
            <w:r w:rsidRPr="005E7B36">
              <w:rPr>
                <w:rFonts w:asciiTheme="majorBidi" w:eastAsia="Calibri" w:hAnsiTheme="majorBidi" w:cstheme="majorBidi"/>
                <w:bCs/>
                <w:sz w:val="21"/>
                <w:szCs w:val="21"/>
                <w:lang w:eastAsia="ar-SA"/>
              </w:rPr>
              <w:t xml:space="preserve">                 </w:t>
            </w:r>
            <w:r w:rsidRPr="005E7B36">
              <w:rPr>
                <w:rFonts w:asciiTheme="majorBidi" w:eastAsia="Calibri" w:hAnsiTheme="majorBidi" w:cstheme="majorBidi"/>
                <w:bCs/>
                <w:i/>
                <w:iCs/>
                <w:sz w:val="21"/>
                <w:szCs w:val="21"/>
                <w:lang w:eastAsia="ar-SA"/>
              </w:rPr>
              <w:t xml:space="preserve">подпись                     расшифровка   </w:t>
            </w:r>
          </w:p>
        </w:tc>
        <w:tc>
          <w:tcPr>
            <w:tcW w:w="4536" w:type="dxa"/>
            <w:tcBorders>
              <w:top w:val="nil"/>
              <w:left w:val="nil"/>
              <w:bottom w:val="nil"/>
              <w:right w:val="nil"/>
            </w:tcBorders>
          </w:tcPr>
          <w:p w14:paraId="42DA11C6" w14:textId="77777777" w:rsidR="006E7737" w:rsidRPr="005E7B36" w:rsidRDefault="006E7737" w:rsidP="006E7737">
            <w:pPr>
              <w:spacing w:after="0" w:line="240" w:lineRule="auto"/>
              <w:ind w:left="601" w:right="395"/>
              <w:rPr>
                <w:rFonts w:asciiTheme="majorBidi" w:eastAsia="Calibri" w:hAnsiTheme="majorBidi" w:cstheme="majorBidi"/>
                <w:bCs/>
                <w:sz w:val="21"/>
                <w:szCs w:val="21"/>
                <w:lang w:eastAsia="ar-SA"/>
              </w:rPr>
            </w:pPr>
            <w:r w:rsidRPr="005E7B36">
              <w:rPr>
                <w:rFonts w:asciiTheme="majorBidi" w:eastAsia="Calibri" w:hAnsiTheme="majorBidi" w:cstheme="majorBidi"/>
                <w:bCs/>
                <w:sz w:val="21"/>
                <w:szCs w:val="21"/>
                <w:lang w:eastAsia="ar-SA"/>
              </w:rPr>
              <w:t xml:space="preserve">                   </w:t>
            </w:r>
          </w:p>
          <w:p w14:paraId="42E8C0DB" w14:textId="77777777" w:rsidR="006E7737" w:rsidRPr="005E7B36" w:rsidRDefault="006E7737" w:rsidP="006E7737">
            <w:pPr>
              <w:suppressAutoHyphens/>
              <w:spacing w:before="120" w:after="120" w:line="240" w:lineRule="auto"/>
              <w:ind w:left="601"/>
              <w:jc w:val="both"/>
              <w:rPr>
                <w:rFonts w:asciiTheme="majorBidi" w:eastAsia="Calibri" w:hAnsiTheme="majorBidi" w:cstheme="majorBidi"/>
                <w:bCs/>
                <w:sz w:val="21"/>
                <w:szCs w:val="21"/>
                <w:lang w:eastAsia="ar-SA"/>
              </w:rPr>
            </w:pPr>
            <w:r w:rsidRPr="005E7B36">
              <w:rPr>
                <w:rFonts w:asciiTheme="majorBidi" w:eastAsia="Calibri" w:hAnsiTheme="majorBidi" w:cstheme="majorBidi"/>
                <w:bCs/>
                <w:sz w:val="21"/>
                <w:szCs w:val="21"/>
                <w:lang w:eastAsia="ar-SA"/>
              </w:rPr>
              <w:t>_______________/</w:t>
            </w:r>
            <w:r w:rsidRPr="005E7B36">
              <w:rPr>
                <w:rFonts w:asciiTheme="majorBidi" w:hAnsiTheme="majorBidi" w:cstheme="majorBidi"/>
                <w:snapToGrid w:val="0"/>
                <w:sz w:val="21"/>
                <w:szCs w:val="21"/>
              </w:rPr>
              <w:t xml:space="preserve"> </w:t>
            </w:r>
            <w:r w:rsidRPr="005E7B36">
              <w:rPr>
                <w:rFonts w:asciiTheme="majorBidi" w:hAnsiTheme="majorBidi" w:cstheme="majorBidi"/>
                <w:sz w:val="21"/>
                <w:szCs w:val="21"/>
                <w:u w:val="single"/>
              </w:rPr>
              <w:t>_______</w:t>
            </w:r>
            <w:r w:rsidRPr="005E7B36">
              <w:rPr>
                <w:rFonts w:asciiTheme="majorBidi" w:hAnsiTheme="majorBidi" w:cstheme="majorBidi"/>
                <w:sz w:val="21"/>
                <w:szCs w:val="21"/>
              </w:rPr>
              <w:t xml:space="preserve"> </w:t>
            </w:r>
            <w:r w:rsidRPr="005E7B36">
              <w:rPr>
                <w:rFonts w:asciiTheme="majorBidi" w:hAnsiTheme="majorBidi" w:cstheme="majorBidi"/>
                <w:snapToGrid w:val="0"/>
              </w:rPr>
              <w:t>/</w:t>
            </w:r>
          </w:p>
          <w:p w14:paraId="763B68EC" w14:textId="77777777" w:rsidR="006E7737" w:rsidRPr="005E7B36" w:rsidRDefault="006E7737" w:rsidP="006E7737">
            <w:pPr>
              <w:suppressAutoHyphens/>
              <w:spacing w:before="120" w:after="120" w:line="240" w:lineRule="auto"/>
              <w:ind w:left="601"/>
              <w:rPr>
                <w:rFonts w:asciiTheme="majorBidi" w:eastAsia="Calibri" w:hAnsiTheme="majorBidi" w:cstheme="majorBidi"/>
                <w:bCs/>
                <w:i/>
                <w:iCs/>
                <w:sz w:val="21"/>
                <w:szCs w:val="21"/>
                <w:lang w:eastAsia="ar-SA"/>
              </w:rPr>
            </w:pPr>
            <w:r w:rsidRPr="005E7B36">
              <w:rPr>
                <w:rFonts w:asciiTheme="majorBidi" w:eastAsia="Calibri" w:hAnsiTheme="majorBidi" w:cstheme="majorBidi"/>
                <w:bCs/>
                <w:sz w:val="21"/>
                <w:szCs w:val="21"/>
                <w:lang w:eastAsia="ar-SA"/>
              </w:rPr>
              <w:t xml:space="preserve">      </w:t>
            </w:r>
            <w:r w:rsidRPr="005E7B36">
              <w:rPr>
                <w:rFonts w:asciiTheme="majorBidi" w:eastAsia="Calibri" w:hAnsiTheme="majorBidi" w:cstheme="majorBidi"/>
                <w:bCs/>
                <w:i/>
                <w:iCs/>
                <w:sz w:val="21"/>
                <w:szCs w:val="21"/>
                <w:lang w:eastAsia="ar-SA"/>
              </w:rPr>
              <w:t xml:space="preserve">подпись            расшифровка  </w:t>
            </w:r>
          </w:p>
        </w:tc>
      </w:tr>
    </w:tbl>
    <w:p w14:paraId="71049A6B" w14:textId="77777777" w:rsidR="006E7737" w:rsidRPr="005E7B36" w:rsidRDefault="006E7737" w:rsidP="004762B7">
      <w:pPr>
        <w:spacing w:after="0"/>
        <w:jc w:val="right"/>
        <w:rPr>
          <w:rFonts w:asciiTheme="majorBidi" w:hAnsiTheme="majorBidi" w:cstheme="majorBidi"/>
          <w:b/>
          <w:bCs/>
          <w:sz w:val="21"/>
          <w:szCs w:val="21"/>
        </w:rPr>
      </w:pPr>
    </w:p>
    <w:p w14:paraId="3EA248D8" w14:textId="77777777" w:rsidR="00D9571C" w:rsidRPr="005E7B36" w:rsidRDefault="00D9571C" w:rsidP="004762B7">
      <w:pPr>
        <w:spacing w:after="0"/>
        <w:jc w:val="right"/>
        <w:rPr>
          <w:rFonts w:asciiTheme="majorBidi" w:hAnsiTheme="majorBidi" w:cstheme="majorBidi"/>
          <w:b/>
          <w:bCs/>
          <w:sz w:val="21"/>
          <w:szCs w:val="21"/>
        </w:rPr>
      </w:pPr>
    </w:p>
    <w:p w14:paraId="66629D1E" w14:textId="77777777" w:rsidR="00D9571C" w:rsidRPr="005E7B36" w:rsidRDefault="00D9571C" w:rsidP="004762B7">
      <w:pPr>
        <w:spacing w:after="0"/>
        <w:jc w:val="right"/>
        <w:rPr>
          <w:rFonts w:asciiTheme="majorBidi" w:hAnsiTheme="majorBidi" w:cstheme="majorBidi"/>
          <w:b/>
          <w:bCs/>
          <w:sz w:val="21"/>
          <w:szCs w:val="21"/>
        </w:rPr>
      </w:pPr>
    </w:p>
    <w:p w14:paraId="4C40D9A6" w14:textId="77777777" w:rsidR="006E7737" w:rsidRPr="005E7B36" w:rsidRDefault="006E7737" w:rsidP="004762B7">
      <w:pPr>
        <w:spacing w:after="0"/>
        <w:jc w:val="right"/>
        <w:rPr>
          <w:rFonts w:asciiTheme="majorBidi" w:hAnsiTheme="majorBidi" w:cstheme="majorBidi"/>
          <w:b/>
          <w:bCs/>
          <w:sz w:val="21"/>
          <w:szCs w:val="21"/>
        </w:rPr>
      </w:pPr>
    </w:p>
    <w:p w14:paraId="387C64DD" w14:textId="77777777" w:rsidR="006E7737" w:rsidRPr="005E7B36" w:rsidRDefault="006E7737" w:rsidP="004762B7">
      <w:pPr>
        <w:spacing w:after="0"/>
        <w:jc w:val="right"/>
        <w:rPr>
          <w:rFonts w:asciiTheme="majorBidi" w:hAnsiTheme="majorBidi" w:cstheme="majorBidi"/>
          <w:b/>
          <w:bCs/>
          <w:sz w:val="21"/>
          <w:szCs w:val="21"/>
        </w:rPr>
      </w:pPr>
    </w:p>
    <w:p w14:paraId="43FFC861" w14:textId="77777777" w:rsidR="006E7737" w:rsidRPr="005E7B36" w:rsidRDefault="006E7737" w:rsidP="004762B7">
      <w:pPr>
        <w:spacing w:after="0"/>
        <w:jc w:val="right"/>
        <w:rPr>
          <w:rFonts w:asciiTheme="majorBidi" w:hAnsiTheme="majorBidi" w:cstheme="majorBidi"/>
          <w:b/>
          <w:bCs/>
          <w:sz w:val="21"/>
          <w:szCs w:val="21"/>
        </w:rPr>
      </w:pPr>
    </w:p>
    <w:p w14:paraId="798F54A6" w14:textId="77777777" w:rsidR="006E7737" w:rsidRPr="005E7B36" w:rsidRDefault="006E7737" w:rsidP="004762B7">
      <w:pPr>
        <w:spacing w:after="0"/>
        <w:jc w:val="right"/>
        <w:rPr>
          <w:rFonts w:asciiTheme="majorBidi" w:hAnsiTheme="majorBidi" w:cstheme="majorBidi"/>
          <w:b/>
          <w:bCs/>
          <w:sz w:val="21"/>
          <w:szCs w:val="21"/>
        </w:rPr>
      </w:pPr>
    </w:p>
    <w:p w14:paraId="01CA2DC7" w14:textId="77777777" w:rsidR="006E7737" w:rsidRPr="005E7B36" w:rsidRDefault="006E7737" w:rsidP="004762B7">
      <w:pPr>
        <w:spacing w:after="0"/>
        <w:jc w:val="right"/>
        <w:rPr>
          <w:rFonts w:asciiTheme="majorBidi" w:hAnsiTheme="majorBidi" w:cstheme="majorBidi"/>
          <w:b/>
          <w:bCs/>
          <w:sz w:val="21"/>
          <w:szCs w:val="21"/>
        </w:rPr>
      </w:pPr>
    </w:p>
    <w:p w14:paraId="08D50BC9" w14:textId="77777777" w:rsidR="006E7737" w:rsidRPr="005E7B36" w:rsidRDefault="006E7737" w:rsidP="004762B7">
      <w:pPr>
        <w:spacing w:after="0"/>
        <w:jc w:val="right"/>
        <w:rPr>
          <w:rFonts w:asciiTheme="majorBidi" w:hAnsiTheme="majorBidi" w:cstheme="majorBidi"/>
          <w:b/>
          <w:bCs/>
          <w:sz w:val="21"/>
          <w:szCs w:val="21"/>
        </w:rPr>
      </w:pPr>
    </w:p>
    <w:p w14:paraId="42BD411E" w14:textId="77777777" w:rsidR="006E7737" w:rsidRPr="005E7B36" w:rsidRDefault="006E7737" w:rsidP="004762B7">
      <w:pPr>
        <w:spacing w:after="0"/>
        <w:jc w:val="right"/>
        <w:rPr>
          <w:rFonts w:asciiTheme="majorBidi" w:hAnsiTheme="majorBidi" w:cstheme="majorBidi"/>
          <w:b/>
          <w:bCs/>
          <w:sz w:val="21"/>
          <w:szCs w:val="21"/>
        </w:rPr>
      </w:pPr>
    </w:p>
    <w:p w14:paraId="23A213BF" w14:textId="77777777" w:rsidR="006E7737" w:rsidRPr="005E7B36" w:rsidRDefault="006E7737" w:rsidP="004762B7">
      <w:pPr>
        <w:spacing w:after="0"/>
        <w:jc w:val="right"/>
        <w:rPr>
          <w:rFonts w:asciiTheme="majorBidi" w:hAnsiTheme="majorBidi" w:cstheme="majorBidi"/>
          <w:b/>
          <w:bCs/>
          <w:sz w:val="21"/>
          <w:szCs w:val="21"/>
        </w:rPr>
      </w:pPr>
    </w:p>
    <w:p w14:paraId="6CD80B9B" w14:textId="77777777" w:rsidR="006E7737" w:rsidRPr="005E7B36" w:rsidRDefault="006E7737" w:rsidP="004762B7">
      <w:pPr>
        <w:spacing w:after="0"/>
        <w:jc w:val="right"/>
        <w:rPr>
          <w:rFonts w:asciiTheme="majorBidi" w:hAnsiTheme="majorBidi" w:cstheme="majorBidi"/>
          <w:b/>
          <w:bCs/>
          <w:sz w:val="21"/>
          <w:szCs w:val="21"/>
        </w:rPr>
      </w:pPr>
    </w:p>
    <w:p w14:paraId="02436CBD" w14:textId="77777777" w:rsidR="006E7737" w:rsidRPr="005E7B36" w:rsidRDefault="006E7737" w:rsidP="004762B7">
      <w:pPr>
        <w:spacing w:after="0"/>
        <w:jc w:val="right"/>
        <w:rPr>
          <w:rFonts w:asciiTheme="majorBidi" w:hAnsiTheme="majorBidi" w:cstheme="majorBidi"/>
          <w:b/>
          <w:bCs/>
          <w:sz w:val="21"/>
          <w:szCs w:val="21"/>
        </w:rPr>
      </w:pPr>
    </w:p>
    <w:p w14:paraId="553ACE7D" w14:textId="77777777" w:rsidR="00B62EE7" w:rsidRPr="005E7B36" w:rsidRDefault="00B62EE7" w:rsidP="004762B7">
      <w:pPr>
        <w:spacing w:after="0"/>
        <w:jc w:val="right"/>
        <w:rPr>
          <w:rFonts w:asciiTheme="majorBidi" w:hAnsiTheme="majorBidi" w:cstheme="majorBidi"/>
          <w:b/>
          <w:bCs/>
          <w:sz w:val="21"/>
          <w:szCs w:val="21"/>
        </w:rPr>
      </w:pPr>
    </w:p>
    <w:p w14:paraId="2C1A9CF5" w14:textId="77777777" w:rsidR="00B62EE7" w:rsidRPr="005E7B36" w:rsidRDefault="00B62EE7" w:rsidP="004762B7">
      <w:pPr>
        <w:spacing w:after="0"/>
        <w:jc w:val="right"/>
        <w:rPr>
          <w:rFonts w:asciiTheme="majorBidi" w:hAnsiTheme="majorBidi" w:cstheme="majorBidi"/>
          <w:b/>
          <w:bCs/>
          <w:sz w:val="21"/>
          <w:szCs w:val="21"/>
        </w:rPr>
      </w:pPr>
    </w:p>
    <w:p w14:paraId="37AA3986" w14:textId="2DAAC93F" w:rsidR="00D60858" w:rsidRPr="005E7B36" w:rsidRDefault="00D60858" w:rsidP="004762B7">
      <w:pPr>
        <w:spacing w:after="0"/>
        <w:jc w:val="right"/>
        <w:rPr>
          <w:rFonts w:asciiTheme="majorBidi" w:hAnsiTheme="majorBidi" w:cstheme="majorBidi"/>
          <w:sz w:val="21"/>
          <w:szCs w:val="21"/>
        </w:rPr>
      </w:pPr>
      <w:r w:rsidRPr="005E7B36">
        <w:rPr>
          <w:rFonts w:asciiTheme="majorBidi" w:hAnsiTheme="majorBidi" w:cstheme="majorBidi"/>
          <w:b/>
          <w:bCs/>
          <w:sz w:val="21"/>
          <w:szCs w:val="21"/>
        </w:rPr>
        <w:t>ПРИЛОЖЕНИЕ № 2</w:t>
      </w:r>
      <w:r w:rsidRPr="005E7B36">
        <w:rPr>
          <w:rFonts w:asciiTheme="majorBidi" w:hAnsiTheme="majorBidi" w:cstheme="majorBidi"/>
          <w:sz w:val="21"/>
          <w:szCs w:val="21"/>
        </w:rPr>
        <w:t xml:space="preserve"> </w:t>
      </w:r>
    </w:p>
    <w:p w14:paraId="6353532F" w14:textId="377268A8" w:rsidR="00D9571C" w:rsidRPr="005E7B36" w:rsidRDefault="00D9571C" w:rsidP="00D9571C">
      <w:pPr>
        <w:spacing w:after="0" w:line="240" w:lineRule="auto"/>
        <w:ind w:firstLine="142"/>
        <w:jc w:val="right"/>
        <w:rPr>
          <w:rFonts w:ascii="Times New Roman" w:eastAsia="Times New Roman" w:hAnsi="Times New Roman" w:cs="Times New Roman"/>
          <w:b/>
          <w:i/>
          <w:sz w:val="20"/>
          <w:szCs w:val="20"/>
          <w:lang w:eastAsia="ru-RU"/>
        </w:rPr>
      </w:pPr>
      <w:r w:rsidRPr="005E7B36">
        <w:rPr>
          <w:rFonts w:ascii="Times New Roman" w:eastAsia="Times New Roman" w:hAnsi="Times New Roman" w:cs="Times New Roman"/>
          <w:b/>
          <w:i/>
          <w:sz w:val="20"/>
          <w:szCs w:val="20"/>
          <w:lang w:eastAsia="ru-RU"/>
        </w:rPr>
        <w:t xml:space="preserve">к контракту на поставку </w:t>
      </w:r>
      <w:r w:rsidR="008D7634" w:rsidRPr="005E7B36">
        <w:rPr>
          <w:rFonts w:ascii="Times New Roman" w:eastAsia="Times New Roman" w:hAnsi="Times New Roman" w:cs="Times New Roman"/>
          <w:b/>
          <w:i/>
          <w:sz w:val="20"/>
          <w:szCs w:val="20"/>
          <w:lang w:eastAsia="ru-RU"/>
        </w:rPr>
        <w:t>оборудования для системы водоподготовки бассейна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w:t>
      </w:r>
    </w:p>
    <w:p w14:paraId="586E847E" w14:textId="77777777" w:rsidR="006E7737" w:rsidRPr="005E7B36" w:rsidRDefault="006E7737" w:rsidP="006E7737">
      <w:pPr>
        <w:spacing w:after="0" w:line="240" w:lineRule="auto"/>
        <w:ind w:firstLine="142"/>
        <w:jc w:val="right"/>
        <w:rPr>
          <w:rFonts w:ascii="Times New Roman" w:eastAsia="Times New Roman" w:hAnsi="Times New Roman" w:cs="Times New Roman"/>
          <w:b/>
          <w:sz w:val="20"/>
          <w:szCs w:val="20"/>
          <w:lang w:eastAsia="ru-RU"/>
        </w:rPr>
      </w:pPr>
      <w:r w:rsidRPr="005E7B36">
        <w:rPr>
          <w:rFonts w:ascii="Times New Roman" w:eastAsia="Times New Roman" w:hAnsi="Times New Roman" w:cs="Times New Roman"/>
          <w:b/>
          <w:sz w:val="20"/>
          <w:szCs w:val="20"/>
          <w:lang w:eastAsia="ru-RU"/>
        </w:rPr>
        <w:t>№ ____________ от «____» ________ 2026 г.</w:t>
      </w:r>
    </w:p>
    <w:p w14:paraId="1871D539" w14:textId="3E9E1676" w:rsidR="000D4446" w:rsidRPr="005E7B36" w:rsidRDefault="000D4446" w:rsidP="000D4446">
      <w:pPr>
        <w:spacing w:after="0" w:line="240" w:lineRule="auto"/>
        <w:ind w:firstLine="142"/>
        <w:jc w:val="right"/>
        <w:rPr>
          <w:rFonts w:ascii="Times New Roman" w:eastAsia="Times New Roman" w:hAnsi="Times New Roman" w:cs="Times New Roman"/>
          <w:b/>
          <w:sz w:val="20"/>
          <w:szCs w:val="20"/>
          <w:lang w:eastAsia="ru-RU"/>
        </w:rPr>
      </w:pPr>
    </w:p>
    <w:p w14:paraId="186D8ED7" w14:textId="5A17E108" w:rsidR="00D60858" w:rsidRPr="005E7B36" w:rsidRDefault="00D60858" w:rsidP="004762B7">
      <w:pPr>
        <w:tabs>
          <w:tab w:val="left" w:pos="2278"/>
        </w:tabs>
        <w:spacing w:after="0" w:line="240" w:lineRule="auto"/>
        <w:jc w:val="right"/>
        <w:rPr>
          <w:rFonts w:asciiTheme="majorBidi" w:hAnsiTheme="majorBidi" w:cstheme="majorBidi"/>
          <w:sz w:val="21"/>
          <w:szCs w:val="21"/>
        </w:rPr>
      </w:pPr>
    </w:p>
    <w:p w14:paraId="41A3EC32" w14:textId="368D6E78" w:rsidR="00B41B56" w:rsidRPr="005E7B36" w:rsidRDefault="00B41B56" w:rsidP="004762B7">
      <w:pPr>
        <w:spacing w:before="1"/>
        <w:ind w:right="-1"/>
        <w:jc w:val="center"/>
        <w:rPr>
          <w:rFonts w:asciiTheme="majorBidi" w:hAnsiTheme="majorBidi" w:cstheme="majorBidi"/>
          <w:b/>
          <w:sz w:val="21"/>
          <w:szCs w:val="21"/>
        </w:rPr>
      </w:pPr>
      <w:r w:rsidRPr="005E7B36">
        <w:rPr>
          <w:rFonts w:asciiTheme="majorBidi" w:hAnsiTheme="majorBidi" w:cstheme="majorBidi"/>
          <w:b/>
          <w:sz w:val="21"/>
          <w:szCs w:val="21"/>
        </w:rPr>
        <w:t>СПЕЦИФИКАЦИЯ</w:t>
      </w:r>
      <w:r w:rsidR="00ED6390" w:rsidRPr="005E7B36">
        <w:rPr>
          <w:rFonts w:asciiTheme="majorBidi" w:hAnsiTheme="majorBidi" w:cstheme="majorBidi"/>
          <w:b/>
          <w:sz w:val="21"/>
          <w:szCs w:val="21"/>
        </w:rPr>
        <w:t>*</w:t>
      </w:r>
    </w:p>
    <w:tbl>
      <w:tblPr>
        <w:tblW w:w="10434"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694"/>
        <w:gridCol w:w="1843"/>
        <w:gridCol w:w="1134"/>
        <w:gridCol w:w="992"/>
        <w:gridCol w:w="1418"/>
        <w:gridCol w:w="1843"/>
      </w:tblGrid>
      <w:tr w:rsidR="00C9494C" w:rsidRPr="005E7B36" w14:paraId="736F049C" w14:textId="77777777" w:rsidTr="004E6FAF">
        <w:trPr>
          <w:trHeight w:val="810"/>
        </w:trPr>
        <w:tc>
          <w:tcPr>
            <w:tcW w:w="510" w:type="dxa"/>
            <w:vAlign w:val="center"/>
            <w:hideMark/>
          </w:tcPr>
          <w:p w14:paraId="1FA71C45" w14:textId="77777777"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w:t>
            </w:r>
          </w:p>
        </w:tc>
        <w:tc>
          <w:tcPr>
            <w:tcW w:w="2694" w:type="dxa"/>
            <w:vAlign w:val="center"/>
            <w:hideMark/>
          </w:tcPr>
          <w:p w14:paraId="68F4393D" w14:textId="5C7121E6" w:rsidR="0033174E" w:rsidRPr="005E7B36" w:rsidRDefault="0033174E" w:rsidP="00F90F54">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Наименование Товара</w:t>
            </w:r>
            <w:r w:rsidRPr="005E7B36">
              <w:rPr>
                <w:rFonts w:ascii="Times New Roman" w:eastAsia="Times New Roman" w:hAnsi="Times New Roman" w:cs="Times New Roman"/>
                <w:b/>
                <w:bCs/>
                <w:sz w:val="20"/>
                <w:szCs w:val="20"/>
                <w:lang w:eastAsia="ru-RU"/>
              </w:rPr>
              <w:t>, Торговая марка</w:t>
            </w:r>
          </w:p>
        </w:tc>
        <w:tc>
          <w:tcPr>
            <w:tcW w:w="1843" w:type="dxa"/>
            <w:vAlign w:val="center"/>
            <w:hideMark/>
          </w:tcPr>
          <w:p w14:paraId="7C44BF82" w14:textId="100FD98D"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Страна происхождения</w:t>
            </w:r>
          </w:p>
        </w:tc>
        <w:tc>
          <w:tcPr>
            <w:tcW w:w="1134" w:type="dxa"/>
            <w:vAlign w:val="center"/>
            <w:hideMark/>
          </w:tcPr>
          <w:p w14:paraId="1CDB2BB1" w14:textId="77777777"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Ед. изм.</w:t>
            </w:r>
          </w:p>
        </w:tc>
        <w:tc>
          <w:tcPr>
            <w:tcW w:w="992" w:type="dxa"/>
            <w:vAlign w:val="center"/>
            <w:hideMark/>
          </w:tcPr>
          <w:p w14:paraId="1F27EC69" w14:textId="77777777"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Количество</w:t>
            </w:r>
          </w:p>
        </w:tc>
        <w:tc>
          <w:tcPr>
            <w:tcW w:w="1418" w:type="dxa"/>
            <w:vAlign w:val="center"/>
            <w:hideMark/>
          </w:tcPr>
          <w:p w14:paraId="3F2560A4" w14:textId="77777777"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Цена за ед., в т.ч.  НДС/</w:t>
            </w:r>
          </w:p>
          <w:p w14:paraId="59A53A15" w14:textId="0F86BDA0"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НДС не предусмотрен (руб.)</w:t>
            </w:r>
          </w:p>
        </w:tc>
        <w:tc>
          <w:tcPr>
            <w:tcW w:w="1843" w:type="dxa"/>
            <w:vAlign w:val="center"/>
            <w:hideMark/>
          </w:tcPr>
          <w:p w14:paraId="7AB86850" w14:textId="17F9524A"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Общая сумма, в т.ч.  НДС/</w:t>
            </w:r>
          </w:p>
          <w:p w14:paraId="32B20B7A" w14:textId="668E434A" w:rsidR="0033174E" w:rsidRPr="005E7B36" w:rsidRDefault="0033174E" w:rsidP="004762B7">
            <w:pPr>
              <w:spacing w:after="0" w:line="240" w:lineRule="auto"/>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НДС не предусмотрен (руб.)</w:t>
            </w:r>
          </w:p>
        </w:tc>
      </w:tr>
      <w:tr w:rsidR="00C9494C" w:rsidRPr="005E7B36" w14:paraId="47E82760" w14:textId="77777777" w:rsidTr="004E6FAF">
        <w:trPr>
          <w:trHeight w:val="1410"/>
        </w:trPr>
        <w:tc>
          <w:tcPr>
            <w:tcW w:w="510" w:type="dxa"/>
            <w:noWrap/>
            <w:vAlign w:val="center"/>
          </w:tcPr>
          <w:p w14:paraId="67305AAD" w14:textId="1231A115" w:rsidR="008D7634" w:rsidRPr="005E7B36" w:rsidRDefault="008D7634" w:rsidP="008D7634">
            <w:pPr>
              <w:spacing w:after="0" w:line="240" w:lineRule="auto"/>
              <w:jc w:val="right"/>
              <w:rPr>
                <w:rFonts w:asciiTheme="majorBidi" w:eastAsia="Times New Roman" w:hAnsiTheme="majorBidi" w:cstheme="majorBidi"/>
                <w:lang w:eastAsia="ru-RU"/>
              </w:rPr>
            </w:pPr>
            <w:r w:rsidRPr="005E7B36">
              <w:rPr>
                <w:rFonts w:asciiTheme="majorBidi" w:eastAsia="Times New Roman" w:hAnsiTheme="majorBidi" w:cstheme="majorBidi"/>
                <w:lang w:eastAsia="ru-RU"/>
              </w:rPr>
              <w:t>1.</w:t>
            </w:r>
          </w:p>
        </w:tc>
        <w:tc>
          <w:tcPr>
            <w:tcW w:w="2694" w:type="dxa"/>
            <w:vAlign w:val="center"/>
          </w:tcPr>
          <w:p w14:paraId="451379BC" w14:textId="344CF5E7" w:rsidR="008D7634" w:rsidRPr="005E7B36" w:rsidRDefault="008D7634" w:rsidP="008D7634">
            <w:pPr>
              <w:spacing w:after="0"/>
              <w:rPr>
                <w:rFonts w:asciiTheme="majorBidi" w:hAnsiTheme="majorBidi" w:cstheme="majorBidi"/>
              </w:rPr>
            </w:pPr>
            <w:r w:rsidRPr="005E7B36">
              <w:rPr>
                <w:rFonts w:ascii="Times New Roman" w:hAnsi="Times New Roman" w:cs="Times New Roman"/>
                <w:sz w:val="21"/>
                <w:szCs w:val="21"/>
              </w:rPr>
              <w:t>Дренажный насос</w:t>
            </w:r>
          </w:p>
        </w:tc>
        <w:tc>
          <w:tcPr>
            <w:tcW w:w="1843" w:type="dxa"/>
            <w:vAlign w:val="center"/>
          </w:tcPr>
          <w:p w14:paraId="173207CD" w14:textId="77777777" w:rsidR="008D7634" w:rsidRPr="005E7B36" w:rsidRDefault="008D7634" w:rsidP="008D7634">
            <w:pPr>
              <w:spacing w:after="0" w:line="240" w:lineRule="auto"/>
              <w:rPr>
                <w:rFonts w:asciiTheme="majorBidi" w:eastAsia="Times New Roman" w:hAnsiTheme="majorBidi" w:cstheme="majorBidi"/>
                <w:bCs/>
                <w:lang w:eastAsia="ru-RU"/>
              </w:rPr>
            </w:pPr>
          </w:p>
        </w:tc>
        <w:tc>
          <w:tcPr>
            <w:tcW w:w="1134" w:type="dxa"/>
            <w:noWrap/>
            <w:vAlign w:val="center"/>
          </w:tcPr>
          <w:p w14:paraId="75620987" w14:textId="099EF8CE" w:rsidR="008D7634" w:rsidRPr="005E7B36" w:rsidRDefault="008D7634" w:rsidP="008D7634">
            <w:pPr>
              <w:spacing w:after="0" w:line="240" w:lineRule="auto"/>
              <w:jc w:val="center"/>
              <w:rPr>
                <w:rFonts w:asciiTheme="majorBidi" w:eastAsia="Times New Roman" w:hAnsiTheme="majorBidi" w:cstheme="majorBidi"/>
                <w:lang w:eastAsia="ru-RU"/>
              </w:rPr>
            </w:pPr>
            <w:r w:rsidRPr="005E7B36">
              <w:rPr>
                <w:rFonts w:asciiTheme="majorBidi" w:eastAsia="Times New Roman" w:hAnsiTheme="majorBidi" w:cstheme="majorBidi"/>
                <w:lang w:eastAsia="ru-RU"/>
              </w:rPr>
              <w:t>шт.</w:t>
            </w:r>
          </w:p>
        </w:tc>
        <w:tc>
          <w:tcPr>
            <w:tcW w:w="992" w:type="dxa"/>
            <w:noWrap/>
            <w:vAlign w:val="center"/>
          </w:tcPr>
          <w:p w14:paraId="4D1479E0" w14:textId="48AB08BF" w:rsidR="008D7634" w:rsidRPr="005E7B36" w:rsidRDefault="008D7634" w:rsidP="008D7634">
            <w:pPr>
              <w:spacing w:after="0" w:line="240" w:lineRule="auto"/>
              <w:jc w:val="center"/>
              <w:rPr>
                <w:rFonts w:asciiTheme="majorBidi" w:eastAsia="Times New Roman" w:hAnsiTheme="majorBidi" w:cstheme="majorBidi"/>
                <w:lang w:eastAsia="ru-RU"/>
              </w:rPr>
            </w:pPr>
            <w:r w:rsidRPr="005E7B36">
              <w:rPr>
                <w:rFonts w:asciiTheme="majorBidi" w:eastAsia="Times New Roman" w:hAnsiTheme="majorBidi" w:cstheme="majorBidi"/>
                <w:lang w:eastAsia="ru-RU"/>
              </w:rPr>
              <w:t>2</w:t>
            </w:r>
          </w:p>
        </w:tc>
        <w:tc>
          <w:tcPr>
            <w:tcW w:w="1418" w:type="dxa"/>
            <w:vAlign w:val="center"/>
          </w:tcPr>
          <w:p w14:paraId="25946DB4" w14:textId="6A928A3C" w:rsidR="008D7634" w:rsidRPr="005E7B36" w:rsidRDefault="008D7634" w:rsidP="008D7634">
            <w:pPr>
              <w:spacing w:after="0" w:line="240" w:lineRule="auto"/>
              <w:jc w:val="right"/>
              <w:rPr>
                <w:rFonts w:asciiTheme="majorBidi" w:eastAsia="Times New Roman" w:hAnsiTheme="majorBidi" w:cstheme="majorBidi"/>
                <w:lang w:eastAsia="ru-RU"/>
              </w:rPr>
            </w:pPr>
            <w:r w:rsidRPr="005E7B36">
              <w:rPr>
                <w:rFonts w:asciiTheme="majorBidi" w:eastAsia="Times New Roman" w:hAnsiTheme="majorBidi" w:cstheme="majorBidi"/>
                <w:lang w:eastAsia="ru-RU"/>
              </w:rPr>
              <w:t>8 325,14</w:t>
            </w:r>
          </w:p>
        </w:tc>
        <w:tc>
          <w:tcPr>
            <w:tcW w:w="1843" w:type="dxa"/>
            <w:vAlign w:val="center"/>
          </w:tcPr>
          <w:p w14:paraId="4A415860" w14:textId="5B8B6808" w:rsidR="008D7634" w:rsidRPr="005E7B36" w:rsidRDefault="008D7634" w:rsidP="006C0B05">
            <w:pPr>
              <w:spacing w:after="0" w:line="240" w:lineRule="auto"/>
              <w:jc w:val="right"/>
              <w:rPr>
                <w:rFonts w:asciiTheme="majorBidi" w:eastAsia="Times New Roman" w:hAnsiTheme="majorBidi" w:cstheme="majorBidi"/>
                <w:lang w:eastAsia="ru-RU"/>
              </w:rPr>
            </w:pPr>
            <w:r w:rsidRPr="005E7B36">
              <w:rPr>
                <w:rFonts w:asciiTheme="majorBidi" w:eastAsia="Times New Roman" w:hAnsiTheme="majorBidi" w:cstheme="majorBidi"/>
                <w:lang w:eastAsia="ru-RU"/>
              </w:rPr>
              <w:t>16 650,2</w:t>
            </w:r>
            <w:r w:rsidR="006C0B05">
              <w:rPr>
                <w:rFonts w:asciiTheme="majorBidi" w:eastAsia="Times New Roman" w:hAnsiTheme="majorBidi" w:cstheme="majorBidi"/>
                <w:lang w:eastAsia="ru-RU"/>
              </w:rPr>
              <w:t>8</w:t>
            </w:r>
          </w:p>
        </w:tc>
      </w:tr>
      <w:tr w:rsidR="00C9494C" w:rsidRPr="005E7B36" w14:paraId="3C298444" w14:textId="77777777" w:rsidTr="004E6FAF">
        <w:trPr>
          <w:trHeight w:val="1410"/>
        </w:trPr>
        <w:tc>
          <w:tcPr>
            <w:tcW w:w="510" w:type="dxa"/>
            <w:noWrap/>
            <w:vAlign w:val="center"/>
          </w:tcPr>
          <w:p w14:paraId="29727B62" w14:textId="5974A2B3" w:rsidR="008D7634" w:rsidRPr="005E7B36" w:rsidRDefault="008D7634" w:rsidP="008D7634">
            <w:pPr>
              <w:spacing w:after="0" w:line="240" w:lineRule="auto"/>
              <w:jc w:val="right"/>
              <w:rPr>
                <w:rFonts w:asciiTheme="majorBidi" w:eastAsia="Times New Roman" w:hAnsiTheme="majorBidi" w:cstheme="majorBidi"/>
                <w:lang w:eastAsia="ru-RU"/>
              </w:rPr>
            </w:pPr>
            <w:r w:rsidRPr="005E7B36">
              <w:rPr>
                <w:rFonts w:asciiTheme="majorBidi" w:eastAsia="Times New Roman" w:hAnsiTheme="majorBidi" w:cstheme="majorBidi"/>
                <w:lang w:eastAsia="ru-RU"/>
              </w:rPr>
              <w:t>2.</w:t>
            </w:r>
          </w:p>
        </w:tc>
        <w:tc>
          <w:tcPr>
            <w:tcW w:w="2694" w:type="dxa"/>
            <w:vAlign w:val="center"/>
          </w:tcPr>
          <w:p w14:paraId="27F42D47" w14:textId="3145F455" w:rsidR="008D7634" w:rsidRPr="005E7B36" w:rsidRDefault="008D7634" w:rsidP="008D7634">
            <w:pPr>
              <w:spacing w:after="0"/>
              <w:rPr>
                <w:rFonts w:asciiTheme="majorBidi" w:hAnsiTheme="majorBidi" w:cstheme="majorBidi"/>
              </w:rPr>
            </w:pPr>
            <w:r w:rsidRPr="005E7B36">
              <w:rPr>
                <w:rFonts w:ascii="Times New Roman" w:hAnsi="Times New Roman" w:cs="Times New Roman"/>
                <w:sz w:val="21"/>
                <w:szCs w:val="21"/>
              </w:rPr>
              <w:t>Рукоятка для дискового затвора</w:t>
            </w:r>
          </w:p>
        </w:tc>
        <w:tc>
          <w:tcPr>
            <w:tcW w:w="1843" w:type="dxa"/>
            <w:vAlign w:val="center"/>
          </w:tcPr>
          <w:p w14:paraId="5D79CBFE" w14:textId="77777777" w:rsidR="008D7634" w:rsidRPr="005E7B36" w:rsidRDefault="008D7634" w:rsidP="008D7634">
            <w:pPr>
              <w:spacing w:after="0" w:line="240" w:lineRule="auto"/>
              <w:rPr>
                <w:rFonts w:asciiTheme="majorBidi" w:eastAsia="Times New Roman" w:hAnsiTheme="majorBidi" w:cstheme="majorBidi"/>
                <w:bCs/>
                <w:lang w:eastAsia="ru-RU"/>
              </w:rPr>
            </w:pPr>
          </w:p>
        </w:tc>
        <w:tc>
          <w:tcPr>
            <w:tcW w:w="1134" w:type="dxa"/>
            <w:noWrap/>
            <w:vAlign w:val="center"/>
          </w:tcPr>
          <w:p w14:paraId="2493A8E4" w14:textId="764889BE" w:rsidR="008D7634" w:rsidRPr="005E7B36" w:rsidRDefault="008D7634" w:rsidP="008D7634">
            <w:pPr>
              <w:spacing w:after="0" w:line="240" w:lineRule="auto"/>
              <w:jc w:val="center"/>
              <w:rPr>
                <w:rFonts w:asciiTheme="majorBidi" w:eastAsia="Times New Roman" w:hAnsiTheme="majorBidi" w:cstheme="majorBidi"/>
                <w:lang w:eastAsia="ru-RU"/>
              </w:rPr>
            </w:pPr>
            <w:r w:rsidRPr="005E7B36">
              <w:rPr>
                <w:rFonts w:asciiTheme="majorBidi" w:eastAsia="Times New Roman" w:hAnsiTheme="majorBidi" w:cstheme="majorBidi"/>
                <w:lang w:eastAsia="ru-RU"/>
              </w:rPr>
              <w:t>шт.</w:t>
            </w:r>
          </w:p>
        </w:tc>
        <w:tc>
          <w:tcPr>
            <w:tcW w:w="992" w:type="dxa"/>
            <w:noWrap/>
            <w:vAlign w:val="center"/>
          </w:tcPr>
          <w:p w14:paraId="4FC2EF98" w14:textId="5F9CBA24" w:rsidR="008D7634" w:rsidRPr="005E7B36" w:rsidRDefault="008D7634" w:rsidP="008D7634">
            <w:pPr>
              <w:spacing w:after="0" w:line="240" w:lineRule="auto"/>
              <w:jc w:val="center"/>
              <w:rPr>
                <w:rFonts w:asciiTheme="majorBidi" w:eastAsia="Times New Roman" w:hAnsiTheme="majorBidi" w:cstheme="majorBidi"/>
                <w:lang w:eastAsia="ru-RU"/>
              </w:rPr>
            </w:pPr>
            <w:r w:rsidRPr="005E7B36">
              <w:rPr>
                <w:rFonts w:asciiTheme="majorBidi" w:eastAsia="Times New Roman" w:hAnsiTheme="majorBidi" w:cstheme="majorBidi"/>
                <w:lang w:eastAsia="ru-RU"/>
              </w:rPr>
              <w:t>10</w:t>
            </w:r>
          </w:p>
        </w:tc>
        <w:tc>
          <w:tcPr>
            <w:tcW w:w="1418" w:type="dxa"/>
            <w:vAlign w:val="center"/>
          </w:tcPr>
          <w:p w14:paraId="046E7FFA" w14:textId="0874F443" w:rsidR="008D7634" w:rsidRPr="005E7B36" w:rsidRDefault="008D7634" w:rsidP="008D7634">
            <w:pPr>
              <w:spacing w:after="0" w:line="240" w:lineRule="auto"/>
              <w:jc w:val="right"/>
              <w:rPr>
                <w:rFonts w:asciiTheme="majorBidi" w:eastAsia="Times New Roman" w:hAnsiTheme="majorBidi" w:cstheme="majorBidi"/>
                <w:lang w:eastAsia="ru-RU"/>
              </w:rPr>
            </w:pPr>
            <w:r w:rsidRPr="005E7B36">
              <w:rPr>
                <w:rFonts w:asciiTheme="majorBidi" w:eastAsia="Times New Roman" w:hAnsiTheme="majorBidi" w:cstheme="majorBidi"/>
                <w:lang w:eastAsia="ru-RU"/>
              </w:rPr>
              <w:t>3 034,50</w:t>
            </w:r>
          </w:p>
        </w:tc>
        <w:tc>
          <w:tcPr>
            <w:tcW w:w="1843" w:type="dxa"/>
            <w:vAlign w:val="center"/>
          </w:tcPr>
          <w:p w14:paraId="1E304090" w14:textId="09CB6710" w:rsidR="008D7634" w:rsidRPr="005E7B36" w:rsidRDefault="008D7634" w:rsidP="008D7634">
            <w:pPr>
              <w:spacing w:after="0" w:line="240" w:lineRule="auto"/>
              <w:jc w:val="right"/>
              <w:rPr>
                <w:rFonts w:asciiTheme="majorBidi" w:eastAsia="Times New Roman" w:hAnsiTheme="majorBidi" w:cstheme="majorBidi"/>
                <w:lang w:eastAsia="ru-RU"/>
              </w:rPr>
            </w:pPr>
            <w:r w:rsidRPr="005E7B36">
              <w:rPr>
                <w:rFonts w:asciiTheme="majorBidi" w:eastAsia="Times New Roman" w:hAnsiTheme="majorBidi" w:cstheme="majorBidi"/>
                <w:lang w:eastAsia="ru-RU"/>
              </w:rPr>
              <w:t>30 345,00</w:t>
            </w:r>
          </w:p>
        </w:tc>
      </w:tr>
      <w:tr w:rsidR="00C9494C" w:rsidRPr="005E7B36" w14:paraId="102C24EF" w14:textId="77777777" w:rsidTr="004E6FAF">
        <w:trPr>
          <w:trHeight w:val="393"/>
        </w:trPr>
        <w:tc>
          <w:tcPr>
            <w:tcW w:w="8591" w:type="dxa"/>
            <w:gridSpan w:val="6"/>
            <w:noWrap/>
            <w:vAlign w:val="center"/>
          </w:tcPr>
          <w:p w14:paraId="461BFB91" w14:textId="354D95E1" w:rsidR="0033174E" w:rsidRPr="005E7B36" w:rsidRDefault="0033174E" w:rsidP="0033174E">
            <w:pPr>
              <w:spacing w:after="0" w:line="240" w:lineRule="auto"/>
              <w:jc w:val="right"/>
              <w:rPr>
                <w:rFonts w:asciiTheme="majorBidi" w:eastAsia="Times New Roman" w:hAnsiTheme="majorBidi" w:cstheme="majorBidi"/>
                <w:b/>
                <w:bCs/>
                <w:lang w:eastAsia="ru-RU"/>
              </w:rPr>
            </w:pPr>
            <w:r w:rsidRPr="005E7B36">
              <w:rPr>
                <w:rFonts w:asciiTheme="majorBidi" w:eastAsia="Times New Roman" w:hAnsiTheme="majorBidi" w:cstheme="majorBidi"/>
                <w:b/>
                <w:bCs/>
                <w:lang w:eastAsia="ru-RU"/>
              </w:rPr>
              <w:t>ИТОГО:</w:t>
            </w:r>
          </w:p>
        </w:tc>
        <w:tc>
          <w:tcPr>
            <w:tcW w:w="1843" w:type="dxa"/>
            <w:vAlign w:val="center"/>
          </w:tcPr>
          <w:p w14:paraId="3A8EB7C0" w14:textId="6D9E0323" w:rsidR="0033174E" w:rsidRPr="005E7B36" w:rsidRDefault="008D7634" w:rsidP="006C0B05">
            <w:pPr>
              <w:spacing w:after="0" w:line="240" w:lineRule="auto"/>
              <w:jc w:val="right"/>
              <w:rPr>
                <w:rFonts w:asciiTheme="majorBidi" w:eastAsia="Times New Roman" w:hAnsiTheme="majorBidi" w:cstheme="majorBidi"/>
                <w:lang w:eastAsia="ru-RU"/>
              </w:rPr>
            </w:pPr>
            <w:r w:rsidRPr="005E7B36">
              <w:rPr>
                <w:rFonts w:asciiTheme="majorBidi" w:eastAsia="Times New Roman" w:hAnsiTheme="majorBidi" w:cstheme="majorBidi"/>
                <w:lang w:eastAsia="ru-RU"/>
              </w:rPr>
              <w:t>46 995,2</w:t>
            </w:r>
            <w:r w:rsidR="006C0B05">
              <w:rPr>
                <w:rFonts w:asciiTheme="majorBidi" w:eastAsia="Times New Roman" w:hAnsiTheme="majorBidi" w:cstheme="majorBidi"/>
                <w:lang w:eastAsia="ru-RU"/>
              </w:rPr>
              <w:t>8</w:t>
            </w:r>
          </w:p>
        </w:tc>
      </w:tr>
    </w:tbl>
    <w:p w14:paraId="7DCFD558" w14:textId="7214321A" w:rsidR="004225CB" w:rsidRPr="005E7B36" w:rsidRDefault="004225CB" w:rsidP="002D6229">
      <w:pPr>
        <w:tabs>
          <w:tab w:val="left" w:pos="229"/>
        </w:tabs>
        <w:spacing w:after="0" w:line="240" w:lineRule="auto"/>
        <w:ind w:left="-709"/>
        <w:jc w:val="both"/>
        <w:rPr>
          <w:rFonts w:asciiTheme="majorBidi" w:hAnsiTheme="majorBidi" w:cstheme="majorBidi"/>
          <w:spacing w:val="-1"/>
          <w:sz w:val="21"/>
          <w:szCs w:val="21"/>
        </w:rPr>
      </w:pPr>
    </w:p>
    <w:p w14:paraId="2D135B90" w14:textId="77777777" w:rsidR="004225CB" w:rsidRPr="005E7B36" w:rsidRDefault="004225CB" w:rsidP="002D6229">
      <w:pPr>
        <w:tabs>
          <w:tab w:val="left" w:pos="229"/>
        </w:tabs>
        <w:spacing w:after="0" w:line="240" w:lineRule="auto"/>
        <w:ind w:left="-709"/>
        <w:jc w:val="both"/>
        <w:rPr>
          <w:rFonts w:asciiTheme="majorBidi" w:hAnsiTheme="majorBidi" w:cstheme="majorBidi"/>
          <w:spacing w:val="-1"/>
          <w:sz w:val="21"/>
          <w:szCs w:val="21"/>
        </w:rPr>
      </w:pPr>
    </w:p>
    <w:p w14:paraId="495F65A2" w14:textId="198E89AD" w:rsidR="00CD0F70" w:rsidRPr="005E7B36" w:rsidRDefault="00010310" w:rsidP="003B1946">
      <w:pPr>
        <w:tabs>
          <w:tab w:val="left" w:pos="229"/>
        </w:tabs>
        <w:spacing w:after="0" w:line="240" w:lineRule="auto"/>
        <w:ind w:left="-709"/>
        <w:jc w:val="both"/>
        <w:rPr>
          <w:rFonts w:ascii="Times New Roman" w:eastAsia="Times New Roman" w:hAnsi="Times New Roman" w:cs="Times New Roman"/>
          <w:b/>
          <w:bCs/>
          <w:sz w:val="21"/>
          <w:szCs w:val="21"/>
          <w:lang w:eastAsia="ru-RU"/>
        </w:rPr>
      </w:pPr>
      <w:r w:rsidRPr="005E7B36">
        <w:rPr>
          <w:rFonts w:asciiTheme="majorBidi" w:hAnsiTheme="majorBidi" w:cstheme="majorBidi"/>
          <w:spacing w:val="-1"/>
          <w:sz w:val="21"/>
          <w:szCs w:val="21"/>
        </w:rPr>
        <w:t xml:space="preserve">Итого: </w:t>
      </w:r>
      <w:r w:rsidR="008D7634" w:rsidRPr="005E7B36">
        <w:rPr>
          <w:rFonts w:ascii="Times New Roman" w:eastAsia="Times New Roman" w:hAnsi="Times New Roman" w:cs="Times New Roman"/>
          <w:b/>
          <w:bCs/>
          <w:sz w:val="21"/>
          <w:szCs w:val="21"/>
          <w:lang w:eastAsia="ru-RU"/>
        </w:rPr>
        <w:t>46 995 (Сорок шесть тысяч девятьсот девяносто пять) рублей 2</w:t>
      </w:r>
      <w:r w:rsidR="006C0B05">
        <w:rPr>
          <w:rFonts w:ascii="Times New Roman" w:eastAsia="Times New Roman" w:hAnsi="Times New Roman" w:cs="Times New Roman"/>
          <w:b/>
          <w:bCs/>
          <w:sz w:val="21"/>
          <w:szCs w:val="21"/>
          <w:lang w:eastAsia="ru-RU"/>
        </w:rPr>
        <w:t>8</w:t>
      </w:r>
      <w:r w:rsidR="008D7634" w:rsidRPr="005E7B36">
        <w:rPr>
          <w:rFonts w:ascii="Times New Roman" w:eastAsia="Times New Roman" w:hAnsi="Times New Roman" w:cs="Times New Roman"/>
          <w:b/>
          <w:bCs/>
          <w:sz w:val="21"/>
          <w:szCs w:val="21"/>
          <w:lang w:eastAsia="ru-RU"/>
        </w:rPr>
        <w:t xml:space="preserve"> </w:t>
      </w:r>
      <w:proofErr w:type="gramStart"/>
      <w:r w:rsidR="008D7634" w:rsidRPr="005E7B36">
        <w:rPr>
          <w:rFonts w:ascii="Times New Roman" w:eastAsia="Times New Roman" w:hAnsi="Times New Roman" w:cs="Times New Roman"/>
          <w:b/>
          <w:bCs/>
          <w:sz w:val="21"/>
          <w:szCs w:val="21"/>
          <w:lang w:eastAsia="ru-RU"/>
        </w:rPr>
        <w:t xml:space="preserve">копеек </w:t>
      </w:r>
      <w:r w:rsidR="002D6229" w:rsidRPr="005E7B36">
        <w:rPr>
          <w:rFonts w:ascii="Times New Roman" w:eastAsia="Times New Roman" w:hAnsi="Times New Roman" w:cs="Times New Roman"/>
          <w:b/>
          <w:bCs/>
          <w:sz w:val="21"/>
          <w:szCs w:val="21"/>
          <w:lang w:eastAsia="ru-RU"/>
        </w:rPr>
        <w:t>,</w:t>
      </w:r>
      <w:proofErr w:type="gramEnd"/>
      <w:r w:rsidR="002D6229" w:rsidRPr="005E7B36">
        <w:rPr>
          <w:rFonts w:ascii="Times New Roman" w:eastAsia="Times New Roman" w:hAnsi="Times New Roman" w:cs="Times New Roman"/>
          <w:b/>
          <w:bCs/>
          <w:sz w:val="21"/>
          <w:szCs w:val="21"/>
          <w:lang w:eastAsia="ru-RU"/>
        </w:rPr>
        <w:t xml:space="preserve"> в т. ч. НДС ___% - __________________рублей __ копеек. (В случае освобождения Поставщика от НДС необходимо указать соответствующую норму закона (пункт ___ статья ____ Налогового кодекса РФ)).</w:t>
      </w:r>
    </w:p>
    <w:p w14:paraId="5B811503" w14:textId="77777777" w:rsidR="00ED6390" w:rsidRPr="005E7B36" w:rsidRDefault="00ED6390" w:rsidP="003B1946">
      <w:pPr>
        <w:tabs>
          <w:tab w:val="left" w:pos="229"/>
        </w:tabs>
        <w:spacing w:after="0" w:line="240" w:lineRule="auto"/>
        <w:ind w:left="-709"/>
        <w:jc w:val="both"/>
        <w:rPr>
          <w:rFonts w:ascii="Times New Roman" w:eastAsia="Times New Roman" w:hAnsi="Times New Roman" w:cs="Times New Roman"/>
          <w:b/>
          <w:bCs/>
          <w:sz w:val="21"/>
          <w:szCs w:val="21"/>
          <w:lang w:eastAsia="ru-RU"/>
        </w:rPr>
      </w:pPr>
    </w:p>
    <w:p w14:paraId="3769DDAB" w14:textId="77777777" w:rsidR="00ED6390" w:rsidRPr="005E7B36" w:rsidRDefault="00ED6390" w:rsidP="003B1946">
      <w:pPr>
        <w:tabs>
          <w:tab w:val="left" w:pos="229"/>
        </w:tabs>
        <w:spacing w:after="0" w:line="240" w:lineRule="auto"/>
        <w:ind w:left="-709"/>
        <w:jc w:val="both"/>
        <w:rPr>
          <w:rFonts w:ascii="Times New Roman" w:eastAsia="Times New Roman" w:hAnsi="Times New Roman" w:cs="Times New Roman"/>
          <w:b/>
          <w:bCs/>
          <w:sz w:val="21"/>
          <w:szCs w:val="21"/>
          <w:lang w:eastAsia="ru-RU"/>
        </w:rPr>
      </w:pPr>
    </w:p>
    <w:p w14:paraId="0ACB4206" w14:textId="77777777" w:rsidR="00ED6390" w:rsidRPr="005E7B36" w:rsidRDefault="00ED6390" w:rsidP="00ED6390">
      <w:pPr>
        <w:tabs>
          <w:tab w:val="left" w:pos="229"/>
        </w:tabs>
        <w:spacing w:after="0" w:line="240" w:lineRule="auto"/>
        <w:ind w:left="-709"/>
        <w:jc w:val="both"/>
        <w:rPr>
          <w:rFonts w:asciiTheme="majorBidi" w:hAnsiTheme="majorBidi" w:cstheme="majorBidi"/>
          <w:spacing w:val="-1"/>
          <w:sz w:val="21"/>
          <w:szCs w:val="21"/>
        </w:rPr>
      </w:pPr>
      <w:r w:rsidRPr="005E7B36">
        <w:rPr>
          <w:rFonts w:ascii="Times New Roman" w:eastAsia="Times New Roman" w:hAnsi="Times New Roman" w:cs="Times New Roman"/>
          <w:b/>
          <w:bCs/>
          <w:sz w:val="21"/>
          <w:szCs w:val="21"/>
          <w:lang w:eastAsia="ru-RU"/>
        </w:rPr>
        <w:t>*</w:t>
      </w:r>
      <w:r w:rsidRPr="005E7B36">
        <w:rPr>
          <w:rFonts w:asciiTheme="majorBidi" w:hAnsiTheme="majorBidi" w:cstheme="majorBidi"/>
          <w:spacing w:val="-1"/>
          <w:sz w:val="21"/>
          <w:szCs w:val="21"/>
        </w:rPr>
        <w:t>заполняется по итогам предложения победителя закупки</w:t>
      </w:r>
    </w:p>
    <w:p w14:paraId="3BDC3ADF" w14:textId="77777777" w:rsidR="00ED6390" w:rsidRPr="005E7B36" w:rsidRDefault="00ED6390" w:rsidP="003B1946">
      <w:pPr>
        <w:tabs>
          <w:tab w:val="left" w:pos="229"/>
        </w:tabs>
        <w:spacing w:after="0" w:line="240" w:lineRule="auto"/>
        <w:ind w:left="-709"/>
        <w:jc w:val="both"/>
        <w:rPr>
          <w:rFonts w:asciiTheme="majorBidi" w:hAnsiTheme="majorBidi" w:cstheme="majorBidi"/>
          <w:b/>
          <w:bCs/>
          <w:sz w:val="21"/>
          <w:szCs w:val="21"/>
        </w:rPr>
      </w:pPr>
    </w:p>
    <w:tbl>
      <w:tblPr>
        <w:tblpPr w:leftFromText="180" w:rightFromText="180" w:vertAnchor="text" w:horzAnchor="margin" w:tblpX="-1134" w:tblpY="69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536"/>
      </w:tblGrid>
      <w:tr w:rsidR="00C9494C" w:rsidRPr="005E7B36" w14:paraId="259CE3F3" w14:textId="77777777" w:rsidTr="00862DFB">
        <w:trPr>
          <w:trHeight w:val="542"/>
        </w:trPr>
        <w:tc>
          <w:tcPr>
            <w:tcW w:w="5387" w:type="dxa"/>
            <w:tcBorders>
              <w:top w:val="nil"/>
              <w:left w:val="nil"/>
              <w:bottom w:val="nil"/>
              <w:right w:val="nil"/>
            </w:tcBorders>
          </w:tcPr>
          <w:p w14:paraId="6BCAE4F2" w14:textId="77777777" w:rsidR="00CD0F70" w:rsidRPr="005E7B36" w:rsidRDefault="00CD0F70" w:rsidP="004762B7">
            <w:pPr>
              <w:spacing w:after="0" w:line="240" w:lineRule="auto"/>
              <w:rPr>
                <w:rFonts w:asciiTheme="majorBidi" w:hAnsiTheme="majorBidi" w:cstheme="majorBidi"/>
                <w:b/>
                <w:bCs/>
                <w:sz w:val="21"/>
                <w:szCs w:val="21"/>
              </w:rPr>
            </w:pPr>
            <w:r w:rsidRPr="005E7B36">
              <w:rPr>
                <w:rFonts w:asciiTheme="majorBidi" w:hAnsiTheme="majorBidi" w:cstheme="majorBidi"/>
                <w:b/>
                <w:bCs/>
                <w:sz w:val="21"/>
                <w:szCs w:val="21"/>
              </w:rPr>
              <w:t xml:space="preserve">    ОТ ЗАКАЗЧИКА</w:t>
            </w:r>
          </w:p>
          <w:p w14:paraId="51A22BD2" w14:textId="77777777" w:rsidR="00CD0F70" w:rsidRPr="005E7B36" w:rsidRDefault="00CD0F70" w:rsidP="004762B7">
            <w:pPr>
              <w:spacing w:after="0" w:line="240" w:lineRule="auto"/>
              <w:rPr>
                <w:rFonts w:asciiTheme="majorBidi" w:hAnsiTheme="majorBidi" w:cstheme="majorBidi"/>
                <w:b/>
                <w:bCs/>
                <w:sz w:val="21"/>
                <w:szCs w:val="21"/>
              </w:rPr>
            </w:pPr>
          </w:p>
          <w:p w14:paraId="5578000A" w14:textId="77777777" w:rsidR="00CD0F70" w:rsidRPr="005E7B36" w:rsidRDefault="00CD0F70" w:rsidP="004762B7">
            <w:pPr>
              <w:spacing w:after="0" w:line="240" w:lineRule="auto"/>
              <w:rPr>
                <w:rFonts w:asciiTheme="majorBidi" w:eastAsia="Calibri" w:hAnsiTheme="majorBidi" w:cstheme="majorBidi"/>
                <w:sz w:val="21"/>
                <w:szCs w:val="21"/>
              </w:rPr>
            </w:pPr>
            <w:r w:rsidRPr="005E7B36">
              <w:rPr>
                <w:rFonts w:asciiTheme="majorBidi" w:eastAsia="Calibri" w:hAnsiTheme="majorBidi" w:cstheme="majorBidi"/>
                <w:sz w:val="21"/>
                <w:szCs w:val="21"/>
              </w:rPr>
              <w:t xml:space="preserve">    Директор Филиала ЦМШ-АИИ «Сибирский»</w:t>
            </w:r>
          </w:p>
          <w:p w14:paraId="77A656EC" w14:textId="77777777" w:rsidR="00CD0F70" w:rsidRPr="005E7B36" w:rsidRDefault="00CD0F70" w:rsidP="004762B7">
            <w:pPr>
              <w:spacing w:after="0" w:line="240" w:lineRule="auto"/>
              <w:rPr>
                <w:rFonts w:asciiTheme="majorBidi" w:eastAsia="Calibri" w:hAnsiTheme="majorBidi" w:cstheme="majorBidi"/>
                <w:sz w:val="21"/>
                <w:szCs w:val="21"/>
              </w:rPr>
            </w:pPr>
            <w:r w:rsidRPr="005E7B36">
              <w:rPr>
                <w:rFonts w:asciiTheme="majorBidi" w:eastAsia="Calibri" w:hAnsiTheme="majorBidi" w:cstheme="majorBidi"/>
                <w:sz w:val="21"/>
                <w:szCs w:val="21"/>
              </w:rPr>
              <w:t xml:space="preserve">                                     </w:t>
            </w:r>
          </w:p>
          <w:p w14:paraId="43618D07" w14:textId="77777777" w:rsidR="00CD0F70" w:rsidRPr="005E7B36" w:rsidRDefault="00CD0F70" w:rsidP="004762B7">
            <w:pPr>
              <w:spacing w:after="0" w:line="240" w:lineRule="auto"/>
              <w:rPr>
                <w:rFonts w:asciiTheme="majorBidi" w:eastAsia="Calibri" w:hAnsiTheme="majorBidi" w:cstheme="majorBidi"/>
                <w:i/>
                <w:iCs/>
                <w:sz w:val="21"/>
                <w:szCs w:val="21"/>
              </w:rPr>
            </w:pPr>
          </w:p>
        </w:tc>
        <w:tc>
          <w:tcPr>
            <w:tcW w:w="4536" w:type="dxa"/>
            <w:tcBorders>
              <w:top w:val="nil"/>
              <w:left w:val="nil"/>
              <w:bottom w:val="nil"/>
              <w:right w:val="nil"/>
            </w:tcBorders>
          </w:tcPr>
          <w:p w14:paraId="106C1199" w14:textId="77777777" w:rsidR="00CD0F70" w:rsidRPr="005E7B36" w:rsidRDefault="00CD0F70" w:rsidP="004762B7">
            <w:pPr>
              <w:spacing w:after="0" w:line="240" w:lineRule="auto"/>
              <w:rPr>
                <w:rFonts w:asciiTheme="majorBidi" w:eastAsia="Calibri" w:hAnsiTheme="majorBidi" w:cstheme="majorBidi"/>
                <w:b/>
                <w:bCs/>
                <w:sz w:val="21"/>
                <w:szCs w:val="21"/>
              </w:rPr>
            </w:pPr>
            <w:r w:rsidRPr="005E7B36">
              <w:rPr>
                <w:rFonts w:asciiTheme="majorBidi" w:hAnsiTheme="majorBidi" w:cstheme="majorBidi"/>
                <w:b/>
                <w:bCs/>
                <w:sz w:val="21"/>
                <w:szCs w:val="21"/>
              </w:rPr>
              <w:t>ОТ ПОСТАВЩИКА</w:t>
            </w:r>
            <w:r w:rsidRPr="005E7B36">
              <w:rPr>
                <w:rFonts w:asciiTheme="majorBidi" w:eastAsia="Calibri" w:hAnsiTheme="majorBidi" w:cstheme="majorBidi"/>
                <w:b/>
                <w:bCs/>
                <w:sz w:val="21"/>
                <w:szCs w:val="21"/>
              </w:rPr>
              <w:t>:</w:t>
            </w:r>
          </w:p>
          <w:p w14:paraId="3ED58B48" w14:textId="77777777" w:rsidR="00632BA5" w:rsidRPr="005E7B36" w:rsidRDefault="00632BA5" w:rsidP="004762B7">
            <w:pPr>
              <w:spacing w:after="0" w:line="240" w:lineRule="auto"/>
              <w:rPr>
                <w:rFonts w:asciiTheme="majorBidi" w:eastAsia="Calibri" w:hAnsiTheme="majorBidi" w:cstheme="majorBidi"/>
                <w:sz w:val="21"/>
                <w:szCs w:val="21"/>
              </w:rPr>
            </w:pPr>
          </w:p>
          <w:p w14:paraId="37BAC335" w14:textId="3D3C2F4D" w:rsidR="00CD0F70" w:rsidRPr="005E7B36" w:rsidRDefault="008941D1" w:rsidP="004762B7">
            <w:pPr>
              <w:spacing w:after="0" w:line="240" w:lineRule="auto"/>
              <w:rPr>
                <w:rFonts w:asciiTheme="majorBidi" w:hAnsiTheme="majorBidi" w:cstheme="majorBidi"/>
                <w:snapToGrid w:val="0"/>
                <w:sz w:val="21"/>
                <w:szCs w:val="21"/>
              </w:rPr>
            </w:pPr>
            <w:r w:rsidRPr="005E7B36">
              <w:rPr>
                <w:rFonts w:asciiTheme="majorBidi" w:hAnsiTheme="majorBidi" w:cstheme="majorBidi"/>
                <w:sz w:val="21"/>
                <w:szCs w:val="21"/>
              </w:rPr>
              <w:t>_________</w:t>
            </w:r>
          </w:p>
          <w:p w14:paraId="12DF8FD0" w14:textId="77777777" w:rsidR="00CD0F70" w:rsidRPr="005E7B36" w:rsidRDefault="00CD0F70" w:rsidP="004762B7">
            <w:pPr>
              <w:tabs>
                <w:tab w:val="left" w:pos="1111"/>
              </w:tabs>
              <w:spacing w:after="0" w:line="240" w:lineRule="auto"/>
              <w:rPr>
                <w:rFonts w:asciiTheme="majorBidi" w:eastAsia="Calibri" w:hAnsiTheme="majorBidi" w:cstheme="majorBidi"/>
                <w:bCs/>
                <w:sz w:val="21"/>
                <w:szCs w:val="21"/>
              </w:rPr>
            </w:pPr>
          </w:p>
        </w:tc>
      </w:tr>
      <w:tr w:rsidR="00C9494C" w:rsidRPr="00C9494C" w14:paraId="5A53FD53" w14:textId="77777777" w:rsidTr="00862DFB">
        <w:trPr>
          <w:trHeight w:val="1054"/>
        </w:trPr>
        <w:tc>
          <w:tcPr>
            <w:tcW w:w="5387" w:type="dxa"/>
            <w:tcBorders>
              <w:top w:val="nil"/>
              <w:left w:val="nil"/>
              <w:bottom w:val="nil"/>
              <w:right w:val="nil"/>
            </w:tcBorders>
          </w:tcPr>
          <w:p w14:paraId="0EE19C66" w14:textId="77777777" w:rsidR="00CD0F70" w:rsidRPr="005E7B36" w:rsidRDefault="00CD0F70" w:rsidP="004762B7">
            <w:pPr>
              <w:spacing w:after="0" w:line="240" w:lineRule="auto"/>
              <w:rPr>
                <w:rFonts w:asciiTheme="majorBidi" w:eastAsia="Calibri" w:hAnsiTheme="majorBidi" w:cstheme="majorBidi"/>
                <w:bCs/>
                <w:sz w:val="21"/>
                <w:szCs w:val="21"/>
                <w:lang w:eastAsia="ar-SA"/>
              </w:rPr>
            </w:pPr>
          </w:p>
          <w:p w14:paraId="0039B499" w14:textId="77777777" w:rsidR="00CD0F70" w:rsidRPr="005E7B36" w:rsidRDefault="00CD0F70" w:rsidP="004762B7">
            <w:pPr>
              <w:suppressAutoHyphens/>
              <w:spacing w:before="120" w:after="120" w:line="240" w:lineRule="auto"/>
              <w:rPr>
                <w:rFonts w:asciiTheme="majorBidi" w:eastAsia="Calibri" w:hAnsiTheme="majorBidi" w:cstheme="majorBidi"/>
                <w:bCs/>
                <w:sz w:val="21"/>
                <w:szCs w:val="21"/>
                <w:lang w:eastAsia="ar-SA"/>
              </w:rPr>
            </w:pPr>
            <w:r w:rsidRPr="005E7B36">
              <w:rPr>
                <w:rFonts w:asciiTheme="majorBidi" w:eastAsia="Calibri" w:hAnsiTheme="majorBidi" w:cstheme="majorBidi"/>
                <w:bCs/>
                <w:sz w:val="21"/>
                <w:szCs w:val="21"/>
                <w:lang w:eastAsia="ar-SA"/>
              </w:rPr>
              <w:t xml:space="preserve">   _______________________/</w:t>
            </w:r>
            <w:r w:rsidRPr="005E7B36">
              <w:rPr>
                <w:rFonts w:asciiTheme="majorBidi" w:hAnsiTheme="majorBidi" w:cstheme="majorBidi"/>
                <w:sz w:val="21"/>
                <w:szCs w:val="21"/>
              </w:rPr>
              <w:t xml:space="preserve"> </w:t>
            </w:r>
            <w:r w:rsidRPr="005E7B36">
              <w:rPr>
                <w:rFonts w:asciiTheme="majorBidi" w:eastAsia="Calibri" w:hAnsiTheme="majorBidi" w:cstheme="majorBidi"/>
                <w:bCs/>
                <w:sz w:val="21"/>
                <w:szCs w:val="21"/>
                <w:u w:val="single"/>
                <w:lang w:eastAsia="ar-SA"/>
              </w:rPr>
              <w:t xml:space="preserve">Л. Т. </w:t>
            </w:r>
            <w:proofErr w:type="spellStart"/>
            <w:r w:rsidRPr="005E7B36">
              <w:rPr>
                <w:rFonts w:asciiTheme="majorBidi" w:eastAsia="Calibri" w:hAnsiTheme="majorBidi" w:cstheme="majorBidi"/>
                <w:bCs/>
                <w:sz w:val="21"/>
                <w:szCs w:val="21"/>
                <w:u w:val="single"/>
                <w:lang w:eastAsia="ar-SA"/>
              </w:rPr>
              <w:t>Зауэрвайн</w:t>
            </w:r>
            <w:proofErr w:type="spellEnd"/>
            <w:r w:rsidRPr="005E7B36">
              <w:rPr>
                <w:rFonts w:asciiTheme="majorBidi" w:eastAsia="Calibri" w:hAnsiTheme="majorBidi" w:cstheme="majorBidi"/>
                <w:bCs/>
                <w:sz w:val="21"/>
                <w:szCs w:val="21"/>
                <w:lang w:eastAsia="ar-SA"/>
              </w:rPr>
              <w:t xml:space="preserve"> /</w:t>
            </w:r>
          </w:p>
          <w:p w14:paraId="5446E00D" w14:textId="1042C6EA" w:rsidR="00CD0F70" w:rsidRPr="005E7B36" w:rsidRDefault="00CD0F70" w:rsidP="00E63EB6">
            <w:pPr>
              <w:suppressAutoHyphens/>
              <w:spacing w:before="120" w:after="120" w:line="240" w:lineRule="auto"/>
              <w:rPr>
                <w:rFonts w:asciiTheme="majorBidi" w:eastAsia="Calibri" w:hAnsiTheme="majorBidi" w:cstheme="majorBidi"/>
                <w:bCs/>
                <w:i/>
                <w:iCs/>
                <w:sz w:val="21"/>
                <w:szCs w:val="21"/>
                <w:lang w:eastAsia="ar-SA"/>
              </w:rPr>
            </w:pPr>
            <w:r w:rsidRPr="005E7B36">
              <w:rPr>
                <w:rFonts w:asciiTheme="majorBidi" w:eastAsia="Calibri" w:hAnsiTheme="majorBidi" w:cstheme="majorBidi"/>
                <w:bCs/>
                <w:sz w:val="21"/>
                <w:szCs w:val="21"/>
                <w:lang w:eastAsia="ar-SA"/>
              </w:rPr>
              <w:t xml:space="preserve">                 </w:t>
            </w:r>
            <w:r w:rsidRPr="005E7B36">
              <w:rPr>
                <w:rFonts w:asciiTheme="majorBidi" w:eastAsia="Calibri" w:hAnsiTheme="majorBidi" w:cstheme="majorBidi"/>
                <w:bCs/>
                <w:i/>
                <w:iCs/>
                <w:sz w:val="21"/>
                <w:szCs w:val="21"/>
                <w:lang w:eastAsia="ar-SA"/>
              </w:rPr>
              <w:t xml:space="preserve">подпись                     расшифровка   </w:t>
            </w:r>
          </w:p>
        </w:tc>
        <w:tc>
          <w:tcPr>
            <w:tcW w:w="4536" w:type="dxa"/>
            <w:tcBorders>
              <w:top w:val="nil"/>
              <w:left w:val="nil"/>
              <w:bottom w:val="nil"/>
              <w:right w:val="nil"/>
            </w:tcBorders>
          </w:tcPr>
          <w:p w14:paraId="3E0E454A" w14:textId="77777777" w:rsidR="00CD0F70" w:rsidRPr="005E7B36" w:rsidRDefault="00CD0F70" w:rsidP="004762B7">
            <w:pPr>
              <w:spacing w:after="0" w:line="240" w:lineRule="auto"/>
              <w:ind w:left="601" w:right="395"/>
              <w:rPr>
                <w:rFonts w:asciiTheme="majorBidi" w:eastAsia="Calibri" w:hAnsiTheme="majorBidi" w:cstheme="majorBidi"/>
                <w:bCs/>
                <w:sz w:val="21"/>
                <w:szCs w:val="21"/>
                <w:lang w:eastAsia="ar-SA"/>
              </w:rPr>
            </w:pPr>
            <w:r w:rsidRPr="005E7B36">
              <w:rPr>
                <w:rFonts w:asciiTheme="majorBidi" w:eastAsia="Calibri" w:hAnsiTheme="majorBidi" w:cstheme="majorBidi"/>
                <w:bCs/>
                <w:sz w:val="21"/>
                <w:szCs w:val="21"/>
                <w:lang w:eastAsia="ar-SA"/>
              </w:rPr>
              <w:t xml:space="preserve">                   </w:t>
            </w:r>
          </w:p>
          <w:p w14:paraId="4484F74F" w14:textId="48EF7038" w:rsidR="00CD0F70" w:rsidRPr="005E7B36" w:rsidRDefault="00CD0F70" w:rsidP="004762B7">
            <w:pPr>
              <w:suppressAutoHyphens/>
              <w:spacing w:before="120" w:after="120" w:line="240" w:lineRule="auto"/>
              <w:ind w:left="601"/>
              <w:jc w:val="both"/>
              <w:rPr>
                <w:rFonts w:asciiTheme="majorBidi" w:eastAsia="Calibri" w:hAnsiTheme="majorBidi" w:cstheme="majorBidi"/>
                <w:bCs/>
                <w:sz w:val="21"/>
                <w:szCs w:val="21"/>
                <w:lang w:eastAsia="ar-SA"/>
              </w:rPr>
            </w:pPr>
            <w:r w:rsidRPr="005E7B36">
              <w:rPr>
                <w:rFonts w:asciiTheme="majorBidi" w:eastAsia="Calibri" w:hAnsiTheme="majorBidi" w:cstheme="majorBidi"/>
                <w:bCs/>
                <w:sz w:val="21"/>
                <w:szCs w:val="21"/>
                <w:lang w:eastAsia="ar-SA"/>
              </w:rPr>
              <w:t>_______________/</w:t>
            </w:r>
            <w:r w:rsidRPr="005E7B36">
              <w:rPr>
                <w:rFonts w:asciiTheme="majorBidi" w:hAnsiTheme="majorBidi" w:cstheme="majorBidi"/>
                <w:snapToGrid w:val="0"/>
                <w:sz w:val="21"/>
                <w:szCs w:val="21"/>
              </w:rPr>
              <w:t xml:space="preserve"> </w:t>
            </w:r>
            <w:r w:rsidR="008941D1" w:rsidRPr="005E7B36">
              <w:rPr>
                <w:rFonts w:asciiTheme="majorBidi" w:hAnsiTheme="majorBidi" w:cstheme="majorBidi"/>
                <w:sz w:val="21"/>
                <w:szCs w:val="21"/>
                <w:u w:val="single"/>
              </w:rPr>
              <w:t>_______</w:t>
            </w:r>
            <w:r w:rsidR="00632BA5" w:rsidRPr="005E7B36">
              <w:rPr>
                <w:rFonts w:asciiTheme="majorBidi" w:hAnsiTheme="majorBidi" w:cstheme="majorBidi"/>
                <w:sz w:val="21"/>
                <w:szCs w:val="21"/>
              </w:rPr>
              <w:t xml:space="preserve"> </w:t>
            </w:r>
            <w:r w:rsidRPr="005E7B36">
              <w:rPr>
                <w:rFonts w:asciiTheme="majorBidi" w:hAnsiTheme="majorBidi" w:cstheme="majorBidi"/>
                <w:snapToGrid w:val="0"/>
              </w:rPr>
              <w:t>/</w:t>
            </w:r>
          </w:p>
          <w:p w14:paraId="3C1059DB" w14:textId="77777777" w:rsidR="00CD0F70" w:rsidRPr="00C9494C" w:rsidRDefault="00CD0F70" w:rsidP="004762B7">
            <w:pPr>
              <w:suppressAutoHyphens/>
              <w:spacing w:before="120" w:after="120" w:line="240" w:lineRule="auto"/>
              <w:ind w:left="601"/>
              <w:rPr>
                <w:rFonts w:asciiTheme="majorBidi" w:eastAsia="Calibri" w:hAnsiTheme="majorBidi" w:cstheme="majorBidi"/>
                <w:bCs/>
                <w:i/>
                <w:iCs/>
                <w:sz w:val="21"/>
                <w:szCs w:val="21"/>
                <w:lang w:eastAsia="ar-SA"/>
              </w:rPr>
            </w:pPr>
            <w:r w:rsidRPr="005E7B36">
              <w:rPr>
                <w:rFonts w:asciiTheme="majorBidi" w:eastAsia="Calibri" w:hAnsiTheme="majorBidi" w:cstheme="majorBidi"/>
                <w:bCs/>
                <w:sz w:val="21"/>
                <w:szCs w:val="21"/>
                <w:lang w:eastAsia="ar-SA"/>
              </w:rPr>
              <w:t xml:space="preserve">      </w:t>
            </w:r>
            <w:r w:rsidRPr="005E7B36">
              <w:rPr>
                <w:rFonts w:asciiTheme="majorBidi" w:eastAsia="Calibri" w:hAnsiTheme="majorBidi" w:cstheme="majorBidi"/>
                <w:bCs/>
                <w:i/>
                <w:iCs/>
                <w:sz w:val="21"/>
                <w:szCs w:val="21"/>
                <w:lang w:eastAsia="ar-SA"/>
              </w:rPr>
              <w:t>подпись            расшифровка</w:t>
            </w:r>
            <w:r w:rsidRPr="00C9494C">
              <w:rPr>
                <w:rFonts w:asciiTheme="majorBidi" w:eastAsia="Calibri" w:hAnsiTheme="majorBidi" w:cstheme="majorBidi"/>
                <w:bCs/>
                <w:i/>
                <w:iCs/>
                <w:sz w:val="21"/>
                <w:szCs w:val="21"/>
                <w:lang w:eastAsia="ar-SA"/>
              </w:rPr>
              <w:t xml:space="preserve">  </w:t>
            </w:r>
          </w:p>
        </w:tc>
      </w:tr>
    </w:tbl>
    <w:p w14:paraId="66E73571" w14:textId="77777777" w:rsidR="00CD0F70" w:rsidRPr="00C9494C" w:rsidRDefault="00CD0F70" w:rsidP="004762B7">
      <w:pPr>
        <w:spacing w:before="1"/>
        <w:ind w:right="-1"/>
        <w:jc w:val="center"/>
        <w:rPr>
          <w:rFonts w:asciiTheme="majorBidi" w:hAnsiTheme="majorBidi" w:cstheme="majorBidi"/>
          <w:b/>
          <w:sz w:val="21"/>
          <w:szCs w:val="21"/>
        </w:rPr>
      </w:pPr>
    </w:p>
    <w:p w14:paraId="59DCD6BF" w14:textId="77777777" w:rsidR="00ED6390" w:rsidRPr="00C9494C" w:rsidRDefault="00ED6390" w:rsidP="004762B7">
      <w:pPr>
        <w:spacing w:before="1"/>
        <w:ind w:right="-1"/>
        <w:jc w:val="center"/>
        <w:rPr>
          <w:rFonts w:asciiTheme="majorBidi" w:hAnsiTheme="majorBidi" w:cstheme="majorBidi"/>
          <w:b/>
          <w:sz w:val="21"/>
          <w:szCs w:val="21"/>
        </w:rPr>
      </w:pPr>
    </w:p>
    <w:p w14:paraId="6419B6C2" w14:textId="77777777" w:rsidR="00ED6390" w:rsidRPr="00C9494C" w:rsidRDefault="00ED6390" w:rsidP="004762B7">
      <w:pPr>
        <w:spacing w:before="1"/>
        <w:ind w:right="-1"/>
        <w:jc w:val="center"/>
        <w:rPr>
          <w:rFonts w:asciiTheme="majorBidi" w:hAnsiTheme="majorBidi" w:cstheme="majorBidi"/>
          <w:b/>
          <w:sz w:val="21"/>
          <w:szCs w:val="21"/>
        </w:rPr>
      </w:pPr>
    </w:p>
    <w:p w14:paraId="10FD8AAF" w14:textId="77777777" w:rsidR="00ED6390" w:rsidRPr="00C9494C" w:rsidRDefault="00ED6390" w:rsidP="004762B7">
      <w:pPr>
        <w:spacing w:before="1"/>
        <w:ind w:right="-1"/>
        <w:jc w:val="center"/>
        <w:rPr>
          <w:rFonts w:asciiTheme="majorBidi" w:hAnsiTheme="majorBidi" w:cstheme="majorBidi"/>
          <w:b/>
          <w:sz w:val="21"/>
          <w:szCs w:val="21"/>
        </w:rPr>
      </w:pPr>
    </w:p>
    <w:p w14:paraId="3F36CAA6" w14:textId="77777777" w:rsidR="00ED6390" w:rsidRPr="00C9494C" w:rsidRDefault="00ED6390" w:rsidP="004762B7">
      <w:pPr>
        <w:spacing w:before="1"/>
        <w:ind w:right="-1"/>
        <w:jc w:val="center"/>
        <w:rPr>
          <w:rFonts w:asciiTheme="majorBidi" w:hAnsiTheme="majorBidi" w:cstheme="majorBidi"/>
          <w:b/>
          <w:sz w:val="21"/>
          <w:szCs w:val="21"/>
        </w:rPr>
      </w:pPr>
    </w:p>
    <w:p w14:paraId="72313852" w14:textId="77777777" w:rsidR="00A36B38" w:rsidRPr="00C9494C" w:rsidRDefault="00A36B38" w:rsidP="004762B7">
      <w:pPr>
        <w:tabs>
          <w:tab w:val="left" w:pos="1134"/>
        </w:tabs>
        <w:spacing w:after="100" w:afterAutospacing="1" w:line="240" w:lineRule="exact"/>
        <w:ind w:left="1134"/>
        <w:rPr>
          <w:rFonts w:ascii="Times New Roman" w:hAnsi="Times New Roman" w:cs="Times New Roman"/>
        </w:rPr>
      </w:pPr>
    </w:p>
    <w:sectPr w:rsidR="00A36B38" w:rsidRPr="00C9494C" w:rsidSect="009534F1">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3068"/>
    <w:multiLevelType w:val="hybridMultilevel"/>
    <w:tmpl w:val="A64415E6"/>
    <w:lvl w:ilvl="0" w:tplc="3C447262">
      <w:start w:val="2"/>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B66B2"/>
    <w:multiLevelType w:val="hybridMultilevel"/>
    <w:tmpl w:val="1C16E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B0FF7"/>
    <w:multiLevelType w:val="hybridMultilevel"/>
    <w:tmpl w:val="C6B80E04"/>
    <w:lvl w:ilvl="0" w:tplc="43884438">
      <w:start w:val="1"/>
      <w:numFmt w:val="decimal"/>
      <w:lvlText w:val="%1."/>
      <w:lvlJc w:val="left"/>
      <w:pPr>
        <w:ind w:left="578" w:hanging="360"/>
      </w:pPr>
      <w:rPr>
        <w:rFonts w:hint="default"/>
        <w:b/>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1DE93204"/>
    <w:multiLevelType w:val="hybridMultilevel"/>
    <w:tmpl w:val="5DCE15E6"/>
    <w:lvl w:ilvl="0" w:tplc="7B3C3428">
      <w:start w:val="2"/>
      <w:numFmt w:val="bullet"/>
      <w:lvlText w:val=""/>
      <w:lvlJc w:val="left"/>
      <w:pPr>
        <w:ind w:left="1494" w:hanging="360"/>
      </w:pPr>
      <w:rPr>
        <w:rFonts w:ascii="Symbol" w:eastAsiaTheme="minorHAnsi" w:hAnsi="Symbol"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15:restartNumberingAfterBreak="0">
    <w:nsid w:val="24C84B1C"/>
    <w:multiLevelType w:val="hybridMultilevel"/>
    <w:tmpl w:val="57629D9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4977C6"/>
    <w:multiLevelType w:val="multilevel"/>
    <w:tmpl w:val="536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13668"/>
    <w:multiLevelType w:val="multilevel"/>
    <w:tmpl w:val="E4AC614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6D64AD8"/>
    <w:multiLevelType w:val="multilevel"/>
    <w:tmpl w:val="EDDCD9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BCD3D26"/>
    <w:multiLevelType w:val="multilevel"/>
    <w:tmpl w:val="23D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25E6"/>
    <w:multiLevelType w:val="hybridMultilevel"/>
    <w:tmpl w:val="0916F108"/>
    <w:lvl w:ilvl="0" w:tplc="F766AAFC">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AD02FF0"/>
    <w:multiLevelType w:val="hybridMultilevel"/>
    <w:tmpl w:val="DD42E106"/>
    <w:lvl w:ilvl="0" w:tplc="C940484C">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31339F"/>
    <w:multiLevelType w:val="hybridMultilevel"/>
    <w:tmpl w:val="86781A54"/>
    <w:lvl w:ilvl="0" w:tplc="6366B13C">
      <w:start w:val="1"/>
      <w:numFmt w:val="decimal"/>
      <w:lvlText w:val="1. %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12" w15:restartNumberingAfterBreak="0">
    <w:nsid w:val="72F7310E"/>
    <w:multiLevelType w:val="hybridMultilevel"/>
    <w:tmpl w:val="7A06ADC4"/>
    <w:lvl w:ilvl="0" w:tplc="55AE45C8">
      <w:numFmt w:val="bullet"/>
      <w:lvlText w:val=""/>
      <w:lvlJc w:val="left"/>
      <w:pPr>
        <w:ind w:left="720" w:hanging="360"/>
      </w:pPr>
      <w:rPr>
        <w:rFonts w:ascii="Symbol" w:eastAsiaTheme="minorHAnsi"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8"/>
  </w:num>
  <w:num w:numId="5">
    <w:abstractNumId w:val="3"/>
  </w:num>
  <w:num w:numId="6">
    <w:abstractNumId w:val="10"/>
  </w:num>
  <w:num w:numId="7">
    <w:abstractNumId w:val="11"/>
  </w:num>
  <w:num w:numId="8">
    <w:abstractNumId w:val="7"/>
  </w:num>
  <w:num w:numId="9">
    <w:abstractNumId w:val="6"/>
  </w:num>
  <w:num w:numId="10">
    <w:abstractNumId w:val="12"/>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43"/>
    <w:rsid w:val="00000B42"/>
    <w:rsid w:val="000054AF"/>
    <w:rsid w:val="00005FBA"/>
    <w:rsid w:val="00006898"/>
    <w:rsid w:val="00007C7D"/>
    <w:rsid w:val="00010310"/>
    <w:rsid w:val="00011F61"/>
    <w:rsid w:val="00015B11"/>
    <w:rsid w:val="00017940"/>
    <w:rsid w:val="00024633"/>
    <w:rsid w:val="000324E1"/>
    <w:rsid w:val="00032A6A"/>
    <w:rsid w:val="00033E8F"/>
    <w:rsid w:val="00035447"/>
    <w:rsid w:val="00050E3E"/>
    <w:rsid w:val="0005638B"/>
    <w:rsid w:val="00060FC3"/>
    <w:rsid w:val="00064135"/>
    <w:rsid w:val="0007524E"/>
    <w:rsid w:val="00084A3B"/>
    <w:rsid w:val="000851C0"/>
    <w:rsid w:val="00085C72"/>
    <w:rsid w:val="00087DDC"/>
    <w:rsid w:val="00093970"/>
    <w:rsid w:val="00094631"/>
    <w:rsid w:val="000950A3"/>
    <w:rsid w:val="00096B76"/>
    <w:rsid w:val="000971CD"/>
    <w:rsid w:val="000973F0"/>
    <w:rsid w:val="000A1611"/>
    <w:rsid w:val="000A4D21"/>
    <w:rsid w:val="000A5A85"/>
    <w:rsid w:val="000A6916"/>
    <w:rsid w:val="000A74A9"/>
    <w:rsid w:val="000B039D"/>
    <w:rsid w:val="000B3BB0"/>
    <w:rsid w:val="000B40F2"/>
    <w:rsid w:val="000B57C1"/>
    <w:rsid w:val="000B7794"/>
    <w:rsid w:val="000C0F2C"/>
    <w:rsid w:val="000C5DCA"/>
    <w:rsid w:val="000D2B35"/>
    <w:rsid w:val="000D4446"/>
    <w:rsid w:val="000E07D9"/>
    <w:rsid w:val="000E5AE1"/>
    <w:rsid w:val="000F0983"/>
    <w:rsid w:val="000F2129"/>
    <w:rsid w:val="000F2B4F"/>
    <w:rsid w:val="000F5F4F"/>
    <w:rsid w:val="000F67A9"/>
    <w:rsid w:val="000F6D29"/>
    <w:rsid w:val="001077B0"/>
    <w:rsid w:val="001103B3"/>
    <w:rsid w:val="001203CE"/>
    <w:rsid w:val="00125FC3"/>
    <w:rsid w:val="00126FA0"/>
    <w:rsid w:val="001335EB"/>
    <w:rsid w:val="001348C1"/>
    <w:rsid w:val="0014558E"/>
    <w:rsid w:val="00147DDB"/>
    <w:rsid w:val="00155B24"/>
    <w:rsid w:val="00157D66"/>
    <w:rsid w:val="00167A27"/>
    <w:rsid w:val="001805FE"/>
    <w:rsid w:val="00182094"/>
    <w:rsid w:val="00182AFC"/>
    <w:rsid w:val="00186308"/>
    <w:rsid w:val="001915E3"/>
    <w:rsid w:val="001920BB"/>
    <w:rsid w:val="00193FD0"/>
    <w:rsid w:val="001A2A48"/>
    <w:rsid w:val="001A3EF8"/>
    <w:rsid w:val="001A5091"/>
    <w:rsid w:val="001A50CB"/>
    <w:rsid w:val="001A651E"/>
    <w:rsid w:val="001A6D7A"/>
    <w:rsid w:val="001A76C2"/>
    <w:rsid w:val="001B07B4"/>
    <w:rsid w:val="001B3568"/>
    <w:rsid w:val="001B45F3"/>
    <w:rsid w:val="001B571A"/>
    <w:rsid w:val="001C00E5"/>
    <w:rsid w:val="001C64A8"/>
    <w:rsid w:val="001D0A2E"/>
    <w:rsid w:val="001D5FF4"/>
    <w:rsid w:val="001D799B"/>
    <w:rsid w:val="001E2CB0"/>
    <w:rsid w:val="001E583F"/>
    <w:rsid w:val="001E6EAA"/>
    <w:rsid w:val="001F1F01"/>
    <w:rsid w:val="001F37B9"/>
    <w:rsid w:val="001F6DD5"/>
    <w:rsid w:val="00212FC2"/>
    <w:rsid w:val="00230967"/>
    <w:rsid w:val="00234857"/>
    <w:rsid w:val="002417FB"/>
    <w:rsid w:val="002430D1"/>
    <w:rsid w:val="00245600"/>
    <w:rsid w:val="0024620F"/>
    <w:rsid w:val="00247634"/>
    <w:rsid w:val="002530C0"/>
    <w:rsid w:val="00253F7B"/>
    <w:rsid w:val="00257CEA"/>
    <w:rsid w:val="00261BC4"/>
    <w:rsid w:val="0026248A"/>
    <w:rsid w:val="0026365E"/>
    <w:rsid w:val="002669DF"/>
    <w:rsid w:val="00270FBC"/>
    <w:rsid w:val="00271849"/>
    <w:rsid w:val="00272259"/>
    <w:rsid w:val="0027384A"/>
    <w:rsid w:val="0027651E"/>
    <w:rsid w:val="002768E6"/>
    <w:rsid w:val="00276A04"/>
    <w:rsid w:val="0028468A"/>
    <w:rsid w:val="0028652F"/>
    <w:rsid w:val="00290D9E"/>
    <w:rsid w:val="0029126B"/>
    <w:rsid w:val="002B39B0"/>
    <w:rsid w:val="002B7A58"/>
    <w:rsid w:val="002B7AF8"/>
    <w:rsid w:val="002C085C"/>
    <w:rsid w:val="002C7C70"/>
    <w:rsid w:val="002D0086"/>
    <w:rsid w:val="002D1C0A"/>
    <w:rsid w:val="002D31DB"/>
    <w:rsid w:val="002D453C"/>
    <w:rsid w:val="002D4DEA"/>
    <w:rsid w:val="002D6229"/>
    <w:rsid w:val="002D7E48"/>
    <w:rsid w:val="002E0BB5"/>
    <w:rsid w:val="002E457D"/>
    <w:rsid w:val="002E5C93"/>
    <w:rsid w:val="002E6D60"/>
    <w:rsid w:val="002E7CD9"/>
    <w:rsid w:val="002F0E84"/>
    <w:rsid w:val="002F1335"/>
    <w:rsid w:val="002F2D71"/>
    <w:rsid w:val="002F3EF6"/>
    <w:rsid w:val="00303FA4"/>
    <w:rsid w:val="00305D17"/>
    <w:rsid w:val="003202F2"/>
    <w:rsid w:val="003248C6"/>
    <w:rsid w:val="003270CA"/>
    <w:rsid w:val="003302F9"/>
    <w:rsid w:val="0033174E"/>
    <w:rsid w:val="00331A65"/>
    <w:rsid w:val="00331CF0"/>
    <w:rsid w:val="00332C8F"/>
    <w:rsid w:val="00333634"/>
    <w:rsid w:val="00340559"/>
    <w:rsid w:val="0034214A"/>
    <w:rsid w:val="00344D8E"/>
    <w:rsid w:val="00351919"/>
    <w:rsid w:val="00351CB0"/>
    <w:rsid w:val="0035617E"/>
    <w:rsid w:val="003564AE"/>
    <w:rsid w:val="003579E4"/>
    <w:rsid w:val="00366A25"/>
    <w:rsid w:val="0036792A"/>
    <w:rsid w:val="00375FAE"/>
    <w:rsid w:val="00376A43"/>
    <w:rsid w:val="00377ECF"/>
    <w:rsid w:val="003803DA"/>
    <w:rsid w:val="00383C07"/>
    <w:rsid w:val="0038587F"/>
    <w:rsid w:val="003861C2"/>
    <w:rsid w:val="00387600"/>
    <w:rsid w:val="003912B0"/>
    <w:rsid w:val="00395371"/>
    <w:rsid w:val="00396960"/>
    <w:rsid w:val="003A7794"/>
    <w:rsid w:val="003A7984"/>
    <w:rsid w:val="003B0945"/>
    <w:rsid w:val="003B1946"/>
    <w:rsid w:val="003B3261"/>
    <w:rsid w:val="003B404C"/>
    <w:rsid w:val="003C055D"/>
    <w:rsid w:val="003C28B8"/>
    <w:rsid w:val="003C30DA"/>
    <w:rsid w:val="003C355A"/>
    <w:rsid w:val="003D79B1"/>
    <w:rsid w:val="003E097F"/>
    <w:rsid w:val="003E1D99"/>
    <w:rsid w:val="003E1FB2"/>
    <w:rsid w:val="003E5B23"/>
    <w:rsid w:val="0040512E"/>
    <w:rsid w:val="00406CCF"/>
    <w:rsid w:val="00406F29"/>
    <w:rsid w:val="004225CB"/>
    <w:rsid w:val="0042289F"/>
    <w:rsid w:val="00424866"/>
    <w:rsid w:val="00427338"/>
    <w:rsid w:val="00432442"/>
    <w:rsid w:val="00443468"/>
    <w:rsid w:val="004518E9"/>
    <w:rsid w:val="00452934"/>
    <w:rsid w:val="00455B6E"/>
    <w:rsid w:val="0047301C"/>
    <w:rsid w:val="004762B7"/>
    <w:rsid w:val="004828AB"/>
    <w:rsid w:val="00483F19"/>
    <w:rsid w:val="00487AC2"/>
    <w:rsid w:val="00491A5B"/>
    <w:rsid w:val="00496591"/>
    <w:rsid w:val="004965C7"/>
    <w:rsid w:val="004A1D98"/>
    <w:rsid w:val="004A5D59"/>
    <w:rsid w:val="004B0EC3"/>
    <w:rsid w:val="004B1736"/>
    <w:rsid w:val="004B220F"/>
    <w:rsid w:val="004B4301"/>
    <w:rsid w:val="004C2FE5"/>
    <w:rsid w:val="004C4C8A"/>
    <w:rsid w:val="004D04C8"/>
    <w:rsid w:val="004D0A42"/>
    <w:rsid w:val="004D1CC4"/>
    <w:rsid w:val="004D1D5C"/>
    <w:rsid w:val="004D657E"/>
    <w:rsid w:val="004E4587"/>
    <w:rsid w:val="004E4906"/>
    <w:rsid w:val="004E69DF"/>
    <w:rsid w:val="004E6FAF"/>
    <w:rsid w:val="004E74B4"/>
    <w:rsid w:val="004F09DD"/>
    <w:rsid w:val="004F2CD7"/>
    <w:rsid w:val="004F4D0F"/>
    <w:rsid w:val="004F6227"/>
    <w:rsid w:val="00500D3D"/>
    <w:rsid w:val="00504024"/>
    <w:rsid w:val="00507213"/>
    <w:rsid w:val="00510C60"/>
    <w:rsid w:val="0051186D"/>
    <w:rsid w:val="00512B34"/>
    <w:rsid w:val="00517C9B"/>
    <w:rsid w:val="0052447F"/>
    <w:rsid w:val="0053270A"/>
    <w:rsid w:val="00542A3A"/>
    <w:rsid w:val="00542BEA"/>
    <w:rsid w:val="00547924"/>
    <w:rsid w:val="00547C36"/>
    <w:rsid w:val="005521FE"/>
    <w:rsid w:val="00552F3C"/>
    <w:rsid w:val="00553C4D"/>
    <w:rsid w:val="00554447"/>
    <w:rsid w:val="00565E5F"/>
    <w:rsid w:val="005667A4"/>
    <w:rsid w:val="00582EC8"/>
    <w:rsid w:val="0058532D"/>
    <w:rsid w:val="00587D4A"/>
    <w:rsid w:val="005A05B5"/>
    <w:rsid w:val="005A1BED"/>
    <w:rsid w:val="005A2551"/>
    <w:rsid w:val="005A5188"/>
    <w:rsid w:val="005A7DDD"/>
    <w:rsid w:val="005B0D8C"/>
    <w:rsid w:val="005B417D"/>
    <w:rsid w:val="005B7872"/>
    <w:rsid w:val="005D11F5"/>
    <w:rsid w:val="005D3441"/>
    <w:rsid w:val="005E3AD9"/>
    <w:rsid w:val="005E79A7"/>
    <w:rsid w:val="005E7B36"/>
    <w:rsid w:val="005F26F0"/>
    <w:rsid w:val="005F5762"/>
    <w:rsid w:val="005F7E3F"/>
    <w:rsid w:val="00600519"/>
    <w:rsid w:val="0060108A"/>
    <w:rsid w:val="006020D0"/>
    <w:rsid w:val="006048A1"/>
    <w:rsid w:val="0060525C"/>
    <w:rsid w:val="00605664"/>
    <w:rsid w:val="00605D07"/>
    <w:rsid w:val="00606150"/>
    <w:rsid w:val="00607013"/>
    <w:rsid w:val="00611B6D"/>
    <w:rsid w:val="0061706A"/>
    <w:rsid w:val="00621911"/>
    <w:rsid w:val="00625C4D"/>
    <w:rsid w:val="00632BA5"/>
    <w:rsid w:val="00633C72"/>
    <w:rsid w:val="006367AE"/>
    <w:rsid w:val="00644B1D"/>
    <w:rsid w:val="00653962"/>
    <w:rsid w:val="0065548F"/>
    <w:rsid w:val="00655FF4"/>
    <w:rsid w:val="00660417"/>
    <w:rsid w:val="00660E68"/>
    <w:rsid w:val="00663974"/>
    <w:rsid w:val="006646D2"/>
    <w:rsid w:val="006662F8"/>
    <w:rsid w:val="00667A0C"/>
    <w:rsid w:val="006703DF"/>
    <w:rsid w:val="006739F6"/>
    <w:rsid w:val="006757B0"/>
    <w:rsid w:val="006764F2"/>
    <w:rsid w:val="00682D43"/>
    <w:rsid w:val="00684816"/>
    <w:rsid w:val="00693393"/>
    <w:rsid w:val="00693868"/>
    <w:rsid w:val="00695A5B"/>
    <w:rsid w:val="00695F47"/>
    <w:rsid w:val="006B7464"/>
    <w:rsid w:val="006B78C8"/>
    <w:rsid w:val="006C0B05"/>
    <w:rsid w:val="006C1E16"/>
    <w:rsid w:val="006C44ED"/>
    <w:rsid w:val="006C5458"/>
    <w:rsid w:val="006C7AF3"/>
    <w:rsid w:val="006D006F"/>
    <w:rsid w:val="006D6A5B"/>
    <w:rsid w:val="006E3142"/>
    <w:rsid w:val="006E7737"/>
    <w:rsid w:val="006F03B4"/>
    <w:rsid w:val="006F3187"/>
    <w:rsid w:val="006F56EF"/>
    <w:rsid w:val="006F6D21"/>
    <w:rsid w:val="007071A1"/>
    <w:rsid w:val="00707A3F"/>
    <w:rsid w:val="0071266A"/>
    <w:rsid w:val="00714C14"/>
    <w:rsid w:val="00715F02"/>
    <w:rsid w:val="00716A97"/>
    <w:rsid w:val="007207E9"/>
    <w:rsid w:val="00727221"/>
    <w:rsid w:val="007373FB"/>
    <w:rsid w:val="00737A3E"/>
    <w:rsid w:val="00741944"/>
    <w:rsid w:val="007435C0"/>
    <w:rsid w:val="007522A8"/>
    <w:rsid w:val="007558CF"/>
    <w:rsid w:val="0076111D"/>
    <w:rsid w:val="00763C76"/>
    <w:rsid w:val="007678C2"/>
    <w:rsid w:val="00773E10"/>
    <w:rsid w:val="00780734"/>
    <w:rsid w:val="00781ACC"/>
    <w:rsid w:val="0078673B"/>
    <w:rsid w:val="007A1D34"/>
    <w:rsid w:val="007A1DF0"/>
    <w:rsid w:val="007A379E"/>
    <w:rsid w:val="007B2164"/>
    <w:rsid w:val="007B6560"/>
    <w:rsid w:val="007B6DFF"/>
    <w:rsid w:val="007C1CBC"/>
    <w:rsid w:val="007C38DF"/>
    <w:rsid w:val="007C52E1"/>
    <w:rsid w:val="007C5BF3"/>
    <w:rsid w:val="007C78C9"/>
    <w:rsid w:val="007D7DBF"/>
    <w:rsid w:val="007E6B65"/>
    <w:rsid w:val="007F04ED"/>
    <w:rsid w:val="007F0EA5"/>
    <w:rsid w:val="007F1AA7"/>
    <w:rsid w:val="007F1E4B"/>
    <w:rsid w:val="007F5DA2"/>
    <w:rsid w:val="007F7D3F"/>
    <w:rsid w:val="00802479"/>
    <w:rsid w:val="00802C02"/>
    <w:rsid w:val="008054D2"/>
    <w:rsid w:val="00811552"/>
    <w:rsid w:val="00824CF0"/>
    <w:rsid w:val="00833B03"/>
    <w:rsid w:val="008350A7"/>
    <w:rsid w:val="008369B0"/>
    <w:rsid w:val="00837C7C"/>
    <w:rsid w:val="008449BC"/>
    <w:rsid w:val="00845640"/>
    <w:rsid w:val="00856888"/>
    <w:rsid w:val="00857DFE"/>
    <w:rsid w:val="00860B52"/>
    <w:rsid w:val="008614DE"/>
    <w:rsid w:val="00862DFB"/>
    <w:rsid w:val="00867962"/>
    <w:rsid w:val="00871A6D"/>
    <w:rsid w:val="00874B96"/>
    <w:rsid w:val="0088426F"/>
    <w:rsid w:val="0088520D"/>
    <w:rsid w:val="008852C7"/>
    <w:rsid w:val="008941D1"/>
    <w:rsid w:val="008A069D"/>
    <w:rsid w:val="008A764F"/>
    <w:rsid w:val="008B45F1"/>
    <w:rsid w:val="008B5633"/>
    <w:rsid w:val="008D2678"/>
    <w:rsid w:val="008D2D19"/>
    <w:rsid w:val="008D7634"/>
    <w:rsid w:val="008E3112"/>
    <w:rsid w:val="008E7670"/>
    <w:rsid w:val="008F21D7"/>
    <w:rsid w:val="008F422E"/>
    <w:rsid w:val="008F6F7D"/>
    <w:rsid w:val="008F76FE"/>
    <w:rsid w:val="0090134E"/>
    <w:rsid w:val="009058CD"/>
    <w:rsid w:val="00905AB8"/>
    <w:rsid w:val="00905EE7"/>
    <w:rsid w:val="00906804"/>
    <w:rsid w:val="00907F93"/>
    <w:rsid w:val="009108A5"/>
    <w:rsid w:val="00910D66"/>
    <w:rsid w:val="0091478D"/>
    <w:rsid w:val="00921386"/>
    <w:rsid w:val="009258F1"/>
    <w:rsid w:val="00931137"/>
    <w:rsid w:val="00933520"/>
    <w:rsid w:val="00933B8A"/>
    <w:rsid w:val="00933C19"/>
    <w:rsid w:val="00936600"/>
    <w:rsid w:val="0093694D"/>
    <w:rsid w:val="00944D62"/>
    <w:rsid w:val="00945086"/>
    <w:rsid w:val="009534F1"/>
    <w:rsid w:val="00954B71"/>
    <w:rsid w:val="00955B13"/>
    <w:rsid w:val="009562D5"/>
    <w:rsid w:val="009608E5"/>
    <w:rsid w:val="009618DF"/>
    <w:rsid w:val="00961E32"/>
    <w:rsid w:val="00965071"/>
    <w:rsid w:val="00981ECB"/>
    <w:rsid w:val="0098468C"/>
    <w:rsid w:val="00986C7F"/>
    <w:rsid w:val="009900DB"/>
    <w:rsid w:val="00994F10"/>
    <w:rsid w:val="009953BF"/>
    <w:rsid w:val="009A3EFD"/>
    <w:rsid w:val="009A678A"/>
    <w:rsid w:val="009B0D94"/>
    <w:rsid w:val="009B1BB2"/>
    <w:rsid w:val="009B438B"/>
    <w:rsid w:val="009B44D3"/>
    <w:rsid w:val="009B4892"/>
    <w:rsid w:val="009C0EF6"/>
    <w:rsid w:val="009C418E"/>
    <w:rsid w:val="009C6EE1"/>
    <w:rsid w:val="009D4D35"/>
    <w:rsid w:val="009D69A2"/>
    <w:rsid w:val="009D6CD1"/>
    <w:rsid w:val="009E4853"/>
    <w:rsid w:val="009E75CA"/>
    <w:rsid w:val="009F1520"/>
    <w:rsid w:val="009F1CC4"/>
    <w:rsid w:val="00A06C15"/>
    <w:rsid w:val="00A06C38"/>
    <w:rsid w:val="00A10A0F"/>
    <w:rsid w:val="00A11E79"/>
    <w:rsid w:val="00A1508B"/>
    <w:rsid w:val="00A21AEC"/>
    <w:rsid w:val="00A22168"/>
    <w:rsid w:val="00A23E56"/>
    <w:rsid w:val="00A2469B"/>
    <w:rsid w:val="00A26853"/>
    <w:rsid w:val="00A26CE6"/>
    <w:rsid w:val="00A32396"/>
    <w:rsid w:val="00A3679B"/>
    <w:rsid w:val="00A36B38"/>
    <w:rsid w:val="00A37D1A"/>
    <w:rsid w:val="00A40775"/>
    <w:rsid w:val="00A42DD5"/>
    <w:rsid w:val="00A4610D"/>
    <w:rsid w:val="00A469D9"/>
    <w:rsid w:val="00A476D8"/>
    <w:rsid w:val="00A52BFD"/>
    <w:rsid w:val="00A53F67"/>
    <w:rsid w:val="00A577DC"/>
    <w:rsid w:val="00A5791D"/>
    <w:rsid w:val="00A63590"/>
    <w:rsid w:val="00A6387A"/>
    <w:rsid w:val="00A65DB0"/>
    <w:rsid w:val="00A7044F"/>
    <w:rsid w:val="00A71349"/>
    <w:rsid w:val="00A8127F"/>
    <w:rsid w:val="00A93D84"/>
    <w:rsid w:val="00A94556"/>
    <w:rsid w:val="00AA3FA7"/>
    <w:rsid w:val="00AA4CE2"/>
    <w:rsid w:val="00AC137E"/>
    <w:rsid w:val="00AC2B32"/>
    <w:rsid w:val="00AC568D"/>
    <w:rsid w:val="00AD2503"/>
    <w:rsid w:val="00AD4F87"/>
    <w:rsid w:val="00AE5BA8"/>
    <w:rsid w:val="00AE5E41"/>
    <w:rsid w:val="00AF0BDF"/>
    <w:rsid w:val="00B00C45"/>
    <w:rsid w:val="00B037C5"/>
    <w:rsid w:val="00B0786D"/>
    <w:rsid w:val="00B16C2A"/>
    <w:rsid w:val="00B16FE6"/>
    <w:rsid w:val="00B176D9"/>
    <w:rsid w:val="00B20533"/>
    <w:rsid w:val="00B228D1"/>
    <w:rsid w:val="00B33222"/>
    <w:rsid w:val="00B365A0"/>
    <w:rsid w:val="00B41B56"/>
    <w:rsid w:val="00B46693"/>
    <w:rsid w:val="00B559A7"/>
    <w:rsid w:val="00B568B9"/>
    <w:rsid w:val="00B60522"/>
    <w:rsid w:val="00B60858"/>
    <w:rsid w:val="00B62EE7"/>
    <w:rsid w:val="00B63630"/>
    <w:rsid w:val="00B63B40"/>
    <w:rsid w:val="00B70103"/>
    <w:rsid w:val="00B76B09"/>
    <w:rsid w:val="00B8094C"/>
    <w:rsid w:val="00B841F8"/>
    <w:rsid w:val="00B91BCC"/>
    <w:rsid w:val="00B9335F"/>
    <w:rsid w:val="00BA1841"/>
    <w:rsid w:val="00BA27A5"/>
    <w:rsid w:val="00BA60A2"/>
    <w:rsid w:val="00BA61A5"/>
    <w:rsid w:val="00BA6C3D"/>
    <w:rsid w:val="00BB6C89"/>
    <w:rsid w:val="00BC33AF"/>
    <w:rsid w:val="00BC5239"/>
    <w:rsid w:val="00BC665D"/>
    <w:rsid w:val="00BD071E"/>
    <w:rsid w:val="00BD11C3"/>
    <w:rsid w:val="00BE0926"/>
    <w:rsid w:val="00BE4435"/>
    <w:rsid w:val="00BE6AC6"/>
    <w:rsid w:val="00BE74C3"/>
    <w:rsid w:val="00BF24B8"/>
    <w:rsid w:val="00BF7001"/>
    <w:rsid w:val="00C07B09"/>
    <w:rsid w:val="00C07E91"/>
    <w:rsid w:val="00C10F74"/>
    <w:rsid w:val="00C12087"/>
    <w:rsid w:val="00C122E8"/>
    <w:rsid w:val="00C15994"/>
    <w:rsid w:val="00C30D83"/>
    <w:rsid w:val="00C33359"/>
    <w:rsid w:val="00C345DF"/>
    <w:rsid w:val="00C4333B"/>
    <w:rsid w:val="00C51284"/>
    <w:rsid w:val="00C53BF2"/>
    <w:rsid w:val="00C60E6E"/>
    <w:rsid w:val="00C63B22"/>
    <w:rsid w:val="00C64F1A"/>
    <w:rsid w:val="00C76C2F"/>
    <w:rsid w:val="00C77814"/>
    <w:rsid w:val="00C80D5C"/>
    <w:rsid w:val="00C85AEA"/>
    <w:rsid w:val="00C860B5"/>
    <w:rsid w:val="00C914C8"/>
    <w:rsid w:val="00C93084"/>
    <w:rsid w:val="00C9494C"/>
    <w:rsid w:val="00C955B5"/>
    <w:rsid w:val="00C96A24"/>
    <w:rsid w:val="00C9705E"/>
    <w:rsid w:val="00C979EA"/>
    <w:rsid w:val="00CA1B19"/>
    <w:rsid w:val="00CA319A"/>
    <w:rsid w:val="00CB6711"/>
    <w:rsid w:val="00CB7760"/>
    <w:rsid w:val="00CC09FD"/>
    <w:rsid w:val="00CC1CFC"/>
    <w:rsid w:val="00CC79A8"/>
    <w:rsid w:val="00CD0F70"/>
    <w:rsid w:val="00CD2B73"/>
    <w:rsid w:val="00CD3B10"/>
    <w:rsid w:val="00CD6944"/>
    <w:rsid w:val="00CE004C"/>
    <w:rsid w:val="00CE071D"/>
    <w:rsid w:val="00CE07CA"/>
    <w:rsid w:val="00CF00D1"/>
    <w:rsid w:val="00CF51C5"/>
    <w:rsid w:val="00CF6333"/>
    <w:rsid w:val="00D10A5F"/>
    <w:rsid w:val="00D135B3"/>
    <w:rsid w:val="00D13A22"/>
    <w:rsid w:val="00D14BA2"/>
    <w:rsid w:val="00D15E99"/>
    <w:rsid w:val="00D17B92"/>
    <w:rsid w:val="00D20067"/>
    <w:rsid w:val="00D21483"/>
    <w:rsid w:val="00D22DE5"/>
    <w:rsid w:val="00D23CD2"/>
    <w:rsid w:val="00D30AD6"/>
    <w:rsid w:val="00D36899"/>
    <w:rsid w:val="00D47EF5"/>
    <w:rsid w:val="00D53DDB"/>
    <w:rsid w:val="00D57D6F"/>
    <w:rsid w:val="00D60858"/>
    <w:rsid w:val="00D63211"/>
    <w:rsid w:val="00D66254"/>
    <w:rsid w:val="00D670A3"/>
    <w:rsid w:val="00D73A1C"/>
    <w:rsid w:val="00D76887"/>
    <w:rsid w:val="00D81EE7"/>
    <w:rsid w:val="00D869BB"/>
    <w:rsid w:val="00D90801"/>
    <w:rsid w:val="00D94480"/>
    <w:rsid w:val="00D95106"/>
    <w:rsid w:val="00D95187"/>
    <w:rsid w:val="00D9571C"/>
    <w:rsid w:val="00D96F58"/>
    <w:rsid w:val="00DA1531"/>
    <w:rsid w:val="00DA2709"/>
    <w:rsid w:val="00DA7E41"/>
    <w:rsid w:val="00DB012E"/>
    <w:rsid w:val="00DB3B2E"/>
    <w:rsid w:val="00DB4DBE"/>
    <w:rsid w:val="00DB5D0E"/>
    <w:rsid w:val="00DB6F3A"/>
    <w:rsid w:val="00DC5972"/>
    <w:rsid w:val="00DC5F7C"/>
    <w:rsid w:val="00DD06FE"/>
    <w:rsid w:val="00DD1CAF"/>
    <w:rsid w:val="00DD2B91"/>
    <w:rsid w:val="00DD75CB"/>
    <w:rsid w:val="00DE1E9A"/>
    <w:rsid w:val="00DE3D07"/>
    <w:rsid w:val="00DE63A0"/>
    <w:rsid w:val="00DF38FF"/>
    <w:rsid w:val="00DF4B39"/>
    <w:rsid w:val="00DF4C06"/>
    <w:rsid w:val="00DF5C22"/>
    <w:rsid w:val="00E01526"/>
    <w:rsid w:val="00E02E7C"/>
    <w:rsid w:val="00E05F01"/>
    <w:rsid w:val="00E13D6D"/>
    <w:rsid w:val="00E151D8"/>
    <w:rsid w:val="00E2087D"/>
    <w:rsid w:val="00E21C68"/>
    <w:rsid w:val="00E21DCC"/>
    <w:rsid w:val="00E25EE7"/>
    <w:rsid w:val="00E31AC7"/>
    <w:rsid w:val="00E32753"/>
    <w:rsid w:val="00E42A26"/>
    <w:rsid w:val="00E446CF"/>
    <w:rsid w:val="00E5031D"/>
    <w:rsid w:val="00E518EB"/>
    <w:rsid w:val="00E52A23"/>
    <w:rsid w:val="00E53BF0"/>
    <w:rsid w:val="00E55A12"/>
    <w:rsid w:val="00E56933"/>
    <w:rsid w:val="00E57A5B"/>
    <w:rsid w:val="00E60078"/>
    <w:rsid w:val="00E62569"/>
    <w:rsid w:val="00E63EB6"/>
    <w:rsid w:val="00E65ACB"/>
    <w:rsid w:val="00E67496"/>
    <w:rsid w:val="00E8096D"/>
    <w:rsid w:val="00E80A6C"/>
    <w:rsid w:val="00E81EF9"/>
    <w:rsid w:val="00E82F46"/>
    <w:rsid w:val="00E875E1"/>
    <w:rsid w:val="00E935E2"/>
    <w:rsid w:val="00E971E8"/>
    <w:rsid w:val="00EA23A1"/>
    <w:rsid w:val="00EA2BCC"/>
    <w:rsid w:val="00EA5871"/>
    <w:rsid w:val="00EA5D9B"/>
    <w:rsid w:val="00EB0794"/>
    <w:rsid w:val="00EB0FB3"/>
    <w:rsid w:val="00EB43A8"/>
    <w:rsid w:val="00EB47E6"/>
    <w:rsid w:val="00EB5A5E"/>
    <w:rsid w:val="00EB71CA"/>
    <w:rsid w:val="00EC0112"/>
    <w:rsid w:val="00EC061C"/>
    <w:rsid w:val="00EC2751"/>
    <w:rsid w:val="00ED00AB"/>
    <w:rsid w:val="00ED21CB"/>
    <w:rsid w:val="00ED44CF"/>
    <w:rsid w:val="00ED6390"/>
    <w:rsid w:val="00EE3C9B"/>
    <w:rsid w:val="00EF10C5"/>
    <w:rsid w:val="00EF2263"/>
    <w:rsid w:val="00EF255D"/>
    <w:rsid w:val="00F022A4"/>
    <w:rsid w:val="00F04376"/>
    <w:rsid w:val="00F129CF"/>
    <w:rsid w:val="00F13436"/>
    <w:rsid w:val="00F17BF5"/>
    <w:rsid w:val="00F2055B"/>
    <w:rsid w:val="00F222F2"/>
    <w:rsid w:val="00F31F3B"/>
    <w:rsid w:val="00F341A0"/>
    <w:rsid w:val="00F37428"/>
    <w:rsid w:val="00F407A3"/>
    <w:rsid w:val="00F42DCE"/>
    <w:rsid w:val="00F45B25"/>
    <w:rsid w:val="00F47C4A"/>
    <w:rsid w:val="00F50A36"/>
    <w:rsid w:val="00F611CA"/>
    <w:rsid w:val="00F6174E"/>
    <w:rsid w:val="00F65F59"/>
    <w:rsid w:val="00F67639"/>
    <w:rsid w:val="00F70BB5"/>
    <w:rsid w:val="00F76FF6"/>
    <w:rsid w:val="00F810CE"/>
    <w:rsid w:val="00F81E01"/>
    <w:rsid w:val="00F842AE"/>
    <w:rsid w:val="00F86F2B"/>
    <w:rsid w:val="00F90F54"/>
    <w:rsid w:val="00F912AE"/>
    <w:rsid w:val="00F916E2"/>
    <w:rsid w:val="00F92652"/>
    <w:rsid w:val="00F93385"/>
    <w:rsid w:val="00FA6584"/>
    <w:rsid w:val="00FA693B"/>
    <w:rsid w:val="00FA7732"/>
    <w:rsid w:val="00FA7A27"/>
    <w:rsid w:val="00FB0EA9"/>
    <w:rsid w:val="00FB4C95"/>
    <w:rsid w:val="00FC143D"/>
    <w:rsid w:val="00FC6510"/>
    <w:rsid w:val="00FD0D92"/>
    <w:rsid w:val="00FD30A5"/>
    <w:rsid w:val="00FD3483"/>
    <w:rsid w:val="00FE0B35"/>
    <w:rsid w:val="00FE400D"/>
    <w:rsid w:val="00FE52DB"/>
    <w:rsid w:val="00FE5B3B"/>
    <w:rsid w:val="00FE693B"/>
    <w:rsid w:val="00FF022C"/>
    <w:rsid w:val="00FF0DFB"/>
    <w:rsid w:val="00FF1E3A"/>
    <w:rsid w:val="00FF6351"/>
    <w:rsid w:val="00FF7FC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F229"/>
  <w15:docId w15:val="{B67E7146-25EE-4D55-82DC-C5069C29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BDF"/>
  </w:style>
  <w:style w:type="paragraph" w:styleId="1">
    <w:name w:val="heading 1"/>
    <w:basedOn w:val="a"/>
    <w:link w:val="10"/>
    <w:uiPriority w:val="9"/>
    <w:qFormat/>
    <w:rsid w:val="00DD0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B78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Bullet List,FooterText,numbered,Paragraphe de liste1,lp1,Нумерованый список,SL_Абзац списка,Listenabsatz,リスト段落,Paragrafo elenco,Bulletr List Paragraph,列出段落1,List Paragraph2,List Paragraph21,Listeafsnit1,Parágrafo da Lista1,リスト段落1"/>
    <w:basedOn w:val="a"/>
    <w:link w:val="a4"/>
    <w:uiPriority w:val="1"/>
    <w:qFormat/>
    <w:rsid w:val="009C418E"/>
    <w:pPr>
      <w:ind w:left="720"/>
      <w:contextualSpacing/>
    </w:pPr>
  </w:style>
  <w:style w:type="table" w:styleId="a5">
    <w:name w:val="Table Grid"/>
    <w:basedOn w:val="a1"/>
    <w:uiPriority w:val="59"/>
    <w:rsid w:val="00532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DD06FE"/>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C64F1A"/>
    <w:rPr>
      <w:color w:val="0000FF"/>
      <w:u w:val="single"/>
    </w:rPr>
  </w:style>
  <w:style w:type="paragraph" w:styleId="a7">
    <w:name w:val="Normal (Web)"/>
    <w:basedOn w:val="a"/>
    <w:uiPriority w:val="99"/>
    <w:semiHidden/>
    <w:unhideWhenUsed/>
    <w:rsid w:val="002D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uct-classificationunit">
    <w:name w:val="product-classification__unit"/>
    <w:basedOn w:val="a0"/>
    <w:rsid w:val="00693868"/>
  </w:style>
  <w:style w:type="character" w:customStyle="1" w:styleId="docdata">
    <w:name w:val="docdata"/>
    <w:aliases w:val="docy,v5,2220,bqiaagaaeyqcaaagiaiaaapkbqaabdgfaaaaaaaaaaaaaaaaaaaaaaaaaaaaaaaaaaaaaaaaaaaaaaaaaaaaaaaaaaaaaaaaaaaaaaaaaaaaaaaaaaaaaaaaaaaaaaaaaaaaaaaaaaaaaaaaaaaaaaaaaaaaaaaaaaaaaaaaaaaaaaaaaaaaaaaaaaaaaaaaaaaaaaaaaaaaaaaaaaaaaaaaaaaaaaaaaaaaaaaa"/>
    <w:basedOn w:val="a0"/>
    <w:rsid w:val="00837C7C"/>
  </w:style>
  <w:style w:type="paragraph" w:customStyle="1" w:styleId="2186">
    <w:name w:val="2186"/>
    <w:aliases w:val="bqiaagaaeyqcaaagiaiaaapxbwaabf8haaaaaaaaaaaaaaaaaaaaaaaaaaaaaaaaaaaaaaaaaaaaaaaaaaaaaaaaaaaaaaaaaaaaaaaaaaaaaaaaaaaaaaaaaaaaaaaaaaaaaaaaaaaaaaaaaaaaaaaaaaaaaaaaaaaaaaaaaaaaaaaaaaaaaaaaaaaaaaaaaaaaaaaaaaaaaaaaaaaaaaaaaaaaaaaaaaaaaaaa"/>
    <w:basedOn w:val="a"/>
    <w:rsid w:val="0033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rsid w:val="00247634"/>
    <w:pPr>
      <w:spacing w:after="0" w:line="240" w:lineRule="auto"/>
      <w:ind w:left="36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247634"/>
    <w:rPr>
      <w:rFonts w:ascii="Times New Roman" w:eastAsia="Times New Roman" w:hAnsi="Times New Roman" w:cs="Times New Roman"/>
      <w:sz w:val="28"/>
      <w:szCs w:val="20"/>
      <w:lang w:eastAsia="ru-RU"/>
    </w:rPr>
  </w:style>
  <w:style w:type="character" w:styleId="aa">
    <w:name w:val="annotation reference"/>
    <w:basedOn w:val="a0"/>
    <w:unhideWhenUsed/>
    <w:rsid w:val="00247634"/>
    <w:rPr>
      <w:sz w:val="16"/>
      <w:szCs w:val="16"/>
    </w:rPr>
  </w:style>
  <w:style w:type="paragraph" w:styleId="ab">
    <w:name w:val="annotation text"/>
    <w:basedOn w:val="a"/>
    <w:link w:val="ac"/>
    <w:uiPriority w:val="99"/>
    <w:unhideWhenUsed/>
    <w:rsid w:val="00247634"/>
    <w:pPr>
      <w:spacing w:line="240" w:lineRule="auto"/>
    </w:pPr>
    <w:rPr>
      <w:sz w:val="20"/>
      <w:szCs w:val="20"/>
    </w:rPr>
  </w:style>
  <w:style w:type="character" w:customStyle="1" w:styleId="ac">
    <w:name w:val="Текст примечания Знак"/>
    <w:basedOn w:val="a0"/>
    <w:link w:val="ab"/>
    <w:uiPriority w:val="99"/>
    <w:rsid w:val="00247634"/>
    <w:rPr>
      <w:sz w:val="20"/>
      <w:szCs w:val="20"/>
    </w:rPr>
  </w:style>
  <w:style w:type="paragraph" w:styleId="ad">
    <w:name w:val="annotation subject"/>
    <w:basedOn w:val="ab"/>
    <w:next w:val="ab"/>
    <w:link w:val="ae"/>
    <w:uiPriority w:val="99"/>
    <w:semiHidden/>
    <w:unhideWhenUsed/>
    <w:rsid w:val="00247634"/>
    <w:rPr>
      <w:b/>
      <w:bCs/>
    </w:rPr>
  </w:style>
  <w:style w:type="character" w:customStyle="1" w:styleId="ae">
    <w:name w:val="Тема примечания Знак"/>
    <w:basedOn w:val="ac"/>
    <w:link w:val="ad"/>
    <w:uiPriority w:val="99"/>
    <w:semiHidden/>
    <w:rsid w:val="00247634"/>
    <w:rPr>
      <w:b/>
      <w:bCs/>
      <w:sz w:val="20"/>
      <w:szCs w:val="20"/>
    </w:rPr>
  </w:style>
  <w:style w:type="paragraph" w:customStyle="1" w:styleId="TableParagraph">
    <w:name w:val="Table Paragraph"/>
    <w:basedOn w:val="a"/>
    <w:uiPriority w:val="1"/>
    <w:qFormat/>
    <w:rsid w:val="003E5B23"/>
    <w:pPr>
      <w:widowControl w:val="0"/>
      <w:autoSpaceDE w:val="0"/>
      <w:autoSpaceDN w:val="0"/>
      <w:spacing w:after="0" w:line="240" w:lineRule="auto"/>
    </w:pPr>
    <w:rPr>
      <w:rFonts w:ascii="Times New Roman" w:eastAsia="Times New Roman" w:hAnsi="Times New Roman" w:cs="Times New Roman"/>
    </w:rPr>
  </w:style>
  <w:style w:type="character" w:customStyle="1" w:styleId="11">
    <w:name w:val="Неразрешенное упоминание1"/>
    <w:basedOn w:val="a0"/>
    <w:uiPriority w:val="99"/>
    <w:semiHidden/>
    <w:unhideWhenUsed/>
    <w:rsid w:val="002F3EF6"/>
    <w:rPr>
      <w:color w:val="605E5C"/>
      <w:shd w:val="clear" w:color="auto" w:fill="E1DFDD"/>
    </w:rPr>
  </w:style>
  <w:style w:type="paragraph" w:styleId="af">
    <w:name w:val="Balloon Text"/>
    <w:basedOn w:val="a"/>
    <w:link w:val="af0"/>
    <w:uiPriority w:val="99"/>
    <w:semiHidden/>
    <w:unhideWhenUsed/>
    <w:rsid w:val="00EB079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B0794"/>
    <w:rPr>
      <w:rFonts w:ascii="Segoe UI" w:hAnsi="Segoe UI" w:cs="Segoe UI"/>
      <w:sz w:val="18"/>
      <w:szCs w:val="18"/>
    </w:rPr>
  </w:style>
  <w:style w:type="character" w:customStyle="1" w:styleId="chars-valuevalue-min-val">
    <w:name w:val="chars-value__value-min-val"/>
    <w:basedOn w:val="a0"/>
    <w:rsid w:val="006C1E16"/>
  </w:style>
  <w:style w:type="character" w:customStyle="1" w:styleId="chars-valuevalue-max-val">
    <w:name w:val="chars-value__value-max-val"/>
    <w:basedOn w:val="a0"/>
    <w:rsid w:val="006C1E16"/>
  </w:style>
  <w:style w:type="character" w:customStyle="1" w:styleId="chars-valuevalue-text-desc">
    <w:name w:val="chars-value__value-text-desc"/>
    <w:basedOn w:val="a0"/>
    <w:rsid w:val="00F341A0"/>
  </w:style>
  <w:style w:type="character" w:styleId="af1">
    <w:name w:val="FollowedHyperlink"/>
    <w:basedOn w:val="a0"/>
    <w:uiPriority w:val="99"/>
    <w:semiHidden/>
    <w:unhideWhenUsed/>
    <w:rsid w:val="00A3679B"/>
    <w:rPr>
      <w:color w:val="800080" w:themeColor="followedHyperlink"/>
      <w:u w:val="single"/>
    </w:rPr>
  </w:style>
  <w:style w:type="paragraph" w:styleId="af2">
    <w:name w:val="Revision"/>
    <w:hidden/>
    <w:uiPriority w:val="99"/>
    <w:semiHidden/>
    <w:rsid w:val="00655FF4"/>
    <w:pPr>
      <w:spacing w:after="0" w:line="240" w:lineRule="auto"/>
    </w:pPr>
  </w:style>
  <w:style w:type="character" w:customStyle="1" w:styleId="2">
    <w:name w:val="Неразрешенное упоминание2"/>
    <w:basedOn w:val="a0"/>
    <w:uiPriority w:val="99"/>
    <w:semiHidden/>
    <w:unhideWhenUsed/>
    <w:rsid w:val="00B176D9"/>
    <w:rPr>
      <w:color w:val="605E5C"/>
      <w:shd w:val="clear" w:color="auto" w:fill="E1DFDD"/>
    </w:rPr>
  </w:style>
  <w:style w:type="character" w:customStyle="1" w:styleId="a4">
    <w:name w:val="Абзац списка Знак"/>
    <w:aliases w:val="ТЗ список Знак,Bullet List Знак,FooterText Знак,numbered Знак,Paragraphe de liste1 Знак,lp1 Знак,Нумерованый список Знак,SL_Абзац списка Знак,Listenabsatz Знак,リスト段落 Знак,Paragrafo elenco Знак,Bulletr List Paragraph Знак,列出段落1 Знак"/>
    <w:link w:val="a3"/>
    <w:uiPriority w:val="1"/>
    <w:qFormat/>
    <w:locked/>
    <w:rsid w:val="00B63B40"/>
  </w:style>
  <w:style w:type="table" w:customStyle="1" w:styleId="20">
    <w:name w:val="Сетка таблицы2"/>
    <w:basedOn w:val="a1"/>
    <w:next w:val="a5"/>
    <w:uiPriority w:val="39"/>
    <w:qFormat/>
    <w:rsid w:val="00F611C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basedOn w:val="a0"/>
    <w:rsid w:val="00F611CA"/>
  </w:style>
  <w:style w:type="character" w:customStyle="1" w:styleId="30">
    <w:name w:val="Заголовок 3 Знак"/>
    <w:basedOn w:val="a0"/>
    <w:link w:val="3"/>
    <w:uiPriority w:val="9"/>
    <w:semiHidden/>
    <w:rsid w:val="006B78C8"/>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
    <w:rsid w:val="00FB4C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FB4C9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B4C9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B4C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FB4C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FB4C9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B4C9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FB4C9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FB4C95"/>
    <w:pPr>
      <w:pBdr>
        <w:top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FB4C95"/>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FB4C95"/>
    <w:pPr>
      <w:pBdr>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B4C95"/>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FB4C95"/>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FB4C9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FB4C95"/>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FB4C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FB4C9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semiHidden/>
    <w:unhideWhenUsed/>
    <w:rsid w:val="00B16C2A"/>
    <w:rPr>
      <w:color w:val="605E5C"/>
      <w:shd w:val="clear" w:color="auto" w:fill="E1DFDD"/>
    </w:rPr>
  </w:style>
  <w:style w:type="paragraph" w:customStyle="1" w:styleId="12">
    <w:name w:val="Обычный1"/>
    <w:rsid w:val="009B44D3"/>
    <w:pPr>
      <w:spacing w:after="0" w:line="240" w:lineRule="auto"/>
    </w:pPr>
    <w:rPr>
      <w:rFonts w:ascii="Times New Roman" w:eastAsia="Times New Roman" w:hAnsi="Times New Roman" w:cs="Times New Roman"/>
      <w:color w:val="000000"/>
      <w:sz w:val="24"/>
      <w:szCs w:val="24"/>
      <w:lang w:eastAsia="ru-RU"/>
    </w:rPr>
  </w:style>
  <w:style w:type="table" w:customStyle="1" w:styleId="13">
    <w:name w:val="Сетка таблицы1"/>
    <w:basedOn w:val="a1"/>
    <w:next w:val="a5"/>
    <w:uiPriority w:val="39"/>
    <w:rsid w:val="009B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Неразрешенное упоминание4"/>
    <w:basedOn w:val="a0"/>
    <w:uiPriority w:val="99"/>
    <w:semiHidden/>
    <w:unhideWhenUsed/>
    <w:rsid w:val="008E7670"/>
    <w:rPr>
      <w:color w:val="605E5C"/>
      <w:shd w:val="clear" w:color="auto" w:fill="E1DFDD"/>
    </w:rPr>
  </w:style>
  <w:style w:type="character" w:customStyle="1" w:styleId="5">
    <w:name w:val="Неразрешенное упоминание5"/>
    <w:basedOn w:val="a0"/>
    <w:uiPriority w:val="99"/>
    <w:semiHidden/>
    <w:unhideWhenUsed/>
    <w:rsid w:val="009900DB"/>
    <w:rPr>
      <w:color w:val="605E5C"/>
      <w:shd w:val="clear" w:color="auto" w:fill="E1DFDD"/>
    </w:rPr>
  </w:style>
  <w:style w:type="table" w:customStyle="1" w:styleId="32">
    <w:name w:val="Сетка таблицы3"/>
    <w:basedOn w:val="a1"/>
    <w:next w:val="a5"/>
    <w:uiPriority w:val="39"/>
    <w:rsid w:val="00CD6944"/>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BE0926"/>
    <w:rPr>
      <w:b/>
      <w:bCs/>
    </w:rPr>
  </w:style>
  <w:style w:type="paragraph" w:customStyle="1" w:styleId="Default">
    <w:name w:val="Default"/>
    <w:rsid w:val="006E7737"/>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6">
    <w:name w:val="Неразрешенное упоминание6"/>
    <w:basedOn w:val="a0"/>
    <w:uiPriority w:val="99"/>
    <w:semiHidden/>
    <w:unhideWhenUsed/>
    <w:rsid w:val="0038587F"/>
    <w:rPr>
      <w:color w:val="605E5C"/>
      <w:shd w:val="clear" w:color="auto" w:fill="E1DFDD"/>
    </w:rPr>
  </w:style>
  <w:style w:type="character" w:customStyle="1" w:styleId="7">
    <w:name w:val="Неразрешенное упоминание7"/>
    <w:basedOn w:val="a0"/>
    <w:uiPriority w:val="99"/>
    <w:semiHidden/>
    <w:unhideWhenUsed/>
    <w:rsid w:val="00AD4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626">
      <w:bodyDiv w:val="1"/>
      <w:marLeft w:val="0"/>
      <w:marRight w:val="0"/>
      <w:marTop w:val="0"/>
      <w:marBottom w:val="0"/>
      <w:divBdr>
        <w:top w:val="none" w:sz="0" w:space="0" w:color="auto"/>
        <w:left w:val="none" w:sz="0" w:space="0" w:color="auto"/>
        <w:bottom w:val="none" w:sz="0" w:space="0" w:color="auto"/>
        <w:right w:val="none" w:sz="0" w:space="0" w:color="auto"/>
      </w:divBdr>
    </w:div>
    <w:div w:id="24911635">
      <w:bodyDiv w:val="1"/>
      <w:marLeft w:val="0"/>
      <w:marRight w:val="0"/>
      <w:marTop w:val="0"/>
      <w:marBottom w:val="0"/>
      <w:divBdr>
        <w:top w:val="none" w:sz="0" w:space="0" w:color="auto"/>
        <w:left w:val="none" w:sz="0" w:space="0" w:color="auto"/>
        <w:bottom w:val="none" w:sz="0" w:space="0" w:color="auto"/>
        <w:right w:val="none" w:sz="0" w:space="0" w:color="auto"/>
      </w:divBdr>
      <w:divsChild>
        <w:div w:id="1662855605">
          <w:marLeft w:val="0"/>
          <w:marRight w:val="0"/>
          <w:marTop w:val="0"/>
          <w:marBottom w:val="0"/>
          <w:divBdr>
            <w:top w:val="none" w:sz="0" w:space="0" w:color="auto"/>
            <w:left w:val="none" w:sz="0" w:space="0" w:color="auto"/>
            <w:bottom w:val="none" w:sz="0" w:space="0" w:color="auto"/>
            <w:right w:val="none" w:sz="0" w:space="0" w:color="auto"/>
          </w:divBdr>
        </w:div>
        <w:div w:id="723724419">
          <w:marLeft w:val="0"/>
          <w:marRight w:val="0"/>
          <w:marTop w:val="0"/>
          <w:marBottom w:val="0"/>
          <w:divBdr>
            <w:top w:val="none" w:sz="0" w:space="0" w:color="auto"/>
            <w:left w:val="none" w:sz="0" w:space="0" w:color="auto"/>
            <w:bottom w:val="none" w:sz="0" w:space="0" w:color="auto"/>
            <w:right w:val="none" w:sz="0" w:space="0" w:color="auto"/>
          </w:divBdr>
        </w:div>
        <w:div w:id="815222619">
          <w:marLeft w:val="0"/>
          <w:marRight w:val="0"/>
          <w:marTop w:val="0"/>
          <w:marBottom w:val="0"/>
          <w:divBdr>
            <w:top w:val="none" w:sz="0" w:space="0" w:color="auto"/>
            <w:left w:val="none" w:sz="0" w:space="0" w:color="auto"/>
            <w:bottom w:val="none" w:sz="0" w:space="0" w:color="auto"/>
            <w:right w:val="none" w:sz="0" w:space="0" w:color="auto"/>
          </w:divBdr>
        </w:div>
      </w:divsChild>
    </w:div>
    <w:div w:id="29502404">
      <w:bodyDiv w:val="1"/>
      <w:marLeft w:val="0"/>
      <w:marRight w:val="0"/>
      <w:marTop w:val="0"/>
      <w:marBottom w:val="0"/>
      <w:divBdr>
        <w:top w:val="none" w:sz="0" w:space="0" w:color="auto"/>
        <w:left w:val="none" w:sz="0" w:space="0" w:color="auto"/>
        <w:bottom w:val="none" w:sz="0" w:space="0" w:color="auto"/>
        <w:right w:val="none" w:sz="0" w:space="0" w:color="auto"/>
      </w:divBdr>
    </w:div>
    <w:div w:id="144586685">
      <w:bodyDiv w:val="1"/>
      <w:marLeft w:val="0"/>
      <w:marRight w:val="0"/>
      <w:marTop w:val="0"/>
      <w:marBottom w:val="0"/>
      <w:divBdr>
        <w:top w:val="none" w:sz="0" w:space="0" w:color="auto"/>
        <w:left w:val="none" w:sz="0" w:space="0" w:color="auto"/>
        <w:bottom w:val="none" w:sz="0" w:space="0" w:color="auto"/>
        <w:right w:val="none" w:sz="0" w:space="0" w:color="auto"/>
      </w:divBdr>
    </w:div>
    <w:div w:id="168109218">
      <w:bodyDiv w:val="1"/>
      <w:marLeft w:val="0"/>
      <w:marRight w:val="0"/>
      <w:marTop w:val="0"/>
      <w:marBottom w:val="0"/>
      <w:divBdr>
        <w:top w:val="none" w:sz="0" w:space="0" w:color="auto"/>
        <w:left w:val="none" w:sz="0" w:space="0" w:color="auto"/>
        <w:bottom w:val="none" w:sz="0" w:space="0" w:color="auto"/>
        <w:right w:val="none" w:sz="0" w:space="0" w:color="auto"/>
      </w:divBdr>
    </w:div>
    <w:div w:id="198593963">
      <w:bodyDiv w:val="1"/>
      <w:marLeft w:val="0"/>
      <w:marRight w:val="0"/>
      <w:marTop w:val="0"/>
      <w:marBottom w:val="0"/>
      <w:divBdr>
        <w:top w:val="none" w:sz="0" w:space="0" w:color="auto"/>
        <w:left w:val="none" w:sz="0" w:space="0" w:color="auto"/>
        <w:bottom w:val="none" w:sz="0" w:space="0" w:color="auto"/>
        <w:right w:val="none" w:sz="0" w:space="0" w:color="auto"/>
      </w:divBdr>
    </w:div>
    <w:div w:id="264075613">
      <w:bodyDiv w:val="1"/>
      <w:marLeft w:val="0"/>
      <w:marRight w:val="0"/>
      <w:marTop w:val="0"/>
      <w:marBottom w:val="0"/>
      <w:divBdr>
        <w:top w:val="none" w:sz="0" w:space="0" w:color="auto"/>
        <w:left w:val="none" w:sz="0" w:space="0" w:color="auto"/>
        <w:bottom w:val="none" w:sz="0" w:space="0" w:color="auto"/>
        <w:right w:val="none" w:sz="0" w:space="0" w:color="auto"/>
      </w:divBdr>
    </w:div>
    <w:div w:id="337536995">
      <w:bodyDiv w:val="1"/>
      <w:marLeft w:val="0"/>
      <w:marRight w:val="0"/>
      <w:marTop w:val="0"/>
      <w:marBottom w:val="0"/>
      <w:divBdr>
        <w:top w:val="none" w:sz="0" w:space="0" w:color="auto"/>
        <w:left w:val="none" w:sz="0" w:space="0" w:color="auto"/>
        <w:bottom w:val="none" w:sz="0" w:space="0" w:color="auto"/>
        <w:right w:val="none" w:sz="0" w:space="0" w:color="auto"/>
      </w:divBdr>
    </w:div>
    <w:div w:id="367603903">
      <w:bodyDiv w:val="1"/>
      <w:marLeft w:val="0"/>
      <w:marRight w:val="0"/>
      <w:marTop w:val="0"/>
      <w:marBottom w:val="0"/>
      <w:divBdr>
        <w:top w:val="none" w:sz="0" w:space="0" w:color="auto"/>
        <w:left w:val="none" w:sz="0" w:space="0" w:color="auto"/>
        <w:bottom w:val="none" w:sz="0" w:space="0" w:color="auto"/>
        <w:right w:val="none" w:sz="0" w:space="0" w:color="auto"/>
      </w:divBdr>
    </w:div>
    <w:div w:id="482698955">
      <w:bodyDiv w:val="1"/>
      <w:marLeft w:val="0"/>
      <w:marRight w:val="0"/>
      <w:marTop w:val="0"/>
      <w:marBottom w:val="0"/>
      <w:divBdr>
        <w:top w:val="none" w:sz="0" w:space="0" w:color="auto"/>
        <w:left w:val="none" w:sz="0" w:space="0" w:color="auto"/>
        <w:bottom w:val="none" w:sz="0" w:space="0" w:color="auto"/>
        <w:right w:val="none" w:sz="0" w:space="0" w:color="auto"/>
      </w:divBdr>
    </w:div>
    <w:div w:id="531378345">
      <w:bodyDiv w:val="1"/>
      <w:marLeft w:val="0"/>
      <w:marRight w:val="0"/>
      <w:marTop w:val="0"/>
      <w:marBottom w:val="0"/>
      <w:divBdr>
        <w:top w:val="none" w:sz="0" w:space="0" w:color="auto"/>
        <w:left w:val="none" w:sz="0" w:space="0" w:color="auto"/>
        <w:bottom w:val="none" w:sz="0" w:space="0" w:color="auto"/>
        <w:right w:val="none" w:sz="0" w:space="0" w:color="auto"/>
      </w:divBdr>
    </w:div>
    <w:div w:id="543950584">
      <w:bodyDiv w:val="1"/>
      <w:marLeft w:val="0"/>
      <w:marRight w:val="0"/>
      <w:marTop w:val="0"/>
      <w:marBottom w:val="0"/>
      <w:divBdr>
        <w:top w:val="none" w:sz="0" w:space="0" w:color="auto"/>
        <w:left w:val="none" w:sz="0" w:space="0" w:color="auto"/>
        <w:bottom w:val="none" w:sz="0" w:space="0" w:color="auto"/>
        <w:right w:val="none" w:sz="0" w:space="0" w:color="auto"/>
      </w:divBdr>
    </w:div>
    <w:div w:id="588928686">
      <w:bodyDiv w:val="1"/>
      <w:marLeft w:val="0"/>
      <w:marRight w:val="0"/>
      <w:marTop w:val="0"/>
      <w:marBottom w:val="0"/>
      <w:divBdr>
        <w:top w:val="none" w:sz="0" w:space="0" w:color="auto"/>
        <w:left w:val="none" w:sz="0" w:space="0" w:color="auto"/>
        <w:bottom w:val="none" w:sz="0" w:space="0" w:color="auto"/>
        <w:right w:val="none" w:sz="0" w:space="0" w:color="auto"/>
      </w:divBdr>
    </w:div>
    <w:div w:id="742527373">
      <w:bodyDiv w:val="1"/>
      <w:marLeft w:val="0"/>
      <w:marRight w:val="0"/>
      <w:marTop w:val="0"/>
      <w:marBottom w:val="0"/>
      <w:divBdr>
        <w:top w:val="none" w:sz="0" w:space="0" w:color="auto"/>
        <w:left w:val="none" w:sz="0" w:space="0" w:color="auto"/>
        <w:bottom w:val="none" w:sz="0" w:space="0" w:color="auto"/>
        <w:right w:val="none" w:sz="0" w:space="0" w:color="auto"/>
      </w:divBdr>
      <w:divsChild>
        <w:div w:id="1630473184">
          <w:marLeft w:val="0"/>
          <w:marRight w:val="0"/>
          <w:marTop w:val="0"/>
          <w:marBottom w:val="0"/>
          <w:divBdr>
            <w:top w:val="none" w:sz="0" w:space="0" w:color="auto"/>
            <w:left w:val="none" w:sz="0" w:space="0" w:color="auto"/>
            <w:bottom w:val="none" w:sz="0" w:space="0" w:color="auto"/>
            <w:right w:val="none" w:sz="0" w:space="0" w:color="auto"/>
          </w:divBdr>
        </w:div>
        <w:div w:id="285815613">
          <w:marLeft w:val="0"/>
          <w:marRight w:val="0"/>
          <w:marTop w:val="0"/>
          <w:marBottom w:val="0"/>
          <w:divBdr>
            <w:top w:val="none" w:sz="0" w:space="0" w:color="auto"/>
            <w:left w:val="none" w:sz="0" w:space="0" w:color="auto"/>
            <w:bottom w:val="none" w:sz="0" w:space="0" w:color="auto"/>
            <w:right w:val="none" w:sz="0" w:space="0" w:color="auto"/>
          </w:divBdr>
        </w:div>
        <w:div w:id="860053302">
          <w:marLeft w:val="0"/>
          <w:marRight w:val="0"/>
          <w:marTop w:val="0"/>
          <w:marBottom w:val="0"/>
          <w:divBdr>
            <w:top w:val="none" w:sz="0" w:space="0" w:color="auto"/>
            <w:left w:val="none" w:sz="0" w:space="0" w:color="auto"/>
            <w:bottom w:val="none" w:sz="0" w:space="0" w:color="auto"/>
            <w:right w:val="none" w:sz="0" w:space="0" w:color="auto"/>
          </w:divBdr>
        </w:div>
      </w:divsChild>
    </w:div>
    <w:div w:id="748772434">
      <w:bodyDiv w:val="1"/>
      <w:marLeft w:val="0"/>
      <w:marRight w:val="0"/>
      <w:marTop w:val="0"/>
      <w:marBottom w:val="0"/>
      <w:divBdr>
        <w:top w:val="none" w:sz="0" w:space="0" w:color="auto"/>
        <w:left w:val="none" w:sz="0" w:space="0" w:color="auto"/>
        <w:bottom w:val="none" w:sz="0" w:space="0" w:color="auto"/>
        <w:right w:val="none" w:sz="0" w:space="0" w:color="auto"/>
      </w:divBdr>
    </w:div>
    <w:div w:id="936325156">
      <w:bodyDiv w:val="1"/>
      <w:marLeft w:val="0"/>
      <w:marRight w:val="0"/>
      <w:marTop w:val="0"/>
      <w:marBottom w:val="0"/>
      <w:divBdr>
        <w:top w:val="none" w:sz="0" w:space="0" w:color="auto"/>
        <w:left w:val="none" w:sz="0" w:space="0" w:color="auto"/>
        <w:bottom w:val="none" w:sz="0" w:space="0" w:color="auto"/>
        <w:right w:val="none" w:sz="0" w:space="0" w:color="auto"/>
      </w:divBdr>
    </w:div>
    <w:div w:id="1034161547">
      <w:bodyDiv w:val="1"/>
      <w:marLeft w:val="0"/>
      <w:marRight w:val="0"/>
      <w:marTop w:val="0"/>
      <w:marBottom w:val="0"/>
      <w:divBdr>
        <w:top w:val="none" w:sz="0" w:space="0" w:color="auto"/>
        <w:left w:val="none" w:sz="0" w:space="0" w:color="auto"/>
        <w:bottom w:val="none" w:sz="0" w:space="0" w:color="auto"/>
        <w:right w:val="none" w:sz="0" w:space="0" w:color="auto"/>
      </w:divBdr>
    </w:div>
    <w:div w:id="1042562447">
      <w:bodyDiv w:val="1"/>
      <w:marLeft w:val="0"/>
      <w:marRight w:val="0"/>
      <w:marTop w:val="0"/>
      <w:marBottom w:val="0"/>
      <w:divBdr>
        <w:top w:val="none" w:sz="0" w:space="0" w:color="auto"/>
        <w:left w:val="none" w:sz="0" w:space="0" w:color="auto"/>
        <w:bottom w:val="none" w:sz="0" w:space="0" w:color="auto"/>
        <w:right w:val="none" w:sz="0" w:space="0" w:color="auto"/>
      </w:divBdr>
    </w:div>
    <w:div w:id="1070419548">
      <w:bodyDiv w:val="1"/>
      <w:marLeft w:val="0"/>
      <w:marRight w:val="0"/>
      <w:marTop w:val="0"/>
      <w:marBottom w:val="0"/>
      <w:divBdr>
        <w:top w:val="none" w:sz="0" w:space="0" w:color="auto"/>
        <w:left w:val="none" w:sz="0" w:space="0" w:color="auto"/>
        <w:bottom w:val="none" w:sz="0" w:space="0" w:color="auto"/>
        <w:right w:val="none" w:sz="0" w:space="0" w:color="auto"/>
      </w:divBdr>
    </w:div>
    <w:div w:id="1099064468">
      <w:bodyDiv w:val="1"/>
      <w:marLeft w:val="0"/>
      <w:marRight w:val="0"/>
      <w:marTop w:val="0"/>
      <w:marBottom w:val="0"/>
      <w:divBdr>
        <w:top w:val="none" w:sz="0" w:space="0" w:color="auto"/>
        <w:left w:val="none" w:sz="0" w:space="0" w:color="auto"/>
        <w:bottom w:val="none" w:sz="0" w:space="0" w:color="auto"/>
        <w:right w:val="none" w:sz="0" w:space="0" w:color="auto"/>
      </w:divBdr>
    </w:div>
    <w:div w:id="1487012252">
      <w:bodyDiv w:val="1"/>
      <w:marLeft w:val="0"/>
      <w:marRight w:val="0"/>
      <w:marTop w:val="0"/>
      <w:marBottom w:val="0"/>
      <w:divBdr>
        <w:top w:val="none" w:sz="0" w:space="0" w:color="auto"/>
        <w:left w:val="none" w:sz="0" w:space="0" w:color="auto"/>
        <w:bottom w:val="none" w:sz="0" w:space="0" w:color="auto"/>
        <w:right w:val="none" w:sz="0" w:space="0" w:color="auto"/>
      </w:divBdr>
    </w:div>
    <w:div w:id="1499883963">
      <w:bodyDiv w:val="1"/>
      <w:marLeft w:val="0"/>
      <w:marRight w:val="0"/>
      <w:marTop w:val="0"/>
      <w:marBottom w:val="0"/>
      <w:divBdr>
        <w:top w:val="none" w:sz="0" w:space="0" w:color="auto"/>
        <w:left w:val="none" w:sz="0" w:space="0" w:color="auto"/>
        <w:bottom w:val="none" w:sz="0" w:space="0" w:color="auto"/>
        <w:right w:val="none" w:sz="0" w:space="0" w:color="auto"/>
      </w:divBdr>
    </w:div>
    <w:div w:id="1515001278">
      <w:bodyDiv w:val="1"/>
      <w:marLeft w:val="0"/>
      <w:marRight w:val="0"/>
      <w:marTop w:val="0"/>
      <w:marBottom w:val="0"/>
      <w:divBdr>
        <w:top w:val="none" w:sz="0" w:space="0" w:color="auto"/>
        <w:left w:val="none" w:sz="0" w:space="0" w:color="auto"/>
        <w:bottom w:val="none" w:sz="0" w:space="0" w:color="auto"/>
        <w:right w:val="none" w:sz="0" w:space="0" w:color="auto"/>
      </w:divBdr>
    </w:div>
    <w:div w:id="1659534739">
      <w:bodyDiv w:val="1"/>
      <w:marLeft w:val="0"/>
      <w:marRight w:val="0"/>
      <w:marTop w:val="0"/>
      <w:marBottom w:val="0"/>
      <w:divBdr>
        <w:top w:val="none" w:sz="0" w:space="0" w:color="auto"/>
        <w:left w:val="none" w:sz="0" w:space="0" w:color="auto"/>
        <w:bottom w:val="none" w:sz="0" w:space="0" w:color="auto"/>
        <w:right w:val="none" w:sz="0" w:space="0" w:color="auto"/>
      </w:divBdr>
    </w:div>
    <w:div w:id="1988968899">
      <w:bodyDiv w:val="1"/>
      <w:marLeft w:val="0"/>
      <w:marRight w:val="0"/>
      <w:marTop w:val="0"/>
      <w:marBottom w:val="0"/>
      <w:divBdr>
        <w:top w:val="none" w:sz="0" w:space="0" w:color="auto"/>
        <w:left w:val="none" w:sz="0" w:space="0" w:color="auto"/>
        <w:bottom w:val="none" w:sz="0" w:space="0" w:color="auto"/>
        <w:right w:val="none" w:sz="0" w:space="0" w:color="auto"/>
      </w:divBdr>
    </w:div>
    <w:div w:id="2019458820">
      <w:bodyDiv w:val="1"/>
      <w:marLeft w:val="0"/>
      <w:marRight w:val="0"/>
      <w:marTop w:val="0"/>
      <w:marBottom w:val="0"/>
      <w:divBdr>
        <w:top w:val="none" w:sz="0" w:space="0" w:color="auto"/>
        <w:left w:val="none" w:sz="0" w:space="0" w:color="auto"/>
        <w:bottom w:val="none" w:sz="0" w:space="0" w:color="auto"/>
        <w:right w:val="none" w:sz="0" w:space="0" w:color="auto"/>
      </w:divBdr>
    </w:div>
    <w:div w:id="20259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bekker@cmsmoscow.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AC60-0962-4F51-961C-6A0A5083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5566</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dc:creator>
  <cp:lastModifiedBy>MorozovaAV</cp:lastModifiedBy>
  <cp:revision>15</cp:revision>
  <cp:lastPrinted>2025-05-14T09:08:00Z</cp:lastPrinted>
  <dcterms:created xsi:type="dcterms:W3CDTF">2026-05-05T08:08:00Z</dcterms:created>
  <dcterms:modified xsi:type="dcterms:W3CDTF">2026-05-25T09:00:00Z</dcterms:modified>
</cp:coreProperties>
</file>