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B3C31" w:rsidRPr="003B3C31" w:rsidRDefault="00EF220B" w:rsidP="003B3C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ДОГОВОР</w:t>
      </w:r>
      <w:r w:rsidR="003B3C31" w:rsidRPr="003B3C31">
        <w:rPr>
          <w:rFonts w:ascii="Times New Roman" w:eastAsia="Times New Roman" w:hAnsi="Times New Roman" w:cs="Times New Roman"/>
          <w:sz w:val="24"/>
          <w:szCs w:val="24"/>
          <w:lang w:eastAsia="ru-RU"/>
        </w:rPr>
        <w:t xml:space="preserve"> N </w:t>
      </w:r>
      <w:r w:rsidR="00036F66">
        <w:rPr>
          <w:rFonts w:ascii="Times New Roman" w:eastAsia="Times New Roman" w:hAnsi="Times New Roman" w:cs="Times New Roman"/>
          <w:sz w:val="24"/>
          <w:szCs w:val="24"/>
          <w:lang w:eastAsia="ru-RU"/>
        </w:rPr>
        <w:t>____</w:t>
      </w:r>
      <w:r w:rsidR="00684DB0" w:rsidRPr="00684DB0">
        <w:rPr>
          <w:rFonts w:ascii="Times New Roman" w:eastAsia="Times New Roman" w:hAnsi="Times New Roman" w:cs="Times New Roman"/>
          <w:sz w:val="24"/>
          <w:szCs w:val="24"/>
          <w:lang w:eastAsia="ru-RU"/>
        </w:rPr>
        <w:t>/</w:t>
      </w:r>
      <w:r w:rsidR="005848D9">
        <w:rPr>
          <w:rFonts w:ascii="Times New Roman" w:eastAsia="Times New Roman" w:hAnsi="Times New Roman" w:cs="Times New Roman"/>
          <w:sz w:val="24"/>
          <w:szCs w:val="24"/>
          <w:lang w:eastAsia="ru-RU"/>
        </w:rPr>
        <w:t>0</w:t>
      </w:r>
      <w:r w:rsidR="00036F66">
        <w:rPr>
          <w:rFonts w:ascii="Times New Roman" w:eastAsia="Times New Roman" w:hAnsi="Times New Roman" w:cs="Times New Roman"/>
          <w:sz w:val="24"/>
          <w:szCs w:val="24"/>
          <w:lang w:eastAsia="ru-RU"/>
        </w:rPr>
        <w:t>4</w:t>
      </w:r>
      <w:r w:rsidR="00684DB0" w:rsidRPr="00684DB0">
        <w:rPr>
          <w:rFonts w:ascii="Times New Roman" w:eastAsia="Times New Roman" w:hAnsi="Times New Roman" w:cs="Times New Roman"/>
          <w:sz w:val="24"/>
          <w:szCs w:val="24"/>
          <w:lang w:eastAsia="ru-RU"/>
        </w:rPr>
        <w:t>-2</w:t>
      </w:r>
      <w:r w:rsidR="00036F66">
        <w:rPr>
          <w:rFonts w:ascii="Times New Roman" w:eastAsia="Times New Roman" w:hAnsi="Times New Roman" w:cs="Times New Roman"/>
          <w:sz w:val="24"/>
          <w:szCs w:val="24"/>
          <w:lang w:eastAsia="ru-RU"/>
        </w:rPr>
        <w:t>6</w:t>
      </w:r>
      <w:r w:rsidR="00684DB0" w:rsidRPr="00684DB0">
        <w:rPr>
          <w:rFonts w:ascii="Times New Roman" w:eastAsia="Times New Roman" w:hAnsi="Times New Roman" w:cs="Times New Roman"/>
          <w:sz w:val="24"/>
          <w:szCs w:val="24"/>
          <w:lang w:eastAsia="ru-RU"/>
        </w:rPr>
        <w:t>Б</w:t>
      </w:r>
    </w:p>
    <w:p w:rsidR="003B3C31" w:rsidRPr="003B3C31" w:rsidRDefault="003B3C31" w:rsidP="003B3C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на поставку </w:t>
      </w:r>
      <w:r w:rsidR="00331360">
        <w:rPr>
          <w:rFonts w:ascii="Times New Roman" w:eastAsia="Times New Roman" w:hAnsi="Times New Roman" w:cs="Times New Roman"/>
          <w:bCs/>
          <w:sz w:val="24"/>
          <w:szCs w:val="24"/>
          <w:lang w:eastAsia="ru-RU"/>
        </w:rPr>
        <w:t xml:space="preserve">продуктов питания </w:t>
      </w:r>
      <w:r w:rsidR="00AB7EC8">
        <w:rPr>
          <w:rFonts w:ascii="Times New Roman" w:eastAsia="Times New Roman" w:hAnsi="Times New Roman" w:cs="Times New Roman"/>
          <w:bCs/>
          <w:sz w:val="24"/>
          <w:szCs w:val="24"/>
          <w:lang w:eastAsia="ru-RU"/>
        </w:rPr>
        <w:t xml:space="preserve">(фруктов переработанных) </w:t>
      </w:r>
      <w:r w:rsidRPr="003B3C31">
        <w:rPr>
          <w:rFonts w:ascii="Times New Roman" w:eastAsia="Times New Roman" w:hAnsi="Times New Roman" w:cs="Times New Roman"/>
          <w:sz w:val="24"/>
          <w:szCs w:val="24"/>
          <w:lang w:eastAsia="ru-RU"/>
        </w:rPr>
        <w:t xml:space="preserve">для нужд «Кировского» филиала </w:t>
      </w:r>
      <w:r w:rsidR="00F906DF">
        <w:rPr>
          <w:rFonts w:ascii="Times New Roman" w:eastAsia="Times New Roman" w:hAnsi="Times New Roman" w:cs="Times New Roman"/>
          <w:sz w:val="24"/>
          <w:szCs w:val="24"/>
          <w:lang w:eastAsia="ru-RU"/>
        </w:rPr>
        <w:t>АО</w:t>
      </w:r>
      <w:r w:rsidRPr="003B3C31">
        <w:rPr>
          <w:rFonts w:ascii="Times New Roman" w:eastAsia="Times New Roman" w:hAnsi="Times New Roman" w:cs="Times New Roman"/>
          <w:sz w:val="24"/>
          <w:szCs w:val="24"/>
          <w:lang w:eastAsia="ru-RU"/>
        </w:rPr>
        <w:t xml:space="preserve"> «Московское </w:t>
      </w:r>
      <w:proofErr w:type="spellStart"/>
      <w:r w:rsidRPr="003B3C31">
        <w:rPr>
          <w:rFonts w:ascii="Times New Roman" w:eastAsia="Times New Roman" w:hAnsi="Times New Roman" w:cs="Times New Roman"/>
          <w:sz w:val="24"/>
          <w:szCs w:val="24"/>
          <w:lang w:eastAsia="ru-RU"/>
        </w:rPr>
        <w:t>ПрОП</w:t>
      </w:r>
      <w:proofErr w:type="spellEnd"/>
      <w:r w:rsidRPr="003B3C31">
        <w:rPr>
          <w:rFonts w:ascii="Times New Roman" w:eastAsia="Times New Roman" w:hAnsi="Times New Roman" w:cs="Times New Roman"/>
          <w:sz w:val="24"/>
          <w:szCs w:val="24"/>
          <w:lang w:eastAsia="ru-RU"/>
        </w:rPr>
        <w:t xml:space="preserve">» </w:t>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1133"/>
        <w:gridCol w:w="4535"/>
        <w:gridCol w:w="340"/>
        <w:gridCol w:w="1133"/>
        <w:gridCol w:w="737"/>
        <w:gridCol w:w="1133"/>
      </w:tblGrid>
      <w:tr w:rsidR="003B3C31" w:rsidRPr="003B3C31" w:rsidTr="00A526FC">
        <w:tc>
          <w:tcPr>
            <w:tcW w:w="1133" w:type="dxa"/>
            <w:tcBorders>
              <w:top w:val="nil"/>
              <w:left w:val="nil"/>
              <w:bottom w:val="nil"/>
              <w:right w:val="nil"/>
            </w:tcBorders>
          </w:tcPr>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г. Киров</w:t>
            </w:r>
          </w:p>
        </w:tc>
        <w:tc>
          <w:tcPr>
            <w:tcW w:w="4535" w:type="dxa"/>
            <w:tcBorders>
              <w:top w:val="nil"/>
              <w:left w:val="nil"/>
              <w:bottom w:val="nil"/>
              <w:right w:val="nil"/>
            </w:tcBorders>
          </w:tcPr>
          <w:p w:rsidR="003B3C31" w:rsidRPr="003B3C31" w:rsidRDefault="003B3C31" w:rsidP="003B3C31">
            <w:pPr>
              <w:widowControl w:val="0"/>
              <w:autoSpaceDE w:val="0"/>
              <w:autoSpaceDN w:val="0"/>
              <w:spacing w:after="0" w:line="240" w:lineRule="auto"/>
              <w:rPr>
                <w:rFonts w:ascii="Times New Roman" w:eastAsia="Times New Roman" w:hAnsi="Times New Roman" w:cs="Times New Roman"/>
                <w:sz w:val="24"/>
                <w:szCs w:val="24"/>
                <w:lang w:eastAsia="ru-RU"/>
              </w:rPr>
            </w:pPr>
          </w:p>
        </w:tc>
        <w:tc>
          <w:tcPr>
            <w:tcW w:w="340" w:type="dxa"/>
            <w:tcBorders>
              <w:top w:val="nil"/>
              <w:left w:val="nil"/>
              <w:bottom w:val="nil"/>
              <w:right w:val="nil"/>
            </w:tcBorders>
          </w:tcPr>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1133" w:type="dxa"/>
            <w:tcBorders>
              <w:top w:val="nil"/>
              <w:left w:val="nil"/>
              <w:bottom w:val="nil"/>
              <w:right w:val="nil"/>
            </w:tcBorders>
          </w:tcPr>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p>
        </w:tc>
        <w:tc>
          <w:tcPr>
            <w:tcW w:w="737" w:type="dxa"/>
            <w:tcBorders>
              <w:top w:val="nil"/>
              <w:left w:val="nil"/>
              <w:bottom w:val="nil"/>
              <w:right w:val="nil"/>
            </w:tcBorders>
          </w:tcPr>
          <w:p w:rsidR="003B3C31" w:rsidRPr="003B3C31" w:rsidRDefault="00874C31" w:rsidP="00036F66">
            <w:pPr>
              <w:widowControl w:val="0"/>
              <w:autoSpaceDE w:val="0"/>
              <w:autoSpaceDN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0</w:t>
            </w:r>
            <w:r w:rsidR="00036F66">
              <w:rPr>
                <w:rFonts w:ascii="Times New Roman" w:eastAsia="Times New Roman" w:hAnsi="Times New Roman" w:cs="Times New Roman"/>
                <w:sz w:val="24"/>
                <w:szCs w:val="24"/>
                <w:lang w:eastAsia="ru-RU"/>
              </w:rPr>
              <w:t>4</w:t>
            </w:r>
          </w:p>
        </w:tc>
        <w:tc>
          <w:tcPr>
            <w:tcW w:w="1133" w:type="dxa"/>
            <w:tcBorders>
              <w:top w:val="nil"/>
              <w:left w:val="nil"/>
              <w:bottom w:val="nil"/>
              <w:right w:val="nil"/>
            </w:tcBorders>
          </w:tcPr>
          <w:p w:rsidR="003B3C31" w:rsidRPr="003B3C31" w:rsidRDefault="003B3C31" w:rsidP="00036F66">
            <w:pPr>
              <w:widowControl w:val="0"/>
              <w:autoSpaceDE w:val="0"/>
              <w:autoSpaceDN w:val="0"/>
              <w:spacing w:after="0" w:line="240" w:lineRule="auto"/>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202</w:t>
            </w:r>
            <w:r w:rsidR="00036F66">
              <w:rPr>
                <w:rFonts w:ascii="Times New Roman" w:eastAsia="Times New Roman" w:hAnsi="Times New Roman" w:cs="Times New Roman"/>
                <w:sz w:val="24"/>
                <w:szCs w:val="24"/>
                <w:lang w:eastAsia="ru-RU"/>
              </w:rPr>
              <w:t>6</w:t>
            </w:r>
            <w:r w:rsidRPr="003B3C31">
              <w:rPr>
                <w:rFonts w:ascii="Times New Roman" w:eastAsia="Times New Roman" w:hAnsi="Times New Roman" w:cs="Times New Roman"/>
                <w:sz w:val="24"/>
                <w:szCs w:val="24"/>
                <w:lang w:eastAsia="ru-RU"/>
              </w:rPr>
              <w:t xml:space="preserve"> г.</w:t>
            </w:r>
          </w:p>
        </w:tc>
      </w:tr>
    </w:tbl>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bCs/>
          <w:color w:val="000000"/>
          <w:spacing w:val="4"/>
          <w:sz w:val="24"/>
          <w:szCs w:val="24"/>
          <w:lang w:eastAsia="ru-RU"/>
        </w:rPr>
        <w:t>Акционерное общество</w:t>
      </w:r>
      <w:r w:rsidRPr="007B5701">
        <w:rPr>
          <w:rFonts w:ascii="Times New Roman" w:eastAsia="Times New Roman" w:hAnsi="Times New Roman" w:cs="Times New Roman"/>
          <w:bCs/>
          <w:color w:val="000000"/>
          <w:spacing w:val="4"/>
          <w:sz w:val="24"/>
          <w:szCs w:val="24"/>
          <w:lang w:eastAsia="ru-RU"/>
        </w:rPr>
        <w:t xml:space="preserve"> «Московское протезно-ортопедическое предприятие» (</w:t>
      </w:r>
      <w:r>
        <w:rPr>
          <w:rFonts w:ascii="Times New Roman" w:eastAsia="Times New Roman" w:hAnsi="Times New Roman" w:cs="Times New Roman"/>
          <w:bCs/>
          <w:color w:val="000000"/>
          <w:spacing w:val="4"/>
          <w:sz w:val="24"/>
          <w:szCs w:val="24"/>
          <w:lang w:eastAsia="ru-RU"/>
        </w:rPr>
        <w:t>АО</w:t>
      </w:r>
      <w:r w:rsidRPr="007B5701">
        <w:rPr>
          <w:rFonts w:ascii="Times New Roman" w:eastAsia="Times New Roman" w:hAnsi="Times New Roman" w:cs="Times New Roman"/>
          <w:bCs/>
          <w:color w:val="000000"/>
          <w:spacing w:val="4"/>
          <w:sz w:val="24"/>
          <w:szCs w:val="24"/>
          <w:lang w:eastAsia="ru-RU"/>
        </w:rPr>
        <w:t xml:space="preserve"> «Московское </w:t>
      </w:r>
      <w:proofErr w:type="spellStart"/>
      <w:r w:rsidRPr="007B5701">
        <w:rPr>
          <w:rFonts w:ascii="Times New Roman" w:eastAsia="Times New Roman" w:hAnsi="Times New Roman" w:cs="Times New Roman"/>
          <w:bCs/>
          <w:color w:val="000000"/>
          <w:spacing w:val="4"/>
          <w:sz w:val="24"/>
          <w:szCs w:val="24"/>
          <w:lang w:eastAsia="ru-RU"/>
        </w:rPr>
        <w:t>ПрОП</w:t>
      </w:r>
      <w:proofErr w:type="spellEnd"/>
      <w:r w:rsidRPr="007B5701">
        <w:rPr>
          <w:rFonts w:ascii="Times New Roman" w:eastAsia="Times New Roman" w:hAnsi="Times New Roman" w:cs="Times New Roman"/>
          <w:bCs/>
          <w:color w:val="000000"/>
          <w:spacing w:val="4"/>
          <w:sz w:val="24"/>
          <w:szCs w:val="24"/>
          <w:lang w:eastAsia="ru-RU"/>
        </w:rPr>
        <w:t>»)</w:t>
      </w:r>
      <w:r w:rsidRPr="007B5701">
        <w:rPr>
          <w:rFonts w:ascii="Times New Roman" w:eastAsia="Times New Roman" w:hAnsi="Times New Roman" w:cs="Times New Roman"/>
          <w:bCs/>
          <w:color w:val="000000"/>
          <w:sz w:val="24"/>
          <w:szCs w:val="24"/>
          <w:lang w:eastAsia="ru-RU"/>
        </w:rPr>
        <w:t>, именуемое в дальнейшем «</w:t>
      </w:r>
      <w:r w:rsidR="00EF220B">
        <w:rPr>
          <w:rFonts w:ascii="Times New Roman" w:eastAsia="Times New Roman" w:hAnsi="Times New Roman" w:cs="Times New Roman"/>
          <w:bCs/>
          <w:color w:val="000000"/>
          <w:sz w:val="24"/>
          <w:szCs w:val="24"/>
          <w:lang w:eastAsia="ru-RU"/>
        </w:rPr>
        <w:t>Покупатель</w:t>
      </w:r>
      <w:r w:rsidRPr="007B5701">
        <w:rPr>
          <w:rFonts w:ascii="Times New Roman" w:eastAsia="Times New Roman" w:hAnsi="Times New Roman" w:cs="Times New Roman"/>
          <w:bCs/>
          <w:color w:val="000000"/>
          <w:sz w:val="24"/>
          <w:szCs w:val="24"/>
          <w:lang w:eastAsia="ru-RU"/>
        </w:rPr>
        <w:t xml:space="preserve">», в лице Управляющего филиалом «Кировский» </w:t>
      </w:r>
      <w:r>
        <w:rPr>
          <w:rFonts w:ascii="Times New Roman" w:eastAsia="Times New Roman" w:hAnsi="Times New Roman" w:cs="Times New Roman"/>
          <w:bCs/>
          <w:color w:val="000000"/>
          <w:sz w:val="24"/>
          <w:szCs w:val="24"/>
          <w:lang w:eastAsia="ru-RU"/>
        </w:rPr>
        <w:t>АО</w:t>
      </w:r>
      <w:r w:rsidRPr="007B5701">
        <w:rPr>
          <w:rFonts w:ascii="Times New Roman" w:eastAsia="Times New Roman" w:hAnsi="Times New Roman" w:cs="Times New Roman"/>
          <w:bCs/>
          <w:color w:val="000000"/>
          <w:sz w:val="24"/>
          <w:szCs w:val="24"/>
          <w:lang w:eastAsia="ru-RU"/>
        </w:rPr>
        <w:t xml:space="preserve"> «Московское </w:t>
      </w:r>
      <w:proofErr w:type="spellStart"/>
      <w:r w:rsidRPr="007B5701">
        <w:rPr>
          <w:rFonts w:ascii="Times New Roman" w:eastAsia="Times New Roman" w:hAnsi="Times New Roman" w:cs="Times New Roman"/>
          <w:bCs/>
          <w:color w:val="000000"/>
          <w:sz w:val="24"/>
          <w:szCs w:val="24"/>
          <w:lang w:eastAsia="ru-RU"/>
        </w:rPr>
        <w:t>ПрОП</w:t>
      </w:r>
      <w:proofErr w:type="spellEnd"/>
      <w:r w:rsidRPr="007B5701">
        <w:rPr>
          <w:rFonts w:ascii="Times New Roman" w:eastAsia="Times New Roman" w:hAnsi="Times New Roman" w:cs="Times New Roman"/>
          <w:bCs/>
          <w:color w:val="000000"/>
          <w:sz w:val="24"/>
          <w:szCs w:val="24"/>
          <w:lang w:eastAsia="ru-RU"/>
        </w:rPr>
        <w:t xml:space="preserve">» </w:t>
      </w:r>
      <w:proofErr w:type="spellStart"/>
      <w:r w:rsidRPr="007B5701">
        <w:rPr>
          <w:rFonts w:ascii="Times New Roman" w:eastAsia="Times New Roman" w:hAnsi="Times New Roman" w:cs="Times New Roman"/>
          <w:bCs/>
          <w:color w:val="000000"/>
          <w:sz w:val="24"/>
          <w:szCs w:val="24"/>
          <w:lang w:eastAsia="ru-RU"/>
        </w:rPr>
        <w:t>Карачевой</w:t>
      </w:r>
      <w:proofErr w:type="spellEnd"/>
      <w:r w:rsidRPr="007B5701">
        <w:rPr>
          <w:rFonts w:ascii="Times New Roman" w:eastAsia="Times New Roman" w:hAnsi="Times New Roman" w:cs="Times New Roman"/>
          <w:bCs/>
          <w:color w:val="000000"/>
          <w:sz w:val="24"/>
          <w:szCs w:val="24"/>
          <w:lang w:eastAsia="ru-RU"/>
        </w:rPr>
        <w:t xml:space="preserve"> Ольги Сергеевны, действующего на основании доверенности от </w:t>
      </w:r>
      <w:r w:rsidR="00036F66">
        <w:rPr>
          <w:rFonts w:ascii="Times New Roman" w:eastAsia="Times New Roman" w:hAnsi="Times New Roman" w:cs="Times New Roman"/>
          <w:bCs/>
          <w:color w:val="000000"/>
          <w:sz w:val="24"/>
          <w:szCs w:val="24"/>
          <w:lang w:eastAsia="ru-RU"/>
        </w:rPr>
        <w:t>20</w:t>
      </w:r>
      <w:r>
        <w:rPr>
          <w:rFonts w:ascii="Times New Roman" w:eastAsia="Times New Roman" w:hAnsi="Times New Roman" w:cs="Times New Roman"/>
          <w:bCs/>
          <w:color w:val="000000"/>
          <w:sz w:val="24"/>
          <w:szCs w:val="24"/>
          <w:lang w:eastAsia="ru-RU"/>
        </w:rPr>
        <w:t>.</w:t>
      </w:r>
      <w:r w:rsidR="00036F66">
        <w:rPr>
          <w:rFonts w:ascii="Times New Roman" w:eastAsia="Times New Roman" w:hAnsi="Times New Roman" w:cs="Times New Roman"/>
          <w:bCs/>
          <w:color w:val="000000"/>
          <w:sz w:val="24"/>
          <w:szCs w:val="24"/>
          <w:lang w:eastAsia="ru-RU"/>
        </w:rPr>
        <w:t>11</w:t>
      </w:r>
      <w:r w:rsidRPr="007B5701">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202</w:t>
      </w:r>
      <w:r w:rsidR="00036F66">
        <w:rPr>
          <w:rFonts w:ascii="Times New Roman" w:eastAsia="Times New Roman" w:hAnsi="Times New Roman" w:cs="Times New Roman"/>
          <w:bCs/>
          <w:color w:val="000000"/>
          <w:sz w:val="24"/>
          <w:szCs w:val="24"/>
          <w:lang w:eastAsia="ru-RU"/>
        </w:rPr>
        <w:t>6</w:t>
      </w:r>
      <w:r w:rsidRPr="007B5701">
        <w:rPr>
          <w:rFonts w:ascii="Times New Roman" w:eastAsia="Times New Roman" w:hAnsi="Times New Roman" w:cs="Times New Roman"/>
          <w:bCs/>
          <w:color w:val="000000"/>
          <w:sz w:val="24"/>
          <w:szCs w:val="24"/>
          <w:lang w:eastAsia="ru-RU"/>
        </w:rPr>
        <w:t xml:space="preserve"> г. № </w:t>
      </w:r>
      <w:r w:rsidR="00036F66">
        <w:rPr>
          <w:rFonts w:ascii="Times New Roman" w:eastAsia="Times New Roman" w:hAnsi="Times New Roman" w:cs="Times New Roman"/>
          <w:bCs/>
          <w:color w:val="000000"/>
          <w:sz w:val="24"/>
          <w:szCs w:val="24"/>
          <w:lang w:eastAsia="ru-RU"/>
        </w:rPr>
        <w:t>96</w:t>
      </w:r>
      <w:r w:rsidRPr="007B5701">
        <w:rPr>
          <w:rFonts w:ascii="Times New Roman" w:eastAsia="Times New Roman" w:hAnsi="Times New Roman" w:cs="Times New Roman"/>
          <w:bCs/>
          <w:color w:val="000000"/>
          <w:sz w:val="24"/>
          <w:szCs w:val="24"/>
          <w:lang w:eastAsia="ru-RU"/>
        </w:rPr>
        <w:t>-2</w:t>
      </w:r>
      <w:r w:rsidR="00036F66">
        <w:rPr>
          <w:rFonts w:ascii="Times New Roman" w:eastAsia="Times New Roman" w:hAnsi="Times New Roman" w:cs="Times New Roman"/>
          <w:bCs/>
          <w:color w:val="000000"/>
          <w:sz w:val="24"/>
          <w:szCs w:val="24"/>
          <w:lang w:eastAsia="ru-RU"/>
        </w:rPr>
        <w:t>5</w:t>
      </w:r>
      <w:r w:rsidRPr="007B5701">
        <w:rPr>
          <w:rFonts w:ascii="Times New Roman" w:eastAsia="Times New Roman" w:hAnsi="Times New Roman" w:cs="Times New Roman"/>
          <w:bCs/>
          <w:color w:val="000000"/>
          <w:sz w:val="24"/>
          <w:szCs w:val="24"/>
          <w:lang w:eastAsia="ru-RU"/>
        </w:rPr>
        <w:t>, с одной стороны, и</w:t>
      </w:r>
      <w:r w:rsidRPr="00907E4F">
        <w:rPr>
          <w:rFonts w:ascii="Times New Roman" w:eastAsia="Times New Roman" w:hAnsi="Times New Roman" w:cs="Times New Roman"/>
          <w:bCs/>
          <w:color w:val="000000"/>
          <w:sz w:val="24"/>
          <w:szCs w:val="24"/>
          <w:lang w:eastAsia="ru-RU"/>
        </w:rPr>
        <w:t xml:space="preserve"> </w:t>
      </w:r>
      <w:r w:rsidR="00036F66">
        <w:rPr>
          <w:rFonts w:ascii="Times New Roman" w:eastAsia="Times New Roman" w:hAnsi="Times New Roman" w:cs="Times New Roman"/>
          <w:bCs/>
          <w:color w:val="000000"/>
          <w:sz w:val="24"/>
          <w:szCs w:val="24"/>
          <w:lang w:eastAsia="ru-RU"/>
        </w:rPr>
        <w:t>_______</w:t>
      </w:r>
      <w:r w:rsidR="005848D9" w:rsidRPr="005848D9">
        <w:rPr>
          <w:rFonts w:ascii="Times New Roman" w:eastAsia="Times New Roman" w:hAnsi="Times New Roman" w:cs="Times New Roman"/>
          <w:bCs/>
          <w:color w:val="000000"/>
          <w:sz w:val="24"/>
          <w:szCs w:val="24"/>
          <w:lang w:eastAsia="ru-RU"/>
        </w:rPr>
        <w:t>, именуем</w:t>
      </w:r>
      <w:r w:rsidR="00036F66">
        <w:rPr>
          <w:rFonts w:ascii="Times New Roman" w:eastAsia="Times New Roman" w:hAnsi="Times New Roman" w:cs="Times New Roman"/>
          <w:bCs/>
          <w:color w:val="000000"/>
          <w:sz w:val="24"/>
          <w:szCs w:val="24"/>
          <w:lang w:eastAsia="ru-RU"/>
        </w:rPr>
        <w:t>ое</w:t>
      </w:r>
      <w:r w:rsidR="005848D9" w:rsidRPr="005848D9">
        <w:rPr>
          <w:rFonts w:ascii="Times New Roman" w:eastAsia="Times New Roman" w:hAnsi="Times New Roman" w:cs="Times New Roman"/>
          <w:bCs/>
          <w:color w:val="000000"/>
          <w:sz w:val="24"/>
          <w:szCs w:val="24"/>
          <w:lang w:eastAsia="ru-RU"/>
        </w:rPr>
        <w:t xml:space="preserve"> в дальнейшем «Поставщик», </w:t>
      </w:r>
      <w:r w:rsidR="00036F66">
        <w:rPr>
          <w:rFonts w:ascii="Times New Roman" w:eastAsia="Times New Roman" w:hAnsi="Times New Roman" w:cs="Times New Roman"/>
          <w:bCs/>
          <w:color w:val="000000"/>
          <w:sz w:val="24"/>
          <w:szCs w:val="24"/>
          <w:lang w:eastAsia="ru-RU"/>
        </w:rPr>
        <w:t xml:space="preserve">в лице ________________, </w:t>
      </w:r>
      <w:r w:rsidR="005848D9" w:rsidRPr="005848D9">
        <w:rPr>
          <w:rFonts w:ascii="Times New Roman" w:eastAsia="Times New Roman" w:hAnsi="Times New Roman" w:cs="Times New Roman"/>
          <w:bCs/>
          <w:color w:val="000000"/>
          <w:sz w:val="24"/>
          <w:szCs w:val="24"/>
          <w:lang w:eastAsia="ru-RU"/>
        </w:rPr>
        <w:t>действующ</w:t>
      </w:r>
      <w:r w:rsidR="00036F66">
        <w:rPr>
          <w:rFonts w:ascii="Times New Roman" w:eastAsia="Times New Roman" w:hAnsi="Times New Roman" w:cs="Times New Roman"/>
          <w:bCs/>
          <w:color w:val="000000"/>
          <w:sz w:val="24"/>
          <w:szCs w:val="24"/>
          <w:lang w:eastAsia="ru-RU"/>
        </w:rPr>
        <w:t>его</w:t>
      </w:r>
      <w:r w:rsidR="005848D9" w:rsidRPr="005848D9">
        <w:rPr>
          <w:rFonts w:ascii="Times New Roman" w:eastAsia="Times New Roman" w:hAnsi="Times New Roman" w:cs="Times New Roman"/>
          <w:bCs/>
          <w:color w:val="000000"/>
          <w:sz w:val="24"/>
          <w:szCs w:val="24"/>
          <w:lang w:eastAsia="ru-RU"/>
        </w:rPr>
        <w:t xml:space="preserve"> на основании </w:t>
      </w:r>
      <w:r w:rsidR="00036F66">
        <w:rPr>
          <w:rFonts w:ascii="Times New Roman" w:eastAsia="Times New Roman" w:hAnsi="Times New Roman" w:cs="Times New Roman"/>
          <w:bCs/>
          <w:color w:val="000000"/>
          <w:sz w:val="24"/>
          <w:szCs w:val="24"/>
          <w:lang w:eastAsia="ru-RU"/>
        </w:rPr>
        <w:t>______</w:t>
      </w:r>
      <w:r w:rsidR="001C0F37" w:rsidRPr="001C0F37">
        <w:rPr>
          <w:rFonts w:ascii="Times New Roman" w:eastAsia="Times New Roman" w:hAnsi="Times New Roman" w:cs="Times New Roman"/>
          <w:bCs/>
          <w:color w:val="000000"/>
          <w:sz w:val="24"/>
          <w:szCs w:val="24"/>
          <w:lang w:eastAsia="ru-RU"/>
        </w:rPr>
        <w:t>,</w:t>
      </w:r>
      <w:r w:rsidRPr="007B5701">
        <w:rPr>
          <w:rFonts w:ascii="Times New Roman" w:eastAsia="Times New Roman" w:hAnsi="Times New Roman" w:cs="Times New Roman"/>
          <w:bCs/>
          <w:color w:val="000000"/>
          <w:sz w:val="24"/>
          <w:szCs w:val="24"/>
          <w:lang w:eastAsia="ru-RU"/>
        </w:rPr>
        <w:t xml:space="preserve"> с другой стороны, вместе именуемые «Стороны», </w:t>
      </w:r>
      <w:r>
        <w:rPr>
          <w:rFonts w:ascii="Times New Roman" w:eastAsia="Times New Roman" w:hAnsi="Times New Roman" w:cs="Times New Roman"/>
          <w:bCs/>
          <w:color w:val="000000"/>
          <w:sz w:val="24"/>
          <w:szCs w:val="24"/>
          <w:lang w:eastAsia="ru-RU"/>
        </w:rPr>
        <w:t xml:space="preserve">руководствуясь </w:t>
      </w:r>
      <w:r w:rsidRPr="00A512D0">
        <w:rPr>
          <w:rFonts w:ascii="Times New Roman" w:eastAsia="Times New Roman" w:hAnsi="Times New Roman" w:cs="Times New Roman"/>
          <w:bCs/>
          <w:color w:val="000000"/>
          <w:sz w:val="24"/>
          <w:szCs w:val="24"/>
          <w:lang w:eastAsia="ru-RU"/>
        </w:rPr>
        <w:t xml:space="preserve">подп. 2 п.10.2. раздела 10 Положения о закупке товаров, работ, услуг для нужд АО «Московское </w:t>
      </w:r>
      <w:proofErr w:type="spellStart"/>
      <w:r w:rsidRPr="00A512D0">
        <w:rPr>
          <w:rFonts w:ascii="Times New Roman" w:eastAsia="Times New Roman" w:hAnsi="Times New Roman" w:cs="Times New Roman"/>
          <w:bCs/>
          <w:color w:val="000000"/>
          <w:sz w:val="24"/>
          <w:szCs w:val="24"/>
          <w:lang w:eastAsia="ru-RU"/>
        </w:rPr>
        <w:t>ПрОП</w:t>
      </w:r>
      <w:proofErr w:type="spellEnd"/>
      <w:r w:rsidRPr="00A512D0">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w:t>
      </w:r>
      <w:r w:rsidRPr="007B5701">
        <w:rPr>
          <w:rFonts w:ascii="Times New Roman" w:eastAsia="Times New Roman" w:hAnsi="Times New Roman" w:cs="Times New Roman"/>
          <w:bCs/>
          <w:color w:val="000000"/>
          <w:sz w:val="24"/>
          <w:szCs w:val="24"/>
          <w:lang w:eastAsia="ru-RU"/>
        </w:rPr>
        <w:t xml:space="preserve"> заключили настоящий </w:t>
      </w:r>
      <w:r w:rsidR="00EF220B">
        <w:rPr>
          <w:rFonts w:ascii="Times New Roman" w:eastAsia="Times New Roman" w:hAnsi="Times New Roman" w:cs="Times New Roman"/>
          <w:bCs/>
          <w:color w:val="000000"/>
          <w:sz w:val="24"/>
          <w:szCs w:val="24"/>
          <w:lang w:eastAsia="ru-RU"/>
        </w:rPr>
        <w:t>Договор</w:t>
      </w:r>
      <w:r w:rsidRPr="007B5701">
        <w:rPr>
          <w:rFonts w:ascii="Times New Roman" w:eastAsia="Times New Roman" w:hAnsi="Times New Roman" w:cs="Times New Roman"/>
          <w:bCs/>
          <w:color w:val="000000"/>
          <w:sz w:val="24"/>
          <w:szCs w:val="24"/>
          <w:lang w:eastAsia="ru-RU"/>
        </w:rPr>
        <w:t xml:space="preserve"> (далее – </w:t>
      </w:r>
      <w:r w:rsidR="00EF220B">
        <w:rPr>
          <w:rFonts w:ascii="Times New Roman" w:eastAsia="Times New Roman" w:hAnsi="Times New Roman" w:cs="Times New Roman"/>
          <w:bCs/>
          <w:color w:val="000000"/>
          <w:sz w:val="24"/>
          <w:szCs w:val="24"/>
          <w:lang w:eastAsia="ru-RU"/>
        </w:rPr>
        <w:t>Договор</w:t>
      </w:r>
      <w:r w:rsidRPr="007B5701">
        <w:rPr>
          <w:rFonts w:ascii="Times New Roman" w:eastAsia="Times New Roman" w:hAnsi="Times New Roman" w:cs="Times New Roman"/>
          <w:bCs/>
          <w:color w:val="000000"/>
          <w:sz w:val="24"/>
          <w:szCs w:val="24"/>
          <w:lang w:eastAsia="ru-RU"/>
        </w:rPr>
        <w:t>) о нижеследующем:</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I. ПРЕДМЕТ </w:t>
      </w:r>
      <w:r w:rsidR="00EF220B">
        <w:rPr>
          <w:rFonts w:ascii="Times New Roman" w:eastAsia="Times New Roman" w:hAnsi="Times New Roman" w:cs="Times New Roman"/>
          <w:sz w:val="24"/>
          <w:szCs w:val="24"/>
          <w:lang w:eastAsia="ru-RU"/>
        </w:rPr>
        <w:t>ДОГОВОРА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1.1. Поставщик обязуется передать в собственность </w:t>
      </w:r>
      <w:r w:rsidR="008A0F0F">
        <w:rPr>
          <w:rFonts w:ascii="Times New Roman" w:eastAsia="Times New Roman" w:hAnsi="Times New Roman" w:cs="Times New Roman"/>
          <w:bCs/>
          <w:sz w:val="24"/>
          <w:szCs w:val="24"/>
          <w:lang w:eastAsia="ru-RU"/>
        </w:rPr>
        <w:t xml:space="preserve">продукты питания </w:t>
      </w:r>
      <w:r w:rsidRPr="003B3C31">
        <w:rPr>
          <w:rFonts w:ascii="Times New Roman" w:eastAsia="Times New Roman" w:hAnsi="Times New Roman" w:cs="Times New Roman"/>
          <w:bCs/>
          <w:sz w:val="24"/>
          <w:szCs w:val="24"/>
          <w:lang w:eastAsia="ru-RU"/>
        </w:rPr>
        <w:t>(</w:t>
      </w:r>
      <w:r w:rsidR="00AB7EC8" w:rsidRPr="00AB7EC8">
        <w:rPr>
          <w:rFonts w:ascii="Times New Roman" w:eastAsia="Times New Roman" w:hAnsi="Times New Roman" w:cs="Times New Roman"/>
          <w:bCs/>
          <w:sz w:val="24"/>
          <w:szCs w:val="24"/>
          <w:lang w:eastAsia="ru-RU"/>
        </w:rPr>
        <w:t>фрукт</w:t>
      </w:r>
      <w:r w:rsidR="00036F66">
        <w:rPr>
          <w:rFonts w:ascii="Times New Roman" w:eastAsia="Times New Roman" w:hAnsi="Times New Roman" w:cs="Times New Roman"/>
          <w:bCs/>
          <w:sz w:val="24"/>
          <w:szCs w:val="24"/>
          <w:lang w:eastAsia="ru-RU"/>
        </w:rPr>
        <w:t xml:space="preserve">ы </w:t>
      </w:r>
      <w:r w:rsidR="00AB7EC8" w:rsidRPr="00AB7EC8">
        <w:rPr>
          <w:rFonts w:ascii="Times New Roman" w:eastAsia="Times New Roman" w:hAnsi="Times New Roman" w:cs="Times New Roman"/>
          <w:bCs/>
          <w:sz w:val="24"/>
          <w:szCs w:val="24"/>
          <w:lang w:eastAsia="ru-RU"/>
        </w:rPr>
        <w:t>переработанны</w:t>
      </w:r>
      <w:r w:rsidR="00036F66">
        <w:rPr>
          <w:rFonts w:ascii="Times New Roman" w:eastAsia="Times New Roman" w:hAnsi="Times New Roman" w:cs="Times New Roman"/>
          <w:bCs/>
          <w:sz w:val="24"/>
          <w:szCs w:val="24"/>
          <w:lang w:eastAsia="ru-RU"/>
        </w:rPr>
        <w:t>е</w:t>
      </w:r>
      <w:r w:rsidRPr="003B3C31">
        <w:rPr>
          <w:rFonts w:ascii="Times New Roman" w:eastAsia="Times New Roman" w:hAnsi="Times New Roman" w:cs="Times New Roman"/>
          <w:bCs/>
          <w:sz w:val="24"/>
          <w:szCs w:val="24"/>
          <w:lang w:eastAsia="ru-RU"/>
        </w:rPr>
        <w:t>)</w:t>
      </w:r>
      <w:r w:rsidRPr="003B3C31">
        <w:rPr>
          <w:rFonts w:ascii="Times New Roman" w:eastAsia="Times New Roman" w:hAnsi="Times New Roman" w:cs="Times New Roman"/>
          <w:sz w:val="24"/>
          <w:szCs w:val="24"/>
          <w:lang w:eastAsia="ru-RU"/>
        </w:rPr>
        <w:t xml:space="preserve"> (далее </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Товар) </w:t>
      </w:r>
      <w:r w:rsidR="00EF220B">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в обусловленный настоящим </w:t>
      </w:r>
      <w:r w:rsidR="00EF220B">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срок, согласно Спецификации (</w:t>
      </w:r>
      <w:hyperlink w:anchor="P326" w:history="1">
        <w:r w:rsidRPr="003B3C31">
          <w:rPr>
            <w:rFonts w:ascii="Times New Roman" w:eastAsia="Times New Roman" w:hAnsi="Times New Roman" w:cs="Times New Roman"/>
            <w:sz w:val="24"/>
            <w:szCs w:val="24"/>
            <w:lang w:eastAsia="ru-RU"/>
          </w:rPr>
          <w:t>Приложение N 1</w:t>
        </w:r>
      </w:hyperlink>
      <w:r w:rsidRPr="003B3C31">
        <w:rPr>
          <w:rFonts w:ascii="Times New Roman" w:eastAsia="Times New Roman" w:hAnsi="Times New Roman" w:cs="Times New Roman"/>
          <w:sz w:val="24"/>
          <w:szCs w:val="24"/>
          <w:lang w:eastAsia="ru-RU"/>
        </w:rPr>
        <w:t xml:space="preserve"> к настоящему </w:t>
      </w:r>
      <w:r w:rsidR="00EF220B">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а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обязуется принять и оплатить Товар в порядке и на условиях, предусмотренных настоящим </w:t>
      </w:r>
      <w:r w:rsidR="00EF220B">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1.2. Наименование и количество поставляемого Товара указаны в Спецификации (</w:t>
      </w:r>
      <w:hyperlink w:anchor="P326" w:history="1">
        <w:r w:rsidRPr="003B3C31">
          <w:rPr>
            <w:rFonts w:ascii="Times New Roman" w:eastAsia="Times New Roman" w:hAnsi="Times New Roman" w:cs="Times New Roman"/>
            <w:sz w:val="24"/>
            <w:szCs w:val="24"/>
            <w:lang w:eastAsia="ru-RU"/>
          </w:rPr>
          <w:t>Приложение N 1</w:t>
        </w:r>
      </w:hyperlink>
      <w:r w:rsidRPr="003B3C31">
        <w:rPr>
          <w:rFonts w:ascii="Times New Roman" w:eastAsia="Times New Roman" w:hAnsi="Times New Roman" w:cs="Times New Roman"/>
          <w:sz w:val="24"/>
          <w:szCs w:val="24"/>
          <w:lang w:eastAsia="ru-RU"/>
        </w:rPr>
        <w:t xml:space="preserve"> к настоящему </w:t>
      </w:r>
      <w:r w:rsidR="00EF220B">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II. ЦЕНА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И ПОРЯДОК РАСЧЕТОВ</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2.1. </w:t>
      </w:r>
      <w:r w:rsidR="00036F66">
        <w:rPr>
          <w:rFonts w:ascii="Times New Roman" w:eastAsia="Times New Roman" w:hAnsi="Times New Roman" w:cs="Times New Roman"/>
          <w:sz w:val="24"/>
          <w:szCs w:val="24"/>
          <w:lang w:eastAsia="ru-RU"/>
        </w:rPr>
        <w:t>Максимальная ц</w:t>
      </w:r>
      <w:r w:rsidRPr="003B3C31">
        <w:rPr>
          <w:rFonts w:ascii="Times New Roman" w:eastAsia="Times New Roman" w:hAnsi="Times New Roman" w:cs="Times New Roman"/>
          <w:sz w:val="24"/>
          <w:szCs w:val="24"/>
          <w:lang w:eastAsia="ru-RU"/>
        </w:rPr>
        <w:t xml:space="preserve">ена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составляет </w:t>
      </w:r>
      <w:r w:rsidR="005848D9">
        <w:rPr>
          <w:rFonts w:ascii="Times New Roman" w:eastAsia="Times New Roman" w:hAnsi="Times New Roman" w:cs="Times New Roman"/>
          <w:sz w:val="24"/>
          <w:szCs w:val="24"/>
          <w:lang w:eastAsia="ru-RU"/>
        </w:rPr>
        <w:t>60</w:t>
      </w:r>
      <w:r w:rsidR="00036F66">
        <w:rPr>
          <w:rFonts w:ascii="Times New Roman" w:eastAsia="Times New Roman" w:hAnsi="Times New Roman" w:cs="Times New Roman"/>
          <w:sz w:val="24"/>
          <w:szCs w:val="24"/>
          <w:lang w:eastAsia="ru-RU"/>
        </w:rPr>
        <w:t xml:space="preserve"> 00</w:t>
      </w:r>
      <w:r w:rsidR="005848D9">
        <w:rPr>
          <w:rFonts w:ascii="Times New Roman" w:eastAsia="Times New Roman" w:hAnsi="Times New Roman" w:cs="Times New Roman"/>
          <w:sz w:val="24"/>
          <w:szCs w:val="24"/>
          <w:lang w:eastAsia="ru-RU"/>
        </w:rPr>
        <w:t>0 (</w:t>
      </w:r>
      <w:r w:rsidR="00036F66">
        <w:rPr>
          <w:rFonts w:ascii="Times New Roman" w:eastAsia="Times New Roman" w:hAnsi="Times New Roman" w:cs="Times New Roman"/>
          <w:sz w:val="24"/>
          <w:szCs w:val="24"/>
          <w:lang w:eastAsia="ru-RU"/>
        </w:rPr>
        <w:t>шестьдесят</w:t>
      </w:r>
      <w:r w:rsidR="005848D9">
        <w:rPr>
          <w:rFonts w:ascii="Times New Roman" w:eastAsia="Times New Roman" w:hAnsi="Times New Roman" w:cs="Times New Roman"/>
          <w:sz w:val="24"/>
          <w:szCs w:val="24"/>
          <w:lang w:eastAsia="ru-RU"/>
        </w:rPr>
        <w:t xml:space="preserve"> тысяч</w:t>
      </w:r>
      <w:r w:rsidR="003D4FF5">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рублей </w:t>
      </w:r>
      <w:r w:rsidR="005848D9">
        <w:rPr>
          <w:rFonts w:ascii="Times New Roman" w:eastAsia="Times New Roman" w:hAnsi="Times New Roman" w:cs="Times New Roman"/>
          <w:sz w:val="24"/>
          <w:szCs w:val="24"/>
          <w:lang w:eastAsia="ru-RU"/>
        </w:rPr>
        <w:t>00</w:t>
      </w:r>
      <w:r w:rsidRPr="003B3C31">
        <w:rPr>
          <w:rFonts w:ascii="Times New Roman" w:eastAsia="Times New Roman" w:hAnsi="Times New Roman" w:cs="Times New Roman"/>
          <w:sz w:val="24"/>
          <w:szCs w:val="24"/>
          <w:lang w:eastAsia="ru-RU"/>
        </w:rPr>
        <w:t xml:space="preserve"> копе</w:t>
      </w:r>
      <w:r w:rsidR="00ED0B21">
        <w:rPr>
          <w:rFonts w:ascii="Times New Roman" w:eastAsia="Times New Roman" w:hAnsi="Times New Roman" w:cs="Times New Roman"/>
          <w:sz w:val="24"/>
          <w:szCs w:val="24"/>
          <w:lang w:eastAsia="ru-RU"/>
        </w:rPr>
        <w:t>е</w:t>
      </w:r>
      <w:r w:rsidRPr="003B3C31">
        <w:rPr>
          <w:rFonts w:ascii="Times New Roman" w:eastAsia="Times New Roman" w:hAnsi="Times New Roman" w:cs="Times New Roman"/>
          <w:sz w:val="24"/>
          <w:szCs w:val="24"/>
          <w:lang w:eastAsia="ru-RU"/>
        </w:rPr>
        <w:t xml:space="preserve">к, </w:t>
      </w:r>
      <w:r w:rsidR="00F906DF">
        <w:rPr>
          <w:rFonts w:ascii="Times New Roman" w:eastAsia="Times New Roman" w:hAnsi="Times New Roman" w:cs="Times New Roman"/>
          <w:sz w:val="24"/>
          <w:szCs w:val="24"/>
          <w:lang w:eastAsia="ru-RU"/>
        </w:rPr>
        <w:t>в том числе НДС</w:t>
      </w:r>
      <w:r w:rsidR="003D4FF5">
        <w:rPr>
          <w:rFonts w:ascii="Times New Roman" w:eastAsia="Times New Roman" w:hAnsi="Times New Roman" w:cs="Times New Roman"/>
          <w:sz w:val="24"/>
          <w:szCs w:val="24"/>
          <w:lang w:eastAsia="ru-RU"/>
        </w:rPr>
        <w:t xml:space="preserve"> </w:t>
      </w:r>
      <w:r w:rsidR="00036F66">
        <w:rPr>
          <w:rFonts w:ascii="Times New Roman" w:eastAsia="Times New Roman" w:hAnsi="Times New Roman" w:cs="Times New Roman"/>
          <w:sz w:val="24"/>
          <w:szCs w:val="24"/>
          <w:lang w:eastAsia="ru-RU"/>
        </w:rPr>
        <w:t>/НДС нет</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0" w:name="P57"/>
      <w:bookmarkEnd w:id="0"/>
      <w:r w:rsidRPr="003B3C31">
        <w:rPr>
          <w:rFonts w:ascii="Times New Roman" w:eastAsia="Times New Roman" w:hAnsi="Times New Roman" w:cs="Times New Roman"/>
          <w:sz w:val="24"/>
          <w:szCs w:val="24"/>
          <w:lang w:eastAsia="ru-RU"/>
        </w:rPr>
        <w:t>Цена единицы Товара установлена в Спецификации (</w:t>
      </w:r>
      <w:hyperlink w:anchor="P326" w:history="1">
        <w:r w:rsidRPr="003B3C31">
          <w:rPr>
            <w:rFonts w:ascii="Times New Roman" w:eastAsia="Times New Roman" w:hAnsi="Times New Roman" w:cs="Times New Roman"/>
            <w:sz w:val="24"/>
            <w:szCs w:val="24"/>
            <w:lang w:eastAsia="ru-RU"/>
          </w:rPr>
          <w:t>Приложение N 1</w:t>
        </w:r>
      </w:hyperlink>
      <w:r w:rsidRPr="003B3C31">
        <w:rPr>
          <w:rFonts w:ascii="Times New Roman" w:eastAsia="Times New Roman" w:hAnsi="Times New Roman" w:cs="Times New Roman"/>
          <w:sz w:val="24"/>
          <w:szCs w:val="24"/>
          <w:lang w:eastAsia="ru-RU"/>
        </w:rPr>
        <w:t xml:space="preserve"> к настоящему </w:t>
      </w:r>
      <w:r w:rsidR="00EF220B">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 w:name="P60"/>
      <w:bookmarkEnd w:id="1"/>
      <w:r w:rsidRPr="003B3C31">
        <w:rPr>
          <w:rFonts w:ascii="Times New Roman" w:eastAsia="Times New Roman" w:hAnsi="Times New Roman" w:cs="Times New Roman"/>
          <w:sz w:val="24"/>
          <w:szCs w:val="24"/>
          <w:lang w:eastAsia="ru-RU"/>
        </w:rPr>
        <w:t xml:space="preserve">2.2. Цена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включает в себя: расходы Поставщика, связанные с исполнением обязательств по настоящему </w:t>
      </w:r>
      <w:r w:rsidR="00EF220B">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в том числе расходы по оплате необходимых налогов, пошлин и сборов, а также расходы на упаковку, маркировку, доставку, разгрузку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Цена </w:t>
      </w:r>
      <w:r w:rsidR="00036F66" w:rsidRPr="003B3C31">
        <w:rPr>
          <w:rFonts w:ascii="Times New Roman" w:eastAsia="Times New Roman" w:hAnsi="Times New Roman" w:cs="Times New Roman"/>
          <w:sz w:val="24"/>
          <w:szCs w:val="24"/>
          <w:lang w:eastAsia="ru-RU"/>
        </w:rPr>
        <w:t>настоящего</w:t>
      </w:r>
      <w:r w:rsidR="00036F66">
        <w:rPr>
          <w:rFonts w:ascii="Times New Roman" w:eastAsia="Times New Roman" w:hAnsi="Times New Roman" w:cs="Times New Roman"/>
          <w:sz w:val="24"/>
          <w:szCs w:val="24"/>
          <w:lang w:eastAsia="ru-RU"/>
        </w:rPr>
        <w:t xml:space="preserve">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является твердой и определяется на весь срок </w:t>
      </w:r>
      <w:r w:rsidR="00F906DF">
        <w:rPr>
          <w:rFonts w:ascii="Times New Roman" w:eastAsia="Times New Roman" w:hAnsi="Times New Roman" w:cs="Times New Roman"/>
          <w:sz w:val="24"/>
          <w:szCs w:val="24"/>
          <w:lang w:eastAsia="ru-RU"/>
        </w:rPr>
        <w:t xml:space="preserve">исполнения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При заключении и исполнении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измен</w:t>
      </w:r>
      <w:r w:rsidR="00F906DF">
        <w:rPr>
          <w:rFonts w:ascii="Times New Roman" w:eastAsia="Times New Roman" w:hAnsi="Times New Roman" w:cs="Times New Roman"/>
          <w:sz w:val="24"/>
          <w:szCs w:val="24"/>
          <w:lang w:eastAsia="ru-RU"/>
        </w:rPr>
        <w:t>ение его условий не допускается</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Цена </w:t>
      </w:r>
      <w:r w:rsidR="00036F66" w:rsidRPr="003B3C31">
        <w:rPr>
          <w:rFonts w:ascii="Times New Roman" w:eastAsia="Times New Roman" w:hAnsi="Times New Roman" w:cs="Times New Roman"/>
          <w:sz w:val="24"/>
          <w:szCs w:val="24"/>
          <w:lang w:eastAsia="ru-RU"/>
        </w:rPr>
        <w:t>настоящего</w:t>
      </w:r>
      <w:r w:rsidR="00036F66">
        <w:rPr>
          <w:rFonts w:ascii="Times New Roman" w:eastAsia="Times New Roman" w:hAnsi="Times New Roman" w:cs="Times New Roman"/>
          <w:sz w:val="24"/>
          <w:szCs w:val="24"/>
          <w:lang w:eastAsia="ru-RU"/>
        </w:rPr>
        <w:t xml:space="preserve">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может быть снижена по соглашению Сторон без изменения предусмотренных настоящим </w:t>
      </w:r>
      <w:r w:rsidR="00EF220B">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количества и качества поставляемого Товара и иных условий </w:t>
      </w:r>
      <w:r w:rsidR="00EF220B">
        <w:rPr>
          <w:rFonts w:ascii="Times New Roman" w:eastAsia="Times New Roman" w:hAnsi="Times New Roman" w:cs="Times New Roman"/>
          <w:sz w:val="24"/>
          <w:szCs w:val="24"/>
          <w:lang w:eastAsia="ru-RU"/>
        </w:rPr>
        <w:t>настоящего 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2" w:name="P64"/>
      <w:bookmarkEnd w:id="2"/>
      <w:r w:rsidRPr="003B3C31">
        <w:rPr>
          <w:rFonts w:ascii="Times New Roman" w:eastAsia="Times New Roman" w:hAnsi="Times New Roman" w:cs="Times New Roman"/>
          <w:sz w:val="24"/>
          <w:szCs w:val="24"/>
          <w:lang w:eastAsia="ru-RU"/>
        </w:rPr>
        <w:t xml:space="preserve">2.3. Источник финансирования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 средства «Кировского» филиала </w:t>
      </w:r>
      <w:r w:rsidR="00F906DF">
        <w:rPr>
          <w:rFonts w:ascii="Times New Roman" w:eastAsia="Times New Roman" w:hAnsi="Times New Roman" w:cs="Times New Roman"/>
          <w:sz w:val="24"/>
          <w:szCs w:val="24"/>
          <w:lang w:eastAsia="ru-RU"/>
        </w:rPr>
        <w:t>АО</w:t>
      </w:r>
      <w:r w:rsidRPr="003B3C31">
        <w:rPr>
          <w:rFonts w:ascii="Times New Roman" w:eastAsia="Times New Roman" w:hAnsi="Times New Roman" w:cs="Times New Roman"/>
          <w:sz w:val="24"/>
          <w:szCs w:val="24"/>
          <w:lang w:eastAsia="ru-RU"/>
        </w:rPr>
        <w:t xml:space="preserve"> «Московское </w:t>
      </w:r>
      <w:proofErr w:type="spellStart"/>
      <w:r w:rsidRPr="003B3C31">
        <w:rPr>
          <w:rFonts w:ascii="Times New Roman" w:eastAsia="Times New Roman" w:hAnsi="Times New Roman" w:cs="Times New Roman"/>
          <w:sz w:val="24"/>
          <w:szCs w:val="24"/>
          <w:lang w:eastAsia="ru-RU"/>
        </w:rPr>
        <w:t>ПрОП</w:t>
      </w:r>
      <w:proofErr w:type="spellEnd"/>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2.4. Оплата каждой партии Товара, определенной в Заявке, производится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на основании счета, предоставленного Поставщиком, в течение </w:t>
      </w:r>
      <w:r w:rsidR="00C530F4">
        <w:rPr>
          <w:rFonts w:ascii="Times New Roman" w:eastAsia="Times New Roman" w:hAnsi="Times New Roman" w:cs="Times New Roman"/>
          <w:sz w:val="24"/>
          <w:szCs w:val="24"/>
          <w:lang w:eastAsia="ru-RU"/>
        </w:rPr>
        <w:t>7</w:t>
      </w:r>
      <w:r w:rsidRPr="003B3C31">
        <w:rPr>
          <w:rFonts w:ascii="Times New Roman" w:eastAsia="Times New Roman" w:hAnsi="Times New Roman" w:cs="Times New Roman"/>
          <w:sz w:val="24"/>
          <w:szCs w:val="24"/>
          <w:lang w:eastAsia="ru-RU"/>
        </w:rPr>
        <w:t xml:space="preserve"> (</w:t>
      </w:r>
      <w:r w:rsidR="00C530F4">
        <w:rPr>
          <w:rFonts w:ascii="Times New Roman" w:eastAsia="Times New Roman" w:hAnsi="Times New Roman" w:cs="Times New Roman"/>
          <w:sz w:val="24"/>
          <w:szCs w:val="24"/>
          <w:lang w:eastAsia="ru-RU"/>
        </w:rPr>
        <w:t>семи</w:t>
      </w:r>
      <w:r w:rsidRPr="003B3C31">
        <w:rPr>
          <w:rFonts w:ascii="Times New Roman" w:eastAsia="Times New Roman" w:hAnsi="Times New Roman" w:cs="Times New Roman"/>
          <w:sz w:val="24"/>
          <w:szCs w:val="24"/>
          <w:lang w:eastAsia="ru-RU"/>
        </w:rPr>
        <w:t xml:space="preserve">) рабочих дней со дня подписания Сторонами соответствующей товарной накладной по </w:t>
      </w:r>
      <w:hyperlink r:id="rId6"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Универсальный передаточный документ (УПД).</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3" w:name="P79"/>
      <w:bookmarkEnd w:id="3"/>
      <w:r w:rsidRPr="003B3C31">
        <w:rPr>
          <w:rFonts w:ascii="Times New Roman" w:eastAsia="Times New Roman" w:hAnsi="Times New Roman" w:cs="Times New Roman"/>
          <w:sz w:val="24"/>
          <w:szCs w:val="24"/>
          <w:lang w:eastAsia="ru-RU"/>
        </w:rPr>
        <w:t xml:space="preserve">2.5. Оплата по настоящему </w:t>
      </w:r>
      <w:r w:rsidR="00EF220B">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осуществляется по безналичному расчету путем перечисления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денежных средств на счет Поставщика, указанный в настоящем </w:t>
      </w:r>
      <w:r w:rsidR="00EF220B">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2.6.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уменьшает суммы, подлежащие уплате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4" w:name="P81"/>
      <w:bookmarkEnd w:id="4"/>
      <w:r w:rsidRPr="003B3C31">
        <w:rPr>
          <w:rFonts w:ascii="Times New Roman" w:eastAsia="Times New Roman" w:hAnsi="Times New Roman" w:cs="Times New Roman"/>
          <w:sz w:val="24"/>
          <w:szCs w:val="24"/>
          <w:lang w:eastAsia="ru-RU"/>
        </w:rPr>
        <w:lastRenderedPageBreak/>
        <w:t xml:space="preserve">2.7. Датой оплаты считается дата списания денежных средств со счета </w:t>
      </w:r>
      <w:r w:rsidR="00EF220B">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указанного в настоящем </w:t>
      </w:r>
      <w:r w:rsidR="00EF220B">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III. ПОРЯДОК, СРОКИ И УСЛОВИЯ ПОСТАВКИ И ПРИЕМКИ ТОВАРА</w:t>
      </w:r>
    </w:p>
    <w:p w:rsidR="008A0F0F" w:rsidRPr="008A0F0F" w:rsidRDefault="003B3C31" w:rsidP="008A0F0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3.1. </w:t>
      </w:r>
      <w:r w:rsidR="008A0F0F" w:rsidRPr="008A0F0F">
        <w:rPr>
          <w:rFonts w:ascii="Times New Roman" w:eastAsia="Times New Roman" w:hAnsi="Times New Roman" w:cs="Times New Roman"/>
          <w:sz w:val="24"/>
          <w:szCs w:val="24"/>
          <w:lang w:eastAsia="ru-RU"/>
        </w:rPr>
        <w:t xml:space="preserve">Товар </w:t>
      </w:r>
      <w:r w:rsidR="00EF220B">
        <w:rPr>
          <w:rFonts w:ascii="Times New Roman" w:eastAsia="Times New Roman" w:hAnsi="Times New Roman" w:cs="Times New Roman"/>
          <w:sz w:val="24"/>
          <w:szCs w:val="24"/>
          <w:lang w:eastAsia="ru-RU"/>
        </w:rPr>
        <w:t>Покупателю</w:t>
      </w:r>
      <w:r w:rsidR="008A0F0F" w:rsidRPr="008A0F0F">
        <w:rPr>
          <w:rFonts w:ascii="Times New Roman" w:eastAsia="Times New Roman" w:hAnsi="Times New Roman" w:cs="Times New Roman"/>
          <w:sz w:val="24"/>
          <w:szCs w:val="24"/>
          <w:lang w:eastAsia="ru-RU"/>
        </w:rPr>
        <w:t xml:space="preserve"> поставляется партиями в соответствии с условиями настоящего </w:t>
      </w:r>
      <w:r w:rsidR="00EF220B">
        <w:rPr>
          <w:rFonts w:ascii="Times New Roman" w:eastAsia="Times New Roman" w:hAnsi="Times New Roman" w:cs="Times New Roman"/>
          <w:sz w:val="24"/>
          <w:szCs w:val="24"/>
          <w:lang w:eastAsia="ru-RU"/>
        </w:rPr>
        <w:t>Договора</w:t>
      </w:r>
      <w:r w:rsidR="008A0F0F" w:rsidRPr="008A0F0F">
        <w:rPr>
          <w:rFonts w:ascii="Times New Roman" w:eastAsia="Times New Roman" w:hAnsi="Times New Roman" w:cs="Times New Roman"/>
          <w:sz w:val="24"/>
          <w:szCs w:val="24"/>
          <w:lang w:eastAsia="ru-RU"/>
        </w:rPr>
        <w:t xml:space="preserve">. Количество Товара в каждой партии определяется на основании Заявки </w:t>
      </w:r>
      <w:r w:rsidR="00EF220B">
        <w:rPr>
          <w:rFonts w:ascii="Times New Roman" w:eastAsia="Times New Roman" w:hAnsi="Times New Roman" w:cs="Times New Roman"/>
          <w:sz w:val="24"/>
          <w:szCs w:val="24"/>
          <w:lang w:eastAsia="ru-RU"/>
        </w:rPr>
        <w:t>Покупателя</w:t>
      </w:r>
      <w:r w:rsidR="008A0F0F" w:rsidRPr="008A0F0F">
        <w:rPr>
          <w:rFonts w:ascii="Times New Roman" w:eastAsia="Times New Roman" w:hAnsi="Times New Roman" w:cs="Times New Roman"/>
          <w:sz w:val="24"/>
          <w:szCs w:val="24"/>
          <w:lang w:eastAsia="ru-RU"/>
        </w:rPr>
        <w:t xml:space="preserve"> на поставку Товара. </w:t>
      </w:r>
      <w:r w:rsidR="00EF220B">
        <w:rPr>
          <w:rFonts w:ascii="Times New Roman" w:eastAsia="Times New Roman" w:hAnsi="Times New Roman" w:cs="Times New Roman"/>
          <w:sz w:val="24"/>
          <w:szCs w:val="24"/>
          <w:lang w:eastAsia="ru-RU"/>
        </w:rPr>
        <w:t>Покупатель</w:t>
      </w:r>
      <w:r w:rsidR="008A0F0F" w:rsidRPr="008A0F0F">
        <w:rPr>
          <w:rFonts w:ascii="Times New Roman" w:eastAsia="Times New Roman" w:hAnsi="Times New Roman" w:cs="Times New Roman"/>
          <w:sz w:val="24"/>
          <w:szCs w:val="24"/>
          <w:lang w:eastAsia="ru-RU"/>
        </w:rPr>
        <w:t xml:space="preserve">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w:t>
      </w:r>
      <w:r w:rsidR="00EF220B">
        <w:rPr>
          <w:rFonts w:ascii="Times New Roman" w:eastAsia="Times New Roman" w:hAnsi="Times New Roman" w:cs="Times New Roman"/>
          <w:sz w:val="24"/>
          <w:szCs w:val="24"/>
          <w:lang w:eastAsia="ru-RU"/>
        </w:rPr>
        <w:t>Покупателем</w:t>
      </w:r>
      <w:r w:rsidR="008A0F0F" w:rsidRPr="008A0F0F">
        <w:rPr>
          <w:rFonts w:ascii="Times New Roman" w:eastAsia="Times New Roman" w:hAnsi="Times New Roman" w:cs="Times New Roman"/>
          <w:sz w:val="24"/>
          <w:szCs w:val="24"/>
          <w:lang w:eastAsia="ru-RU"/>
        </w:rPr>
        <w:t xml:space="preserve"> Заявки не допускается.</w:t>
      </w:r>
    </w:p>
    <w:p w:rsidR="008A0F0F" w:rsidRPr="008A0F0F" w:rsidRDefault="008A0F0F" w:rsidP="008A0F0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A0F0F">
        <w:rPr>
          <w:rFonts w:ascii="Times New Roman" w:eastAsia="Times New Roman" w:hAnsi="Times New Roman" w:cs="Times New Roman"/>
          <w:sz w:val="24"/>
          <w:szCs w:val="24"/>
          <w:lang w:eastAsia="ru-RU"/>
        </w:rPr>
        <w:t xml:space="preserve">Заявка направляется </w:t>
      </w:r>
      <w:r w:rsidR="00EF220B">
        <w:rPr>
          <w:rFonts w:ascii="Times New Roman" w:eastAsia="Times New Roman" w:hAnsi="Times New Roman" w:cs="Times New Roman"/>
          <w:sz w:val="24"/>
          <w:szCs w:val="24"/>
          <w:lang w:eastAsia="ru-RU"/>
        </w:rPr>
        <w:t>Покупателем</w:t>
      </w:r>
      <w:r w:rsidRPr="008A0F0F">
        <w:rPr>
          <w:rFonts w:ascii="Times New Roman" w:eastAsia="Times New Roman" w:hAnsi="Times New Roman" w:cs="Times New Roman"/>
          <w:sz w:val="24"/>
          <w:szCs w:val="24"/>
          <w:lang w:eastAsia="ru-RU"/>
        </w:rPr>
        <w:t xml:space="preserve"> не позднее чем за 3 (три) рабочих дня до предполагаемой поставки Товара в пределах срока, установленного пунктом 1</w:t>
      </w:r>
      <w:r w:rsidR="00743AD3">
        <w:rPr>
          <w:rFonts w:ascii="Times New Roman" w:eastAsia="Times New Roman" w:hAnsi="Times New Roman" w:cs="Times New Roman"/>
          <w:sz w:val="24"/>
          <w:szCs w:val="24"/>
          <w:lang w:eastAsia="ru-RU"/>
        </w:rPr>
        <w:t>0</w:t>
      </w:r>
      <w:r w:rsidRPr="008A0F0F">
        <w:rPr>
          <w:rFonts w:ascii="Times New Roman" w:eastAsia="Times New Roman" w:hAnsi="Times New Roman" w:cs="Times New Roman"/>
          <w:sz w:val="24"/>
          <w:szCs w:val="24"/>
          <w:lang w:eastAsia="ru-RU"/>
        </w:rPr>
        <w:t xml:space="preserve">.1 настоящего </w:t>
      </w:r>
      <w:r w:rsidR="00EF220B">
        <w:rPr>
          <w:rFonts w:ascii="Times New Roman" w:eastAsia="Times New Roman" w:hAnsi="Times New Roman" w:cs="Times New Roman"/>
          <w:sz w:val="24"/>
          <w:szCs w:val="24"/>
          <w:lang w:eastAsia="ru-RU"/>
        </w:rPr>
        <w:t>Договора</w:t>
      </w:r>
      <w:r w:rsidRPr="008A0F0F">
        <w:rPr>
          <w:rFonts w:ascii="Times New Roman" w:eastAsia="Times New Roman" w:hAnsi="Times New Roman" w:cs="Times New Roman"/>
          <w:sz w:val="24"/>
          <w:szCs w:val="24"/>
          <w:lang w:eastAsia="ru-RU"/>
        </w:rPr>
        <w:t>.</w:t>
      </w:r>
    </w:p>
    <w:p w:rsidR="003B3C31" w:rsidRPr="003B3C31" w:rsidRDefault="008A0F0F" w:rsidP="008A0F0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8A0F0F">
        <w:rPr>
          <w:rFonts w:ascii="Times New Roman" w:eastAsia="Times New Roman" w:hAnsi="Times New Roman" w:cs="Times New Roman"/>
          <w:sz w:val="24"/>
          <w:szCs w:val="24"/>
          <w:lang w:eastAsia="ru-RU"/>
        </w:rPr>
        <w:t xml:space="preserve">Поставка Товара по Заявкам осуществляется в течение 3 (трех) рабочих дней со дня отправки Заявки </w:t>
      </w:r>
      <w:r w:rsidR="00EF220B">
        <w:rPr>
          <w:rFonts w:ascii="Times New Roman" w:eastAsia="Times New Roman" w:hAnsi="Times New Roman" w:cs="Times New Roman"/>
          <w:sz w:val="24"/>
          <w:szCs w:val="24"/>
          <w:lang w:eastAsia="ru-RU"/>
        </w:rPr>
        <w:t>Покупателем</w:t>
      </w:r>
      <w:r w:rsidRPr="008A0F0F">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3.2. Поставка Товара по Заявке осуществляется Поставщиком по адресу: г. Киров, улица Мельничная дом 32.</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5" w:name="P110"/>
      <w:bookmarkEnd w:id="5"/>
      <w:r w:rsidRPr="003B3C31">
        <w:rPr>
          <w:rFonts w:ascii="Times New Roman" w:eastAsia="Times New Roman" w:hAnsi="Times New Roman" w:cs="Times New Roman"/>
          <w:sz w:val="24"/>
          <w:szCs w:val="24"/>
          <w:lang w:eastAsia="ru-RU"/>
        </w:rPr>
        <w:t xml:space="preserve">3.3. В день доставки Товара по адресу поставки Товара, указанному в соответствии с условиями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Поставщик обязан передать </w:t>
      </w:r>
      <w:r w:rsidR="00EF220B">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подписанные со своей стороны товарную накладную по </w:t>
      </w:r>
      <w:hyperlink r:id="rId7"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 в 2 (двух) экземплярах (по 1 (одному) экземпляру для каждой из Сторон) и счет.</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Вместе с товарной накладной по </w:t>
      </w:r>
      <w:hyperlink r:id="rId8"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 Поставщик предоставляет счет-фактуру в соответствии с налоговым законодательством Российской Федерации.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день доставки Товара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осуществляет приемку Товара по количеству упаковок Товара, комплекту, явным видимым повреждениям упаковки и качеству Товара.</w:t>
      </w:r>
    </w:p>
    <w:p w:rsidR="00F906DF"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Для проверки поставленного Товара в части соответствия Товара условиям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проводит экспертизу. Экспертиза поставленного Товара может проводиться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своими силами, или к ее проведению могут привлекаться независимые эксперты (экспертные организации) на основании </w:t>
      </w:r>
      <w:r w:rsidR="00EF220B">
        <w:rPr>
          <w:rFonts w:ascii="Times New Roman" w:eastAsia="Times New Roman" w:hAnsi="Times New Roman" w:cs="Times New Roman"/>
          <w:sz w:val="24"/>
          <w:szCs w:val="24"/>
          <w:lang w:eastAsia="ru-RU"/>
        </w:rPr>
        <w:t>договоров</w:t>
      </w:r>
      <w:r w:rsidR="00F906DF">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рамках экспертизы поставленного Товара на соответствие условиям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своими силами или с привлечением независимых экспертов (экспертных организаций) на основании контрактов, не реже 1 (одного) раза в три месяца в течение срока действия </w:t>
      </w:r>
      <w:r w:rsidR="00EF220B">
        <w:rPr>
          <w:rFonts w:ascii="Times New Roman" w:eastAsia="Times New Roman" w:hAnsi="Times New Roman" w:cs="Times New Roman"/>
          <w:sz w:val="24"/>
          <w:szCs w:val="24"/>
          <w:lang w:eastAsia="ru-RU"/>
        </w:rPr>
        <w:t>настоящего Договора</w:t>
      </w:r>
      <w:r w:rsidRPr="003B3C31">
        <w:rPr>
          <w:rFonts w:ascii="Times New Roman" w:eastAsia="Times New Roman" w:hAnsi="Times New Roman" w:cs="Times New Roman"/>
          <w:sz w:val="24"/>
          <w:szCs w:val="24"/>
          <w:lang w:eastAsia="ru-RU"/>
        </w:rPr>
        <w:t xml:space="preserve">, указанного в </w:t>
      </w:r>
      <w:hyperlink w:anchor="P275" w:history="1">
        <w:r w:rsidRPr="003B3C31">
          <w:rPr>
            <w:rFonts w:ascii="Times New Roman" w:eastAsia="Times New Roman" w:hAnsi="Times New Roman" w:cs="Times New Roman"/>
            <w:sz w:val="24"/>
            <w:szCs w:val="24"/>
            <w:lang w:eastAsia="ru-RU"/>
          </w:rPr>
          <w:t>пункте 1</w:t>
        </w:r>
        <w:r w:rsidR="00743AD3">
          <w:rPr>
            <w:rFonts w:ascii="Times New Roman" w:eastAsia="Times New Roman" w:hAnsi="Times New Roman" w:cs="Times New Roman"/>
            <w:sz w:val="24"/>
            <w:szCs w:val="24"/>
            <w:lang w:eastAsia="ru-RU"/>
          </w:rPr>
          <w:t>0</w:t>
        </w:r>
        <w:r w:rsidRPr="003B3C31">
          <w:rPr>
            <w:rFonts w:ascii="Times New Roman" w:eastAsia="Times New Roman" w:hAnsi="Times New Roman" w:cs="Times New Roman"/>
            <w:sz w:val="24"/>
            <w:szCs w:val="24"/>
            <w:lang w:eastAsia="ru-RU"/>
          </w:rPr>
          <w:t>.1</w:t>
        </w:r>
      </w:hyperlink>
      <w:r w:rsidRPr="003B3C31">
        <w:rPr>
          <w:rFonts w:ascii="Times New Roman" w:eastAsia="Times New Roman" w:hAnsi="Times New Roman" w:cs="Times New Roman"/>
          <w:sz w:val="24"/>
          <w:szCs w:val="24"/>
          <w:lang w:eastAsia="ru-RU"/>
        </w:rPr>
        <w:t xml:space="preserve">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проводятся исследования Товара на предмет качества и безопасности, в том числе фальсификации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Выборочная проверка качества и безопасности Товара осуществляется в течение сроков, установленных настоящим </w:t>
      </w:r>
      <w:r w:rsidR="00EF220B">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для приемки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Товар на период проведения экспертизы находится у </w:t>
      </w:r>
      <w:r w:rsidR="00EF220B">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на ответственном хранении.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По результатам проведенной экспертизы Товара, в том числе выборочной проверки качества и безопасности Товара,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составляет заключение об отсутствии или наличии нарушений условий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а также об отсутствии или наличии нарушений в части качества и безопасности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если по результатам такой экспертизы установлены нарушения условий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Заказчик вправе не отказывать в приемке поставленного Товара в случае выявления несоответствия этого Товара условиям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w:t>
      </w:r>
      <w:r w:rsidRPr="003B3C31">
        <w:rPr>
          <w:rFonts w:ascii="Times New Roman" w:eastAsia="Times New Roman" w:hAnsi="Times New Roman" w:cs="Times New Roman"/>
          <w:sz w:val="24"/>
          <w:szCs w:val="24"/>
          <w:lang w:eastAsia="ru-RU"/>
        </w:rPr>
        <w:lastRenderedPageBreak/>
        <w:t xml:space="preserve">результатам экспертизы, проведенной путем выборочной проверки качества и безопасности Товара, </w:t>
      </w:r>
      <w:r w:rsidR="00EF220B">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подписывает документ о приемке </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акт о приемке, на основании которого </w:t>
      </w:r>
      <w:r w:rsidR="00EF220B">
        <w:rPr>
          <w:rFonts w:ascii="Times New Roman" w:eastAsia="Times New Roman" w:hAnsi="Times New Roman" w:cs="Times New Roman"/>
          <w:sz w:val="24"/>
          <w:szCs w:val="24"/>
          <w:lang w:eastAsia="ru-RU"/>
        </w:rPr>
        <w:t xml:space="preserve">Покупатель </w:t>
      </w:r>
      <w:r w:rsidRPr="003B3C31">
        <w:rPr>
          <w:rFonts w:ascii="Times New Roman" w:eastAsia="Times New Roman" w:hAnsi="Times New Roman" w:cs="Times New Roman"/>
          <w:sz w:val="24"/>
          <w:szCs w:val="24"/>
          <w:lang w:eastAsia="ru-RU"/>
        </w:rPr>
        <w:t xml:space="preserve">подписывает товарную накладную по </w:t>
      </w:r>
      <w:hyperlink r:id="rId9"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 в течение 5 (пяти) календарных дней с момента доставки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обнаружения </w:t>
      </w:r>
      <w:r w:rsidR="00EF220B">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нарушений условий настоящего </w:t>
      </w:r>
      <w:r w:rsidR="00EF220B">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том числе требований к количеству Товара, комплектности, упаковке Товара, комплекту, качеству и безопасности Товара </w:t>
      </w:r>
      <w:r w:rsidR="00DE5C2A">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отказывается от приемки такого Товара и составляет в течение 5 (пяти) календарных дней с момента доставки Товара мотивированный отказ от подписания акта о приемке с указанием перечня выявленных нарушений условий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(далее </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мотивированный отказ).</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привлечения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для проведения экспертизы поставленного Товара экспертов, экспертных организаций при принятии решения о приемке или об отказе в приемке Товара </w:t>
      </w:r>
      <w:r w:rsidR="00DE5C2A">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обнаружения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нарушений условий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w:t>
      </w:r>
      <w:r w:rsidR="00DE5C2A">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устранить выявленные нарушения (</w:t>
      </w:r>
      <w:proofErr w:type="spellStart"/>
      <w:r w:rsidRPr="003B3C31">
        <w:rPr>
          <w:rFonts w:ascii="Times New Roman" w:eastAsia="Times New Roman" w:hAnsi="Times New Roman" w:cs="Times New Roman"/>
          <w:sz w:val="24"/>
          <w:szCs w:val="24"/>
          <w:lang w:eastAsia="ru-RU"/>
        </w:rPr>
        <w:t>допоставить</w:t>
      </w:r>
      <w:proofErr w:type="spellEnd"/>
      <w:r w:rsidRPr="003B3C31">
        <w:rPr>
          <w:rFonts w:ascii="Times New Roman" w:eastAsia="Times New Roman" w:hAnsi="Times New Roman" w:cs="Times New Roman"/>
          <w:sz w:val="24"/>
          <w:szCs w:val="24"/>
          <w:lang w:eastAsia="ru-RU"/>
        </w:rPr>
        <w:t xml:space="preserve">,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w:t>
      </w:r>
      <w:hyperlink r:id="rId10"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в порядке, предусмотренном настоящим разделом.</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повторного выявления по результатам экспертизы, предусмотренной настоящим пунктом, нарушений условий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w:t>
      </w:r>
      <w:r w:rsidR="00DE5C2A">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вправе отказаться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по основаниям, предусмотренным гражданским законодательством Российской Федерации.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6" w:name="P126"/>
      <w:bookmarkEnd w:id="6"/>
      <w:r w:rsidRPr="003B3C31">
        <w:rPr>
          <w:rFonts w:ascii="Times New Roman" w:eastAsia="Times New Roman" w:hAnsi="Times New Roman" w:cs="Times New Roman"/>
          <w:sz w:val="24"/>
          <w:szCs w:val="24"/>
          <w:lang w:eastAsia="ru-RU"/>
        </w:rPr>
        <w:t xml:space="preserve">3.4. Поставщик передает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документы в составе, определенном в настоящем пункте, в день поставки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Состав документов:</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 товарные накладные по </w:t>
      </w:r>
      <w:hyperlink r:id="rId11"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 подписанные и заверенные печатью Поставщика (при наличии печати);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 счета-фактуры. </w:t>
      </w:r>
    </w:p>
    <w:p w:rsidR="003B3C31" w:rsidRPr="003B3C31" w:rsidRDefault="00DE5C2A"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Покупатель</w:t>
      </w:r>
      <w:r w:rsidR="003B3C31" w:rsidRPr="003B3C31">
        <w:rPr>
          <w:rFonts w:ascii="Times New Roman" w:eastAsia="Times New Roman" w:hAnsi="Times New Roman" w:cs="Times New Roman"/>
          <w:sz w:val="24"/>
          <w:szCs w:val="24"/>
          <w:lang w:eastAsia="ru-RU"/>
        </w:rPr>
        <w:t xml:space="preserve"> в течение 15 (пятнадцати) рабочих дней со дня получения документов, перечисленных в настоящем пункте, подписывает и направляет Поставщику или направляет мотивированный отказ.</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После устранения недостатков, послуживших основанием для направления мотивированного отказа, Поставщик повторно направляет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документы, определенные в настоящем пункте. Заказчик рассматривает указанные документы и подписывает со своей стороны в порядке и сроки, предусмотренные настоящим пунктом.</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Подписание со стороны </w:t>
      </w:r>
      <w:r w:rsidR="00DE5C2A">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документов подтверждает исполнение обязательств Поставщика, предусмотренных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3.5. Право собственности на Товар, риск утраты, случайной гибели или повреждения Товара переходят от Поставщика к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с момента подписания Сторонами товарной накладной по </w:t>
      </w:r>
      <w:hyperlink r:id="rId12"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3.6. Поставщик обязан одновременно с передачей Товара передать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относящиеся к нему документы, предусмотренные законодательством Российской Федерации, производителем Товара и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3.7. Сдача и приемка Товара осуществляются уполномоченными представителями Сторон.</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IV. ВЗАИМОДЕЙСТВИЕ СТОРОН</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4.1. Поставщик обязан: </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lastRenderedPageBreak/>
        <w:t xml:space="preserve">4.1.1. Поставить Товар в порядке, количестве, в срок и на условиях, предусмотренных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4.1.3. Обеспечить за свой счет устранение выявленных нарушений при несоответствии поставленного Товара условиям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или осуществить его соответствующую замену в порядке и на условиях, предусмотренных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4.1.4. В случае принятия решения об одностороннем отказе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не позднее чем в течение 3 (трех) рабочих дней с даты принятия указанного решения направить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такое решение по почте заказным письмом с уведомлением о вручении по адресу </w:t>
      </w:r>
      <w:r w:rsidR="00DE5C2A">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указанному в настоящем </w:t>
      </w:r>
      <w:r w:rsidR="00DE5C2A">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Датой такого надлежащего уведомления признается дата получения Поставщиком подтверждения о вручении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указанного уведомления.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4.1.5. Предоставлять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по его требованию документы, относящиеся к предмету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а также своевременно предоставлять </w:t>
      </w:r>
      <w:r w:rsidR="00DE5C2A">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достоверную информацию о ходе исполнения своих обязательств, в том числе о сложностях, возникающих при исполнении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7" w:name="P146"/>
      <w:bookmarkEnd w:id="7"/>
      <w:r w:rsidRPr="003B3C31">
        <w:rPr>
          <w:rFonts w:ascii="Times New Roman" w:eastAsia="Times New Roman" w:hAnsi="Times New Roman" w:cs="Times New Roman"/>
          <w:sz w:val="24"/>
          <w:szCs w:val="24"/>
          <w:lang w:eastAsia="ru-RU"/>
        </w:rPr>
        <w:t xml:space="preserve">4.1.6. </w:t>
      </w:r>
      <w:bookmarkStart w:id="8" w:name="P148"/>
      <w:bookmarkEnd w:id="8"/>
      <w:r w:rsidRPr="003B3C31">
        <w:rPr>
          <w:rFonts w:ascii="Times New Roman" w:eastAsia="Times New Roman" w:hAnsi="Times New Roman" w:cs="Times New Roman"/>
          <w:sz w:val="24"/>
          <w:szCs w:val="24"/>
          <w:lang w:eastAsia="ru-RU"/>
        </w:rPr>
        <w:t xml:space="preserve">Поставщик обязан оформлять товарные накладные по </w:t>
      </w:r>
      <w:hyperlink r:id="rId13" w:history="1">
        <w:r w:rsidRPr="003B3C31">
          <w:rPr>
            <w:rFonts w:ascii="Times New Roman" w:eastAsia="Times New Roman" w:hAnsi="Times New Roman" w:cs="Times New Roman"/>
            <w:sz w:val="24"/>
            <w:szCs w:val="24"/>
            <w:lang w:eastAsia="ru-RU"/>
          </w:rPr>
          <w:t>форме N ТОРГ-12</w:t>
        </w:r>
      </w:hyperlink>
      <w:r w:rsidRPr="003B3C31">
        <w:rPr>
          <w:rFonts w:ascii="Times New Roman" w:eastAsia="Times New Roman" w:hAnsi="Times New Roman" w:cs="Times New Roman"/>
          <w:sz w:val="24"/>
          <w:szCs w:val="24"/>
          <w:lang w:eastAsia="ru-RU"/>
        </w:rPr>
        <w:t xml:space="preserve"> либо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4.2. Поставщик вправе:</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4.2.1. Требовать от </w:t>
      </w:r>
      <w:r w:rsidR="00DE5C2A">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произвести приемку Товара в порядке и в сроки, предусмотренные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9" w:name="P163"/>
      <w:bookmarkEnd w:id="9"/>
      <w:r w:rsidRPr="003B3C31">
        <w:rPr>
          <w:rFonts w:ascii="Times New Roman" w:eastAsia="Times New Roman" w:hAnsi="Times New Roman" w:cs="Times New Roman"/>
          <w:sz w:val="24"/>
          <w:szCs w:val="24"/>
          <w:lang w:eastAsia="ru-RU"/>
        </w:rPr>
        <w:t xml:space="preserve">4.2.2. Требовать своевременной оплаты на условиях, установленных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надлежащим образом поставленного и принятого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0" w:name="P164"/>
      <w:bookmarkEnd w:id="10"/>
      <w:r w:rsidRPr="003B3C31">
        <w:rPr>
          <w:rFonts w:ascii="Times New Roman" w:eastAsia="Times New Roman" w:hAnsi="Times New Roman" w:cs="Times New Roman"/>
          <w:sz w:val="24"/>
          <w:szCs w:val="24"/>
          <w:lang w:eastAsia="ru-RU"/>
        </w:rPr>
        <w:t xml:space="preserve">4.2.3. Принять решение об одностороннем отказе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соответствии с гражданским законодательством Российской Федерации.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4.2.4. Требовать возмещения убытков, уплаты неустоек (штрафов, пеней) в соответствии с </w:t>
      </w:r>
      <w:hyperlink w:anchor="P211" w:history="1">
        <w:r w:rsidRPr="003B3C31">
          <w:rPr>
            <w:rFonts w:ascii="Times New Roman" w:eastAsia="Times New Roman" w:hAnsi="Times New Roman" w:cs="Times New Roman"/>
            <w:sz w:val="24"/>
            <w:szCs w:val="24"/>
            <w:lang w:eastAsia="ru-RU"/>
          </w:rPr>
          <w:t>разделом VII</w:t>
        </w:r>
      </w:hyperlink>
      <w:r w:rsidRPr="003B3C31">
        <w:rPr>
          <w:rFonts w:ascii="Times New Roman" w:eastAsia="Times New Roman" w:hAnsi="Times New Roman" w:cs="Times New Roman"/>
          <w:sz w:val="24"/>
          <w:szCs w:val="24"/>
          <w:lang w:eastAsia="ru-RU"/>
        </w:rPr>
        <w:t xml:space="preserve">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4.3. </w:t>
      </w:r>
      <w:r w:rsidR="00DE5C2A">
        <w:rPr>
          <w:rFonts w:ascii="Times New Roman" w:eastAsia="Times New Roman" w:hAnsi="Times New Roman" w:cs="Times New Roman"/>
          <w:sz w:val="24"/>
          <w:szCs w:val="24"/>
          <w:lang w:eastAsia="ru-RU"/>
        </w:rPr>
        <w:t>Покупатель</w:t>
      </w:r>
      <w:r w:rsidRPr="003B3C31">
        <w:rPr>
          <w:rFonts w:ascii="Times New Roman" w:eastAsia="Times New Roman" w:hAnsi="Times New Roman" w:cs="Times New Roman"/>
          <w:sz w:val="24"/>
          <w:szCs w:val="24"/>
          <w:lang w:eastAsia="ru-RU"/>
        </w:rPr>
        <w:t xml:space="preserve"> обязуется: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1" w:name="P168"/>
      <w:bookmarkEnd w:id="11"/>
      <w:r w:rsidRPr="003B3C31">
        <w:rPr>
          <w:rFonts w:ascii="Times New Roman" w:eastAsia="Times New Roman" w:hAnsi="Times New Roman" w:cs="Times New Roman"/>
          <w:sz w:val="24"/>
          <w:szCs w:val="24"/>
          <w:lang w:eastAsia="ru-RU"/>
        </w:rPr>
        <w:t xml:space="preserve">4.3.1. Обеспечить своевременную оплату поставленного Товара, соответствующего условиям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порядке и сроки, предусмотренные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4.3.2. Принять решение об одностороннем отказе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случае, если в ходе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установлено, что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4.3.3. В случае принятия решения об одностороннем отказе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w:t>
      </w:r>
      <w:r w:rsidR="00DE5C2A">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 xml:space="preserve">,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подтверждения о его вручении Поставщику. Датой такого надлежащего уведомления </w:t>
      </w:r>
      <w:r w:rsidRPr="003B3C31">
        <w:rPr>
          <w:rFonts w:ascii="Times New Roman" w:eastAsia="Times New Roman" w:hAnsi="Times New Roman" w:cs="Times New Roman"/>
          <w:sz w:val="24"/>
          <w:szCs w:val="24"/>
          <w:lang w:eastAsia="ru-RU"/>
        </w:rPr>
        <w:lastRenderedPageBreak/>
        <w:t xml:space="preserve">признается дата получения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подтверждения о вручении Поставщику указанного уведомления либо дата получения </w:t>
      </w:r>
      <w:r w:rsidR="00DE5C2A">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информации об отсутствии Поставщика по его адресу, указанному в настоящем </w:t>
      </w:r>
      <w:r w:rsidR="00DE5C2A">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 xml:space="preserve">.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w:t>
      </w:r>
      <w:r w:rsidR="00DE5C2A">
        <w:rPr>
          <w:rFonts w:ascii="Times New Roman" w:eastAsia="Times New Roman" w:hAnsi="Times New Roman" w:cs="Times New Roman"/>
          <w:sz w:val="24"/>
          <w:szCs w:val="24"/>
          <w:lang w:eastAsia="ru-RU"/>
        </w:rPr>
        <w:t>направления</w:t>
      </w:r>
      <w:r w:rsidRPr="003B3C31">
        <w:rPr>
          <w:rFonts w:ascii="Times New Roman" w:eastAsia="Times New Roman" w:hAnsi="Times New Roman" w:cs="Times New Roman"/>
          <w:sz w:val="24"/>
          <w:szCs w:val="24"/>
          <w:lang w:eastAsia="ru-RU"/>
        </w:rPr>
        <w:t xml:space="preserve"> решения </w:t>
      </w:r>
      <w:r w:rsidR="00DE5C2A">
        <w:rPr>
          <w:rFonts w:ascii="Times New Roman" w:eastAsia="Times New Roman" w:hAnsi="Times New Roman" w:cs="Times New Roman"/>
          <w:sz w:val="24"/>
          <w:szCs w:val="24"/>
          <w:lang w:eastAsia="ru-RU"/>
        </w:rPr>
        <w:t>Покупателя</w:t>
      </w:r>
      <w:r w:rsidRPr="003B3C31">
        <w:rPr>
          <w:rFonts w:ascii="Times New Roman" w:eastAsia="Times New Roman" w:hAnsi="Times New Roman" w:cs="Times New Roman"/>
          <w:sz w:val="24"/>
          <w:szCs w:val="24"/>
          <w:lang w:eastAsia="ru-RU"/>
        </w:rPr>
        <w:t xml:space="preserve"> об одностороннем отказе от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4.3.4. Требовать уплаты неустоек (штрафов, пеней) в соответствии с </w:t>
      </w:r>
      <w:hyperlink w:anchor="P211" w:history="1">
        <w:r w:rsidRPr="003B3C31">
          <w:rPr>
            <w:rFonts w:ascii="Times New Roman" w:eastAsia="Times New Roman" w:hAnsi="Times New Roman" w:cs="Times New Roman"/>
            <w:sz w:val="24"/>
            <w:szCs w:val="24"/>
            <w:lang w:eastAsia="ru-RU"/>
          </w:rPr>
          <w:t>разделом VII</w:t>
        </w:r>
      </w:hyperlink>
      <w:r w:rsidRPr="003B3C31">
        <w:rPr>
          <w:rFonts w:ascii="Times New Roman" w:eastAsia="Times New Roman" w:hAnsi="Times New Roman" w:cs="Times New Roman"/>
          <w:sz w:val="24"/>
          <w:szCs w:val="24"/>
          <w:lang w:eastAsia="ru-RU"/>
        </w:rPr>
        <w:t xml:space="preserve">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4.3.5. Обеспечить своевременную приемку поставленного Товара, соответствующего условиям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порядке и сроки, предусмотренные настоящим </w:t>
      </w:r>
      <w:r w:rsidR="00DE5C2A">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провести экспертизу поставленного Товара для проверки его соответствия условиям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4.4. Заказчик вправе:</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4.4.1. Требовать от Поставщика надлежащего исполнения обязательств по настоящему </w:t>
      </w:r>
      <w:r w:rsidR="00DE5C2A">
        <w:rPr>
          <w:rFonts w:ascii="Times New Roman" w:eastAsia="Times New Roman" w:hAnsi="Times New Roman" w:cs="Times New Roman"/>
          <w:sz w:val="24"/>
          <w:szCs w:val="24"/>
          <w:lang w:eastAsia="ru-RU"/>
        </w:rPr>
        <w:t>Договор</w:t>
      </w:r>
      <w:r w:rsidRPr="003B3C31">
        <w:rPr>
          <w:rFonts w:ascii="Times New Roman" w:eastAsia="Times New Roman" w:hAnsi="Times New Roman" w:cs="Times New Roman"/>
          <w:sz w:val="24"/>
          <w:szCs w:val="24"/>
          <w:lang w:eastAsia="ru-RU"/>
        </w:rPr>
        <w:t>у.</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4.4.2. Требовать от Поставщика своевременного устранения нарушений, выявленных как в ходе приемки, так и в течение срока годности.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4.4.3. Проверять ход и качество выполнения Поставщиком условий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4.4.4. Требовать возмещения убытков в соответствии с </w:t>
      </w:r>
      <w:hyperlink w:anchor="P211" w:history="1">
        <w:r w:rsidRPr="003B3C31">
          <w:rPr>
            <w:rFonts w:ascii="Times New Roman" w:eastAsia="Times New Roman" w:hAnsi="Times New Roman" w:cs="Times New Roman"/>
            <w:sz w:val="24"/>
            <w:szCs w:val="24"/>
            <w:lang w:eastAsia="ru-RU"/>
          </w:rPr>
          <w:t>разделом VII</w:t>
        </w:r>
      </w:hyperlink>
      <w:r w:rsidRPr="003B3C31">
        <w:rPr>
          <w:rFonts w:ascii="Times New Roman" w:eastAsia="Times New Roman" w:hAnsi="Times New Roman" w:cs="Times New Roman"/>
          <w:sz w:val="24"/>
          <w:szCs w:val="24"/>
          <w:lang w:eastAsia="ru-RU"/>
        </w:rPr>
        <w:t xml:space="preserve">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причиненных по вине Поставщика.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4.4.5. Предложить увеличить или уменьшить в процессе исполнения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количество Товара, предусмотренного настоящим </w:t>
      </w:r>
      <w:r w:rsidR="00DE5C2A">
        <w:rPr>
          <w:rFonts w:ascii="Times New Roman" w:eastAsia="Times New Roman" w:hAnsi="Times New Roman" w:cs="Times New Roman"/>
          <w:sz w:val="24"/>
          <w:szCs w:val="24"/>
          <w:lang w:eastAsia="ru-RU"/>
        </w:rPr>
        <w:t>Договором</w:t>
      </w:r>
      <w:r w:rsidR="00F906DF">
        <w:rPr>
          <w:rFonts w:ascii="Times New Roman" w:eastAsia="Times New Roman" w:hAnsi="Times New Roman" w:cs="Times New Roman"/>
          <w:sz w:val="24"/>
          <w:szCs w:val="24"/>
          <w:lang w:eastAsia="ru-RU"/>
        </w:rPr>
        <w:t xml:space="preserve">, не более чем на </w:t>
      </w:r>
      <w:r w:rsidR="00DE5C2A">
        <w:rPr>
          <w:rFonts w:ascii="Times New Roman" w:eastAsia="Times New Roman" w:hAnsi="Times New Roman" w:cs="Times New Roman"/>
          <w:sz w:val="24"/>
          <w:szCs w:val="24"/>
          <w:lang w:eastAsia="ru-RU"/>
        </w:rPr>
        <w:t>2</w:t>
      </w:r>
      <w:r w:rsidR="00F906DF">
        <w:rPr>
          <w:rFonts w:ascii="Times New Roman" w:eastAsia="Times New Roman" w:hAnsi="Times New Roman" w:cs="Times New Roman"/>
          <w:sz w:val="24"/>
          <w:szCs w:val="24"/>
          <w:lang w:eastAsia="ru-RU"/>
        </w:rPr>
        <w:t>0 процентов</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4.4.6. Отказаться от приемки и оплаты Товара, не соответствующего условиям настоящего </w:t>
      </w:r>
      <w:r w:rsidR="00DE5C2A">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12" w:name="P180"/>
      <w:bookmarkEnd w:id="12"/>
      <w:r w:rsidRPr="003B3C31">
        <w:rPr>
          <w:rFonts w:ascii="Times New Roman" w:eastAsia="Times New Roman" w:hAnsi="Times New Roman" w:cs="Times New Roman"/>
          <w:sz w:val="24"/>
          <w:szCs w:val="24"/>
          <w:lang w:eastAsia="ru-RU"/>
        </w:rPr>
        <w:t>V. УПАКОВКА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5.1. Товар должен передаваться </w:t>
      </w:r>
      <w:r w:rsidR="00423CF0">
        <w:rPr>
          <w:rFonts w:ascii="Times New Roman" w:eastAsia="Times New Roman" w:hAnsi="Times New Roman" w:cs="Times New Roman"/>
          <w:sz w:val="24"/>
          <w:szCs w:val="24"/>
          <w:lang w:eastAsia="ru-RU"/>
        </w:rPr>
        <w:t>Покупателю</w:t>
      </w:r>
      <w:r w:rsidRPr="003B3C31">
        <w:rPr>
          <w:rFonts w:ascii="Times New Roman" w:eastAsia="Times New Roman" w:hAnsi="Times New Roman" w:cs="Times New Roman"/>
          <w:sz w:val="24"/>
          <w:szCs w:val="24"/>
          <w:lang w:eastAsia="ru-RU"/>
        </w:rPr>
        <w:t xml:space="preserve">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w:t>
      </w:r>
      <w:hyperlink w:anchor="P110" w:history="1">
        <w:r w:rsidRPr="003B3C31">
          <w:rPr>
            <w:rFonts w:ascii="Times New Roman" w:eastAsia="Times New Roman" w:hAnsi="Times New Roman" w:cs="Times New Roman"/>
            <w:sz w:val="24"/>
            <w:szCs w:val="24"/>
            <w:lang w:eastAsia="ru-RU"/>
          </w:rPr>
          <w:t>пунктом 3.3 раздела III</w:t>
        </w:r>
      </w:hyperlink>
      <w:r w:rsidRPr="003B3C31">
        <w:rPr>
          <w:rFonts w:ascii="Times New Roman" w:eastAsia="Times New Roman" w:hAnsi="Times New Roman" w:cs="Times New Roman"/>
          <w:sz w:val="24"/>
          <w:szCs w:val="24"/>
          <w:lang w:eastAsia="ru-RU"/>
        </w:rPr>
        <w:t xml:space="preserve"> настоящего </w:t>
      </w:r>
      <w:r w:rsidR="00423CF0">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Такой Товар не засчитывается в счет исполнения обязательств по настоящему </w:t>
      </w:r>
      <w:r w:rsidR="00423CF0">
        <w:rPr>
          <w:rFonts w:ascii="Times New Roman" w:eastAsia="Times New Roman" w:hAnsi="Times New Roman" w:cs="Times New Roman"/>
          <w:sz w:val="24"/>
          <w:szCs w:val="24"/>
          <w:lang w:eastAsia="ru-RU"/>
        </w:rPr>
        <w:t>Договор</w:t>
      </w:r>
      <w:r w:rsidRPr="003B3C31">
        <w:rPr>
          <w:rFonts w:ascii="Times New Roman" w:eastAsia="Times New Roman" w:hAnsi="Times New Roman" w:cs="Times New Roman"/>
          <w:sz w:val="24"/>
          <w:szCs w:val="24"/>
          <w:lang w:eastAsia="ru-RU"/>
        </w:rPr>
        <w:t>у.</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5.3. Поставщик несет ответственность перед </w:t>
      </w:r>
      <w:r w:rsidR="00423CF0">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за повреждение Товара вследствие его ненадлежащей упаковки.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5.4. На упаковке должна быть маркировка, содержащая информацию согласно </w:t>
      </w:r>
      <w:hyperlink r:id="rId14" w:history="1">
        <w:r w:rsidRPr="003B3C31">
          <w:rPr>
            <w:rFonts w:ascii="Times New Roman" w:eastAsia="Times New Roman" w:hAnsi="Times New Roman" w:cs="Times New Roman"/>
            <w:sz w:val="24"/>
            <w:szCs w:val="24"/>
            <w:lang w:eastAsia="ru-RU"/>
          </w:rPr>
          <w:t>части 4.1 статьи 4</w:t>
        </w:r>
      </w:hyperlink>
      <w:r w:rsidRPr="003B3C31">
        <w:rPr>
          <w:rFonts w:ascii="Times New Roman" w:eastAsia="Times New Roman" w:hAnsi="Times New Roman" w:cs="Times New Roman"/>
          <w:sz w:val="24"/>
          <w:szCs w:val="24"/>
          <w:lang w:eastAsia="ru-RU"/>
        </w:rPr>
        <w:t xml:space="preserve"> технического регламента Таможенного союза </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Пищевая продукция в части ее маркировки</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VI. КАЧЕСТВО ТОВАРА, СРОК ГОДНОСТИ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6.2. Товар не должен представлять опасности для жизни и здоровья граждан.</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6.3. Товар должен быть пригодным для целей, для которых Товар такого рода обычно </w:t>
      </w:r>
      <w:r w:rsidRPr="003B3C31">
        <w:rPr>
          <w:rFonts w:ascii="Times New Roman" w:eastAsia="Times New Roman" w:hAnsi="Times New Roman" w:cs="Times New Roman"/>
          <w:sz w:val="24"/>
          <w:szCs w:val="24"/>
          <w:lang w:eastAsia="ru-RU"/>
        </w:rPr>
        <w:lastRenderedPageBreak/>
        <w:t xml:space="preserve">используется, и соответствовать условиям настоящего </w:t>
      </w:r>
      <w:r w:rsidR="00423CF0">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6.4. Остаточный срок годности Товара устанавливается </w:t>
      </w:r>
      <w:r w:rsidR="00423CF0">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в Спецификации (</w:t>
      </w:r>
      <w:hyperlink w:anchor="P326" w:history="1">
        <w:r w:rsidRPr="003B3C31">
          <w:rPr>
            <w:rFonts w:ascii="Times New Roman" w:eastAsia="Times New Roman" w:hAnsi="Times New Roman" w:cs="Times New Roman"/>
            <w:sz w:val="24"/>
            <w:szCs w:val="24"/>
            <w:lang w:eastAsia="ru-RU"/>
          </w:rPr>
          <w:t>Приложение N 1</w:t>
        </w:r>
      </w:hyperlink>
      <w:r w:rsidRPr="003B3C31">
        <w:rPr>
          <w:rFonts w:ascii="Times New Roman" w:eastAsia="Times New Roman" w:hAnsi="Times New Roman" w:cs="Times New Roman"/>
          <w:sz w:val="24"/>
          <w:szCs w:val="24"/>
          <w:lang w:eastAsia="ru-RU"/>
        </w:rPr>
        <w:t xml:space="preserve"> к настоящему </w:t>
      </w:r>
      <w:r w:rsidR="00423CF0">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w:t>
      </w:r>
      <w:r w:rsidR="00423CF0">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w:t>
      </w:r>
    </w:p>
    <w:p w:rsidR="003B3C31" w:rsidRPr="003B3C31" w:rsidRDefault="00423CF0"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Покупатель</w:t>
      </w:r>
      <w:r w:rsidR="003B3C31" w:rsidRPr="003B3C31">
        <w:rPr>
          <w:rFonts w:ascii="Times New Roman" w:eastAsia="Times New Roman" w:hAnsi="Times New Roman" w:cs="Times New Roman"/>
          <w:sz w:val="24"/>
          <w:szCs w:val="24"/>
          <w:lang w:eastAsia="ru-RU"/>
        </w:rPr>
        <w:t xml:space="preserve"> предъявляет претензии по качеству Товара в течение остаточного срока годности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w:t>
      </w:r>
      <w:r w:rsidR="00423CF0">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правил хранения Товара. Замена Товара производится в течение 1 (одного) рабочего дня с момента уведомления </w:t>
      </w:r>
      <w:r w:rsidR="00423CF0">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Поставщика.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если по результатам экспертизы, указанной в </w:t>
      </w:r>
      <w:hyperlink w:anchor="P110" w:history="1">
        <w:r w:rsidRPr="003B3C31">
          <w:rPr>
            <w:rFonts w:ascii="Times New Roman" w:eastAsia="Times New Roman" w:hAnsi="Times New Roman" w:cs="Times New Roman"/>
            <w:sz w:val="24"/>
            <w:szCs w:val="24"/>
            <w:lang w:eastAsia="ru-RU"/>
          </w:rPr>
          <w:t>пункте 3.3 раздела III</w:t>
        </w:r>
      </w:hyperlink>
      <w:r w:rsidRPr="003B3C31">
        <w:rPr>
          <w:rFonts w:ascii="Times New Roman" w:eastAsia="Times New Roman" w:hAnsi="Times New Roman" w:cs="Times New Roman"/>
          <w:sz w:val="24"/>
          <w:szCs w:val="24"/>
          <w:lang w:eastAsia="ru-RU"/>
        </w:rPr>
        <w:t xml:space="preserve"> настоящего </w:t>
      </w:r>
      <w:r w:rsidR="00423CF0">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выявлено нарушение условий настоящего </w:t>
      </w:r>
      <w:r w:rsidR="00423CF0">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13" w:name="P211"/>
      <w:bookmarkEnd w:id="13"/>
      <w:r w:rsidRPr="003B3C31">
        <w:rPr>
          <w:rFonts w:ascii="Times New Roman" w:eastAsia="Times New Roman" w:hAnsi="Times New Roman" w:cs="Times New Roman"/>
          <w:sz w:val="24"/>
          <w:szCs w:val="24"/>
          <w:lang w:eastAsia="ru-RU"/>
        </w:rPr>
        <w:t xml:space="preserve">VII. ОТВЕТСТВЕННОСТЬ СТОРОН </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7.1. Стороны несут ответственность за неисполнение или не надлежащее исполнение своих обязательств по настоящему </w:t>
      </w:r>
      <w:r w:rsidR="00423CF0">
        <w:rPr>
          <w:rFonts w:ascii="Times New Roman" w:eastAsia="Times New Roman" w:hAnsi="Times New Roman" w:cs="Times New Roman"/>
          <w:sz w:val="24"/>
          <w:szCs w:val="24"/>
          <w:lang w:eastAsia="ru-RU"/>
        </w:rPr>
        <w:t>Договору</w:t>
      </w:r>
      <w:r w:rsidRPr="00F906DF">
        <w:rPr>
          <w:rFonts w:ascii="Times New Roman" w:eastAsia="Times New Roman" w:hAnsi="Times New Roman" w:cs="Times New Roman"/>
          <w:sz w:val="24"/>
          <w:szCs w:val="24"/>
          <w:lang w:eastAsia="ru-RU"/>
        </w:rPr>
        <w:t xml:space="preserve"> в соответствии с законодательством Российской Федерации.</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7.2. Ни одна из Сторон не несет никакой ответственности по обязательствам другой Стороны, ее договорам и сделкам с третьими лицами.</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7.3. Ответственность </w:t>
      </w:r>
      <w:r w:rsidR="00423CF0">
        <w:rPr>
          <w:rFonts w:ascii="Times New Roman" w:eastAsia="Times New Roman" w:hAnsi="Times New Roman" w:cs="Times New Roman"/>
          <w:sz w:val="24"/>
          <w:szCs w:val="24"/>
          <w:lang w:eastAsia="ru-RU"/>
        </w:rPr>
        <w:t>Покупателя</w:t>
      </w:r>
      <w:r w:rsidRPr="00F906DF">
        <w:rPr>
          <w:rFonts w:ascii="Times New Roman" w:eastAsia="Times New Roman" w:hAnsi="Times New Roman" w:cs="Times New Roman"/>
          <w:sz w:val="24"/>
          <w:szCs w:val="24"/>
          <w:lang w:eastAsia="ru-RU"/>
        </w:rPr>
        <w:t>:</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7.3.1. В случае просрочки исполнения </w:t>
      </w:r>
      <w:r w:rsidR="00423CF0">
        <w:rPr>
          <w:rFonts w:ascii="Times New Roman" w:eastAsia="Times New Roman" w:hAnsi="Times New Roman" w:cs="Times New Roman"/>
          <w:sz w:val="24"/>
          <w:szCs w:val="24"/>
          <w:lang w:eastAsia="ru-RU"/>
        </w:rPr>
        <w:t>Покупателем</w:t>
      </w:r>
      <w:r w:rsidRPr="00F906DF">
        <w:rPr>
          <w:rFonts w:ascii="Times New Roman" w:eastAsia="Times New Roman" w:hAnsi="Times New Roman" w:cs="Times New Roman"/>
          <w:sz w:val="24"/>
          <w:szCs w:val="24"/>
          <w:lang w:eastAsia="ru-RU"/>
        </w:rPr>
        <w:t xml:space="preserve">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а также в иных случаях неисполнения или ненадлежащего исполнения </w:t>
      </w:r>
      <w:r w:rsidR="00423CF0">
        <w:rPr>
          <w:rFonts w:ascii="Times New Roman" w:eastAsia="Times New Roman" w:hAnsi="Times New Roman" w:cs="Times New Roman"/>
          <w:sz w:val="24"/>
          <w:szCs w:val="24"/>
          <w:lang w:eastAsia="ru-RU"/>
        </w:rPr>
        <w:t>Покупателем</w:t>
      </w:r>
      <w:r w:rsidRPr="00F906DF">
        <w:rPr>
          <w:rFonts w:ascii="Times New Roman" w:eastAsia="Times New Roman" w:hAnsi="Times New Roman" w:cs="Times New Roman"/>
          <w:sz w:val="24"/>
          <w:szCs w:val="24"/>
          <w:lang w:eastAsia="ru-RU"/>
        </w:rPr>
        <w:t xml:space="preserve">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Поставщик вправе потребовать уплаты неустоек (штрафов, пеней). Пеня начисляется за каждый день просрочки исполнения обязательства, предусмотренного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начиная со дня, следующего после дня истечения, установленного настоящим Договором срока исполнения обязательства. Такая пеня устанавливается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в размере одной трехсотой действующей на дату уплаты пеней </w:t>
      </w:r>
      <w:r w:rsidR="00423CF0">
        <w:rPr>
          <w:rFonts w:ascii="Times New Roman" w:eastAsia="Times New Roman" w:hAnsi="Times New Roman" w:cs="Times New Roman"/>
          <w:sz w:val="24"/>
          <w:szCs w:val="24"/>
          <w:lang w:eastAsia="ru-RU"/>
        </w:rPr>
        <w:t xml:space="preserve">ключевой </w:t>
      </w:r>
      <w:r w:rsidRPr="00F906DF">
        <w:rPr>
          <w:rFonts w:ascii="Times New Roman" w:eastAsia="Times New Roman" w:hAnsi="Times New Roman" w:cs="Times New Roman"/>
          <w:sz w:val="24"/>
          <w:szCs w:val="24"/>
          <w:lang w:eastAsia="ru-RU"/>
        </w:rPr>
        <w:t xml:space="preserve">ставки Центрального банка Российской Федерации от не уплаченной в срок суммы. </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7.4. Ответственность Поставщика:</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7.4.1. В случае просрочки исполнения Поставщиком обязательств (в том числе гарантийного обязательства),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а также в иных случаях неисполнения или ненадлежащего исполнения Поставщиком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w:t>
      </w:r>
      <w:r w:rsidR="00423CF0">
        <w:rPr>
          <w:rFonts w:ascii="Times New Roman" w:eastAsia="Times New Roman" w:hAnsi="Times New Roman" w:cs="Times New Roman"/>
          <w:sz w:val="24"/>
          <w:szCs w:val="24"/>
          <w:lang w:eastAsia="ru-RU"/>
        </w:rPr>
        <w:t>Покупатель</w:t>
      </w:r>
      <w:r w:rsidRPr="00F906DF">
        <w:rPr>
          <w:rFonts w:ascii="Times New Roman" w:eastAsia="Times New Roman" w:hAnsi="Times New Roman" w:cs="Times New Roman"/>
          <w:sz w:val="24"/>
          <w:szCs w:val="24"/>
          <w:lang w:eastAsia="ru-RU"/>
        </w:rPr>
        <w:t xml:space="preserve"> направляет Поставщику требование об уплате неустоек (штрафов, пеней).</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7.4.2. Пеня начисляется за каждый день просрочки исполнения Поставщиком обязательства, предусмотренного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(в том числе гарантийного обязательства), начиная со дня, следующего после дня истечения, установленного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срока исполнения обязательства, и устанавливается в размере, одна </w:t>
      </w:r>
      <w:r w:rsidR="00423CF0" w:rsidRPr="00423CF0">
        <w:rPr>
          <w:rFonts w:ascii="Times New Roman" w:eastAsia="Times New Roman" w:hAnsi="Times New Roman" w:cs="Times New Roman"/>
          <w:sz w:val="24"/>
          <w:szCs w:val="24"/>
          <w:lang w:eastAsia="ru-RU"/>
        </w:rPr>
        <w:t>трехсот</w:t>
      </w:r>
      <w:r w:rsidR="00423CF0">
        <w:rPr>
          <w:rFonts w:ascii="Times New Roman" w:eastAsia="Times New Roman" w:hAnsi="Times New Roman" w:cs="Times New Roman"/>
          <w:sz w:val="24"/>
          <w:szCs w:val="24"/>
          <w:lang w:eastAsia="ru-RU"/>
        </w:rPr>
        <w:t>ая</w:t>
      </w:r>
      <w:r w:rsidR="00423CF0" w:rsidRPr="00423CF0">
        <w:rPr>
          <w:rFonts w:ascii="Times New Roman" w:eastAsia="Times New Roman" w:hAnsi="Times New Roman" w:cs="Times New Roman"/>
          <w:sz w:val="24"/>
          <w:szCs w:val="24"/>
          <w:lang w:eastAsia="ru-RU"/>
        </w:rPr>
        <w:t xml:space="preserve"> действующей на дату уплаты пеней ключевой ставки Центрального банка Российской Федерации</w:t>
      </w:r>
      <w:r w:rsidRPr="00F906DF">
        <w:rPr>
          <w:rFonts w:ascii="Times New Roman" w:eastAsia="Times New Roman" w:hAnsi="Times New Roman" w:cs="Times New Roman"/>
          <w:sz w:val="24"/>
          <w:szCs w:val="24"/>
          <w:lang w:eastAsia="ru-RU"/>
        </w:rPr>
        <w:t xml:space="preserve"> от цены настоящего </w:t>
      </w:r>
      <w:r w:rsidR="00423CF0">
        <w:rPr>
          <w:rFonts w:ascii="Times New Roman" w:eastAsia="Times New Roman" w:hAnsi="Times New Roman" w:cs="Times New Roman"/>
          <w:sz w:val="24"/>
          <w:szCs w:val="24"/>
          <w:lang w:eastAsia="ru-RU"/>
        </w:rPr>
        <w:t>Договора</w:t>
      </w:r>
      <w:r w:rsidRPr="00F906DF">
        <w:rPr>
          <w:rFonts w:ascii="Times New Roman" w:eastAsia="Times New Roman" w:hAnsi="Times New Roman" w:cs="Times New Roman"/>
          <w:sz w:val="24"/>
          <w:szCs w:val="24"/>
          <w:lang w:eastAsia="ru-RU"/>
        </w:rPr>
        <w:t xml:space="preserve">. </w:t>
      </w:r>
    </w:p>
    <w:p w:rsidR="00F906DF" w:rsidRPr="00F906DF"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7.4.3. Штрафы начисляются за каждое неисполнение или ненадлежащее исполнение Поставщиком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за исключением просрочки исполнения Поставщиком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 xml:space="preserve">. Размер штрафа устанавливается в размере 1,5 % от цены настоящего </w:t>
      </w:r>
      <w:r w:rsidR="00423CF0">
        <w:rPr>
          <w:rFonts w:ascii="Times New Roman" w:eastAsia="Times New Roman" w:hAnsi="Times New Roman" w:cs="Times New Roman"/>
          <w:sz w:val="24"/>
          <w:szCs w:val="24"/>
          <w:lang w:eastAsia="ru-RU"/>
        </w:rPr>
        <w:t>Договора</w:t>
      </w:r>
      <w:r w:rsidRPr="00F906DF">
        <w:rPr>
          <w:rFonts w:ascii="Times New Roman" w:eastAsia="Times New Roman" w:hAnsi="Times New Roman" w:cs="Times New Roman"/>
          <w:sz w:val="24"/>
          <w:szCs w:val="24"/>
          <w:lang w:eastAsia="ru-RU"/>
        </w:rPr>
        <w:t>.</w:t>
      </w:r>
    </w:p>
    <w:p w:rsidR="003B3C31" w:rsidRPr="003B3C31" w:rsidRDefault="00F906DF" w:rsidP="00F906DF">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 xml:space="preserve">7.5. Оплата неустойки не освобождает сторону от выполнения обязательств, предусмотренных настоящим </w:t>
      </w:r>
      <w:r w:rsidR="00423CF0">
        <w:rPr>
          <w:rFonts w:ascii="Times New Roman" w:eastAsia="Times New Roman" w:hAnsi="Times New Roman" w:cs="Times New Roman"/>
          <w:sz w:val="24"/>
          <w:szCs w:val="24"/>
          <w:lang w:eastAsia="ru-RU"/>
        </w:rPr>
        <w:t>Договором</w:t>
      </w:r>
      <w:r w:rsidRPr="00F906DF">
        <w:rPr>
          <w:rFonts w:ascii="Times New Roman" w:eastAsia="Times New Roman" w:hAnsi="Times New Roman" w:cs="Times New Roman"/>
          <w:sz w:val="24"/>
          <w:szCs w:val="24"/>
          <w:lang w:eastAsia="ru-RU"/>
        </w:rPr>
        <w:t>.</w:t>
      </w:r>
    </w:p>
    <w:p w:rsidR="00036F66" w:rsidRDefault="00036F66"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val="en-US" w:eastAsia="ru-RU"/>
        </w:rPr>
      </w:pPr>
      <w:bookmarkStart w:id="14" w:name="P231"/>
      <w:bookmarkEnd w:id="14"/>
    </w:p>
    <w:p w:rsidR="003B3C31" w:rsidRPr="003B3C31" w:rsidRDefault="00F906DF"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lastRenderedPageBreak/>
        <w:t>VIII</w:t>
      </w:r>
      <w:r w:rsidR="003B3C31" w:rsidRPr="003B3C31">
        <w:rPr>
          <w:rFonts w:ascii="Times New Roman" w:eastAsia="Times New Roman" w:hAnsi="Times New Roman" w:cs="Times New Roman"/>
          <w:sz w:val="24"/>
          <w:szCs w:val="24"/>
          <w:lang w:eastAsia="ru-RU"/>
        </w:rPr>
        <w:t>. ОБСТОЯТЕЛЬСТВА НЕПРЕОДОЛИМОЙ СИЛЫ</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F906DF">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 xml:space="preserve">.1. Сторона, не исполнившая или ненадлежащим образом исполнившая обязательства по настоящему </w:t>
      </w:r>
      <w:r w:rsidR="00423CF0">
        <w:rPr>
          <w:rFonts w:ascii="Times New Roman" w:eastAsia="Times New Roman" w:hAnsi="Times New Roman" w:cs="Times New Roman"/>
          <w:sz w:val="24"/>
          <w:szCs w:val="24"/>
          <w:lang w:eastAsia="ru-RU"/>
        </w:rPr>
        <w:t>Договору</w:t>
      </w:r>
      <w:r w:rsidR="003B3C31" w:rsidRPr="003B3C31">
        <w:rPr>
          <w:rFonts w:ascii="Times New Roman" w:eastAsia="Times New Roman" w:hAnsi="Times New Roman" w:cs="Times New Roman"/>
          <w:sz w:val="24"/>
          <w:szCs w:val="24"/>
          <w:lang w:eastAsia="ru-RU"/>
        </w:rPr>
        <w:t>,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5" w:name="P254"/>
      <w:bookmarkEnd w:id="15"/>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 xml:space="preserve">.2. О возникновении и прекращении обстоятельства непреодолимой силы Стороны уведомляют друг друга письменно в течение 10 (десяти)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00423CF0">
        <w:rPr>
          <w:rFonts w:ascii="Times New Roman" w:eastAsia="Times New Roman" w:hAnsi="Times New Roman" w:cs="Times New Roman"/>
          <w:sz w:val="24"/>
          <w:szCs w:val="24"/>
          <w:lang w:eastAsia="ru-RU"/>
        </w:rPr>
        <w:t>Договору</w:t>
      </w:r>
      <w:r w:rsidR="003B3C31" w:rsidRPr="003B3C31">
        <w:rPr>
          <w:rFonts w:ascii="Times New Roman" w:eastAsia="Times New Roman" w:hAnsi="Times New Roman" w:cs="Times New Roman"/>
          <w:sz w:val="24"/>
          <w:szCs w:val="24"/>
          <w:lang w:eastAsia="ru-RU"/>
        </w:rPr>
        <w:t>,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6" w:name="P255"/>
      <w:bookmarkEnd w:id="16"/>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 xml:space="preserve">.4. Если одна из Сторон не направит или несвоевременно направит документы, указанные в </w:t>
      </w:r>
      <w:hyperlink w:anchor="P254" w:history="1">
        <w:r w:rsidR="003B3C31" w:rsidRPr="003B3C31">
          <w:rPr>
            <w:rFonts w:ascii="Times New Roman" w:eastAsia="Times New Roman" w:hAnsi="Times New Roman" w:cs="Times New Roman"/>
            <w:sz w:val="24"/>
            <w:szCs w:val="24"/>
            <w:lang w:eastAsia="ru-RU"/>
          </w:rPr>
          <w:t xml:space="preserve">пунктах </w:t>
        </w:r>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.2</w:t>
        </w:r>
      </w:hyperlink>
      <w:r w:rsidR="003B3C31" w:rsidRPr="003B3C31">
        <w:rPr>
          <w:rFonts w:ascii="Times New Roman" w:eastAsia="Times New Roman" w:hAnsi="Times New Roman" w:cs="Times New Roman"/>
          <w:sz w:val="24"/>
          <w:szCs w:val="24"/>
          <w:lang w:eastAsia="ru-RU"/>
        </w:rPr>
        <w:t xml:space="preserve"> </w:t>
      </w:r>
      <w:r w:rsidR="00AB7EC8">
        <w:rPr>
          <w:rFonts w:ascii="Times New Roman" w:eastAsia="Times New Roman" w:hAnsi="Times New Roman" w:cs="Times New Roman"/>
          <w:sz w:val="24"/>
          <w:szCs w:val="24"/>
          <w:lang w:eastAsia="ru-RU"/>
        </w:rPr>
        <w:t>–</w:t>
      </w:r>
      <w:r w:rsidR="003B3C31" w:rsidRPr="003B3C31">
        <w:rPr>
          <w:rFonts w:ascii="Times New Roman" w:eastAsia="Times New Roman" w:hAnsi="Times New Roman" w:cs="Times New Roman"/>
          <w:sz w:val="24"/>
          <w:szCs w:val="24"/>
          <w:lang w:eastAsia="ru-RU"/>
        </w:rPr>
        <w:t xml:space="preserve"> </w:t>
      </w:r>
      <w:hyperlink w:anchor="P255" w:history="1">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.3</w:t>
        </w:r>
      </w:hyperlink>
      <w:r w:rsidR="003B3C31" w:rsidRPr="003B3C31">
        <w:rPr>
          <w:rFonts w:ascii="Times New Roman" w:eastAsia="Times New Roman" w:hAnsi="Times New Roman" w:cs="Times New Roman"/>
          <w:sz w:val="24"/>
          <w:szCs w:val="24"/>
          <w:lang w:eastAsia="ru-RU"/>
        </w:rPr>
        <w:t xml:space="preserve">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423CF0">
        <w:rPr>
          <w:rFonts w:ascii="Times New Roman" w:eastAsia="Times New Roman" w:hAnsi="Times New Roman" w:cs="Times New Roman"/>
          <w:sz w:val="24"/>
          <w:szCs w:val="24"/>
          <w:lang w:eastAsia="ru-RU"/>
        </w:rPr>
        <w:t>Договору</w:t>
      </w:r>
      <w:r w:rsidR="003B3C31" w:rsidRPr="003B3C31">
        <w:rPr>
          <w:rFonts w:ascii="Times New Roman" w:eastAsia="Times New Roman" w:hAnsi="Times New Roman" w:cs="Times New Roman"/>
          <w:sz w:val="24"/>
          <w:szCs w:val="24"/>
          <w:lang w:eastAsia="ru-RU"/>
        </w:rPr>
        <w:t xml:space="preserve">,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423CF0">
        <w:rPr>
          <w:rFonts w:ascii="Times New Roman" w:eastAsia="Times New Roman" w:hAnsi="Times New Roman" w:cs="Times New Roman"/>
          <w:sz w:val="24"/>
          <w:szCs w:val="24"/>
          <w:lang w:eastAsia="ru-RU"/>
        </w:rPr>
        <w:t>Договору</w:t>
      </w:r>
      <w:r w:rsidR="003B3C31" w:rsidRPr="003B3C31">
        <w:rPr>
          <w:rFonts w:ascii="Times New Roman" w:eastAsia="Times New Roman" w:hAnsi="Times New Roman" w:cs="Times New Roman"/>
          <w:sz w:val="24"/>
          <w:szCs w:val="24"/>
          <w:lang w:eastAsia="ru-RU"/>
        </w:rPr>
        <w:t>.</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w:t>
      </w:r>
      <w:r w:rsidR="003B3C31" w:rsidRPr="003B3C31">
        <w:rPr>
          <w:rFonts w:ascii="Times New Roman" w:eastAsia="Times New Roman" w:hAnsi="Times New Roman" w:cs="Times New Roman"/>
          <w:sz w:val="24"/>
          <w:szCs w:val="24"/>
          <w:lang w:eastAsia="ru-RU"/>
        </w:rPr>
        <w:t xml:space="preserve">.5.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w:t>
      </w:r>
      <w:r w:rsidR="00423CF0">
        <w:rPr>
          <w:rFonts w:ascii="Times New Roman" w:eastAsia="Times New Roman" w:hAnsi="Times New Roman" w:cs="Times New Roman"/>
          <w:sz w:val="24"/>
          <w:szCs w:val="24"/>
          <w:lang w:eastAsia="ru-RU"/>
        </w:rPr>
        <w:t>Договора</w:t>
      </w:r>
      <w:r w:rsidR="003B3C31" w:rsidRPr="003B3C31">
        <w:rPr>
          <w:rFonts w:ascii="Times New Roman" w:eastAsia="Times New Roman" w:hAnsi="Times New Roman" w:cs="Times New Roman"/>
          <w:sz w:val="24"/>
          <w:szCs w:val="24"/>
          <w:lang w:eastAsia="ru-RU"/>
        </w:rPr>
        <w:t xml:space="preserve"> по причинам, указанным в настоящем пункте, Стороны обязаны осуществить взаиморасчеты по своим обязательствам на день прекращения настоящего </w:t>
      </w:r>
      <w:r w:rsidR="00423CF0">
        <w:rPr>
          <w:rFonts w:ascii="Times New Roman" w:eastAsia="Times New Roman" w:hAnsi="Times New Roman" w:cs="Times New Roman"/>
          <w:sz w:val="24"/>
          <w:szCs w:val="24"/>
          <w:lang w:eastAsia="ru-RU"/>
        </w:rPr>
        <w:t>Договора</w:t>
      </w:r>
      <w:r w:rsidR="003B3C31" w:rsidRPr="003B3C31">
        <w:rPr>
          <w:rFonts w:ascii="Times New Roman" w:eastAsia="Times New Roman" w:hAnsi="Times New Roman" w:cs="Times New Roman"/>
          <w:sz w:val="24"/>
          <w:szCs w:val="24"/>
          <w:lang w:eastAsia="ru-RU"/>
        </w:rPr>
        <w:t>.</w:t>
      </w:r>
    </w:p>
    <w:p w:rsidR="003B3C31" w:rsidRPr="003B3C31" w:rsidRDefault="00F906DF"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I</w:t>
      </w:r>
      <w:r w:rsidR="003B3C31" w:rsidRPr="003B3C31">
        <w:rPr>
          <w:rFonts w:ascii="Times New Roman" w:eastAsia="Times New Roman" w:hAnsi="Times New Roman" w:cs="Times New Roman"/>
          <w:sz w:val="24"/>
          <w:szCs w:val="24"/>
          <w:lang w:eastAsia="ru-RU"/>
        </w:rPr>
        <w:t>X. РАССМОТРЕНИЕ И РАЗРЕШЕНИЕ СПОРОВ</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.1. Все споры, возникающие из настоящего </w:t>
      </w:r>
      <w:r w:rsidR="00423CF0">
        <w:rPr>
          <w:rFonts w:ascii="Times New Roman" w:eastAsia="Times New Roman" w:hAnsi="Times New Roman" w:cs="Times New Roman"/>
          <w:sz w:val="24"/>
          <w:szCs w:val="24"/>
          <w:lang w:eastAsia="ru-RU"/>
        </w:rPr>
        <w:t>Договора</w:t>
      </w:r>
      <w:r w:rsidR="003B3C31" w:rsidRPr="003B3C31">
        <w:rPr>
          <w:rFonts w:ascii="Times New Roman" w:eastAsia="Times New Roman" w:hAnsi="Times New Roman" w:cs="Times New Roman"/>
          <w:sz w:val="24"/>
          <w:szCs w:val="24"/>
          <w:lang w:eastAsia="ru-RU"/>
        </w:rPr>
        <w:t>, Стороны могут разрешать путем переговоров.</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.2. Все споры, возникающие из настоящего </w:t>
      </w:r>
      <w:r w:rsidR="00423CF0">
        <w:rPr>
          <w:rFonts w:ascii="Times New Roman" w:eastAsia="Times New Roman" w:hAnsi="Times New Roman" w:cs="Times New Roman"/>
          <w:sz w:val="24"/>
          <w:szCs w:val="24"/>
          <w:lang w:eastAsia="ru-RU"/>
        </w:rPr>
        <w:t>Договора</w:t>
      </w:r>
      <w:r w:rsidR="003B3C31" w:rsidRPr="003B3C31">
        <w:rPr>
          <w:rFonts w:ascii="Times New Roman" w:eastAsia="Times New Roman" w:hAnsi="Times New Roman" w:cs="Times New Roman"/>
          <w:sz w:val="24"/>
          <w:szCs w:val="24"/>
          <w:lang w:eastAsia="ru-RU"/>
        </w:rPr>
        <w:t xml:space="preserve">, подлежат передаче на разрешение Арбитражного суда по месту нахождения </w:t>
      </w:r>
      <w:r w:rsidR="00423CF0">
        <w:rPr>
          <w:rFonts w:ascii="Times New Roman" w:eastAsia="Times New Roman" w:hAnsi="Times New Roman" w:cs="Times New Roman"/>
          <w:sz w:val="24"/>
          <w:szCs w:val="24"/>
          <w:lang w:eastAsia="ru-RU"/>
        </w:rPr>
        <w:t>Покупателя</w:t>
      </w:r>
      <w:r w:rsidR="003B3C31" w:rsidRPr="003B3C31">
        <w:rPr>
          <w:rFonts w:ascii="Times New Roman" w:eastAsia="Times New Roman" w:hAnsi="Times New Roman" w:cs="Times New Roman"/>
          <w:sz w:val="24"/>
          <w:szCs w:val="24"/>
          <w:lang w:eastAsia="ru-RU"/>
        </w:rPr>
        <w:t xml:space="preserve"> в соответствии с действующим законодательством Российской Федерации и настоящим </w:t>
      </w:r>
      <w:r w:rsidR="00423CF0">
        <w:rPr>
          <w:rFonts w:ascii="Times New Roman" w:eastAsia="Times New Roman" w:hAnsi="Times New Roman" w:cs="Times New Roman"/>
          <w:sz w:val="24"/>
          <w:szCs w:val="24"/>
          <w:lang w:eastAsia="ru-RU"/>
        </w:rPr>
        <w:t>Договором</w:t>
      </w:r>
      <w:r w:rsidR="003B3C31" w:rsidRPr="003B3C31">
        <w:rPr>
          <w:rFonts w:ascii="Times New Roman" w:eastAsia="Times New Roman" w:hAnsi="Times New Roman" w:cs="Times New Roman"/>
          <w:sz w:val="24"/>
          <w:szCs w:val="24"/>
          <w:lang w:eastAsia="ru-RU"/>
        </w:rPr>
        <w:t>.</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.3. До передачи спора на разрешение Арбитражного суда Стороны принимают предусмотренные настоящим разделом меры по досудебному урегулированию спора, за исключением дел, для которых согласно </w:t>
      </w:r>
      <w:hyperlink r:id="rId15" w:history="1">
        <w:r w:rsidR="003B3C31" w:rsidRPr="003B3C31">
          <w:rPr>
            <w:rFonts w:ascii="Times New Roman" w:eastAsia="Times New Roman" w:hAnsi="Times New Roman" w:cs="Times New Roman"/>
            <w:sz w:val="24"/>
            <w:szCs w:val="24"/>
            <w:lang w:eastAsia="ru-RU"/>
          </w:rPr>
          <w:t>части 5 статьи 4</w:t>
        </w:r>
      </w:hyperlink>
      <w:r w:rsidR="003B3C31" w:rsidRPr="003B3C31">
        <w:rPr>
          <w:rFonts w:ascii="Times New Roman" w:eastAsia="Times New Roman" w:hAnsi="Times New Roman" w:cs="Times New Roman"/>
          <w:sz w:val="24"/>
          <w:szCs w:val="24"/>
          <w:lang w:eastAsia="ru-RU"/>
        </w:rPr>
        <w:t xml:space="preserve"> Арбитражного процессуального кодекса Российской Федерации принятие сторонами мер по досудебному урегулированию не является обязательным.</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.4. Претензия должна быть составлена в письменной форме и направлена одной Стороной другой Стороне по адресу Стороны-адресата, установленному настоящим </w:t>
      </w:r>
      <w:r w:rsidR="00423CF0">
        <w:rPr>
          <w:rFonts w:ascii="Times New Roman" w:eastAsia="Times New Roman" w:hAnsi="Times New Roman" w:cs="Times New Roman"/>
          <w:sz w:val="24"/>
          <w:szCs w:val="24"/>
          <w:lang w:eastAsia="ru-RU"/>
        </w:rPr>
        <w:t>Договором</w:t>
      </w:r>
      <w:r w:rsidR="003B3C31" w:rsidRPr="003B3C31">
        <w:rPr>
          <w:rFonts w:ascii="Times New Roman" w:eastAsia="Times New Roman" w:hAnsi="Times New Roman" w:cs="Times New Roman"/>
          <w:sz w:val="24"/>
          <w:szCs w:val="24"/>
          <w:lang w:eastAsia="ru-RU"/>
        </w:rPr>
        <w:t>,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.5. Сторона должна дать в письменной форме ответ на претензию по существу в срок не позднее 15 рабочих дней с даты получения претензии.</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w:t>
      </w:r>
      <w:r w:rsidR="008C4586">
        <w:rPr>
          <w:rFonts w:ascii="Times New Roman" w:eastAsia="Times New Roman" w:hAnsi="Times New Roman" w:cs="Times New Roman"/>
          <w:sz w:val="24"/>
          <w:szCs w:val="24"/>
          <w:lang w:eastAsia="ru-RU"/>
        </w:rPr>
        <w:t>Договора</w:t>
      </w:r>
      <w:r w:rsidR="003B3C31" w:rsidRPr="003B3C31">
        <w:rPr>
          <w:rFonts w:ascii="Times New Roman" w:eastAsia="Times New Roman" w:hAnsi="Times New Roman" w:cs="Times New Roman"/>
          <w:sz w:val="24"/>
          <w:szCs w:val="24"/>
          <w:lang w:eastAsia="ru-RU"/>
        </w:rPr>
        <w:t xml:space="preserve">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w:t>
      </w:r>
      <w:r w:rsidR="003B3C31" w:rsidRPr="003B3C31">
        <w:rPr>
          <w:rFonts w:ascii="Times New Roman" w:eastAsia="Times New Roman" w:hAnsi="Times New Roman" w:cs="Times New Roman"/>
          <w:sz w:val="24"/>
          <w:szCs w:val="24"/>
          <w:lang w:eastAsia="ru-RU"/>
        </w:rPr>
        <w:lastRenderedPageBreak/>
        <w:t>лица; перечень прилагаемых документов.</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 xml:space="preserve">.7. Если требования в претензии подлежат денежной оценке, в претензии указывается </w:t>
      </w:r>
      <w:proofErr w:type="spellStart"/>
      <w:r w:rsidR="003B3C31" w:rsidRPr="003B3C31">
        <w:rPr>
          <w:rFonts w:ascii="Times New Roman" w:eastAsia="Times New Roman" w:hAnsi="Times New Roman" w:cs="Times New Roman"/>
          <w:sz w:val="24"/>
          <w:szCs w:val="24"/>
          <w:lang w:eastAsia="ru-RU"/>
        </w:rPr>
        <w:t>истребуемая</w:t>
      </w:r>
      <w:proofErr w:type="spellEnd"/>
      <w:r w:rsidR="003B3C31" w:rsidRPr="003B3C31">
        <w:rPr>
          <w:rFonts w:ascii="Times New Roman" w:eastAsia="Times New Roman" w:hAnsi="Times New Roman" w:cs="Times New Roman"/>
          <w:sz w:val="24"/>
          <w:szCs w:val="24"/>
          <w:lang w:eastAsia="ru-RU"/>
        </w:rPr>
        <w:t xml:space="preserve"> денежная сумма и ее полный и обоснованный расчет.</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9</w:t>
      </w:r>
      <w:r w:rsidR="003B3C31" w:rsidRPr="003B3C31">
        <w:rPr>
          <w:rFonts w:ascii="Times New Roman" w:eastAsia="Times New Roman" w:hAnsi="Times New Roman" w:cs="Times New Roman"/>
          <w:sz w:val="24"/>
          <w:szCs w:val="24"/>
          <w:lang w:eastAsia="ru-RU"/>
        </w:rPr>
        <w:t>.10.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w:t>
      </w:r>
    </w:p>
    <w:p w:rsidR="003B3C31" w:rsidRPr="003B3C31" w:rsidRDefault="003B3C31" w:rsidP="00036F66">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X. СРОК ДЕЙСТВИЯ И ПОРЯДОК ИЗМЕНЕНИЯ,</w:t>
      </w:r>
      <w:r w:rsidR="00036F66">
        <w:rPr>
          <w:rFonts w:ascii="Times New Roman" w:eastAsia="Times New Roman" w:hAnsi="Times New Roman" w:cs="Times New Roman"/>
          <w:sz w:val="24"/>
          <w:szCs w:val="24"/>
          <w:lang w:eastAsia="ru-RU"/>
        </w:rPr>
        <w:t xml:space="preserve"> </w:t>
      </w:r>
      <w:r w:rsidRPr="003B3C31">
        <w:rPr>
          <w:rFonts w:ascii="Times New Roman" w:eastAsia="Times New Roman" w:hAnsi="Times New Roman" w:cs="Times New Roman"/>
          <w:sz w:val="24"/>
          <w:szCs w:val="24"/>
          <w:lang w:eastAsia="ru-RU"/>
        </w:rPr>
        <w:t xml:space="preserve">РАСТОРЖЕНИЯ </w:t>
      </w:r>
      <w:r w:rsidR="008C4586">
        <w:rPr>
          <w:rFonts w:ascii="Times New Roman" w:eastAsia="Times New Roman" w:hAnsi="Times New Roman" w:cs="Times New Roman"/>
          <w:sz w:val="24"/>
          <w:szCs w:val="24"/>
          <w:lang w:eastAsia="ru-RU"/>
        </w:rPr>
        <w:t>ДОГОВОРА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bookmarkStart w:id="17" w:name="P275"/>
      <w:bookmarkEnd w:id="17"/>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0</w:t>
      </w:r>
      <w:r w:rsidRPr="003B3C31">
        <w:rPr>
          <w:rFonts w:ascii="Times New Roman" w:eastAsia="Times New Roman" w:hAnsi="Times New Roman" w:cs="Times New Roman"/>
          <w:sz w:val="24"/>
          <w:szCs w:val="24"/>
          <w:lang w:eastAsia="ru-RU"/>
        </w:rPr>
        <w:t xml:space="preserve">.1. Настоящий </w:t>
      </w:r>
      <w:r w:rsidR="008C4586">
        <w:rPr>
          <w:rFonts w:ascii="Times New Roman" w:eastAsia="Times New Roman" w:hAnsi="Times New Roman" w:cs="Times New Roman"/>
          <w:sz w:val="24"/>
          <w:szCs w:val="24"/>
          <w:lang w:eastAsia="ru-RU"/>
        </w:rPr>
        <w:t>Договор</w:t>
      </w:r>
      <w:r w:rsidRPr="003B3C31">
        <w:rPr>
          <w:rFonts w:ascii="Times New Roman" w:eastAsia="Times New Roman" w:hAnsi="Times New Roman" w:cs="Times New Roman"/>
          <w:sz w:val="24"/>
          <w:szCs w:val="24"/>
          <w:lang w:eastAsia="ru-RU"/>
        </w:rPr>
        <w:t xml:space="preserve"> вступает в силу с даты его заключения обеими Сторонами и действует по </w:t>
      </w:r>
      <w:r w:rsidR="00F906DF">
        <w:rPr>
          <w:rFonts w:ascii="Times New Roman" w:eastAsia="Times New Roman" w:hAnsi="Times New Roman" w:cs="Times New Roman"/>
          <w:sz w:val="24"/>
          <w:szCs w:val="24"/>
          <w:lang w:eastAsia="ru-RU"/>
        </w:rPr>
        <w:t>3</w:t>
      </w:r>
      <w:r w:rsidR="00036F66">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 xml:space="preserve"> </w:t>
      </w:r>
      <w:r w:rsidR="00036F66">
        <w:rPr>
          <w:rFonts w:ascii="Times New Roman" w:eastAsia="Times New Roman" w:hAnsi="Times New Roman" w:cs="Times New Roman"/>
          <w:sz w:val="24"/>
          <w:szCs w:val="24"/>
          <w:lang w:eastAsia="ru-RU"/>
        </w:rPr>
        <w:t>декабря</w:t>
      </w:r>
      <w:r w:rsidRPr="003B3C31">
        <w:rPr>
          <w:rFonts w:ascii="Times New Roman" w:eastAsia="Times New Roman" w:hAnsi="Times New Roman" w:cs="Times New Roman"/>
          <w:sz w:val="24"/>
          <w:szCs w:val="24"/>
          <w:lang w:eastAsia="ru-RU"/>
        </w:rPr>
        <w:t xml:space="preserve"> 202</w:t>
      </w:r>
      <w:r w:rsidR="00036F66">
        <w:rPr>
          <w:rFonts w:ascii="Times New Roman" w:eastAsia="Times New Roman" w:hAnsi="Times New Roman" w:cs="Times New Roman"/>
          <w:sz w:val="24"/>
          <w:szCs w:val="24"/>
          <w:lang w:eastAsia="ru-RU"/>
        </w:rPr>
        <w:t>6</w:t>
      </w:r>
      <w:r w:rsidRPr="003B3C31">
        <w:rPr>
          <w:rFonts w:ascii="Times New Roman" w:eastAsia="Times New Roman" w:hAnsi="Times New Roman" w:cs="Times New Roman"/>
          <w:sz w:val="24"/>
          <w:szCs w:val="24"/>
          <w:lang w:eastAsia="ru-RU"/>
        </w:rPr>
        <w:t xml:space="preserve"> г. (включительно), а в части неисполненных обязательств </w:t>
      </w:r>
      <w:r w:rsidR="00AB7EC8">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до полного их исполнения Сторонами. Окончание срока действия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не влечет прекращения неисполненных обязательств Сторон по настоящему </w:t>
      </w:r>
      <w:r w:rsidR="008C4586">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0</w:t>
      </w:r>
      <w:r w:rsidRPr="003B3C31">
        <w:rPr>
          <w:rFonts w:ascii="Times New Roman" w:eastAsia="Times New Roman" w:hAnsi="Times New Roman" w:cs="Times New Roman"/>
          <w:sz w:val="24"/>
          <w:szCs w:val="24"/>
          <w:lang w:eastAsia="ru-RU"/>
        </w:rPr>
        <w:t xml:space="preserve">.2. Расторжение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допускается по соглашению Сторон, по решению суда, в случае одностороннего отказа Стороны от исполнения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в соответствии с гражданским законодательством Российской Федерации. При этом факт подписания Сторонами соглашения о расторжении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не освобождает Стороны от обязанностей урегулирования взаимных расчетов.</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0</w:t>
      </w:r>
      <w:r w:rsidRPr="003B3C31">
        <w:rPr>
          <w:rFonts w:ascii="Times New Roman" w:eastAsia="Times New Roman" w:hAnsi="Times New Roman" w:cs="Times New Roman"/>
          <w:sz w:val="24"/>
          <w:szCs w:val="24"/>
          <w:lang w:eastAsia="ru-RU"/>
        </w:rPr>
        <w:t xml:space="preserve">.3. Изменения и дополнения по основаниям, предусмотренным настоящим </w:t>
      </w:r>
      <w:r w:rsidR="008C4586">
        <w:rPr>
          <w:rFonts w:ascii="Times New Roman" w:eastAsia="Times New Roman" w:hAnsi="Times New Roman" w:cs="Times New Roman"/>
          <w:sz w:val="24"/>
          <w:szCs w:val="24"/>
          <w:lang w:eastAsia="ru-RU"/>
        </w:rPr>
        <w:t>Договором</w:t>
      </w:r>
      <w:r w:rsidRPr="003B3C31">
        <w:rPr>
          <w:rFonts w:ascii="Times New Roman" w:eastAsia="Times New Roman" w:hAnsi="Times New Roman" w:cs="Times New Roman"/>
          <w:sz w:val="24"/>
          <w:szCs w:val="24"/>
          <w:lang w:eastAsia="ru-RU"/>
        </w:rPr>
        <w:t xml:space="preserve">, вносятся по соглашению Сторон, которое оформляется соответствующим дополнительным Соглашением и является неотъемлемой частью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3B3C31" w:rsidRPr="003B3C31" w:rsidRDefault="00F906DF"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10</w:t>
      </w:r>
      <w:r w:rsidR="003B3C31" w:rsidRPr="003B3C31">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4</w:t>
      </w:r>
      <w:r w:rsidR="003B3C31" w:rsidRPr="003B3C31">
        <w:rPr>
          <w:rFonts w:ascii="Times New Roman" w:eastAsia="Times New Roman" w:hAnsi="Times New Roman" w:cs="Times New Roman"/>
          <w:sz w:val="24"/>
          <w:szCs w:val="24"/>
          <w:lang w:eastAsia="ru-RU"/>
        </w:rPr>
        <w:t xml:space="preserve">. В случае, если на </w:t>
      </w:r>
      <w:r w:rsidR="00743AD3" w:rsidRPr="00743AD3">
        <w:rPr>
          <w:rFonts w:ascii="Times New Roman" w:eastAsia="Times New Roman" w:hAnsi="Times New Roman" w:cs="Times New Roman"/>
          <w:sz w:val="24"/>
          <w:szCs w:val="24"/>
          <w:lang w:eastAsia="ru-RU"/>
        </w:rPr>
        <w:t xml:space="preserve">31 декабря 2026 </w:t>
      </w:r>
      <w:r w:rsidR="003B3C31" w:rsidRPr="003B3C31">
        <w:rPr>
          <w:rFonts w:ascii="Times New Roman" w:eastAsia="Times New Roman" w:hAnsi="Times New Roman" w:cs="Times New Roman"/>
          <w:sz w:val="24"/>
          <w:szCs w:val="24"/>
          <w:lang w:eastAsia="ru-RU"/>
        </w:rPr>
        <w:t xml:space="preserve">г. объем фактически поставленного Товара меньше объема Товара, указанного в Спецификации (Приложение № 1 к настоящему </w:t>
      </w:r>
      <w:r w:rsidR="008C4586">
        <w:rPr>
          <w:rFonts w:ascii="Times New Roman" w:eastAsia="Times New Roman" w:hAnsi="Times New Roman" w:cs="Times New Roman"/>
          <w:sz w:val="24"/>
          <w:szCs w:val="24"/>
          <w:lang w:eastAsia="ru-RU"/>
        </w:rPr>
        <w:t>Договору</w:t>
      </w:r>
      <w:r w:rsidR="003B3C31" w:rsidRPr="003B3C31">
        <w:rPr>
          <w:rFonts w:ascii="Times New Roman" w:eastAsia="Times New Roman" w:hAnsi="Times New Roman" w:cs="Times New Roman"/>
          <w:sz w:val="24"/>
          <w:szCs w:val="24"/>
          <w:lang w:eastAsia="ru-RU"/>
        </w:rPr>
        <w:t xml:space="preserve">) Стороны имеют право расторгнуть настоящий </w:t>
      </w:r>
      <w:r w:rsidR="008C4586">
        <w:rPr>
          <w:rFonts w:ascii="Times New Roman" w:eastAsia="Times New Roman" w:hAnsi="Times New Roman" w:cs="Times New Roman"/>
          <w:sz w:val="24"/>
          <w:szCs w:val="24"/>
          <w:lang w:eastAsia="ru-RU"/>
        </w:rPr>
        <w:t>Договор</w:t>
      </w:r>
      <w:r w:rsidR="003B3C31" w:rsidRPr="003B3C31">
        <w:rPr>
          <w:rFonts w:ascii="Times New Roman" w:eastAsia="Times New Roman" w:hAnsi="Times New Roman" w:cs="Times New Roman"/>
          <w:sz w:val="24"/>
          <w:szCs w:val="24"/>
          <w:lang w:eastAsia="ru-RU"/>
        </w:rPr>
        <w:t xml:space="preserve">. При этом </w:t>
      </w:r>
      <w:r w:rsidR="008C4586">
        <w:rPr>
          <w:rFonts w:ascii="Times New Roman" w:eastAsia="Times New Roman" w:hAnsi="Times New Roman" w:cs="Times New Roman"/>
          <w:sz w:val="24"/>
          <w:szCs w:val="24"/>
          <w:lang w:eastAsia="ru-RU"/>
        </w:rPr>
        <w:t>Покупатель</w:t>
      </w:r>
      <w:r w:rsidR="003B3C31" w:rsidRPr="003B3C31">
        <w:rPr>
          <w:rFonts w:ascii="Times New Roman" w:eastAsia="Times New Roman" w:hAnsi="Times New Roman" w:cs="Times New Roman"/>
          <w:sz w:val="24"/>
          <w:szCs w:val="24"/>
          <w:lang w:eastAsia="ru-RU"/>
        </w:rPr>
        <w:t xml:space="preserve"> обязан оплатить Поставщику стоимость фактически поставленных Товаров на </w:t>
      </w:r>
      <w:r w:rsidR="00743AD3" w:rsidRPr="00743AD3">
        <w:rPr>
          <w:rFonts w:ascii="Times New Roman" w:eastAsia="Times New Roman" w:hAnsi="Times New Roman" w:cs="Times New Roman"/>
          <w:sz w:val="24"/>
          <w:szCs w:val="24"/>
          <w:lang w:eastAsia="ru-RU"/>
        </w:rPr>
        <w:t xml:space="preserve">31 декабря 2026 </w:t>
      </w:r>
      <w:r w:rsidRPr="00F906DF">
        <w:rPr>
          <w:rFonts w:ascii="Times New Roman" w:eastAsia="Times New Roman" w:hAnsi="Times New Roman" w:cs="Times New Roman"/>
          <w:sz w:val="24"/>
          <w:szCs w:val="24"/>
          <w:lang w:eastAsia="ru-RU"/>
        </w:rPr>
        <w:t xml:space="preserve">г. </w:t>
      </w:r>
      <w:r w:rsidR="003B3C31" w:rsidRPr="003B3C31">
        <w:rPr>
          <w:rFonts w:ascii="Times New Roman" w:eastAsia="Times New Roman" w:hAnsi="Times New Roman" w:cs="Times New Roman"/>
          <w:sz w:val="24"/>
          <w:szCs w:val="24"/>
          <w:lang w:eastAsia="ru-RU"/>
        </w:rPr>
        <w:t xml:space="preserve">В порядке и на условиях, предусмотренных настоящим </w:t>
      </w:r>
      <w:r w:rsidR="008C4586">
        <w:rPr>
          <w:rFonts w:ascii="Times New Roman" w:eastAsia="Times New Roman" w:hAnsi="Times New Roman" w:cs="Times New Roman"/>
          <w:sz w:val="24"/>
          <w:szCs w:val="24"/>
          <w:lang w:eastAsia="ru-RU"/>
        </w:rPr>
        <w:t>Договором</w:t>
      </w:r>
      <w:r w:rsidR="003B3C31"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XI. ПРОЧИЕ ПОЛОЖЕНИЯ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.1. Во всем, что не оговорено в настоящем </w:t>
      </w:r>
      <w:r w:rsidR="008C4586">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 Стороны руководствуются действующим законодательством Российской Федерации.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рабочих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r w:rsidR="008C4586">
        <w:rPr>
          <w:rFonts w:ascii="Times New Roman" w:eastAsia="Times New Roman" w:hAnsi="Times New Roman" w:cs="Times New Roman"/>
          <w:sz w:val="24"/>
          <w:szCs w:val="24"/>
          <w:lang w:eastAsia="ru-RU"/>
        </w:rPr>
        <w:t>Покупателем</w:t>
      </w:r>
      <w:r w:rsidRPr="003B3C31">
        <w:rPr>
          <w:rFonts w:ascii="Times New Roman" w:eastAsia="Times New Roman" w:hAnsi="Times New Roman" w:cs="Times New Roman"/>
          <w:sz w:val="24"/>
          <w:szCs w:val="24"/>
          <w:lang w:eastAsia="ru-RU"/>
        </w:rPr>
        <w:t xml:space="preserve"> денежных средств на указанный в настоящем </w:t>
      </w:r>
      <w:r w:rsidR="008C4586">
        <w:rPr>
          <w:rFonts w:ascii="Times New Roman" w:eastAsia="Times New Roman" w:hAnsi="Times New Roman" w:cs="Times New Roman"/>
          <w:sz w:val="24"/>
          <w:szCs w:val="24"/>
          <w:lang w:eastAsia="ru-RU"/>
        </w:rPr>
        <w:t>Договоре</w:t>
      </w:r>
      <w:r w:rsidRPr="003B3C31">
        <w:rPr>
          <w:rFonts w:ascii="Times New Roman" w:eastAsia="Times New Roman" w:hAnsi="Times New Roman" w:cs="Times New Roman"/>
          <w:sz w:val="24"/>
          <w:szCs w:val="24"/>
          <w:lang w:eastAsia="ru-RU"/>
        </w:rPr>
        <w:t xml:space="preserve"> счет, несет Поставщик.</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.3. В случае применения между Сторонами электронного взаимодействия Стороны договорились:</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.3.1. Оформлять первичные учетные документы и иные сопутствующие документы в форме электронных документов, подписанных усиленной квалифицированной электронной подписью (далее соответственно – УКЭП, электронные документы), включая, но не ограничиваясь следующими: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документы на поставку Товара, а также отдельных этапов поставки Товара, включая все документы, предоставление которых предусмотрено в целях осуществления приемки поставленного Товара, а также отдельных этапов поставки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документы о результатах такой приемки;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документы на оплату поставленного Товара, а также отдельных этапов поставки Товара;</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lastRenderedPageBreak/>
        <w:t>требования об оплате неустоек (штрафов, пеней).</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.3.2. Осуществлять обмен электронными документами с обязательным применением УКЭП, для чего обеспечить получение Сторонами сертификатов ключа проверки электронной подписи в аккредитованном удостоверяющем центре в соответствии нормами Федерального закона от 6 апреля 2011 г. N 63-ФЗ «Об электронной подписи».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.3.3. При осуществлении обмена электронными документами использовать форматы документов, которые утверждены приказами Федеральной налоговой службы. Если форматы документов не утверждены, то Стороны используют согласованные между собой форматы.</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.3.4. Электронные документы, полученные Сторонами друг от друга при исполнении </w:t>
      </w:r>
      <w:r w:rsidR="008C4586">
        <w:rPr>
          <w:rFonts w:ascii="Times New Roman" w:eastAsia="Times New Roman" w:hAnsi="Times New Roman" w:cs="Times New Roman"/>
          <w:sz w:val="24"/>
          <w:szCs w:val="24"/>
          <w:lang w:eastAsia="ru-RU"/>
        </w:rPr>
        <w:t>настоящего Договора</w:t>
      </w:r>
      <w:r w:rsidRPr="003B3C31">
        <w:rPr>
          <w:rFonts w:ascii="Times New Roman" w:eastAsia="Times New Roman" w:hAnsi="Times New Roman" w:cs="Times New Roman"/>
          <w:sz w:val="24"/>
          <w:szCs w:val="24"/>
          <w:lang w:eastAsia="ru-RU"/>
        </w:rPr>
        <w:t>, не требуют дублирования документами, оформленными на бумажных носителях информации.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.3.5. Электронный документ, подписанный УКЭП, содержание которого соответствует требованиям нормативных правовых актов, должен приниматься Сторонами к учету в качестве первичного учетного документа, использоваться в качестве доказательства в судебных разбирательствах, предоставляться в государственные органы по запросам последних.</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Все изменения и дополнения по настоящему </w:t>
      </w:r>
      <w:r w:rsidR="008C4586">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оформляются в письменном виде и вступают в силу с даты их подписания Сторонами.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.4. Все сообщения, требования, замечания или уведомления Сторон по настоящему </w:t>
      </w:r>
      <w:r w:rsidR="008C4586">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w:t>
      </w:r>
      <w:hyperlink w:anchor="P306" w:history="1">
        <w:r w:rsidRPr="003B3C31">
          <w:rPr>
            <w:rFonts w:ascii="Times New Roman" w:eastAsia="Times New Roman" w:hAnsi="Times New Roman" w:cs="Times New Roman"/>
            <w:color w:val="0000FF"/>
            <w:sz w:val="24"/>
            <w:szCs w:val="24"/>
            <w:u w:val="single"/>
            <w:lang w:eastAsia="ru-RU"/>
          </w:rPr>
          <w:t>разделе X</w:t>
        </w:r>
        <w:r w:rsidR="00F906DF">
          <w:rPr>
            <w:rFonts w:ascii="Times New Roman" w:eastAsia="Times New Roman" w:hAnsi="Times New Roman" w:cs="Times New Roman"/>
            <w:color w:val="0000FF"/>
            <w:sz w:val="24"/>
            <w:szCs w:val="24"/>
            <w:u w:val="single"/>
            <w:lang w:val="en-US" w:eastAsia="ru-RU"/>
          </w:rPr>
          <w:t>III</w:t>
        </w:r>
      </w:hyperlink>
      <w:r w:rsidRPr="003B3C31">
        <w:rPr>
          <w:rFonts w:ascii="Times New Roman" w:eastAsia="Times New Roman" w:hAnsi="Times New Roman" w:cs="Times New Roman"/>
          <w:sz w:val="24"/>
          <w:szCs w:val="24"/>
          <w:lang w:eastAsia="ru-RU"/>
        </w:rPr>
        <w:t xml:space="preserve">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либо с использованием электронной почты на электронные адреса, указанные в </w:t>
      </w:r>
      <w:hyperlink w:anchor="P306" w:history="1">
        <w:r w:rsidRPr="003B3C31">
          <w:rPr>
            <w:rFonts w:ascii="Times New Roman" w:eastAsia="Times New Roman" w:hAnsi="Times New Roman" w:cs="Times New Roman"/>
            <w:color w:val="0000FF"/>
            <w:sz w:val="24"/>
            <w:szCs w:val="24"/>
            <w:u w:val="single"/>
            <w:lang w:eastAsia="ru-RU"/>
          </w:rPr>
          <w:t>разделе X</w:t>
        </w:r>
        <w:r w:rsidR="00F906DF">
          <w:rPr>
            <w:rFonts w:ascii="Times New Roman" w:eastAsia="Times New Roman" w:hAnsi="Times New Roman" w:cs="Times New Roman"/>
            <w:color w:val="0000FF"/>
            <w:sz w:val="24"/>
            <w:szCs w:val="24"/>
            <w:u w:val="single"/>
            <w:lang w:val="en-US" w:eastAsia="ru-RU"/>
          </w:rPr>
          <w:t>III</w:t>
        </w:r>
      </w:hyperlink>
      <w:r w:rsidRPr="003B3C31">
        <w:rPr>
          <w:rFonts w:ascii="Times New Roman" w:eastAsia="Times New Roman" w:hAnsi="Times New Roman" w:cs="Times New Roman"/>
          <w:sz w:val="24"/>
          <w:szCs w:val="24"/>
          <w:lang w:eastAsia="ru-RU"/>
        </w:rPr>
        <w:t xml:space="preserve">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либо с использованием факсимильной связи.</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w:t>
      </w:r>
      <w:hyperlink w:anchor="P306" w:history="1">
        <w:r w:rsidRPr="003B3C31">
          <w:rPr>
            <w:rFonts w:ascii="Times New Roman" w:eastAsia="Times New Roman" w:hAnsi="Times New Roman" w:cs="Times New Roman"/>
            <w:color w:val="0000FF"/>
            <w:sz w:val="24"/>
            <w:szCs w:val="24"/>
            <w:u w:val="single"/>
            <w:lang w:eastAsia="ru-RU"/>
          </w:rPr>
          <w:t>разделе X</w:t>
        </w:r>
        <w:r w:rsidR="00F906DF">
          <w:rPr>
            <w:rFonts w:ascii="Times New Roman" w:eastAsia="Times New Roman" w:hAnsi="Times New Roman" w:cs="Times New Roman"/>
            <w:color w:val="0000FF"/>
            <w:sz w:val="24"/>
            <w:szCs w:val="24"/>
            <w:u w:val="single"/>
            <w:lang w:val="en-US" w:eastAsia="ru-RU"/>
          </w:rPr>
          <w:t>III</w:t>
        </w:r>
      </w:hyperlink>
      <w:r w:rsidRPr="003B3C31">
        <w:rPr>
          <w:rFonts w:ascii="Times New Roman" w:eastAsia="Times New Roman" w:hAnsi="Times New Roman" w:cs="Times New Roman"/>
          <w:sz w:val="24"/>
          <w:szCs w:val="24"/>
          <w:lang w:eastAsia="ru-RU"/>
        </w:rPr>
        <w:t xml:space="preserve">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считается надлежащим уведомлением Сторон.</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.5. При исполнении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не допускается перемена Поставщика, за исключением случая, если новый Поставщик является правопреемником Поставщика по настоящему </w:t>
      </w:r>
      <w:r w:rsidR="008C4586">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 xml:space="preserve"> вследствие реорганизации юридического лица в форме преобразования, слияния или присоединения.</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w:t>
      </w:r>
      <w:r w:rsidR="008C4586">
        <w:rPr>
          <w:rFonts w:ascii="Times New Roman" w:eastAsia="Times New Roman" w:hAnsi="Times New Roman" w:cs="Times New Roman"/>
          <w:sz w:val="24"/>
          <w:szCs w:val="24"/>
          <w:lang w:eastAsia="ru-RU"/>
        </w:rPr>
        <w:t>Договору</w:t>
      </w:r>
      <w:r w:rsidRPr="003B3C31">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1</w:t>
      </w:r>
      <w:r w:rsidR="00F906DF">
        <w:rPr>
          <w:rFonts w:ascii="Times New Roman" w:eastAsia="Times New Roman" w:hAnsi="Times New Roman" w:cs="Times New Roman"/>
          <w:sz w:val="24"/>
          <w:szCs w:val="24"/>
          <w:lang w:eastAsia="ru-RU"/>
        </w:rPr>
        <w:t>1</w:t>
      </w:r>
      <w:r w:rsidRPr="003B3C31">
        <w:rPr>
          <w:rFonts w:ascii="Times New Roman" w:eastAsia="Times New Roman" w:hAnsi="Times New Roman" w:cs="Times New Roman"/>
          <w:sz w:val="24"/>
          <w:szCs w:val="24"/>
          <w:lang w:eastAsia="ru-RU"/>
        </w:rPr>
        <w:t xml:space="preserve">.6. Стороны обязуются обеспечить конфиденциальность сведений, относящихся к предмету настоящего </w:t>
      </w:r>
      <w:r w:rsidR="000E6333">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и ставших им известными в ходе исполнения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w:t>
      </w:r>
    </w:p>
    <w:p w:rsidR="008C4586" w:rsidRPr="009F47FC" w:rsidRDefault="008C4586" w:rsidP="008C4586">
      <w:pPr>
        <w:pStyle w:val="a7"/>
        <w:numPr>
          <w:ilvl w:val="0"/>
          <w:numId w:val="3"/>
        </w:numPr>
        <w:suppressAutoHyphens/>
        <w:spacing w:after="0" w:line="240" w:lineRule="auto"/>
        <w:ind w:left="0" w:firstLine="709"/>
        <w:jc w:val="center"/>
        <w:rPr>
          <w:rFonts w:ascii="Times New Roman" w:eastAsia="Times New Roman" w:hAnsi="Times New Roman" w:cs="Times New Roman"/>
          <w:kern w:val="2"/>
          <w:sz w:val="24"/>
          <w:szCs w:val="24"/>
          <w:lang w:eastAsia="zh-CN"/>
        </w:rPr>
      </w:pPr>
      <w:r w:rsidRPr="009F47FC">
        <w:rPr>
          <w:rFonts w:ascii="Times New Roman" w:eastAsia="Times New Roman" w:hAnsi="Times New Roman" w:cs="Times New Roman"/>
          <w:color w:val="000000"/>
          <w:kern w:val="2"/>
          <w:sz w:val="24"/>
          <w:szCs w:val="24"/>
          <w:lang w:eastAsia="zh-CN"/>
        </w:rPr>
        <w:t>АНТИКОРРУПЦИОННАЯ ОГОВОРКА</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Стороны Договора подтверждают, что ведут легитимную хозяйственную деятельность и имеют только законные источники финансирования.</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lastRenderedPageBreak/>
        <w:t>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8C4586" w:rsidRPr="008C4586" w:rsidRDefault="008C4586" w:rsidP="008C4586">
      <w:pPr>
        <w:pStyle w:val="a7"/>
        <w:numPr>
          <w:ilvl w:val="2"/>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Платить</w:t>
      </w:r>
      <w:r w:rsidRPr="008C4586">
        <w:rPr>
          <w:rFonts w:ascii="Times New Roman" w:eastAsia="Times New Roman" w:hAnsi="Times New Roman" w:cs="Times New Roman"/>
          <w:color w:val="000000"/>
          <w:kern w:val="2"/>
          <w:sz w:val="24"/>
          <w:szCs w:val="24"/>
          <w:lang w:eastAsia="ar-SA"/>
        </w:rPr>
        <w:t xml:space="preserve">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
    <w:p w:rsidR="008C4586" w:rsidRPr="008C4586" w:rsidRDefault="008C4586" w:rsidP="008C4586">
      <w:pPr>
        <w:pStyle w:val="a7"/>
        <w:numPr>
          <w:ilvl w:val="2"/>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ar-SA"/>
        </w:rPr>
        <w:t>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8C4586" w:rsidRPr="008C4586" w:rsidRDefault="008C4586" w:rsidP="008C4586">
      <w:pPr>
        <w:pStyle w:val="a7"/>
        <w:numPr>
          <w:ilvl w:val="2"/>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ar-SA"/>
        </w:rPr>
        <w:t xml:space="preserve">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с даты получения письменного уведомления. Стороны обязуются совместно вести письменные и устные переговоры по урегулированию спорной ситуации.</w:t>
      </w:r>
    </w:p>
    <w:p w:rsidR="008C4586" w:rsidRPr="008C4586" w:rsidRDefault="008C4586" w:rsidP="008C4586">
      <w:pPr>
        <w:pStyle w:val="a7"/>
        <w:numPr>
          <w:ilvl w:val="1"/>
          <w:numId w:val="3"/>
        </w:numPr>
        <w:suppressAutoHyphens/>
        <w:spacing w:after="0" w:line="240" w:lineRule="auto"/>
        <w:ind w:left="0" w:firstLine="709"/>
        <w:jc w:val="both"/>
        <w:rPr>
          <w:rFonts w:ascii="Times New Roman" w:eastAsia="Times New Roman" w:hAnsi="Times New Roman" w:cs="Times New Roman"/>
          <w:kern w:val="2"/>
          <w:sz w:val="24"/>
          <w:szCs w:val="24"/>
          <w:lang w:eastAsia="zh-CN"/>
        </w:rPr>
      </w:pPr>
      <w:r w:rsidRPr="008C4586">
        <w:rPr>
          <w:rFonts w:ascii="Times New Roman" w:eastAsia="Times New Roman" w:hAnsi="Times New Roman" w:cs="Times New Roman"/>
          <w:color w:val="000000"/>
          <w:kern w:val="2"/>
          <w:sz w:val="24"/>
          <w:szCs w:val="24"/>
          <w:lang w:eastAsia="zh-CN"/>
        </w:rPr>
        <w:t>В случае наличия подтверждений (доказательств) нарушения одной</w:t>
      </w:r>
      <w:r w:rsidRPr="008C4586">
        <w:rPr>
          <w:rFonts w:ascii="Times New Roman" w:eastAsia="Times New Roman" w:hAnsi="Times New Roman" w:cs="Times New Roman"/>
          <w:color w:val="000000"/>
          <w:kern w:val="2"/>
          <w:sz w:val="24"/>
          <w:szCs w:val="24"/>
          <w:lang w:eastAsia="ar-SA"/>
        </w:rPr>
        <w:t xml:space="preserve"> Стороной настоящей оговорки другая Сторона имеет право расторгнуть Договор в одностороннем порядке, направив письменное уведомление о расторжении. </w:t>
      </w:r>
    </w:p>
    <w:p w:rsidR="003B3C31" w:rsidRPr="003B3C31" w:rsidRDefault="008C4586"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val="en-US" w:eastAsia="ru-RU"/>
        </w:rPr>
        <w:t>XIII</w:t>
      </w:r>
      <w:r>
        <w:rPr>
          <w:rFonts w:ascii="Times New Roman" w:eastAsia="Times New Roman" w:hAnsi="Times New Roman" w:cs="Times New Roman"/>
          <w:sz w:val="24"/>
          <w:szCs w:val="24"/>
          <w:lang w:eastAsia="ru-RU"/>
        </w:rPr>
        <w:t xml:space="preserve">. </w:t>
      </w:r>
      <w:r w:rsidR="003B3C31" w:rsidRPr="003B3C31">
        <w:rPr>
          <w:rFonts w:ascii="Times New Roman" w:eastAsia="Times New Roman" w:hAnsi="Times New Roman" w:cs="Times New Roman"/>
          <w:sz w:val="24"/>
          <w:szCs w:val="24"/>
          <w:lang w:eastAsia="ru-RU"/>
        </w:rPr>
        <w:t>ПЕРЕЧЕНЬ ПРИЛОЖЕНИЙ</w:t>
      </w:r>
    </w:p>
    <w:p w:rsidR="003B3C31" w:rsidRPr="003B3C31" w:rsidRDefault="003B3C31"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Неотъемлемой частью настоящего </w:t>
      </w:r>
      <w:r w:rsidR="008C4586">
        <w:rPr>
          <w:rFonts w:ascii="Times New Roman" w:eastAsia="Times New Roman" w:hAnsi="Times New Roman" w:cs="Times New Roman"/>
          <w:sz w:val="24"/>
          <w:szCs w:val="24"/>
          <w:lang w:eastAsia="ru-RU"/>
        </w:rPr>
        <w:t>Договора</w:t>
      </w:r>
      <w:r w:rsidRPr="003B3C31">
        <w:rPr>
          <w:rFonts w:ascii="Times New Roman" w:eastAsia="Times New Roman" w:hAnsi="Times New Roman" w:cs="Times New Roman"/>
          <w:sz w:val="24"/>
          <w:szCs w:val="24"/>
          <w:lang w:eastAsia="ru-RU"/>
        </w:rPr>
        <w:t xml:space="preserve"> является следующее:</w:t>
      </w:r>
    </w:p>
    <w:p w:rsidR="003B3C31" w:rsidRPr="003B3C31" w:rsidRDefault="00743AD3" w:rsidP="003B3C31">
      <w:pPr>
        <w:widowControl w:val="0"/>
        <w:autoSpaceDE w:val="0"/>
        <w:autoSpaceDN w:val="0"/>
        <w:spacing w:after="0" w:line="240" w:lineRule="auto"/>
        <w:ind w:firstLine="540"/>
        <w:jc w:val="both"/>
        <w:rPr>
          <w:rFonts w:ascii="Times New Roman" w:eastAsia="Times New Roman" w:hAnsi="Times New Roman" w:cs="Times New Roman"/>
          <w:sz w:val="24"/>
          <w:szCs w:val="24"/>
          <w:lang w:eastAsia="ru-RU"/>
        </w:rPr>
      </w:pPr>
      <w:hyperlink w:anchor="P326" w:history="1">
        <w:r w:rsidR="003B3C31" w:rsidRPr="003B3C31">
          <w:rPr>
            <w:rFonts w:ascii="Times New Roman" w:eastAsia="Times New Roman" w:hAnsi="Times New Roman" w:cs="Times New Roman"/>
            <w:sz w:val="24"/>
            <w:szCs w:val="24"/>
            <w:lang w:eastAsia="ru-RU"/>
          </w:rPr>
          <w:t>Приложение N 1</w:t>
        </w:r>
      </w:hyperlink>
      <w:r w:rsidR="003B3C31" w:rsidRPr="003B3C31">
        <w:rPr>
          <w:rFonts w:ascii="Times New Roman" w:eastAsia="Times New Roman" w:hAnsi="Times New Roman" w:cs="Times New Roman"/>
          <w:sz w:val="24"/>
          <w:szCs w:val="24"/>
          <w:lang w:eastAsia="ru-RU"/>
        </w:rPr>
        <w:t xml:space="preserve"> – Спецификация на </w:t>
      </w:r>
      <w:r w:rsidR="00282C01">
        <w:rPr>
          <w:rFonts w:ascii="Times New Roman" w:eastAsia="Times New Roman" w:hAnsi="Times New Roman" w:cs="Times New Roman"/>
          <w:sz w:val="24"/>
          <w:szCs w:val="24"/>
          <w:lang w:eastAsia="ru-RU"/>
        </w:rPr>
        <w:t>1</w:t>
      </w:r>
      <w:r w:rsidR="003B3C31" w:rsidRPr="003B3C31">
        <w:rPr>
          <w:rFonts w:ascii="Times New Roman" w:eastAsia="Times New Roman" w:hAnsi="Times New Roman" w:cs="Times New Roman"/>
          <w:sz w:val="24"/>
          <w:szCs w:val="24"/>
          <w:lang w:eastAsia="ru-RU"/>
        </w:rPr>
        <w:t xml:space="preserve"> лист</w:t>
      </w:r>
      <w:r w:rsidR="00282C01">
        <w:rPr>
          <w:rFonts w:ascii="Times New Roman" w:eastAsia="Times New Roman" w:hAnsi="Times New Roman" w:cs="Times New Roman"/>
          <w:sz w:val="24"/>
          <w:szCs w:val="24"/>
          <w:lang w:eastAsia="ru-RU"/>
        </w:rPr>
        <w:t>е</w:t>
      </w:r>
      <w:r w:rsidR="008A0F0F">
        <w:rPr>
          <w:rFonts w:ascii="Times New Roman" w:eastAsia="Times New Roman" w:hAnsi="Times New Roman" w:cs="Times New Roman"/>
          <w:sz w:val="24"/>
          <w:szCs w:val="24"/>
          <w:lang w:eastAsia="ru-RU"/>
        </w:rPr>
        <w:t>.</w:t>
      </w:r>
    </w:p>
    <w:p w:rsidR="003B3C31" w:rsidRPr="003B3C31" w:rsidRDefault="003B3C31" w:rsidP="003B3C31">
      <w:pPr>
        <w:widowControl w:val="0"/>
        <w:autoSpaceDE w:val="0"/>
        <w:autoSpaceDN w:val="0"/>
        <w:spacing w:after="0" w:line="240" w:lineRule="auto"/>
        <w:jc w:val="center"/>
        <w:outlineLvl w:val="1"/>
        <w:rPr>
          <w:rFonts w:ascii="Times New Roman" w:eastAsia="Times New Roman" w:hAnsi="Times New Roman" w:cs="Times New Roman"/>
          <w:sz w:val="24"/>
          <w:szCs w:val="24"/>
          <w:lang w:eastAsia="ru-RU"/>
        </w:rPr>
      </w:pPr>
      <w:bookmarkStart w:id="18" w:name="P306"/>
      <w:bookmarkEnd w:id="18"/>
      <w:r w:rsidRPr="003B3C31">
        <w:rPr>
          <w:rFonts w:ascii="Times New Roman" w:eastAsia="Times New Roman" w:hAnsi="Times New Roman" w:cs="Times New Roman"/>
          <w:sz w:val="24"/>
          <w:szCs w:val="24"/>
          <w:lang w:eastAsia="ru-RU"/>
        </w:rPr>
        <w:t>X</w:t>
      </w:r>
      <w:r w:rsidR="008C4586">
        <w:rPr>
          <w:rFonts w:ascii="Times New Roman" w:eastAsia="Times New Roman" w:hAnsi="Times New Roman" w:cs="Times New Roman"/>
          <w:sz w:val="24"/>
          <w:szCs w:val="24"/>
          <w:lang w:val="en-US" w:eastAsia="ru-RU"/>
        </w:rPr>
        <w:t>IV</w:t>
      </w:r>
      <w:r w:rsidRPr="003B3C31">
        <w:rPr>
          <w:rFonts w:ascii="Times New Roman" w:eastAsia="Times New Roman" w:hAnsi="Times New Roman" w:cs="Times New Roman"/>
          <w:sz w:val="24"/>
          <w:szCs w:val="24"/>
          <w:lang w:eastAsia="ru-RU"/>
        </w:rPr>
        <w:t>. АДРЕСА. БАНКОВСКИЕ РЕКВИЗИТЫ И ПОДПИСИ СТОРОН:</w:t>
      </w:r>
    </w:p>
    <w:tbl>
      <w:tblPr>
        <w:tblStyle w:val="a3"/>
        <w:tblW w:w="9776" w:type="dxa"/>
        <w:tblLook w:val="04A0" w:firstRow="1" w:lastRow="0" w:firstColumn="1" w:lastColumn="0" w:noHBand="0" w:noVBand="1"/>
      </w:tblPr>
      <w:tblGrid>
        <w:gridCol w:w="4865"/>
        <w:gridCol w:w="4911"/>
      </w:tblGrid>
      <w:tr w:rsidR="003B3C31" w:rsidRPr="003B3C31" w:rsidTr="0059211C">
        <w:tc>
          <w:tcPr>
            <w:tcW w:w="4865" w:type="dxa"/>
          </w:tcPr>
          <w:p w:rsidR="003B3C31" w:rsidRPr="003D72D5" w:rsidRDefault="000E6333" w:rsidP="003B3C31">
            <w:pPr>
              <w:adjustRightInd w:val="0"/>
              <w:jc w:val="center"/>
              <w:rPr>
                <w:rFonts w:ascii="Times New Roman" w:hAnsi="Times New Roman"/>
                <w:bCs/>
                <w:color w:val="000000"/>
                <w:sz w:val="24"/>
                <w:szCs w:val="24"/>
              </w:rPr>
            </w:pPr>
            <w:r>
              <w:rPr>
                <w:rFonts w:ascii="Times New Roman" w:hAnsi="Times New Roman"/>
                <w:bCs/>
                <w:color w:val="000000"/>
                <w:spacing w:val="-2"/>
                <w:sz w:val="24"/>
                <w:szCs w:val="24"/>
              </w:rPr>
              <w:t>ПОКУПАТЕЛЬ</w:t>
            </w:r>
          </w:p>
        </w:tc>
        <w:tc>
          <w:tcPr>
            <w:tcW w:w="4911" w:type="dxa"/>
          </w:tcPr>
          <w:p w:rsidR="003B3C31" w:rsidRPr="003D72D5" w:rsidRDefault="003B3C31" w:rsidP="003B3C31">
            <w:pPr>
              <w:adjustRightInd w:val="0"/>
              <w:jc w:val="center"/>
              <w:rPr>
                <w:rFonts w:ascii="Times New Roman" w:hAnsi="Times New Roman"/>
                <w:bCs/>
                <w:color w:val="000000"/>
                <w:sz w:val="24"/>
                <w:szCs w:val="24"/>
              </w:rPr>
            </w:pPr>
            <w:r w:rsidRPr="003D72D5">
              <w:rPr>
                <w:rFonts w:ascii="Times New Roman" w:hAnsi="Times New Roman"/>
                <w:bCs/>
                <w:color w:val="000000"/>
                <w:spacing w:val="-2"/>
                <w:sz w:val="24"/>
                <w:szCs w:val="24"/>
              </w:rPr>
              <w:t>ПОСТАВЩИК</w:t>
            </w:r>
          </w:p>
        </w:tc>
      </w:tr>
      <w:tr w:rsidR="005848D9" w:rsidRPr="0059211C" w:rsidTr="0059211C">
        <w:tc>
          <w:tcPr>
            <w:tcW w:w="4865" w:type="dxa"/>
          </w:tcPr>
          <w:p w:rsidR="005848D9" w:rsidRPr="007B5701" w:rsidRDefault="005848D9" w:rsidP="005848D9">
            <w:pPr>
              <w:widowControl w:val="0"/>
              <w:suppressAutoHyphens/>
              <w:autoSpaceDE w:val="0"/>
              <w:autoSpaceDN w:val="0"/>
              <w:adjustRightInd w:val="0"/>
              <w:rPr>
                <w:rFonts w:ascii="Times New Roman" w:eastAsia="Times New Roman" w:hAnsi="Times New Roman"/>
                <w:b/>
                <w:iCs/>
                <w:sz w:val="24"/>
                <w:szCs w:val="24"/>
                <w:lang w:eastAsia="ru-RU"/>
              </w:rPr>
            </w:pPr>
            <w:r>
              <w:rPr>
                <w:rFonts w:ascii="Times New Roman" w:eastAsia="Times New Roman" w:hAnsi="Times New Roman"/>
                <w:b/>
                <w:sz w:val="24"/>
                <w:szCs w:val="24"/>
                <w:lang w:eastAsia="ru-RU"/>
              </w:rPr>
              <w:t>АО</w:t>
            </w:r>
            <w:r w:rsidRPr="007B5701">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w:t>
            </w:r>
            <w:r w:rsidRPr="007B5701">
              <w:rPr>
                <w:rFonts w:ascii="Times New Roman" w:eastAsia="Times New Roman" w:hAnsi="Times New Roman"/>
                <w:b/>
                <w:sz w:val="24"/>
                <w:szCs w:val="24"/>
                <w:lang w:eastAsia="ru-RU"/>
              </w:rPr>
              <w:t xml:space="preserve">Московское </w:t>
            </w:r>
            <w:proofErr w:type="spellStart"/>
            <w:r w:rsidRPr="007B5701">
              <w:rPr>
                <w:rFonts w:ascii="Times New Roman" w:eastAsia="Times New Roman" w:hAnsi="Times New Roman"/>
                <w:b/>
                <w:sz w:val="24"/>
                <w:szCs w:val="24"/>
                <w:lang w:eastAsia="ru-RU"/>
              </w:rPr>
              <w:t>ПрОП</w:t>
            </w:r>
            <w:proofErr w:type="spellEnd"/>
            <w:r>
              <w:rPr>
                <w:rFonts w:ascii="Times New Roman" w:eastAsia="Times New Roman" w:hAnsi="Times New Roman"/>
                <w:b/>
                <w:sz w:val="24"/>
                <w:szCs w:val="24"/>
                <w:lang w:eastAsia="ru-RU"/>
              </w:rPr>
              <w:t>»</w:t>
            </w:r>
            <w:r w:rsidRPr="007B5701">
              <w:rPr>
                <w:rFonts w:ascii="Times New Roman" w:eastAsia="Times New Roman" w:hAnsi="Times New Roman"/>
                <w:b/>
                <w:sz w:val="24"/>
                <w:szCs w:val="24"/>
                <w:lang w:eastAsia="ru-RU"/>
              </w:rPr>
              <w:t xml:space="preserve"> </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Юридический адрес: 125412, г. Москва, </w:t>
            </w:r>
            <w:proofErr w:type="spellStart"/>
            <w:r w:rsidRPr="007B5701">
              <w:rPr>
                <w:rFonts w:ascii="Times New Roman" w:eastAsia="Times New Roman" w:hAnsi="Times New Roman"/>
                <w:iCs/>
                <w:sz w:val="24"/>
                <w:szCs w:val="24"/>
                <w:lang w:eastAsia="ru-RU"/>
              </w:rPr>
              <w:t>Коровинское</w:t>
            </w:r>
            <w:proofErr w:type="spellEnd"/>
            <w:r w:rsidRPr="007B5701">
              <w:rPr>
                <w:rFonts w:ascii="Times New Roman" w:eastAsia="Times New Roman" w:hAnsi="Times New Roman"/>
                <w:iCs/>
                <w:sz w:val="24"/>
                <w:szCs w:val="24"/>
                <w:lang w:eastAsia="ru-RU"/>
              </w:rPr>
              <w:t xml:space="preserve"> шоссе, д. 17А</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Почтовый адрес: 610025, г. Киров, ул. Мельничная, д.32</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ИНН </w:t>
            </w:r>
            <w:r w:rsidRPr="005E286D">
              <w:rPr>
                <w:rFonts w:ascii="Times New Roman" w:eastAsia="Times New Roman" w:hAnsi="Times New Roman"/>
                <w:iCs/>
                <w:sz w:val="24"/>
                <w:szCs w:val="24"/>
                <w:lang w:eastAsia="ru-RU"/>
              </w:rPr>
              <w:t>7743384198</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ОГРН </w:t>
            </w:r>
            <w:r w:rsidRPr="005E286D">
              <w:rPr>
                <w:rFonts w:ascii="Times New Roman" w:eastAsia="Times New Roman" w:hAnsi="Times New Roman"/>
                <w:iCs/>
                <w:sz w:val="24"/>
                <w:szCs w:val="24"/>
                <w:lang w:eastAsia="ru-RU"/>
              </w:rPr>
              <w:t>1227700368279</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Р/С 40502810627020100096 </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Кировское Отделение №8612 ПАО Сбербанка России г. Киров </w:t>
            </w:r>
          </w:p>
          <w:p w:rsidR="005848D9" w:rsidRPr="007B5701"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 xml:space="preserve">К/С 30101810500000000609, </w:t>
            </w:r>
          </w:p>
          <w:p w:rsidR="005848D9" w:rsidRPr="007B5701" w:rsidRDefault="005848D9" w:rsidP="005848D9">
            <w:pPr>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eastAsia="ru-RU"/>
              </w:rPr>
              <w:t>БИК 043304609 КПП 434543002</w:t>
            </w:r>
          </w:p>
          <w:p w:rsidR="005848D9" w:rsidRPr="00FE5CD2" w:rsidRDefault="005848D9" w:rsidP="005848D9">
            <w:pPr>
              <w:jc w:val="both"/>
              <w:rPr>
                <w:rFonts w:ascii="Times New Roman" w:eastAsia="Times New Roman" w:hAnsi="Times New Roman"/>
                <w:iCs/>
                <w:sz w:val="24"/>
                <w:szCs w:val="24"/>
                <w:lang w:eastAsia="ru-RU"/>
              </w:rPr>
            </w:pPr>
            <w:r w:rsidRPr="007B5701">
              <w:rPr>
                <w:rFonts w:ascii="Times New Roman" w:eastAsia="Times New Roman" w:hAnsi="Times New Roman"/>
                <w:iCs/>
                <w:sz w:val="24"/>
                <w:szCs w:val="24"/>
                <w:lang w:val="en-US" w:eastAsia="ru-RU"/>
              </w:rPr>
              <w:t>E</w:t>
            </w:r>
            <w:r w:rsidRPr="00FE5CD2">
              <w:rPr>
                <w:rFonts w:ascii="Times New Roman" w:eastAsia="Times New Roman" w:hAnsi="Times New Roman"/>
                <w:iCs/>
                <w:sz w:val="24"/>
                <w:szCs w:val="24"/>
                <w:lang w:eastAsia="ru-RU"/>
              </w:rPr>
              <w:t>-</w:t>
            </w:r>
            <w:r w:rsidRPr="007B5701">
              <w:rPr>
                <w:rFonts w:ascii="Times New Roman" w:eastAsia="Times New Roman" w:hAnsi="Times New Roman"/>
                <w:iCs/>
                <w:sz w:val="24"/>
                <w:szCs w:val="24"/>
                <w:lang w:val="en-US" w:eastAsia="ru-RU"/>
              </w:rPr>
              <w:t>mail</w:t>
            </w:r>
            <w:r w:rsidRPr="00FE5CD2">
              <w:rPr>
                <w:rFonts w:ascii="Times New Roman" w:eastAsia="Times New Roman" w:hAnsi="Times New Roman"/>
                <w:iCs/>
                <w:sz w:val="24"/>
                <w:szCs w:val="24"/>
                <w:lang w:eastAsia="ru-RU"/>
              </w:rPr>
              <w:t xml:space="preserve">: </w:t>
            </w:r>
            <w:hyperlink r:id="rId16" w:history="1">
              <w:r w:rsidRPr="007B5701">
                <w:rPr>
                  <w:rFonts w:ascii="Times New Roman" w:eastAsia="Times New Roman" w:hAnsi="Times New Roman"/>
                  <w:iCs/>
                  <w:color w:val="0000FF"/>
                  <w:sz w:val="24"/>
                  <w:szCs w:val="24"/>
                  <w:u w:val="single"/>
                  <w:lang w:val="en-US" w:eastAsia="ru-RU"/>
                </w:rPr>
                <w:t>prop</w:t>
              </w:r>
              <w:r w:rsidRPr="00FE5CD2">
                <w:rPr>
                  <w:rFonts w:ascii="Times New Roman" w:eastAsia="Times New Roman" w:hAnsi="Times New Roman"/>
                  <w:iCs/>
                  <w:color w:val="0000FF"/>
                  <w:sz w:val="24"/>
                  <w:szCs w:val="24"/>
                  <w:u w:val="single"/>
                  <w:lang w:eastAsia="ru-RU"/>
                </w:rPr>
                <w:t>@</w:t>
              </w:r>
              <w:r w:rsidRPr="007B5701">
                <w:rPr>
                  <w:rFonts w:ascii="Times New Roman" w:eastAsia="Times New Roman" w:hAnsi="Times New Roman"/>
                  <w:iCs/>
                  <w:color w:val="0000FF"/>
                  <w:sz w:val="24"/>
                  <w:szCs w:val="24"/>
                  <w:u w:val="single"/>
                  <w:lang w:val="en-US" w:eastAsia="ru-RU"/>
                </w:rPr>
                <w:t>prop</w:t>
              </w:r>
              <w:r w:rsidRPr="00FE5CD2">
                <w:rPr>
                  <w:rFonts w:ascii="Times New Roman" w:eastAsia="Times New Roman" w:hAnsi="Times New Roman"/>
                  <w:iCs/>
                  <w:color w:val="0000FF"/>
                  <w:sz w:val="24"/>
                  <w:szCs w:val="24"/>
                  <w:u w:val="single"/>
                  <w:lang w:eastAsia="ru-RU"/>
                </w:rPr>
                <w:t>-</w:t>
              </w:r>
              <w:proofErr w:type="spellStart"/>
              <w:r w:rsidRPr="007B5701">
                <w:rPr>
                  <w:rFonts w:ascii="Times New Roman" w:eastAsia="Times New Roman" w:hAnsi="Times New Roman"/>
                  <w:iCs/>
                  <w:color w:val="0000FF"/>
                  <w:sz w:val="24"/>
                  <w:szCs w:val="24"/>
                  <w:u w:val="single"/>
                  <w:lang w:val="en-US" w:eastAsia="ru-RU"/>
                </w:rPr>
                <w:t>kirov</w:t>
              </w:r>
              <w:proofErr w:type="spellEnd"/>
              <w:r w:rsidRPr="00FE5CD2">
                <w:rPr>
                  <w:rFonts w:ascii="Times New Roman" w:eastAsia="Times New Roman" w:hAnsi="Times New Roman"/>
                  <w:iCs/>
                  <w:color w:val="0000FF"/>
                  <w:sz w:val="24"/>
                  <w:szCs w:val="24"/>
                  <w:u w:val="single"/>
                  <w:lang w:eastAsia="ru-RU"/>
                </w:rPr>
                <w:t>.</w:t>
              </w:r>
              <w:proofErr w:type="spellStart"/>
              <w:r w:rsidRPr="007B5701">
                <w:rPr>
                  <w:rFonts w:ascii="Times New Roman" w:eastAsia="Times New Roman" w:hAnsi="Times New Roman"/>
                  <w:iCs/>
                  <w:color w:val="0000FF"/>
                  <w:sz w:val="24"/>
                  <w:szCs w:val="24"/>
                  <w:u w:val="single"/>
                  <w:lang w:val="en-US" w:eastAsia="ru-RU"/>
                </w:rPr>
                <w:t>ru</w:t>
              </w:r>
              <w:proofErr w:type="spellEnd"/>
            </w:hyperlink>
            <w:r w:rsidRPr="00FE5CD2">
              <w:rPr>
                <w:rFonts w:ascii="Times New Roman" w:eastAsia="Times New Roman" w:hAnsi="Times New Roman"/>
                <w:iCs/>
                <w:sz w:val="24"/>
                <w:szCs w:val="24"/>
                <w:lang w:eastAsia="ru-RU"/>
              </w:rPr>
              <w:t xml:space="preserve"> </w:t>
            </w:r>
          </w:p>
          <w:p w:rsidR="005848D9" w:rsidRPr="007B5701" w:rsidRDefault="005848D9" w:rsidP="005848D9">
            <w:pPr>
              <w:jc w:val="both"/>
              <w:rPr>
                <w:rFonts w:ascii="Times New Roman" w:eastAsia="Times New Roman" w:hAnsi="Times New Roman"/>
                <w:bCs/>
                <w:iCs/>
                <w:sz w:val="24"/>
                <w:szCs w:val="24"/>
                <w:lang w:eastAsia="ru-RU"/>
              </w:rPr>
            </w:pPr>
            <w:r w:rsidRPr="007B5701">
              <w:rPr>
                <w:rFonts w:ascii="Times New Roman" w:eastAsia="Times New Roman" w:hAnsi="Times New Roman"/>
                <w:iCs/>
                <w:sz w:val="24"/>
                <w:szCs w:val="24"/>
                <w:lang w:eastAsia="ru-RU"/>
              </w:rPr>
              <w:t>Тел. (8332) 37-22-49</w:t>
            </w:r>
          </w:p>
          <w:p w:rsidR="005848D9" w:rsidRPr="007B5701" w:rsidRDefault="005848D9" w:rsidP="005848D9">
            <w:pPr>
              <w:widowControl w:val="0"/>
              <w:autoSpaceDE w:val="0"/>
              <w:autoSpaceDN w:val="0"/>
              <w:adjustRightInd w:val="0"/>
              <w:jc w:val="center"/>
              <w:rPr>
                <w:rFonts w:ascii="Times New Roman" w:eastAsia="Times New Roman" w:hAnsi="Times New Roman"/>
                <w:b/>
                <w:bCs/>
                <w:color w:val="000000"/>
                <w:spacing w:val="-2"/>
                <w:sz w:val="24"/>
                <w:szCs w:val="24"/>
                <w:lang w:val="en-US" w:eastAsia="ru-RU"/>
              </w:rPr>
            </w:pPr>
          </w:p>
        </w:tc>
        <w:tc>
          <w:tcPr>
            <w:tcW w:w="4911" w:type="dxa"/>
          </w:tcPr>
          <w:p w:rsidR="005848D9" w:rsidRPr="001C0F37" w:rsidRDefault="005848D9" w:rsidP="005848D9">
            <w:pPr>
              <w:adjustRightInd w:val="0"/>
              <w:rPr>
                <w:rFonts w:ascii="Times New Roman" w:hAnsi="Times New Roman"/>
                <w:b/>
                <w:bCs/>
                <w:color w:val="000000"/>
                <w:sz w:val="24"/>
                <w:szCs w:val="24"/>
              </w:rPr>
            </w:pPr>
          </w:p>
          <w:p w:rsidR="005848D9" w:rsidRPr="00747F12" w:rsidRDefault="005848D9" w:rsidP="005848D9">
            <w:pPr>
              <w:adjustRightInd w:val="0"/>
              <w:rPr>
                <w:rFonts w:ascii="Times New Roman" w:hAnsi="Times New Roman"/>
                <w:bCs/>
                <w:color w:val="000000"/>
                <w:sz w:val="24"/>
                <w:szCs w:val="24"/>
                <w:lang w:val="en-US"/>
              </w:rPr>
            </w:pPr>
          </w:p>
        </w:tc>
      </w:tr>
      <w:tr w:rsidR="005848D9" w:rsidRPr="003B3C31" w:rsidTr="0059211C">
        <w:tc>
          <w:tcPr>
            <w:tcW w:w="4865" w:type="dxa"/>
          </w:tcPr>
          <w:p w:rsidR="005848D9" w:rsidRPr="003D72D5" w:rsidRDefault="005848D9" w:rsidP="005848D9">
            <w:pPr>
              <w:adjustRightInd w:val="0"/>
              <w:jc w:val="center"/>
              <w:rPr>
                <w:rFonts w:ascii="Times New Roman" w:hAnsi="Times New Roman"/>
                <w:bCs/>
                <w:color w:val="000000"/>
                <w:spacing w:val="-2"/>
                <w:sz w:val="24"/>
                <w:szCs w:val="24"/>
              </w:rPr>
            </w:pPr>
            <w:r w:rsidRPr="003D72D5">
              <w:rPr>
                <w:rFonts w:ascii="Times New Roman" w:hAnsi="Times New Roman"/>
                <w:bCs/>
                <w:color w:val="000000"/>
                <w:spacing w:val="-2"/>
                <w:sz w:val="24"/>
                <w:szCs w:val="24"/>
              </w:rPr>
              <w:t>Управляющий филиалом «Кировский»</w:t>
            </w:r>
          </w:p>
          <w:p w:rsidR="005848D9" w:rsidRDefault="005848D9" w:rsidP="005848D9">
            <w:pPr>
              <w:adjustRightInd w:val="0"/>
              <w:jc w:val="center"/>
              <w:rPr>
                <w:rFonts w:ascii="Times New Roman" w:hAnsi="Times New Roman"/>
                <w:bCs/>
                <w:color w:val="000000"/>
                <w:spacing w:val="-2"/>
                <w:sz w:val="24"/>
                <w:szCs w:val="24"/>
              </w:rPr>
            </w:pPr>
          </w:p>
          <w:p w:rsidR="005848D9" w:rsidRPr="003D72D5" w:rsidRDefault="005848D9" w:rsidP="005848D9">
            <w:pPr>
              <w:adjustRightInd w:val="0"/>
              <w:jc w:val="center"/>
              <w:rPr>
                <w:rFonts w:ascii="Times New Roman" w:hAnsi="Times New Roman"/>
                <w:bCs/>
                <w:color w:val="000000"/>
                <w:spacing w:val="-2"/>
                <w:sz w:val="24"/>
                <w:szCs w:val="24"/>
              </w:rPr>
            </w:pPr>
            <w:r w:rsidRPr="003D72D5">
              <w:rPr>
                <w:rFonts w:ascii="Times New Roman" w:hAnsi="Times New Roman"/>
                <w:bCs/>
                <w:color w:val="000000"/>
                <w:spacing w:val="-2"/>
                <w:sz w:val="24"/>
                <w:szCs w:val="24"/>
              </w:rPr>
              <w:t>__________________ О.С. Карачева</w:t>
            </w:r>
          </w:p>
        </w:tc>
        <w:tc>
          <w:tcPr>
            <w:tcW w:w="4911" w:type="dxa"/>
          </w:tcPr>
          <w:p w:rsidR="005848D9" w:rsidRPr="003D72D5" w:rsidRDefault="005848D9" w:rsidP="005848D9">
            <w:pPr>
              <w:widowControl w:val="0"/>
              <w:autoSpaceDE w:val="0"/>
              <w:autoSpaceDN w:val="0"/>
              <w:adjustRightInd w:val="0"/>
              <w:rPr>
                <w:rFonts w:ascii="Times New Roman" w:eastAsia="Times New Roman" w:hAnsi="Times New Roman"/>
                <w:bCs/>
                <w:color w:val="000000"/>
                <w:sz w:val="24"/>
                <w:szCs w:val="24"/>
              </w:rPr>
            </w:pPr>
          </w:p>
          <w:p w:rsidR="005848D9" w:rsidRDefault="005848D9" w:rsidP="005848D9">
            <w:pPr>
              <w:widowControl w:val="0"/>
              <w:autoSpaceDE w:val="0"/>
              <w:autoSpaceDN w:val="0"/>
              <w:adjustRightInd w:val="0"/>
              <w:rPr>
                <w:rFonts w:ascii="Times New Roman" w:eastAsia="Times New Roman" w:hAnsi="Times New Roman"/>
                <w:bCs/>
                <w:color w:val="000000"/>
                <w:sz w:val="24"/>
                <w:szCs w:val="24"/>
              </w:rPr>
            </w:pPr>
          </w:p>
          <w:p w:rsidR="005848D9" w:rsidRPr="003D72D5" w:rsidRDefault="005848D9" w:rsidP="00743AD3">
            <w:pPr>
              <w:widowControl w:val="0"/>
              <w:autoSpaceDE w:val="0"/>
              <w:autoSpaceDN w:val="0"/>
              <w:adjustRightInd w:val="0"/>
              <w:rPr>
                <w:rFonts w:ascii="Times New Roman" w:eastAsia="Times New Roman" w:hAnsi="Times New Roman"/>
                <w:bCs/>
                <w:color w:val="000000"/>
                <w:sz w:val="24"/>
                <w:szCs w:val="24"/>
              </w:rPr>
            </w:pPr>
            <w:r w:rsidRPr="003D72D5">
              <w:rPr>
                <w:rFonts w:ascii="Times New Roman" w:eastAsia="Times New Roman" w:hAnsi="Times New Roman"/>
                <w:bCs/>
                <w:color w:val="000000"/>
                <w:sz w:val="24"/>
                <w:szCs w:val="24"/>
              </w:rPr>
              <w:t xml:space="preserve">________________ </w:t>
            </w:r>
          </w:p>
        </w:tc>
      </w:tr>
    </w:tbl>
    <w:p w:rsidR="00874C31" w:rsidRDefault="00874C31" w:rsidP="003B3C3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p>
    <w:p w:rsidR="00874C31" w:rsidRDefault="00874C31">
      <w:pP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3B3C31" w:rsidRPr="003B3C31" w:rsidRDefault="003B3C31" w:rsidP="003B3C31">
      <w:pPr>
        <w:widowControl w:val="0"/>
        <w:autoSpaceDE w:val="0"/>
        <w:autoSpaceDN w:val="0"/>
        <w:spacing w:after="0" w:line="240" w:lineRule="auto"/>
        <w:jc w:val="right"/>
        <w:outlineLvl w:val="1"/>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lastRenderedPageBreak/>
        <w:t>Приложение N 1</w:t>
      </w:r>
    </w:p>
    <w:p w:rsidR="003B3C31" w:rsidRPr="00E3597E" w:rsidRDefault="003B3C31" w:rsidP="003B3C3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 xml:space="preserve">к </w:t>
      </w:r>
      <w:r w:rsidR="00E3597E">
        <w:rPr>
          <w:rFonts w:ascii="Times New Roman" w:eastAsia="Times New Roman" w:hAnsi="Times New Roman" w:cs="Times New Roman"/>
          <w:sz w:val="24"/>
          <w:szCs w:val="24"/>
          <w:lang w:eastAsia="ru-RU"/>
        </w:rPr>
        <w:t>Договору</w:t>
      </w:r>
    </w:p>
    <w:p w:rsidR="003B3C31" w:rsidRPr="003B3C31" w:rsidRDefault="003B3C31" w:rsidP="003B3C31">
      <w:pPr>
        <w:widowControl w:val="0"/>
        <w:autoSpaceDE w:val="0"/>
        <w:autoSpaceDN w:val="0"/>
        <w:spacing w:after="0" w:line="240" w:lineRule="auto"/>
        <w:jc w:val="right"/>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от «</w:t>
      </w:r>
      <w:r w:rsidR="00743AD3">
        <w:rPr>
          <w:rFonts w:ascii="Times New Roman" w:eastAsia="Times New Roman" w:hAnsi="Times New Roman" w:cs="Times New Roman"/>
          <w:sz w:val="24"/>
          <w:szCs w:val="24"/>
          <w:lang w:eastAsia="ru-RU"/>
        </w:rPr>
        <w:t>___</w:t>
      </w:r>
      <w:r w:rsidRPr="003B3C31">
        <w:rPr>
          <w:rFonts w:ascii="Times New Roman" w:eastAsia="Times New Roman" w:hAnsi="Times New Roman" w:cs="Times New Roman"/>
          <w:sz w:val="24"/>
          <w:szCs w:val="24"/>
          <w:lang w:eastAsia="ru-RU"/>
        </w:rPr>
        <w:t>»</w:t>
      </w:r>
      <w:r w:rsidR="008F62A0">
        <w:rPr>
          <w:rFonts w:ascii="Times New Roman" w:eastAsia="Times New Roman" w:hAnsi="Times New Roman" w:cs="Times New Roman"/>
          <w:sz w:val="24"/>
          <w:szCs w:val="24"/>
          <w:lang w:eastAsia="ru-RU"/>
        </w:rPr>
        <w:t xml:space="preserve"> </w:t>
      </w:r>
      <w:r w:rsidR="00743AD3">
        <w:rPr>
          <w:rFonts w:ascii="Times New Roman" w:eastAsia="Times New Roman" w:hAnsi="Times New Roman" w:cs="Times New Roman"/>
          <w:sz w:val="24"/>
          <w:szCs w:val="24"/>
          <w:lang w:eastAsia="ru-RU"/>
        </w:rPr>
        <w:t>апреля</w:t>
      </w:r>
      <w:r w:rsidRPr="003B3C31">
        <w:rPr>
          <w:rFonts w:ascii="Times New Roman" w:eastAsia="Times New Roman" w:hAnsi="Times New Roman" w:cs="Times New Roman"/>
          <w:sz w:val="24"/>
          <w:szCs w:val="24"/>
          <w:lang w:eastAsia="ru-RU"/>
        </w:rPr>
        <w:t xml:space="preserve"> 202</w:t>
      </w:r>
      <w:r w:rsidR="00743AD3">
        <w:rPr>
          <w:rFonts w:ascii="Times New Roman" w:eastAsia="Times New Roman" w:hAnsi="Times New Roman" w:cs="Times New Roman"/>
          <w:sz w:val="24"/>
          <w:szCs w:val="24"/>
          <w:lang w:eastAsia="ru-RU"/>
        </w:rPr>
        <w:t>6</w:t>
      </w:r>
      <w:r w:rsidRPr="003B3C31">
        <w:rPr>
          <w:rFonts w:ascii="Times New Roman" w:eastAsia="Times New Roman" w:hAnsi="Times New Roman" w:cs="Times New Roman"/>
          <w:sz w:val="24"/>
          <w:szCs w:val="24"/>
          <w:lang w:eastAsia="ru-RU"/>
        </w:rPr>
        <w:t xml:space="preserve"> г. N </w:t>
      </w:r>
      <w:r w:rsidR="00743AD3">
        <w:rPr>
          <w:rFonts w:ascii="Times New Roman" w:eastAsia="Times New Roman" w:hAnsi="Times New Roman" w:cs="Times New Roman"/>
          <w:sz w:val="24"/>
          <w:szCs w:val="24"/>
          <w:lang w:eastAsia="ru-RU"/>
        </w:rPr>
        <w:t>___</w:t>
      </w:r>
      <w:r w:rsidR="00684DB0" w:rsidRPr="003438AB">
        <w:rPr>
          <w:rFonts w:ascii="Times New Roman" w:eastAsia="Times New Roman" w:hAnsi="Times New Roman" w:cs="Times New Roman"/>
          <w:sz w:val="24"/>
          <w:szCs w:val="24"/>
          <w:lang w:eastAsia="ru-RU"/>
        </w:rPr>
        <w:t>/</w:t>
      </w:r>
      <w:r w:rsidR="005848D9">
        <w:rPr>
          <w:rFonts w:ascii="Times New Roman" w:eastAsia="Times New Roman" w:hAnsi="Times New Roman" w:cs="Times New Roman"/>
          <w:sz w:val="24"/>
          <w:szCs w:val="24"/>
          <w:lang w:eastAsia="ru-RU"/>
        </w:rPr>
        <w:t>0</w:t>
      </w:r>
      <w:r w:rsidR="00743AD3">
        <w:rPr>
          <w:rFonts w:ascii="Times New Roman" w:eastAsia="Times New Roman" w:hAnsi="Times New Roman" w:cs="Times New Roman"/>
          <w:sz w:val="24"/>
          <w:szCs w:val="24"/>
          <w:lang w:eastAsia="ru-RU"/>
        </w:rPr>
        <w:t>4</w:t>
      </w:r>
      <w:r w:rsidR="009F47FC">
        <w:rPr>
          <w:rFonts w:ascii="Times New Roman" w:eastAsia="Times New Roman" w:hAnsi="Times New Roman" w:cs="Times New Roman"/>
          <w:sz w:val="24"/>
          <w:szCs w:val="24"/>
          <w:lang w:eastAsia="ru-RU"/>
        </w:rPr>
        <w:t>-2</w:t>
      </w:r>
      <w:r w:rsidR="00743AD3">
        <w:rPr>
          <w:rFonts w:ascii="Times New Roman" w:eastAsia="Times New Roman" w:hAnsi="Times New Roman" w:cs="Times New Roman"/>
          <w:sz w:val="24"/>
          <w:szCs w:val="24"/>
          <w:lang w:eastAsia="ru-RU"/>
        </w:rPr>
        <w:t>6</w:t>
      </w:r>
      <w:r w:rsidR="00684DB0" w:rsidRPr="003438AB">
        <w:rPr>
          <w:rFonts w:ascii="Times New Roman" w:eastAsia="Times New Roman" w:hAnsi="Times New Roman" w:cs="Times New Roman"/>
          <w:sz w:val="24"/>
          <w:szCs w:val="24"/>
          <w:lang w:eastAsia="ru-RU"/>
        </w:rPr>
        <w:t>Б</w:t>
      </w:r>
    </w:p>
    <w:p w:rsidR="003B3C31" w:rsidRPr="003B3C31" w:rsidRDefault="003B3C31" w:rsidP="003B3C31">
      <w:pPr>
        <w:widowControl w:val="0"/>
        <w:autoSpaceDE w:val="0"/>
        <w:autoSpaceDN w:val="0"/>
        <w:spacing w:after="0" w:line="240" w:lineRule="auto"/>
        <w:jc w:val="center"/>
        <w:rPr>
          <w:rFonts w:ascii="Times New Roman" w:eastAsia="Times New Roman" w:hAnsi="Times New Roman" w:cs="Times New Roman"/>
          <w:sz w:val="24"/>
          <w:szCs w:val="24"/>
          <w:lang w:eastAsia="ru-RU"/>
        </w:rPr>
      </w:pPr>
      <w:bookmarkStart w:id="19" w:name="P326"/>
      <w:bookmarkEnd w:id="19"/>
      <w:r w:rsidRPr="003B3C31">
        <w:rPr>
          <w:rFonts w:ascii="Times New Roman" w:eastAsia="Times New Roman" w:hAnsi="Times New Roman" w:cs="Times New Roman"/>
          <w:sz w:val="24"/>
          <w:szCs w:val="24"/>
          <w:lang w:eastAsia="ru-RU"/>
        </w:rPr>
        <w:t>СПЕЦИФИКАЦИЯ</w:t>
      </w:r>
    </w:p>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53"/>
        <w:gridCol w:w="5168"/>
        <w:gridCol w:w="1644"/>
        <w:gridCol w:w="1261"/>
        <w:gridCol w:w="1564"/>
      </w:tblGrid>
      <w:tr w:rsidR="00743AD3" w:rsidRPr="003B3C31" w:rsidTr="00743AD3">
        <w:trPr>
          <w:jc w:val="center"/>
        </w:trPr>
        <w:tc>
          <w:tcPr>
            <w:tcW w:w="853" w:type="dxa"/>
          </w:tcPr>
          <w:p w:rsidR="00743AD3" w:rsidRPr="003B3C31" w:rsidRDefault="00743AD3" w:rsidP="003B3C31">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N п/п</w:t>
            </w:r>
          </w:p>
        </w:tc>
        <w:tc>
          <w:tcPr>
            <w:tcW w:w="5168" w:type="dxa"/>
          </w:tcPr>
          <w:p w:rsidR="00743AD3" w:rsidRPr="003B3C31" w:rsidRDefault="00743AD3" w:rsidP="00C72F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Наименование Товара</w:t>
            </w:r>
          </w:p>
        </w:tc>
        <w:tc>
          <w:tcPr>
            <w:tcW w:w="1644" w:type="dxa"/>
          </w:tcPr>
          <w:p w:rsidR="00743AD3" w:rsidRPr="003B3C31" w:rsidRDefault="00743AD3" w:rsidP="00C72F4E">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Ед</w:t>
            </w:r>
            <w:r>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измерения</w:t>
            </w:r>
          </w:p>
        </w:tc>
        <w:tc>
          <w:tcPr>
            <w:tcW w:w="1261" w:type="dxa"/>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Кол</w:t>
            </w:r>
            <w:r>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во</w:t>
            </w:r>
          </w:p>
        </w:tc>
        <w:tc>
          <w:tcPr>
            <w:tcW w:w="1564" w:type="dxa"/>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r w:rsidRPr="003B3C31">
              <w:rPr>
                <w:rFonts w:ascii="Times New Roman" w:eastAsia="Times New Roman" w:hAnsi="Times New Roman" w:cs="Times New Roman"/>
                <w:sz w:val="24"/>
                <w:szCs w:val="24"/>
                <w:lang w:eastAsia="ru-RU"/>
              </w:rPr>
              <w:t>Цена за ед</w:t>
            </w:r>
            <w:r>
              <w:rPr>
                <w:rFonts w:ascii="Times New Roman" w:eastAsia="Times New Roman" w:hAnsi="Times New Roman" w:cs="Times New Roman"/>
                <w:sz w:val="24"/>
                <w:szCs w:val="24"/>
                <w:lang w:eastAsia="ru-RU"/>
              </w:rPr>
              <w:t>.</w:t>
            </w:r>
            <w:r w:rsidRPr="003B3C3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с НДС, </w:t>
            </w:r>
            <w:r w:rsidRPr="003B3C31">
              <w:rPr>
                <w:rFonts w:ascii="Times New Roman" w:eastAsia="Times New Roman" w:hAnsi="Times New Roman" w:cs="Times New Roman"/>
                <w:sz w:val="24"/>
                <w:szCs w:val="24"/>
                <w:lang w:eastAsia="ru-RU"/>
              </w:rPr>
              <w:t>руб.</w:t>
            </w:r>
          </w:p>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43AD3" w:rsidRPr="003B3C31" w:rsidTr="00743AD3">
        <w:trPr>
          <w:trHeight w:val="204"/>
          <w:jc w:val="center"/>
        </w:trPr>
        <w:tc>
          <w:tcPr>
            <w:tcW w:w="853" w:type="dxa"/>
          </w:tcPr>
          <w:p w:rsidR="00743AD3" w:rsidRDefault="00743AD3" w:rsidP="00AB7E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c>
          <w:tcPr>
            <w:tcW w:w="5168" w:type="dxa"/>
            <w:tcBorders>
              <w:top w:val="nil"/>
              <w:left w:val="single" w:sz="4" w:space="0" w:color="auto"/>
              <w:bottom w:val="single" w:sz="4" w:space="0" w:color="auto"/>
              <w:right w:val="single" w:sz="4" w:space="0" w:color="auto"/>
            </w:tcBorders>
            <w:shd w:val="clear" w:color="auto" w:fill="auto"/>
            <w:vAlign w:val="center"/>
          </w:tcPr>
          <w:p w:rsidR="00743AD3" w:rsidRDefault="00743AD3" w:rsidP="00C72F4E">
            <w:pPr>
              <w:spacing w:after="0" w:line="240" w:lineRule="auto"/>
              <w:jc w:val="both"/>
              <w:rPr>
                <w:rFonts w:ascii="Times New Roman" w:hAnsi="Times New Roman" w:cs="Times New Roman"/>
                <w:color w:val="000000"/>
                <w:sz w:val="24"/>
                <w:szCs w:val="24"/>
              </w:rPr>
            </w:pPr>
            <w:r w:rsidRPr="00AB7EC8">
              <w:rPr>
                <w:rFonts w:ascii="Times New Roman" w:hAnsi="Times New Roman" w:cs="Times New Roman"/>
                <w:color w:val="000000"/>
                <w:sz w:val="24"/>
                <w:szCs w:val="24"/>
              </w:rPr>
              <w:t>Курага</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 xml:space="preserve">Курага. Сорт не ниже высшего. Половинки сушеных фруктов правильной круглой или овальной формы со слегка завернутыми краями, одного вида, с неповрежденной кожицей. Не слипающиеся при сжатии. Допускается </w:t>
            </w:r>
            <w:proofErr w:type="spellStart"/>
            <w:r w:rsidRPr="00C72F4E">
              <w:rPr>
                <w:rFonts w:ascii="Times New Roman" w:hAnsi="Times New Roman" w:cs="Times New Roman"/>
                <w:color w:val="000000"/>
                <w:sz w:val="24"/>
                <w:szCs w:val="24"/>
              </w:rPr>
              <w:t>комкование</w:t>
            </w:r>
            <w:proofErr w:type="spellEnd"/>
            <w:r w:rsidRPr="00C72F4E">
              <w:rPr>
                <w:rFonts w:ascii="Times New Roman" w:hAnsi="Times New Roman" w:cs="Times New Roman"/>
                <w:color w:val="000000"/>
                <w:sz w:val="24"/>
                <w:szCs w:val="24"/>
              </w:rPr>
              <w:t xml:space="preserve"> полуфабриката, устраняемое при незначительном механическом воздействии. Цвет однородный ярко выраженный свойственный данному продукту, без косточки.</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Остаточный срок хранения на момент поставки не менее 80%.</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Фасовка: упаковка мешок полиэтиленовый по ГОСТ 10354 или эквивалент, масса не менее 3 кг и не более 5 кг.</w:t>
            </w:r>
          </w:p>
          <w:p w:rsidR="00743AD3" w:rsidRPr="00AB7EC8"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Соответствие требованиям ГОСТ 32896-2014 или ТУ производителя, отвечающим требованиям данного ГОСТа.</w:t>
            </w:r>
          </w:p>
        </w:tc>
        <w:tc>
          <w:tcPr>
            <w:tcW w:w="1644" w:type="dxa"/>
            <w:tcBorders>
              <w:top w:val="nil"/>
              <w:left w:val="nil"/>
              <w:bottom w:val="single" w:sz="4" w:space="0" w:color="auto"/>
              <w:right w:val="single" w:sz="4" w:space="0" w:color="auto"/>
            </w:tcBorders>
            <w:shd w:val="clear" w:color="auto" w:fill="auto"/>
            <w:vAlign w:val="center"/>
          </w:tcPr>
          <w:p w:rsidR="00743AD3" w:rsidRPr="00AB7EC8" w:rsidRDefault="00743AD3" w:rsidP="00AB7EC8">
            <w:pPr>
              <w:jc w:val="center"/>
              <w:rPr>
                <w:rFonts w:ascii="Times New Roman" w:hAnsi="Times New Roman" w:cs="Times New Roman"/>
                <w:color w:val="000000"/>
                <w:sz w:val="24"/>
                <w:szCs w:val="24"/>
              </w:rPr>
            </w:pPr>
            <w:r w:rsidRPr="00AB7EC8">
              <w:rPr>
                <w:rFonts w:ascii="Times New Roman" w:hAnsi="Times New Roman" w:cs="Times New Roman"/>
                <w:color w:val="000000"/>
                <w:sz w:val="24"/>
                <w:szCs w:val="24"/>
              </w:rPr>
              <w:t>кг</w:t>
            </w:r>
          </w:p>
        </w:tc>
        <w:tc>
          <w:tcPr>
            <w:tcW w:w="1261" w:type="dxa"/>
            <w:vAlign w:val="center"/>
          </w:tcPr>
          <w:p w:rsidR="00743AD3"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64" w:type="dxa"/>
            <w:vAlign w:val="center"/>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43AD3" w:rsidRPr="003B3C31" w:rsidTr="00743AD3">
        <w:trPr>
          <w:jc w:val="center"/>
        </w:trPr>
        <w:tc>
          <w:tcPr>
            <w:tcW w:w="853" w:type="dxa"/>
          </w:tcPr>
          <w:p w:rsidR="00743AD3" w:rsidRDefault="00743AD3" w:rsidP="00AB7E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w:t>
            </w:r>
          </w:p>
        </w:tc>
        <w:tc>
          <w:tcPr>
            <w:tcW w:w="5168" w:type="dxa"/>
            <w:tcBorders>
              <w:top w:val="nil"/>
              <w:left w:val="single" w:sz="4" w:space="0" w:color="auto"/>
              <w:bottom w:val="single" w:sz="4" w:space="0" w:color="auto"/>
              <w:right w:val="single" w:sz="4" w:space="0" w:color="auto"/>
            </w:tcBorders>
            <w:shd w:val="clear" w:color="auto" w:fill="auto"/>
            <w:vAlign w:val="center"/>
          </w:tcPr>
          <w:p w:rsidR="00743AD3" w:rsidRDefault="00743AD3" w:rsidP="00C72F4E">
            <w:pPr>
              <w:spacing w:after="0" w:line="240" w:lineRule="auto"/>
              <w:jc w:val="both"/>
              <w:rPr>
                <w:rFonts w:ascii="Times New Roman" w:hAnsi="Times New Roman" w:cs="Times New Roman"/>
                <w:color w:val="000000"/>
                <w:sz w:val="24"/>
                <w:szCs w:val="24"/>
              </w:rPr>
            </w:pPr>
            <w:r w:rsidRPr="00AB7EC8">
              <w:rPr>
                <w:rFonts w:ascii="Times New Roman" w:hAnsi="Times New Roman" w:cs="Times New Roman"/>
                <w:color w:val="000000"/>
                <w:sz w:val="24"/>
                <w:szCs w:val="24"/>
              </w:rPr>
              <w:t>Изюм</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Изюм. Сорт не ниже высшего. Цвет светло зеленый.</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Наименование ягод - виноград</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 xml:space="preserve">Внешний вид: масса ягод одного вида, сыпучая, без </w:t>
            </w:r>
            <w:proofErr w:type="spellStart"/>
            <w:r w:rsidRPr="00C72F4E">
              <w:rPr>
                <w:rFonts w:ascii="Times New Roman" w:hAnsi="Times New Roman" w:cs="Times New Roman"/>
                <w:color w:val="000000"/>
                <w:sz w:val="24"/>
                <w:szCs w:val="24"/>
              </w:rPr>
              <w:t>комкования</w:t>
            </w:r>
            <w:proofErr w:type="spellEnd"/>
            <w:r w:rsidRPr="00C72F4E">
              <w:rPr>
                <w:rFonts w:ascii="Times New Roman" w:hAnsi="Times New Roman" w:cs="Times New Roman"/>
                <w:color w:val="000000"/>
                <w:sz w:val="24"/>
                <w:szCs w:val="24"/>
              </w:rPr>
              <w:t xml:space="preserve">. Ягоды после заводской обработки без плодоножек. Вкус: сладкий или сладко-кислый. Посторонний привкус и запах не допускаются. </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Остаточный срок хранения на момент поставки не менее 80% от срока годности.</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Фасовка: упаковка мешок полиэтиленовый по ГОСТ 10354 или эквивалент, масса не менее 9 кг и не более 10кг.</w:t>
            </w:r>
          </w:p>
          <w:p w:rsidR="00743AD3" w:rsidRPr="00AB7EC8"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Соответствие ГОСТ 6882-88 или ТУ производителя, отвечающим требованиям данного ГОСТа.</w:t>
            </w:r>
          </w:p>
        </w:tc>
        <w:tc>
          <w:tcPr>
            <w:tcW w:w="1644" w:type="dxa"/>
            <w:tcBorders>
              <w:top w:val="nil"/>
              <w:left w:val="nil"/>
              <w:bottom w:val="single" w:sz="4" w:space="0" w:color="auto"/>
              <w:right w:val="single" w:sz="4" w:space="0" w:color="auto"/>
            </w:tcBorders>
            <w:shd w:val="clear" w:color="auto" w:fill="auto"/>
            <w:vAlign w:val="center"/>
          </w:tcPr>
          <w:p w:rsidR="00743AD3" w:rsidRPr="00AB7EC8" w:rsidRDefault="00743AD3" w:rsidP="00AB7EC8">
            <w:pPr>
              <w:jc w:val="center"/>
              <w:rPr>
                <w:rFonts w:ascii="Times New Roman" w:hAnsi="Times New Roman" w:cs="Times New Roman"/>
                <w:color w:val="000000"/>
                <w:sz w:val="24"/>
                <w:szCs w:val="24"/>
              </w:rPr>
            </w:pPr>
            <w:r w:rsidRPr="00AB7EC8">
              <w:rPr>
                <w:rFonts w:ascii="Times New Roman" w:hAnsi="Times New Roman" w:cs="Times New Roman"/>
                <w:color w:val="000000"/>
                <w:sz w:val="24"/>
                <w:szCs w:val="24"/>
              </w:rPr>
              <w:t>кг</w:t>
            </w:r>
          </w:p>
        </w:tc>
        <w:tc>
          <w:tcPr>
            <w:tcW w:w="1261" w:type="dxa"/>
            <w:vAlign w:val="center"/>
          </w:tcPr>
          <w:p w:rsidR="00743AD3"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64" w:type="dxa"/>
            <w:vAlign w:val="center"/>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43AD3" w:rsidRPr="003B3C31" w:rsidTr="00743AD3">
        <w:trPr>
          <w:jc w:val="center"/>
        </w:trPr>
        <w:tc>
          <w:tcPr>
            <w:tcW w:w="853" w:type="dxa"/>
          </w:tcPr>
          <w:p w:rsidR="00743AD3" w:rsidRDefault="00743AD3" w:rsidP="00AB7E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5168" w:type="dxa"/>
            <w:tcBorders>
              <w:top w:val="nil"/>
              <w:left w:val="single" w:sz="4" w:space="0" w:color="auto"/>
              <w:bottom w:val="single" w:sz="4" w:space="0" w:color="auto"/>
              <w:right w:val="single" w:sz="4" w:space="0" w:color="auto"/>
            </w:tcBorders>
            <w:shd w:val="clear" w:color="auto" w:fill="auto"/>
            <w:vAlign w:val="center"/>
          </w:tcPr>
          <w:p w:rsidR="00743AD3" w:rsidRDefault="00743AD3" w:rsidP="00C72F4E">
            <w:pPr>
              <w:spacing w:after="0" w:line="240" w:lineRule="auto"/>
              <w:jc w:val="both"/>
              <w:rPr>
                <w:rFonts w:ascii="Times New Roman" w:hAnsi="Times New Roman" w:cs="Times New Roman"/>
                <w:color w:val="000000"/>
                <w:sz w:val="24"/>
                <w:szCs w:val="24"/>
              </w:rPr>
            </w:pPr>
            <w:r w:rsidRPr="00AB7EC8">
              <w:rPr>
                <w:rFonts w:ascii="Times New Roman" w:hAnsi="Times New Roman" w:cs="Times New Roman"/>
                <w:color w:val="000000"/>
                <w:sz w:val="24"/>
                <w:szCs w:val="24"/>
              </w:rPr>
              <w:t>Сухофрукты</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 xml:space="preserve">Сухофрукты. Не ниже высшего сорта, не менее 4 компонентов (яблоко, чернослив, абрикос и груша). Не допускаются горелые, загнившие плоды, минеральные и металлические смеси, насекомые, личинки, куколки. Вкус </w:t>
            </w:r>
            <w:r w:rsidRPr="00C72F4E">
              <w:rPr>
                <w:rFonts w:ascii="Times New Roman" w:hAnsi="Times New Roman" w:cs="Times New Roman"/>
                <w:color w:val="000000"/>
                <w:sz w:val="24"/>
                <w:szCs w:val="24"/>
              </w:rPr>
              <w:lastRenderedPageBreak/>
              <w:t xml:space="preserve">свойственный сухофруктам. Соответствие декларации о соответствии (согласно постановлению Правительства РФ от 01.12.2009 года № 982) Сан </w:t>
            </w:r>
            <w:proofErr w:type="spellStart"/>
            <w:r w:rsidRPr="00C72F4E">
              <w:rPr>
                <w:rFonts w:ascii="Times New Roman" w:hAnsi="Times New Roman" w:cs="Times New Roman"/>
                <w:color w:val="000000"/>
                <w:sz w:val="24"/>
                <w:szCs w:val="24"/>
              </w:rPr>
              <w:t>Пин</w:t>
            </w:r>
            <w:proofErr w:type="spellEnd"/>
            <w:r w:rsidRPr="00C72F4E">
              <w:rPr>
                <w:rFonts w:ascii="Times New Roman" w:hAnsi="Times New Roman" w:cs="Times New Roman"/>
                <w:color w:val="000000"/>
                <w:sz w:val="24"/>
                <w:szCs w:val="24"/>
              </w:rPr>
              <w:t xml:space="preserve"> 2.3. 1078-01.</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Остаточный срок хранения на момент поставки не менее 80%.</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Фасовка: упаковка мешок полиэтиленовый по ГОСТ 10354 или эквивалент не менее 9 кг и не более 10 кг.</w:t>
            </w:r>
          </w:p>
          <w:p w:rsidR="00743AD3" w:rsidRPr="00AB7EC8"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Соответствие ГОСТ 32896-2014 или ТУ производителя, отвечающим требованиям данного ГОСТа.</w:t>
            </w:r>
          </w:p>
        </w:tc>
        <w:tc>
          <w:tcPr>
            <w:tcW w:w="1644" w:type="dxa"/>
            <w:tcBorders>
              <w:top w:val="nil"/>
              <w:left w:val="nil"/>
              <w:bottom w:val="single" w:sz="4" w:space="0" w:color="auto"/>
              <w:right w:val="single" w:sz="4" w:space="0" w:color="auto"/>
            </w:tcBorders>
            <w:shd w:val="clear" w:color="auto" w:fill="auto"/>
            <w:vAlign w:val="center"/>
          </w:tcPr>
          <w:p w:rsidR="00743AD3" w:rsidRPr="00AB7EC8" w:rsidRDefault="00743AD3" w:rsidP="00AB7EC8">
            <w:pPr>
              <w:jc w:val="center"/>
              <w:rPr>
                <w:rFonts w:ascii="Times New Roman" w:hAnsi="Times New Roman" w:cs="Times New Roman"/>
                <w:color w:val="000000"/>
                <w:sz w:val="24"/>
                <w:szCs w:val="24"/>
              </w:rPr>
            </w:pPr>
            <w:r w:rsidRPr="00AB7EC8">
              <w:rPr>
                <w:rFonts w:ascii="Times New Roman" w:hAnsi="Times New Roman" w:cs="Times New Roman"/>
                <w:color w:val="000000"/>
                <w:sz w:val="24"/>
                <w:szCs w:val="24"/>
              </w:rPr>
              <w:lastRenderedPageBreak/>
              <w:t>кг</w:t>
            </w:r>
          </w:p>
        </w:tc>
        <w:tc>
          <w:tcPr>
            <w:tcW w:w="1261" w:type="dxa"/>
            <w:vAlign w:val="center"/>
          </w:tcPr>
          <w:p w:rsidR="00743AD3"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64" w:type="dxa"/>
            <w:vAlign w:val="center"/>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43AD3" w:rsidRPr="003B3C31" w:rsidTr="00743AD3">
        <w:trPr>
          <w:trHeight w:val="317"/>
          <w:jc w:val="center"/>
        </w:trPr>
        <w:tc>
          <w:tcPr>
            <w:tcW w:w="853" w:type="dxa"/>
          </w:tcPr>
          <w:p w:rsidR="00743AD3" w:rsidRDefault="00743AD3" w:rsidP="00AB7EC8">
            <w:pPr>
              <w:widowControl w:val="0"/>
              <w:autoSpaceDE w:val="0"/>
              <w:autoSpaceDN w:val="0"/>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p>
        </w:tc>
        <w:tc>
          <w:tcPr>
            <w:tcW w:w="5168" w:type="dxa"/>
            <w:tcBorders>
              <w:top w:val="nil"/>
              <w:left w:val="single" w:sz="4" w:space="0" w:color="auto"/>
              <w:bottom w:val="single" w:sz="4" w:space="0" w:color="auto"/>
              <w:right w:val="single" w:sz="4" w:space="0" w:color="auto"/>
            </w:tcBorders>
            <w:shd w:val="clear" w:color="auto" w:fill="auto"/>
            <w:vAlign w:val="center"/>
          </w:tcPr>
          <w:p w:rsidR="00743AD3" w:rsidRDefault="00743AD3" w:rsidP="00C72F4E">
            <w:pPr>
              <w:spacing w:after="0" w:line="240" w:lineRule="auto"/>
              <w:jc w:val="both"/>
              <w:rPr>
                <w:rFonts w:ascii="Times New Roman" w:hAnsi="Times New Roman" w:cs="Times New Roman"/>
                <w:color w:val="000000"/>
                <w:sz w:val="24"/>
                <w:szCs w:val="24"/>
              </w:rPr>
            </w:pPr>
            <w:r w:rsidRPr="00AB7EC8">
              <w:rPr>
                <w:rFonts w:ascii="Times New Roman" w:hAnsi="Times New Roman" w:cs="Times New Roman"/>
                <w:color w:val="000000"/>
                <w:sz w:val="24"/>
                <w:szCs w:val="24"/>
              </w:rPr>
              <w:t>Шиповник</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 xml:space="preserve">Шиповник сушеный. Внешний вид - цельные, очищенные от чашелистиков и плодоножек ложные плоды разнообразной формы. Длина плодов, не менее 0,7 и не более 3 см, диаметр плодов не менее 0,6 и не менее 1,7 см. Стенки плодов твердые, хрупкие, наружная поверхность блестящая, реже матовая. Внутри плоды обильно выстланы длинными, очень жесткими щетинистыми волосками. Орешки мелкие, продолговатые, со слабо выраженными гранями. Цвет плодов красный, разной степени интенсивности. Запах свойственный данному сырью, без посторонних запахов. Вкус кисловато-сладкий, слегка вяжущий. </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Фасовка: упаковка мешок полиэтиленовый по ГОСТ 10354 или эквивалент, масса не менее 0,9 кг и не более 1 кг.</w:t>
            </w:r>
          </w:p>
          <w:p w:rsidR="00743AD3" w:rsidRPr="00C72F4E"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Остаточный срок годности на момент поставки не менее 80%.</w:t>
            </w:r>
          </w:p>
          <w:p w:rsidR="00743AD3" w:rsidRPr="00AB7EC8" w:rsidRDefault="00743AD3" w:rsidP="00C72F4E">
            <w:pPr>
              <w:spacing w:after="0" w:line="240" w:lineRule="auto"/>
              <w:jc w:val="both"/>
              <w:rPr>
                <w:rFonts w:ascii="Times New Roman" w:hAnsi="Times New Roman" w:cs="Times New Roman"/>
                <w:color w:val="000000"/>
                <w:sz w:val="24"/>
                <w:szCs w:val="24"/>
              </w:rPr>
            </w:pPr>
            <w:r w:rsidRPr="00C72F4E">
              <w:rPr>
                <w:rFonts w:ascii="Times New Roman" w:hAnsi="Times New Roman" w:cs="Times New Roman"/>
                <w:color w:val="000000"/>
                <w:sz w:val="24"/>
                <w:szCs w:val="24"/>
              </w:rPr>
              <w:t>Соответствие требованиям ГОСТ 1994-93 или ТУ производителя, отвечающим требованиям данного ГОСТа.</w:t>
            </w:r>
          </w:p>
        </w:tc>
        <w:tc>
          <w:tcPr>
            <w:tcW w:w="1644" w:type="dxa"/>
            <w:tcBorders>
              <w:top w:val="nil"/>
              <w:left w:val="nil"/>
              <w:bottom w:val="single" w:sz="4" w:space="0" w:color="auto"/>
              <w:right w:val="single" w:sz="4" w:space="0" w:color="auto"/>
            </w:tcBorders>
            <w:shd w:val="clear" w:color="auto" w:fill="auto"/>
            <w:vAlign w:val="center"/>
          </w:tcPr>
          <w:p w:rsidR="00743AD3" w:rsidRPr="00AB7EC8" w:rsidRDefault="00743AD3" w:rsidP="00AB7EC8">
            <w:pPr>
              <w:jc w:val="center"/>
              <w:rPr>
                <w:rFonts w:ascii="Times New Roman" w:hAnsi="Times New Roman" w:cs="Times New Roman"/>
                <w:color w:val="000000"/>
                <w:sz w:val="24"/>
                <w:szCs w:val="24"/>
              </w:rPr>
            </w:pPr>
            <w:r w:rsidRPr="00AB7EC8">
              <w:rPr>
                <w:rFonts w:ascii="Times New Roman" w:hAnsi="Times New Roman" w:cs="Times New Roman"/>
                <w:color w:val="000000"/>
                <w:sz w:val="24"/>
                <w:szCs w:val="24"/>
              </w:rPr>
              <w:t>кг</w:t>
            </w:r>
          </w:p>
        </w:tc>
        <w:tc>
          <w:tcPr>
            <w:tcW w:w="1261" w:type="dxa"/>
            <w:vAlign w:val="center"/>
          </w:tcPr>
          <w:p w:rsidR="00743AD3"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c>
          <w:tcPr>
            <w:tcW w:w="1564" w:type="dxa"/>
            <w:vAlign w:val="center"/>
          </w:tcPr>
          <w:p w:rsidR="00743AD3" w:rsidRPr="003B3C31" w:rsidRDefault="00743AD3" w:rsidP="002A1065">
            <w:pPr>
              <w:widowControl w:val="0"/>
              <w:autoSpaceDE w:val="0"/>
              <w:autoSpaceDN w:val="0"/>
              <w:spacing w:after="0" w:line="240" w:lineRule="auto"/>
              <w:jc w:val="center"/>
              <w:rPr>
                <w:rFonts w:ascii="Times New Roman" w:eastAsia="Times New Roman" w:hAnsi="Times New Roman" w:cs="Times New Roman"/>
                <w:sz w:val="24"/>
                <w:szCs w:val="24"/>
                <w:lang w:eastAsia="ru-RU"/>
              </w:rPr>
            </w:pPr>
          </w:p>
        </w:tc>
      </w:tr>
      <w:tr w:rsidR="00743AD3" w:rsidRPr="00DF0D83" w:rsidTr="00743AD3">
        <w:trPr>
          <w:jc w:val="center"/>
        </w:trPr>
        <w:tc>
          <w:tcPr>
            <w:tcW w:w="8926" w:type="dxa"/>
            <w:gridSpan w:val="4"/>
          </w:tcPr>
          <w:p w:rsidR="00743AD3" w:rsidRPr="00DF0D83" w:rsidRDefault="00743AD3" w:rsidP="00743AD3">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sidRPr="00DF0D83">
              <w:rPr>
                <w:rFonts w:ascii="Times New Roman" w:eastAsia="Times New Roman" w:hAnsi="Times New Roman" w:cs="Times New Roman"/>
                <w:b/>
                <w:sz w:val="24"/>
                <w:szCs w:val="24"/>
                <w:lang w:eastAsia="ru-RU"/>
              </w:rPr>
              <w:t>ИТОГО</w:t>
            </w:r>
            <w:r>
              <w:rPr>
                <w:rFonts w:ascii="Times New Roman" w:eastAsia="Times New Roman" w:hAnsi="Times New Roman" w:cs="Times New Roman"/>
                <w:b/>
                <w:sz w:val="24"/>
                <w:szCs w:val="24"/>
                <w:lang w:eastAsia="ru-RU"/>
              </w:rPr>
              <w:t xml:space="preserve"> за ед. товара</w:t>
            </w:r>
            <w:r w:rsidRPr="00DF0D83">
              <w:rPr>
                <w:rFonts w:ascii="Times New Roman" w:eastAsia="Times New Roman" w:hAnsi="Times New Roman" w:cs="Times New Roman"/>
                <w:b/>
                <w:sz w:val="24"/>
                <w:szCs w:val="24"/>
                <w:lang w:eastAsia="ru-RU"/>
              </w:rPr>
              <w:t>:</w:t>
            </w:r>
          </w:p>
        </w:tc>
        <w:tc>
          <w:tcPr>
            <w:tcW w:w="1564" w:type="dxa"/>
          </w:tcPr>
          <w:p w:rsidR="00743AD3" w:rsidRPr="00DF0D83" w:rsidRDefault="00743AD3" w:rsidP="002A106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c>
      </w:tr>
      <w:tr w:rsidR="00743AD3" w:rsidRPr="00DF0D83" w:rsidTr="00743AD3">
        <w:trPr>
          <w:jc w:val="center"/>
        </w:trPr>
        <w:tc>
          <w:tcPr>
            <w:tcW w:w="8926" w:type="dxa"/>
            <w:gridSpan w:val="4"/>
          </w:tcPr>
          <w:p w:rsidR="00743AD3" w:rsidRPr="00DF0D83" w:rsidRDefault="00743AD3" w:rsidP="00743AD3">
            <w:pPr>
              <w:widowControl w:val="0"/>
              <w:autoSpaceDE w:val="0"/>
              <w:autoSpaceDN w:val="0"/>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В том числе НДС:</w:t>
            </w:r>
          </w:p>
        </w:tc>
        <w:tc>
          <w:tcPr>
            <w:tcW w:w="1564" w:type="dxa"/>
          </w:tcPr>
          <w:p w:rsidR="00743AD3" w:rsidRPr="00DF0D83" w:rsidRDefault="00743AD3" w:rsidP="002A1065">
            <w:pPr>
              <w:widowControl w:val="0"/>
              <w:autoSpaceDE w:val="0"/>
              <w:autoSpaceDN w:val="0"/>
              <w:spacing w:after="0" w:line="240" w:lineRule="auto"/>
              <w:jc w:val="center"/>
              <w:rPr>
                <w:rFonts w:ascii="Times New Roman" w:eastAsia="Times New Roman" w:hAnsi="Times New Roman" w:cs="Times New Roman"/>
                <w:b/>
                <w:sz w:val="24"/>
                <w:szCs w:val="24"/>
                <w:lang w:eastAsia="ru-RU"/>
              </w:rPr>
            </w:pPr>
          </w:p>
        </w:tc>
      </w:tr>
    </w:tbl>
    <w:p w:rsidR="003B3C31" w:rsidRPr="003B3C31" w:rsidRDefault="003B3C31" w:rsidP="003B3C31">
      <w:pPr>
        <w:widowControl w:val="0"/>
        <w:autoSpaceDE w:val="0"/>
        <w:autoSpaceDN w:val="0"/>
        <w:spacing w:after="0" w:line="240" w:lineRule="auto"/>
        <w:jc w:val="both"/>
        <w:rPr>
          <w:rFonts w:ascii="Times New Roman" w:eastAsia="Times New Roman" w:hAnsi="Times New Roman" w:cs="Times New Roman"/>
          <w:sz w:val="24"/>
          <w:szCs w:val="24"/>
          <w:lang w:eastAsia="ru-RU"/>
        </w:rPr>
      </w:pPr>
    </w:p>
    <w:tbl>
      <w:tblPr>
        <w:tblStyle w:val="a3"/>
        <w:tblW w:w="0" w:type="auto"/>
        <w:tblLook w:val="04A0" w:firstRow="1" w:lastRow="0" w:firstColumn="1" w:lastColumn="0" w:noHBand="0" w:noVBand="1"/>
      </w:tblPr>
      <w:tblGrid>
        <w:gridCol w:w="4832"/>
        <w:gridCol w:w="4795"/>
      </w:tblGrid>
      <w:tr w:rsidR="003B3C31" w:rsidRPr="003B3C31" w:rsidTr="00DF0D83">
        <w:tc>
          <w:tcPr>
            <w:tcW w:w="4832" w:type="dxa"/>
          </w:tcPr>
          <w:p w:rsidR="003B3C31" w:rsidRPr="00371019" w:rsidRDefault="000E6333" w:rsidP="003B3C31">
            <w:pPr>
              <w:widowControl w:val="0"/>
              <w:autoSpaceDE w:val="0"/>
              <w:autoSpaceDN w:val="0"/>
              <w:adjustRightInd w:val="0"/>
              <w:jc w:val="center"/>
              <w:rPr>
                <w:rFonts w:ascii="Times New Roman" w:eastAsia="Times New Roman" w:hAnsi="Times New Roman"/>
                <w:bCs/>
                <w:color w:val="000000"/>
                <w:sz w:val="24"/>
                <w:szCs w:val="24"/>
                <w:lang w:eastAsia="ru-RU"/>
              </w:rPr>
            </w:pPr>
            <w:r>
              <w:rPr>
                <w:rFonts w:ascii="Times New Roman" w:eastAsia="Times New Roman" w:hAnsi="Times New Roman"/>
                <w:bCs/>
                <w:color w:val="000000"/>
                <w:spacing w:val="-2"/>
                <w:sz w:val="24"/>
                <w:szCs w:val="24"/>
                <w:lang w:eastAsia="ru-RU"/>
              </w:rPr>
              <w:t>ПОКУПАТЕЛЬ</w:t>
            </w:r>
          </w:p>
        </w:tc>
        <w:tc>
          <w:tcPr>
            <w:tcW w:w="4795" w:type="dxa"/>
          </w:tcPr>
          <w:p w:rsidR="003B3C31" w:rsidRPr="00371019" w:rsidRDefault="003B3C31" w:rsidP="003B3C31">
            <w:pPr>
              <w:widowControl w:val="0"/>
              <w:autoSpaceDE w:val="0"/>
              <w:autoSpaceDN w:val="0"/>
              <w:adjustRightInd w:val="0"/>
              <w:jc w:val="center"/>
              <w:rPr>
                <w:rFonts w:ascii="Times New Roman" w:eastAsia="Times New Roman" w:hAnsi="Times New Roman"/>
                <w:bCs/>
                <w:color w:val="000000"/>
                <w:sz w:val="24"/>
                <w:szCs w:val="24"/>
                <w:lang w:eastAsia="ru-RU"/>
              </w:rPr>
            </w:pPr>
            <w:r w:rsidRPr="00371019">
              <w:rPr>
                <w:rFonts w:ascii="Times New Roman" w:eastAsia="Times New Roman" w:hAnsi="Times New Roman"/>
                <w:bCs/>
                <w:color w:val="000000"/>
                <w:spacing w:val="-2"/>
                <w:sz w:val="24"/>
                <w:szCs w:val="24"/>
                <w:lang w:eastAsia="ru-RU"/>
              </w:rPr>
              <w:t>ПОСТАВЩИК</w:t>
            </w:r>
          </w:p>
        </w:tc>
      </w:tr>
      <w:tr w:rsidR="005848D9" w:rsidRPr="003B3C31" w:rsidTr="00DF0D83">
        <w:tc>
          <w:tcPr>
            <w:tcW w:w="4832" w:type="dxa"/>
          </w:tcPr>
          <w:p w:rsidR="005848D9" w:rsidRPr="00371019" w:rsidRDefault="005848D9" w:rsidP="005848D9">
            <w:pPr>
              <w:widowControl w:val="0"/>
              <w:suppressAutoHyphens/>
              <w:autoSpaceDE w:val="0"/>
              <w:autoSpaceDN w:val="0"/>
              <w:adjustRightInd w:val="0"/>
              <w:rPr>
                <w:rFonts w:ascii="Times New Roman" w:eastAsia="Times New Roman" w:hAnsi="Times New Roman"/>
                <w:iCs/>
                <w:sz w:val="24"/>
                <w:szCs w:val="24"/>
                <w:lang w:eastAsia="ru-RU"/>
              </w:rPr>
            </w:pPr>
            <w:r w:rsidRPr="00371019">
              <w:rPr>
                <w:rFonts w:ascii="Times New Roman" w:eastAsia="Times New Roman" w:hAnsi="Times New Roman"/>
                <w:sz w:val="24"/>
                <w:szCs w:val="24"/>
                <w:lang w:eastAsia="ru-RU"/>
              </w:rPr>
              <w:t xml:space="preserve">АО "Московское </w:t>
            </w:r>
            <w:proofErr w:type="spellStart"/>
            <w:r w:rsidRPr="00371019">
              <w:rPr>
                <w:rFonts w:ascii="Times New Roman" w:eastAsia="Times New Roman" w:hAnsi="Times New Roman"/>
                <w:sz w:val="24"/>
                <w:szCs w:val="24"/>
                <w:lang w:eastAsia="ru-RU"/>
              </w:rPr>
              <w:t>ПрОП</w:t>
            </w:r>
            <w:proofErr w:type="spellEnd"/>
            <w:r w:rsidRPr="00371019">
              <w:rPr>
                <w:rFonts w:ascii="Times New Roman" w:eastAsia="Times New Roman" w:hAnsi="Times New Roman"/>
                <w:sz w:val="24"/>
                <w:szCs w:val="24"/>
                <w:lang w:eastAsia="ru-RU"/>
              </w:rPr>
              <w:t xml:space="preserve">" </w:t>
            </w:r>
          </w:p>
          <w:p w:rsidR="005848D9" w:rsidRPr="00371019" w:rsidRDefault="005848D9" w:rsidP="005848D9">
            <w:pPr>
              <w:widowControl w:val="0"/>
              <w:suppressAutoHyphens/>
              <w:autoSpaceDE w:val="0"/>
              <w:autoSpaceDN w:val="0"/>
              <w:adjustRightInd w:val="0"/>
              <w:jc w:val="both"/>
              <w:rPr>
                <w:rFonts w:ascii="Times New Roman" w:eastAsia="Times New Roman" w:hAnsi="Times New Roman"/>
                <w:iCs/>
                <w:sz w:val="24"/>
                <w:szCs w:val="24"/>
                <w:lang w:eastAsia="ru-RU"/>
              </w:rPr>
            </w:pPr>
          </w:p>
        </w:tc>
        <w:tc>
          <w:tcPr>
            <w:tcW w:w="4795" w:type="dxa"/>
          </w:tcPr>
          <w:p w:rsidR="005848D9" w:rsidRPr="0066745E" w:rsidRDefault="005848D9" w:rsidP="005848D9">
            <w:pPr>
              <w:widowControl w:val="0"/>
              <w:autoSpaceDE w:val="0"/>
              <w:autoSpaceDN w:val="0"/>
              <w:adjustRightInd w:val="0"/>
              <w:rPr>
                <w:rFonts w:ascii="Times New Roman" w:eastAsia="Times New Roman" w:hAnsi="Times New Roman"/>
                <w:bCs/>
                <w:color w:val="000000"/>
                <w:sz w:val="24"/>
                <w:szCs w:val="24"/>
                <w:lang w:eastAsia="ru-RU"/>
              </w:rPr>
            </w:pPr>
          </w:p>
        </w:tc>
      </w:tr>
      <w:tr w:rsidR="005848D9" w:rsidRPr="003B3C31" w:rsidTr="00DF0D83">
        <w:tc>
          <w:tcPr>
            <w:tcW w:w="4832" w:type="dxa"/>
          </w:tcPr>
          <w:p w:rsidR="005848D9" w:rsidRPr="00371019" w:rsidRDefault="005848D9" w:rsidP="005848D9">
            <w:pPr>
              <w:widowControl w:val="0"/>
              <w:autoSpaceDE w:val="0"/>
              <w:autoSpaceDN w:val="0"/>
              <w:adjustRightInd w:val="0"/>
              <w:jc w:val="center"/>
              <w:rPr>
                <w:rFonts w:ascii="Times New Roman" w:eastAsia="Times New Roman" w:hAnsi="Times New Roman"/>
                <w:bCs/>
                <w:color w:val="000000"/>
                <w:spacing w:val="-2"/>
                <w:sz w:val="24"/>
                <w:szCs w:val="24"/>
                <w:lang w:eastAsia="ru-RU"/>
              </w:rPr>
            </w:pPr>
            <w:r w:rsidRPr="00371019">
              <w:rPr>
                <w:rFonts w:ascii="Times New Roman" w:eastAsia="Times New Roman" w:hAnsi="Times New Roman"/>
                <w:bCs/>
                <w:color w:val="000000"/>
                <w:spacing w:val="-2"/>
                <w:sz w:val="24"/>
                <w:szCs w:val="24"/>
                <w:lang w:eastAsia="ru-RU"/>
              </w:rPr>
              <w:t>Управляющий филиалом «Кировский»</w:t>
            </w:r>
          </w:p>
          <w:p w:rsidR="005848D9" w:rsidRPr="00371019" w:rsidRDefault="005848D9" w:rsidP="005848D9">
            <w:pPr>
              <w:widowControl w:val="0"/>
              <w:autoSpaceDE w:val="0"/>
              <w:autoSpaceDN w:val="0"/>
              <w:adjustRightInd w:val="0"/>
              <w:jc w:val="center"/>
              <w:rPr>
                <w:rFonts w:ascii="Times New Roman" w:eastAsia="Times New Roman" w:hAnsi="Times New Roman"/>
                <w:bCs/>
                <w:color w:val="000000"/>
                <w:spacing w:val="-2"/>
                <w:sz w:val="24"/>
                <w:szCs w:val="24"/>
                <w:lang w:eastAsia="ru-RU"/>
              </w:rPr>
            </w:pPr>
          </w:p>
          <w:p w:rsidR="005848D9" w:rsidRPr="00371019" w:rsidRDefault="005848D9" w:rsidP="005848D9">
            <w:pPr>
              <w:widowControl w:val="0"/>
              <w:autoSpaceDE w:val="0"/>
              <w:autoSpaceDN w:val="0"/>
              <w:adjustRightInd w:val="0"/>
              <w:jc w:val="center"/>
              <w:rPr>
                <w:rFonts w:ascii="Times New Roman" w:eastAsia="Times New Roman" w:hAnsi="Times New Roman"/>
                <w:bCs/>
                <w:color w:val="000000"/>
                <w:spacing w:val="-2"/>
                <w:sz w:val="24"/>
                <w:szCs w:val="24"/>
                <w:lang w:eastAsia="ru-RU"/>
              </w:rPr>
            </w:pPr>
            <w:r w:rsidRPr="00371019">
              <w:rPr>
                <w:rFonts w:ascii="Times New Roman" w:eastAsia="Times New Roman" w:hAnsi="Times New Roman"/>
                <w:bCs/>
                <w:color w:val="000000"/>
                <w:spacing w:val="-2"/>
                <w:sz w:val="24"/>
                <w:szCs w:val="24"/>
                <w:lang w:eastAsia="ru-RU"/>
              </w:rPr>
              <w:t>__________________ О.С. Карачева</w:t>
            </w:r>
          </w:p>
          <w:p w:rsidR="005848D9" w:rsidRPr="00371019" w:rsidRDefault="005848D9" w:rsidP="005848D9">
            <w:pPr>
              <w:widowControl w:val="0"/>
              <w:autoSpaceDE w:val="0"/>
              <w:autoSpaceDN w:val="0"/>
              <w:adjustRightInd w:val="0"/>
              <w:jc w:val="center"/>
              <w:rPr>
                <w:rFonts w:ascii="Times New Roman" w:eastAsia="Times New Roman" w:hAnsi="Times New Roman"/>
                <w:bCs/>
                <w:color w:val="000000"/>
                <w:spacing w:val="-2"/>
                <w:sz w:val="24"/>
                <w:szCs w:val="24"/>
                <w:lang w:eastAsia="ru-RU"/>
              </w:rPr>
            </w:pPr>
          </w:p>
        </w:tc>
        <w:tc>
          <w:tcPr>
            <w:tcW w:w="4795" w:type="dxa"/>
          </w:tcPr>
          <w:p w:rsidR="005848D9" w:rsidRPr="0066745E" w:rsidRDefault="005848D9" w:rsidP="005848D9">
            <w:pPr>
              <w:widowControl w:val="0"/>
              <w:autoSpaceDE w:val="0"/>
              <w:autoSpaceDN w:val="0"/>
              <w:adjustRightInd w:val="0"/>
              <w:rPr>
                <w:rFonts w:ascii="Times New Roman" w:eastAsia="Times New Roman" w:hAnsi="Times New Roman"/>
                <w:bCs/>
                <w:color w:val="000000"/>
                <w:sz w:val="24"/>
                <w:szCs w:val="24"/>
              </w:rPr>
            </w:pPr>
          </w:p>
          <w:p w:rsidR="005848D9" w:rsidRPr="0066745E" w:rsidRDefault="005848D9" w:rsidP="005848D9">
            <w:pPr>
              <w:widowControl w:val="0"/>
              <w:autoSpaceDE w:val="0"/>
              <w:autoSpaceDN w:val="0"/>
              <w:adjustRightInd w:val="0"/>
              <w:rPr>
                <w:rFonts w:ascii="Times New Roman" w:eastAsia="Times New Roman" w:hAnsi="Times New Roman"/>
                <w:bCs/>
                <w:color w:val="000000"/>
                <w:sz w:val="24"/>
                <w:szCs w:val="24"/>
              </w:rPr>
            </w:pPr>
          </w:p>
          <w:p w:rsidR="005848D9" w:rsidRPr="0066745E" w:rsidRDefault="005848D9" w:rsidP="00743AD3">
            <w:pPr>
              <w:widowControl w:val="0"/>
              <w:autoSpaceDE w:val="0"/>
              <w:autoSpaceDN w:val="0"/>
              <w:adjustRightInd w:val="0"/>
              <w:rPr>
                <w:rFonts w:ascii="Times New Roman" w:eastAsia="Times New Roman" w:hAnsi="Times New Roman"/>
                <w:bCs/>
                <w:color w:val="000000"/>
                <w:sz w:val="24"/>
                <w:szCs w:val="24"/>
              </w:rPr>
            </w:pPr>
            <w:r w:rsidRPr="0066745E">
              <w:rPr>
                <w:rFonts w:ascii="Times New Roman" w:eastAsia="Times New Roman" w:hAnsi="Times New Roman"/>
                <w:bCs/>
                <w:color w:val="000000"/>
                <w:sz w:val="24"/>
                <w:szCs w:val="24"/>
              </w:rPr>
              <w:t xml:space="preserve">________________ </w:t>
            </w:r>
            <w:bookmarkStart w:id="20" w:name="_GoBack"/>
            <w:bookmarkEnd w:id="20"/>
          </w:p>
        </w:tc>
      </w:tr>
    </w:tbl>
    <w:p w:rsidR="003B3C31" w:rsidRPr="003B3C31" w:rsidRDefault="003B3C31" w:rsidP="003B3C31">
      <w:pPr>
        <w:spacing w:after="200" w:line="276" w:lineRule="auto"/>
        <w:rPr>
          <w:rFonts w:ascii="Times New Roman" w:eastAsia="Times New Roman" w:hAnsi="Times New Roman" w:cs="Times New Roman"/>
          <w:sz w:val="24"/>
          <w:szCs w:val="24"/>
          <w:lang w:eastAsia="ru-RU"/>
        </w:rPr>
      </w:pPr>
    </w:p>
    <w:sectPr w:rsidR="003B3C31" w:rsidRPr="003B3C31" w:rsidSect="00A526F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multilevel"/>
    <w:tmpl w:val="00000005"/>
    <w:name w:val="WW8Num5"/>
    <w:lvl w:ilvl="0">
      <w:start w:val="1"/>
      <w:numFmt w:val="decimal"/>
      <w:lvlText w:val="%1."/>
      <w:lvlJc w:val="left"/>
      <w:pPr>
        <w:tabs>
          <w:tab w:val="num" w:pos="0"/>
        </w:tabs>
        <w:ind w:left="360" w:hanging="360"/>
      </w:pPr>
      <w:rPr>
        <w:rFonts w:cs="Times New Roman"/>
        <w:b/>
      </w:rPr>
    </w:lvl>
    <w:lvl w:ilvl="1">
      <w:start w:val="1"/>
      <w:numFmt w:val="decimal"/>
      <w:lvlText w:val="%1.%2."/>
      <w:lvlJc w:val="left"/>
      <w:pPr>
        <w:tabs>
          <w:tab w:val="num" w:pos="0"/>
        </w:tabs>
        <w:ind w:left="792" w:hanging="432"/>
      </w:pPr>
      <w:rPr>
        <w:rFonts w:cs="Times New Roman"/>
        <w:b/>
      </w:rPr>
    </w:lvl>
    <w:lvl w:ilvl="2">
      <w:start w:val="1"/>
      <w:numFmt w:val="decimal"/>
      <w:lvlText w:val="%1.%2.%3."/>
      <w:lvlJc w:val="left"/>
      <w:pPr>
        <w:tabs>
          <w:tab w:val="num" w:pos="0"/>
        </w:tabs>
        <w:ind w:left="1072" w:hanging="504"/>
      </w:pPr>
      <w:rPr>
        <w:rFonts w:cs="Times New Roman"/>
        <w:b/>
        <w:strike w:val="0"/>
        <w:dstrike w:val="0"/>
      </w:rPr>
    </w:lvl>
    <w:lvl w:ilvl="3">
      <w:start w:val="1"/>
      <w:numFmt w:val="decimal"/>
      <w:lvlText w:val="%1.%2.%3.%4."/>
      <w:lvlJc w:val="left"/>
      <w:pPr>
        <w:tabs>
          <w:tab w:val="num" w:pos="0"/>
        </w:tabs>
        <w:ind w:left="1728" w:hanging="648"/>
      </w:pPr>
      <w:rPr>
        <w:rFonts w:cs="Times New Roman"/>
        <w:b/>
      </w:rPr>
    </w:lvl>
    <w:lvl w:ilvl="4">
      <w:start w:val="1"/>
      <w:numFmt w:val="decimal"/>
      <w:lvlText w:val="%1.%2.%3.%4.%5."/>
      <w:lvlJc w:val="left"/>
      <w:pPr>
        <w:tabs>
          <w:tab w:val="num" w:pos="0"/>
        </w:tabs>
        <w:ind w:left="2232" w:hanging="792"/>
      </w:pPr>
      <w:rPr>
        <w:rFonts w:cs="Times New Roman"/>
        <w:b/>
      </w:rPr>
    </w:lvl>
    <w:lvl w:ilvl="5">
      <w:start w:val="1"/>
      <w:numFmt w:val="decimal"/>
      <w:lvlText w:val="%1.%2.%3.%4.%5.%6."/>
      <w:lvlJc w:val="left"/>
      <w:pPr>
        <w:tabs>
          <w:tab w:val="num" w:pos="0"/>
        </w:tabs>
        <w:ind w:left="2736" w:hanging="936"/>
      </w:pPr>
      <w:rPr>
        <w:rFonts w:cs="Times New Roman"/>
        <w:b/>
      </w:rPr>
    </w:lvl>
    <w:lvl w:ilvl="6">
      <w:start w:val="1"/>
      <w:numFmt w:val="decimal"/>
      <w:lvlText w:val="%1.%2.%3.%4.%5.%6.%7."/>
      <w:lvlJc w:val="left"/>
      <w:pPr>
        <w:tabs>
          <w:tab w:val="num" w:pos="0"/>
        </w:tabs>
        <w:ind w:left="3240" w:hanging="1080"/>
      </w:pPr>
      <w:rPr>
        <w:rFonts w:cs="Times New Roman"/>
        <w:b/>
      </w:rPr>
    </w:lvl>
    <w:lvl w:ilvl="7">
      <w:start w:val="1"/>
      <w:numFmt w:val="decimal"/>
      <w:lvlText w:val="%1.%2.%3.%4.%5.%6.%7.%8."/>
      <w:lvlJc w:val="left"/>
      <w:pPr>
        <w:tabs>
          <w:tab w:val="num" w:pos="0"/>
        </w:tabs>
        <w:ind w:left="3744" w:hanging="1224"/>
      </w:pPr>
      <w:rPr>
        <w:rFonts w:cs="Times New Roman"/>
        <w:b/>
      </w:rPr>
    </w:lvl>
    <w:lvl w:ilvl="8">
      <w:start w:val="1"/>
      <w:numFmt w:val="decimal"/>
      <w:lvlText w:val="%1.%2.%3.%4.%5.%6.%7.%8.%9."/>
      <w:lvlJc w:val="left"/>
      <w:pPr>
        <w:tabs>
          <w:tab w:val="num" w:pos="0"/>
        </w:tabs>
        <w:ind w:left="4320" w:hanging="1440"/>
      </w:pPr>
      <w:rPr>
        <w:rFonts w:cs="Times New Roman"/>
        <w:b/>
      </w:rPr>
    </w:lvl>
  </w:abstractNum>
  <w:abstractNum w:abstractNumId="1" w15:restartNumberingAfterBreak="0">
    <w:nsid w:val="036901AB"/>
    <w:multiLevelType w:val="multilevel"/>
    <w:tmpl w:val="ED963AAE"/>
    <w:lvl w:ilvl="0">
      <w:start w:val="12"/>
      <w:numFmt w:val="decimal"/>
      <w:lvlText w:val="%1."/>
      <w:lvlJc w:val="left"/>
      <w:pPr>
        <w:ind w:left="480" w:hanging="480"/>
      </w:pPr>
      <w:rPr>
        <w:rFonts w:hint="default"/>
        <w:color w:val="000000"/>
        <w:sz w:val="22"/>
      </w:rPr>
    </w:lvl>
    <w:lvl w:ilvl="1">
      <w:start w:val="1"/>
      <w:numFmt w:val="decimal"/>
      <w:lvlText w:val="%1.%2."/>
      <w:lvlJc w:val="left"/>
      <w:pPr>
        <w:ind w:left="840" w:hanging="480"/>
      </w:pPr>
      <w:rPr>
        <w:rFonts w:hint="default"/>
        <w:color w:val="000000"/>
        <w:sz w:val="22"/>
      </w:rPr>
    </w:lvl>
    <w:lvl w:ilvl="2">
      <w:start w:val="1"/>
      <w:numFmt w:val="decimal"/>
      <w:lvlText w:val="%1.%2.%3."/>
      <w:lvlJc w:val="left"/>
      <w:pPr>
        <w:ind w:left="1440" w:hanging="720"/>
      </w:pPr>
      <w:rPr>
        <w:rFonts w:hint="default"/>
        <w:color w:val="000000"/>
        <w:sz w:val="22"/>
      </w:rPr>
    </w:lvl>
    <w:lvl w:ilvl="3">
      <w:start w:val="1"/>
      <w:numFmt w:val="decimal"/>
      <w:lvlText w:val="%1.%2.%3.%4."/>
      <w:lvlJc w:val="left"/>
      <w:pPr>
        <w:ind w:left="1800" w:hanging="720"/>
      </w:pPr>
      <w:rPr>
        <w:rFonts w:hint="default"/>
        <w:color w:val="000000"/>
        <w:sz w:val="22"/>
      </w:rPr>
    </w:lvl>
    <w:lvl w:ilvl="4">
      <w:start w:val="1"/>
      <w:numFmt w:val="decimal"/>
      <w:lvlText w:val="%1.%2.%3.%4.%5."/>
      <w:lvlJc w:val="left"/>
      <w:pPr>
        <w:ind w:left="2520" w:hanging="1080"/>
      </w:pPr>
      <w:rPr>
        <w:rFonts w:hint="default"/>
        <w:color w:val="000000"/>
        <w:sz w:val="22"/>
      </w:rPr>
    </w:lvl>
    <w:lvl w:ilvl="5">
      <w:start w:val="1"/>
      <w:numFmt w:val="decimal"/>
      <w:lvlText w:val="%1.%2.%3.%4.%5.%6."/>
      <w:lvlJc w:val="left"/>
      <w:pPr>
        <w:ind w:left="2880" w:hanging="1080"/>
      </w:pPr>
      <w:rPr>
        <w:rFonts w:hint="default"/>
        <w:color w:val="000000"/>
        <w:sz w:val="22"/>
      </w:rPr>
    </w:lvl>
    <w:lvl w:ilvl="6">
      <w:start w:val="1"/>
      <w:numFmt w:val="decimal"/>
      <w:lvlText w:val="%1.%2.%3.%4.%5.%6.%7."/>
      <w:lvlJc w:val="left"/>
      <w:pPr>
        <w:ind w:left="3600" w:hanging="1440"/>
      </w:pPr>
      <w:rPr>
        <w:rFonts w:hint="default"/>
        <w:color w:val="000000"/>
        <w:sz w:val="22"/>
      </w:rPr>
    </w:lvl>
    <w:lvl w:ilvl="7">
      <w:start w:val="1"/>
      <w:numFmt w:val="decimal"/>
      <w:lvlText w:val="%1.%2.%3.%4.%5.%6.%7.%8."/>
      <w:lvlJc w:val="left"/>
      <w:pPr>
        <w:ind w:left="3960" w:hanging="1440"/>
      </w:pPr>
      <w:rPr>
        <w:rFonts w:hint="default"/>
        <w:color w:val="000000"/>
        <w:sz w:val="22"/>
      </w:rPr>
    </w:lvl>
    <w:lvl w:ilvl="8">
      <w:start w:val="1"/>
      <w:numFmt w:val="decimal"/>
      <w:lvlText w:val="%1.%2.%3.%4.%5.%6.%7.%8.%9."/>
      <w:lvlJc w:val="left"/>
      <w:pPr>
        <w:ind w:left="4680" w:hanging="1800"/>
      </w:pPr>
      <w:rPr>
        <w:rFonts w:hint="default"/>
        <w:color w:val="000000"/>
        <w:sz w:val="22"/>
      </w:rPr>
    </w:lvl>
  </w:abstractNum>
  <w:abstractNum w:abstractNumId="2" w15:restartNumberingAfterBreak="0">
    <w:nsid w:val="26B22AC1"/>
    <w:multiLevelType w:val="multilevel"/>
    <w:tmpl w:val="ED963AAE"/>
    <w:lvl w:ilvl="0">
      <w:start w:val="12"/>
      <w:numFmt w:val="decimal"/>
      <w:lvlText w:val="%1."/>
      <w:lvlJc w:val="left"/>
      <w:pPr>
        <w:ind w:left="480" w:hanging="480"/>
      </w:pPr>
      <w:rPr>
        <w:rFonts w:hint="default"/>
        <w:color w:val="000000"/>
        <w:sz w:val="22"/>
      </w:rPr>
    </w:lvl>
    <w:lvl w:ilvl="1">
      <w:start w:val="1"/>
      <w:numFmt w:val="decimal"/>
      <w:lvlText w:val="%1.%2."/>
      <w:lvlJc w:val="left"/>
      <w:pPr>
        <w:ind w:left="840" w:hanging="480"/>
      </w:pPr>
      <w:rPr>
        <w:rFonts w:hint="default"/>
        <w:color w:val="000000"/>
        <w:sz w:val="22"/>
      </w:rPr>
    </w:lvl>
    <w:lvl w:ilvl="2">
      <w:start w:val="1"/>
      <w:numFmt w:val="decimal"/>
      <w:lvlText w:val="%1.%2.%3."/>
      <w:lvlJc w:val="left"/>
      <w:pPr>
        <w:ind w:left="1440" w:hanging="720"/>
      </w:pPr>
      <w:rPr>
        <w:rFonts w:hint="default"/>
        <w:color w:val="000000"/>
        <w:sz w:val="22"/>
      </w:rPr>
    </w:lvl>
    <w:lvl w:ilvl="3">
      <w:start w:val="1"/>
      <w:numFmt w:val="decimal"/>
      <w:lvlText w:val="%1.%2.%3.%4."/>
      <w:lvlJc w:val="left"/>
      <w:pPr>
        <w:ind w:left="1800" w:hanging="720"/>
      </w:pPr>
      <w:rPr>
        <w:rFonts w:hint="default"/>
        <w:color w:val="000000"/>
        <w:sz w:val="22"/>
      </w:rPr>
    </w:lvl>
    <w:lvl w:ilvl="4">
      <w:start w:val="1"/>
      <w:numFmt w:val="decimal"/>
      <w:lvlText w:val="%1.%2.%3.%4.%5."/>
      <w:lvlJc w:val="left"/>
      <w:pPr>
        <w:ind w:left="2520" w:hanging="1080"/>
      </w:pPr>
      <w:rPr>
        <w:rFonts w:hint="default"/>
        <w:color w:val="000000"/>
        <w:sz w:val="22"/>
      </w:rPr>
    </w:lvl>
    <w:lvl w:ilvl="5">
      <w:start w:val="1"/>
      <w:numFmt w:val="decimal"/>
      <w:lvlText w:val="%1.%2.%3.%4.%5.%6."/>
      <w:lvlJc w:val="left"/>
      <w:pPr>
        <w:ind w:left="2880" w:hanging="1080"/>
      </w:pPr>
      <w:rPr>
        <w:rFonts w:hint="default"/>
        <w:color w:val="000000"/>
        <w:sz w:val="22"/>
      </w:rPr>
    </w:lvl>
    <w:lvl w:ilvl="6">
      <w:start w:val="1"/>
      <w:numFmt w:val="decimal"/>
      <w:lvlText w:val="%1.%2.%3.%4.%5.%6.%7."/>
      <w:lvlJc w:val="left"/>
      <w:pPr>
        <w:ind w:left="3600" w:hanging="1440"/>
      </w:pPr>
      <w:rPr>
        <w:rFonts w:hint="default"/>
        <w:color w:val="000000"/>
        <w:sz w:val="22"/>
      </w:rPr>
    </w:lvl>
    <w:lvl w:ilvl="7">
      <w:start w:val="1"/>
      <w:numFmt w:val="decimal"/>
      <w:lvlText w:val="%1.%2.%3.%4.%5.%6.%7.%8."/>
      <w:lvlJc w:val="left"/>
      <w:pPr>
        <w:ind w:left="3960" w:hanging="1440"/>
      </w:pPr>
      <w:rPr>
        <w:rFonts w:hint="default"/>
        <w:color w:val="000000"/>
        <w:sz w:val="22"/>
      </w:rPr>
    </w:lvl>
    <w:lvl w:ilvl="8">
      <w:start w:val="1"/>
      <w:numFmt w:val="decimal"/>
      <w:lvlText w:val="%1.%2.%3.%4.%5.%6.%7.%8.%9."/>
      <w:lvlJc w:val="left"/>
      <w:pPr>
        <w:ind w:left="4680" w:hanging="1800"/>
      </w:pPr>
      <w:rPr>
        <w:rFonts w:hint="default"/>
        <w:color w:val="000000"/>
        <w:sz w:val="22"/>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15F5"/>
    <w:rsid w:val="00036F66"/>
    <w:rsid w:val="00061B83"/>
    <w:rsid w:val="000E6333"/>
    <w:rsid w:val="00123F02"/>
    <w:rsid w:val="001C0F37"/>
    <w:rsid w:val="001C654D"/>
    <w:rsid w:val="00222BB9"/>
    <w:rsid w:val="00227001"/>
    <w:rsid w:val="00237E85"/>
    <w:rsid w:val="00282C01"/>
    <w:rsid w:val="002A1065"/>
    <w:rsid w:val="002F1166"/>
    <w:rsid w:val="00331360"/>
    <w:rsid w:val="003438AB"/>
    <w:rsid w:val="00371019"/>
    <w:rsid w:val="003A4114"/>
    <w:rsid w:val="003B3C31"/>
    <w:rsid w:val="003D4FF5"/>
    <w:rsid w:val="003D72D5"/>
    <w:rsid w:val="00423CF0"/>
    <w:rsid w:val="0047253B"/>
    <w:rsid w:val="005848D9"/>
    <w:rsid w:val="0059211C"/>
    <w:rsid w:val="00684DB0"/>
    <w:rsid w:val="006B6F92"/>
    <w:rsid w:val="00743AD3"/>
    <w:rsid w:val="0078210D"/>
    <w:rsid w:val="007B7D41"/>
    <w:rsid w:val="00852EFC"/>
    <w:rsid w:val="00874C31"/>
    <w:rsid w:val="008A0F0F"/>
    <w:rsid w:val="008C4586"/>
    <w:rsid w:val="008F62A0"/>
    <w:rsid w:val="009F47FC"/>
    <w:rsid w:val="00A02197"/>
    <w:rsid w:val="00A415F5"/>
    <w:rsid w:val="00A526FC"/>
    <w:rsid w:val="00AB7EC8"/>
    <w:rsid w:val="00B24246"/>
    <w:rsid w:val="00BF5EDF"/>
    <w:rsid w:val="00C530F4"/>
    <w:rsid w:val="00C72F4E"/>
    <w:rsid w:val="00DE5C2A"/>
    <w:rsid w:val="00DF0D83"/>
    <w:rsid w:val="00E3597E"/>
    <w:rsid w:val="00EB7FDA"/>
    <w:rsid w:val="00ED0B21"/>
    <w:rsid w:val="00EF220B"/>
    <w:rsid w:val="00F413E2"/>
    <w:rsid w:val="00F66844"/>
    <w:rsid w:val="00F906D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148CE57-8F49-4A5E-9976-42B1771BCA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B3C31"/>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A02197"/>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A02197"/>
    <w:rPr>
      <w:rFonts w:ascii="Segoe UI" w:hAnsi="Segoe UI" w:cs="Segoe UI"/>
      <w:sz w:val="18"/>
      <w:szCs w:val="18"/>
    </w:rPr>
  </w:style>
  <w:style w:type="character" w:styleId="a6">
    <w:name w:val="Hyperlink"/>
    <w:basedOn w:val="a0"/>
    <w:uiPriority w:val="99"/>
    <w:unhideWhenUsed/>
    <w:rsid w:val="00F66844"/>
    <w:rPr>
      <w:color w:val="0563C1" w:themeColor="hyperlink"/>
      <w:u w:val="single"/>
    </w:rPr>
  </w:style>
  <w:style w:type="paragraph" w:styleId="a7">
    <w:name w:val="List Paragraph"/>
    <w:basedOn w:val="a"/>
    <w:uiPriority w:val="34"/>
    <w:qFormat/>
    <w:rsid w:val="008C458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3F21944224416B92A1AD71F587BE2680FB4E297349334D1626FD3876B91B7051E29D794675B3501FC11EABA4811297719BC23110B3B0D5m6D8I" TargetMode="External"/><Relationship Id="rId13" Type="http://schemas.openxmlformats.org/officeDocument/2006/relationships/hyperlink" Target="consultantplus://offline/ref=3F21944224416B92A1AD71F587BE2680FB4E297349334D1626FD3876B91B7051E29D794675B3501FC11EABA4811297719BC23110B3B0D5m6D8I"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consultantplus://offline/ref=3F21944224416B92A1AD71F587BE2680FB4E297349334D1626FD3876B91B7051E29D794675B3501FC11EABA4811297719BC23110B3B0D5m6D8I" TargetMode="External"/><Relationship Id="rId12" Type="http://schemas.openxmlformats.org/officeDocument/2006/relationships/hyperlink" Target="consultantplus://offline/ref=3F21944224416B92A1AD71F587BE2680FB4E297349334D1626FD3876B91B7051E29D794675B3501FC11EABA4811297719BC23110B3B0D5m6D8I"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op@prop-kirov.ru" TargetMode="External"/><Relationship Id="rId1" Type="http://schemas.openxmlformats.org/officeDocument/2006/relationships/customXml" Target="../customXml/item1.xml"/><Relationship Id="rId6" Type="http://schemas.openxmlformats.org/officeDocument/2006/relationships/hyperlink" Target="consultantplus://offline/ref=3F21944224416B92A1AD71F587BE2680FB4E297349334D1626FD3876B91B7051E29D794675B3501FC11EABA4811297719BC23110B3B0D5m6D8I" TargetMode="External"/><Relationship Id="rId11" Type="http://schemas.openxmlformats.org/officeDocument/2006/relationships/hyperlink" Target="consultantplus://offline/ref=3F21944224416B92A1AD71F587BE2680FB4E297349334D1626FD3876B91B7051E29D794675B3501FC11EABA4811297719BC23110B3B0D5m6D8I" TargetMode="External"/><Relationship Id="rId5" Type="http://schemas.openxmlformats.org/officeDocument/2006/relationships/webSettings" Target="webSettings.xml"/><Relationship Id="rId15" Type="http://schemas.openxmlformats.org/officeDocument/2006/relationships/hyperlink" Target="consultantplus://offline/ref=3F21944224416B92A1AD71F587BE2680FA48257E4939101C2EA43474BE142F46E5D4754770BC54109E1BBEB5D91D976D84C32F0CB1B2mDD7I" TargetMode="External"/><Relationship Id="rId10" Type="http://schemas.openxmlformats.org/officeDocument/2006/relationships/hyperlink" Target="consultantplus://offline/ref=3F21944224416B92A1AD71F587BE2680FB4E297349334D1626FD3876B91B7051E29D794675B3501FC11EABA4811297719BC23110B3B0D5m6D8I" TargetMode="External"/><Relationship Id="rId4" Type="http://schemas.openxmlformats.org/officeDocument/2006/relationships/settings" Target="settings.xml"/><Relationship Id="rId9" Type="http://schemas.openxmlformats.org/officeDocument/2006/relationships/hyperlink" Target="consultantplus://offline/ref=3F21944224416B92A1AD71F587BE2680FB4E297349334D1626FD3876B91B7051E29D794675B3501FC11EABA4811297719BC23110B3B0D5m6D8I" TargetMode="External"/><Relationship Id="rId14" Type="http://schemas.openxmlformats.org/officeDocument/2006/relationships/hyperlink" Target="consultantplus://offline/ref=3F21944224416B92A1AD71F587BE2680FA4C217A4F39101C2EA43474BE142F46E5D4754774B5531FCF41AEB1904A987187DD300EAFB2D76AmADE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5D7262-041A-4FA8-93B4-822C3D8FA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12</Pages>
  <Words>5916</Words>
  <Characters>33726</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Lawyer</dc:creator>
  <cp:keywords/>
  <dc:description/>
  <cp:lastModifiedBy>Lawyer</cp:lastModifiedBy>
  <cp:revision>48</cp:revision>
  <cp:lastPrinted>2025-01-31T07:37:00Z</cp:lastPrinted>
  <dcterms:created xsi:type="dcterms:W3CDTF">2022-04-19T08:59:00Z</dcterms:created>
  <dcterms:modified xsi:type="dcterms:W3CDTF">2026-04-08T06:29:00Z</dcterms:modified>
</cp:coreProperties>
</file>