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5E271A" w:rsidTr="00DF3BD1">
        <w:tc>
          <w:tcPr>
            <w:tcW w:w="704" w:type="dxa"/>
          </w:tcPr>
          <w:p w:rsidR="005E271A" w:rsidRDefault="005E271A" w:rsidP="00A0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1A" w:rsidRPr="00C049BE" w:rsidRDefault="005E271A" w:rsidP="00DD5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Полотно трикотажное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71A" w:rsidRPr="00DD5684" w:rsidRDefault="005E271A" w:rsidP="00DD5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Полотно трикотажное хлопчатобумажное, поверхностная плотность не менее 170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не более 200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, ширина не менее 150 см. Цвет черный. Прочность при разрыве не менее 10 Н. Устойчивость окраски к трению не менее 3 балла. Сопротивление истиранию в сухом состоянии не менее 25,6 </w:t>
            </w:r>
            <w:proofErr w:type="spellStart"/>
            <w:r>
              <w:rPr>
                <w:sz w:val="24"/>
                <w:szCs w:val="24"/>
              </w:rPr>
              <w:t>колоциклов</w:t>
            </w:r>
            <w:proofErr w:type="spellEnd"/>
            <w:r>
              <w:rPr>
                <w:sz w:val="24"/>
                <w:szCs w:val="24"/>
              </w:rPr>
              <w:t>, в мокром состоянии не менее 3,2 килоцикла.</w:t>
            </w:r>
          </w:p>
        </w:tc>
      </w:tr>
      <w:tr w:rsidR="005E271A" w:rsidTr="00DF3BD1">
        <w:tc>
          <w:tcPr>
            <w:tcW w:w="704" w:type="dxa"/>
          </w:tcPr>
          <w:p w:rsidR="005E271A" w:rsidRDefault="005E271A" w:rsidP="00A01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1A" w:rsidRPr="00C049BE" w:rsidRDefault="005E271A" w:rsidP="00DD5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Полотно трикотажное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71A" w:rsidRPr="00DD5684" w:rsidRDefault="005E271A" w:rsidP="00DD5B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Полотно трикотажное хлопчатобумажное, поверхностная плотность не менее 170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proofErr w:type="gramStart"/>
            <w:r>
              <w:rPr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не более 200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/м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 xml:space="preserve">, ширина не менее 150 см. Цвет бежевый. Прочность при разрыве не менее 10 Н. Устойчивость окраски к трению не менее 3 балла. Сопротивление истиранию в сухом состоянии не менее 25,6 </w:t>
            </w:r>
            <w:proofErr w:type="spellStart"/>
            <w:r>
              <w:rPr>
                <w:sz w:val="24"/>
                <w:szCs w:val="24"/>
              </w:rPr>
              <w:t>колоциклов</w:t>
            </w:r>
            <w:proofErr w:type="spellEnd"/>
            <w:r>
              <w:rPr>
                <w:sz w:val="24"/>
                <w:szCs w:val="24"/>
              </w:rPr>
              <w:t>, в мокром состоянии не менее 3,2 килоцикла.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847E6"/>
    <w:rsid w:val="004A00E7"/>
    <w:rsid w:val="004F2A89"/>
    <w:rsid w:val="004F3239"/>
    <w:rsid w:val="00543492"/>
    <w:rsid w:val="00550B92"/>
    <w:rsid w:val="0055231A"/>
    <w:rsid w:val="005E271A"/>
    <w:rsid w:val="005F7CFB"/>
    <w:rsid w:val="00610006"/>
    <w:rsid w:val="00612ABD"/>
    <w:rsid w:val="00697457"/>
    <w:rsid w:val="006A0603"/>
    <w:rsid w:val="006B23EA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71381"/>
    <w:rsid w:val="00BC6352"/>
    <w:rsid w:val="00C20EAF"/>
    <w:rsid w:val="00C64DF8"/>
    <w:rsid w:val="00CB34E0"/>
    <w:rsid w:val="00CC3E71"/>
    <w:rsid w:val="00CE1388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46</cp:revision>
  <cp:lastPrinted>2022-03-09T05:40:00Z</cp:lastPrinted>
  <dcterms:created xsi:type="dcterms:W3CDTF">2022-03-28T09:04:00Z</dcterms:created>
  <dcterms:modified xsi:type="dcterms:W3CDTF">2026-04-28T05:33:00Z</dcterms:modified>
</cp:coreProperties>
</file>