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48" w:rsidRDefault="009732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</w:t>
      </w:r>
    </w:p>
    <w:tbl>
      <w:tblPr>
        <w:tblpPr w:leftFromText="180" w:rightFromText="180" w:vertAnchor="text" w:tblpX="-323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278"/>
        <w:gridCol w:w="1242"/>
        <w:gridCol w:w="35"/>
        <w:gridCol w:w="469"/>
        <w:gridCol w:w="431"/>
        <w:gridCol w:w="942"/>
        <w:gridCol w:w="993"/>
        <w:gridCol w:w="992"/>
        <w:gridCol w:w="992"/>
        <w:gridCol w:w="992"/>
        <w:gridCol w:w="993"/>
        <w:gridCol w:w="992"/>
        <w:gridCol w:w="992"/>
      </w:tblGrid>
      <w:tr w:rsidR="00877886" w:rsidTr="00FC6F45">
        <w:trPr>
          <w:trHeight w:val="30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886" w:rsidRDefault="0087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8823" w:type="dxa"/>
            <w:gridSpan w:val="11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877886" w:rsidRDefault="00FC6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FC6F45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на поставку баллонов с фреоном</w:t>
            </w:r>
          </w:p>
        </w:tc>
      </w:tr>
      <w:tr w:rsidR="00877886" w:rsidTr="00FC6F45">
        <w:trPr>
          <w:trHeight w:val="926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886" w:rsidRDefault="0087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8823" w:type="dxa"/>
            <w:gridSpan w:val="11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877886" w:rsidRDefault="0087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</w:t>
            </w:r>
          </w:p>
        </w:tc>
      </w:tr>
      <w:tr w:rsidR="00877886" w:rsidTr="00FC6F45">
        <w:trPr>
          <w:trHeight w:val="300"/>
        </w:trPr>
        <w:tc>
          <w:tcPr>
            <w:tcW w:w="103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886" w:rsidRDefault="0087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Расчет цены Контракта</w:t>
            </w:r>
          </w:p>
        </w:tc>
      </w:tr>
      <w:tr w:rsidR="00FC6F45" w:rsidTr="00FC6F45">
        <w:trPr>
          <w:trHeight w:val="823"/>
        </w:trPr>
        <w:tc>
          <w:tcPr>
            <w:tcW w:w="278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115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7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товара/работы/услуги</w:t>
            </w:r>
          </w:p>
        </w:tc>
        <w:tc>
          <w:tcPr>
            <w:tcW w:w="469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6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43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101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935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№ КС-2-КП/№ 302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 22.07.2026 </w:t>
            </w:r>
          </w:p>
          <w:p w:rsidR="00FC6F45" w:rsidRDefault="00FC6F45" w:rsidP="00FC6F45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1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303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 22.07.2026 </w:t>
            </w:r>
          </w:p>
          <w:p w:rsidR="00FC6F45" w:rsidRDefault="00FC6F45" w:rsidP="00FC6F45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2</w:t>
            </w:r>
          </w:p>
        </w:tc>
        <w:tc>
          <w:tcPr>
            <w:tcW w:w="1985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№ КС-2-КП/№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 </w:t>
            </w:r>
          </w:p>
          <w:p w:rsidR="00FC6F45" w:rsidRDefault="00FC6F45" w:rsidP="00FC6F45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3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320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 23.07.2026  </w:t>
            </w:r>
          </w:p>
          <w:p w:rsidR="00FC6F45" w:rsidRDefault="00FC6F45" w:rsidP="00FC6F45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4</w:t>
            </w:r>
          </w:p>
        </w:tc>
      </w:tr>
      <w:tr w:rsidR="00FC6F45" w:rsidTr="00FC6F45">
        <w:trPr>
          <w:trHeight w:val="492"/>
        </w:trPr>
        <w:tc>
          <w:tcPr>
            <w:tcW w:w="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6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89" w:right="-9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</w:tr>
      <w:tr w:rsidR="00FC6F45" w:rsidTr="00FC6F45">
        <w:trPr>
          <w:trHeight w:val="154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Pr="00877886" w:rsidRDefault="00FC6F45" w:rsidP="00FC6F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77886">
              <w:rPr>
                <w:rFonts w:ascii="Times New Roman" w:hAnsi="Times New Roman" w:cs="Times New Roman"/>
                <w:sz w:val="18"/>
                <w:szCs w:val="18"/>
              </w:rPr>
              <w:t>Баллон с газом Фреон R-410A</w:t>
            </w:r>
          </w:p>
          <w:p w:rsidR="00FC6F45" w:rsidRDefault="00FC6F45" w:rsidP="00FC6F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77886">
              <w:rPr>
                <w:rFonts w:ascii="Times New Roman" w:hAnsi="Times New Roman" w:cs="Times New Roman"/>
                <w:sz w:val="18"/>
                <w:szCs w:val="18"/>
              </w:rPr>
              <w:t>ОКПД 2: 20.14.19.190</w:t>
            </w:r>
          </w:p>
        </w:tc>
        <w:tc>
          <w:tcPr>
            <w:tcW w:w="46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4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21 120,00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42 240,00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20 559,60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41 119,20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40 320,00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17 450,88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34 901,76</w:t>
            </w:r>
          </w:p>
        </w:tc>
      </w:tr>
      <w:tr w:rsidR="00FC6F45" w:rsidTr="00FC6F45">
        <w:trPr>
          <w:trHeight w:val="9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  <w:p w:rsidR="00FC6F45" w:rsidRDefault="00FC6F45" w:rsidP="00FC6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42 240,00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41 119,20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40 320,00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C6F45" w:rsidRDefault="00FC6F45" w:rsidP="00FC6F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FC6F45" w:rsidRPr="00FC6F45" w:rsidRDefault="00FC6F45" w:rsidP="00FC6F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F45">
              <w:rPr>
                <w:rFonts w:ascii="Times New Roman" w:hAnsi="Times New Roman" w:cs="Times New Roman"/>
                <w:b/>
                <w:sz w:val="18"/>
                <w:szCs w:val="18"/>
              </w:rPr>
              <w:t>34 901,76</w:t>
            </w:r>
          </w:p>
        </w:tc>
      </w:tr>
      <w:tr w:rsidR="00FC6F45" w:rsidTr="00FC6F45">
        <w:tc>
          <w:tcPr>
            <w:tcW w:w="10343" w:type="dxa"/>
            <w:gridSpan w:val="13"/>
            <w:tcBorders>
              <w:top w:val="single" w:sz="4" w:space="0" w:color="auto"/>
            </w:tcBorders>
          </w:tcPr>
          <w:p w:rsidR="00FC6F45" w:rsidRDefault="00FC6F45" w:rsidP="00FC6F45">
            <w:pPr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</w:p>
          <w:p w:rsidR="00FC6F45" w:rsidRDefault="00FC6F45" w:rsidP="00FC6F45">
            <w:pPr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Матлашова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И.В. от 16.07.2026 года № ОСИАС-З-119.     </w:t>
            </w:r>
          </w:p>
          <w:p w:rsidR="00FC6F45" w:rsidRDefault="00FC6F45" w:rsidP="00FC6F45">
            <w:pPr>
              <w:spacing w:after="0" w:line="240" w:lineRule="auto"/>
              <w:ind w:firstLine="595"/>
              <w:jc w:val="both"/>
              <w:rPr>
                <w:rFonts w:ascii="Times New Roman" w:eastAsia="TimesET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по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4 </w:t>
            </w:r>
            <w:r>
              <w:rPr>
                <w:rFonts w:ascii="Times New Roman" w:eastAsia="TimesET" w:hAnsi="Times New Roman" w:cs="Times New Roman"/>
                <w:lang w:eastAsia="ar-SA"/>
              </w:rPr>
              <w:t>при соблюдении следующего условия:</w:t>
            </w:r>
          </w:p>
          <w:p w:rsidR="00FC6F45" w:rsidRDefault="00FC6F45" w:rsidP="00FC6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</w:rPr>
              <w:t>При осуществлении закупки с определенным участником + НМЦК:</w:t>
            </w:r>
          </w:p>
          <w:p w:rsidR="00FC6F45" w:rsidRDefault="00FC6F45" w:rsidP="00FC6F45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агрегатора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af4"/>
                <w:rFonts w:ascii="Times New Roman" w:eastAsia="Times New Roman" w:hAnsi="Times New Roman" w:cs="Times New Roman"/>
                <w:highlight w:val="white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№4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). </w:t>
            </w:r>
          </w:p>
          <w:p w:rsidR="00FC6F45" w:rsidRDefault="00FC6F45" w:rsidP="00FC6F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</w:rPr>
              <w:t>При осуществлении Закупочной сессии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  <w:lang w:val="en-US"/>
              </w:rPr>
              <w:t>:</w:t>
            </w:r>
          </w:p>
          <w:p w:rsidR="00FC6F45" w:rsidRDefault="00FC6F45" w:rsidP="009732E9">
            <w:pPr>
              <w:pStyle w:val="a3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случае отсутствия в Итоговом протоколе сведений о Победителе Закупочной</w:t>
            </w:r>
            <w:r>
              <w:rPr>
                <w:rFonts w:ascii="Times New Roman" w:eastAsia="Times New Roman" w:hAnsi="Times New Roman" w:cs="Times New Roman"/>
              </w:rPr>
              <w:t xml:space="preserve"> сессии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</w:t>
            </w:r>
            <w:r w:rsidR="009732E9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highlight w:val="white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 </w:t>
            </w:r>
          </w:p>
        </w:tc>
      </w:tr>
    </w:tbl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9732E9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контрактной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службы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В.А. Теселкин</w:t>
      </w:r>
    </w:p>
    <w:sectPr w:rsidR="00563948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948" w:rsidRDefault="009732E9">
      <w:pPr>
        <w:spacing w:after="0" w:line="240" w:lineRule="auto"/>
      </w:pPr>
      <w:r>
        <w:separator/>
      </w:r>
    </w:p>
  </w:endnote>
  <w:endnote w:type="continuationSeparator" w:id="0">
    <w:p w:rsidR="00563948" w:rsidRDefault="0097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948" w:rsidRDefault="009732E9">
      <w:pPr>
        <w:spacing w:after="0" w:line="240" w:lineRule="auto"/>
      </w:pPr>
      <w:r>
        <w:separator/>
      </w:r>
    </w:p>
  </w:footnote>
  <w:footnote w:type="continuationSeparator" w:id="0">
    <w:p w:rsidR="00563948" w:rsidRDefault="009732E9">
      <w:pPr>
        <w:spacing w:after="0" w:line="240" w:lineRule="auto"/>
      </w:pPr>
      <w:r>
        <w:continuationSeparator/>
      </w:r>
    </w:p>
  </w:footnote>
  <w:footnote w:id="1">
    <w:p w:rsidR="00FC6F45" w:rsidRDefault="00FC6F45">
      <w:pPr>
        <w:pStyle w:val="af2"/>
        <w:ind w:left="-283"/>
        <w:rPr>
          <w:rFonts w:ascii="Times New Roman" w:hAnsi="Times New Roman" w:cs="Times New Roman"/>
        </w:rPr>
      </w:pPr>
      <w:r>
        <w:rPr>
          <w:rStyle w:val="af4"/>
          <w:rFonts w:ascii="Times New Roman" w:eastAsia="Times New Roman" w:hAnsi="Times New Roman" w:cs="Times New Roman"/>
          <w:vertAlign w:val="baseline"/>
        </w:rPr>
        <w:t xml:space="preserve">  </w:t>
      </w:r>
      <w:r>
        <w:rPr>
          <w:rStyle w:val="af4"/>
          <w:rFonts w:ascii="Times New Roman" w:eastAsia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1DE"/>
    <w:multiLevelType w:val="hybridMultilevel"/>
    <w:tmpl w:val="B596E2FC"/>
    <w:lvl w:ilvl="0" w:tplc="5BF06D6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AC613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9F283D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C74570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2FE58E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F1AADA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9A004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6C4C32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416C82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E674F6"/>
    <w:multiLevelType w:val="hybridMultilevel"/>
    <w:tmpl w:val="C23060EE"/>
    <w:lvl w:ilvl="0" w:tplc="057CE7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78F2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AA4E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944B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01438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EE36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7146D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92E4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100A3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06F5CEA"/>
    <w:multiLevelType w:val="hybridMultilevel"/>
    <w:tmpl w:val="681A4852"/>
    <w:lvl w:ilvl="0" w:tplc="CD5CBE0C">
      <w:start w:val="1"/>
      <w:numFmt w:val="decimal"/>
      <w:lvlText w:val="%1)"/>
      <w:lvlJc w:val="left"/>
      <w:pPr>
        <w:ind w:left="709" w:hanging="360"/>
      </w:pPr>
    </w:lvl>
    <w:lvl w:ilvl="1" w:tplc="7F649330">
      <w:start w:val="1"/>
      <w:numFmt w:val="lowerLetter"/>
      <w:lvlText w:val="%2."/>
      <w:lvlJc w:val="left"/>
      <w:pPr>
        <w:ind w:left="1429" w:hanging="360"/>
      </w:pPr>
    </w:lvl>
    <w:lvl w:ilvl="2" w:tplc="4348B6AA">
      <w:start w:val="1"/>
      <w:numFmt w:val="lowerRoman"/>
      <w:lvlText w:val="%3."/>
      <w:lvlJc w:val="right"/>
      <w:pPr>
        <w:ind w:left="2149" w:hanging="180"/>
      </w:pPr>
    </w:lvl>
    <w:lvl w:ilvl="3" w:tplc="0ABE6EEC">
      <w:start w:val="1"/>
      <w:numFmt w:val="decimal"/>
      <w:lvlText w:val="%4."/>
      <w:lvlJc w:val="left"/>
      <w:pPr>
        <w:ind w:left="2869" w:hanging="360"/>
      </w:pPr>
    </w:lvl>
    <w:lvl w:ilvl="4" w:tplc="CDCED208">
      <w:start w:val="1"/>
      <w:numFmt w:val="lowerLetter"/>
      <w:lvlText w:val="%5."/>
      <w:lvlJc w:val="left"/>
      <w:pPr>
        <w:ind w:left="3589" w:hanging="360"/>
      </w:pPr>
    </w:lvl>
    <w:lvl w:ilvl="5" w:tplc="167E1D86">
      <w:start w:val="1"/>
      <w:numFmt w:val="lowerRoman"/>
      <w:lvlText w:val="%6."/>
      <w:lvlJc w:val="right"/>
      <w:pPr>
        <w:ind w:left="4309" w:hanging="180"/>
      </w:pPr>
    </w:lvl>
    <w:lvl w:ilvl="6" w:tplc="0CA8FF1A">
      <w:start w:val="1"/>
      <w:numFmt w:val="decimal"/>
      <w:lvlText w:val="%7."/>
      <w:lvlJc w:val="left"/>
      <w:pPr>
        <w:ind w:left="5029" w:hanging="360"/>
      </w:pPr>
    </w:lvl>
    <w:lvl w:ilvl="7" w:tplc="48DA59FE">
      <w:start w:val="1"/>
      <w:numFmt w:val="lowerLetter"/>
      <w:lvlText w:val="%8."/>
      <w:lvlJc w:val="left"/>
      <w:pPr>
        <w:ind w:left="5749" w:hanging="360"/>
      </w:pPr>
    </w:lvl>
    <w:lvl w:ilvl="8" w:tplc="F1E8EFC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48"/>
    <w:rsid w:val="00187B81"/>
    <w:rsid w:val="00545250"/>
    <w:rsid w:val="00563948"/>
    <w:rsid w:val="005D4A3F"/>
    <w:rsid w:val="00776C3E"/>
    <w:rsid w:val="00877886"/>
    <w:rsid w:val="009732E9"/>
    <w:rsid w:val="00A21DF4"/>
    <w:rsid w:val="00C11381"/>
    <w:rsid w:val="00E45357"/>
    <w:rsid w:val="00FC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70D9"/>
  <w15:docId w15:val="{091DCF99-7BCA-4E17-A37E-7ABB0E02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Теселкин Владимир Андреевич</cp:lastModifiedBy>
  <cp:revision>2</cp:revision>
  <dcterms:created xsi:type="dcterms:W3CDTF">2026-07-23T15:21:00Z</dcterms:created>
  <dcterms:modified xsi:type="dcterms:W3CDTF">2026-07-23T15:21:00Z</dcterms:modified>
</cp:coreProperties>
</file>