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1E9" w:rsidRPr="00892B41" w:rsidRDefault="008D61E9" w:rsidP="008D61E9">
      <w:pPr>
        <w:spacing w:after="0" w:line="240" w:lineRule="auto"/>
        <w:ind w:left="426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1E9" w:rsidRPr="00C7422C" w:rsidRDefault="008D61E9" w:rsidP="008D61E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C7422C" w:rsidRPr="00C7422C" w:rsidRDefault="00C7422C" w:rsidP="00C7422C">
      <w:pPr>
        <w:autoSpaceDE w:val="0"/>
        <w:spacing w:after="0" w:line="240" w:lineRule="auto"/>
        <w:ind w:left="567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7422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Наименование: </w:t>
      </w:r>
      <w:r w:rsidRPr="00C7422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Набор для вертикального электрофореза ПААГ</w:t>
      </w:r>
    </w:p>
    <w:p w:rsidR="00C7422C" w:rsidRPr="00C7422C" w:rsidRDefault="00C7422C" w:rsidP="00C7422C">
      <w:pPr>
        <w:autoSpaceDE w:val="0"/>
        <w:spacing w:after="0" w:line="240" w:lineRule="auto"/>
        <w:ind w:left="567" w:righ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7422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Место поставки:</w:t>
      </w:r>
      <w:r w:rsidRPr="00C7422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742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Республика </w:t>
      </w:r>
      <w:r w:rsidRPr="00C7422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Дагестан, г. Махачкала, ул. М. Гаджиева, 45</w:t>
      </w:r>
    </w:p>
    <w:tbl>
      <w:tblPr>
        <w:tblW w:w="9781" w:type="dxa"/>
        <w:tblInd w:w="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1C42BC" w:rsidRPr="008D61E9" w:rsidTr="004F388A">
        <w:trPr>
          <w:trHeight w:val="6121"/>
        </w:trPr>
        <w:tc>
          <w:tcPr>
            <w:tcW w:w="9781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1C42BC" w:rsidRPr="001C42BC" w:rsidRDefault="001C42BC" w:rsidP="009D0DE1">
            <w:pPr>
              <w:kinsoku w:val="0"/>
              <w:overflowPunct w:val="0"/>
              <w:autoSpaceDE w:val="0"/>
              <w:autoSpaceDN w:val="0"/>
              <w:adjustRightInd w:val="0"/>
              <w:spacing w:before="40"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color w:val="D4D4D4"/>
                <w:w w:val="104"/>
                <w:sz w:val="24"/>
                <w:szCs w:val="24"/>
                <w:u w:val="single"/>
              </w:rPr>
            </w:pPr>
            <w:r w:rsidRPr="001C42BC">
              <w:rPr>
                <w:rFonts w:ascii="Times New Roman" w:eastAsia="Calibri" w:hAnsi="Times New Roman" w:cs="Times New Roman"/>
                <w:b/>
                <w:bCs/>
                <w:color w:val="242424"/>
                <w:spacing w:val="-2"/>
                <w:w w:val="105"/>
                <w:sz w:val="24"/>
                <w:szCs w:val="24"/>
                <w:u w:val="single"/>
              </w:rPr>
              <w:t>Сушильный шкаф Stegler FDO-85 – 1 шт.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Объём камеры, л</w:t>
            </w:r>
            <w:r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 xml:space="preserve"> 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85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Диапазон рабочих температур, °С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T комн. +10…+300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Точность, °С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0,1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Точность поддержания температуры, °С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±1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Точность распределения температуры, %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±2,5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Метод регулирования температуры</w:t>
            </w:r>
            <w:r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 xml:space="preserve">: 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Интеллектуальный PID-регулятор с двумя температурными секциями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Метод установки температуры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кнопочный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Датчик температуры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Pt100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Тип конвекции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принудительная (отключаемая)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Вентиляционное отверстие, мм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Ø35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Таймер, мин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0 – 9999 (с функцией отложенного старта)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Стандартное / максимальное количество устанавливаемых полок, шт.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2 / 8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Нагрузка на полку, кг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15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Расстояние между полками, мм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40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Габариты (Ш × Г × В), мм: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- внутренней камеры; 450 × 420 × 450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- внешние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600 × 610 × 810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Вес, кг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48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Мощность, кВт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2,0</w:t>
            </w:r>
          </w:p>
          <w:p w:rsidR="001C42BC" w:rsidRPr="004C5EED" w:rsidRDefault="001C42B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b/>
                <w:color w:val="D4D4D4"/>
                <w:w w:val="104"/>
                <w:sz w:val="24"/>
                <w:szCs w:val="24"/>
              </w:rPr>
            </w:pP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 xml:space="preserve">Электропитание (напряжение, В / сила тока, </w:t>
            </w:r>
            <w:proofErr w:type="gramStart"/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А</w:t>
            </w:r>
            <w:proofErr w:type="gramEnd"/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 xml:space="preserve"> / частота, Гц)</w:t>
            </w:r>
            <w:r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 xml:space="preserve"> 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220;</w:t>
            </w:r>
            <w:r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 xml:space="preserve"> 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9,0;</w:t>
            </w:r>
            <w:r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 xml:space="preserve"> </w:t>
            </w:r>
            <w:r w:rsidRPr="004C5EED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50/60</w:t>
            </w:r>
          </w:p>
        </w:tc>
      </w:tr>
      <w:tr w:rsidR="003D0709" w:rsidRPr="008D61E9" w:rsidTr="001B62B1">
        <w:trPr>
          <w:trHeight w:val="210"/>
        </w:trPr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D0709" w:rsidRDefault="003D0709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color w:val="242424"/>
                <w:w w:val="115"/>
                <w:sz w:val="24"/>
                <w:szCs w:val="24"/>
                <w:u w:val="single"/>
              </w:rPr>
            </w:pPr>
            <w:r w:rsidRPr="001C42BC">
              <w:rPr>
                <w:rFonts w:ascii="Times New Roman" w:eastAsia="Calibri" w:hAnsi="Times New Roman" w:cs="Times New Roman"/>
                <w:b/>
                <w:color w:val="242424"/>
                <w:w w:val="115"/>
                <w:sz w:val="24"/>
                <w:szCs w:val="24"/>
                <w:u w:val="single"/>
              </w:rPr>
              <w:t>Шкаф для хранения лабораторной посуды СП НВК 800</w:t>
            </w:r>
            <w:r w:rsidR="001F0897">
              <w:rPr>
                <w:rFonts w:ascii="Times New Roman" w:eastAsia="Calibri" w:hAnsi="Times New Roman" w:cs="Times New Roman"/>
                <w:b/>
                <w:color w:val="242424"/>
                <w:w w:val="115"/>
                <w:sz w:val="24"/>
                <w:szCs w:val="24"/>
                <w:u w:val="single"/>
              </w:rPr>
              <w:t>-1 шт.</w:t>
            </w:r>
          </w:p>
          <w:p w:rsidR="00A16BA6" w:rsidRPr="00A16BA6" w:rsidRDefault="00A16BA6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A16BA6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Габариты в собранном виде (Ш×Г×В): 800×460×1820 мм.</w:t>
            </w:r>
          </w:p>
          <w:p w:rsidR="00A16BA6" w:rsidRPr="00A16BA6" w:rsidRDefault="00A16BA6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A16BA6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Дверцы: две стеклянные дверцы в верхнем отделении и одна дверца из ЛДСП в правой части нижнего отделения с доводчиками.</w:t>
            </w:r>
          </w:p>
          <w:p w:rsidR="00A16BA6" w:rsidRPr="00A16BA6" w:rsidRDefault="00A16BA6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A16BA6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Замки: на дверце нижнего отделения (1 замок).</w:t>
            </w:r>
          </w:p>
          <w:p w:rsidR="00A16BA6" w:rsidRPr="001C42BC" w:rsidRDefault="00A16BA6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b/>
                <w:color w:val="242424"/>
                <w:w w:val="115"/>
                <w:sz w:val="24"/>
                <w:szCs w:val="24"/>
                <w:u w:val="single"/>
              </w:rPr>
            </w:pPr>
            <w:r w:rsidRPr="00A16BA6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Выдвижные ящики: четыре ящика на роликовых направляющих с доводчиками для плавного закрывания в левой части нижнего отделения.</w:t>
            </w:r>
          </w:p>
        </w:tc>
      </w:tr>
      <w:tr w:rsidR="003D0709" w:rsidRPr="008D61E9" w:rsidTr="001B62B1">
        <w:trPr>
          <w:trHeight w:val="210"/>
        </w:trPr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D0709" w:rsidRDefault="00170CEC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b/>
                <w:color w:val="242424"/>
                <w:w w:val="115"/>
                <w:sz w:val="24"/>
                <w:szCs w:val="24"/>
              </w:rPr>
            </w:pPr>
            <w:r w:rsidRPr="00170CEC">
              <w:rPr>
                <w:rFonts w:ascii="Times New Roman" w:eastAsia="Calibri" w:hAnsi="Times New Roman" w:cs="Times New Roman"/>
                <w:b/>
                <w:color w:val="242424"/>
                <w:w w:val="115"/>
                <w:sz w:val="24"/>
                <w:szCs w:val="24"/>
              </w:rPr>
              <w:t>Физический лабораторный стол со столешницей из керамогранитной плитки НВ-1200 ПК</w:t>
            </w:r>
            <w:r>
              <w:rPr>
                <w:rFonts w:ascii="Times New Roman" w:eastAsia="Calibri" w:hAnsi="Times New Roman" w:cs="Times New Roman"/>
                <w:b/>
                <w:color w:val="242424"/>
                <w:w w:val="115"/>
                <w:sz w:val="24"/>
                <w:szCs w:val="24"/>
              </w:rPr>
              <w:t>-</w:t>
            </w:r>
            <w:r w:rsidR="000B4355">
              <w:rPr>
                <w:rFonts w:ascii="Times New Roman" w:eastAsia="Calibri" w:hAnsi="Times New Roman" w:cs="Times New Roman"/>
                <w:b/>
                <w:color w:val="242424"/>
                <w:w w:val="115"/>
                <w:sz w:val="24"/>
                <w:szCs w:val="24"/>
              </w:rPr>
              <w:t xml:space="preserve"> 1 шт.</w:t>
            </w:r>
          </w:p>
          <w:p w:rsidR="009D0DE1" w:rsidRPr="009D0DE1" w:rsidRDefault="009D0DE1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Материал столешницы</w:t>
            </w: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Керамогранитная плитка</w:t>
            </w:r>
          </w:p>
          <w:p w:rsidR="009D0DE1" w:rsidRPr="009D0DE1" w:rsidRDefault="009D0DE1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Высота от пола до столешницы, мм</w:t>
            </w: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850</w:t>
            </w:r>
          </w:p>
          <w:p w:rsidR="009D0DE1" w:rsidRPr="009D0DE1" w:rsidRDefault="009D0DE1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Высота надстройки, мм</w:t>
            </w: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800</w:t>
            </w:r>
          </w:p>
          <w:p w:rsidR="009D0DE1" w:rsidRPr="009D0DE1" w:rsidRDefault="009D0DE1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Глубина надстройки, мм</w:t>
            </w: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250</w:t>
            </w:r>
          </w:p>
          <w:p w:rsidR="009D0DE1" w:rsidRPr="009D0DE1" w:rsidRDefault="009D0DE1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Габариты в собранном виде, мм</w:t>
            </w: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1218×700×1650</w:t>
            </w:r>
          </w:p>
          <w:p w:rsidR="009D0DE1" w:rsidRPr="009D0DE1" w:rsidRDefault="009D0DE1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Розетки, шт</w:t>
            </w: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2 (одна с заземлением)</w:t>
            </w:r>
          </w:p>
          <w:p w:rsidR="009D0DE1" w:rsidRPr="009D0DE1" w:rsidRDefault="009D0DE1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</w:pP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Защита розеток</w:t>
            </w: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</w:r>
            <w:r w:rsidR="007B5288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 xml:space="preserve"> </w:t>
            </w: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IP20</w:t>
            </w:r>
          </w:p>
          <w:p w:rsidR="009D0DE1" w:rsidRPr="00170CEC" w:rsidRDefault="009D0DE1" w:rsidP="009D0DE1">
            <w:pPr>
              <w:tabs>
                <w:tab w:val="left" w:pos="4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Calibri" w:hAnsi="Times New Roman" w:cs="Times New Roman"/>
                <w:b/>
                <w:color w:val="242424"/>
                <w:w w:val="115"/>
                <w:sz w:val="24"/>
                <w:szCs w:val="24"/>
              </w:rPr>
            </w:pP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>Максимальная нагрузка на розетку, кВт</w:t>
            </w:r>
            <w:r w:rsidRPr="009D0DE1">
              <w:rPr>
                <w:rFonts w:ascii="Times New Roman" w:eastAsia="Calibri" w:hAnsi="Times New Roman" w:cs="Times New Roman"/>
                <w:color w:val="242424"/>
                <w:w w:val="115"/>
                <w:sz w:val="24"/>
                <w:szCs w:val="24"/>
              </w:rPr>
              <w:tab/>
              <w:t>1,5</w:t>
            </w:r>
          </w:p>
        </w:tc>
      </w:tr>
    </w:tbl>
    <w:p w:rsidR="00566713" w:rsidRPr="00566713" w:rsidRDefault="00566713" w:rsidP="00566713">
      <w:pPr>
        <w:spacing w:after="0" w:line="240" w:lineRule="auto"/>
        <w:ind w:left="567" w:right="282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0" w:name="_GoBack"/>
      <w:r w:rsidRPr="00566713">
        <w:rPr>
          <w:rFonts w:ascii="Times New Roman" w:eastAsia="Times New Roman" w:hAnsi="Times New Roman" w:cs="Times New Roman"/>
          <w:b/>
          <w:color w:val="000000"/>
          <w:lang w:eastAsia="ru-RU"/>
        </w:rPr>
        <w:t>Общие требования, предъявляемые ко всему поставляемому товару</w:t>
      </w:r>
    </w:p>
    <w:p w:rsidR="00566713" w:rsidRPr="00566713" w:rsidRDefault="00566713" w:rsidP="00566713">
      <w:pPr>
        <w:spacing w:after="0" w:line="240" w:lineRule="auto"/>
        <w:ind w:left="567" w:right="282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66713">
        <w:rPr>
          <w:rFonts w:ascii="Times New Roman" w:eastAsia="Times New Roman" w:hAnsi="Times New Roman" w:cs="Times New Roman"/>
          <w:lang w:eastAsia="ru-RU"/>
        </w:rPr>
        <w:t xml:space="preserve">Поставляемый товар должен быть новым, </w:t>
      </w:r>
      <w:r w:rsidRPr="00566713">
        <w:rPr>
          <w:rFonts w:ascii="Times New Roman" w:eastAsia="Times New Roman" w:hAnsi="Times New Roman" w:cs="Times New Roman"/>
          <w:bCs/>
          <w:lang w:eastAsia="ru-RU"/>
        </w:rPr>
        <w:t>без повреждений,</w:t>
      </w:r>
      <w:r w:rsidRPr="00566713">
        <w:rPr>
          <w:rFonts w:ascii="Times New Roman" w:eastAsia="Times New Roman" w:hAnsi="Times New Roman" w:cs="Times New Roman"/>
          <w:lang w:eastAsia="ru-RU"/>
        </w:rPr>
        <w:t xml:space="preserve"> без дефектов материала и изготовления, не модифицированным, без </w:t>
      </w:r>
      <w:r w:rsidRPr="00566713">
        <w:rPr>
          <w:rFonts w:ascii="Times New Roman" w:eastAsia="Times New Roman" w:hAnsi="Times New Roman" w:cs="Times New Roman"/>
          <w:bCs/>
          <w:lang w:eastAsia="ru-RU"/>
        </w:rPr>
        <w:t xml:space="preserve">следов воздействия влаги и следов вскрытия, </w:t>
      </w:r>
      <w:r w:rsidRPr="00566713">
        <w:rPr>
          <w:rFonts w:ascii="Times New Roman" w:eastAsia="Times New Roman" w:hAnsi="Times New Roman" w:cs="Times New Roman"/>
          <w:lang w:eastAsia="ru-RU"/>
        </w:rPr>
        <w:t>не переделанным, а также соответствовать требованиям, установленным законодательством Российской Федерации.</w:t>
      </w:r>
    </w:p>
    <w:p w:rsidR="00566713" w:rsidRPr="00566713" w:rsidRDefault="00566713" w:rsidP="00566713">
      <w:pPr>
        <w:spacing w:after="0" w:line="240" w:lineRule="auto"/>
        <w:ind w:left="567" w:right="282"/>
        <w:jc w:val="both"/>
        <w:rPr>
          <w:rFonts w:ascii="Times New Roman" w:eastAsia="Times New Roman" w:hAnsi="Times New Roman" w:cs="Times New Roman"/>
          <w:spacing w:val="-7"/>
          <w:lang w:eastAsia="ru-RU"/>
        </w:rPr>
      </w:pPr>
      <w:r w:rsidRPr="00566713">
        <w:rPr>
          <w:rFonts w:ascii="Times New Roman" w:eastAsia="Times New Roman" w:hAnsi="Times New Roman" w:cs="Times New Roman"/>
          <w:bCs/>
          <w:lang w:eastAsia="ru-RU"/>
        </w:rPr>
        <w:t xml:space="preserve">Поставляемый товар при обычных условиях его использования, хранения, транспортировки и утилизации должен быть безопасен для жизни и здоровья, окружающей среды, а также не причинять вред имуществу заказчика. </w:t>
      </w:r>
    </w:p>
    <w:p w:rsidR="00566713" w:rsidRPr="00566713" w:rsidRDefault="00566713" w:rsidP="00566713">
      <w:pPr>
        <w:spacing w:after="0" w:line="240" w:lineRule="auto"/>
        <w:ind w:left="567" w:right="282"/>
        <w:jc w:val="both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566713">
        <w:rPr>
          <w:rFonts w:ascii="Times New Roman" w:eastAsia="Times New Roman" w:hAnsi="Times New Roman" w:cs="Times New Roman"/>
          <w:lang w:eastAsia="ru-RU"/>
        </w:rPr>
        <w:t xml:space="preserve"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 </w:t>
      </w:r>
    </w:p>
    <w:p w:rsidR="00566713" w:rsidRPr="00566713" w:rsidRDefault="00566713" w:rsidP="00566713">
      <w:pPr>
        <w:tabs>
          <w:tab w:val="num" w:pos="360"/>
          <w:tab w:val="left" w:pos="10065"/>
        </w:tabs>
        <w:spacing w:after="0" w:line="240" w:lineRule="auto"/>
        <w:ind w:left="567" w:right="282"/>
        <w:jc w:val="both"/>
        <w:rPr>
          <w:rFonts w:ascii="Times New Roman" w:eastAsia="Times New Roman" w:hAnsi="Times New Roman" w:cs="Times New Roman"/>
          <w:lang w:eastAsia="ru-RU"/>
        </w:rPr>
      </w:pPr>
      <w:r w:rsidRPr="00566713">
        <w:rPr>
          <w:rFonts w:ascii="Times New Roman" w:eastAsia="Times New Roman" w:hAnsi="Times New Roman" w:cs="Times New Roman"/>
          <w:lang w:eastAsia="ru-RU"/>
        </w:rPr>
        <w:t xml:space="preserve">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 </w:t>
      </w:r>
    </w:p>
    <w:p w:rsidR="00566713" w:rsidRPr="00566713" w:rsidRDefault="00566713" w:rsidP="00566713">
      <w:pPr>
        <w:tabs>
          <w:tab w:val="num" w:pos="360"/>
          <w:tab w:val="left" w:pos="10065"/>
        </w:tabs>
        <w:spacing w:after="0" w:line="240" w:lineRule="auto"/>
        <w:ind w:left="567" w:right="282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66713">
        <w:rPr>
          <w:rFonts w:ascii="Times New Roman" w:eastAsia="Times New Roman" w:hAnsi="Times New Roman" w:cs="Times New Roman"/>
          <w:b/>
          <w:lang w:eastAsia="ru-RU"/>
        </w:rPr>
        <w:lastRenderedPageBreak/>
        <w:t>Поставка товара осуществляется за счет поставщика.</w:t>
      </w:r>
    </w:p>
    <w:p w:rsidR="00566713" w:rsidRPr="00566713" w:rsidRDefault="00566713" w:rsidP="00566713">
      <w:pPr>
        <w:spacing w:after="0" w:line="240" w:lineRule="auto"/>
        <w:ind w:left="567" w:right="282"/>
        <w:jc w:val="both"/>
        <w:rPr>
          <w:rFonts w:ascii="Times New Roman" w:eastAsia="Times New Roman" w:hAnsi="Times New Roman" w:cs="Times New Roman"/>
          <w:lang w:eastAsia="ru-RU"/>
        </w:rPr>
      </w:pPr>
      <w:r w:rsidRPr="00566713">
        <w:rPr>
          <w:rFonts w:ascii="Times New Roman" w:eastAsia="Times New Roman" w:hAnsi="Times New Roman" w:cs="Times New Roman"/>
          <w:lang w:eastAsia="ru-RU"/>
        </w:rPr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:rsidR="00566713" w:rsidRPr="00566713" w:rsidRDefault="00566713" w:rsidP="00566713">
      <w:pPr>
        <w:spacing w:after="0" w:line="240" w:lineRule="auto"/>
        <w:ind w:left="567" w:right="282"/>
        <w:jc w:val="both"/>
        <w:rPr>
          <w:rFonts w:ascii="Times New Roman" w:eastAsia="Times New Roman" w:hAnsi="Times New Roman" w:cs="Times New Roman"/>
          <w:spacing w:val="4"/>
          <w:lang w:eastAsia="ru-RU"/>
        </w:rPr>
      </w:pPr>
      <w:r w:rsidRPr="00566713">
        <w:rPr>
          <w:rFonts w:ascii="Times New Roman" w:eastAsia="Times New Roman" w:hAnsi="Times New Roman" w:cs="Times New Roman"/>
          <w:lang w:eastAsia="ru-RU"/>
        </w:rPr>
        <w:t>Поставляемый товар должен сопровождаться документами, подтверждающими его качество и безопасность</w:t>
      </w:r>
      <w:r w:rsidRPr="00566713">
        <w:rPr>
          <w:rFonts w:ascii="Times New Roman" w:eastAsia="Times New Roman" w:hAnsi="Times New Roman" w:cs="Times New Roman"/>
          <w:spacing w:val="4"/>
          <w:lang w:eastAsia="ru-RU"/>
        </w:rPr>
        <w:t xml:space="preserve"> в соответствии с требованиями действующего законодательства РФ.</w:t>
      </w:r>
    </w:p>
    <w:p w:rsidR="00566713" w:rsidRPr="00566713" w:rsidRDefault="00566713" w:rsidP="00566713">
      <w:pPr>
        <w:ind w:left="567" w:right="282"/>
        <w:jc w:val="both"/>
        <w:rPr>
          <w:rFonts w:ascii="Times New Roman" w:eastAsia="Times New Roman" w:hAnsi="Times New Roman" w:cs="Times New Roman"/>
          <w:lang w:eastAsia="ru-RU"/>
        </w:rPr>
      </w:pPr>
      <w:r w:rsidRPr="00566713">
        <w:rPr>
          <w:rFonts w:ascii="Times New Roman" w:eastAsia="Calibri" w:hAnsi="Times New Roman" w:cs="Times New Roman"/>
          <w:b/>
          <w:color w:val="FF0000"/>
        </w:rPr>
        <w:t>Внимание! Все указания на торговые знаки, содержащиеся в техническом     задании установлены под условием «или эквивалент».</w:t>
      </w:r>
    </w:p>
    <w:bookmarkEnd w:id="0"/>
    <w:p w:rsidR="008D61E9" w:rsidRPr="00892B41" w:rsidRDefault="008D61E9" w:rsidP="00566713">
      <w:pPr>
        <w:spacing w:after="0" w:line="240" w:lineRule="auto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</w:p>
    <w:sectPr w:rsidR="008D61E9" w:rsidRPr="00892B41" w:rsidSect="00FB399B">
      <w:footerReference w:type="default" r:id="rId7"/>
      <w:footnotePr>
        <w:numRestart w:val="eachPage"/>
      </w:footnotePr>
      <w:pgSz w:w="11906" w:h="16838" w:code="9"/>
      <w:pgMar w:top="709" w:right="425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65E" w:rsidRDefault="0050565E" w:rsidP="00B55AFD">
      <w:pPr>
        <w:spacing w:after="0" w:line="240" w:lineRule="auto"/>
      </w:pPr>
      <w:r>
        <w:separator/>
      </w:r>
    </w:p>
  </w:endnote>
  <w:endnote w:type="continuationSeparator" w:id="0">
    <w:p w:rsidR="0050565E" w:rsidRDefault="0050565E" w:rsidP="00B55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ultant;Courier New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64E" w:rsidRPr="007241E1" w:rsidRDefault="00AF164E" w:rsidP="007241E1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65E" w:rsidRDefault="0050565E" w:rsidP="00B55AFD">
      <w:pPr>
        <w:spacing w:after="0" w:line="240" w:lineRule="auto"/>
      </w:pPr>
      <w:r>
        <w:separator/>
      </w:r>
    </w:p>
  </w:footnote>
  <w:footnote w:type="continuationSeparator" w:id="0">
    <w:p w:rsidR="0050565E" w:rsidRDefault="0050565E" w:rsidP="00B55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36"/>
        </w:tabs>
        <w:ind w:left="2836" w:firstLine="0"/>
      </w:pPr>
    </w:lvl>
  </w:abstractNum>
  <w:abstractNum w:abstractNumId="1" w15:restartNumberingAfterBreak="0">
    <w:nsid w:val="01A12970"/>
    <w:multiLevelType w:val="multilevel"/>
    <w:tmpl w:val="BC70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550D7"/>
    <w:multiLevelType w:val="hybridMultilevel"/>
    <w:tmpl w:val="3EE400FA"/>
    <w:lvl w:ilvl="0" w:tplc="04190011">
      <w:start w:val="1"/>
      <w:numFmt w:val="decimal"/>
      <w:lvlText w:val="%1)"/>
      <w:lvlJc w:val="left"/>
      <w:pPr>
        <w:ind w:left="1938" w:hanging="360"/>
      </w:pPr>
    </w:lvl>
    <w:lvl w:ilvl="1" w:tplc="04190019" w:tentative="1">
      <w:start w:val="1"/>
      <w:numFmt w:val="lowerLetter"/>
      <w:lvlText w:val="%2."/>
      <w:lvlJc w:val="left"/>
      <w:pPr>
        <w:ind w:left="2658" w:hanging="360"/>
      </w:pPr>
    </w:lvl>
    <w:lvl w:ilvl="2" w:tplc="0419001B" w:tentative="1">
      <w:start w:val="1"/>
      <w:numFmt w:val="lowerRoman"/>
      <w:lvlText w:val="%3."/>
      <w:lvlJc w:val="right"/>
      <w:pPr>
        <w:ind w:left="3378" w:hanging="180"/>
      </w:pPr>
    </w:lvl>
    <w:lvl w:ilvl="3" w:tplc="0419000F" w:tentative="1">
      <w:start w:val="1"/>
      <w:numFmt w:val="decimal"/>
      <w:lvlText w:val="%4."/>
      <w:lvlJc w:val="left"/>
      <w:pPr>
        <w:ind w:left="4098" w:hanging="360"/>
      </w:pPr>
    </w:lvl>
    <w:lvl w:ilvl="4" w:tplc="04190019" w:tentative="1">
      <w:start w:val="1"/>
      <w:numFmt w:val="lowerLetter"/>
      <w:lvlText w:val="%5."/>
      <w:lvlJc w:val="left"/>
      <w:pPr>
        <w:ind w:left="4818" w:hanging="360"/>
      </w:pPr>
    </w:lvl>
    <w:lvl w:ilvl="5" w:tplc="0419001B" w:tentative="1">
      <w:start w:val="1"/>
      <w:numFmt w:val="lowerRoman"/>
      <w:lvlText w:val="%6."/>
      <w:lvlJc w:val="right"/>
      <w:pPr>
        <w:ind w:left="5538" w:hanging="180"/>
      </w:pPr>
    </w:lvl>
    <w:lvl w:ilvl="6" w:tplc="0419000F" w:tentative="1">
      <w:start w:val="1"/>
      <w:numFmt w:val="decimal"/>
      <w:lvlText w:val="%7."/>
      <w:lvlJc w:val="left"/>
      <w:pPr>
        <w:ind w:left="6258" w:hanging="360"/>
      </w:pPr>
    </w:lvl>
    <w:lvl w:ilvl="7" w:tplc="04190019" w:tentative="1">
      <w:start w:val="1"/>
      <w:numFmt w:val="lowerLetter"/>
      <w:lvlText w:val="%8."/>
      <w:lvlJc w:val="left"/>
      <w:pPr>
        <w:ind w:left="6978" w:hanging="360"/>
      </w:pPr>
    </w:lvl>
    <w:lvl w:ilvl="8" w:tplc="0419001B" w:tentative="1">
      <w:start w:val="1"/>
      <w:numFmt w:val="lowerRoman"/>
      <w:lvlText w:val="%9."/>
      <w:lvlJc w:val="right"/>
      <w:pPr>
        <w:ind w:left="7698" w:hanging="180"/>
      </w:pPr>
    </w:lvl>
  </w:abstractNum>
  <w:abstractNum w:abstractNumId="3" w15:restartNumberingAfterBreak="0">
    <w:nsid w:val="1C7E3235"/>
    <w:multiLevelType w:val="multilevel"/>
    <w:tmpl w:val="CA26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9D43FF"/>
    <w:multiLevelType w:val="hybridMultilevel"/>
    <w:tmpl w:val="052840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numFmt w:val="none"/>
      <w:lvlText w:val=""/>
      <w:lvlJc w:val="left"/>
      <w:pPr>
        <w:tabs>
          <w:tab w:val="num" w:pos="-180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80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80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80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80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80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80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80"/>
        </w:tabs>
        <w:ind w:left="0" w:firstLine="0"/>
      </w:pPr>
    </w:lvl>
  </w:abstractNum>
  <w:abstractNum w:abstractNumId="5" w15:restartNumberingAfterBreak="0">
    <w:nsid w:val="2B674B68"/>
    <w:multiLevelType w:val="multilevel"/>
    <w:tmpl w:val="1A8A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ED7CD6"/>
    <w:multiLevelType w:val="hybridMultilevel"/>
    <w:tmpl w:val="995611A2"/>
    <w:lvl w:ilvl="0" w:tplc="664E55A2">
      <w:start w:val="1"/>
      <w:numFmt w:val="decimal"/>
      <w:lvlText w:val="%1."/>
      <w:lvlJc w:val="left"/>
      <w:pPr>
        <w:ind w:left="198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707" w:hanging="360"/>
      </w:pPr>
    </w:lvl>
    <w:lvl w:ilvl="2" w:tplc="0419001B" w:tentative="1">
      <w:start w:val="1"/>
      <w:numFmt w:val="lowerRoman"/>
      <w:lvlText w:val="%3."/>
      <w:lvlJc w:val="right"/>
      <w:pPr>
        <w:ind w:left="3427" w:hanging="180"/>
      </w:pPr>
    </w:lvl>
    <w:lvl w:ilvl="3" w:tplc="0419000F" w:tentative="1">
      <w:start w:val="1"/>
      <w:numFmt w:val="decimal"/>
      <w:lvlText w:val="%4."/>
      <w:lvlJc w:val="left"/>
      <w:pPr>
        <w:ind w:left="4147" w:hanging="360"/>
      </w:pPr>
    </w:lvl>
    <w:lvl w:ilvl="4" w:tplc="04190019" w:tentative="1">
      <w:start w:val="1"/>
      <w:numFmt w:val="lowerLetter"/>
      <w:lvlText w:val="%5."/>
      <w:lvlJc w:val="left"/>
      <w:pPr>
        <w:ind w:left="4867" w:hanging="360"/>
      </w:pPr>
    </w:lvl>
    <w:lvl w:ilvl="5" w:tplc="0419001B" w:tentative="1">
      <w:start w:val="1"/>
      <w:numFmt w:val="lowerRoman"/>
      <w:lvlText w:val="%6."/>
      <w:lvlJc w:val="right"/>
      <w:pPr>
        <w:ind w:left="5587" w:hanging="180"/>
      </w:pPr>
    </w:lvl>
    <w:lvl w:ilvl="6" w:tplc="0419000F" w:tentative="1">
      <w:start w:val="1"/>
      <w:numFmt w:val="decimal"/>
      <w:lvlText w:val="%7."/>
      <w:lvlJc w:val="left"/>
      <w:pPr>
        <w:ind w:left="6307" w:hanging="360"/>
      </w:pPr>
    </w:lvl>
    <w:lvl w:ilvl="7" w:tplc="04190019" w:tentative="1">
      <w:start w:val="1"/>
      <w:numFmt w:val="lowerLetter"/>
      <w:lvlText w:val="%8."/>
      <w:lvlJc w:val="left"/>
      <w:pPr>
        <w:ind w:left="7027" w:hanging="360"/>
      </w:pPr>
    </w:lvl>
    <w:lvl w:ilvl="8" w:tplc="0419001B" w:tentative="1">
      <w:start w:val="1"/>
      <w:numFmt w:val="lowerRoman"/>
      <w:lvlText w:val="%9."/>
      <w:lvlJc w:val="right"/>
      <w:pPr>
        <w:ind w:left="7747" w:hanging="180"/>
      </w:pPr>
    </w:lvl>
  </w:abstractNum>
  <w:abstractNum w:abstractNumId="7" w15:restartNumberingAfterBreak="0">
    <w:nsid w:val="37063117"/>
    <w:multiLevelType w:val="hybridMultilevel"/>
    <w:tmpl w:val="0DB649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D31BE0"/>
    <w:multiLevelType w:val="multilevel"/>
    <w:tmpl w:val="17D8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956409"/>
    <w:multiLevelType w:val="multilevel"/>
    <w:tmpl w:val="78E6A3C8"/>
    <w:lvl w:ilvl="0">
      <w:start w:val="1"/>
      <w:numFmt w:val="none"/>
      <w:pStyle w:val="a"/>
      <w:suff w:val="nothing"/>
      <w:lvlText w:val=""/>
      <w:lvlJc w:val="left"/>
      <w:pPr>
        <w:tabs>
          <w:tab w:val="num" w:pos="2556"/>
        </w:tabs>
        <w:ind w:left="2556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700"/>
        </w:tabs>
        <w:ind w:left="2700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2844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298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132"/>
        </w:tabs>
        <w:ind w:left="313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276"/>
        </w:tabs>
        <w:ind w:left="327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420"/>
        </w:tabs>
        <w:ind w:left="342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564"/>
        </w:tabs>
        <w:ind w:left="356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708"/>
        </w:tabs>
        <w:ind w:left="3708" w:hanging="1584"/>
      </w:pPr>
    </w:lvl>
  </w:abstractNum>
  <w:abstractNum w:abstractNumId="10" w15:restartNumberingAfterBreak="0">
    <w:nsid w:val="5239188D"/>
    <w:multiLevelType w:val="multilevel"/>
    <w:tmpl w:val="FCC0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614E0A"/>
    <w:multiLevelType w:val="multilevel"/>
    <w:tmpl w:val="1FEE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40041F"/>
    <w:multiLevelType w:val="hybridMultilevel"/>
    <w:tmpl w:val="23827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40B7C"/>
    <w:multiLevelType w:val="multilevel"/>
    <w:tmpl w:val="A6D4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0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8"/>
  </w:num>
  <w:num w:numId="8">
    <w:abstractNumId w:val="1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CC"/>
    <w:rsid w:val="00002BC3"/>
    <w:rsid w:val="00005E7C"/>
    <w:rsid w:val="0005605F"/>
    <w:rsid w:val="00066092"/>
    <w:rsid w:val="00086B5A"/>
    <w:rsid w:val="00095D3D"/>
    <w:rsid w:val="000B2435"/>
    <w:rsid w:val="000B4113"/>
    <w:rsid w:val="000B4355"/>
    <w:rsid w:val="000B46A6"/>
    <w:rsid w:val="000B7E9A"/>
    <w:rsid w:val="000D798C"/>
    <w:rsid w:val="000E0D66"/>
    <w:rsid w:val="000F1335"/>
    <w:rsid w:val="000F4225"/>
    <w:rsid w:val="00101341"/>
    <w:rsid w:val="00117C5F"/>
    <w:rsid w:val="00164A6F"/>
    <w:rsid w:val="00170CEC"/>
    <w:rsid w:val="00172294"/>
    <w:rsid w:val="00192EB5"/>
    <w:rsid w:val="001B19E6"/>
    <w:rsid w:val="001C3A29"/>
    <w:rsid w:val="001C42BC"/>
    <w:rsid w:val="001D3E53"/>
    <w:rsid w:val="001F0897"/>
    <w:rsid w:val="001F5528"/>
    <w:rsid w:val="00204DAE"/>
    <w:rsid w:val="002152A3"/>
    <w:rsid w:val="00215EC8"/>
    <w:rsid w:val="00222AE9"/>
    <w:rsid w:val="002261DE"/>
    <w:rsid w:val="00230952"/>
    <w:rsid w:val="00243B44"/>
    <w:rsid w:val="00244437"/>
    <w:rsid w:val="002550D9"/>
    <w:rsid w:val="00257214"/>
    <w:rsid w:val="00272986"/>
    <w:rsid w:val="0027735F"/>
    <w:rsid w:val="00281675"/>
    <w:rsid w:val="00296C3F"/>
    <w:rsid w:val="002A6A81"/>
    <w:rsid w:val="002A7387"/>
    <w:rsid w:val="002B1357"/>
    <w:rsid w:val="002B154C"/>
    <w:rsid w:val="002F5000"/>
    <w:rsid w:val="00300A40"/>
    <w:rsid w:val="003026DA"/>
    <w:rsid w:val="00310A23"/>
    <w:rsid w:val="0031308B"/>
    <w:rsid w:val="00347D90"/>
    <w:rsid w:val="00350C84"/>
    <w:rsid w:val="0035117E"/>
    <w:rsid w:val="003524D2"/>
    <w:rsid w:val="00360C87"/>
    <w:rsid w:val="00377456"/>
    <w:rsid w:val="003802B9"/>
    <w:rsid w:val="003807C0"/>
    <w:rsid w:val="0038465F"/>
    <w:rsid w:val="003905C1"/>
    <w:rsid w:val="0039277C"/>
    <w:rsid w:val="003A1E3C"/>
    <w:rsid w:val="003A2814"/>
    <w:rsid w:val="003B6845"/>
    <w:rsid w:val="003C242B"/>
    <w:rsid w:val="003C652E"/>
    <w:rsid w:val="003D0709"/>
    <w:rsid w:val="003D1BC3"/>
    <w:rsid w:val="003E2158"/>
    <w:rsid w:val="003E32D8"/>
    <w:rsid w:val="003E362E"/>
    <w:rsid w:val="003F21A5"/>
    <w:rsid w:val="00412E1E"/>
    <w:rsid w:val="00414745"/>
    <w:rsid w:val="00417AEF"/>
    <w:rsid w:val="00420241"/>
    <w:rsid w:val="0043577C"/>
    <w:rsid w:val="00446BD7"/>
    <w:rsid w:val="00462C4A"/>
    <w:rsid w:val="00466562"/>
    <w:rsid w:val="004767F8"/>
    <w:rsid w:val="00476CB4"/>
    <w:rsid w:val="00483203"/>
    <w:rsid w:val="00483B15"/>
    <w:rsid w:val="00487EB0"/>
    <w:rsid w:val="0049060F"/>
    <w:rsid w:val="0049550F"/>
    <w:rsid w:val="004C5EED"/>
    <w:rsid w:val="004D3887"/>
    <w:rsid w:val="004D5F47"/>
    <w:rsid w:val="00503D43"/>
    <w:rsid w:val="0050565E"/>
    <w:rsid w:val="00514EE9"/>
    <w:rsid w:val="00515BC6"/>
    <w:rsid w:val="005378A1"/>
    <w:rsid w:val="00551DC8"/>
    <w:rsid w:val="0055676E"/>
    <w:rsid w:val="0055685E"/>
    <w:rsid w:val="00564C60"/>
    <w:rsid w:val="00566713"/>
    <w:rsid w:val="00587A31"/>
    <w:rsid w:val="00590102"/>
    <w:rsid w:val="00594D76"/>
    <w:rsid w:val="005C0436"/>
    <w:rsid w:val="005C1D60"/>
    <w:rsid w:val="005D0C41"/>
    <w:rsid w:val="005D0FB9"/>
    <w:rsid w:val="005F4505"/>
    <w:rsid w:val="006018F7"/>
    <w:rsid w:val="00607CB3"/>
    <w:rsid w:val="006103A1"/>
    <w:rsid w:val="00623102"/>
    <w:rsid w:val="006402E8"/>
    <w:rsid w:val="0064367C"/>
    <w:rsid w:val="00650720"/>
    <w:rsid w:val="00651DE0"/>
    <w:rsid w:val="00655C0C"/>
    <w:rsid w:val="00663B5E"/>
    <w:rsid w:val="006668E9"/>
    <w:rsid w:val="0069270E"/>
    <w:rsid w:val="006B226D"/>
    <w:rsid w:val="006B5672"/>
    <w:rsid w:val="006C7240"/>
    <w:rsid w:val="006F3F7A"/>
    <w:rsid w:val="00700FB7"/>
    <w:rsid w:val="007015AA"/>
    <w:rsid w:val="00706B18"/>
    <w:rsid w:val="00706E74"/>
    <w:rsid w:val="0072058F"/>
    <w:rsid w:val="00721F19"/>
    <w:rsid w:val="0072795E"/>
    <w:rsid w:val="007410EC"/>
    <w:rsid w:val="00742E0F"/>
    <w:rsid w:val="00745C7C"/>
    <w:rsid w:val="007537F2"/>
    <w:rsid w:val="00753FA8"/>
    <w:rsid w:val="00761937"/>
    <w:rsid w:val="007641D8"/>
    <w:rsid w:val="007664A3"/>
    <w:rsid w:val="007724B7"/>
    <w:rsid w:val="00787E34"/>
    <w:rsid w:val="007B066B"/>
    <w:rsid w:val="007B2D71"/>
    <w:rsid w:val="007B5288"/>
    <w:rsid w:val="007C02C9"/>
    <w:rsid w:val="007D2355"/>
    <w:rsid w:val="008162F8"/>
    <w:rsid w:val="00821DC3"/>
    <w:rsid w:val="008221A3"/>
    <w:rsid w:val="00824CE8"/>
    <w:rsid w:val="00825539"/>
    <w:rsid w:val="00832F84"/>
    <w:rsid w:val="00836983"/>
    <w:rsid w:val="008721BE"/>
    <w:rsid w:val="00892B41"/>
    <w:rsid w:val="00893E58"/>
    <w:rsid w:val="008A0145"/>
    <w:rsid w:val="008B3551"/>
    <w:rsid w:val="008B41C6"/>
    <w:rsid w:val="008B54EA"/>
    <w:rsid w:val="008D61E9"/>
    <w:rsid w:val="008E16DF"/>
    <w:rsid w:val="009008AF"/>
    <w:rsid w:val="009068B0"/>
    <w:rsid w:val="009127AA"/>
    <w:rsid w:val="0093674A"/>
    <w:rsid w:val="00951156"/>
    <w:rsid w:val="00953725"/>
    <w:rsid w:val="00956D92"/>
    <w:rsid w:val="00991793"/>
    <w:rsid w:val="009C563D"/>
    <w:rsid w:val="009D0DE1"/>
    <w:rsid w:val="009F237E"/>
    <w:rsid w:val="009F6621"/>
    <w:rsid w:val="00A001B3"/>
    <w:rsid w:val="00A07C62"/>
    <w:rsid w:val="00A10691"/>
    <w:rsid w:val="00A14F7A"/>
    <w:rsid w:val="00A16BA6"/>
    <w:rsid w:val="00A40FE4"/>
    <w:rsid w:val="00A57546"/>
    <w:rsid w:val="00A60483"/>
    <w:rsid w:val="00A60DE1"/>
    <w:rsid w:val="00A85CEA"/>
    <w:rsid w:val="00AA7451"/>
    <w:rsid w:val="00AB4B54"/>
    <w:rsid w:val="00AC4CA1"/>
    <w:rsid w:val="00AD74B4"/>
    <w:rsid w:val="00AE7295"/>
    <w:rsid w:val="00AF164E"/>
    <w:rsid w:val="00AF6401"/>
    <w:rsid w:val="00AF7E94"/>
    <w:rsid w:val="00B12882"/>
    <w:rsid w:val="00B149C4"/>
    <w:rsid w:val="00B20A30"/>
    <w:rsid w:val="00B404AC"/>
    <w:rsid w:val="00B41BD6"/>
    <w:rsid w:val="00B53D5F"/>
    <w:rsid w:val="00B55AD4"/>
    <w:rsid w:val="00B55AFD"/>
    <w:rsid w:val="00B71B67"/>
    <w:rsid w:val="00B721C4"/>
    <w:rsid w:val="00B86537"/>
    <w:rsid w:val="00B87980"/>
    <w:rsid w:val="00B95E0F"/>
    <w:rsid w:val="00BA1DB2"/>
    <w:rsid w:val="00BB0F42"/>
    <w:rsid w:val="00BB2BBC"/>
    <w:rsid w:val="00BD08DD"/>
    <w:rsid w:val="00BE2570"/>
    <w:rsid w:val="00BE4E89"/>
    <w:rsid w:val="00BE5BB8"/>
    <w:rsid w:val="00C02523"/>
    <w:rsid w:val="00C056E3"/>
    <w:rsid w:val="00C079EA"/>
    <w:rsid w:val="00C1092F"/>
    <w:rsid w:val="00C2723B"/>
    <w:rsid w:val="00C2772C"/>
    <w:rsid w:val="00C378C4"/>
    <w:rsid w:val="00C40DBC"/>
    <w:rsid w:val="00C51C77"/>
    <w:rsid w:val="00C51C80"/>
    <w:rsid w:val="00C662FB"/>
    <w:rsid w:val="00C71BE9"/>
    <w:rsid w:val="00C726D9"/>
    <w:rsid w:val="00C73F1A"/>
    <w:rsid w:val="00C7422C"/>
    <w:rsid w:val="00C7697F"/>
    <w:rsid w:val="00C80C9F"/>
    <w:rsid w:val="00C81FD1"/>
    <w:rsid w:val="00C84F95"/>
    <w:rsid w:val="00C91365"/>
    <w:rsid w:val="00CA10F6"/>
    <w:rsid w:val="00CA2935"/>
    <w:rsid w:val="00CA7494"/>
    <w:rsid w:val="00CC650C"/>
    <w:rsid w:val="00CD1D76"/>
    <w:rsid w:val="00CE1E2D"/>
    <w:rsid w:val="00CE581B"/>
    <w:rsid w:val="00CE607B"/>
    <w:rsid w:val="00CF1F6D"/>
    <w:rsid w:val="00CF7289"/>
    <w:rsid w:val="00D009A9"/>
    <w:rsid w:val="00D13CC4"/>
    <w:rsid w:val="00D2479E"/>
    <w:rsid w:val="00D41A22"/>
    <w:rsid w:val="00D45931"/>
    <w:rsid w:val="00D56014"/>
    <w:rsid w:val="00D56FF0"/>
    <w:rsid w:val="00D61625"/>
    <w:rsid w:val="00D77203"/>
    <w:rsid w:val="00D91FF6"/>
    <w:rsid w:val="00DA2439"/>
    <w:rsid w:val="00DA47F1"/>
    <w:rsid w:val="00DA6A24"/>
    <w:rsid w:val="00DD43BA"/>
    <w:rsid w:val="00DE0A47"/>
    <w:rsid w:val="00DF2D31"/>
    <w:rsid w:val="00DF355E"/>
    <w:rsid w:val="00E006B0"/>
    <w:rsid w:val="00E05918"/>
    <w:rsid w:val="00E1798B"/>
    <w:rsid w:val="00E21012"/>
    <w:rsid w:val="00E4510C"/>
    <w:rsid w:val="00E71DCD"/>
    <w:rsid w:val="00E71FDA"/>
    <w:rsid w:val="00E81DA3"/>
    <w:rsid w:val="00E849DF"/>
    <w:rsid w:val="00EA2DC0"/>
    <w:rsid w:val="00EC0C58"/>
    <w:rsid w:val="00EE6150"/>
    <w:rsid w:val="00EF717F"/>
    <w:rsid w:val="00F01BB7"/>
    <w:rsid w:val="00F01D43"/>
    <w:rsid w:val="00F05420"/>
    <w:rsid w:val="00F1150A"/>
    <w:rsid w:val="00F17579"/>
    <w:rsid w:val="00F22115"/>
    <w:rsid w:val="00F24398"/>
    <w:rsid w:val="00F31FF8"/>
    <w:rsid w:val="00F6373A"/>
    <w:rsid w:val="00F6696B"/>
    <w:rsid w:val="00F75883"/>
    <w:rsid w:val="00F80B4E"/>
    <w:rsid w:val="00FA2411"/>
    <w:rsid w:val="00FA67A4"/>
    <w:rsid w:val="00FA793D"/>
    <w:rsid w:val="00FB156B"/>
    <w:rsid w:val="00FB399B"/>
    <w:rsid w:val="00FB4EBA"/>
    <w:rsid w:val="00FE69CE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2A8E6-AF66-4267-ACDA-92D00D1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A001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link w:val="30"/>
    <w:uiPriority w:val="9"/>
    <w:qFormat/>
    <w:rsid w:val="006436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C02523"/>
    <w:rPr>
      <w:color w:val="0563C1" w:themeColor="hyperlink"/>
      <w:u w:val="single"/>
    </w:rPr>
  </w:style>
  <w:style w:type="paragraph" w:customStyle="1" w:styleId="31">
    <w:name w:val="Заголовок 31"/>
    <w:basedOn w:val="a0"/>
    <w:qFormat/>
    <w:rsid w:val="00B55AFD"/>
    <w:pPr>
      <w:keepNext/>
      <w:numPr>
        <w:ilvl w:val="2"/>
        <w:numId w:val="3"/>
      </w:numPr>
      <w:tabs>
        <w:tab w:val="left" w:pos="312"/>
      </w:tabs>
      <w:spacing w:before="240" w:after="60" w:line="240" w:lineRule="auto"/>
      <w:ind w:left="142" w:firstLine="0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41">
    <w:name w:val="Заголовок 41"/>
    <w:basedOn w:val="a0"/>
    <w:qFormat/>
    <w:rsid w:val="00B55AFD"/>
    <w:pPr>
      <w:keepNext/>
      <w:numPr>
        <w:ilvl w:val="3"/>
        <w:numId w:val="3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paragraph" w:customStyle="1" w:styleId="a">
    <w:name w:val="Основной текст бул"/>
    <w:basedOn w:val="a0"/>
    <w:rsid w:val="00B55AFD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table" w:customStyle="1" w:styleId="22">
    <w:name w:val="Сетка таблицы22"/>
    <w:basedOn w:val="a2"/>
    <w:next w:val="a5"/>
    <w:uiPriority w:val="59"/>
    <w:rsid w:val="00B55AF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2"/>
    <w:uiPriority w:val="59"/>
    <w:rsid w:val="00B5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B55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B55AFD"/>
  </w:style>
  <w:style w:type="paragraph" w:styleId="a8">
    <w:name w:val="footer"/>
    <w:basedOn w:val="a0"/>
    <w:link w:val="a9"/>
    <w:uiPriority w:val="99"/>
    <w:unhideWhenUsed/>
    <w:rsid w:val="00B55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B55AFD"/>
  </w:style>
  <w:style w:type="paragraph" w:styleId="aa">
    <w:name w:val="footnote text"/>
    <w:basedOn w:val="a0"/>
    <w:link w:val="ab"/>
    <w:semiHidden/>
    <w:rsid w:val="004D3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b">
    <w:name w:val="Текст сноски Знак"/>
    <w:basedOn w:val="a1"/>
    <w:link w:val="aa"/>
    <w:semiHidden/>
    <w:rsid w:val="004D3887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c">
    <w:name w:val="footnote reference"/>
    <w:semiHidden/>
    <w:rsid w:val="004D3887"/>
    <w:rPr>
      <w:vertAlign w:val="superscript"/>
    </w:rPr>
  </w:style>
  <w:style w:type="paragraph" w:styleId="ad">
    <w:name w:val="Balloon Text"/>
    <w:basedOn w:val="a0"/>
    <w:link w:val="ae"/>
    <w:uiPriority w:val="99"/>
    <w:semiHidden/>
    <w:unhideWhenUsed/>
    <w:rsid w:val="00101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101341"/>
    <w:rPr>
      <w:rFonts w:ascii="Segoe UI" w:hAnsi="Segoe UI" w:cs="Segoe UI"/>
      <w:sz w:val="18"/>
      <w:szCs w:val="18"/>
    </w:rPr>
  </w:style>
  <w:style w:type="character" w:customStyle="1" w:styleId="pinkbg1">
    <w:name w:val="pinkbg1"/>
    <w:basedOn w:val="a1"/>
    <w:rsid w:val="00F1150A"/>
    <w:rPr>
      <w:shd w:val="clear" w:color="auto" w:fill="FDD7C9"/>
    </w:rPr>
  </w:style>
  <w:style w:type="paragraph" w:customStyle="1" w:styleId="ConsNonformat">
    <w:name w:val="ConsNonformat"/>
    <w:qFormat/>
    <w:rsid w:val="00296C3F"/>
    <w:pPr>
      <w:suppressAutoHyphens/>
      <w:spacing w:after="0" w:line="240" w:lineRule="auto"/>
    </w:pPr>
    <w:rPr>
      <w:rFonts w:ascii="Consultant;Courier New" w:eastAsia="Arial" w:hAnsi="Consultant;Courier New" w:cs="Consultant;Courier New"/>
      <w:color w:val="00000A"/>
      <w:sz w:val="20"/>
      <w:szCs w:val="20"/>
      <w:lang w:eastAsia="zh-CN"/>
    </w:rPr>
  </w:style>
  <w:style w:type="paragraph" w:customStyle="1" w:styleId="Style4">
    <w:name w:val="Style4"/>
    <w:basedOn w:val="a0"/>
    <w:rsid w:val="00706E74"/>
    <w:pPr>
      <w:widowControl w:val="0"/>
      <w:autoSpaceDE w:val="0"/>
      <w:autoSpaceDN w:val="0"/>
      <w:adjustRightInd w:val="0"/>
      <w:spacing w:after="0" w:line="32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3026DA"/>
    <w:rPr>
      <w:b/>
      <w:bCs/>
    </w:rPr>
  </w:style>
  <w:style w:type="table" w:customStyle="1" w:styleId="11">
    <w:name w:val="Сетка таблицы1"/>
    <w:basedOn w:val="a2"/>
    <w:next w:val="a5"/>
    <w:uiPriority w:val="59"/>
    <w:rsid w:val="00AF1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C2772C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sz w:val="24"/>
      <w:szCs w:val="24"/>
      <w:lang w:eastAsia="ru-RU"/>
    </w:rPr>
  </w:style>
  <w:style w:type="character" w:styleId="af0">
    <w:name w:val="Book Title"/>
    <w:qFormat/>
    <w:rsid w:val="00C2772C"/>
    <w:rPr>
      <w:b/>
      <w:bCs/>
      <w:smallCaps/>
      <w:spacing w:val="5"/>
    </w:rPr>
  </w:style>
  <w:style w:type="paragraph" w:styleId="af1">
    <w:name w:val="Title"/>
    <w:basedOn w:val="a0"/>
    <w:link w:val="af2"/>
    <w:uiPriority w:val="10"/>
    <w:qFormat/>
    <w:rsid w:val="0065072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af2">
    <w:name w:val="Название Знак"/>
    <w:basedOn w:val="a1"/>
    <w:link w:val="af1"/>
    <w:uiPriority w:val="10"/>
    <w:rsid w:val="00650720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customStyle="1" w:styleId="Standard">
    <w:name w:val="Standard"/>
    <w:rsid w:val="0065072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3">
    <w:name w:val="Normal (Web)"/>
    <w:basedOn w:val="a0"/>
    <w:uiPriority w:val="99"/>
    <w:semiHidden/>
    <w:unhideWhenUsed/>
    <w:rsid w:val="00CE1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0"/>
    <w:uiPriority w:val="34"/>
    <w:qFormat/>
    <w:rsid w:val="00117C5F"/>
    <w:pPr>
      <w:ind w:left="720"/>
      <w:contextualSpacing/>
    </w:pPr>
  </w:style>
  <w:style w:type="character" w:customStyle="1" w:styleId="c-changelable-propsname">
    <w:name w:val="c-changelable-props__name"/>
    <w:basedOn w:val="a1"/>
    <w:rsid w:val="001D3E53"/>
  </w:style>
  <w:style w:type="character" w:customStyle="1" w:styleId="c-changelable-propsvalue">
    <w:name w:val="c-changelable-props__value"/>
    <w:basedOn w:val="a1"/>
    <w:rsid w:val="001D3E53"/>
  </w:style>
  <w:style w:type="paragraph" w:styleId="HTML">
    <w:name w:val="HTML Address"/>
    <w:basedOn w:val="a0"/>
    <w:link w:val="HTML0"/>
    <w:uiPriority w:val="99"/>
    <w:unhideWhenUsed/>
    <w:rsid w:val="00A5754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1"/>
    <w:link w:val="HTML"/>
    <w:uiPriority w:val="99"/>
    <w:rsid w:val="00A5754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footerfree">
    <w:name w:val="footer__free"/>
    <w:basedOn w:val="a1"/>
    <w:rsid w:val="00C51C80"/>
  </w:style>
  <w:style w:type="character" w:customStyle="1" w:styleId="footeraddr">
    <w:name w:val="footer__addr"/>
    <w:basedOn w:val="a1"/>
    <w:rsid w:val="00C51C80"/>
  </w:style>
  <w:style w:type="character" w:customStyle="1" w:styleId="30">
    <w:name w:val="Заголовок 3 Знак"/>
    <w:basedOn w:val="a1"/>
    <w:link w:val="3"/>
    <w:uiPriority w:val="9"/>
    <w:rsid w:val="006436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">
    <w:name w:val="paragraph"/>
    <w:basedOn w:val="a0"/>
    <w:rsid w:val="00643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actcardcentercontactslink">
    <w:name w:val="contactcard_centercontactslink"/>
    <w:basedOn w:val="a1"/>
    <w:rsid w:val="0064367C"/>
  </w:style>
  <w:style w:type="character" w:customStyle="1" w:styleId="linktext">
    <w:name w:val="link_text"/>
    <w:basedOn w:val="a1"/>
    <w:rsid w:val="0064367C"/>
  </w:style>
  <w:style w:type="character" w:customStyle="1" w:styleId="10">
    <w:name w:val="Заголовок 1 Знак"/>
    <w:basedOn w:val="a1"/>
    <w:link w:val="1"/>
    <w:uiPriority w:val="9"/>
    <w:rsid w:val="00A001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032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5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3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96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2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9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9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3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1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8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07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41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4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40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001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42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9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1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3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1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17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1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01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93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39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50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6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2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4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10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5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605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21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18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76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1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9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344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95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679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387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16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281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48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49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67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105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30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082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8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89790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6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23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00549">
                              <w:marLeft w:val="0"/>
                              <w:marRight w:val="0"/>
                              <w:marTop w:val="16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40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0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18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1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2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10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4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4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31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8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96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16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66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12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33457">
          <w:marLeft w:val="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72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8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Отдел закупок 2</cp:lastModifiedBy>
  <cp:revision>12</cp:revision>
  <cp:lastPrinted>2025-07-14T13:28:00Z</cp:lastPrinted>
  <dcterms:created xsi:type="dcterms:W3CDTF">2026-08-05T09:16:00Z</dcterms:created>
  <dcterms:modified xsi:type="dcterms:W3CDTF">2026-08-05T10:44:00Z</dcterms:modified>
</cp:coreProperties>
</file>