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93C1B0" w14:textId="7DE297A7" w:rsidR="00F6432E" w:rsidRPr="00434FAF" w:rsidRDefault="00E6571A" w:rsidP="00434FAF">
      <w:pPr>
        <w:pStyle w:val="ConsPlusNormal"/>
        <w:ind w:firstLine="567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Проект</w:t>
      </w:r>
    </w:p>
    <w:p w14:paraId="696AEBD2" w14:textId="244AFFC9" w:rsidR="0052482A" w:rsidRPr="0052482A" w:rsidRDefault="0052482A" w:rsidP="0052482A">
      <w:pPr>
        <w:pStyle w:val="ConsPlusNormal"/>
        <w:jc w:val="center"/>
        <w:rPr>
          <w:sz w:val="24"/>
          <w:szCs w:val="24"/>
        </w:rPr>
      </w:pPr>
      <w:r w:rsidRPr="0052482A">
        <w:rPr>
          <w:sz w:val="24"/>
          <w:szCs w:val="24"/>
        </w:rPr>
        <w:t xml:space="preserve">Контракт </w:t>
      </w:r>
      <w:r w:rsidR="00CC70D7" w:rsidRPr="0052482A">
        <w:rPr>
          <w:sz w:val="24"/>
          <w:szCs w:val="24"/>
        </w:rPr>
        <w:t xml:space="preserve">№ </w:t>
      </w:r>
    </w:p>
    <w:p w14:paraId="5C34EF6A" w14:textId="0E46A811" w:rsidR="00F6432E" w:rsidRPr="00434FAF" w:rsidRDefault="00F6432E" w:rsidP="00434FAF">
      <w:pPr>
        <w:pStyle w:val="ConsPlusNormal"/>
        <w:ind w:firstLine="567"/>
        <w:jc w:val="center"/>
        <w:rPr>
          <w:sz w:val="22"/>
          <w:szCs w:val="22"/>
        </w:rPr>
      </w:pPr>
      <w:r w:rsidRPr="00434FAF">
        <w:rPr>
          <w:sz w:val="22"/>
          <w:szCs w:val="22"/>
        </w:rPr>
        <w:t>на поставку</w:t>
      </w:r>
      <w:r w:rsidR="00443219">
        <w:rPr>
          <w:sz w:val="22"/>
          <w:szCs w:val="22"/>
        </w:rPr>
        <w:t xml:space="preserve"> расходных материалов для лаборатории</w:t>
      </w:r>
    </w:p>
    <w:p w14:paraId="75D1957D" w14:textId="7DA5A4EE" w:rsidR="00F6432E" w:rsidRDefault="00F6432E" w:rsidP="00434FAF">
      <w:pPr>
        <w:pStyle w:val="ConsPlusNormal"/>
        <w:ind w:firstLine="567"/>
        <w:jc w:val="center"/>
        <w:rPr>
          <w:sz w:val="22"/>
          <w:szCs w:val="22"/>
        </w:rPr>
      </w:pPr>
      <w:r w:rsidRPr="00434FAF">
        <w:rPr>
          <w:sz w:val="22"/>
          <w:szCs w:val="22"/>
        </w:rPr>
        <w:t>(Идентификационный код закупки</w:t>
      </w:r>
      <w:r w:rsidR="00FF67CF">
        <w:rPr>
          <w:sz w:val="22"/>
          <w:szCs w:val="22"/>
        </w:rPr>
        <w:t xml:space="preserve"> 2612304014256230400100100430000000244</w:t>
      </w:r>
      <w:r w:rsidRPr="00434FAF">
        <w:rPr>
          <w:sz w:val="22"/>
          <w:szCs w:val="22"/>
        </w:rPr>
        <w:t>)</w:t>
      </w:r>
    </w:p>
    <w:p w14:paraId="56B52E1A" w14:textId="77777777" w:rsidR="002E5B87" w:rsidRPr="00434FAF" w:rsidRDefault="002E5B87" w:rsidP="00434FAF">
      <w:pPr>
        <w:pStyle w:val="ConsPlusNormal"/>
        <w:ind w:firstLine="567"/>
        <w:jc w:val="center"/>
        <w:rPr>
          <w:sz w:val="22"/>
          <w:szCs w:val="22"/>
        </w:rPr>
      </w:pPr>
    </w:p>
    <w:p w14:paraId="0460D067" w14:textId="294CAD6B" w:rsidR="00C24CAA" w:rsidRDefault="00E6571A" w:rsidP="00A245FC">
      <w:pPr>
        <w:ind w:firstLine="567"/>
        <w:jc w:val="right"/>
        <w:rPr>
          <w:sz w:val="22"/>
          <w:szCs w:val="22"/>
          <w:lang w:eastAsia="ar-SA"/>
        </w:rPr>
      </w:pPr>
      <w:proofErr w:type="gramStart"/>
      <w:r>
        <w:rPr>
          <w:sz w:val="22"/>
          <w:szCs w:val="22"/>
          <w:lang w:eastAsia="ar-SA"/>
        </w:rPr>
        <w:t>«</w:t>
      </w:r>
      <w:r w:rsidR="002E5B87">
        <w:rPr>
          <w:sz w:val="22"/>
          <w:szCs w:val="22"/>
          <w:lang w:eastAsia="ar-SA"/>
        </w:rPr>
        <w:t xml:space="preserve"> </w:t>
      </w:r>
      <w:r>
        <w:rPr>
          <w:sz w:val="22"/>
          <w:szCs w:val="22"/>
          <w:lang w:eastAsia="ar-SA"/>
        </w:rPr>
        <w:t>»</w:t>
      </w:r>
      <w:proofErr w:type="gramEnd"/>
      <w:r w:rsidR="002E5B87">
        <w:rPr>
          <w:sz w:val="22"/>
          <w:szCs w:val="22"/>
          <w:lang w:eastAsia="ar-SA"/>
        </w:rPr>
        <w:t>_______</w:t>
      </w:r>
      <w:r>
        <w:rPr>
          <w:sz w:val="22"/>
          <w:szCs w:val="22"/>
          <w:lang w:eastAsia="ar-SA"/>
        </w:rPr>
        <w:t xml:space="preserve">  </w:t>
      </w:r>
      <w:r w:rsidR="00443219">
        <w:rPr>
          <w:sz w:val="22"/>
          <w:szCs w:val="22"/>
          <w:lang w:eastAsia="ar-SA"/>
        </w:rPr>
        <w:t xml:space="preserve"> </w:t>
      </w:r>
      <w:r>
        <w:rPr>
          <w:sz w:val="22"/>
          <w:szCs w:val="22"/>
          <w:lang w:eastAsia="ar-SA"/>
        </w:rPr>
        <w:t>2026</w:t>
      </w:r>
      <w:r w:rsidR="00A245FC">
        <w:rPr>
          <w:sz w:val="22"/>
          <w:szCs w:val="22"/>
          <w:lang w:eastAsia="ar-SA"/>
        </w:rPr>
        <w:t xml:space="preserve"> года</w:t>
      </w:r>
    </w:p>
    <w:p w14:paraId="561C7D67" w14:textId="77777777" w:rsidR="00A245FC" w:rsidRPr="00434FAF" w:rsidRDefault="00A245FC" w:rsidP="00A245FC">
      <w:pPr>
        <w:ind w:firstLine="567"/>
        <w:jc w:val="right"/>
        <w:rPr>
          <w:sz w:val="22"/>
          <w:szCs w:val="22"/>
          <w:lang w:eastAsia="ar-SA"/>
        </w:rPr>
      </w:pPr>
    </w:p>
    <w:p w14:paraId="6D1E74BE" w14:textId="70FBA784" w:rsidR="003C1FDF" w:rsidRPr="003C1FDF" w:rsidRDefault="00C24CAA" w:rsidP="003C1FDF">
      <w:pPr>
        <w:widowControl w:val="0"/>
        <w:ind w:firstLine="567"/>
        <w:jc w:val="both"/>
        <w:rPr>
          <w:sz w:val="22"/>
          <w:szCs w:val="22"/>
        </w:rPr>
      </w:pPr>
      <w:r w:rsidRPr="003C1FDF">
        <w:rPr>
          <w:sz w:val="22"/>
          <w:szCs w:val="22"/>
          <w:lang w:eastAsia="ar-SA"/>
        </w:rPr>
        <w:tab/>
      </w:r>
      <w:r w:rsidR="003C1FDF" w:rsidRPr="003C1FDF">
        <w:rPr>
          <w:b/>
          <w:color w:val="000000"/>
          <w:sz w:val="22"/>
          <w:szCs w:val="22"/>
        </w:rPr>
        <w:t xml:space="preserve">Федеральное государственное бюджетное учреждение туберкулезный санаторий «Голубая бухта» Министерства здравоохранения Российской Федерации, </w:t>
      </w:r>
      <w:r w:rsidR="003C1FDF" w:rsidRPr="003C1FDF">
        <w:rPr>
          <w:color w:val="000000"/>
          <w:sz w:val="22"/>
          <w:szCs w:val="22"/>
        </w:rPr>
        <w:t xml:space="preserve">именуемое  в дальнейшем «Заказчик», в лице </w:t>
      </w:r>
      <w:r w:rsidR="00443219">
        <w:rPr>
          <w:color w:val="000000"/>
          <w:sz w:val="22"/>
          <w:szCs w:val="22"/>
        </w:rPr>
        <w:t>специалиста отдела по закупкам</w:t>
      </w:r>
      <w:r w:rsidR="003C1FDF" w:rsidRPr="003C1FDF">
        <w:rPr>
          <w:color w:val="000000"/>
          <w:sz w:val="22"/>
          <w:szCs w:val="22"/>
        </w:rPr>
        <w:t>,</w:t>
      </w:r>
      <w:r w:rsidR="00443219">
        <w:rPr>
          <w:color w:val="000000"/>
          <w:sz w:val="22"/>
          <w:szCs w:val="22"/>
        </w:rPr>
        <w:t xml:space="preserve"> </w:t>
      </w:r>
      <w:proofErr w:type="spellStart"/>
      <w:r w:rsidR="00443219">
        <w:rPr>
          <w:color w:val="000000"/>
          <w:sz w:val="22"/>
          <w:szCs w:val="22"/>
        </w:rPr>
        <w:t>Крец</w:t>
      </w:r>
      <w:proofErr w:type="spellEnd"/>
      <w:r w:rsidR="00443219">
        <w:rPr>
          <w:color w:val="000000"/>
          <w:sz w:val="22"/>
          <w:szCs w:val="22"/>
        </w:rPr>
        <w:t xml:space="preserve"> Татьяны Васильевны,</w:t>
      </w:r>
      <w:r w:rsidR="003C1FDF" w:rsidRPr="003C1FDF">
        <w:rPr>
          <w:color w:val="000000"/>
          <w:sz w:val="22"/>
          <w:szCs w:val="22"/>
        </w:rPr>
        <w:t xml:space="preserve"> действующей</w:t>
      </w:r>
      <w:r w:rsidR="00443219">
        <w:rPr>
          <w:color w:val="000000"/>
          <w:sz w:val="22"/>
          <w:szCs w:val="22"/>
        </w:rPr>
        <w:t xml:space="preserve"> на основании доверенности № 4 от 12.01.2026 г.</w:t>
      </w:r>
      <w:r w:rsidR="003C1FDF" w:rsidRPr="003C1FDF">
        <w:rPr>
          <w:color w:val="000000"/>
          <w:sz w:val="22"/>
          <w:szCs w:val="22"/>
        </w:rPr>
        <w:t>, с одной стороны</w:t>
      </w:r>
      <w:r w:rsidR="003C1FDF" w:rsidRPr="003C1FDF">
        <w:rPr>
          <w:sz w:val="22"/>
          <w:szCs w:val="22"/>
        </w:rPr>
        <w:t xml:space="preserve"> </w:t>
      </w:r>
      <w:r w:rsidR="003C1FDF" w:rsidRPr="003C1FDF">
        <w:rPr>
          <w:sz w:val="22"/>
          <w:szCs w:val="22"/>
          <w:lang w:eastAsia="ar-SA"/>
        </w:rPr>
        <w:t>и</w:t>
      </w:r>
      <w:r w:rsidR="003C1FDF">
        <w:rPr>
          <w:sz w:val="22"/>
          <w:szCs w:val="22"/>
          <w:lang w:eastAsia="ar-SA"/>
        </w:rPr>
        <w:t xml:space="preserve"> ____________________________</w:t>
      </w:r>
      <w:r w:rsidR="003C1FDF" w:rsidRPr="003C1FDF">
        <w:rPr>
          <w:b/>
          <w:sz w:val="22"/>
          <w:szCs w:val="22"/>
          <w:lang w:eastAsia="ar-SA"/>
        </w:rPr>
        <w:t xml:space="preserve">, </w:t>
      </w:r>
      <w:r w:rsidR="003C1FDF" w:rsidRPr="003C1FDF">
        <w:rPr>
          <w:sz w:val="22"/>
          <w:szCs w:val="22"/>
          <w:lang w:eastAsia="ar-SA"/>
        </w:rPr>
        <w:t xml:space="preserve">именуемое в дальнейшем «Поставщик», </w:t>
      </w:r>
      <w:r w:rsidR="003C1FDF" w:rsidRPr="003C1FDF">
        <w:rPr>
          <w:sz w:val="22"/>
          <w:szCs w:val="22"/>
        </w:rPr>
        <w:t xml:space="preserve">в лице </w:t>
      </w:r>
      <w:r w:rsidR="00E6571A">
        <w:rPr>
          <w:sz w:val="22"/>
          <w:szCs w:val="22"/>
        </w:rPr>
        <w:t>_________________________</w:t>
      </w:r>
      <w:r w:rsidR="003C1FDF" w:rsidRPr="003C1FDF">
        <w:rPr>
          <w:sz w:val="22"/>
          <w:szCs w:val="22"/>
        </w:rPr>
        <w:t>с другой стороны</w:t>
      </w:r>
      <w:r w:rsidR="003C1FDF" w:rsidRPr="003C1FDF">
        <w:rPr>
          <w:sz w:val="22"/>
          <w:szCs w:val="22"/>
          <w:lang w:eastAsia="ar-SA"/>
        </w:rPr>
        <w:t>,  здесь и далее именуемые «Стороны», в порядке статьи п.4 ч.1 ст.93 Федерального закона от 5 апреля 2013 г. N 44-ФЗ «О контрактной системе в сфере закупок товаров, работ, услуг для обеспечения государственных и муниципальных нужд» (далее - Федеральный закон о контрактной системе), по результатам закупочной сессии на основании протокола подведения итогов определения поставщика (подрядчика, исполнителя) от «»</w:t>
      </w:r>
      <w:r w:rsidR="003C1FDF">
        <w:rPr>
          <w:sz w:val="22"/>
          <w:szCs w:val="22"/>
          <w:lang w:eastAsia="ar-SA"/>
        </w:rPr>
        <w:t xml:space="preserve">    г.</w:t>
      </w:r>
      <w:r w:rsidR="003C1FDF" w:rsidRPr="003C1FDF">
        <w:rPr>
          <w:sz w:val="22"/>
          <w:szCs w:val="22"/>
          <w:lang w:eastAsia="ar-SA"/>
        </w:rPr>
        <w:t xml:space="preserve">. № </w:t>
      </w:r>
      <w:r w:rsidR="003C1FDF">
        <w:rPr>
          <w:sz w:val="22"/>
          <w:szCs w:val="22"/>
        </w:rPr>
        <w:t>_______________</w:t>
      </w:r>
      <w:r w:rsidR="003C1FDF" w:rsidRPr="003C1FDF">
        <w:rPr>
          <w:sz w:val="22"/>
          <w:szCs w:val="22"/>
          <w:lang w:eastAsia="ar-SA"/>
        </w:rPr>
        <w:t>, заключили настоящий контракт (далее Контракт) о нижеследующем:.</w:t>
      </w:r>
    </w:p>
    <w:p w14:paraId="3C0F40F7" w14:textId="7457F352" w:rsidR="00C24CAA" w:rsidRPr="00434FAF" w:rsidRDefault="00C24CAA" w:rsidP="003C1FDF">
      <w:pPr>
        <w:widowControl w:val="0"/>
        <w:ind w:firstLine="567"/>
        <w:jc w:val="both"/>
        <w:rPr>
          <w:b/>
          <w:sz w:val="22"/>
          <w:szCs w:val="22"/>
        </w:rPr>
      </w:pPr>
    </w:p>
    <w:p w14:paraId="303C219E" w14:textId="77777777" w:rsidR="00133814" w:rsidRPr="00434FAF" w:rsidRDefault="00133814" w:rsidP="00434FAF">
      <w:pPr>
        <w:widowControl w:val="0"/>
        <w:ind w:firstLine="567"/>
        <w:jc w:val="center"/>
        <w:rPr>
          <w:b/>
          <w:sz w:val="22"/>
          <w:szCs w:val="22"/>
        </w:rPr>
      </w:pPr>
      <w:r w:rsidRPr="00434FAF">
        <w:rPr>
          <w:b/>
          <w:sz w:val="22"/>
          <w:szCs w:val="22"/>
        </w:rPr>
        <w:t>1. Предмет Контракта</w:t>
      </w:r>
    </w:p>
    <w:p w14:paraId="0DE274BB" w14:textId="7B9620FB" w:rsidR="00133814" w:rsidRPr="00434FAF" w:rsidRDefault="00133814" w:rsidP="00434FAF">
      <w:pPr>
        <w:pStyle w:val="-0"/>
        <w:widowControl w:val="0"/>
        <w:tabs>
          <w:tab w:val="clear" w:pos="851"/>
        </w:tabs>
        <w:ind w:left="0" w:firstLine="567"/>
        <w:rPr>
          <w:sz w:val="22"/>
          <w:szCs w:val="22"/>
        </w:rPr>
      </w:pPr>
      <w:r w:rsidRPr="00434FAF">
        <w:rPr>
          <w:sz w:val="22"/>
          <w:szCs w:val="22"/>
        </w:rPr>
        <w:t xml:space="preserve">1.1. В соответствии с Контрактом Поставщик обязуется в порядке и сроки, предусмотренные Контрактом, </w:t>
      </w:r>
      <w:r w:rsidRPr="00434FAF">
        <w:rPr>
          <w:b/>
          <w:sz w:val="22"/>
          <w:szCs w:val="22"/>
        </w:rPr>
        <w:t>осуществить поставку</w:t>
      </w:r>
      <w:r w:rsidR="00443219">
        <w:rPr>
          <w:b/>
          <w:color w:val="000000" w:themeColor="text1"/>
          <w:sz w:val="22"/>
          <w:szCs w:val="22"/>
          <w:shd w:val="clear" w:color="auto" w:fill="FFFFFF" w:themeFill="background1"/>
        </w:rPr>
        <w:t xml:space="preserve"> расходных материалов для лаборатории</w:t>
      </w:r>
      <w:r w:rsidR="003C1FDF">
        <w:rPr>
          <w:b/>
          <w:color w:val="000000" w:themeColor="text1"/>
          <w:sz w:val="22"/>
          <w:szCs w:val="22"/>
          <w:shd w:val="clear" w:color="auto" w:fill="FFFFFF" w:themeFill="background1"/>
        </w:rPr>
        <w:t xml:space="preserve"> </w:t>
      </w:r>
      <w:r w:rsidR="00F6432E" w:rsidRPr="00434FAF">
        <w:rPr>
          <w:b/>
          <w:color w:val="000000" w:themeColor="text1"/>
          <w:sz w:val="22"/>
          <w:szCs w:val="22"/>
          <w:shd w:val="clear" w:color="auto" w:fill="FFFFFF" w:themeFill="background1"/>
        </w:rPr>
        <w:t>(</w:t>
      </w:r>
      <w:r w:rsidRPr="00434FAF">
        <w:rPr>
          <w:color w:val="000000" w:themeColor="text1"/>
          <w:sz w:val="22"/>
          <w:szCs w:val="22"/>
          <w:shd w:val="clear" w:color="auto" w:fill="FFFFFF" w:themeFill="background1"/>
        </w:rPr>
        <w:t>далее – Товар)</w:t>
      </w:r>
      <w:r w:rsidRPr="00434FAF">
        <w:rPr>
          <w:color w:val="000000" w:themeColor="text1"/>
          <w:sz w:val="22"/>
          <w:szCs w:val="22"/>
        </w:rPr>
        <w:t xml:space="preserve"> </w:t>
      </w:r>
      <w:r w:rsidRPr="00434FAF">
        <w:rPr>
          <w:sz w:val="22"/>
          <w:szCs w:val="22"/>
        </w:rPr>
        <w:t>в соответствии со Спецификацией (приложение № 1 к Контракту) и надлежащим образом оказать услуги по доставке, разгрузке, а Заказчик обязуется в порядке и сроки, предусмотренные Контрактом, принять и оплатить поставленный Товар.</w:t>
      </w:r>
    </w:p>
    <w:p w14:paraId="43A4E49A" w14:textId="77777777" w:rsidR="00133814" w:rsidRPr="00434FAF" w:rsidRDefault="00133814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1.2. Номенклатура Товара и его количество определяются Спецификацией (приложение № 1 к Контракту).</w:t>
      </w:r>
    </w:p>
    <w:p w14:paraId="27E2CA67" w14:textId="70AB8F64" w:rsidR="00133814" w:rsidRPr="00434FAF" w:rsidRDefault="00133814" w:rsidP="00434FAF">
      <w:pPr>
        <w:pStyle w:val="-0"/>
        <w:widowControl w:val="0"/>
        <w:numPr>
          <w:ilvl w:val="1"/>
          <w:numId w:val="0"/>
        </w:numPr>
        <w:tabs>
          <w:tab w:val="num" w:pos="1418"/>
        </w:tabs>
        <w:ind w:firstLine="567"/>
        <w:rPr>
          <w:bCs/>
          <w:sz w:val="22"/>
          <w:szCs w:val="22"/>
        </w:rPr>
      </w:pPr>
      <w:r w:rsidRPr="00434FAF">
        <w:rPr>
          <w:sz w:val="22"/>
          <w:szCs w:val="22"/>
        </w:rPr>
        <w:t xml:space="preserve">1.3. Поставка Товара осуществляется Поставщиком с разгрузкой с транспортного средства </w:t>
      </w:r>
      <w:r w:rsidR="00A60097" w:rsidRPr="00434FAF">
        <w:rPr>
          <w:sz w:val="22"/>
          <w:szCs w:val="22"/>
        </w:rPr>
        <w:t>к месту хранения по адресу</w:t>
      </w:r>
      <w:r w:rsidR="00F6432E" w:rsidRPr="00434FAF">
        <w:rPr>
          <w:sz w:val="22"/>
          <w:szCs w:val="22"/>
        </w:rPr>
        <w:t xml:space="preserve">: </w:t>
      </w:r>
      <w:r w:rsidR="00F6432E" w:rsidRPr="00434FAF">
        <w:rPr>
          <w:b/>
          <w:color w:val="000000"/>
          <w:sz w:val="22"/>
          <w:szCs w:val="22"/>
        </w:rPr>
        <w:t>353467, Краснодарский край, г. Г</w:t>
      </w:r>
      <w:r w:rsidR="00660873" w:rsidRPr="00434FAF">
        <w:rPr>
          <w:b/>
          <w:color w:val="000000"/>
          <w:sz w:val="22"/>
          <w:szCs w:val="22"/>
        </w:rPr>
        <w:t>еленджик, ул. Просторная, д. 2</w:t>
      </w:r>
      <w:r w:rsidR="00443219">
        <w:rPr>
          <w:b/>
          <w:color w:val="000000"/>
          <w:sz w:val="22"/>
          <w:szCs w:val="22"/>
        </w:rPr>
        <w:t xml:space="preserve"> аптечный склад</w:t>
      </w:r>
      <w:r w:rsidR="00660873" w:rsidRPr="00434FAF">
        <w:rPr>
          <w:b/>
          <w:color w:val="000000"/>
          <w:sz w:val="22"/>
          <w:szCs w:val="22"/>
        </w:rPr>
        <w:t xml:space="preserve"> </w:t>
      </w:r>
      <w:r w:rsidRPr="00434FAF">
        <w:rPr>
          <w:sz w:val="22"/>
          <w:szCs w:val="22"/>
        </w:rPr>
        <w:t>(далее – Место доставки).</w:t>
      </w:r>
    </w:p>
    <w:p w14:paraId="427B9ED2" w14:textId="77777777" w:rsidR="00133814" w:rsidRPr="00434FAF" w:rsidRDefault="00133814" w:rsidP="00434FAF">
      <w:pPr>
        <w:widowControl w:val="0"/>
        <w:ind w:firstLine="567"/>
        <w:jc w:val="center"/>
        <w:rPr>
          <w:sz w:val="22"/>
          <w:szCs w:val="22"/>
        </w:rPr>
      </w:pPr>
    </w:p>
    <w:p w14:paraId="1B88AA1E" w14:textId="77777777" w:rsidR="00133814" w:rsidRPr="00434FAF" w:rsidRDefault="00133814" w:rsidP="00434FAF">
      <w:pPr>
        <w:widowControl w:val="0"/>
        <w:ind w:firstLine="567"/>
        <w:jc w:val="center"/>
        <w:rPr>
          <w:b/>
          <w:sz w:val="22"/>
          <w:szCs w:val="22"/>
        </w:rPr>
      </w:pPr>
      <w:r w:rsidRPr="00434FAF">
        <w:rPr>
          <w:b/>
          <w:sz w:val="22"/>
          <w:szCs w:val="22"/>
        </w:rPr>
        <w:t>2. Цена Контракта</w:t>
      </w:r>
      <w:r w:rsidR="00280792" w:rsidRPr="00434FAF">
        <w:rPr>
          <w:b/>
          <w:sz w:val="22"/>
          <w:szCs w:val="22"/>
        </w:rPr>
        <w:t xml:space="preserve"> и порядок расчетов</w:t>
      </w:r>
    </w:p>
    <w:p w14:paraId="64F313D8" w14:textId="77777777" w:rsidR="00133814" w:rsidRPr="00434FAF" w:rsidRDefault="00133814" w:rsidP="00434FAF">
      <w:pPr>
        <w:pStyle w:val="-0"/>
        <w:widowControl w:val="0"/>
        <w:tabs>
          <w:tab w:val="clear" w:pos="851"/>
        </w:tabs>
        <w:ind w:left="0" w:firstLine="567"/>
        <w:rPr>
          <w:sz w:val="22"/>
          <w:szCs w:val="22"/>
        </w:rPr>
      </w:pPr>
      <w:r w:rsidRPr="00434FAF">
        <w:rPr>
          <w:sz w:val="22"/>
          <w:szCs w:val="22"/>
        </w:rPr>
        <w:t>2.1. Цена Контракта и валюта платежа устанавливаются в российских рублях.</w:t>
      </w:r>
    </w:p>
    <w:p w14:paraId="1FDF8C8F" w14:textId="77777777" w:rsidR="003C1FDF" w:rsidRPr="00434FAF" w:rsidRDefault="003C1FDF" w:rsidP="003C1FDF">
      <w:pPr>
        <w:pStyle w:val="-0"/>
        <w:widowControl w:val="0"/>
        <w:tabs>
          <w:tab w:val="clear" w:pos="851"/>
        </w:tabs>
        <w:ind w:left="0" w:firstLine="567"/>
        <w:rPr>
          <w:sz w:val="22"/>
          <w:szCs w:val="22"/>
        </w:rPr>
      </w:pPr>
      <w:r w:rsidRPr="00434FAF">
        <w:rPr>
          <w:sz w:val="22"/>
          <w:szCs w:val="22"/>
        </w:rPr>
        <w:t xml:space="preserve">2.2. </w:t>
      </w:r>
      <w:r w:rsidRPr="00434FAF">
        <w:rPr>
          <w:b/>
          <w:sz w:val="22"/>
          <w:szCs w:val="22"/>
        </w:rPr>
        <w:t>Цена Контракта, составляет ________ руб. (________) _______ коп., включая НДС________ руб. (____) ____ коп.</w:t>
      </w:r>
      <w:r w:rsidRPr="00434FAF">
        <w:rPr>
          <w:b/>
          <w:i/>
          <w:sz w:val="22"/>
          <w:szCs w:val="22"/>
        </w:rPr>
        <w:t xml:space="preserve"> (если НДС не облагается, указать основание. В случае если контракт будет заключен с физическим лицом, за исключением индивидуального предпринимателя или лица, занимающегося частной практикой сумма, подлежащая уплате такому физическому лицу, уменьшается на размер налоговых платежей, связанных с оплатой Контракта)</w:t>
      </w:r>
      <w:r w:rsidRPr="00434FAF">
        <w:rPr>
          <w:b/>
          <w:sz w:val="22"/>
          <w:szCs w:val="22"/>
        </w:rPr>
        <w:t>.</w:t>
      </w:r>
    </w:p>
    <w:p w14:paraId="722A96A2" w14:textId="77777777" w:rsidR="00133814" w:rsidRPr="00434FAF" w:rsidRDefault="00133814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2.3. Цена Контракта включает в себя стоимость Товара, услуг по доставке, разгрузке, а также все расходы на страхование, уплату налогов, пошлины, сборы и другие обязательные платежи, которые Поставщик должен выплатить в связи с выполнением обязательств по Контракту в соответствии с законодательством Российской Федерации.</w:t>
      </w:r>
    </w:p>
    <w:p w14:paraId="66E1C80D" w14:textId="77777777" w:rsidR="00133814" w:rsidRPr="00434FAF" w:rsidRDefault="00660873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 xml:space="preserve">2.4. </w:t>
      </w:r>
      <w:r w:rsidR="00133814" w:rsidRPr="00434FAF">
        <w:rPr>
          <w:sz w:val="22"/>
          <w:szCs w:val="22"/>
        </w:rPr>
        <w:t>Цена Контракта является твердой и определяется на весь срок его исполнения, за исключением случаев, предусмотренных Федеральным законом № 44-ФЗ.</w:t>
      </w:r>
    </w:p>
    <w:p w14:paraId="7EC476A8" w14:textId="77777777" w:rsidR="00F6432E" w:rsidRPr="00434FAF" w:rsidRDefault="00F6432E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Цена Контракта может быть снижена по соглашению Сторон без изменения, предусмотренного Контрактом количества и качества поставляемого Товара и иных условий Контракта.</w:t>
      </w:r>
    </w:p>
    <w:p w14:paraId="5209065D" w14:textId="77777777" w:rsidR="00F6432E" w:rsidRPr="00434FAF" w:rsidRDefault="00F6432E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2.5. Оплата по Контракту за поставленный Товар осуществляется за счет средств от приносящей доход деятельность (собственные доходы учреждения) и (или) за счет средств субсидии на выполнение государственного задания учреждения.</w:t>
      </w:r>
    </w:p>
    <w:p w14:paraId="3F45F706" w14:textId="172CADC8" w:rsidR="00F6432E" w:rsidRPr="00434FAF" w:rsidRDefault="00F6432E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 xml:space="preserve">2.6. Расчеты между Заказчиком и Поставщиком производятся </w:t>
      </w:r>
      <w:r w:rsidRPr="00434FAF">
        <w:rPr>
          <w:b/>
          <w:sz w:val="22"/>
          <w:szCs w:val="22"/>
        </w:rPr>
        <w:t xml:space="preserve">не позднее </w:t>
      </w:r>
      <w:r w:rsidR="00E6571A">
        <w:rPr>
          <w:b/>
          <w:sz w:val="22"/>
          <w:szCs w:val="22"/>
        </w:rPr>
        <w:t>7</w:t>
      </w:r>
      <w:r w:rsidRPr="00434FAF">
        <w:rPr>
          <w:b/>
          <w:sz w:val="22"/>
          <w:szCs w:val="22"/>
        </w:rPr>
        <w:t xml:space="preserve"> (</w:t>
      </w:r>
      <w:r w:rsidR="00E6571A">
        <w:rPr>
          <w:b/>
          <w:sz w:val="22"/>
          <w:szCs w:val="22"/>
        </w:rPr>
        <w:t>семи</w:t>
      </w:r>
      <w:r w:rsidRPr="00434FAF">
        <w:rPr>
          <w:b/>
          <w:sz w:val="22"/>
          <w:szCs w:val="22"/>
        </w:rPr>
        <w:t>) рабочих</w:t>
      </w:r>
      <w:r w:rsidRPr="00434FAF">
        <w:rPr>
          <w:sz w:val="22"/>
          <w:szCs w:val="22"/>
        </w:rPr>
        <w:t xml:space="preserve"> </w:t>
      </w:r>
      <w:r w:rsidRPr="00434FAF">
        <w:rPr>
          <w:b/>
          <w:sz w:val="22"/>
          <w:szCs w:val="22"/>
        </w:rPr>
        <w:t xml:space="preserve">дней </w:t>
      </w:r>
      <w:r w:rsidRPr="00434FAF">
        <w:rPr>
          <w:sz w:val="22"/>
          <w:szCs w:val="22"/>
        </w:rPr>
        <w:t>с даты подписания Заказчиком документа о приемке на основании выставленного счета.</w:t>
      </w:r>
    </w:p>
    <w:p w14:paraId="7A2287D4" w14:textId="77777777" w:rsidR="00F6432E" w:rsidRPr="00434FAF" w:rsidRDefault="00F6432E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2.7.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Поставщика, указанный в Контракте.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Заказчику, указав новые реквизиты расчетного счета. В противном случае все риски, связанные с перечислением Заказчиком денежных средств на указанный в Контракте счет Поставщика, несет Поставщик.</w:t>
      </w:r>
    </w:p>
    <w:p w14:paraId="19C1CA60" w14:textId="77777777" w:rsidR="00133814" w:rsidRPr="00434FAF" w:rsidRDefault="00133814" w:rsidP="00434FAF">
      <w:pPr>
        <w:widowControl w:val="0"/>
        <w:ind w:firstLine="567"/>
        <w:jc w:val="center"/>
        <w:rPr>
          <w:sz w:val="22"/>
          <w:szCs w:val="22"/>
        </w:rPr>
      </w:pPr>
    </w:p>
    <w:p w14:paraId="3A7D902E" w14:textId="77777777" w:rsidR="00133814" w:rsidRPr="00434FAF" w:rsidRDefault="00133814" w:rsidP="00434FAF">
      <w:pPr>
        <w:widowControl w:val="0"/>
        <w:ind w:firstLine="567"/>
        <w:jc w:val="center"/>
        <w:rPr>
          <w:b/>
          <w:sz w:val="22"/>
          <w:szCs w:val="22"/>
          <w:vertAlign w:val="superscript"/>
        </w:rPr>
      </w:pPr>
      <w:r w:rsidRPr="00434FAF">
        <w:rPr>
          <w:b/>
          <w:sz w:val="22"/>
          <w:szCs w:val="22"/>
        </w:rPr>
        <w:t>3. Взаимодействие Сторон</w:t>
      </w:r>
    </w:p>
    <w:p w14:paraId="7E10FD3D" w14:textId="77777777" w:rsidR="00133814" w:rsidRPr="00434FAF" w:rsidRDefault="00133814" w:rsidP="00434FAF">
      <w:pPr>
        <w:widowControl w:val="0"/>
        <w:ind w:firstLine="567"/>
        <w:jc w:val="both"/>
        <w:rPr>
          <w:b/>
          <w:sz w:val="22"/>
          <w:szCs w:val="22"/>
        </w:rPr>
      </w:pPr>
      <w:r w:rsidRPr="00434FAF">
        <w:rPr>
          <w:b/>
          <w:sz w:val="22"/>
          <w:szCs w:val="22"/>
        </w:rPr>
        <w:t>3.1. Поставщик обязан:</w:t>
      </w:r>
    </w:p>
    <w:p w14:paraId="6CD006C4" w14:textId="77777777" w:rsidR="006F1A90" w:rsidRPr="00434FAF" w:rsidRDefault="00133814" w:rsidP="00434FAF">
      <w:pPr>
        <w:pStyle w:val="-0"/>
        <w:widowControl w:val="0"/>
        <w:tabs>
          <w:tab w:val="clear" w:pos="851"/>
        </w:tabs>
        <w:ind w:left="0" w:firstLine="567"/>
        <w:rPr>
          <w:sz w:val="22"/>
          <w:szCs w:val="22"/>
        </w:rPr>
      </w:pPr>
      <w:r w:rsidRPr="00434FAF">
        <w:rPr>
          <w:sz w:val="22"/>
          <w:szCs w:val="22"/>
        </w:rPr>
        <w:t xml:space="preserve">3.1.1. </w:t>
      </w:r>
      <w:r w:rsidR="00F52426" w:rsidRPr="00434FAF">
        <w:rPr>
          <w:sz w:val="22"/>
          <w:szCs w:val="22"/>
        </w:rPr>
        <w:t>поставить Товар в строгом соответствии с условиями Контракта в полном объеме, надлежащего качества</w:t>
      </w:r>
      <w:r w:rsidR="00E64185" w:rsidRPr="00434FAF">
        <w:rPr>
          <w:sz w:val="22"/>
          <w:szCs w:val="22"/>
        </w:rPr>
        <w:t xml:space="preserve"> и в установленные сроки</w:t>
      </w:r>
      <w:r w:rsidR="006F1A90" w:rsidRPr="00434FAF">
        <w:rPr>
          <w:sz w:val="22"/>
          <w:szCs w:val="22"/>
        </w:rPr>
        <w:t>.</w:t>
      </w:r>
      <w:r w:rsidR="00F52426" w:rsidRPr="00434FAF">
        <w:rPr>
          <w:sz w:val="22"/>
          <w:szCs w:val="22"/>
        </w:rPr>
        <w:t xml:space="preserve"> </w:t>
      </w:r>
    </w:p>
    <w:p w14:paraId="03A085EB" w14:textId="77777777" w:rsidR="00133814" w:rsidRPr="00434FAF" w:rsidRDefault="00133814" w:rsidP="00434FAF">
      <w:pPr>
        <w:pStyle w:val="-0"/>
        <w:widowControl w:val="0"/>
        <w:tabs>
          <w:tab w:val="clear" w:pos="851"/>
        </w:tabs>
        <w:ind w:left="0" w:firstLine="567"/>
        <w:rPr>
          <w:sz w:val="22"/>
          <w:szCs w:val="22"/>
        </w:rPr>
      </w:pPr>
      <w:r w:rsidRPr="00434FAF">
        <w:rPr>
          <w:sz w:val="22"/>
          <w:szCs w:val="22"/>
        </w:rPr>
        <w:t xml:space="preserve">3.1.2. обеспечить соответствие поставляемого Товара требованиям качества, безопасности в </w:t>
      </w:r>
      <w:r w:rsidRPr="00434FAF">
        <w:rPr>
          <w:sz w:val="22"/>
          <w:szCs w:val="22"/>
        </w:rPr>
        <w:lastRenderedPageBreak/>
        <w:t>соответствии с законодательством Российской Федерации;</w:t>
      </w:r>
    </w:p>
    <w:p w14:paraId="403E2D76" w14:textId="77777777" w:rsidR="00133814" w:rsidRPr="00434FAF" w:rsidRDefault="00133814" w:rsidP="00434FAF">
      <w:pPr>
        <w:pStyle w:val="-0"/>
        <w:widowControl w:val="0"/>
        <w:tabs>
          <w:tab w:val="clear" w:pos="851"/>
        </w:tabs>
        <w:ind w:left="0" w:firstLine="567"/>
        <w:rPr>
          <w:sz w:val="22"/>
          <w:szCs w:val="22"/>
        </w:rPr>
      </w:pPr>
      <w:r w:rsidRPr="00434FAF">
        <w:rPr>
          <w:sz w:val="22"/>
          <w:szCs w:val="22"/>
        </w:rPr>
        <w:t>3.1.3. представлять по требованию Заказчика информацию и документы, относящиеся к предмету Контракта для проверки исполнения Поставщиком обязательств по Контракту;</w:t>
      </w:r>
    </w:p>
    <w:p w14:paraId="2C62DE56" w14:textId="77777777" w:rsidR="00133814" w:rsidRPr="00434FAF" w:rsidRDefault="00114735" w:rsidP="00434FAF">
      <w:pPr>
        <w:pStyle w:val="-0"/>
        <w:widowControl w:val="0"/>
        <w:tabs>
          <w:tab w:val="clear" w:pos="851"/>
        </w:tabs>
        <w:ind w:left="0" w:firstLine="567"/>
        <w:rPr>
          <w:sz w:val="22"/>
          <w:szCs w:val="22"/>
        </w:rPr>
      </w:pPr>
      <w:r w:rsidRPr="00434FAF">
        <w:rPr>
          <w:sz w:val="22"/>
          <w:szCs w:val="22"/>
        </w:rPr>
        <w:t xml:space="preserve">3.1.4. </w:t>
      </w:r>
      <w:r w:rsidR="00133814" w:rsidRPr="00434FAF">
        <w:rPr>
          <w:sz w:val="22"/>
          <w:szCs w:val="22"/>
        </w:rPr>
        <w:t>незамедлительно информировать Заказчика обо всех обстоятельствах, препятствующих исполнению Контракта;</w:t>
      </w:r>
    </w:p>
    <w:p w14:paraId="67F8543E" w14:textId="77777777" w:rsidR="00133814" w:rsidRPr="00434FAF" w:rsidRDefault="00133814" w:rsidP="00434FAF">
      <w:pPr>
        <w:widowControl w:val="0"/>
        <w:ind w:firstLine="567"/>
        <w:jc w:val="both"/>
        <w:rPr>
          <w:color w:val="000000"/>
          <w:sz w:val="22"/>
          <w:szCs w:val="22"/>
        </w:rPr>
      </w:pPr>
      <w:r w:rsidRPr="00434FAF">
        <w:rPr>
          <w:sz w:val="22"/>
          <w:szCs w:val="22"/>
        </w:rPr>
        <w:t>3.1.5.</w:t>
      </w:r>
      <w:r w:rsidRPr="00434FAF">
        <w:rPr>
          <w:color w:val="000000"/>
          <w:sz w:val="22"/>
          <w:szCs w:val="22"/>
        </w:rPr>
        <w:t xml:space="preserve"> уведомить Заказчика о времени и дате поставки товара </w:t>
      </w:r>
      <w:r w:rsidRPr="00434FAF">
        <w:rPr>
          <w:sz w:val="22"/>
          <w:szCs w:val="22"/>
        </w:rPr>
        <w:t>посредством телефонной связи, в письменной форме посредством электронной, факсимильной связи либо иным способом с подтверждением получения</w:t>
      </w:r>
      <w:r w:rsidRPr="00434FAF">
        <w:rPr>
          <w:color w:val="000000"/>
          <w:sz w:val="22"/>
          <w:szCs w:val="22"/>
        </w:rPr>
        <w:t>;</w:t>
      </w:r>
    </w:p>
    <w:p w14:paraId="3CC4C7E8" w14:textId="77777777" w:rsidR="00133814" w:rsidRPr="00434FAF" w:rsidRDefault="00133814" w:rsidP="00434FAF">
      <w:pPr>
        <w:widowControl w:val="0"/>
        <w:ind w:firstLine="567"/>
        <w:jc w:val="both"/>
        <w:rPr>
          <w:color w:val="000000"/>
          <w:sz w:val="22"/>
          <w:szCs w:val="22"/>
        </w:rPr>
      </w:pPr>
      <w:r w:rsidRPr="00434FAF">
        <w:rPr>
          <w:color w:val="000000"/>
          <w:sz w:val="22"/>
          <w:szCs w:val="22"/>
        </w:rPr>
        <w:t>3.1.6. уведомить Заказчика в течение трёх дней в письменной форме об изменении реквизитов, места нахождения, почтового адреса;</w:t>
      </w:r>
    </w:p>
    <w:p w14:paraId="6435F302" w14:textId="77777777" w:rsidR="00133814" w:rsidRPr="00434FAF" w:rsidRDefault="00133814" w:rsidP="00434FAF">
      <w:pPr>
        <w:pStyle w:val="-0"/>
        <w:widowControl w:val="0"/>
        <w:tabs>
          <w:tab w:val="clear" w:pos="851"/>
        </w:tabs>
        <w:ind w:left="0" w:firstLine="567"/>
        <w:rPr>
          <w:sz w:val="22"/>
          <w:szCs w:val="22"/>
        </w:rPr>
      </w:pPr>
      <w:r w:rsidRPr="00434FAF">
        <w:rPr>
          <w:sz w:val="22"/>
          <w:szCs w:val="22"/>
        </w:rPr>
        <w:t>3.1.7. своими силами и за свой счет устранять допущенные недостатки при поставке Товара;</w:t>
      </w:r>
    </w:p>
    <w:p w14:paraId="04B88ADE" w14:textId="77777777" w:rsidR="00133814" w:rsidRPr="00434FAF" w:rsidRDefault="00133814" w:rsidP="00434FAF">
      <w:pPr>
        <w:pStyle w:val="-0"/>
        <w:widowControl w:val="0"/>
        <w:tabs>
          <w:tab w:val="clear" w:pos="851"/>
        </w:tabs>
        <w:ind w:left="0" w:firstLine="567"/>
        <w:rPr>
          <w:sz w:val="22"/>
          <w:szCs w:val="22"/>
        </w:rPr>
      </w:pPr>
      <w:r w:rsidRPr="00434FAF">
        <w:rPr>
          <w:sz w:val="22"/>
          <w:szCs w:val="22"/>
        </w:rPr>
        <w:t>3.1.8. выполнять свои обязательства, предусмотренные положениями Контракта;</w:t>
      </w:r>
    </w:p>
    <w:p w14:paraId="36B412C8" w14:textId="77777777" w:rsidR="00133814" w:rsidRPr="00434FAF" w:rsidRDefault="00133814" w:rsidP="00434FAF">
      <w:pPr>
        <w:pStyle w:val="ConsPlusNormal"/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3.1.9. обеспечивать гарантии на Товар в соответствии с разделом 7 Контракта.</w:t>
      </w:r>
    </w:p>
    <w:p w14:paraId="35415BF9" w14:textId="77777777" w:rsidR="008D60FC" w:rsidRPr="00434FAF" w:rsidRDefault="00133814" w:rsidP="00434FAF">
      <w:pPr>
        <w:pStyle w:val="ConsPlusNormal"/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3.1.10. обязан присутствовать при п</w:t>
      </w:r>
      <w:r w:rsidR="008D60FC" w:rsidRPr="00434FAF">
        <w:rPr>
          <w:sz w:val="22"/>
          <w:szCs w:val="22"/>
        </w:rPr>
        <w:t>оставке Товара в Месте доставки с надлежаще оформленной доверенностью.</w:t>
      </w:r>
    </w:p>
    <w:p w14:paraId="277226B7" w14:textId="77777777" w:rsidR="00133814" w:rsidRPr="00434FAF" w:rsidRDefault="00133814" w:rsidP="00434FAF">
      <w:pPr>
        <w:pStyle w:val="-0"/>
        <w:widowControl w:val="0"/>
        <w:tabs>
          <w:tab w:val="clear" w:pos="851"/>
        </w:tabs>
        <w:ind w:left="0" w:firstLine="567"/>
        <w:rPr>
          <w:sz w:val="22"/>
          <w:szCs w:val="22"/>
        </w:rPr>
      </w:pPr>
      <w:r w:rsidRPr="00434FAF">
        <w:rPr>
          <w:sz w:val="22"/>
          <w:szCs w:val="22"/>
        </w:rPr>
        <w:t>3.2. Поставщик вправе:</w:t>
      </w:r>
    </w:p>
    <w:p w14:paraId="61440A5A" w14:textId="77777777" w:rsidR="00133814" w:rsidRPr="00434FAF" w:rsidRDefault="00133814" w:rsidP="00434FAF">
      <w:pPr>
        <w:widowControl w:val="0"/>
        <w:ind w:firstLine="567"/>
        <w:jc w:val="both"/>
        <w:rPr>
          <w:sz w:val="22"/>
          <w:szCs w:val="22"/>
        </w:rPr>
      </w:pPr>
      <w:bookmarkStart w:id="0" w:name="sub_1321"/>
      <w:r w:rsidRPr="00434FAF">
        <w:rPr>
          <w:sz w:val="22"/>
          <w:szCs w:val="22"/>
        </w:rPr>
        <w:t>3.2.1. требовать от Заказчика приемки поставленного Товара в Месте доставки;</w:t>
      </w:r>
    </w:p>
    <w:p w14:paraId="0A4E10AA" w14:textId="77777777" w:rsidR="00133814" w:rsidRPr="00434FAF" w:rsidRDefault="00133814" w:rsidP="00434FAF">
      <w:pPr>
        <w:widowControl w:val="0"/>
        <w:ind w:firstLine="567"/>
        <w:jc w:val="both"/>
        <w:rPr>
          <w:sz w:val="22"/>
          <w:szCs w:val="22"/>
        </w:rPr>
      </w:pPr>
      <w:bookmarkStart w:id="1" w:name="sub_1322"/>
      <w:bookmarkEnd w:id="0"/>
      <w:r w:rsidRPr="00434FAF">
        <w:rPr>
          <w:sz w:val="22"/>
          <w:szCs w:val="22"/>
        </w:rPr>
        <w:t>3.2.2. требовать от Заказчика предоставления имеющейся у него информации, необходимой для исполнения обязательств по Контракту;</w:t>
      </w:r>
    </w:p>
    <w:bookmarkEnd w:id="1"/>
    <w:p w14:paraId="6FE207CC" w14:textId="77777777" w:rsidR="00133814" w:rsidRPr="00434FAF" w:rsidRDefault="00133814" w:rsidP="00434FAF">
      <w:pPr>
        <w:pStyle w:val="-0"/>
        <w:widowControl w:val="0"/>
        <w:tabs>
          <w:tab w:val="clear" w:pos="851"/>
        </w:tabs>
        <w:ind w:left="0" w:firstLine="567"/>
        <w:rPr>
          <w:sz w:val="22"/>
          <w:szCs w:val="22"/>
        </w:rPr>
      </w:pPr>
      <w:r w:rsidRPr="00434FAF">
        <w:rPr>
          <w:sz w:val="22"/>
          <w:szCs w:val="22"/>
        </w:rPr>
        <w:t>3.2.3. требовать от Заказчика своевременной оплаты поставленного Товара в порядке и на условиях, предусмотренных Контрактом.</w:t>
      </w:r>
    </w:p>
    <w:p w14:paraId="4D52063C" w14:textId="77777777" w:rsidR="00133814" w:rsidRPr="00434FAF" w:rsidRDefault="00133814" w:rsidP="00434FAF">
      <w:pPr>
        <w:pStyle w:val="-0"/>
        <w:widowControl w:val="0"/>
        <w:tabs>
          <w:tab w:val="clear" w:pos="851"/>
        </w:tabs>
        <w:ind w:left="0" w:firstLine="567"/>
        <w:rPr>
          <w:sz w:val="22"/>
          <w:szCs w:val="22"/>
        </w:rPr>
      </w:pPr>
      <w:r w:rsidRPr="00434FAF">
        <w:rPr>
          <w:sz w:val="22"/>
          <w:szCs w:val="22"/>
        </w:rPr>
        <w:t>3.2.4. по согласованию с Заказчиком (путем заключения дополнительного соглашения) поставить Товар, качество,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характеристиками, указанными в Контракте (за исключением случаев, которые предусмотрены нормативными правовыми актами, принятыми в соответствии с частью 6 статьи 14 Федерального закона о контрактной системе).</w:t>
      </w:r>
    </w:p>
    <w:p w14:paraId="5EC5FFA4" w14:textId="77777777" w:rsidR="00133814" w:rsidRPr="00434FAF" w:rsidRDefault="00133814" w:rsidP="00434FAF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22"/>
          <w:szCs w:val="22"/>
        </w:rPr>
      </w:pPr>
      <w:r w:rsidRPr="00434FAF">
        <w:rPr>
          <w:b/>
          <w:sz w:val="22"/>
          <w:szCs w:val="22"/>
        </w:rPr>
        <w:t>3.3. Заказчик обязан:</w:t>
      </w:r>
    </w:p>
    <w:p w14:paraId="6CED1A3B" w14:textId="77777777" w:rsidR="00133814" w:rsidRPr="00434FAF" w:rsidRDefault="00133814" w:rsidP="00434FAF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3.3.1. предоставлять Поставщику всю имеющуюся у него информацию и документы, относящиеся к предмету Контракта и необходимые для исполнения Поставщиком обязательств по Контракту;</w:t>
      </w:r>
    </w:p>
    <w:p w14:paraId="5F14399A" w14:textId="77777777" w:rsidR="00133814" w:rsidRPr="00434FAF" w:rsidRDefault="00133814" w:rsidP="00434FAF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3.3.2. своевременно принять и оплатить поставленный Товар;</w:t>
      </w:r>
    </w:p>
    <w:p w14:paraId="25F29FA4" w14:textId="77777777" w:rsidR="00133814" w:rsidRPr="00434FAF" w:rsidRDefault="00133814" w:rsidP="00434FAF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3.3.3. выполнять свои обязательства, предусмотренные иными положениями Контракта.</w:t>
      </w:r>
    </w:p>
    <w:p w14:paraId="67E3101F" w14:textId="77777777" w:rsidR="00133814" w:rsidRPr="00434FAF" w:rsidRDefault="00133814" w:rsidP="00434FAF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3.3.4. для проверки предоставленных Поставщиком результатов, предусмотренных контрактом, в части их соответствия условиям Контракта, провести экспертизу.</w:t>
      </w:r>
    </w:p>
    <w:p w14:paraId="0CEE6249" w14:textId="77777777" w:rsidR="00133814" w:rsidRPr="00434FAF" w:rsidRDefault="00133814" w:rsidP="00434FAF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Экспертиза результатов, предусмотренных Контрактом, может проводиться Заказчиком своими силами или к ее проведению могут привлекаться эксперты, экспертные организации на основании контрактов, заключенных в соответствии с Федеральным законом о контрактной системе.</w:t>
      </w:r>
    </w:p>
    <w:p w14:paraId="303D4903" w14:textId="77777777" w:rsidR="00133814" w:rsidRPr="00434FAF" w:rsidRDefault="00133814" w:rsidP="00434FAF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22"/>
          <w:szCs w:val="22"/>
        </w:rPr>
      </w:pPr>
      <w:r w:rsidRPr="00434FAF">
        <w:rPr>
          <w:b/>
          <w:sz w:val="22"/>
          <w:szCs w:val="22"/>
        </w:rPr>
        <w:t>3.4. Заказчик вправе:</w:t>
      </w:r>
    </w:p>
    <w:p w14:paraId="3A26BE4C" w14:textId="77777777" w:rsidR="00133814" w:rsidRPr="00434FAF" w:rsidRDefault="00133814" w:rsidP="00434FAF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3.4.1. требовать от Поставщика надлежащего исполнения обязательств, предусмотренных Контрактом;</w:t>
      </w:r>
    </w:p>
    <w:p w14:paraId="7B5F4B03" w14:textId="77777777" w:rsidR="00133814" w:rsidRPr="00434FAF" w:rsidRDefault="00133814" w:rsidP="00434FAF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3.4.2. запрашивать у Поставщика информацию об исполнении им обязательств по Контракту;</w:t>
      </w:r>
    </w:p>
    <w:p w14:paraId="11CDB764" w14:textId="77777777" w:rsidR="00133814" w:rsidRPr="00434FAF" w:rsidRDefault="00133814" w:rsidP="00434FAF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3.4.3. проверять в любое время ход исполнения Поставщиком обязательств по Контракту;</w:t>
      </w:r>
    </w:p>
    <w:p w14:paraId="1C013034" w14:textId="77777777" w:rsidR="00133814" w:rsidRPr="00434FAF" w:rsidRDefault="00133814" w:rsidP="00434FAF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3.4.4. осуществлять контроль соответствия качества поставляемого Товара, сроков поставки Товара требованиям Контракта;</w:t>
      </w:r>
    </w:p>
    <w:p w14:paraId="74A2E932" w14:textId="77777777" w:rsidR="00133814" w:rsidRPr="00434FAF" w:rsidRDefault="00133814" w:rsidP="00434FAF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3.4.5. требовать от Поставщика устранения недостатков, допущенных при исполнении Контракта;</w:t>
      </w:r>
    </w:p>
    <w:p w14:paraId="28D906BF" w14:textId="77777777" w:rsidR="00133814" w:rsidRPr="00434FAF" w:rsidRDefault="00133814" w:rsidP="00434FAF">
      <w:pPr>
        <w:widowControl w:val="0"/>
        <w:autoSpaceDE w:val="0"/>
        <w:autoSpaceDN w:val="0"/>
        <w:adjustRightInd w:val="0"/>
        <w:ind w:firstLine="567"/>
        <w:rPr>
          <w:sz w:val="22"/>
          <w:szCs w:val="22"/>
        </w:rPr>
      </w:pPr>
      <w:r w:rsidRPr="00434FAF">
        <w:rPr>
          <w:sz w:val="22"/>
          <w:szCs w:val="22"/>
        </w:rPr>
        <w:t>3.4.6. отказаться от приемки некачественного Товара и потребовать безвозмездного устранения недостатков;</w:t>
      </w:r>
    </w:p>
    <w:p w14:paraId="28E4904D" w14:textId="77777777" w:rsidR="00133814" w:rsidRPr="00434FAF" w:rsidRDefault="00133814" w:rsidP="00434FAF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3.4.7. привлекать экспертов для проверки соответствия исполнения Поставщиком обязательств по Контракту требованиям, установленным Контрактом.</w:t>
      </w:r>
    </w:p>
    <w:p w14:paraId="63809550" w14:textId="77777777" w:rsidR="00133814" w:rsidRPr="00434FAF" w:rsidRDefault="00133814" w:rsidP="00434FAF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</w:p>
    <w:p w14:paraId="56ED18DE" w14:textId="77777777" w:rsidR="00133814" w:rsidRPr="00434FAF" w:rsidRDefault="00133814" w:rsidP="00434FAF">
      <w:pPr>
        <w:widowControl w:val="0"/>
        <w:ind w:firstLine="567"/>
        <w:jc w:val="center"/>
        <w:rPr>
          <w:b/>
          <w:sz w:val="22"/>
          <w:szCs w:val="22"/>
          <w:vertAlign w:val="superscript"/>
        </w:rPr>
      </w:pPr>
      <w:r w:rsidRPr="00434FAF">
        <w:rPr>
          <w:b/>
          <w:sz w:val="22"/>
          <w:szCs w:val="22"/>
        </w:rPr>
        <w:t xml:space="preserve">4. Упаковка и маркировка </w:t>
      </w:r>
    </w:p>
    <w:p w14:paraId="60DFF1AF" w14:textId="77777777" w:rsidR="00133814" w:rsidRPr="00434FAF" w:rsidRDefault="00133814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4.1. Поставщик должен обеспечить упаковку Товара, способную предотвратить его повреждение или порчу во время перевозки к Месту доставки. Упаковка Товара должна полностью обеспечивать условия транспортировки, предъявляемые к данному виду Товара.</w:t>
      </w:r>
    </w:p>
    <w:p w14:paraId="0A47BC24" w14:textId="77777777" w:rsidR="00133814" w:rsidRPr="00434FAF" w:rsidRDefault="00133814" w:rsidP="00434FAF">
      <w:pPr>
        <w:widowControl w:val="0"/>
        <w:ind w:firstLine="567"/>
        <w:jc w:val="both"/>
        <w:rPr>
          <w:sz w:val="22"/>
          <w:szCs w:val="22"/>
          <w:vertAlign w:val="superscript"/>
        </w:rPr>
      </w:pPr>
      <w:r w:rsidRPr="00434FAF">
        <w:rPr>
          <w:sz w:val="22"/>
          <w:szCs w:val="22"/>
        </w:rPr>
        <w:t>При определении габаритов упаковки Товара и его веса с упаковкой необходимо учитывать удаленность места доставки и отсутствие мощных грузоподъемных средств.</w:t>
      </w:r>
    </w:p>
    <w:p w14:paraId="7D096453" w14:textId="77777777" w:rsidR="00133814" w:rsidRPr="00434FAF" w:rsidRDefault="00133814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4.2. Вся упаковка должна соответствовать требованиям законодательства Российской Федерации, иметь следующую маркировку:</w:t>
      </w:r>
    </w:p>
    <w:p w14:paraId="6C5ACDA5" w14:textId="77777777" w:rsidR="00133814" w:rsidRPr="00434FAF" w:rsidRDefault="00133814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Наименование Товара: ___________________</w:t>
      </w:r>
    </w:p>
    <w:p w14:paraId="729018C4" w14:textId="77777777" w:rsidR="00133814" w:rsidRPr="00434FAF" w:rsidRDefault="00133814" w:rsidP="00434FAF">
      <w:pPr>
        <w:widowControl w:val="0"/>
        <w:ind w:firstLine="567"/>
        <w:jc w:val="both"/>
        <w:rPr>
          <w:sz w:val="22"/>
          <w:szCs w:val="22"/>
          <w:vertAlign w:val="superscript"/>
        </w:rPr>
      </w:pPr>
      <w:r w:rsidRPr="00434FAF">
        <w:rPr>
          <w:sz w:val="22"/>
          <w:szCs w:val="22"/>
        </w:rPr>
        <w:t>Контракт № _______________</w:t>
      </w:r>
    </w:p>
    <w:p w14:paraId="1D1311B7" w14:textId="77777777" w:rsidR="00133814" w:rsidRPr="00434FAF" w:rsidRDefault="00133814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Заказчик (название): ___________</w:t>
      </w:r>
    </w:p>
    <w:p w14:paraId="7F9B4C5A" w14:textId="77777777" w:rsidR="00133814" w:rsidRPr="00434FAF" w:rsidRDefault="00133814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Поставщик (название компании): _________</w:t>
      </w:r>
    </w:p>
    <w:p w14:paraId="03CD25B7" w14:textId="77777777" w:rsidR="00133814" w:rsidRPr="00434FAF" w:rsidRDefault="00133814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lastRenderedPageBreak/>
        <w:t>Получатель: ___________</w:t>
      </w:r>
    </w:p>
    <w:p w14:paraId="702C8B42" w14:textId="77777777" w:rsidR="00133814" w:rsidRPr="00434FAF" w:rsidRDefault="00133814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Пункт назначения: _____________</w:t>
      </w:r>
    </w:p>
    <w:p w14:paraId="77E76280" w14:textId="77777777" w:rsidR="00133814" w:rsidRPr="00434FAF" w:rsidRDefault="00133814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Грузоотправитель: ______________</w:t>
      </w:r>
    </w:p>
    <w:p w14:paraId="02BACEB3" w14:textId="77777777" w:rsidR="00133814" w:rsidRPr="00434FAF" w:rsidRDefault="00133814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Ящик/контейнер № ______, всего ящиков/контейнеров _______</w:t>
      </w:r>
    </w:p>
    <w:p w14:paraId="539868CA" w14:textId="77777777" w:rsidR="00133814" w:rsidRPr="00434FAF" w:rsidRDefault="00133814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Размеры (высота, длина, ширина) _________</w:t>
      </w:r>
    </w:p>
    <w:p w14:paraId="18F8FD55" w14:textId="77777777" w:rsidR="00133814" w:rsidRPr="00434FAF" w:rsidRDefault="00133814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Вес брутто _____ кг</w:t>
      </w:r>
    </w:p>
    <w:p w14:paraId="231B583C" w14:textId="77777777" w:rsidR="00133814" w:rsidRPr="00434FAF" w:rsidRDefault="00133814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Вес нетто _____ кг</w:t>
      </w:r>
    </w:p>
    <w:p w14:paraId="6B14ABAB" w14:textId="77777777" w:rsidR="00133814" w:rsidRPr="00434FAF" w:rsidRDefault="00133814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4.3. Два экземпляра упаковочного листа с описанием Товара, указанием веса нетто, веса брутто, количества, указанием номера и даты Контракта, с приложением документации на Товар должны сопровождать каждый ящик/контейнер. Один упаковочный лист должен находиться внутри ящика/контейнера, другой крепится с внешней стороны в водонепроницаемом конверте.</w:t>
      </w:r>
    </w:p>
    <w:p w14:paraId="130AAFF7" w14:textId="77777777" w:rsidR="00133814" w:rsidRPr="00434FAF" w:rsidRDefault="00133814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4.4. Упаковка и маркировка на упаковке, а также документация внутри и вне упаковки должны строго соответствовать специальным требованиям, установленным Спецификацией (приложение № 1 к Контракту).</w:t>
      </w:r>
    </w:p>
    <w:p w14:paraId="1C0D5F7D" w14:textId="77777777" w:rsidR="00133814" w:rsidRPr="00434FAF" w:rsidRDefault="00133814" w:rsidP="00434FAF">
      <w:pPr>
        <w:widowControl w:val="0"/>
        <w:ind w:firstLine="567"/>
        <w:jc w:val="both"/>
        <w:rPr>
          <w:sz w:val="22"/>
          <w:szCs w:val="22"/>
        </w:rPr>
      </w:pPr>
    </w:p>
    <w:p w14:paraId="48150032" w14:textId="77777777" w:rsidR="00133814" w:rsidRPr="00434FAF" w:rsidRDefault="00133814" w:rsidP="00434FAF">
      <w:pPr>
        <w:widowControl w:val="0"/>
        <w:ind w:firstLine="567"/>
        <w:jc w:val="center"/>
        <w:rPr>
          <w:b/>
          <w:sz w:val="22"/>
          <w:szCs w:val="22"/>
          <w:vertAlign w:val="superscript"/>
        </w:rPr>
      </w:pPr>
      <w:r w:rsidRPr="00434FAF">
        <w:rPr>
          <w:b/>
          <w:sz w:val="22"/>
          <w:szCs w:val="22"/>
        </w:rPr>
        <w:t>5. Порядок поставки Товара и документация</w:t>
      </w:r>
    </w:p>
    <w:p w14:paraId="68B56A6F" w14:textId="0278AAC4" w:rsidR="00936E67" w:rsidRPr="00434FAF" w:rsidRDefault="00133814" w:rsidP="00434FAF">
      <w:pPr>
        <w:widowControl w:val="0"/>
        <w:ind w:firstLine="567"/>
        <w:jc w:val="both"/>
        <w:rPr>
          <w:b/>
          <w:sz w:val="22"/>
          <w:szCs w:val="22"/>
          <w:u w:val="single"/>
        </w:rPr>
      </w:pPr>
      <w:r w:rsidRPr="00434FAF">
        <w:rPr>
          <w:sz w:val="22"/>
          <w:szCs w:val="22"/>
        </w:rPr>
        <w:t>5.1. </w:t>
      </w:r>
      <w:r w:rsidR="00936E67" w:rsidRPr="00434FAF">
        <w:rPr>
          <w:sz w:val="22"/>
          <w:szCs w:val="22"/>
        </w:rPr>
        <w:t xml:space="preserve">Поставка Товара осуществляется Поставщиком в Место доставки предусмотренное пунктом 1.3 Контракта </w:t>
      </w:r>
      <w:r w:rsidR="00936E67" w:rsidRPr="00434FAF">
        <w:rPr>
          <w:b/>
          <w:sz w:val="22"/>
          <w:szCs w:val="22"/>
          <w:u w:val="single"/>
        </w:rPr>
        <w:t xml:space="preserve">в течение </w:t>
      </w:r>
      <w:r w:rsidR="002E5B87">
        <w:rPr>
          <w:b/>
          <w:sz w:val="22"/>
          <w:szCs w:val="22"/>
          <w:u w:val="single"/>
        </w:rPr>
        <w:t>2</w:t>
      </w:r>
      <w:r w:rsidR="00E6571A">
        <w:rPr>
          <w:b/>
          <w:sz w:val="22"/>
          <w:szCs w:val="22"/>
          <w:u w:val="single"/>
        </w:rPr>
        <w:t>0</w:t>
      </w:r>
      <w:r w:rsidR="00014475">
        <w:rPr>
          <w:b/>
          <w:sz w:val="22"/>
          <w:szCs w:val="22"/>
          <w:u w:val="single"/>
        </w:rPr>
        <w:t xml:space="preserve"> </w:t>
      </w:r>
      <w:r w:rsidR="00936E67" w:rsidRPr="00434FAF">
        <w:rPr>
          <w:b/>
          <w:sz w:val="22"/>
          <w:szCs w:val="22"/>
          <w:u w:val="single"/>
        </w:rPr>
        <w:t>(</w:t>
      </w:r>
      <w:r w:rsidR="002E5B87">
        <w:rPr>
          <w:b/>
          <w:sz w:val="22"/>
          <w:szCs w:val="22"/>
          <w:u w:val="single"/>
        </w:rPr>
        <w:t>двадцати</w:t>
      </w:r>
      <w:r w:rsidR="00014475">
        <w:rPr>
          <w:b/>
          <w:sz w:val="22"/>
          <w:szCs w:val="22"/>
          <w:u w:val="single"/>
        </w:rPr>
        <w:t>)</w:t>
      </w:r>
      <w:r w:rsidR="00617F8F" w:rsidRPr="00434FAF">
        <w:rPr>
          <w:b/>
          <w:sz w:val="22"/>
          <w:szCs w:val="22"/>
          <w:u w:val="single"/>
        </w:rPr>
        <w:t xml:space="preserve"> </w:t>
      </w:r>
      <w:r w:rsidR="00014475">
        <w:rPr>
          <w:b/>
          <w:sz w:val="22"/>
          <w:szCs w:val="22"/>
          <w:u w:val="single"/>
        </w:rPr>
        <w:t>рабочих</w:t>
      </w:r>
      <w:r w:rsidR="00936E67" w:rsidRPr="00434FAF">
        <w:rPr>
          <w:b/>
          <w:sz w:val="22"/>
          <w:szCs w:val="22"/>
          <w:u w:val="single"/>
        </w:rPr>
        <w:t xml:space="preserve"> дней со дня заключения контракта.</w:t>
      </w:r>
    </w:p>
    <w:p w14:paraId="12C11039" w14:textId="77777777" w:rsidR="00133814" w:rsidRPr="00434FAF" w:rsidRDefault="00936E67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 xml:space="preserve"> </w:t>
      </w:r>
      <w:r w:rsidR="00133814" w:rsidRPr="00434FAF">
        <w:rPr>
          <w:sz w:val="22"/>
          <w:szCs w:val="22"/>
        </w:rPr>
        <w:t>Поставщик за 2 (два) дня до осуществления поставки Товара в соответствии направляет Заказчику уведомление о времени доставки Товара в Место доставки.</w:t>
      </w:r>
    </w:p>
    <w:p w14:paraId="139823C4" w14:textId="77777777" w:rsidR="00F6432E" w:rsidRPr="00434FAF" w:rsidRDefault="00114735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5</w:t>
      </w:r>
      <w:r w:rsidR="00F6432E" w:rsidRPr="00434FAF">
        <w:rPr>
          <w:sz w:val="22"/>
          <w:szCs w:val="22"/>
        </w:rPr>
        <w:t>.</w:t>
      </w:r>
      <w:r w:rsidRPr="00434FAF">
        <w:rPr>
          <w:sz w:val="22"/>
          <w:szCs w:val="22"/>
        </w:rPr>
        <w:t>2</w:t>
      </w:r>
      <w:r w:rsidR="00F6432E" w:rsidRPr="00434FAF">
        <w:rPr>
          <w:sz w:val="22"/>
          <w:szCs w:val="22"/>
        </w:rPr>
        <w:t xml:space="preserve">. При поставке Поставщик предоставляет пакет документов, в том числе: </w:t>
      </w:r>
    </w:p>
    <w:p w14:paraId="4EA0CD80" w14:textId="77777777" w:rsidR="00F6432E" w:rsidRPr="00434FAF" w:rsidRDefault="00F6432E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а) счет на оплату и (или) счет-фактуру и (или) УПД;</w:t>
      </w:r>
    </w:p>
    <w:p w14:paraId="09F8834A" w14:textId="77777777" w:rsidR="00F6432E" w:rsidRPr="00434FAF" w:rsidRDefault="00F6432E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б) УПД или товарная накладная (далее документ о приемке).</w:t>
      </w:r>
    </w:p>
    <w:p w14:paraId="1DD174EB" w14:textId="77777777" w:rsidR="00F6432E" w:rsidRPr="00434FAF" w:rsidRDefault="00F6432E" w:rsidP="00434FAF">
      <w:pPr>
        <w:widowControl w:val="0"/>
        <w:ind w:firstLine="567"/>
        <w:jc w:val="both"/>
        <w:rPr>
          <w:sz w:val="22"/>
          <w:szCs w:val="22"/>
        </w:rPr>
      </w:pPr>
    </w:p>
    <w:p w14:paraId="077F1658" w14:textId="77777777" w:rsidR="00133814" w:rsidRPr="00434FAF" w:rsidRDefault="00133814" w:rsidP="00434FAF">
      <w:pPr>
        <w:widowControl w:val="0"/>
        <w:ind w:firstLine="567"/>
        <w:jc w:val="center"/>
        <w:rPr>
          <w:b/>
          <w:sz w:val="22"/>
          <w:szCs w:val="22"/>
          <w:vertAlign w:val="superscript"/>
        </w:rPr>
      </w:pPr>
      <w:r w:rsidRPr="00434FAF">
        <w:rPr>
          <w:b/>
          <w:sz w:val="22"/>
          <w:szCs w:val="22"/>
        </w:rPr>
        <w:t>6. Порядок приемки Товара</w:t>
      </w:r>
    </w:p>
    <w:p w14:paraId="3188DF93" w14:textId="77777777" w:rsidR="00A45DAA" w:rsidRPr="00434FAF" w:rsidRDefault="00133814" w:rsidP="00434FAF">
      <w:pPr>
        <w:ind w:firstLine="567"/>
        <w:jc w:val="both"/>
        <w:rPr>
          <w:sz w:val="22"/>
          <w:szCs w:val="22"/>
          <w:lang w:eastAsia="ar-SA"/>
        </w:rPr>
      </w:pPr>
      <w:r w:rsidRPr="00434FAF">
        <w:rPr>
          <w:sz w:val="22"/>
          <w:szCs w:val="22"/>
        </w:rPr>
        <w:t>6.1. </w:t>
      </w:r>
      <w:r w:rsidR="00114735" w:rsidRPr="00434FAF">
        <w:rPr>
          <w:sz w:val="22"/>
          <w:szCs w:val="22"/>
        </w:rPr>
        <w:t>Приемка поставленного Товара осуществляется в ходе передачи Товара Заказчику в Месте доставки и включает в себя следующее:</w:t>
      </w:r>
    </w:p>
    <w:p w14:paraId="6AF5C751" w14:textId="77777777" w:rsidR="00114735" w:rsidRPr="00434FAF" w:rsidRDefault="00114735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а) проверку по упаковочным листам номенклатуры поставленного Товара на соответствие Спецификации (приложение № 1 к Контракту);</w:t>
      </w:r>
    </w:p>
    <w:p w14:paraId="71EC621D" w14:textId="77777777" w:rsidR="00114735" w:rsidRPr="00434FAF" w:rsidRDefault="00114735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б) проверку полноты и правильности оформления комплекта сопроводительных документов в соответствии с условиями Контракта;</w:t>
      </w:r>
    </w:p>
    <w:p w14:paraId="147CDDC3" w14:textId="77777777" w:rsidR="00114735" w:rsidRPr="00434FAF" w:rsidRDefault="00114735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в)</w:t>
      </w:r>
      <w:r w:rsidRPr="00434FAF">
        <w:rPr>
          <w:sz w:val="22"/>
          <w:szCs w:val="22"/>
          <w:lang w:val="en-US"/>
        </w:rPr>
        <w:t> </w:t>
      </w:r>
      <w:r w:rsidRPr="00434FAF">
        <w:rPr>
          <w:sz w:val="22"/>
          <w:szCs w:val="22"/>
        </w:rPr>
        <w:t>контроль наличия/отсутствия внешних повреждений оригинальной упаковки Товара;</w:t>
      </w:r>
    </w:p>
    <w:p w14:paraId="1554329F" w14:textId="77777777" w:rsidR="00114735" w:rsidRPr="00434FAF" w:rsidRDefault="00114735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г) проверку наличия необходимых документов (копий документов) на Товар: документа, подтверждающего соответствие Товара, выданного уполномоченными органами организациями);</w:t>
      </w:r>
    </w:p>
    <w:p w14:paraId="5A26BAC1" w14:textId="77777777" w:rsidR="00114735" w:rsidRPr="00434FAF" w:rsidRDefault="00114735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д) проверку комплектности и целостности поставленного Товара</w:t>
      </w:r>
    </w:p>
    <w:p w14:paraId="1AD75269" w14:textId="0B65DC71" w:rsidR="00280792" w:rsidRPr="00434FAF" w:rsidRDefault="00280792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 xml:space="preserve">6.2. В срок не позднее </w:t>
      </w:r>
      <w:r w:rsidR="009B60EB">
        <w:rPr>
          <w:b/>
          <w:sz w:val="22"/>
          <w:szCs w:val="22"/>
        </w:rPr>
        <w:t>двух</w:t>
      </w:r>
      <w:r w:rsidRPr="00434FAF">
        <w:rPr>
          <w:b/>
          <w:sz w:val="22"/>
          <w:szCs w:val="22"/>
        </w:rPr>
        <w:t xml:space="preserve"> рабочих дней</w:t>
      </w:r>
      <w:r w:rsidRPr="00434FAF">
        <w:rPr>
          <w:sz w:val="22"/>
          <w:szCs w:val="22"/>
        </w:rPr>
        <w:t>, следующих за днем поступления заказчику документа о приемке:</w:t>
      </w:r>
    </w:p>
    <w:p w14:paraId="518146E2" w14:textId="77777777" w:rsidR="00280792" w:rsidRPr="00434FAF" w:rsidRDefault="00280792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а) Заказчик подписывает поступивший документ о приемке или направляет мотивированный отказ от подписания документа о приемке с указанием причин такого отказа.</w:t>
      </w:r>
    </w:p>
    <w:p w14:paraId="6789238A" w14:textId="77777777" w:rsidR="00280792" w:rsidRPr="00434FAF" w:rsidRDefault="00280792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6.3. Заказчик вправе отказаться принять Товар в случаях:</w:t>
      </w:r>
    </w:p>
    <w:p w14:paraId="1325645D" w14:textId="77777777" w:rsidR="00280792" w:rsidRPr="00434FAF" w:rsidRDefault="00280792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отсутствия товаросопроводительных документов, установленных законодательством;</w:t>
      </w:r>
    </w:p>
    <w:p w14:paraId="1C880799" w14:textId="77777777" w:rsidR="00280792" w:rsidRPr="00434FAF" w:rsidRDefault="00280792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несоответствия по стоимости;</w:t>
      </w:r>
    </w:p>
    <w:p w14:paraId="29983AD2" w14:textId="77777777" w:rsidR="00280792" w:rsidRPr="00434FAF" w:rsidRDefault="00280792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несоответствия по количеству, указанному в товаросопроводительных документах и/или в заявке Заказчика;</w:t>
      </w:r>
    </w:p>
    <w:p w14:paraId="501553A5" w14:textId="77777777" w:rsidR="00280792" w:rsidRPr="00434FAF" w:rsidRDefault="00280792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несоответствия упаковки и маркировки Товара требованиям пунктов 4.2, 4.3 настоящего Контракта;</w:t>
      </w:r>
    </w:p>
    <w:p w14:paraId="5D36B41C" w14:textId="77777777" w:rsidR="00280792" w:rsidRPr="00434FAF" w:rsidRDefault="00280792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несоответствия по качеству, в том числе в части наличия видимых повреждений тары (упаковки);</w:t>
      </w:r>
    </w:p>
    <w:p w14:paraId="16A887D7" w14:textId="77777777" w:rsidR="00280792" w:rsidRPr="00434FAF" w:rsidRDefault="00280792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 xml:space="preserve">иного несоответствия Товара и прилагаемых документов требованиям Контракта. </w:t>
      </w:r>
    </w:p>
    <w:p w14:paraId="5A700BA3" w14:textId="77777777" w:rsidR="00280792" w:rsidRPr="00434FAF" w:rsidRDefault="00280792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6.4. Для проверки предоставленных Поставщиком результатов поставки, предусмотренных Контрактом, в части их соответствия условиям Контракта Заказчик проводит экспертизу Товара в порядке, предусмотренном статьей 94 Федерального закона о контрактной системе. Экспертиза может проводиться силами Заказчика или к ее проведению могут привлекаться эксперты, экспертные организации.</w:t>
      </w:r>
    </w:p>
    <w:p w14:paraId="177B3F77" w14:textId="77777777" w:rsidR="00280792" w:rsidRPr="00434FAF" w:rsidRDefault="00280792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6.5. В случае получения мотивированного отказа от подписания документа о приемке поставщик вправе устранить причины, указанные в таком мотивированном отказе, и направить заказчику документ о приемке в порядке, предусмотренном п. 3.2. Контракта.</w:t>
      </w:r>
    </w:p>
    <w:p w14:paraId="6E3E6423" w14:textId="77777777" w:rsidR="00280792" w:rsidRPr="00434FAF" w:rsidRDefault="00434FAF" w:rsidP="00434FAF">
      <w:pPr>
        <w:widowControl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280792" w:rsidRPr="00434FAF">
        <w:rPr>
          <w:sz w:val="22"/>
          <w:szCs w:val="22"/>
        </w:rPr>
        <w:t>.</w:t>
      </w:r>
      <w:r>
        <w:rPr>
          <w:sz w:val="22"/>
          <w:szCs w:val="22"/>
        </w:rPr>
        <w:t>6</w:t>
      </w:r>
      <w:r w:rsidR="00280792" w:rsidRPr="00434FAF">
        <w:rPr>
          <w:sz w:val="22"/>
          <w:szCs w:val="22"/>
        </w:rPr>
        <w:t>. Во всех случаях, влекущих возврат Товара Поставщику, Заказчик обязан обеспечить сохранность этого Товара до момента фактического его возврата. Возврат (замена) Товара осуществляется силами и за счет средств Поставщика. Расходы, понесенные Заказчиком в связи с принятием Товара на ответственное хранение и (или) его возвратом (заменой), подлежат возмещению Поставщиком.</w:t>
      </w:r>
    </w:p>
    <w:p w14:paraId="6A947D7C" w14:textId="77777777" w:rsidR="00280792" w:rsidRPr="00434FAF" w:rsidRDefault="00280792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6.</w:t>
      </w:r>
      <w:r w:rsidR="00434FAF">
        <w:rPr>
          <w:sz w:val="22"/>
          <w:szCs w:val="22"/>
        </w:rPr>
        <w:t>7</w:t>
      </w:r>
      <w:r w:rsidRPr="00434FAF">
        <w:rPr>
          <w:sz w:val="22"/>
          <w:szCs w:val="22"/>
        </w:rPr>
        <w:t>. Право собственности и риск случайной гибели или порчи Товара переходит от Поставщика к Заказчику с момента приемки Товара Заказчиком и подписания заказчиком документа о приемке.</w:t>
      </w:r>
    </w:p>
    <w:p w14:paraId="5D9EF81B" w14:textId="77777777" w:rsidR="00280792" w:rsidRPr="00434FAF" w:rsidRDefault="00280792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6.</w:t>
      </w:r>
      <w:r w:rsidR="00434FAF">
        <w:rPr>
          <w:sz w:val="22"/>
          <w:szCs w:val="22"/>
        </w:rPr>
        <w:t>8</w:t>
      </w:r>
      <w:r w:rsidRPr="00434FAF">
        <w:rPr>
          <w:sz w:val="22"/>
          <w:szCs w:val="22"/>
        </w:rPr>
        <w:t>. Заказчик вправе не отказывать в приемке поставленного Товара в случае выявления несоответствия Товара условиям Контракта, если выявленное несоответствие не препятствует приемке этого Товара и устранено Поставщиком.</w:t>
      </w:r>
    </w:p>
    <w:p w14:paraId="36A0F987" w14:textId="77777777" w:rsidR="00936E67" w:rsidRPr="00434FAF" w:rsidRDefault="00936E67" w:rsidP="00434FAF">
      <w:pPr>
        <w:pStyle w:val="s1"/>
        <w:widowControl w:val="0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2"/>
          <w:szCs w:val="22"/>
        </w:rPr>
      </w:pPr>
    </w:p>
    <w:p w14:paraId="58918217" w14:textId="77777777" w:rsidR="00133814" w:rsidRPr="00434FAF" w:rsidRDefault="00133814" w:rsidP="00434FAF">
      <w:pPr>
        <w:widowControl w:val="0"/>
        <w:ind w:firstLine="567"/>
        <w:jc w:val="center"/>
        <w:rPr>
          <w:b/>
          <w:sz w:val="22"/>
          <w:szCs w:val="22"/>
          <w:vertAlign w:val="superscript"/>
        </w:rPr>
      </w:pPr>
      <w:r w:rsidRPr="00434FAF">
        <w:rPr>
          <w:b/>
          <w:sz w:val="22"/>
          <w:szCs w:val="22"/>
        </w:rPr>
        <w:t>7. Гарантии</w:t>
      </w:r>
    </w:p>
    <w:p w14:paraId="61388239" w14:textId="77777777" w:rsidR="00133814" w:rsidRPr="00434FAF" w:rsidRDefault="00133814" w:rsidP="00434FAF">
      <w:pPr>
        <w:widowControl w:val="0"/>
        <w:ind w:firstLine="567"/>
        <w:jc w:val="both"/>
        <w:rPr>
          <w:rFonts w:eastAsia="Calibri"/>
          <w:i/>
          <w:sz w:val="22"/>
          <w:szCs w:val="22"/>
          <w:lang w:eastAsia="en-US"/>
        </w:rPr>
      </w:pPr>
      <w:r w:rsidRPr="00434FAF">
        <w:rPr>
          <w:rFonts w:eastAsia="Calibri"/>
          <w:sz w:val="22"/>
          <w:szCs w:val="22"/>
          <w:lang w:eastAsia="en-US"/>
        </w:rPr>
        <w:t>7.1. Поставщик гарантирует, что Товар, поставленный в соответствии с Контрактом, является новым, неиспользованным, серийно выпускаемым. Поставщик гарантирует, что поставляемый Товар является его собственностью, не заложен, не арестован, не является предметом исков третьих лиц,</w:t>
      </w:r>
      <w:r w:rsidRPr="00434FAF">
        <w:rPr>
          <w:rFonts w:eastAsia="Calibri"/>
          <w:i/>
          <w:sz w:val="22"/>
          <w:szCs w:val="22"/>
          <w:lang w:eastAsia="en-US"/>
        </w:rPr>
        <w:t xml:space="preserve"> что поставляемый Товар является не бывшем в употреблении, не восстановленным, у которого не были восстановлены потребительские свойства.</w:t>
      </w:r>
    </w:p>
    <w:p w14:paraId="4FE8A4B1" w14:textId="77777777" w:rsidR="00133814" w:rsidRPr="00434FAF" w:rsidRDefault="00133814" w:rsidP="00434FAF">
      <w:pPr>
        <w:widowControl w:val="0"/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434FAF">
        <w:rPr>
          <w:rFonts w:eastAsia="Calibri"/>
          <w:sz w:val="22"/>
          <w:szCs w:val="22"/>
          <w:lang w:eastAsia="en-US"/>
        </w:rPr>
        <w:t>7.2. Поставщик гарантирует полное соответствие поставляемого Товара условиям Контракта, устранение недостатков, связанных с дефектами производства либо замену Товара ненадлежащего качества.</w:t>
      </w:r>
    </w:p>
    <w:p w14:paraId="2B02E7EE" w14:textId="4ADEF566" w:rsidR="00133814" w:rsidRPr="00434FAF" w:rsidRDefault="00133814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 xml:space="preserve">7.3. Поставщик гарантирует качество и надежность поставляемого Товара в течение всего </w:t>
      </w:r>
      <w:r w:rsidR="00B9775D">
        <w:rPr>
          <w:sz w:val="22"/>
          <w:szCs w:val="22"/>
        </w:rPr>
        <w:t>срока годности</w:t>
      </w:r>
      <w:r w:rsidR="00280792" w:rsidRPr="00434FAF">
        <w:rPr>
          <w:sz w:val="22"/>
          <w:szCs w:val="22"/>
        </w:rPr>
        <w:t>, установленного на Товар.</w:t>
      </w:r>
      <w:r w:rsidRPr="00434FAF">
        <w:rPr>
          <w:sz w:val="22"/>
          <w:szCs w:val="22"/>
        </w:rPr>
        <w:t xml:space="preserve"> </w:t>
      </w:r>
    </w:p>
    <w:p w14:paraId="0126B0E5" w14:textId="445CF006" w:rsidR="00F0011B" w:rsidRPr="006F1A90" w:rsidRDefault="00F0011B" w:rsidP="00F0011B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lang w:eastAsia="en-US"/>
        </w:rPr>
      </w:pPr>
      <w:r w:rsidRPr="006F1A90">
        <w:rPr>
          <w:rFonts w:eastAsia="Calibri"/>
          <w:lang w:eastAsia="en-US"/>
        </w:rPr>
        <w:t xml:space="preserve">7.4. Срок годности товара: </w:t>
      </w:r>
      <w:r>
        <w:rPr>
          <w:rFonts w:eastAsia="Calibri"/>
          <w:lang w:eastAsia="en-US"/>
        </w:rPr>
        <w:t>12 месяцев на дату поставки.</w:t>
      </w:r>
    </w:p>
    <w:p w14:paraId="6D6B64F5" w14:textId="77D5219D" w:rsidR="00A44F5F" w:rsidRPr="00434FAF" w:rsidRDefault="00B9775D" w:rsidP="00434FAF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Поставка товара с меньшим</w:t>
      </w:r>
      <w:r w:rsidR="00280792" w:rsidRPr="00434FAF">
        <w:rPr>
          <w:rFonts w:eastAsia="Calibri"/>
          <w:sz w:val="22"/>
          <w:szCs w:val="22"/>
          <w:lang w:eastAsia="en-US"/>
        </w:rPr>
        <w:t xml:space="preserve"> сроком</w:t>
      </w:r>
      <w:r>
        <w:rPr>
          <w:rFonts w:eastAsia="Calibri"/>
          <w:sz w:val="22"/>
          <w:szCs w:val="22"/>
          <w:lang w:eastAsia="en-US"/>
        </w:rPr>
        <w:t xml:space="preserve"> годности</w:t>
      </w:r>
      <w:r w:rsidR="00A44F5F" w:rsidRPr="00434FAF">
        <w:rPr>
          <w:rFonts w:eastAsia="Calibri"/>
          <w:sz w:val="22"/>
          <w:szCs w:val="22"/>
          <w:lang w:eastAsia="en-US"/>
        </w:rPr>
        <w:t xml:space="preserve"> возможна и производится по согласованию с Заказчиком.</w:t>
      </w:r>
    </w:p>
    <w:p w14:paraId="4C0D0F40" w14:textId="77777777" w:rsidR="00133814" w:rsidRPr="00434FAF" w:rsidRDefault="00133814" w:rsidP="00434FAF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434FAF">
        <w:rPr>
          <w:rFonts w:eastAsia="Calibri"/>
          <w:sz w:val="22"/>
          <w:szCs w:val="22"/>
          <w:lang w:eastAsia="en-US"/>
        </w:rPr>
        <w:t>7.5. Товар ненадлежащего качества должен быть заменен Поставщиком за его счет в сроки, согласованные Заказчиком и Поставщиком.</w:t>
      </w:r>
    </w:p>
    <w:p w14:paraId="2C0EFB05" w14:textId="77777777" w:rsidR="00133814" w:rsidRPr="00434FAF" w:rsidRDefault="00133814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7.6. В случае установления по результатам экспертизы факта поставки Товара ненадлежащего качества, компенсировать Заказчику все возникшие в связи с проведением экспертизы расходы, по предъявлении Заказчиком письменного требования и копии соответствующего заключения, других документов, подтверждающих затраты Заказчика.</w:t>
      </w:r>
    </w:p>
    <w:p w14:paraId="55C0B074" w14:textId="77777777" w:rsidR="003D5742" w:rsidRPr="00434FAF" w:rsidRDefault="003D5742" w:rsidP="00434FAF">
      <w:pPr>
        <w:ind w:firstLine="567"/>
        <w:jc w:val="both"/>
        <w:rPr>
          <w:sz w:val="22"/>
          <w:szCs w:val="22"/>
        </w:rPr>
      </w:pPr>
    </w:p>
    <w:p w14:paraId="5C3E3079" w14:textId="77777777" w:rsidR="008262FF" w:rsidRPr="00434FAF" w:rsidRDefault="00280792" w:rsidP="00434FAF">
      <w:pPr>
        <w:widowControl w:val="0"/>
        <w:ind w:firstLine="567"/>
        <w:jc w:val="center"/>
        <w:rPr>
          <w:b/>
          <w:sz w:val="22"/>
          <w:szCs w:val="22"/>
          <w:vertAlign w:val="superscript"/>
        </w:rPr>
      </w:pPr>
      <w:r w:rsidRPr="00434FAF">
        <w:rPr>
          <w:b/>
          <w:sz w:val="22"/>
          <w:szCs w:val="22"/>
        </w:rPr>
        <w:t>8</w:t>
      </w:r>
      <w:r w:rsidR="008262FF" w:rsidRPr="00434FAF">
        <w:rPr>
          <w:b/>
          <w:sz w:val="22"/>
          <w:szCs w:val="22"/>
        </w:rPr>
        <w:t>. Обеспечение исполнения Контракта</w:t>
      </w:r>
    </w:p>
    <w:p w14:paraId="58D68618" w14:textId="77777777" w:rsidR="008262FF" w:rsidRPr="00434FAF" w:rsidRDefault="00280792" w:rsidP="00434FAF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bookmarkStart w:id="2" w:name="sub_10001"/>
      <w:r w:rsidRPr="00434FAF">
        <w:rPr>
          <w:sz w:val="22"/>
          <w:szCs w:val="22"/>
        </w:rPr>
        <w:t>8</w:t>
      </w:r>
      <w:r w:rsidR="00E75B86" w:rsidRPr="00434FAF">
        <w:rPr>
          <w:sz w:val="22"/>
          <w:szCs w:val="22"/>
        </w:rPr>
        <w:t>.1</w:t>
      </w:r>
      <w:bookmarkEnd w:id="2"/>
      <w:r w:rsidR="00E75B86" w:rsidRPr="00434FAF">
        <w:rPr>
          <w:sz w:val="22"/>
          <w:szCs w:val="22"/>
        </w:rPr>
        <w:t xml:space="preserve">. </w:t>
      </w:r>
      <w:r w:rsidR="00936E67" w:rsidRPr="00434FAF">
        <w:rPr>
          <w:sz w:val="22"/>
          <w:szCs w:val="22"/>
        </w:rPr>
        <w:t>Обеспечение исполнения контракта не требуется.</w:t>
      </w:r>
    </w:p>
    <w:p w14:paraId="38E33563" w14:textId="77777777" w:rsidR="00133814" w:rsidRPr="00434FAF" w:rsidRDefault="00133814" w:rsidP="00434FAF">
      <w:pPr>
        <w:widowControl w:val="0"/>
        <w:ind w:firstLine="567"/>
        <w:jc w:val="both"/>
        <w:rPr>
          <w:color w:val="FF0000"/>
          <w:sz w:val="22"/>
          <w:szCs w:val="22"/>
        </w:rPr>
      </w:pPr>
    </w:p>
    <w:p w14:paraId="7F83FBAA" w14:textId="77777777" w:rsidR="00133814" w:rsidRPr="00434FAF" w:rsidRDefault="00280792" w:rsidP="00434FAF">
      <w:pPr>
        <w:widowControl w:val="0"/>
        <w:ind w:firstLine="567"/>
        <w:jc w:val="center"/>
        <w:rPr>
          <w:b/>
          <w:sz w:val="22"/>
          <w:szCs w:val="22"/>
        </w:rPr>
      </w:pPr>
      <w:r w:rsidRPr="00434FAF">
        <w:rPr>
          <w:b/>
          <w:sz w:val="22"/>
          <w:szCs w:val="22"/>
        </w:rPr>
        <w:t>9</w:t>
      </w:r>
      <w:r w:rsidR="00133814" w:rsidRPr="00434FAF">
        <w:rPr>
          <w:b/>
          <w:sz w:val="22"/>
          <w:szCs w:val="22"/>
        </w:rPr>
        <w:t>. Ответственность Сторон</w:t>
      </w:r>
    </w:p>
    <w:p w14:paraId="055AADC2" w14:textId="77777777" w:rsidR="00280792" w:rsidRPr="00434FAF" w:rsidRDefault="00280792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9.1.</w:t>
      </w:r>
      <w:r w:rsidR="004E793D" w:rsidRPr="00434FAF">
        <w:rPr>
          <w:sz w:val="22"/>
          <w:szCs w:val="22"/>
        </w:rPr>
        <w:t xml:space="preserve"> </w:t>
      </w:r>
      <w:r w:rsidRPr="00434FAF">
        <w:rPr>
          <w:sz w:val="22"/>
          <w:szCs w:val="22"/>
        </w:rPr>
        <w:t xml:space="preserve">За неисполнение или ненадлежащее исполнение условий Контракта Стороны несут ответственность в соответствии с </w:t>
      </w:r>
      <w:hyperlink r:id="rId7" w:history="1">
        <w:r w:rsidRPr="00434FAF">
          <w:rPr>
            <w:sz w:val="22"/>
            <w:szCs w:val="22"/>
          </w:rPr>
          <w:t>законодательством</w:t>
        </w:r>
      </w:hyperlink>
      <w:r w:rsidRPr="00434FAF">
        <w:rPr>
          <w:sz w:val="22"/>
          <w:szCs w:val="22"/>
        </w:rPr>
        <w:t xml:space="preserve"> Российской Федерации.</w:t>
      </w:r>
    </w:p>
    <w:p w14:paraId="02C8AED7" w14:textId="77777777" w:rsidR="00280792" w:rsidRPr="00434FAF" w:rsidRDefault="00280792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В случае привлечения к исполнению Контракта соисполнителей, ответственность перед Заказчиком за неисполнение обязательств по Контракту несет Поставщик.</w:t>
      </w:r>
    </w:p>
    <w:p w14:paraId="67E82CE5" w14:textId="77777777" w:rsidR="00280792" w:rsidRPr="00434FAF" w:rsidRDefault="00280792" w:rsidP="00434FAF">
      <w:pPr>
        <w:widowControl w:val="0"/>
        <w:ind w:firstLine="567"/>
        <w:jc w:val="both"/>
        <w:rPr>
          <w:sz w:val="22"/>
          <w:szCs w:val="22"/>
        </w:rPr>
      </w:pPr>
      <w:bookmarkStart w:id="3" w:name="sub_10102"/>
      <w:r w:rsidRPr="00434FAF">
        <w:rPr>
          <w:sz w:val="22"/>
          <w:szCs w:val="22"/>
        </w:rPr>
        <w:t xml:space="preserve">9.2. Размер штрафа устанавливается Контрактом в порядке, установленном </w:t>
      </w:r>
      <w:hyperlink r:id="rId8" w:history="1">
        <w:r w:rsidRPr="00434FAF">
          <w:rPr>
            <w:sz w:val="22"/>
            <w:szCs w:val="22"/>
          </w:rPr>
          <w:t>Правилами</w:t>
        </w:r>
      </w:hyperlink>
      <w:r w:rsidRPr="00434FAF">
        <w:rPr>
          <w:sz w:val="22"/>
          <w:szCs w:val="22"/>
        </w:rPr>
        <w:t xml:space="preserve"> определения размера штрафа, начисляемого в случае ненадлежащего исполнения заказчиком, неисполнения или ненадлежащего исполнения поставщиком обязательств, предусмотренных Контрактом (за исключением просрочки исполнения обязательств заказчиком, поставщиком), утвержденными </w:t>
      </w:r>
      <w:hyperlink r:id="rId9" w:history="1">
        <w:r w:rsidRPr="00434FAF">
          <w:rPr>
            <w:sz w:val="22"/>
            <w:szCs w:val="22"/>
          </w:rPr>
          <w:t>постановлением</w:t>
        </w:r>
      </w:hyperlink>
      <w:r w:rsidRPr="00434FAF">
        <w:rPr>
          <w:sz w:val="22"/>
          <w:szCs w:val="22"/>
        </w:rPr>
        <w:t xml:space="preserve"> Правительства Российской Федерации от 30 августа 2017 г. № 1042 (далее - Правила определения размера штрафа).</w:t>
      </w:r>
    </w:p>
    <w:p w14:paraId="510F2F46" w14:textId="77777777" w:rsidR="00280792" w:rsidRPr="00434FAF" w:rsidRDefault="00280792" w:rsidP="00434FAF">
      <w:pPr>
        <w:widowControl w:val="0"/>
        <w:ind w:firstLine="567"/>
        <w:jc w:val="both"/>
        <w:rPr>
          <w:sz w:val="22"/>
          <w:szCs w:val="22"/>
        </w:rPr>
      </w:pPr>
      <w:bookmarkStart w:id="4" w:name="sub_10103"/>
      <w:bookmarkEnd w:id="3"/>
      <w:r w:rsidRPr="00434FAF">
        <w:rPr>
          <w:sz w:val="22"/>
          <w:szCs w:val="22"/>
        </w:rPr>
        <w:t>9.3. 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Поставщик вправе потребовать уплаты неустоек (штрафов, пеней).</w:t>
      </w:r>
    </w:p>
    <w:p w14:paraId="4E95785B" w14:textId="77777777" w:rsidR="00280792" w:rsidRPr="00434FAF" w:rsidRDefault="00280792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9.4. Пеня начисляется за каждый день просрочки исполнения Заказчиком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</w:t>
      </w:r>
    </w:p>
    <w:p w14:paraId="5737126D" w14:textId="77777777" w:rsidR="00280792" w:rsidRPr="00434FAF" w:rsidRDefault="00280792" w:rsidP="00434FAF">
      <w:pPr>
        <w:widowControl w:val="0"/>
        <w:ind w:firstLine="567"/>
        <w:jc w:val="both"/>
        <w:rPr>
          <w:sz w:val="22"/>
          <w:szCs w:val="22"/>
        </w:rPr>
      </w:pPr>
      <w:bookmarkStart w:id="5" w:name="sub_10105"/>
      <w:bookmarkEnd w:id="4"/>
      <w:r w:rsidRPr="00434FAF">
        <w:rPr>
          <w:sz w:val="22"/>
          <w:szCs w:val="22"/>
        </w:rPr>
        <w:t>9.5. 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Поставщик вправе взыскать с Заказчика штраф в порядке, установленном Правительством Российской Федерации</w:t>
      </w:r>
      <w:hyperlink w:anchor="sub_1015111" w:history="1">
        <w:r w:rsidRPr="00434FAF">
          <w:rPr>
            <w:sz w:val="22"/>
            <w:szCs w:val="22"/>
          </w:rPr>
          <w:t>*</w:t>
        </w:r>
      </w:hyperlink>
      <w:r w:rsidRPr="00434FAF">
        <w:rPr>
          <w:sz w:val="22"/>
          <w:szCs w:val="22"/>
        </w:rPr>
        <w:t>.</w:t>
      </w:r>
    </w:p>
    <w:p w14:paraId="76CAB17E" w14:textId="77777777" w:rsidR="00280792" w:rsidRPr="00434FAF" w:rsidRDefault="00280792" w:rsidP="00434FAF">
      <w:pPr>
        <w:widowControl w:val="0"/>
        <w:ind w:firstLine="567"/>
        <w:jc w:val="both"/>
        <w:rPr>
          <w:sz w:val="22"/>
          <w:szCs w:val="22"/>
        </w:rPr>
      </w:pPr>
      <w:bookmarkStart w:id="6" w:name="sub_1015111"/>
      <w:bookmarkEnd w:id="5"/>
      <w:r w:rsidRPr="00434FAF">
        <w:rPr>
          <w:sz w:val="22"/>
          <w:szCs w:val="22"/>
        </w:rPr>
        <w:t xml:space="preserve">* Размер штрафа определяется в соответствии с </w:t>
      </w:r>
      <w:hyperlink r:id="rId10" w:history="1">
        <w:r w:rsidRPr="00434FAF">
          <w:rPr>
            <w:sz w:val="22"/>
            <w:szCs w:val="22"/>
          </w:rPr>
          <w:t>Правилами</w:t>
        </w:r>
      </w:hyperlink>
      <w:r w:rsidRPr="00434FAF">
        <w:rPr>
          <w:sz w:val="22"/>
          <w:szCs w:val="22"/>
        </w:rPr>
        <w:t xml:space="preserve"> определения размера штрафа в следующем порядке:</w:t>
      </w:r>
    </w:p>
    <w:p w14:paraId="59081D11" w14:textId="77777777" w:rsidR="00280792" w:rsidRPr="00434FAF" w:rsidRDefault="00280792" w:rsidP="00434FAF">
      <w:pPr>
        <w:widowControl w:val="0"/>
        <w:ind w:firstLine="567"/>
        <w:jc w:val="both"/>
        <w:rPr>
          <w:sz w:val="22"/>
          <w:szCs w:val="22"/>
        </w:rPr>
      </w:pPr>
      <w:bookmarkStart w:id="7" w:name="sub_101051"/>
      <w:bookmarkEnd w:id="6"/>
      <w:r w:rsidRPr="00434FAF">
        <w:rPr>
          <w:sz w:val="22"/>
          <w:szCs w:val="22"/>
        </w:rPr>
        <w:t>а) 1 000 рублей, если цена Контракта не превышает 3 млн. рублей (включительно);</w:t>
      </w:r>
    </w:p>
    <w:p w14:paraId="274FFD67" w14:textId="77777777" w:rsidR="00280792" w:rsidRPr="00434FAF" w:rsidRDefault="00280792" w:rsidP="00434FAF">
      <w:pPr>
        <w:widowControl w:val="0"/>
        <w:ind w:firstLine="567"/>
        <w:jc w:val="both"/>
        <w:rPr>
          <w:sz w:val="22"/>
          <w:szCs w:val="22"/>
        </w:rPr>
      </w:pPr>
      <w:bookmarkStart w:id="8" w:name="sub_101052"/>
      <w:bookmarkEnd w:id="7"/>
      <w:r w:rsidRPr="00434FAF">
        <w:rPr>
          <w:sz w:val="22"/>
          <w:szCs w:val="22"/>
        </w:rPr>
        <w:t>б) 5 000 рублей, если цена Контракта составляет от 3 млн. рублей до 50 млн. рублей (включительно);</w:t>
      </w:r>
    </w:p>
    <w:p w14:paraId="42B9254B" w14:textId="77777777" w:rsidR="00280792" w:rsidRPr="00434FAF" w:rsidRDefault="00280792" w:rsidP="00434FAF">
      <w:pPr>
        <w:widowControl w:val="0"/>
        <w:ind w:firstLine="567"/>
        <w:jc w:val="both"/>
        <w:rPr>
          <w:sz w:val="22"/>
          <w:szCs w:val="22"/>
        </w:rPr>
      </w:pPr>
      <w:bookmarkStart w:id="9" w:name="sub_101053"/>
      <w:bookmarkEnd w:id="8"/>
      <w:r w:rsidRPr="00434FAF">
        <w:rPr>
          <w:sz w:val="22"/>
          <w:szCs w:val="22"/>
        </w:rPr>
        <w:t>в) 10 000 рублей, если цена Контракта составляет от 50 млн. рублей до 100 млн. рублей (включительно);</w:t>
      </w:r>
    </w:p>
    <w:p w14:paraId="53D89605" w14:textId="77777777" w:rsidR="00280792" w:rsidRPr="00434FAF" w:rsidRDefault="00280792" w:rsidP="00434FAF">
      <w:pPr>
        <w:widowControl w:val="0"/>
        <w:ind w:firstLine="567"/>
        <w:jc w:val="both"/>
        <w:rPr>
          <w:sz w:val="22"/>
          <w:szCs w:val="22"/>
        </w:rPr>
      </w:pPr>
      <w:bookmarkStart w:id="10" w:name="sub_101054"/>
      <w:bookmarkEnd w:id="9"/>
      <w:r w:rsidRPr="00434FAF">
        <w:rPr>
          <w:sz w:val="22"/>
          <w:szCs w:val="22"/>
        </w:rPr>
        <w:t>г) 100 000 рублей, если цена Контракта превышает 100 млн. рублей.</w:t>
      </w:r>
    </w:p>
    <w:p w14:paraId="37002D9C" w14:textId="77777777" w:rsidR="00280792" w:rsidRPr="00434FAF" w:rsidRDefault="00280792" w:rsidP="00434FAF">
      <w:pPr>
        <w:widowControl w:val="0"/>
        <w:ind w:firstLine="567"/>
        <w:jc w:val="both"/>
        <w:rPr>
          <w:sz w:val="22"/>
          <w:szCs w:val="22"/>
        </w:rPr>
      </w:pPr>
      <w:bookmarkStart w:id="11" w:name="sub_10106"/>
      <w:bookmarkEnd w:id="10"/>
      <w:r w:rsidRPr="00434FAF">
        <w:rPr>
          <w:sz w:val="22"/>
          <w:szCs w:val="22"/>
        </w:rPr>
        <w:t xml:space="preserve">9.6. В случае нарушения Поставщиком не представления документов, предусмотренных </w:t>
      </w:r>
      <w:hyperlink w:anchor="sub_1903" w:history="1">
        <w:r w:rsidRPr="00434FAF">
          <w:rPr>
            <w:sz w:val="22"/>
            <w:szCs w:val="22"/>
          </w:rPr>
          <w:t xml:space="preserve">пунктом </w:t>
        </w:r>
      </w:hyperlink>
      <w:r w:rsidRPr="00434FAF">
        <w:rPr>
          <w:sz w:val="22"/>
          <w:szCs w:val="22"/>
        </w:rPr>
        <w:t xml:space="preserve">6.2 Контракта, Заказчик не несет ответственность, установленную </w:t>
      </w:r>
      <w:hyperlink w:anchor="sub_10103" w:history="1">
        <w:r w:rsidRPr="00434FAF">
          <w:rPr>
            <w:sz w:val="22"/>
            <w:szCs w:val="22"/>
          </w:rPr>
          <w:t>пунктами 10.3 - 10.</w:t>
        </w:r>
      </w:hyperlink>
      <w:r w:rsidRPr="00434FAF">
        <w:rPr>
          <w:sz w:val="22"/>
          <w:szCs w:val="22"/>
        </w:rPr>
        <w:t>5 Контракта.</w:t>
      </w:r>
    </w:p>
    <w:p w14:paraId="1CE293D0" w14:textId="77777777" w:rsidR="00280792" w:rsidRPr="00434FAF" w:rsidRDefault="00280792" w:rsidP="00434FAF">
      <w:pPr>
        <w:widowControl w:val="0"/>
        <w:ind w:firstLine="567"/>
        <w:jc w:val="both"/>
        <w:rPr>
          <w:sz w:val="22"/>
          <w:szCs w:val="22"/>
        </w:rPr>
      </w:pPr>
      <w:bookmarkStart w:id="12" w:name="sub_10107"/>
      <w:bookmarkEnd w:id="11"/>
      <w:r w:rsidRPr="00434FAF">
        <w:rPr>
          <w:sz w:val="22"/>
          <w:szCs w:val="22"/>
        </w:rPr>
        <w:t>9.7. Общая сумма начисленных штрафов за ненадлежащее исполнение Заказчиком обязательств, предусмотренных Контрактом, не может превышать цену Контракта.</w:t>
      </w:r>
    </w:p>
    <w:p w14:paraId="3B4D59BF" w14:textId="77777777" w:rsidR="00280792" w:rsidRPr="00434FAF" w:rsidRDefault="00280792" w:rsidP="00434FAF">
      <w:pPr>
        <w:widowControl w:val="0"/>
        <w:ind w:firstLine="567"/>
        <w:jc w:val="both"/>
        <w:rPr>
          <w:sz w:val="22"/>
          <w:szCs w:val="22"/>
        </w:rPr>
      </w:pPr>
      <w:bookmarkStart w:id="13" w:name="sub_10108"/>
      <w:bookmarkEnd w:id="12"/>
      <w:r w:rsidRPr="00434FAF">
        <w:rPr>
          <w:sz w:val="22"/>
          <w:szCs w:val="22"/>
        </w:rPr>
        <w:t>9.8. В случае просрочки исполнения Поставщиком обязательств, предусмотренных Контрактом, а также в иных случаях неисполнения или ненадлежащего исполнения Поставщиком обязательств, предусмотренных Контрактом, Заказчик направляет Поставщику требование об уплате неустоек (штрафов, пеней).</w:t>
      </w:r>
    </w:p>
    <w:p w14:paraId="2178BD4B" w14:textId="77777777" w:rsidR="00280792" w:rsidRPr="00434FAF" w:rsidRDefault="00280792" w:rsidP="00434FAF">
      <w:pPr>
        <w:widowControl w:val="0"/>
        <w:ind w:firstLine="567"/>
        <w:jc w:val="both"/>
        <w:rPr>
          <w:sz w:val="22"/>
          <w:szCs w:val="22"/>
        </w:rPr>
      </w:pPr>
      <w:bookmarkStart w:id="14" w:name="sub_10110"/>
      <w:bookmarkEnd w:id="13"/>
      <w:r w:rsidRPr="00434FAF">
        <w:rPr>
          <w:sz w:val="22"/>
          <w:szCs w:val="22"/>
        </w:rPr>
        <w:t>9.9. За каждый факт неисполнения или ненадлежащего исполнения Поставщиком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Поставщик выплачивает Заказчику штраф в порядке установленном Правительством Российской Федерации, за исключением случаев, если законодательством Российской Федерации установлен иной порядок начисления штрафа.</w:t>
      </w:r>
      <w:hyperlink w:anchor="sub_1011001" w:history="1">
        <w:r w:rsidRPr="00434FAF">
          <w:rPr>
            <w:sz w:val="22"/>
            <w:szCs w:val="22"/>
          </w:rPr>
          <w:t>**</w:t>
        </w:r>
      </w:hyperlink>
      <w:r w:rsidRPr="00434FAF">
        <w:rPr>
          <w:sz w:val="22"/>
          <w:szCs w:val="22"/>
        </w:rPr>
        <w:t>.</w:t>
      </w:r>
    </w:p>
    <w:p w14:paraId="3002B5F9" w14:textId="77777777" w:rsidR="00280792" w:rsidRPr="00434FAF" w:rsidRDefault="00280792" w:rsidP="00434FAF">
      <w:pPr>
        <w:widowControl w:val="0"/>
        <w:ind w:firstLine="567"/>
        <w:jc w:val="both"/>
        <w:rPr>
          <w:sz w:val="22"/>
          <w:szCs w:val="22"/>
        </w:rPr>
      </w:pPr>
      <w:bookmarkStart w:id="15" w:name="sub_1011001"/>
      <w:bookmarkEnd w:id="14"/>
      <w:r w:rsidRPr="00434FAF">
        <w:rPr>
          <w:sz w:val="22"/>
          <w:szCs w:val="22"/>
        </w:rPr>
        <w:t xml:space="preserve">** Размер штрафа определяется в соответствии с </w:t>
      </w:r>
      <w:hyperlink r:id="rId11" w:history="1">
        <w:r w:rsidRPr="00434FAF">
          <w:rPr>
            <w:sz w:val="22"/>
            <w:szCs w:val="22"/>
          </w:rPr>
          <w:t>Правилами</w:t>
        </w:r>
      </w:hyperlink>
      <w:r w:rsidRPr="00434FAF">
        <w:rPr>
          <w:sz w:val="22"/>
          <w:szCs w:val="22"/>
        </w:rPr>
        <w:t xml:space="preserve"> определения размера штрафа в следующем порядке:</w:t>
      </w:r>
    </w:p>
    <w:p w14:paraId="730BCF1F" w14:textId="77777777" w:rsidR="00280792" w:rsidRPr="00434FAF" w:rsidRDefault="00280792" w:rsidP="00434FAF">
      <w:pPr>
        <w:widowControl w:val="0"/>
        <w:ind w:firstLine="567"/>
        <w:jc w:val="both"/>
        <w:rPr>
          <w:sz w:val="22"/>
          <w:szCs w:val="22"/>
        </w:rPr>
      </w:pPr>
      <w:bookmarkStart w:id="16" w:name="sub_101101"/>
      <w:bookmarkEnd w:id="15"/>
      <w:r w:rsidRPr="00434FAF">
        <w:rPr>
          <w:sz w:val="22"/>
          <w:szCs w:val="22"/>
        </w:rPr>
        <w:t>а) 10 процентов цены Контракта (этапа) в случае, если цена Контракта (этапа) не превышает 3 млн. рублей;</w:t>
      </w:r>
    </w:p>
    <w:p w14:paraId="2715C4E9" w14:textId="77777777" w:rsidR="00280792" w:rsidRPr="00434FAF" w:rsidRDefault="00280792" w:rsidP="00434FAF">
      <w:pPr>
        <w:widowControl w:val="0"/>
        <w:ind w:firstLine="567"/>
        <w:jc w:val="both"/>
        <w:rPr>
          <w:sz w:val="22"/>
          <w:szCs w:val="22"/>
        </w:rPr>
      </w:pPr>
      <w:bookmarkStart w:id="17" w:name="sub_101102"/>
      <w:bookmarkEnd w:id="16"/>
      <w:r w:rsidRPr="00434FAF">
        <w:rPr>
          <w:sz w:val="22"/>
          <w:szCs w:val="22"/>
        </w:rPr>
        <w:t>б) 5 процентов цены Контракта (этапа) в случае, если цена Контракта (этапа) составляет от 3 млн. рублей до 50 млн. рублей (включительно);</w:t>
      </w:r>
    </w:p>
    <w:p w14:paraId="092FE0CF" w14:textId="77777777" w:rsidR="00280792" w:rsidRPr="00434FAF" w:rsidRDefault="00280792" w:rsidP="00434FAF">
      <w:pPr>
        <w:widowControl w:val="0"/>
        <w:ind w:firstLine="567"/>
        <w:jc w:val="both"/>
        <w:rPr>
          <w:sz w:val="22"/>
          <w:szCs w:val="22"/>
        </w:rPr>
      </w:pPr>
      <w:bookmarkStart w:id="18" w:name="sub_101103"/>
      <w:bookmarkEnd w:id="17"/>
      <w:r w:rsidRPr="00434FAF">
        <w:rPr>
          <w:sz w:val="22"/>
          <w:szCs w:val="22"/>
        </w:rPr>
        <w:t>в) 1 процент цены Контракта (этапа) в случае, если цена Контракта (этапа) составляет от 50 млн. рублей до 100 млн. рублей (включительно);</w:t>
      </w:r>
    </w:p>
    <w:p w14:paraId="0CD02797" w14:textId="77777777" w:rsidR="00280792" w:rsidRPr="00434FAF" w:rsidRDefault="00280792" w:rsidP="00434FAF">
      <w:pPr>
        <w:widowControl w:val="0"/>
        <w:ind w:firstLine="567"/>
        <w:jc w:val="both"/>
        <w:rPr>
          <w:sz w:val="22"/>
          <w:szCs w:val="22"/>
        </w:rPr>
      </w:pPr>
      <w:bookmarkStart w:id="19" w:name="sub_101104"/>
      <w:bookmarkEnd w:id="18"/>
      <w:r w:rsidRPr="00434FAF">
        <w:rPr>
          <w:sz w:val="22"/>
          <w:szCs w:val="22"/>
        </w:rPr>
        <w:t>г) 0,5 процента цены Контракта (этапа) в случае, если цена Контракта (этапа) составляет от 100 млн. рублей до 500 млн. рублей (включительно);</w:t>
      </w:r>
    </w:p>
    <w:bookmarkEnd w:id="19"/>
    <w:p w14:paraId="288B7CC9" w14:textId="77777777" w:rsidR="00280792" w:rsidRPr="00434FAF" w:rsidRDefault="00280792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д) 0,4 процента цены Контракта (этапа) в случае, если цена Контракта (этапа) составляет от 500 млн. рублей до 1 млрд. рублей (включительно);</w:t>
      </w:r>
    </w:p>
    <w:p w14:paraId="0A3EF5F4" w14:textId="77777777" w:rsidR="00280792" w:rsidRPr="00434FAF" w:rsidRDefault="00280792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е) 0,3 процента цены Контракта (этапа) в случае, если цена Контракта (этапа) составляет от 1 млрд. рублей до 2 млрд. рублей (включительно);</w:t>
      </w:r>
    </w:p>
    <w:p w14:paraId="2C6E3755" w14:textId="77777777" w:rsidR="00280792" w:rsidRPr="00434FAF" w:rsidRDefault="00280792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ж) 0,25 процента цены Контракта (этапа) в случае, если цена Контракта (этапа) составляет от 2 млрд. рублей до 5 млрд. рублей (включительно);</w:t>
      </w:r>
    </w:p>
    <w:p w14:paraId="1B4D795E" w14:textId="77777777" w:rsidR="00280792" w:rsidRPr="00434FAF" w:rsidRDefault="00280792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з) 0,2 процента цены Контракта (этапа) в случае, если цена Контракта (этапа) составляет от 5 млрд. рублей до 10 млрд. рублей (включительно);</w:t>
      </w:r>
    </w:p>
    <w:p w14:paraId="0635DB8D" w14:textId="77777777" w:rsidR="00280792" w:rsidRPr="00434FAF" w:rsidRDefault="00280792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и) 0,1 процента цены Контракта (этапа) в случае, если цена Контракта (этапа) превышает 10 млрд. рублей.</w:t>
      </w:r>
    </w:p>
    <w:p w14:paraId="5B345FE0" w14:textId="77777777" w:rsidR="00280792" w:rsidRPr="00434FAF" w:rsidRDefault="00280792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9.10. Пеня начисляется за каждый день просрочки исполнения поставщиком 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и устанавливается в размере одной трехсотой действующей на дату уплаты пени </w:t>
      </w:r>
      <w:hyperlink r:id="rId12" w:anchor="/document/10180094/entry/100" w:history="1">
        <w:r w:rsidRPr="00434FAF">
          <w:rPr>
            <w:rStyle w:val="af2"/>
            <w:sz w:val="22"/>
            <w:szCs w:val="22"/>
          </w:rPr>
          <w:t>ключевой ставки</w:t>
        </w:r>
      </w:hyperlink>
      <w:r w:rsidRPr="00434FAF">
        <w:rPr>
          <w:sz w:val="22"/>
          <w:szCs w:val="22"/>
        </w:rPr>
        <w:t> Центрального банка Российской Федерации от цены контракта (отдельного этапа исполнения контракта), уменьшенной на сумму, пропорциональную объему обязательств, предусмотренных контрактом (соответствующим отдельным этапом исполнения контракта) и фактически исполненных поставщиком, за исключением случаев, если законодательством Российской Федерации установлен иной порядок начисления пени.</w:t>
      </w:r>
    </w:p>
    <w:p w14:paraId="034F024D" w14:textId="77777777" w:rsidR="00280792" w:rsidRPr="00434FAF" w:rsidRDefault="00280792" w:rsidP="00434FAF">
      <w:pPr>
        <w:widowControl w:val="0"/>
        <w:ind w:firstLine="567"/>
        <w:jc w:val="both"/>
        <w:rPr>
          <w:color w:val="000000"/>
          <w:sz w:val="22"/>
          <w:szCs w:val="22"/>
        </w:rPr>
      </w:pPr>
      <w:r w:rsidRPr="00434FAF">
        <w:rPr>
          <w:color w:val="000000"/>
          <w:sz w:val="22"/>
          <w:szCs w:val="22"/>
        </w:rPr>
        <w:t xml:space="preserve">9.11. За каждый факт неисполнения или ненадлежащего исполнения Поставщиком обязательства, предусмотренного Контрактом, которое не имеет стоимостного выражения, размер штрафа устанавливается (при наличии в Контракте таких обязательств) в порядке, установленном Правительством Российской Федерации, за исключением случаев, если законодательством Российской Федерации установлен иной порядок начисления штрафа: </w:t>
      </w:r>
    </w:p>
    <w:p w14:paraId="0917E2FF" w14:textId="77777777" w:rsidR="00280792" w:rsidRPr="00434FAF" w:rsidRDefault="00280792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а) 1 000 рублей, если цена Контракта не превышает 3 млн. рублей;</w:t>
      </w:r>
    </w:p>
    <w:p w14:paraId="746C0BC1" w14:textId="77777777" w:rsidR="00280792" w:rsidRPr="00434FAF" w:rsidRDefault="00280792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б) 5 000 рублей, если цена Контракта составляет от 3 млн. рублей до 50 млн. рублей (включительно);</w:t>
      </w:r>
    </w:p>
    <w:p w14:paraId="700BE802" w14:textId="77777777" w:rsidR="00280792" w:rsidRPr="00434FAF" w:rsidRDefault="00280792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в) 10 000 рублей, если цена Контракта составляет от 50 млн. рублей до 100 млн. рублей (включительно);</w:t>
      </w:r>
    </w:p>
    <w:p w14:paraId="13D07DDB" w14:textId="77777777" w:rsidR="00280792" w:rsidRPr="00434FAF" w:rsidRDefault="00280792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г) 100 000 рублей, если цена Контракта превышает 100 млн. рублей.</w:t>
      </w:r>
    </w:p>
    <w:p w14:paraId="4078E80A" w14:textId="77777777" w:rsidR="00280792" w:rsidRPr="00434FAF" w:rsidRDefault="00280792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9.12. За каждый факт неисполнения или ненадлежащего исполнения поставщиком обязательств, предусмотренных контрактом, заключенным с победителем закупки (или с иным участником закупки в случаях, установленных Федеральным законом), предложившим наиболее высокую цену за право заключения Контракта, размер штрафа рассчитывается в порядке, установленном Правилами, за исключением просрочки исполнения обязательств (в том числе гарантийного обязательства), предусмотренных Контрактом, и устанавливается в следующем порядке:</w:t>
      </w:r>
    </w:p>
    <w:p w14:paraId="796AAB49" w14:textId="77777777" w:rsidR="00280792" w:rsidRPr="00434FAF" w:rsidRDefault="00280792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а) в случае, если цена контракта не превышает начальную (максимальную) цену Контракта:</w:t>
      </w:r>
    </w:p>
    <w:p w14:paraId="0C39FFB1" w14:textId="77777777" w:rsidR="00280792" w:rsidRPr="00434FAF" w:rsidRDefault="00280792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10 процентов начальной (максимальной) цены контракта, если цена контракта не превышает 3 млн. рублей;</w:t>
      </w:r>
    </w:p>
    <w:p w14:paraId="2812D9A2" w14:textId="77777777" w:rsidR="00280792" w:rsidRPr="00434FAF" w:rsidRDefault="00280792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5 процентов начальной (максимальной) цены контракта, если цена контракта составляет от 3 млн. рублей до 50 млн. рублей (включительно);</w:t>
      </w:r>
    </w:p>
    <w:p w14:paraId="7633D565" w14:textId="77777777" w:rsidR="00280792" w:rsidRPr="00434FAF" w:rsidRDefault="00280792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1 процент начальной (максимальной) цены контракта, если цена контракта составляет от 50 млн. рублей до 100 млн. рублей (включительно);</w:t>
      </w:r>
    </w:p>
    <w:p w14:paraId="3D8E70B6" w14:textId="77777777" w:rsidR="00280792" w:rsidRPr="00434FAF" w:rsidRDefault="00280792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б) в случае, если цена контракта превышает начальную (максимальную) цену Контракта:</w:t>
      </w:r>
    </w:p>
    <w:p w14:paraId="1C86DB0C" w14:textId="77777777" w:rsidR="00280792" w:rsidRPr="00434FAF" w:rsidRDefault="00280792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10 процентов цены контракта, если цена контракта не превышает 3 млн. рублей;</w:t>
      </w:r>
    </w:p>
    <w:p w14:paraId="7C8E2888" w14:textId="77777777" w:rsidR="00280792" w:rsidRPr="00434FAF" w:rsidRDefault="00280792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5 процентов цены контракта, если цена контракта составляет от 3 млн. рублей до 50 млн. рублей (включительно);</w:t>
      </w:r>
    </w:p>
    <w:p w14:paraId="74B5ED0D" w14:textId="77777777" w:rsidR="00280792" w:rsidRPr="00434FAF" w:rsidRDefault="00280792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1 процент цены контракта, если цена контракта составляет от 50 млн. рублей до 100 млн. рублей (включительно).</w:t>
      </w:r>
    </w:p>
    <w:p w14:paraId="02541179" w14:textId="77777777" w:rsidR="00280792" w:rsidRPr="00434FAF" w:rsidRDefault="00280792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9.13. Заказчик вправе удержать суммы неисполненных поставщиком требований об уплате неустоек (штрафов, пеней), предъявленных заказчиком в соответствии с Федеральным законом № 44-ФЗ, из суммы, подлежащей оплате поставщику.</w:t>
      </w:r>
    </w:p>
    <w:p w14:paraId="6E2F0B46" w14:textId="77777777" w:rsidR="00280792" w:rsidRPr="00434FAF" w:rsidRDefault="00280792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9.14. Общая сумма начисленных штрафов за неисполнение или ненадлежащее исполнение Поставщиком обязательств, предусмотренных Контрактом, не может превышать цену Контракта.</w:t>
      </w:r>
    </w:p>
    <w:p w14:paraId="1DD05EBE" w14:textId="77777777" w:rsidR="00280792" w:rsidRPr="00434FAF" w:rsidRDefault="00280792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9.15. 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14:paraId="5DCF4F33" w14:textId="77777777" w:rsidR="00133814" w:rsidRPr="00434FAF" w:rsidRDefault="00133814" w:rsidP="00434FAF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</w:p>
    <w:p w14:paraId="751E4FDC" w14:textId="77777777" w:rsidR="00133814" w:rsidRPr="00434FAF" w:rsidRDefault="008262FF" w:rsidP="00434FAF">
      <w:pPr>
        <w:widowControl w:val="0"/>
        <w:ind w:firstLine="567"/>
        <w:jc w:val="center"/>
        <w:rPr>
          <w:b/>
          <w:sz w:val="22"/>
          <w:szCs w:val="22"/>
          <w:vertAlign w:val="superscript"/>
        </w:rPr>
      </w:pPr>
      <w:r w:rsidRPr="00434FAF">
        <w:rPr>
          <w:b/>
          <w:sz w:val="22"/>
          <w:szCs w:val="22"/>
        </w:rPr>
        <w:t>1</w:t>
      </w:r>
      <w:r w:rsidR="00280792" w:rsidRPr="00434FAF">
        <w:rPr>
          <w:b/>
          <w:sz w:val="22"/>
          <w:szCs w:val="22"/>
        </w:rPr>
        <w:t>0</w:t>
      </w:r>
      <w:r w:rsidR="00133814" w:rsidRPr="00434FAF">
        <w:rPr>
          <w:b/>
          <w:sz w:val="22"/>
          <w:szCs w:val="22"/>
        </w:rPr>
        <w:t>. Срок действия Контракта, изменение и расторжение Контракта</w:t>
      </w:r>
    </w:p>
    <w:p w14:paraId="26EAA030" w14:textId="7DF4EE1E" w:rsidR="00BB23E6" w:rsidRPr="00BB23E6" w:rsidRDefault="008262FF" w:rsidP="00BB23E6">
      <w:pPr>
        <w:pStyle w:val="-0"/>
        <w:widowControl w:val="0"/>
        <w:numPr>
          <w:ilvl w:val="1"/>
          <w:numId w:val="0"/>
        </w:numPr>
        <w:tabs>
          <w:tab w:val="num" w:pos="1418"/>
        </w:tabs>
        <w:ind w:firstLine="567"/>
        <w:rPr>
          <w:sz w:val="22"/>
          <w:szCs w:val="22"/>
        </w:rPr>
      </w:pPr>
      <w:r w:rsidRPr="00434FAF">
        <w:rPr>
          <w:sz w:val="22"/>
          <w:szCs w:val="22"/>
        </w:rPr>
        <w:t>1</w:t>
      </w:r>
      <w:r w:rsidR="00280792" w:rsidRPr="00434FAF">
        <w:rPr>
          <w:sz w:val="22"/>
          <w:szCs w:val="22"/>
        </w:rPr>
        <w:t>0</w:t>
      </w:r>
      <w:r w:rsidR="00133814" w:rsidRPr="00434FAF">
        <w:rPr>
          <w:sz w:val="22"/>
          <w:szCs w:val="22"/>
        </w:rPr>
        <w:t>.1</w:t>
      </w:r>
      <w:r w:rsidR="00BB23E6" w:rsidRPr="00BB23E6">
        <w:rPr>
          <w:sz w:val="22"/>
          <w:szCs w:val="22"/>
        </w:rPr>
        <w:t xml:space="preserve"> Контракт вступает в силу с момента его подписания обеими Сторонами и действует</w:t>
      </w:r>
      <w:r w:rsidR="00FE048D" w:rsidRPr="00FE048D">
        <w:t xml:space="preserve"> </w:t>
      </w:r>
      <w:r w:rsidR="00FE048D">
        <w:t>до полного исполнения сторонами своих обязательств, но не позднее</w:t>
      </w:r>
      <w:r w:rsidR="00BB23E6" w:rsidRPr="00BB23E6">
        <w:rPr>
          <w:sz w:val="22"/>
          <w:szCs w:val="22"/>
        </w:rPr>
        <w:t xml:space="preserve"> </w:t>
      </w:r>
      <w:r w:rsidR="00443219">
        <w:rPr>
          <w:b/>
          <w:sz w:val="22"/>
          <w:szCs w:val="22"/>
        </w:rPr>
        <w:t>29.12</w:t>
      </w:r>
      <w:r w:rsidR="00BB23E6" w:rsidRPr="00BB23E6">
        <w:rPr>
          <w:b/>
          <w:sz w:val="22"/>
          <w:szCs w:val="22"/>
        </w:rPr>
        <w:t>.202</w:t>
      </w:r>
      <w:r w:rsidR="00F0011B">
        <w:rPr>
          <w:b/>
          <w:sz w:val="22"/>
          <w:szCs w:val="22"/>
        </w:rPr>
        <w:t>6</w:t>
      </w:r>
      <w:r w:rsidR="00BB23E6" w:rsidRPr="00BB23E6">
        <w:rPr>
          <w:b/>
          <w:sz w:val="22"/>
          <w:szCs w:val="22"/>
        </w:rPr>
        <w:t>г.</w:t>
      </w:r>
      <w:r w:rsidR="00BB23E6" w:rsidRPr="00BB23E6">
        <w:rPr>
          <w:sz w:val="22"/>
          <w:szCs w:val="22"/>
        </w:rPr>
        <w:t xml:space="preserve"> Окончание срока действия Контракта не влечет прекращения неисполненных обязательств Сторон по Контракту. </w:t>
      </w:r>
    </w:p>
    <w:p w14:paraId="12100F42" w14:textId="77777777" w:rsidR="00133814" w:rsidRPr="00434FAF" w:rsidRDefault="00BB23E6" w:rsidP="00BB23E6">
      <w:pPr>
        <w:pStyle w:val="-0"/>
        <w:widowControl w:val="0"/>
        <w:numPr>
          <w:ilvl w:val="1"/>
          <w:numId w:val="0"/>
        </w:numPr>
        <w:tabs>
          <w:tab w:val="num" w:pos="1418"/>
        </w:tabs>
        <w:ind w:firstLine="567"/>
        <w:rPr>
          <w:sz w:val="22"/>
          <w:szCs w:val="22"/>
        </w:rPr>
      </w:pPr>
      <w:r w:rsidRPr="00BB23E6">
        <w:rPr>
          <w:sz w:val="22"/>
          <w:szCs w:val="22"/>
        </w:rPr>
        <w:t>1</w:t>
      </w:r>
      <w:r>
        <w:rPr>
          <w:sz w:val="22"/>
          <w:szCs w:val="22"/>
        </w:rPr>
        <w:t>0</w:t>
      </w:r>
      <w:r w:rsidRPr="00BB23E6">
        <w:rPr>
          <w:sz w:val="22"/>
          <w:szCs w:val="22"/>
        </w:rPr>
        <w:t>.2. Расторжение Контракта допускается по соглашению Сторон, по решению суда или в связи                    с односторонним отказом Стороны от исполнения Контракта в соответствии с гражданским законодательством Российской Федерации в порядке, предусмотренном частями 8 - 11, 13 - 19, 21 - 23 и 25 статьи 95 Федерального закона от 5 апреля 2013 г. №44-ФЗ «О контрактной системе в сфере закупок товаров, работ, услуг для обеспечения государственных и муниципальных нужд».</w:t>
      </w:r>
    </w:p>
    <w:p w14:paraId="0D2604D6" w14:textId="77777777" w:rsidR="00133814" w:rsidRPr="00434FAF" w:rsidRDefault="00133814" w:rsidP="00434FAF">
      <w:pPr>
        <w:pStyle w:val="-0"/>
        <w:widowControl w:val="0"/>
        <w:numPr>
          <w:ilvl w:val="1"/>
          <w:numId w:val="0"/>
        </w:numPr>
        <w:tabs>
          <w:tab w:val="num" w:pos="1418"/>
        </w:tabs>
        <w:ind w:firstLine="567"/>
        <w:jc w:val="center"/>
        <w:rPr>
          <w:b/>
          <w:sz w:val="22"/>
          <w:szCs w:val="22"/>
        </w:rPr>
      </w:pPr>
      <w:r w:rsidRPr="00434FAF">
        <w:rPr>
          <w:b/>
          <w:sz w:val="22"/>
          <w:szCs w:val="22"/>
        </w:rPr>
        <w:t>1</w:t>
      </w:r>
      <w:r w:rsidR="00280792" w:rsidRPr="00434FAF">
        <w:rPr>
          <w:b/>
          <w:sz w:val="22"/>
          <w:szCs w:val="22"/>
        </w:rPr>
        <w:t>1</w:t>
      </w:r>
      <w:r w:rsidRPr="00434FAF">
        <w:rPr>
          <w:b/>
          <w:sz w:val="22"/>
          <w:szCs w:val="22"/>
        </w:rPr>
        <w:t>. Исключительные права</w:t>
      </w:r>
    </w:p>
    <w:p w14:paraId="06943F84" w14:textId="77777777" w:rsidR="00133814" w:rsidRPr="00434FAF" w:rsidRDefault="008262FF" w:rsidP="00434FAF">
      <w:pPr>
        <w:pStyle w:val="-0"/>
        <w:widowControl w:val="0"/>
        <w:numPr>
          <w:ilvl w:val="1"/>
          <w:numId w:val="0"/>
        </w:numPr>
        <w:tabs>
          <w:tab w:val="num" w:pos="1418"/>
        </w:tabs>
        <w:ind w:firstLine="567"/>
        <w:rPr>
          <w:sz w:val="22"/>
          <w:szCs w:val="22"/>
        </w:rPr>
      </w:pPr>
      <w:r w:rsidRPr="00434FAF">
        <w:rPr>
          <w:sz w:val="22"/>
          <w:szCs w:val="22"/>
        </w:rPr>
        <w:t>1</w:t>
      </w:r>
      <w:r w:rsidR="00280792" w:rsidRPr="00434FAF">
        <w:rPr>
          <w:sz w:val="22"/>
          <w:szCs w:val="22"/>
        </w:rPr>
        <w:t>1</w:t>
      </w:r>
      <w:r w:rsidR="00133814" w:rsidRPr="00434FAF">
        <w:rPr>
          <w:sz w:val="22"/>
          <w:szCs w:val="22"/>
        </w:rPr>
        <w:t>.1. Поставщик гарантирует отсутствие нарушения исключительных прав третьих лиц, связанных с поставкой и использованием Товара в рамках Контракта.</w:t>
      </w:r>
    </w:p>
    <w:p w14:paraId="00556028" w14:textId="77777777" w:rsidR="00133814" w:rsidRPr="00434FAF" w:rsidRDefault="008262FF" w:rsidP="00434FAF">
      <w:pPr>
        <w:pStyle w:val="-0"/>
        <w:widowControl w:val="0"/>
        <w:numPr>
          <w:ilvl w:val="1"/>
          <w:numId w:val="0"/>
        </w:numPr>
        <w:tabs>
          <w:tab w:val="num" w:pos="1418"/>
        </w:tabs>
        <w:ind w:firstLine="567"/>
        <w:rPr>
          <w:sz w:val="22"/>
          <w:szCs w:val="22"/>
        </w:rPr>
      </w:pPr>
      <w:r w:rsidRPr="00434FAF">
        <w:rPr>
          <w:sz w:val="22"/>
          <w:szCs w:val="22"/>
        </w:rPr>
        <w:t>1</w:t>
      </w:r>
      <w:r w:rsidR="00280792" w:rsidRPr="00434FAF">
        <w:rPr>
          <w:sz w:val="22"/>
          <w:szCs w:val="22"/>
        </w:rPr>
        <w:t>1</w:t>
      </w:r>
      <w:r w:rsidR="00133814" w:rsidRPr="00434FAF">
        <w:rPr>
          <w:sz w:val="22"/>
          <w:szCs w:val="22"/>
        </w:rPr>
        <w:t>.2. Все убытки, понесенные Заказчиком при нарушении исключительных прав третьих лиц при использовании Товара, включая судебные расходы и материальный ущерб, возмещаются Поставщиком.</w:t>
      </w:r>
    </w:p>
    <w:p w14:paraId="665690A8" w14:textId="77777777" w:rsidR="00133814" w:rsidRPr="00434FAF" w:rsidRDefault="008262FF" w:rsidP="00434FAF">
      <w:pPr>
        <w:pStyle w:val="-0"/>
        <w:widowControl w:val="0"/>
        <w:numPr>
          <w:ilvl w:val="1"/>
          <w:numId w:val="0"/>
        </w:numPr>
        <w:tabs>
          <w:tab w:val="num" w:pos="1418"/>
        </w:tabs>
        <w:ind w:firstLine="567"/>
        <w:jc w:val="center"/>
        <w:rPr>
          <w:b/>
          <w:sz w:val="22"/>
          <w:szCs w:val="22"/>
        </w:rPr>
      </w:pPr>
      <w:r w:rsidRPr="00434FAF">
        <w:rPr>
          <w:b/>
          <w:sz w:val="22"/>
          <w:szCs w:val="22"/>
        </w:rPr>
        <w:t>1</w:t>
      </w:r>
      <w:r w:rsidR="00280792" w:rsidRPr="00434FAF">
        <w:rPr>
          <w:b/>
          <w:sz w:val="22"/>
          <w:szCs w:val="22"/>
        </w:rPr>
        <w:t>2</w:t>
      </w:r>
      <w:r w:rsidR="00133814" w:rsidRPr="00434FAF">
        <w:rPr>
          <w:b/>
          <w:sz w:val="22"/>
          <w:szCs w:val="22"/>
        </w:rPr>
        <w:t>. Обстоятельства непреодолимой силы</w:t>
      </w:r>
    </w:p>
    <w:p w14:paraId="21F86ABB" w14:textId="77777777" w:rsidR="00133814" w:rsidRPr="00434FAF" w:rsidRDefault="008262FF" w:rsidP="00434FAF">
      <w:pPr>
        <w:pStyle w:val="-0"/>
        <w:widowControl w:val="0"/>
        <w:numPr>
          <w:ilvl w:val="1"/>
          <w:numId w:val="0"/>
        </w:numPr>
        <w:tabs>
          <w:tab w:val="num" w:pos="1418"/>
        </w:tabs>
        <w:ind w:firstLine="567"/>
        <w:rPr>
          <w:sz w:val="22"/>
          <w:szCs w:val="22"/>
        </w:rPr>
      </w:pPr>
      <w:r w:rsidRPr="00434FAF">
        <w:rPr>
          <w:sz w:val="22"/>
          <w:szCs w:val="22"/>
        </w:rPr>
        <w:t>1</w:t>
      </w:r>
      <w:r w:rsidR="00280792" w:rsidRPr="00434FAF">
        <w:rPr>
          <w:sz w:val="22"/>
          <w:szCs w:val="22"/>
        </w:rPr>
        <w:t>2</w:t>
      </w:r>
      <w:r w:rsidR="00133814" w:rsidRPr="00434FAF">
        <w:rPr>
          <w:sz w:val="22"/>
          <w:szCs w:val="22"/>
        </w:rPr>
        <w:t>.1. Стороны освобождаются от ответственности за полное или частичное неисполнение своих обязательств по Контракту, если их неисполнение явилось следствием обстоятельств непреодолимой силы.</w:t>
      </w:r>
    </w:p>
    <w:p w14:paraId="522346CC" w14:textId="77777777" w:rsidR="00133814" w:rsidRPr="00434FAF" w:rsidRDefault="008262FF" w:rsidP="00434FAF">
      <w:pPr>
        <w:pStyle w:val="-0"/>
        <w:widowControl w:val="0"/>
        <w:numPr>
          <w:ilvl w:val="1"/>
          <w:numId w:val="0"/>
        </w:numPr>
        <w:tabs>
          <w:tab w:val="num" w:pos="1418"/>
        </w:tabs>
        <w:ind w:firstLine="567"/>
        <w:rPr>
          <w:sz w:val="22"/>
          <w:szCs w:val="22"/>
        </w:rPr>
      </w:pPr>
      <w:r w:rsidRPr="00434FAF">
        <w:rPr>
          <w:sz w:val="22"/>
          <w:szCs w:val="22"/>
        </w:rPr>
        <w:t>1</w:t>
      </w:r>
      <w:r w:rsidR="00280792" w:rsidRPr="00434FAF">
        <w:rPr>
          <w:sz w:val="22"/>
          <w:szCs w:val="22"/>
        </w:rPr>
        <w:t>2</w:t>
      </w:r>
      <w:r w:rsidR="00133814" w:rsidRPr="00434FAF">
        <w:rPr>
          <w:sz w:val="22"/>
          <w:szCs w:val="22"/>
        </w:rPr>
        <w:t>.2. Под обстоятельствами непреодолимой силы понимают такие обстоятельства, которые возникли после заключения Контракта в результате непредвиденных и непредотвратимых событий, неподвластных Сторонам, включая, но не ограничиваясь: пожар, наводнение, землетрясение, другие стихийные бедствия, запрещение властей, террористический акт при условии, что эти обстоятельства оказывают воздействие на выполнение обязательств по Контракту и подтверждены соответствующими уполномоченными органами.</w:t>
      </w:r>
    </w:p>
    <w:p w14:paraId="2E5FE929" w14:textId="77777777" w:rsidR="00133814" w:rsidRPr="00434FAF" w:rsidRDefault="008262FF" w:rsidP="00434FAF">
      <w:pPr>
        <w:pStyle w:val="-0"/>
        <w:widowControl w:val="0"/>
        <w:numPr>
          <w:ilvl w:val="1"/>
          <w:numId w:val="0"/>
        </w:numPr>
        <w:tabs>
          <w:tab w:val="num" w:pos="1418"/>
        </w:tabs>
        <w:ind w:firstLine="567"/>
        <w:rPr>
          <w:sz w:val="22"/>
          <w:szCs w:val="22"/>
        </w:rPr>
      </w:pPr>
      <w:r w:rsidRPr="00434FAF">
        <w:rPr>
          <w:sz w:val="22"/>
          <w:szCs w:val="22"/>
        </w:rPr>
        <w:t>1</w:t>
      </w:r>
      <w:r w:rsidR="00280792" w:rsidRPr="00434FAF">
        <w:rPr>
          <w:sz w:val="22"/>
          <w:szCs w:val="22"/>
        </w:rPr>
        <w:t>2</w:t>
      </w:r>
      <w:r w:rsidR="00133814" w:rsidRPr="00434FAF">
        <w:rPr>
          <w:sz w:val="22"/>
          <w:szCs w:val="22"/>
        </w:rPr>
        <w:t xml:space="preserve">.3. Сторона, у которой возникли обстоятельства непреодолимой силы, обязана в течение 24 часов письменно информировать другую Сторону о случившемся и его причинах. </w:t>
      </w:r>
    </w:p>
    <w:p w14:paraId="308096B3" w14:textId="77777777" w:rsidR="00133814" w:rsidRPr="00434FAF" w:rsidRDefault="008262FF" w:rsidP="00434FAF">
      <w:pPr>
        <w:pStyle w:val="-0"/>
        <w:widowControl w:val="0"/>
        <w:numPr>
          <w:ilvl w:val="1"/>
          <w:numId w:val="0"/>
        </w:numPr>
        <w:tabs>
          <w:tab w:val="num" w:pos="1418"/>
        </w:tabs>
        <w:ind w:firstLine="567"/>
        <w:rPr>
          <w:sz w:val="22"/>
          <w:szCs w:val="22"/>
        </w:rPr>
      </w:pPr>
      <w:r w:rsidRPr="00434FAF">
        <w:rPr>
          <w:sz w:val="22"/>
          <w:szCs w:val="22"/>
        </w:rPr>
        <w:t>1</w:t>
      </w:r>
      <w:r w:rsidR="00280792" w:rsidRPr="00434FAF">
        <w:rPr>
          <w:sz w:val="22"/>
          <w:szCs w:val="22"/>
        </w:rPr>
        <w:t>2</w:t>
      </w:r>
      <w:r w:rsidR="00133814" w:rsidRPr="00434FAF">
        <w:rPr>
          <w:sz w:val="22"/>
          <w:szCs w:val="22"/>
        </w:rPr>
        <w:t>.4. Если, по мнению Сторон, исполнение Контракта может быть продолжено в порядке, действовавшем до возникновения обстоятельств непреодолимой силы, то срок исполнения обязательств по Контракту продлевается соразмерно времени, которое необходимо для учета действия этих обстоятельств и их последствий.</w:t>
      </w:r>
    </w:p>
    <w:p w14:paraId="50220B79" w14:textId="77777777" w:rsidR="00133814" w:rsidRPr="00434FAF" w:rsidRDefault="00133814" w:rsidP="00434FAF">
      <w:pPr>
        <w:pStyle w:val="-0"/>
        <w:widowControl w:val="0"/>
        <w:numPr>
          <w:ilvl w:val="1"/>
          <w:numId w:val="0"/>
        </w:numPr>
        <w:tabs>
          <w:tab w:val="num" w:pos="1418"/>
        </w:tabs>
        <w:ind w:firstLine="567"/>
        <w:rPr>
          <w:sz w:val="22"/>
          <w:szCs w:val="22"/>
        </w:rPr>
      </w:pPr>
    </w:p>
    <w:p w14:paraId="451EEE82" w14:textId="77777777" w:rsidR="00133814" w:rsidRPr="00434FAF" w:rsidRDefault="008262FF" w:rsidP="00434FAF">
      <w:pPr>
        <w:pStyle w:val="-0"/>
        <w:widowControl w:val="0"/>
        <w:numPr>
          <w:ilvl w:val="1"/>
          <w:numId w:val="0"/>
        </w:numPr>
        <w:tabs>
          <w:tab w:val="num" w:pos="1418"/>
        </w:tabs>
        <w:ind w:firstLine="567"/>
        <w:jc w:val="center"/>
        <w:rPr>
          <w:b/>
          <w:sz w:val="22"/>
          <w:szCs w:val="22"/>
          <w:vertAlign w:val="superscript"/>
        </w:rPr>
      </w:pPr>
      <w:r w:rsidRPr="00434FAF">
        <w:rPr>
          <w:b/>
          <w:sz w:val="22"/>
          <w:szCs w:val="22"/>
        </w:rPr>
        <w:t>1</w:t>
      </w:r>
      <w:r w:rsidR="00280792" w:rsidRPr="00434FAF">
        <w:rPr>
          <w:b/>
          <w:sz w:val="22"/>
          <w:szCs w:val="22"/>
        </w:rPr>
        <w:t>3</w:t>
      </w:r>
      <w:r w:rsidR="00133814" w:rsidRPr="00434FAF">
        <w:rPr>
          <w:b/>
          <w:sz w:val="22"/>
          <w:szCs w:val="22"/>
        </w:rPr>
        <w:t>. Уведомления</w:t>
      </w:r>
    </w:p>
    <w:p w14:paraId="4EB0CAFD" w14:textId="77777777" w:rsidR="00133814" w:rsidRPr="00434FAF" w:rsidRDefault="008262FF" w:rsidP="00434FAF">
      <w:pPr>
        <w:pStyle w:val="-0"/>
        <w:widowControl w:val="0"/>
        <w:tabs>
          <w:tab w:val="clear" w:pos="851"/>
        </w:tabs>
        <w:ind w:left="0" w:firstLine="567"/>
        <w:rPr>
          <w:sz w:val="22"/>
          <w:szCs w:val="22"/>
        </w:rPr>
      </w:pPr>
      <w:r w:rsidRPr="00434FAF">
        <w:rPr>
          <w:sz w:val="22"/>
          <w:szCs w:val="22"/>
        </w:rPr>
        <w:t>1</w:t>
      </w:r>
      <w:r w:rsidR="00280792" w:rsidRPr="00434FAF">
        <w:rPr>
          <w:sz w:val="22"/>
          <w:szCs w:val="22"/>
        </w:rPr>
        <w:t>3</w:t>
      </w:r>
      <w:r w:rsidR="00133814" w:rsidRPr="00434FAF">
        <w:rPr>
          <w:sz w:val="22"/>
          <w:szCs w:val="22"/>
        </w:rPr>
        <w:t xml:space="preserve">.1. Любое уведомление, которое одна Сторона направляет другой Стороне в соответствии с Контрактом, высылается в бумажном </w:t>
      </w:r>
      <w:r w:rsidR="009C0DE0" w:rsidRPr="00434FAF">
        <w:rPr>
          <w:sz w:val="22"/>
          <w:szCs w:val="22"/>
        </w:rPr>
        <w:t>и (</w:t>
      </w:r>
      <w:r w:rsidR="00BA5805" w:rsidRPr="00434FAF">
        <w:rPr>
          <w:sz w:val="22"/>
          <w:szCs w:val="22"/>
        </w:rPr>
        <w:t>и</w:t>
      </w:r>
      <w:r w:rsidR="009C0DE0" w:rsidRPr="00434FAF">
        <w:rPr>
          <w:sz w:val="22"/>
          <w:szCs w:val="22"/>
        </w:rPr>
        <w:t>ли)</w:t>
      </w:r>
      <w:r w:rsidR="000B21D8" w:rsidRPr="00434FAF">
        <w:rPr>
          <w:sz w:val="22"/>
          <w:szCs w:val="22"/>
        </w:rPr>
        <w:t xml:space="preserve"> </w:t>
      </w:r>
      <w:r w:rsidR="00133814" w:rsidRPr="00434FAF">
        <w:rPr>
          <w:sz w:val="22"/>
          <w:szCs w:val="22"/>
        </w:rPr>
        <w:t>электронном в виде по адресу другой Стороны с подтверждением о получении.</w:t>
      </w:r>
    </w:p>
    <w:p w14:paraId="6F683CF9" w14:textId="77777777" w:rsidR="009C0DE0" w:rsidRPr="00434FAF" w:rsidRDefault="009C0DE0" w:rsidP="00434FAF">
      <w:pPr>
        <w:pStyle w:val="-0"/>
        <w:widowControl w:val="0"/>
        <w:tabs>
          <w:tab w:val="clear" w:pos="851"/>
        </w:tabs>
        <w:ind w:left="0" w:firstLine="567"/>
        <w:rPr>
          <w:sz w:val="22"/>
          <w:szCs w:val="22"/>
        </w:rPr>
      </w:pPr>
    </w:p>
    <w:p w14:paraId="0CF82056" w14:textId="77777777" w:rsidR="00133814" w:rsidRPr="00434FAF" w:rsidRDefault="008262FF" w:rsidP="00434FAF">
      <w:pPr>
        <w:pStyle w:val="-0"/>
        <w:widowControl w:val="0"/>
        <w:tabs>
          <w:tab w:val="clear" w:pos="851"/>
        </w:tabs>
        <w:ind w:left="0" w:firstLine="567"/>
        <w:jc w:val="center"/>
        <w:rPr>
          <w:b/>
          <w:sz w:val="22"/>
          <w:szCs w:val="22"/>
          <w:vertAlign w:val="superscript"/>
        </w:rPr>
      </w:pPr>
      <w:r w:rsidRPr="00434FAF">
        <w:rPr>
          <w:b/>
          <w:sz w:val="22"/>
          <w:szCs w:val="22"/>
        </w:rPr>
        <w:t>1</w:t>
      </w:r>
      <w:r w:rsidR="00280792" w:rsidRPr="00434FAF">
        <w:rPr>
          <w:b/>
          <w:sz w:val="22"/>
          <w:szCs w:val="22"/>
        </w:rPr>
        <w:t>4</w:t>
      </w:r>
      <w:r w:rsidR="00133814" w:rsidRPr="00434FAF">
        <w:rPr>
          <w:b/>
          <w:sz w:val="22"/>
          <w:szCs w:val="22"/>
        </w:rPr>
        <w:t>. Банковское сопровождение Контракта</w:t>
      </w:r>
    </w:p>
    <w:p w14:paraId="25FD2ABB" w14:textId="77777777" w:rsidR="00133814" w:rsidRPr="00434FAF" w:rsidRDefault="008262FF" w:rsidP="00434FAF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1</w:t>
      </w:r>
      <w:r w:rsidR="00280792" w:rsidRPr="00434FAF">
        <w:rPr>
          <w:sz w:val="22"/>
          <w:szCs w:val="22"/>
        </w:rPr>
        <w:t>4</w:t>
      </w:r>
      <w:r w:rsidR="00133814" w:rsidRPr="00434FAF">
        <w:rPr>
          <w:sz w:val="22"/>
          <w:szCs w:val="22"/>
        </w:rPr>
        <w:t>.1 Не требуется.</w:t>
      </w:r>
    </w:p>
    <w:p w14:paraId="7C5D1734" w14:textId="77777777" w:rsidR="00E64185" w:rsidRPr="00434FAF" w:rsidRDefault="00E64185" w:rsidP="00434FAF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</w:p>
    <w:p w14:paraId="1A502CD7" w14:textId="77777777" w:rsidR="00660873" w:rsidRPr="00434FAF" w:rsidRDefault="00660873" w:rsidP="00434FAF">
      <w:pPr>
        <w:widowControl w:val="0"/>
        <w:ind w:firstLine="567"/>
        <w:jc w:val="center"/>
        <w:rPr>
          <w:b/>
          <w:sz w:val="22"/>
          <w:szCs w:val="22"/>
        </w:rPr>
      </w:pPr>
      <w:r w:rsidRPr="00434FAF">
        <w:rPr>
          <w:b/>
          <w:sz w:val="22"/>
          <w:szCs w:val="22"/>
        </w:rPr>
        <w:t>15. Рассмотрение и разрешение споров</w:t>
      </w:r>
    </w:p>
    <w:p w14:paraId="10D4ECD4" w14:textId="77777777" w:rsidR="00660873" w:rsidRPr="00434FAF" w:rsidRDefault="00660873" w:rsidP="00434FAF">
      <w:pPr>
        <w:widowControl w:val="0"/>
        <w:ind w:firstLine="567"/>
        <w:jc w:val="both"/>
        <w:rPr>
          <w:sz w:val="22"/>
          <w:szCs w:val="22"/>
        </w:rPr>
      </w:pPr>
    </w:p>
    <w:p w14:paraId="538E47BF" w14:textId="77777777" w:rsidR="00660873" w:rsidRPr="00434FAF" w:rsidRDefault="00660873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15.1. Все споры и разногласия, которые могут возникнуть из Контракта между Сторонами, будут разрешаться путем переговоров, в том числе в претензионном порядке.</w:t>
      </w:r>
    </w:p>
    <w:p w14:paraId="14635636" w14:textId="77777777" w:rsidR="00660873" w:rsidRPr="00434FAF" w:rsidRDefault="00660873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15.2. Претензия оформляется в письменной форме. В претензии перечисляются допущенные при исполнении Контракта нарушения со ссылкой на соответствующие положения Контракта или его приложений, отражаются стоимостная оценка ответственности (неустойки), а также действия, которые должны быть произведены Стороной для устранения нарушений.</w:t>
      </w:r>
    </w:p>
    <w:p w14:paraId="41EF17B4" w14:textId="77777777" w:rsidR="00660873" w:rsidRPr="00434FAF" w:rsidRDefault="00660873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 xml:space="preserve">15.3. Срок рассмотрения претензии не может превышать 3 (три) рабочих дня. </w:t>
      </w:r>
    </w:p>
    <w:p w14:paraId="0C6D362D" w14:textId="77777777" w:rsidR="00E64185" w:rsidRPr="00434FAF" w:rsidRDefault="00660873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 xml:space="preserve">15.4. При </w:t>
      </w:r>
      <w:proofErr w:type="spellStart"/>
      <w:r w:rsidRPr="00434FAF">
        <w:rPr>
          <w:sz w:val="22"/>
          <w:szCs w:val="22"/>
        </w:rPr>
        <w:t>неурегулировании</w:t>
      </w:r>
      <w:proofErr w:type="spellEnd"/>
      <w:r w:rsidRPr="00434FAF">
        <w:rPr>
          <w:sz w:val="22"/>
          <w:szCs w:val="22"/>
        </w:rPr>
        <w:t xml:space="preserve"> Сторонами спора в досудебном порядке, спор разрешается                                     в Арбитражном суде Краснодарского края.</w:t>
      </w:r>
    </w:p>
    <w:p w14:paraId="54C41165" w14:textId="77777777" w:rsidR="00660873" w:rsidRPr="00434FAF" w:rsidRDefault="00660873" w:rsidP="00434FAF">
      <w:pPr>
        <w:widowControl w:val="0"/>
        <w:ind w:firstLine="567"/>
        <w:jc w:val="center"/>
        <w:rPr>
          <w:b/>
          <w:sz w:val="22"/>
          <w:szCs w:val="22"/>
        </w:rPr>
      </w:pPr>
      <w:r w:rsidRPr="00434FAF">
        <w:rPr>
          <w:b/>
          <w:sz w:val="22"/>
          <w:szCs w:val="22"/>
        </w:rPr>
        <w:t>16. Прочие положения</w:t>
      </w:r>
    </w:p>
    <w:p w14:paraId="00DC409D" w14:textId="77777777" w:rsidR="00660873" w:rsidRPr="00434FAF" w:rsidRDefault="00660873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16.1. Во всем, что не предусмотрено Контрактом, Стороны руководствуются законодательством Российской Федерации.</w:t>
      </w:r>
    </w:p>
    <w:p w14:paraId="1CA77040" w14:textId="77777777" w:rsidR="00660873" w:rsidRPr="00434FAF" w:rsidRDefault="00660873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16.2. В случае изменения у какой-либо из Сторон местонахождения, названия, а также в случае реорганизации она обязана в течение десяти дней письменно известить об этом другую Сторону.</w:t>
      </w:r>
    </w:p>
    <w:p w14:paraId="5E89F6FB" w14:textId="77777777" w:rsidR="00660873" w:rsidRPr="00434FAF" w:rsidRDefault="00660873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16.3. Внесение изменений и дополнений, не противоречащих законодательству Российской Федерации, в условия Контракта осуществляется путем заключения Сторонами в письменной форме дополнительных соглашений к Контракту, которые являются его неотъемлемой частью.</w:t>
      </w:r>
    </w:p>
    <w:p w14:paraId="6DD4D535" w14:textId="77777777" w:rsidR="00660873" w:rsidRPr="00434FAF" w:rsidRDefault="00660873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16.4. Изменение условий Контракта при его исполнении не допускается, за исключением случаев, предусмотренных статьей 95 Федерального закона от 5 апреля 2013 г. N 44-ФЗ «О контрактной системе в сфере закупок товаров, работ, услуг для обеспечения государственных и муниципальных нужд».</w:t>
      </w:r>
    </w:p>
    <w:p w14:paraId="1904487E" w14:textId="77777777" w:rsidR="00660873" w:rsidRPr="00434FAF" w:rsidRDefault="00660873" w:rsidP="00434FAF">
      <w:pPr>
        <w:widowControl w:val="0"/>
        <w:ind w:firstLine="567"/>
        <w:jc w:val="center"/>
        <w:rPr>
          <w:b/>
          <w:sz w:val="22"/>
          <w:szCs w:val="22"/>
        </w:rPr>
      </w:pPr>
      <w:r w:rsidRPr="00434FAF">
        <w:rPr>
          <w:b/>
          <w:sz w:val="22"/>
          <w:szCs w:val="22"/>
        </w:rPr>
        <w:t>17. Перечень приложений</w:t>
      </w:r>
    </w:p>
    <w:p w14:paraId="545DD586" w14:textId="77777777" w:rsidR="00660873" w:rsidRPr="00434FAF" w:rsidRDefault="00660873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17.1. Неотъемлемой частью Контракта является следующее приложение:</w:t>
      </w:r>
    </w:p>
    <w:p w14:paraId="2ED56806" w14:textId="77777777" w:rsidR="00660873" w:rsidRPr="00434FAF" w:rsidRDefault="00660873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спецификация.</w:t>
      </w:r>
    </w:p>
    <w:p w14:paraId="4C0468B3" w14:textId="77777777" w:rsidR="00133814" w:rsidRPr="00434FAF" w:rsidRDefault="00C91548" w:rsidP="00434FAF">
      <w:pPr>
        <w:widowControl w:val="0"/>
        <w:ind w:firstLine="567"/>
        <w:jc w:val="center"/>
        <w:rPr>
          <w:b/>
          <w:sz w:val="22"/>
          <w:szCs w:val="22"/>
        </w:rPr>
      </w:pPr>
      <w:r w:rsidRPr="00434FAF">
        <w:rPr>
          <w:b/>
          <w:sz w:val="22"/>
          <w:szCs w:val="22"/>
        </w:rPr>
        <w:t>17</w:t>
      </w:r>
      <w:r w:rsidR="00133814" w:rsidRPr="00434FAF">
        <w:rPr>
          <w:b/>
          <w:sz w:val="22"/>
          <w:szCs w:val="22"/>
        </w:rPr>
        <w:t>. Реквизиты и подписи Сторон</w:t>
      </w:r>
    </w:p>
    <w:p w14:paraId="60316F8B" w14:textId="77777777" w:rsidR="00133814" w:rsidRPr="00434FAF" w:rsidRDefault="00133814" w:rsidP="00434FAF">
      <w:pPr>
        <w:widowControl w:val="0"/>
        <w:ind w:firstLine="567"/>
        <w:rPr>
          <w:sz w:val="22"/>
          <w:szCs w:val="22"/>
        </w:rPr>
      </w:pPr>
    </w:p>
    <w:p w14:paraId="63912380" w14:textId="77777777" w:rsidR="005F0ECE" w:rsidRPr="00434FAF" w:rsidRDefault="005F0ECE" w:rsidP="00434FAF">
      <w:pPr>
        <w:widowControl w:val="0"/>
        <w:ind w:firstLine="567"/>
        <w:rPr>
          <w:sz w:val="22"/>
          <w:szCs w:val="22"/>
        </w:rPr>
      </w:pPr>
    </w:p>
    <w:p w14:paraId="520BD6F1" w14:textId="77777777" w:rsidR="00D67368" w:rsidRPr="00434FAF" w:rsidRDefault="00D67368" w:rsidP="00434FAF">
      <w:pPr>
        <w:tabs>
          <w:tab w:val="left" w:pos="540"/>
        </w:tabs>
        <w:ind w:firstLine="567"/>
        <w:jc w:val="center"/>
        <w:rPr>
          <w:sz w:val="22"/>
          <w:szCs w:val="22"/>
        </w:rPr>
      </w:pPr>
    </w:p>
    <w:p w14:paraId="2B41B58B" w14:textId="77777777" w:rsidR="00660873" w:rsidRPr="00434FAF" w:rsidRDefault="00660873" w:rsidP="00434FAF">
      <w:pPr>
        <w:ind w:firstLine="567"/>
        <w:jc w:val="right"/>
        <w:rPr>
          <w:bCs/>
          <w:color w:val="000000"/>
          <w:sz w:val="22"/>
          <w:szCs w:val="22"/>
        </w:rPr>
      </w:pPr>
    </w:p>
    <w:tbl>
      <w:tblPr>
        <w:tblW w:w="11194" w:type="dxa"/>
        <w:tblLook w:val="04A0" w:firstRow="1" w:lastRow="0" w:firstColumn="1" w:lastColumn="0" w:noHBand="0" w:noVBand="1"/>
      </w:tblPr>
      <w:tblGrid>
        <w:gridCol w:w="5597"/>
        <w:gridCol w:w="5597"/>
      </w:tblGrid>
      <w:tr w:rsidR="00F27E6B" w:rsidRPr="00434FAF" w14:paraId="3C3086F6" w14:textId="0D3CF628" w:rsidTr="00F27E6B">
        <w:trPr>
          <w:trHeight w:val="87"/>
        </w:trPr>
        <w:tc>
          <w:tcPr>
            <w:tcW w:w="55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470B1C04" w14:textId="4F54BD13" w:rsidR="00F27E6B" w:rsidRDefault="00F27E6B" w:rsidP="00F27E6B">
            <w:pPr>
              <w:widowControl w:val="0"/>
              <w:ind w:firstLine="567"/>
              <w:jc w:val="center"/>
              <w:rPr>
                <w:bCs/>
                <w:sz w:val="22"/>
                <w:szCs w:val="22"/>
              </w:rPr>
            </w:pPr>
            <w:r w:rsidRPr="00434FAF">
              <w:rPr>
                <w:bCs/>
                <w:sz w:val="22"/>
                <w:szCs w:val="22"/>
              </w:rPr>
              <w:t>Заказчик</w:t>
            </w:r>
          </w:p>
          <w:p w14:paraId="204BFA58" w14:textId="77777777" w:rsidR="00443219" w:rsidRPr="007A6377" w:rsidRDefault="00443219" w:rsidP="00443219">
            <w:r w:rsidRPr="007A6377">
              <w:t xml:space="preserve">ФГБУ ТС «Голубая бухта» Минздрава России </w:t>
            </w:r>
          </w:p>
          <w:p w14:paraId="1DCFC99B" w14:textId="77777777" w:rsidR="00443219" w:rsidRPr="007A6377" w:rsidRDefault="00443219" w:rsidP="00443219">
            <w:pPr>
              <w:suppressAutoHyphens/>
            </w:pPr>
            <w:r w:rsidRPr="007A6377">
              <w:t>353467, Краснодарский край, г. Геленджик, ул. Просторная, д. 2. Тел./факс: 8-86141-28047</w:t>
            </w:r>
          </w:p>
          <w:p w14:paraId="4775F0CC" w14:textId="77777777" w:rsidR="00443219" w:rsidRPr="007A6377" w:rsidRDefault="00443219" w:rsidP="00443219">
            <w:pPr>
              <w:suppressAutoHyphens/>
            </w:pPr>
            <w:r w:rsidRPr="007A6377">
              <w:t>ОГРН 1022300778070,</w:t>
            </w:r>
          </w:p>
          <w:p w14:paraId="12A3AE1F" w14:textId="77777777" w:rsidR="00443219" w:rsidRPr="007A6377" w:rsidRDefault="00443219" w:rsidP="00443219">
            <w:pPr>
              <w:suppressAutoHyphens/>
            </w:pPr>
            <w:r w:rsidRPr="007A6377">
              <w:t>ИНН/КПП 2304014256/230401001</w:t>
            </w:r>
          </w:p>
          <w:p w14:paraId="2C5B9B8D" w14:textId="77777777" w:rsidR="00443219" w:rsidRPr="007A6377" w:rsidRDefault="00443219" w:rsidP="00443219">
            <w:pPr>
              <w:suppressAutoHyphens/>
            </w:pPr>
            <w:r w:rsidRPr="007A6377">
              <w:t>Р/счет (казначейский): 03214643000000013241</w:t>
            </w:r>
          </w:p>
          <w:p w14:paraId="516B4437" w14:textId="77777777" w:rsidR="00443219" w:rsidRPr="007A6377" w:rsidRDefault="00443219" w:rsidP="00443219">
            <w:pPr>
              <w:suppressAutoHyphens/>
            </w:pPr>
            <w:r w:rsidRPr="007A6377">
              <w:t>Единый казначейский счет: 40102810745370000024</w:t>
            </w:r>
          </w:p>
          <w:p w14:paraId="1B24E393" w14:textId="77777777" w:rsidR="00443219" w:rsidRPr="007A6377" w:rsidRDefault="00443219" w:rsidP="00443219">
            <w:pPr>
              <w:suppressAutoHyphens/>
            </w:pPr>
            <w:r w:rsidRPr="007A6377">
              <w:rPr>
                <w:u w:val="single"/>
              </w:rPr>
              <w:t>Банк получателя: </w:t>
            </w:r>
            <w:r w:rsidRPr="007A6377">
              <w:t xml:space="preserve">ОКЦ № 1 ВВГУ Банка России//УФК по Нижегородской области г. Нижний Новгород, </w:t>
            </w:r>
            <w:r w:rsidRPr="007A6377">
              <w:rPr>
                <w:u w:val="single"/>
              </w:rPr>
              <w:t>БИК (ТОФК)</w:t>
            </w:r>
            <w:r w:rsidRPr="007A6377">
              <w:t xml:space="preserve"> 012202102,</w:t>
            </w:r>
          </w:p>
          <w:p w14:paraId="713B3FF6" w14:textId="77777777" w:rsidR="00443219" w:rsidRPr="007A6377" w:rsidRDefault="00443219" w:rsidP="00443219">
            <w:pPr>
              <w:suppressAutoHyphens/>
            </w:pPr>
            <w:r w:rsidRPr="007A6377">
              <w:t>л/с 20186Х60660.</w:t>
            </w:r>
          </w:p>
          <w:p w14:paraId="0911BE1A" w14:textId="77777777" w:rsidR="00443219" w:rsidRPr="007A6377" w:rsidRDefault="00443219" w:rsidP="00443219">
            <w:pPr>
              <w:suppressAutoHyphens/>
            </w:pPr>
            <w:r w:rsidRPr="007A6377">
              <w:rPr>
                <w:u w:val="single"/>
              </w:rPr>
              <w:t>Получатель</w:t>
            </w:r>
            <w:r w:rsidRPr="007A6377">
              <w:t xml:space="preserve">     УФК по </w:t>
            </w:r>
            <w:r w:rsidRPr="00F4649C">
              <w:t xml:space="preserve">Нижегородской области </w:t>
            </w:r>
            <w:r w:rsidRPr="007A6377">
              <w:t>(ФГБУ ТС «Голубая бухта» Минздрава России)</w:t>
            </w:r>
          </w:p>
          <w:p w14:paraId="08B69722" w14:textId="77777777" w:rsidR="00443219" w:rsidRPr="007A6377" w:rsidRDefault="00443219" w:rsidP="00443219">
            <w:pPr>
              <w:widowControl w:val="0"/>
              <w:rPr>
                <w:bCs/>
                <w:sz w:val="22"/>
                <w:szCs w:val="22"/>
                <w:lang w:val="en-US"/>
              </w:rPr>
            </w:pPr>
            <w:r w:rsidRPr="007A6377">
              <w:rPr>
                <w:lang w:val="en-US"/>
              </w:rPr>
              <w:t xml:space="preserve">e-mail: </w:t>
            </w:r>
            <w:r w:rsidRPr="007A6377">
              <w:rPr>
                <w:color w:val="0000FF"/>
                <w:u w:val="single"/>
                <w:lang w:val="en-US"/>
              </w:rPr>
              <w:t xml:space="preserve"> </w:t>
            </w:r>
            <w:hyperlink r:id="rId13" w:history="1">
              <w:r w:rsidRPr="007A6377">
                <w:rPr>
                  <w:color w:val="0000FF"/>
                  <w:u w:val="single"/>
                  <w:lang w:val="en-US"/>
                </w:rPr>
                <w:t>gb_zakupki@mail.ru</w:t>
              </w:r>
            </w:hyperlink>
          </w:p>
          <w:p w14:paraId="00E65B5F" w14:textId="77777777" w:rsidR="00443219" w:rsidRPr="00443219" w:rsidRDefault="00443219" w:rsidP="00F27E6B">
            <w:pPr>
              <w:widowControl w:val="0"/>
              <w:ind w:firstLine="567"/>
              <w:jc w:val="center"/>
              <w:rPr>
                <w:bCs/>
                <w:sz w:val="22"/>
                <w:szCs w:val="22"/>
                <w:lang w:val="en-US"/>
              </w:rPr>
            </w:pPr>
          </w:p>
          <w:p w14:paraId="757FA02B" w14:textId="43524AC4" w:rsidR="00443219" w:rsidRPr="00443219" w:rsidRDefault="00443219" w:rsidP="00F27E6B">
            <w:pPr>
              <w:widowControl w:val="0"/>
              <w:ind w:firstLine="567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55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76BC0E21" w14:textId="672C7B66" w:rsidR="00F27E6B" w:rsidRPr="00434FAF" w:rsidRDefault="00F27E6B" w:rsidP="00F27E6B">
            <w:pPr>
              <w:widowControl w:val="0"/>
              <w:ind w:firstLine="567"/>
              <w:jc w:val="center"/>
              <w:rPr>
                <w:bCs/>
                <w:sz w:val="22"/>
                <w:szCs w:val="22"/>
              </w:rPr>
            </w:pPr>
            <w:r w:rsidRPr="00434FAF">
              <w:rPr>
                <w:bCs/>
                <w:sz w:val="22"/>
                <w:szCs w:val="22"/>
              </w:rPr>
              <w:t>Поставщик</w:t>
            </w:r>
          </w:p>
        </w:tc>
      </w:tr>
      <w:tr w:rsidR="00F27E6B" w:rsidRPr="0052482A" w14:paraId="5FA33CC1" w14:textId="277711A2" w:rsidTr="00F27E6B">
        <w:trPr>
          <w:trHeight w:val="81"/>
        </w:trPr>
        <w:tc>
          <w:tcPr>
            <w:tcW w:w="55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46F5F2E" w14:textId="77777777" w:rsidR="00F27E6B" w:rsidRPr="00434FAF" w:rsidRDefault="00F27E6B" w:rsidP="00F27E6B">
            <w:pPr>
              <w:pStyle w:val="af4"/>
              <w:rPr>
                <w:lang w:val="en-US"/>
              </w:rPr>
            </w:pPr>
            <w:r w:rsidRPr="00434FAF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55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DEC4141" w14:textId="1BA80DF1" w:rsidR="00F27E6B" w:rsidRPr="00434FAF" w:rsidRDefault="00F27E6B" w:rsidP="00F27E6B">
            <w:pPr>
              <w:pStyle w:val="af4"/>
              <w:rPr>
                <w:rFonts w:ascii="Times New Roman" w:hAnsi="Times New Roman"/>
              </w:rPr>
            </w:pPr>
          </w:p>
        </w:tc>
      </w:tr>
    </w:tbl>
    <w:p w14:paraId="145E982D" w14:textId="77777777" w:rsidR="00660873" w:rsidRPr="00434FAF" w:rsidRDefault="00660873" w:rsidP="00434FAF">
      <w:pPr>
        <w:tabs>
          <w:tab w:val="left" w:pos="540"/>
        </w:tabs>
        <w:ind w:firstLine="567"/>
        <w:jc w:val="center"/>
        <w:rPr>
          <w:sz w:val="22"/>
          <w:szCs w:val="22"/>
        </w:rPr>
      </w:pPr>
      <w:r w:rsidRPr="00434FAF">
        <w:rPr>
          <w:sz w:val="22"/>
          <w:szCs w:val="22"/>
        </w:rPr>
        <w:t>Подписи сторон:</w:t>
      </w:r>
    </w:p>
    <w:tbl>
      <w:tblPr>
        <w:tblpPr w:leftFromText="180" w:rightFromText="180" w:vertAnchor="text" w:horzAnchor="margin" w:tblpY="144"/>
        <w:tblW w:w="0" w:type="auto"/>
        <w:tblLook w:val="04A0" w:firstRow="1" w:lastRow="0" w:firstColumn="1" w:lastColumn="0" w:noHBand="0" w:noVBand="1"/>
      </w:tblPr>
      <w:tblGrid>
        <w:gridCol w:w="4697"/>
      </w:tblGrid>
      <w:tr w:rsidR="00F0011B" w:rsidRPr="00434FAF" w14:paraId="0BE5E231" w14:textId="77777777" w:rsidTr="00F0011B">
        <w:trPr>
          <w:trHeight w:val="1212"/>
        </w:trPr>
        <w:tc>
          <w:tcPr>
            <w:tcW w:w="46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4B0E7738" w14:textId="77777777" w:rsidR="00F0011B" w:rsidRPr="00434FAF" w:rsidRDefault="00F0011B" w:rsidP="00F0011B">
            <w:pPr>
              <w:ind w:firstLine="567"/>
              <w:jc w:val="center"/>
              <w:rPr>
                <w:rFonts w:eastAsia="Arial"/>
                <w:bCs/>
                <w:sz w:val="22"/>
                <w:szCs w:val="22"/>
              </w:rPr>
            </w:pPr>
            <w:r w:rsidRPr="00434FAF">
              <w:rPr>
                <w:rFonts w:eastAsia="Arial"/>
                <w:bCs/>
                <w:sz w:val="22"/>
                <w:szCs w:val="22"/>
              </w:rPr>
              <w:t>Заказчик</w:t>
            </w:r>
          </w:p>
          <w:p w14:paraId="1C3A8472" w14:textId="6D1F14CF" w:rsidR="00F0011B" w:rsidRPr="004E793D" w:rsidRDefault="00443219" w:rsidP="00443219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ind w:firstLine="80"/>
              <w:rPr>
                <w:rFonts w:eastAsia="Arial"/>
                <w:bCs/>
                <w:sz w:val="22"/>
                <w:szCs w:val="22"/>
              </w:rPr>
            </w:pPr>
            <w:r>
              <w:rPr>
                <w:rFonts w:eastAsia="Arial"/>
                <w:bCs/>
                <w:sz w:val="22"/>
                <w:szCs w:val="22"/>
              </w:rPr>
              <w:t>Специалист отдела по закупкам</w:t>
            </w:r>
          </w:p>
          <w:p w14:paraId="7CA92397" w14:textId="77777777" w:rsidR="00F0011B" w:rsidRPr="004E793D" w:rsidRDefault="00F0011B" w:rsidP="00F0011B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ind w:firstLine="80"/>
              <w:rPr>
                <w:rFonts w:eastAsia="Arial"/>
                <w:bCs/>
                <w:sz w:val="22"/>
                <w:szCs w:val="22"/>
              </w:rPr>
            </w:pPr>
            <w:r w:rsidRPr="004E793D">
              <w:rPr>
                <w:sz w:val="22"/>
                <w:szCs w:val="22"/>
                <w:lang w:eastAsia="ar-SA"/>
              </w:rPr>
              <w:t>ФГБУ ТС «Голубая бухта» Минздрава России</w:t>
            </w:r>
          </w:p>
          <w:p w14:paraId="7FC750DC" w14:textId="77777777" w:rsidR="00F0011B" w:rsidRDefault="00F0011B" w:rsidP="00F0011B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ind w:firstLine="80"/>
              <w:rPr>
                <w:rFonts w:eastAsia="Arial"/>
                <w:bCs/>
                <w:sz w:val="22"/>
                <w:szCs w:val="22"/>
              </w:rPr>
            </w:pPr>
          </w:p>
          <w:p w14:paraId="1C76159D" w14:textId="52225B1E" w:rsidR="00F0011B" w:rsidRPr="004E793D" w:rsidRDefault="00F0011B" w:rsidP="00F0011B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ind w:firstLine="80"/>
              <w:rPr>
                <w:rFonts w:eastAsia="Arial"/>
                <w:bCs/>
                <w:sz w:val="22"/>
                <w:szCs w:val="22"/>
              </w:rPr>
            </w:pPr>
            <w:r w:rsidRPr="004E793D">
              <w:rPr>
                <w:rFonts w:eastAsia="Arial"/>
                <w:bCs/>
                <w:sz w:val="22"/>
                <w:szCs w:val="22"/>
              </w:rPr>
              <w:t>________________/</w:t>
            </w:r>
            <w:r w:rsidR="00443219">
              <w:rPr>
                <w:rFonts w:eastAsia="Arial"/>
                <w:bCs/>
                <w:sz w:val="22"/>
                <w:szCs w:val="22"/>
              </w:rPr>
              <w:t xml:space="preserve">Т.В. </w:t>
            </w:r>
            <w:proofErr w:type="spellStart"/>
            <w:r w:rsidR="00443219">
              <w:rPr>
                <w:rFonts w:eastAsia="Arial"/>
                <w:bCs/>
                <w:sz w:val="22"/>
                <w:szCs w:val="22"/>
              </w:rPr>
              <w:t>Крец</w:t>
            </w:r>
            <w:proofErr w:type="spellEnd"/>
            <w:r w:rsidRPr="004E793D">
              <w:rPr>
                <w:rFonts w:eastAsia="Arial"/>
                <w:bCs/>
                <w:sz w:val="22"/>
                <w:szCs w:val="22"/>
              </w:rPr>
              <w:t xml:space="preserve"> /</w:t>
            </w:r>
          </w:p>
          <w:p w14:paraId="7927EE17" w14:textId="3A7CA73E" w:rsidR="00F0011B" w:rsidRPr="00434FAF" w:rsidRDefault="00443219" w:rsidP="00F0011B">
            <w:pPr>
              <w:widowControl w:val="0"/>
              <w:tabs>
                <w:tab w:val="left" w:pos="540"/>
              </w:tabs>
              <w:rPr>
                <w:bCs/>
                <w:sz w:val="22"/>
                <w:szCs w:val="22"/>
              </w:rPr>
            </w:pPr>
            <w:r>
              <w:rPr>
                <w:rFonts w:eastAsia="Arial"/>
                <w:bCs/>
                <w:sz w:val="22"/>
                <w:szCs w:val="22"/>
              </w:rPr>
              <w:t>(подписано ЭЦП)</w:t>
            </w:r>
          </w:p>
        </w:tc>
      </w:tr>
      <w:tr w:rsidR="00F0011B" w:rsidRPr="00434FAF" w14:paraId="1A5F4F30" w14:textId="77777777" w:rsidTr="00F0011B">
        <w:trPr>
          <w:trHeight w:val="1212"/>
        </w:trPr>
        <w:tc>
          <w:tcPr>
            <w:tcW w:w="46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0D2332C4" w14:textId="77777777" w:rsidR="00F0011B" w:rsidRPr="00434FAF" w:rsidRDefault="00F0011B" w:rsidP="00F0011B">
            <w:pPr>
              <w:ind w:firstLine="567"/>
              <w:jc w:val="center"/>
              <w:rPr>
                <w:rFonts w:eastAsia="Arial"/>
                <w:bCs/>
                <w:sz w:val="22"/>
                <w:szCs w:val="22"/>
              </w:rPr>
            </w:pPr>
          </w:p>
        </w:tc>
      </w:tr>
    </w:tbl>
    <w:p w14:paraId="0C00A495" w14:textId="77777777" w:rsidR="00660873" w:rsidRPr="00434FAF" w:rsidRDefault="00660873" w:rsidP="00434FAF">
      <w:pPr>
        <w:ind w:firstLine="567"/>
        <w:jc w:val="right"/>
        <w:rPr>
          <w:bCs/>
          <w:color w:val="000000"/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490"/>
      </w:tblGrid>
      <w:tr w:rsidR="00F0011B" w:rsidRPr="00434FAF" w14:paraId="0BE601F8" w14:textId="77777777" w:rsidTr="000934E6">
        <w:trPr>
          <w:trHeight w:val="1212"/>
          <w:jc w:val="center"/>
        </w:trPr>
        <w:tc>
          <w:tcPr>
            <w:tcW w:w="4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556DB0F0" w14:textId="77777777" w:rsidR="00F0011B" w:rsidRPr="00434FAF" w:rsidRDefault="00F0011B" w:rsidP="000934E6">
            <w:pPr>
              <w:ind w:firstLine="567"/>
              <w:jc w:val="center"/>
              <w:rPr>
                <w:bCs/>
                <w:sz w:val="22"/>
                <w:szCs w:val="22"/>
              </w:rPr>
            </w:pPr>
            <w:r w:rsidRPr="00434FAF">
              <w:rPr>
                <w:bCs/>
                <w:sz w:val="22"/>
                <w:szCs w:val="22"/>
              </w:rPr>
              <w:t>Поставщик</w:t>
            </w:r>
          </w:p>
          <w:p w14:paraId="6C29D27C" w14:textId="77777777" w:rsidR="00F0011B" w:rsidRPr="00434FAF" w:rsidRDefault="00F0011B" w:rsidP="000934E6">
            <w:pPr>
              <w:ind w:firstLine="567"/>
              <w:jc w:val="center"/>
              <w:rPr>
                <w:bCs/>
                <w:sz w:val="22"/>
                <w:szCs w:val="22"/>
              </w:rPr>
            </w:pPr>
          </w:p>
          <w:p w14:paraId="0EDDDA81" w14:textId="749B0205" w:rsidR="00F0011B" w:rsidRPr="00F27E6B" w:rsidRDefault="00F0011B" w:rsidP="00443219">
            <w:pPr>
              <w:rPr>
                <w:bCs/>
                <w:sz w:val="22"/>
                <w:szCs w:val="22"/>
              </w:rPr>
            </w:pPr>
          </w:p>
          <w:p w14:paraId="7F0857D9" w14:textId="77777777" w:rsidR="00F0011B" w:rsidRPr="00434FAF" w:rsidRDefault="00F0011B" w:rsidP="000934E6">
            <w:pPr>
              <w:widowControl w:val="0"/>
              <w:tabs>
                <w:tab w:val="left" w:pos="540"/>
              </w:tabs>
              <w:ind w:firstLine="567"/>
              <w:jc w:val="center"/>
              <w:rPr>
                <w:sz w:val="22"/>
                <w:szCs w:val="22"/>
              </w:rPr>
            </w:pPr>
            <w:r w:rsidRPr="00434FAF">
              <w:rPr>
                <w:sz w:val="22"/>
                <w:szCs w:val="22"/>
              </w:rPr>
              <w:t xml:space="preserve">______________ /_____/ </w:t>
            </w:r>
          </w:p>
          <w:p w14:paraId="7E1F2547" w14:textId="40BED916" w:rsidR="00F0011B" w:rsidRPr="00434FAF" w:rsidRDefault="00F0011B" w:rsidP="00F0011B">
            <w:pPr>
              <w:widowControl w:val="0"/>
              <w:tabs>
                <w:tab w:val="left" w:pos="540"/>
              </w:tabs>
              <w:ind w:firstLine="567"/>
              <w:rPr>
                <w:sz w:val="22"/>
                <w:szCs w:val="22"/>
              </w:rPr>
            </w:pPr>
            <w:r w:rsidRPr="00434FAF">
              <w:rPr>
                <w:sz w:val="22"/>
                <w:szCs w:val="22"/>
              </w:rPr>
              <w:t xml:space="preserve">         </w:t>
            </w:r>
            <w:r w:rsidR="00443219">
              <w:rPr>
                <w:sz w:val="22"/>
                <w:szCs w:val="22"/>
              </w:rPr>
              <w:t xml:space="preserve">    (подписано ЭЦП)</w:t>
            </w:r>
            <w:r>
              <w:rPr>
                <w:sz w:val="22"/>
                <w:szCs w:val="22"/>
              </w:rPr>
              <w:t>.</w:t>
            </w:r>
          </w:p>
        </w:tc>
      </w:tr>
      <w:tr w:rsidR="00F0011B" w:rsidRPr="00434FAF" w14:paraId="46621BBB" w14:textId="77777777" w:rsidTr="000934E6">
        <w:trPr>
          <w:trHeight w:val="1212"/>
          <w:jc w:val="center"/>
        </w:trPr>
        <w:tc>
          <w:tcPr>
            <w:tcW w:w="4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1E62D3C" w14:textId="77777777" w:rsidR="00F0011B" w:rsidRPr="00434FAF" w:rsidRDefault="00F0011B" w:rsidP="000934E6">
            <w:pPr>
              <w:ind w:firstLine="567"/>
              <w:jc w:val="center"/>
              <w:rPr>
                <w:bCs/>
                <w:sz w:val="22"/>
                <w:szCs w:val="22"/>
              </w:rPr>
            </w:pPr>
          </w:p>
        </w:tc>
      </w:tr>
    </w:tbl>
    <w:p w14:paraId="71B5AC3D" w14:textId="77777777" w:rsidR="00660873" w:rsidRPr="00434FAF" w:rsidRDefault="00660873" w:rsidP="00434FAF">
      <w:pPr>
        <w:tabs>
          <w:tab w:val="left" w:pos="540"/>
        </w:tabs>
        <w:ind w:firstLine="567"/>
        <w:jc w:val="center"/>
        <w:rPr>
          <w:sz w:val="22"/>
          <w:szCs w:val="22"/>
        </w:rPr>
      </w:pPr>
    </w:p>
    <w:p w14:paraId="619D8FE0" w14:textId="77777777" w:rsidR="0016054C" w:rsidRPr="00434FAF" w:rsidRDefault="0016054C" w:rsidP="00434FAF">
      <w:pPr>
        <w:ind w:firstLine="567"/>
        <w:jc w:val="right"/>
        <w:rPr>
          <w:bCs/>
          <w:color w:val="000000"/>
          <w:sz w:val="22"/>
          <w:szCs w:val="22"/>
        </w:rPr>
      </w:pPr>
    </w:p>
    <w:p w14:paraId="74A57DFB" w14:textId="77777777" w:rsidR="001A461B" w:rsidRPr="00434FAF" w:rsidRDefault="001A461B" w:rsidP="00434FAF">
      <w:pPr>
        <w:ind w:firstLine="567"/>
        <w:jc w:val="right"/>
        <w:rPr>
          <w:bCs/>
          <w:color w:val="000000"/>
          <w:sz w:val="22"/>
          <w:szCs w:val="22"/>
        </w:rPr>
      </w:pPr>
    </w:p>
    <w:p w14:paraId="0BDEFED2" w14:textId="77777777" w:rsidR="00C91548" w:rsidRPr="00434FAF" w:rsidRDefault="00C91548" w:rsidP="00434FAF">
      <w:pPr>
        <w:ind w:firstLine="567"/>
        <w:jc w:val="right"/>
        <w:rPr>
          <w:bCs/>
          <w:color w:val="000000"/>
          <w:sz w:val="22"/>
          <w:szCs w:val="22"/>
        </w:rPr>
      </w:pPr>
    </w:p>
    <w:p w14:paraId="1AB8E750" w14:textId="1755D2C6" w:rsidR="00660873" w:rsidRPr="00660873" w:rsidRDefault="00660873" w:rsidP="002E5B87">
      <w:pPr>
        <w:rPr>
          <w:bCs/>
          <w:color w:val="000000"/>
        </w:rPr>
        <w:sectPr w:rsidR="00660873" w:rsidRPr="00660873" w:rsidSect="00DC72DC">
          <w:headerReference w:type="even" r:id="rId14"/>
          <w:headerReference w:type="default" r:id="rId15"/>
          <w:footerReference w:type="even" r:id="rId16"/>
          <w:footerReference w:type="default" r:id="rId17"/>
          <w:pgSz w:w="11906" w:h="16838"/>
          <w:pgMar w:top="567" w:right="851" w:bottom="567" w:left="992" w:header="284" w:footer="255" w:gutter="0"/>
          <w:cols w:space="708"/>
          <w:docGrid w:linePitch="360"/>
        </w:sectPr>
      </w:pPr>
    </w:p>
    <w:p w14:paraId="138B3A55" w14:textId="6C715DAB" w:rsidR="00133814" w:rsidRPr="004E793D" w:rsidRDefault="00F0011B" w:rsidP="000470E8">
      <w:pPr>
        <w:ind w:firstLine="567"/>
        <w:jc w:val="right"/>
        <w:rPr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Приложение </w:t>
      </w:r>
      <w:r w:rsidR="00133814" w:rsidRPr="004E793D">
        <w:rPr>
          <w:bCs/>
          <w:color w:val="000000"/>
          <w:sz w:val="22"/>
          <w:szCs w:val="22"/>
        </w:rPr>
        <w:t xml:space="preserve"> к </w:t>
      </w:r>
      <w:hyperlink r:id="rId18" w:anchor="/document/77704035/entry/1000" w:history="1">
        <w:r w:rsidR="00133814" w:rsidRPr="004E793D">
          <w:rPr>
            <w:bCs/>
            <w:color w:val="000000"/>
            <w:sz w:val="22"/>
            <w:szCs w:val="22"/>
          </w:rPr>
          <w:t>Контракту</w:t>
        </w:r>
      </w:hyperlink>
      <w:r w:rsidR="00F27E6B">
        <w:rPr>
          <w:bCs/>
          <w:color w:val="000000"/>
          <w:sz w:val="22"/>
          <w:szCs w:val="22"/>
        </w:rPr>
        <w:t xml:space="preserve"> </w:t>
      </w:r>
      <w:r w:rsidR="00AF64CF" w:rsidRPr="004E793D">
        <w:rPr>
          <w:bCs/>
          <w:color w:val="000000"/>
          <w:sz w:val="22"/>
          <w:szCs w:val="22"/>
        </w:rPr>
        <w:br/>
        <w:t>от «</w:t>
      </w:r>
      <w:r>
        <w:rPr>
          <w:bCs/>
          <w:color w:val="000000"/>
          <w:sz w:val="22"/>
          <w:szCs w:val="22"/>
        </w:rPr>
        <w:t xml:space="preserve">»         </w:t>
      </w:r>
      <w:r w:rsidR="00133814" w:rsidRPr="004E793D">
        <w:rPr>
          <w:bCs/>
          <w:color w:val="000000"/>
          <w:sz w:val="22"/>
          <w:szCs w:val="22"/>
        </w:rPr>
        <w:t>г. №</w:t>
      </w:r>
      <w:r w:rsidR="00133814" w:rsidRPr="004E793D">
        <w:rPr>
          <w:bCs/>
          <w:color w:val="000000"/>
          <w:sz w:val="22"/>
          <w:szCs w:val="22"/>
        </w:rPr>
        <w:br/>
      </w:r>
    </w:p>
    <w:p w14:paraId="5F498727" w14:textId="77777777" w:rsidR="00133814" w:rsidRPr="004E793D" w:rsidRDefault="00133814" w:rsidP="00434FAF">
      <w:pPr>
        <w:ind w:firstLine="567"/>
        <w:jc w:val="center"/>
        <w:rPr>
          <w:b/>
          <w:sz w:val="22"/>
          <w:szCs w:val="22"/>
          <w:vertAlign w:val="superscript"/>
        </w:rPr>
      </w:pPr>
      <w:r w:rsidRPr="004E793D">
        <w:rPr>
          <w:b/>
          <w:sz w:val="22"/>
          <w:szCs w:val="22"/>
        </w:rPr>
        <w:t>СПЕЦИФИКАЦИЯ</w:t>
      </w:r>
    </w:p>
    <w:p w14:paraId="22D2BD75" w14:textId="77777777" w:rsidR="00133814" w:rsidRPr="004E793D" w:rsidRDefault="00133814" w:rsidP="00434FAF">
      <w:pPr>
        <w:ind w:firstLine="567"/>
        <w:jc w:val="both"/>
        <w:rPr>
          <w:sz w:val="22"/>
          <w:szCs w:val="22"/>
        </w:rPr>
      </w:pPr>
    </w:p>
    <w:tbl>
      <w:tblPr>
        <w:tblW w:w="498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2773"/>
        <w:gridCol w:w="4650"/>
        <w:gridCol w:w="2229"/>
        <w:gridCol w:w="1115"/>
        <w:gridCol w:w="977"/>
        <w:gridCol w:w="1504"/>
        <w:gridCol w:w="6"/>
        <w:gridCol w:w="1862"/>
      </w:tblGrid>
      <w:tr w:rsidR="00882E62" w:rsidRPr="00882E62" w14:paraId="6B553306" w14:textId="77777777" w:rsidTr="00882E62">
        <w:trPr>
          <w:trHeight w:val="20"/>
        </w:trPr>
        <w:tc>
          <w:tcPr>
            <w:tcW w:w="161" w:type="pct"/>
            <w:vAlign w:val="center"/>
            <w:hideMark/>
          </w:tcPr>
          <w:p w14:paraId="09BB06A0" w14:textId="77777777" w:rsidR="002E5B87" w:rsidRPr="00882E62" w:rsidRDefault="002E5B87" w:rsidP="00D45C5C">
            <w:pPr>
              <w:pStyle w:val="af4"/>
              <w:jc w:val="center"/>
              <w:rPr>
                <w:rFonts w:ascii="Times New Roman" w:hAnsi="Times New Roman"/>
                <w:b/>
              </w:rPr>
            </w:pPr>
            <w:r w:rsidRPr="00882E62"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906" w:type="pct"/>
            <w:vAlign w:val="center"/>
          </w:tcPr>
          <w:p w14:paraId="66F9E8C9" w14:textId="77777777" w:rsidR="002E5B87" w:rsidRPr="00882E62" w:rsidRDefault="002E5B87" w:rsidP="00D45C5C">
            <w:pPr>
              <w:pStyle w:val="af4"/>
              <w:jc w:val="center"/>
              <w:rPr>
                <w:rFonts w:ascii="Times New Roman" w:hAnsi="Times New Roman"/>
                <w:b/>
              </w:rPr>
            </w:pPr>
            <w:r w:rsidRPr="00882E62">
              <w:rPr>
                <w:rFonts w:ascii="Times New Roman" w:hAnsi="Times New Roman"/>
                <w:b/>
              </w:rPr>
              <w:t>Наименование и характеристики товара</w:t>
            </w:r>
          </w:p>
        </w:tc>
        <w:tc>
          <w:tcPr>
            <w:tcW w:w="1357" w:type="pct"/>
            <w:vAlign w:val="center"/>
          </w:tcPr>
          <w:p w14:paraId="1C645DDC" w14:textId="06F97DD7" w:rsidR="002E5B87" w:rsidRPr="00882E62" w:rsidRDefault="002E5B87" w:rsidP="00D45C5C">
            <w:pPr>
              <w:pStyle w:val="af4"/>
              <w:jc w:val="center"/>
              <w:rPr>
                <w:rFonts w:ascii="Times New Roman" w:hAnsi="Times New Roman"/>
                <w:b/>
              </w:rPr>
            </w:pPr>
            <w:r w:rsidRPr="00882E62">
              <w:rPr>
                <w:rFonts w:ascii="Times New Roman" w:eastAsia="Times New Roman" w:hAnsi="Times New Roman"/>
                <w:b/>
                <w:color w:val="000000"/>
                <w:lang w:bidi="ru-RU"/>
              </w:rPr>
              <w:t>Описание товара, работ, услуг (характеристики товара)</w:t>
            </w:r>
          </w:p>
        </w:tc>
        <w:tc>
          <w:tcPr>
            <w:tcW w:w="732" w:type="pct"/>
            <w:vAlign w:val="center"/>
            <w:hideMark/>
          </w:tcPr>
          <w:p w14:paraId="5171778B" w14:textId="2F11D064" w:rsidR="002E5B87" w:rsidRPr="00882E62" w:rsidRDefault="002E5B87" w:rsidP="00D45C5C">
            <w:pPr>
              <w:pStyle w:val="af4"/>
              <w:jc w:val="center"/>
              <w:rPr>
                <w:rFonts w:ascii="Times New Roman" w:hAnsi="Times New Roman"/>
                <w:b/>
              </w:rPr>
            </w:pPr>
            <w:r w:rsidRPr="00882E62">
              <w:rPr>
                <w:rFonts w:ascii="Times New Roman" w:eastAsia="Times New Roman" w:hAnsi="Times New Roman"/>
                <w:b/>
                <w:color w:val="000000"/>
                <w:lang w:bidi="ru-RU"/>
              </w:rPr>
              <w:t>Дополнительная информация</w:t>
            </w:r>
          </w:p>
        </w:tc>
        <w:tc>
          <w:tcPr>
            <w:tcW w:w="376" w:type="pct"/>
            <w:vAlign w:val="center"/>
            <w:hideMark/>
          </w:tcPr>
          <w:p w14:paraId="787F9E5D" w14:textId="77777777" w:rsidR="002E5B87" w:rsidRPr="00882E62" w:rsidRDefault="002E5B87" w:rsidP="00D45C5C">
            <w:pPr>
              <w:pStyle w:val="af4"/>
              <w:jc w:val="center"/>
              <w:rPr>
                <w:rFonts w:ascii="Times New Roman" w:hAnsi="Times New Roman"/>
                <w:b/>
              </w:rPr>
            </w:pPr>
            <w:r w:rsidRPr="00882E62">
              <w:rPr>
                <w:rFonts w:ascii="Times New Roman" w:hAnsi="Times New Roman"/>
                <w:b/>
              </w:rPr>
              <w:t>Ед. изм.</w:t>
            </w:r>
          </w:p>
        </w:tc>
        <w:tc>
          <w:tcPr>
            <w:tcW w:w="332" w:type="pct"/>
            <w:vAlign w:val="center"/>
          </w:tcPr>
          <w:p w14:paraId="52EB5A1C" w14:textId="77777777" w:rsidR="002E5B87" w:rsidRPr="00882E62" w:rsidRDefault="002E5B87" w:rsidP="00D45C5C">
            <w:pPr>
              <w:pStyle w:val="af4"/>
              <w:jc w:val="center"/>
              <w:rPr>
                <w:rFonts w:ascii="Times New Roman" w:hAnsi="Times New Roman"/>
                <w:b/>
              </w:rPr>
            </w:pPr>
            <w:r w:rsidRPr="00882E62">
              <w:rPr>
                <w:rFonts w:ascii="Times New Roman" w:hAnsi="Times New Roman"/>
                <w:b/>
              </w:rPr>
              <w:t>Кол-во</w:t>
            </w:r>
          </w:p>
        </w:tc>
        <w:tc>
          <w:tcPr>
            <w:tcW w:w="500" w:type="pct"/>
            <w:vAlign w:val="center"/>
          </w:tcPr>
          <w:p w14:paraId="29ECB59F" w14:textId="77777777" w:rsidR="002E5B87" w:rsidRPr="00882E62" w:rsidRDefault="002E5B87" w:rsidP="00D45C5C">
            <w:pPr>
              <w:pStyle w:val="af4"/>
              <w:jc w:val="center"/>
              <w:rPr>
                <w:rFonts w:ascii="Times New Roman" w:hAnsi="Times New Roman"/>
                <w:b/>
              </w:rPr>
            </w:pPr>
            <w:r w:rsidRPr="00882E62">
              <w:rPr>
                <w:rFonts w:ascii="Times New Roman" w:hAnsi="Times New Roman"/>
                <w:b/>
              </w:rPr>
              <w:t>Цена за ед.</w:t>
            </w:r>
          </w:p>
          <w:p w14:paraId="7900593E" w14:textId="77777777" w:rsidR="002E5B87" w:rsidRPr="00882E62" w:rsidRDefault="002E5B87" w:rsidP="00D45C5C">
            <w:pPr>
              <w:pStyle w:val="af4"/>
              <w:jc w:val="center"/>
              <w:rPr>
                <w:rFonts w:ascii="Times New Roman" w:hAnsi="Times New Roman"/>
                <w:b/>
              </w:rPr>
            </w:pPr>
            <w:r w:rsidRPr="00882E62">
              <w:rPr>
                <w:rFonts w:ascii="Times New Roman" w:hAnsi="Times New Roman"/>
                <w:b/>
              </w:rPr>
              <w:t>(руб.)</w:t>
            </w:r>
          </w:p>
        </w:tc>
        <w:tc>
          <w:tcPr>
            <w:tcW w:w="634" w:type="pct"/>
            <w:gridSpan w:val="2"/>
            <w:vAlign w:val="center"/>
          </w:tcPr>
          <w:p w14:paraId="1D6CA07A" w14:textId="77777777" w:rsidR="002E5B87" w:rsidRPr="00882E62" w:rsidRDefault="002E5B87" w:rsidP="00D45C5C">
            <w:pPr>
              <w:pStyle w:val="af4"/>
              <w:jc w:val="center"/>
              <w:rPr>
                <w:rFonts w:ascii="Times New Roman" w:hAnsi="Times New Roman"/>
                <w:b/>
              </w:rPr>
            </w:pPr>
            <w:r w:rsidRPr="00882E62">
              <w:rPr>
                <w:rFonts w:ascii="Times New Roman" w:hAnsi="Times New Roman"/>
                <w:b/>
              </w:rPr>
              <w:t>Сумма (руб.)</w:t>
            </w:r>
          </w:p>
        </w:tc>
      </w:tr>
      <w:tr w:rsidR="00882E62" w:rsidRPr="00882E62" w14:paraId="793C1D69" w14:textId="77777777" w:rsidTr="00882E62">
        <w:trPr>
          <w:trHeight w:val="20"/>
        </w:trPr>
        <w:tc>
          <w:tcPr>
            <w:tcW w:w="161" w:type="pct"/>
            <w:vAlign w:val="center"/>
            <w:hideMark/>
          </w:tcPr>
          <w:p w14:paraId="3E934AB1" w14:textId="77777777" w:rsidR="002E5B87" w:rsidRPr="00882E62" w:rsidRDefault="002E5B87" w:rsidP="00F0011B">
            <w:pPr>
              <w:pStyle w:val="af4"/>
              <w:jc w:val="center"/>
              <w:rPr>
                <w:rFonts w:ascii="Times New Roman" w:hAnsi="Times New Roman"/>
              </w:rPr>
            </w:pPr>
            <w:r w:rsidRPr="00882E62">
              <w:rPr>
                <w:rFonts w:ascii="Times New Roman" w:hAnsi="Times New Roman"/>
              </w:rPr>
              <w:t>1</w:t>
            </w:r>
          </w:p>
        </w:tc>
        <w:tc>
          <w:tcPr>
            <w:tcW w:w="906" w:type="pct"/>
          </w:tcPr>
          <w:p w14:paraId="307228E6" w14:textId="77777777" w:rsidR="002E5B87" w:rsidRPr="00882E62" w:rsidRDefault="002E5B87" w:rsidP="002E5B87">
            <w:pPr>
              <w:pStyle w:val="af4"/>
              <w:rPr>
                <w:rFonts w:ascii="Times New Roman" w:hAnsi="Times New Roman"/>
                <w:color w:val="000000" w:themeColor="text1"/>
              </w:rPr>
            </w:pPr>
            <w:r w:rsidRPr="00882E62">
              <w:rPr>
                <w:rFonts w:ascii="Times New Roman" w:hAnsi="Times New Roman"/>
                <w:color w:val="000000" w:themeColor="text1"/>
              </w:rPr>
              <w:t xml:space="preserve">Чашка для </w:t>
            </w:r>
            <w:proofErr w:type="gramStart"/>
            <w:r w:rsidRPr="00882E62">
              <w:rPr>
                <w:rFonts w:ascii="Times New Roman" w:hAnsi="Times New Roman"/>
                <w:color w:val="000000" w:themeColor="text1"/>
              </w:rPr>
              <w:t>образцов .</w:t>
            </w:r>
            <w:proofErr w:type="gramEnd"/>
            <w:r w:rsidRPr="00882E62">
              <w:rPr>
                <w:rFonts w:ascii="Times New Roman" w:hAnsi="Times New Roman"/>
                <w:color w:val="000000" w:themeColor="text1"/>
              </w:rPr>
              <w:t xml:space="preserve"> Кювета для проб совместим с анализатором САПФИР-400</w:t>
            </w:r>
          </w:p>
          <w:p w14:paraId="33A53627" w14:textId="2697C11E" w:rsidR="002E5B87" w:rsidRPr="00882E62" w:rsidRDefault="002E5B87" w:rsidP="002E5B87">
            <w:pPr>
              <w:pStyle w:val="af4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882E62">
              <w:rPr>
                <w:rFonts w:ascii="Times New Roman" w:hAnsi="Times New Roman"/>
                <w:color w:val="000000" w:themeColor="text1"/>
                <w:lang w:val="en-US"/>
              </w:rPr>
              <w:t>Упак-1000шт</w:t>
            </w:r>
          </w:p>
        </w:tc>
        <w:tc>
          <w:tcPr>
            <w:tcW w:w="1357" w:type="pct"/>
          </w:tcPr>
          <w:p w14:paraId="36EABA84" w14:textId="77777777" w:rsidR="002E5B87" w:rsidRPr="00882E62" w:rsidRDefault="002E5B87" w:rsidP="002E5B87">
            <w:pPr>
              <w:rPr>
                <w:color w:val="000000" w:themeColor="text1"/>
                <w:sz w:val="22"/>
                <w:szCs w:val="22"/>
              </w:rPr>
            </w:pPr>
            <w:r w:rsidRPr="00882E62">
              <w:rPr>
                <w:color w:val="000000" w:themeColor="text1"/>
                <w:sz w:val="22"/>
                <w:szCs w:val="22"/>
              </w:rPr>
              <w:t>Кювета для проб к биохимическим анализаторам разных марок (САПФИР-400) полимерная(полистирол</w:t>
            </w:r>
            <w:proofErr w:type="gramStart"/>
            <w:r w:rsidRPr="00882E62">
              <w:rPr>
                <w:color w:val="000000" w:themeColor="text1"/>
                <w:sz w:val="22"/>
                <w:szCs w:val="22"/>
              </w:rPr>
              <w:t>),</w:t>
            </w:r>
            <w:proofErr w:type="spellStart"/>
            <w:r w:rsidRPr="00882E62">
              <w:rPr>
                <w:color w:val="000000" w:themeColor="text1"/>
                <w:sz w:val="22"/>
                <w:szCs w:val="22"/>
              </w:rPr>
              <w:t>цилиндрическая</w:t>
            </w:r>
            <w:proofErr w:type="gramEnd"/>
            <w:r w:rsidRPr="00882E62">
              <w:rPr>
                <w:color w:val="000000" w:themeColor="text1"/>
                <w:sz w:val="22"/>
                <w:szCs w:val="22"/>
              </w:rPr>
              <w:t>,типа</w:t>
            </w:r>
            <w:proofErr w:type="spellEnd"/>
            <w:r w:rsidRPr="00882E62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882E62">
              <w:rPr>
                <w:color w:val="000000" w:themeColor="text1"/>
                <w:sz w:val="22"/>
                <w:szCs w:val="22"/>
              </w:rPr>
              <w:t>Mitachi</w:t>
            </w:r>
            <w:proofErr w:type="spellEnd"/>
            <w:r w:rsidRPr="00882E62">
              <w:rPr>
                <w:color w:val="000000" w:themeColor="text1"/>
                <w:sz w:val="22"/>
                <w:szCs w:val="22"/>
              </w:rPr>
              <w:t>. Обьем-2мл.Размер-17*38мм.Упаковка -1000шт.</w:t>
            </w:r>
          </w:p>
          <w:p w14:paraId="641B4571" w14:textId="2C5D66F1" w:rsidR="002E5B87" w:rsidRPr="00882E62" w:rsidRDefault="002E5B87" w:rsidP="00F0011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2" w:type="pct"/>
            <w:vAlign w:val="center"/>
          </w:tcPr>
          <w:p w14:paraId="09C5197A" w14:textId="77777777" w:rsidR="002E5B87" w:rsidRPr="00882E62" w:rsidRDefault="002E5B87" w:rsidP="002E5B8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82E62">
              <w:rPr>
                <w:color w:val="000000" w:themeColor="text1"/>
                <w:sz w:val="22"/>
                <w:szCs w:val="22"/>
              </w:rPr>
              <w:t xml:space="preserve">Совместима с автоматическим биохимическим анализатором </w:t>
            </w:r>
          </w:p>
          <w:p w14:paraId="0543E0A3" w14:textId="696F1D02" w:rsidR="002E5B87" w:rsidRPr="00882E62" w:rsidRDefault="002E5B87" w:rsidP="002E5B8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82E62">
              <w:rPr>
                <w:color w:val="000000" w:themeColor="text1"/>
                <w:sz w:val="22"/>
                <w:szCs w:val="22"/>
              </w:rPr>
              <w:t>САПФИР-400</w:t>
            </w:r>
          </w:p>
        </w:tc>
        <w:tc>
          <w:tcPr>
            <w:tcW w:w="376" w:type="pct"/>
            <w:vAlign w:val="center"/>
          </w:tcPr>
          <w:p w14:paraId="59D52F0C" w14:textId="23369C9C" w:rsidR="002E5B87" w:rsidRPr="00882E62" w:rsidRDefault="002E5B87" w:rsidP="00882E6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82E62">
              <w:rPr>
                <w:color w:val="000000" w:themeColor="text1"/>
                <w:sz w:val="22"/>
                <w:szCs w:val="22"/>
              </w:rPr>
              <w:t>Упак.</w:t>
            </w:r>
          </w:p>
        </w:tc>
        <w:tc>
          <w:tcPr>
            <w:tcW w:w="332" w:type="pct"/>
            <w:vAlign w:val="center"/>
          </w:tcPr>
          <w:p w14:paraId="627ACF4D" w14:textId="0122C5C5" w:rsidR="002E5B87" w:rsidRPr="00882E62" w:rsidRDefault="002E5B87" w:rsidP="00882E62">
            <w:pPr>
              <w:pStyle w:val="af4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82E62">
              <w:rPr>
                <w:rFonts w:ascii="Times New Roman" w:hAnsi="Times New Roman"/>
                <w:color w:val="000000" w:themeColor="text1"/>
              </w:rPr>
              <w:t>8</w:t>
            </w:r>
          </w:p>
        </w:tc>
        <w:tc>
          <w:tcPr>
            <w:tcW w:w="500" w:type="pct"/>
            <w:vAlign w:val="center"/>
          </w:tcPr>
          <w:p w14:paraId="1C6FA50D" w14:textId="1D4F54BF" w:rsidR="002E5B87" w:rsidRPr="00882E62" w:rsidRDefault="002E5B87" w:rsidP="00F0011B">
            <w:pPr>
              <w:ind w:firstLine="567"/>
              <w:jc w:val="center"/>
              <w:rPr>
                <w:sz w:val="22"/>
                <w:szCs w:val="22"/>
              </w:rPr>
            </w:pPr>
          </w:p>
        </w:tc>
        <w:tc>
          <w:tcPr>
            <w:tcW w:w="634" w:type="pct"/>
            <w:gridSpan w:val="2"/>
            <w:vAlign w:val="center"/>
          </w:tcPr>
          <w:p w14:paraId="021BA2AB" w14:textId="0772DFA2" w:rsidR="002E5B87" w:rsidRPr="00882E62" w:rsidRDefault="002E5B87" w:rsidP="00F0011B">
            <w:pPr>
              <w:ind w:firstLine="567"/>
              <w:jc w:val="center"/>
              <w:rPr>
                <w:sz w:val="22"/>
                <w:szCs w:val="22"/>
              </w:rPr>
            </w:pPr>
          </w:p>
        </w:tc>
      </w:tr>
      <w:tr w:rsidR="00882E62" w:rsidRPr="00882E62" w14:paraId="63E679DD" w14:textId="77777777" w:rsidTr="00882E62">
        <w:trPr>
          <w:trHeight w:val="20"/>
        </w:trPr>
        <w:tc>
          <w:tcPr>
            <w:tcW w:w="161" w:type="pct"/>
            <w:vAlign w:val="center"/>
          </w:tcPr>
          <w:p w14:paraId="12413432" w14:textId="77777777" w:rsidR="002E5B87" w:rsidRPr="00882E62" w:rsidRDefault="002E5B87" w:rsidP="00FF67CF">
            <w:pPr>
              <w:pStyle w:val="af4"/>
              <w:jc w:val="center"/>
              <w:rPr>
                <w:rFonts w:ascii="Times New Roman" w:hAnsi="Times New Roman"/>
              </w:rPr>
            </w:pPr>
            <w:r w:rsidRPr="00882E62">
              <w:rPr>
                <w:rFonts w:ascii="Times New Roman" w:hAnsi="Times New Roman"/>
              </w:rPr>
              <w:t>2</w:t>
            </w:r>
          </w:p>
        </w:tc>
        <w:tc>
          <w:tcPr>
            <w:tcW w:w="906" w:type="pct"/>
          </w:tcPr>
          <w:p w14:paraId="6A7C0DB2" w14:textId="06551DF1" w:rsidR="002E5B87" w:rsidRPr="00882E62" w:rsidRDefault="002E5B87" w:rsidP="00FF67CF">
            <w:pPr>
              <w:pStyle w:val="af4"/>
              <w:rPr>
                <w:rFonts w:ascii="Times New Roman" w:hAnsi="Times New Roman"/>
                <w:color w:val="000000" w:themeColor="text1"/>
                <w:lang w:val="en-US"/>
              </w:rPr>
            </w:pPr>
            <w:proofErr w:type="spellStart"/>
            <w:r w:rsidRPr="00882E62">
              <w:rPr>
                <w:rFonts w:ascii="Times New Roman" w:hAnsi="Times New Roman"/>
                <w:color w:val="000000" w:themeColor="text1"/>
                <w:lang w:val="en-US"/>
              </w:rPr>
              <w:t>Чековая</w:t>
            </w:r>
            <w:proofErr w:type="spellEnd"/>
            <w:r w:rsidRPr="00882E62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882E62">
              <w:rPr>
                <w:rFonts w:ascii="Times New Roman" w:hAnsi="Times New Roman"/>
                <w:color w:val="000000" w:themeColor="text1"/>
                <w:lang w:val="en-US"/>
              </w:rPr>
              <w:t>лента</w:t>
            </w:r>
            <w:proofErr w:type="spellEnd"/>
            <w:r w:rsidRPr="00882E62">
              <w:rPr>
                <w:rFonts w:ascii="Times New Roman" w:hAnsi="Times New Roman"/>
                <w:color w:val="000000" w:themeColor="text1"/>
                <w:lang w:val="en-US"/>
              </w:rPr>
              <w:t xml:space="preserve"> 57 </w:t>
            </w:r>
            <w:proofErr w:type="spellStart"/>
            <w:r w:rsidRPr="00882E62">
              <w:rPr>
                <w:rFonts w:ascii="Times New Roman" w:hAnsi="Times New Roman"/>
                <w:color w:val="000000" w:themeColor="text1"/>
                <w:lang w:val="en-US"/>
              </w:rPr>
              <w:t>мм</w:t>
            </w:r>
            <w:proofErr w:type="spellEnd"/>
            <w:r w:rsidRPr="00882E62">
              <w:rPr>
                <w:rFonts w:ascii="Times New Roman" w:hAnsi="Times New Roman"/>
                <w:color w:val="000000" w:themeColor="text1"/>
                <w:lang w:val="en-US"/>
              </w:rPr>
              <w:t>.</w:t>
            </w:r>
          </w:p>
        </w:tc>
        <w:tc>
          <w:tcPr>
            <w:tcW w:w="1357" w:type="pct"/>
          </w:tcPr>
          <w:p w14:paraId="342653F6" w14:textId="7F16BE29" w:rsidR="002E5B87" w:rsidRPr="00882E62" w:rsidRDefault="00882E62" w:rsidP="00FF67CF">
            <w:pPr>
              <w:pStyle w:val="af4"/>
              <w:rPr>
                <w:rFonts w:ascii="Times New Roman" w:hAnsi="Times New Roman"/>
                <w:color w:val="000000" w:themeColor="text1"/>
              </w:rPr>
            </w:pPr>
            <w:r w:rsidRPr="00882E62">
              <w:rPr>
                <w:rFonts w:ascii="Times New Roman" w:hAnsi="Times New Roman"/>
                <w:color w:val="000000" w:themeColor="text1"/>
              </w:rPr>
              <w:t>Кассовая лента 57 мм, намотка 15 метров.</w:t>
            </w:r>
          </w:p>
        </w:tc>
        <w:tc>
          <w:tcPr>
            <w:tcW w:w="732" w:type="pct"/>
            <w:vAlign w:val="center"/>
          </w:tcPr>
          <w:p w14:paraId="3D6FC63B" w14:textId="5423637A" w:rsidR="002E5B87" w:rsidRPr="00882E62" w:rsidRDefault="002E5B87" w:rsidP="00FF67CF">
            <w:pPr>
              <w:ind w:left="-90" w:right="-126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76" w:type="pct"/>
            <w:vAlign w:val="center"/>
          </w:tcPr>
          <w:p w14:paraId="243DC87A" w14:textId="4C5DF7DB" w:rsidR="002E5B87" w:rsidRPr="00882E62" w:rsidRDefault="00882E62" w:rsidP="00882E62">
            <w:pPr>
              <w:pStyle w:val="af4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82E62">
              <w:rPr>
                <w:rFonts w:ascii="Times New Roman" w:hAnsi="Times New Roman"/>
                <w:color w:val="000000" w:themeColor="text1"/>
              </w:rPr>
              <w:t>Шт.</w:t>
            </w:r>
          </w:p>
        </w:tc>
        <w:tc>
          <w:tcPr>
            <w:tcW w:w="332" w:type="pct"/>
            <w:vAlign w:val="center"/>
          </w:tcPr>
          <w:p w14:paraId="7140B9BF" w14:textId="62988D4F" w:rsidR="002E5B87" w:rsidRPr="00882E62" w:rsidRDefault="00882E62" w:rsidP="00882E62">
            <w:pPr>
              <w:pStyle w:val="af4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82E6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00" w:type="pct"/>
            <w:vAlign w:val="center"/>
          </w:tcPr>
          <w:p w14:paraId="5B22D4E3" w14:textId="532844AB" w:rsidR="002E5B87" w:rsidRPr="00882E62" w:rsidRDefault="002E5B87" w:rsidP="00FF67CF">
            <w:pPr>
              <w:ind w:firstLine="567"/>
              <w:jc w:val="center"/>
              <w:rPr>
                <w:sz w:val="22"/>
                <w:szCs w:val="22"/>
              </w:rPr>
            </w:pPr>
          </w:p>
        </w:tc>
        <w:tc>
          <w:tcPr>
            <w:tcW w:w="634" w:type="pct"/>
            <w:gridSpan w:val="2"/>
            <w:vAlign w:val="center"/>
          </w:tcPr>
          <w:p w14:paraId="624DF615" w14:textId="3FC712C7" w:rsidR="002E5B87" w:rsidRPr="00882E62" w:rsidRDefault="002E5B87" w:rsidP="00FF67CF">
            <w:pPr>
              <w:ind w:firstLine="567"/>
              <w:jc w:val="center"/>
              <w:rPr>
                <w:sz w:val="22"/>
                <w:szCs w:val="22"/>
              </w:rPr>
            </w:pPr>
          </w:p>
        </w:tc>
      </w:tr>
      <w:tr w:rsidR="00882E62" w:rsidRPr="00882E62" w14:paraId="6F07A7CB" w14:textId="77777777" w:rsidTr="00882E62">
        <w:trPr>
          <w:trHeight w:val="20"/>
        </w:trPr>
        <w:tc>
          <w:tcPr>
            <w:tcW w:w="161" w:type="pct"/>
            <w:vAlign w:val="center"/>
          </w:tcPr>
          <w:p w14:paraId="737E5594" w14:textId="1C36A280" w:rsidR="002E5B87" w:rsidRPr="00882E62" w:rsidRDefault="002E5B87" w:rsidP="00FF67CF">
            <w:pPr>
              <w:pStyle w:val="af4"/>
              <w:jc w:val="center"/>
              <w:rPr>
                <w:rFonts w:ascii="Times New Roman" w:hAnsi="Times New Roman"/>
              </w:rPr>
            </w:pPr>
            <w:r w:rsidRPr="00882E62">
              <w:rPr>
                <w:rFonts w:ascii="Times New Roman" w:hAnsi="Times New Roman"/>
              </w:rPr>
              <w:t>3</w:t>
            </w:r>
          </w:p>
        </w:tc>
        <w:tc>
          <w:tcPr>
            <w:tcW w:w="906" w:type="pct"/>
            <w:vAlign w:val="center"/>
          </w:tcPr>
          <w:p w14:paraId="50A5F57E" w14:textId="2D0253F2" w:rsidR="002E5B87" w:rsidRPr="00882E62" w:rsidRDefault="00882E62" w:rsidP="00FF67CF">
            <w:pPr>
              <w:pStyle w:val="af4"/>
              <w:rPr>
                <w:rFonts w:ascii="Times New Roman" w:hAnsi="Times New Roman"/>
                <w:color w:val="000000" w:themeColor="text1"/>
                <w:lang w:val="en-US"/>
              </w:rPr>
            </w:pPr>
            <w:proofErr w:type="spellStart"/>
            <w:r w:rsidRPr="00882E62">
              <w:rPr>
                <w:rFonts w:ascii="Times New Roman" w:hAnsi="Times New Roman"/>
                <w:color w:val="000000" w:themeColor="text1"/>
                <w:lang w:val="en-US"/>
              </w:rPr>
              <w:t>Термобумага</w:t>
            </w:r>
            <w:proofErr w:type="spellEnd"/>
            <w:r w:rsidRPr="00882E62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882E62">
              <w:rPr>
                <w:rFonts w:ascii="Times New Roman" w:hAnsi="Times New Roman"/>
                <w:color w:val="000000" w:themeColor="text1"/>
                <w:lang w:val="en-US"/>
              </w:rPr>
              <w:t>для</w:t>
            </w:r>
            <w:proofErr w:type="spellEnd"/>
            <w:r w:rsidRPr="00882E62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882E62">
              <w:rPr>
                <w:rFonts w:ascii="Times New Roman" w:hAnsi="Times New Roman"/>
                <w:color w:val="000000" w:themeColor="text1"/>
                <w:lang w:val="en-US"/>
              </w:rPr>
              <w:t>лабораторного</w:t>
            </w:r>
            <w:proofErr w:type="spellEnd"/>
            <w:r w:rsidRPr="00882E62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882E62">
              <w:rPr>
                <w:rFonts w:ascii="Times New Roman" w:hAnsi="Times New Roman"/>
                <w:color w:val="000000" w:themeColor="text1"/>
                <w:lang w:val="en-US"/>
              </w:rPr>
              <w:t>оборудования</w:t>
            </w:r>
            <w:proofErr w:type="spellEnd"/>
          </w:p>
        </w:tc>
        <w:tc>
          <w:tcPr>
            <w:tcW w:w="1357" w:type="pct"/>
          </w:tcPr>
          <w:p w14:paraId="09C7BDD1" w14:textId="1C754093" w:rsidR="002E5B87" w:rsidRPr="00882E62" w:rsidRDefault="00882E62" w:rsidP="00FF67CF">
            <w:pPr>
              <w:pStyle w:val="af4"/>
              <w:rPr>
                <w:rFonts w:ascii="Times New Roman" w:hAnsi="Times New Roman"/>
                <w:color w:val="000000" w:themeColor="text1"/>
              </w:rPr>
            </w:pPr>
            <w:r w:rsidRPr="00882E62">
              <w:rPr>
                <w:rFonts w:ascii="Times New Roman" w:hAnsi="Times New Roman"/>
                <w:color w:val="000000" w:themeColor="text1"/>
              </w:rPr>
              <w:t xml:space="preserve">Термобумага для лабораторного оборудования 50мм х 23м. </w:t>
            </w:r>
          </w:p>
        </w:tc>
        <w:tc>
          <w:tcPr>
            <w:tcW w:w="732" w:type="pct"/>
            <w:vAlign w:val="center"/>
          </w:tcPr>
          <w:p w14:paraId="4EC9A2A3" w14:textId="77777777" w:rsidR="002E5B87" w:rsidRPr="00882E62" w:rsidRDefault="002E5B87" w:rsidP="00FF67CF">
            <w:pPr>
              <w:ind w:left="-90" w:right="-126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76" w:type="pct"/>
            <w:vAlign w:val="center"/>
          </w:tcPr>
          <w:p w14:paraId="189A95EA" w14:textId="5CA04952" w:rsidR="002E5B87" w:rsidRPr="00882E62" w:rsidRDefault="00882E62" w:rsidP="00882E62">
            <w:pPr>
              <w:pStyle w:val="af4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82E62">
              <w:rPr>
                <w:rFonts w:ascii="Times New Roman" w:hAnsi="Times New Roman"/>
                <w:color w:val="000000" w:themeColor="text1"/>
              </w:rPr>
              <w:t>Шт.</w:t>
            </w:r>
          </w:p>
        </w:tc>
        <w:tc>
          <w:tcPr>
            <w:tcW w:w="332" w:type="pct"/>
            <w:vAlign w:val="center"/>
          </w:tcPr>
          <w:p w14:paraId="7D75EBC6" w14:textId="348A81EC" w:rsidR="002E5B87" w:rsidRPr="00882E62" w:rsidRDefault="00882E62" w:rsidP="00882E62">
            <w:pPr>
              <w:pStyle w:val="af4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82E6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00" w:type="pct"/>
            <w:vAlign w:val="center"/>
          </w:tcPr>
          <w:p w14:paraId="2FE30CDB" w14:textId="77777777" w:rsidR="002E5B87" w:rsidRPr="00882E62" w:rsidRDefault="002E5B87" w:rsidP="00FF67CF">
            <w:pPr>
              <w:ind w:firstLine="567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634" w:type="pct"/>
            <w:gridSpan w:val="2"/>
            <w:vAlign w:val="center"/>
          </w:tcPr>
          <w:p w14:paraId="34710633" w14:textId="77777777" w:rsidR="002E5B87" w:rsidRPr="00882E62" w:rsidRDefault="002E5B87" w:rsidP="00FF67CF">
            <w:pPr>
              <w:ind w:firstLine="567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82E62" w:rsidRPr="00882E62" w14:paraId="19729D88" w14:textId="77777777" w:rsidTr="00882E62">
        <w:trPr>
          <w:trHeight w:val="20"/>
        </w:trPr>
        <w:tc>
          <w:tcPr>
            <w:tcW w:w="161" w:type="pct"/>
            <w:vAlign w:val="center"/>
          </w:tcPr>
          <w:p w14:paraId="22CAE0A9" w14:textId="77777777" w:rsidR="00882E62" w:rsidRPr="00882E62" w:rsidRDefault="00882E62" w:rsidP="00FF67CF">
            <w:pPr>
              <w:pStyle w:val="af4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206" w:type="pct"/>
            <w:gridSpan w:val="7"/>
            <w:vAlign w:val="center"/>
          </w:tcPr>
          <w:p w14:paraId="6176F8D8" w14:textId="56DC7794" w:rsidR="00882E62" w:rsidRPr="00882E62" w:rsidRDefault="00882E62" w:rsidP="00882E62">
            <w:pPr>
              <w:ind w:firstLine="567"/>
              <w:jc w:val="right"/>
              <w:rPr>
                <w:b/>
                <w:sz w:val="22"/>
                <w:szCs w:val="22"/>
                <w:lang w:val="en-US"/>
              </w:rPr>
            </w:pPr>
            <w:r w:rsidRPr="00882E62">
              <w:rPr>
                <w:b/>
                <w:color w:val="000000" w:themeColor="text1"/>
                <w:sz w:val="22"/>
                <w:szCs w:val="22"/>
              </w:rPr>
              <w:t>Итого:</w:t>
            </w:r>
          </w:p>
        </w:tc>
        <w:tc>
          <w:tcPr>
            <w:tcW w:w="634" w:type="pct"/>
            <w:vAlign w:val="center"/>
          </w:tcPr>
          <w:p w14:paraId="2C357267" w14:textId="77777777" w:rsidR="00882E62" w:rsidRPr="00882E62" w:rsidRDefault="00882E62" w:rsidP="00FF67CF">
            <w:pPr>
              <w:ind w:firstLine="567"/>
              <w:jc w:val="center"/>
              <w:rPr>
                <w:sz w:val="22"/>
                <w:szCs w:val="22"/>
                <w:lang w:val="en-US"/>
              </w:rPr>
            </w:pPr>
          </w:p>
        </w:tc>
      </w:tr>
    </w:tbl>
    <w:p w14:paraId="473152E6" w14:textId="77777777" w:rsidR="00133814" w:rsidRPr="004E793D" w:rsidRDefault="00133814" w:rsidP="00434FAF">
      <w:pPr>
        <w:ind w:firstLine="567"/>
        <w:jc w:val="both"/>
        <w:rPr>
          <w:sz w:val="22"/>
          <w:szCs w:val="22"/>
        </w:rPr>
      </w:pPr>
    </w:p>
    <w:tbl>
      <w:tblPr>
        <w:tblpPr w:leftFromText="180" w:rightFromText="180" w:vertAnchor="text" w:horzAnchor="page" w:tblpX="3511" w:tblpY="-7"/>
        <w:tblW w:w="13349" w:type="dxa"/>
        <w:tblLook w:val="04A0" w:firstRow="1" w:lastRow="0" w:firstColumn="1" w:lastColumn="0" w:noHBand="0" w:noVBand="1"/>
      </w:tblPr>
      <w:tblGrid>
        <w:gridCol w:w="4317"/>
        <w:gridCol w:w="4516"/>
        <w:gridCol w:w="4516"/>
      </w:tblGrid>
      <w:tr w:rsidR="00F0011B" w:rsidRPr="004E793D" w14:paraId="22440A07" w14:textId="77777777" w:rsidTr="00F0011B">
        <w:trPr>
          <w:trHeight w:val="869"/>
        </w:trPr>
        <w:tc>
          <w:tcPr>
            <w:tcW w:w="43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784138E" w14:textId="77777777" w:rsidR="00F0011B" w:rsidRPr="004E793D" w:rsidRDefault="00F0011B" w:rsidP="00F0011B">
            <w:pPr>
              <w:ind w:firstLine="567"/>
              <w:rPr>
                <w:rFonts w:eastAsia="Arial"/>
                <w:bCs/>
                <w:sz w:val="22"/>
                <w:szCs w:val="22"/>
              </w:rPr>
            </w:pPr>
            <w:r w:rsidRPr="004E793D">
              <w:rPr>
                <w:rFonts w:eastAsia="Arial"/>
                <w:bCs/>
                <w:sz w:val="22"/>
                <w:szCs w:val="22"/>
              </w:rPr>
              <w:t>Заказчик</w:t>
            </w:r>
          </w:p>
          <w:p w14:paraId="3A37B0E5" w14:textId="3E9CCE81" w:rsidR="00F0011B" w:rsidRPr="004E793D" w:rsidRDefault="00882E62" w:rsidP="00882E62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ind w:firstLine="80"/>
              <w:rPr>
                <w:rFonts w:eastAsia="Arial"/>
                <w:bCs/>
                <w:sz w:val="22"/>
                <w:szCs w:val="22"/>
              </w:rPr>
            </w:pPr>
            <w:r>
              <w:rPr>
                <w:rFonts w:eastAsia="Arial"/>
                <w:bCs/>
                <w:sz w:val="22"/>
                <w:szCs w:val="22"/>
              </w:rPr>
              <w:t>Специалист отдела по закупкам</w:t>
            </w:r>
          </w:p>
          <w:p w14:paraId="1DC31903" w14:textId="7B58D2CF" w:rsidR="00F0011B" w:rsidRDefault="00F0011B" w:rsidP="00882E62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ind w:firstLine="80"/>
              <w:rPr>
                <w:rFonts w:eastAsia="Arial"/>
                <w:bCs/>
                <w:sz w:val="22"/>
                <w:szCs w:val="22"/>
              </w:rPr>
            </w:pPr>
            <w:r w:rsidRPr="004E793D">
              <w:rPr>
                <w:sz w:val="22"/>
                <w:szCs w:val="22"/>
                <w:lang w:eastAsia="ar-SA"/>
              </w:rPr>
              <w:t>ФГБУ ТС «Голубая бухта» Минздрава России</w:t>
            </w:r>
          </w:p>
          <w:p w14:paraId="60A34EBF" w14:textId="2C83FA64" w:rsidR="00F0011B" w:rsidRPr="004E793D" w:rsidRDefault="00F0011B" w:rsidP="00F0011B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ind w:firstLine="80"/>
              <w:rPr>
                <w:rFonts w:eastAsia="Arial"/>
                <w:bCs/>
                <w:sz w:val="22"/>
                <w:szCs w:val="22"/>
              </w:rPr>
            </w:pPr>
            <w:r w:rsidRPr="004E793D">
              <w:rPr>
                <w:rFonts w:eastAsia="Arial"/>
                <w:bCs/>
                <w:sz w:val="22"/>
                <w:szCs w:val="22"/>
              </w:rPr>
              <w:t>________________/</w:t>
            </w:r>
            <w:r w:rsidR="00882E62">
              <w:rPr>
                <w:rFonts w:eastAsia="Arial"/>
                <w:bCs/>
                <w:sz w:val="22"/>
                <w:szCs w:val="22"/>
              </w:rPr>
              <w:t xml:space="preserve">Т.В. </w:t>
            </w:r>
            <w:proofErr w:type="spellStart"/>
            <w:r w:rsidR="00882E62">
              <w:rPr>
                <w:rFonts w:eastAsia="Arial"/>
                <w:bCs/>
                <w:sz w:val="22"/>
                <w:szCs w:val="22"/>
              </w:rPr>
              <w:t>Крец</w:t>
            </w:r>
            <w:proofErr w:type="spellEnd"/>
            <w:r w:rsidRPr="004E793D">
              <w:rPr>
                <w:rFonts w:eastAsia="Arial"/>
                <w:bCs/>
                <w:sz w:val="22"/>
                <w:szCs w:val="22"/>
              </w:rPr>
              <w:t xml:space="preserve"> /</w:t>
            </w:r>
          </w:p>
          <w:p w14:paraId="62414339" w14:textId="469C61B3" w:rsidR="00F0011B" w:rsidRPr="004E793D" w:rsidRDefault="00882E62" w:rsidP="00882E62">
            <w:pPr>
              <w:widowControl w:val="0"/>
              <w:tabs>
                <w:tab w:val="left" w:pos="540"/>
              </w:tabs>
              <w:rPr>
                <w:sz w:val="22"/>
                <w:szCs w:val="22"/>
              </w:rPr>
            </w:pPr>
            <w:r>
              <w:rPr>
                <w:rFonts w:eastAsia="Arial"/>
                <w:bCs/>
                <w:sz w:val="22"/>
                <w:szCs w:val="22"/>
              </w:rPr>
              <w:t>(подписано ЭЦП)</w:t>
            </w:r>
            <w:r w:rsidR="00F0011B" w:rsidRPr="004E793D">
              <w:rPr>
                <w:sz w:val="22"/>
                <w:szCs w:val="22"/>
              </w:rPr>
              <w:t xml:space="preserve"> </w:t>
            </w:r>
          </w:p>
        </w:tc>
        <w:tc>
          <w:tcPr>
            <w:tcW w:w="45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0CBD08E4" w14:textId="77777777" w:rsidR="00F0011B" w:rsidRPr="00434FAF" w:rsidRDefault="00F0011B" w:rsidP="00F0011B">
            <w:pPr>
              <w:ind w:firstLine="567"/>
              <w:jc w:val="center"/>
              <w:rPr>
                <w:bCs/>
                <w:sz w:val="22"/>
                <w:szCs w:val="22"/>
              </w:rPr>
            </w:pPr>
            <w:r w:rsidRPr="00434FAF">
              <w:rPr>
                <w:bCs/>
                <w:sz w:val="22"/>
                <w:szCs w:val="22"/>
              </w:rPr>
              <w:t>Поставщик</w:t>
            </w:r>
          </w:p>
          <w:p w14:paraId="4B0ACD32" w14:textId="77777777" w:rsidR="00F0011B" w:rsidRPr="00434FAF" w:rsidRDefault="00F0011B" w:rsidP="00F0011B">
            <w:pPr>
              <w:ind w:firstLine="567"/>
              <w:jc w:val="center"/>
              <w:rPr>
                <w:bCs/>
                <w:sz w:val="22"/>
                <w:szCs w:val="22"/>
              </w:rPr>
            </w:pPr>
          </w:p>
          <w:p w14:paraId="786EE41B" w14:textId="77777777" w:rsidR="00F0011B" w:rsidRDefault="00F0011B" w:rsidP="00F0011B">
            <w:pPr>
              <w:ind w:firstLine="567"/>
              <w:rPr>
                <w:bCs/>
                <w:sz w:val="22"/>
                <w:szCs w:val="22"/>
              </w:rPr>
            </w:pPr>
          </w:p>
          <w:p w14:paraId="5131E40E" w14:textId="77777777" w:rsidR="00F0011B" w:rsidRPr="00F27E6B" w:rsidRDefault="00F0011B" w:rsidP="00F0011B">
            <w:pPr>
              <w:ind w:firstLine="567"/>
              <w:rPr>
                <w:bCs/>
                <w:sz w:val="22"/>
                <w:szCs w:val="22"/>
              </w:rPr>
            </w:pPr>
          </w:p>
          <w:p w14:paraId="1C264523" w14:textId="77777777" w:rsidR="00882E62" w:rsidRDefault="00F0011B" w:rsidP="00F0011B">
            <w:pPr>
              <w:widowControl w:val="0"/>
              <w:tabs>
                <w:tab w:val="left" w:pos="540"/>
              </w:tabs>
              <w:ind w:firstLine="567"/>
              <w:jc w:val="center"/>
              <w:rPr>
                <w:sz w:val="22"/>
                <w:szCs w:val="22"/>
              </w:rPr>
            </w:pPr>
            <w:r w:rsidRPr="00434FAF">
              <w:rPr>
                <w:sz w:val="22"/>
                <w:szCs w:val="22"/>
              </w:rPr>
              <w:t>______________ /_____</w:t>
            </w:r>
          </w:p>
          <w:p w14:paraId="0206DDDB" w14:textId="35F9A647" w:rsidR="00F0011B" w:rsidRPr="00434FAF" w:rsidRDefault="00882E62" w:rsidP="00F0011B">
            <w:pPr>
              <w:widowControl w:val="0"/>
              <w:tabs>
                <w:tab w:val="left" w:pos="540"/>
              </w:tabs>
              <w:ind w:firstLine="56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(подписано ЭЦП)</w:t>
            </w:r>
            <w:bookmarkStart w:id="20" w:name="_GoBack"/>
            <w:bookmarkEnd w:id="20"/>
            <w:r w:rsidR="00F0011B" w:rsidRPr="00434FAF">
              <w:rPr>
                <w:sz w:val="22"/>
                <w:szCs w:val="22"/>
              </w:rPr>
              <w:t xml:space="preserve"> </w:t>
            </w:r>
          </w:p>
          <w:p w14:paraId="41B81F28" w14:textId="1A4FBFA1" w:rsidR="00F0011B" w:rsidRPr="004E793D" w:rsidRDefault="00F0011B" w:rsidP="00F0011B">
            <w:pPr>
              <w:widowControl w:val="0"/>
              <w:tabs>
                <w:tab w:val="left" w:pos="540"/>
              </w:tabs>
              <w:ind w:firstLine="80"/>
              <w:rPr>
                <w:bCs/>
                <w:sz w:val="22"/>
                <w:szCs w:val="22"/>
              </w:rPr>
            </w:pPr>
            <w:r w:rsidRPr="00434FAF">
              <w:rPr>
                <w:sz w:val="22"/>
                <w:szCs w:val="22"/>
              </w:rPr>
              <w:t xml:space="preserve">         </w:t>
            </w:r>
            <w:r w:rsidR="00882E62">
              <w:rPr>
                <w:sz w:val="22"/>
                <w:szCs w:val="22"/>
              </w:rPr>
              <w:t xml:space="preserve">    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45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7ADA42DD" w14:textId="61A2E856" w:rsidR="00F0011B" w:rsidRPr="004E793D" w:rsidRDefault="00F0011B" w:rsidP="00F0011B">
            <w:pPr>
              <w:widowControl w:val="0"/>
              <w:tabs>
                <w:tab w:val="left" w:pos="540"/>
              </w:tabs>
              <w:ind w:firstLine="80"/>
              <w:rPr>
                <w:bCs/>
                <w:sz w:val="22"/>
                <w:szCs w:val="22"/>
              </w:rPr>
            </w:pPr>
          </w:p>
        </w:tc>
      </w:tr>
      <w:tr w:rsidR="00F0011B" w:rsidRPr="004E793D" w14:paraId="277E2BC8" w14:textId="77777777" w:rsidTr="00F0011B">
        <w:trPr>
          <w:trHeight w:val="869"/>
        </w:trPr>
        <w:tc>
          <w:tcPr>
            <w:tcW w:w="43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27B2038" w14:textId="77777777" w:rsidR="00F0011B" w:rsidRPr="004E793D" w:rsidRDefault="00F0011B" w:rsidP="00F0011B">
            <w:pPr>
              <w:ind w:firstLine="567"/>
              <w:rPr>
                <w:rFonts w:eastAsia="Arial"/>
                <w:bCs/>
                <w:sz w:val="22"/>
                <w:szCs w:val="22"/>
              </w:rPr>
            </w:pPr>
          </w:p>
        </w:tc>
        <w:tc>
          <w:tcPr>
            <w:tcW w:w="45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88FE2FB" w14:textId="77777777" w:rsidR="00F0011B" w:rsidRPr="00434FAF" w:rsidRDefault="00F0011B" w:rsidP="00F0011B">
            <w:pPr>
              <w:ind w:firstLine="567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5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33037A78" w14:textId="77777777" w:rsidR="00F0011B" w:rsidRPr="004E793D" w:rsidRDefault="00F0011B" w:rsidP="00F0011B">
            <w:pPr>
              <w:widowControl w:val="0"/>
              <w:tabs>
                <w:tab w:val="left" w:pos="540"/>
              </w:tabs>
              <w:ind w:firstLine="80"/>
              <w:rPr>
                <w:bCs/>
                <w:sz w:val="22"/>
                <w:szCs w:val="22"/>
              </w:rPr>
            </w:pPr>
          </w:p>
        </w:tc>
      </w:tr>
    </w:tbl>
    <w:p w14:paraId="4A4621FD" w14:textId="77777777" w:rsidR="00133814" w:rsidRPr="004E793D" w:rsidRDefault="00133814" w:rsidP="00434FAF">
      <w:pPr>
        <w:ind w:firstLine="567"/>
        <w:jc w:val="both"/>
        <w:rPr>
          <w:sz w:val="22"/>
          <w:szCs w:val="22"/>
        </w:rPr>
      </w:pPr>
    </w:p>
    <w:p w14:paraId="2E1422EE" w14:textId="77777777" w:rsidR="00660873" w:rsidRPr="00660873" w:rsidRDefault="00660873" w:rsidP="00434FAF">
      <w:pPr>
        <w:ind w:firstLine="567"/>
        <w:sectPr w:rsidR="00660873" w:rsidRPr="00660873" w:rsidSect="00660873">
          <w:pgSz w:w="16838" w:h="11906" w:orient="landscape"/>
          <w:pgMar w:top="992" w:right="567" w:bottom="851" w:left="567" w:header="284" w:footer="255" w:gutter="0"/>
          <w:cols w:space="708"/>
          <w:docGrid w:linePitch="360"/>
        </w:sectPr>
      </w:pPr>
    </w:p>
    <w:p w14:paraId="558CD289" w14:textId="77777777" w:rsidR="00133814" w:rsidRPr="006F1A90" w:rsidRDefault="00133814" w:rsidP="00F27E6B">
      <w:pPr>
        <w:ind w:firstLine="567"/>
      </w:pPr>
    </w:p>
    <w:sectPr w:rsidR="00133814" w:rsidRPr="006F1A90" w:rsidSect="00DC72DC">
      <w:pgSz w:w="11906" w:h="16838"/>
      <w:pgMar w:top="567" w:right="851" w:bottom="567" w:left="992" w:header="284" w:footer="2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D9BE65" w14:textId="77777777" w:rsidR="002C2611" w:rsidRDefault="002C2611">
      <w:r>
        <w:separator/>
      </w:r>
    </w:p>
  </w:endnote>
  <w:endnote w:type="continuationSeparator" w:id="0">
    <w:p w14:paraId="1E081C9E" w14:textId="77777777" w:rsidR="002C2611" w:rsidRDefault="002C2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B86167" w14:textId="77777777" w:rsidR="0061531F" w:rsidRDefault="008034CF" w:rsidP="004456AC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67D5FBF" w14:textId="77777777" w:rsidR="0061531F" w:rsidRDefault="00882E62" w:rsidP="004456AC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5F14E5" w14:textId="77777777" w:rsidR="0061531F" w:rsidRDefault="00882E62" w:rsidP="004456A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DE9E3" w14:textId="77777777" w:rsidR="002C2611" w:rsidRDefault="002C2611">
      <w:r>
        <w:separator/>
      </w:r>
    </w:p>
  </w:footnote>
  <w:footnote w:type="continuationSeparator" w:id="0">
    <w:p w14:paraId="21BAD369" w14:textId="77777777" w:rsidR="002C2611" w:rsidRDefault="002C26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53A823" w14:textId="77777777" w:rsidR="0061531F" w:rsidRDefault="008034CF" w:rsidP="004456AC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966062E" w14:textId="77777777" w:rsidR="0061531F" w:rsidRDefault="00882E6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2D58DA" w14:textId="77777777" w:rsidR="0061531F" w:rsidRDefault="00882E62">
    <w:pPr>
      <w:pStyle w:val="a3"/>
    </w:pPr>
  </w:p>
  <w:p w14:paraId="32B68700" w14:textId="77777777" w:rsidR="0061531F" w:rsidRDefault="00882E6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E571AD9"/>
    <w:multiLevelType w:val="multilevel"/>
    <w:tmpl w:val="3EE09C82"/>
    <w:lvl w:ilvl="0">
      <w:start w:val="1"/>
      <w:numFmt w:val="decimal"/>
      <w:pStyle w:val="-"/>
      <w:lvlText w:val="%1."/>
      <w:lvlJc w:val="center"/>
      <w:pPr>
        <w:tabs>
          <w:tab w:val="num" w:pos="0"/>
        </w:tabs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-"/>
      <w:lvlText w:val="%1.%2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  <w:b w:val="0"/>
        <w:bCs w:val="0"/>
        <w:i w:val="0"/>
        <w:iCs w:val="0"/>
      </w:rPr>
    </w:lvl>
    <w:lvl w:ilvl="3">
      <w:start w:val="1"/>
      <w:numFmt w:val="lowerLetter"/>
      <w:lvlText w:val="%4)"/>
      <w:lvlJc w:val="left"/>
      <w:pPr>
        <w:tabs>
          <w:tab w:val="num" w:pos="1418"/>
        </w:tabs>
        <w:ind w:left="1418" w:hanging="567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78"/>
        </w:tabs>
        <w:ind w:left="232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98"/>
        </w:tabs>
        <w:ind w:left="2898" w:hanging="1440"/>
      </w:pPr>
      <w:rPr>
        <w:rFonts w:hint="default"/>
      </w:rPr>
    </w:lvl>
  </w:abstractNum>
  <w:abstractNum w:abstractNumId="2" w15:restartNumberingAfterBreak="0">
    <w:nsid w:val="60026A75"/>
    <w:multiLevelType w:val="hybridMultilevel"/>
    <w:tmpl w:val="8F24E056"/>
    <w:lvl w:ilvl="0" w:tplc="9FAE5972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4B3D9B"/>
    <w:multiLevelType w:val="hybridMultilevel"/>
    <w:tmpl w:val="24D6986C"/>
    <w:lvl w:ilvl="0" w:tplc="EB20F032">
      <w:start w:val="1"/>
      <w:numFmt w:val="bullet"/>
      <w:lvlText w:val=""/>
      <w:lvlJc w:val="left"/>
      <w:pPr>
        <w:ind w:left="502" w:hanging="360"/>
      </w:pPr>
      <w:rPr>
        <w:rFonts w:ascii="Symbol" w:hAnsi="Symbol"/>
      </w:rPr>
    </w:lvl>
    <w:lvl w:ilvl="1" w:tplc="3C7E100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CEF4093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8D8A906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4027D5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D09C6BA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29C9C3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A4B670E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0A583B7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6A7E2C7A"/>
    <w:multiLevelType w:val="hybridMultilevel"/>
    <w:tmpl w:val="E4C283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8181347"/>
    <w:multiLevelType w:val="multilevel"/>
    <w:tmpl w:val="4DF63A34"/>
    <w:lvl w:ilvl="0">
      <w:start w:val="15"/>
      <w:numFmt w:val="decimal"/>
      <w:lvlText w:val="%1."/>
      <w:lvlJc w:val="left"/>
      <w:pPr>
        <w:ind w:left="660" w:hanging="6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085" w:hanging="6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  <w:b/>
        <w:strike w:val="0"/>
        <w:color w:val="000000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  <w:color w:val="000000"/>
      </w:rPr>
    </w:lvl>
  </w:abstractNum>
  <w:num w:numId="1">
    <w:abstractNumId w:val="1"/>
  </w:num>
  <w:num w:numId="2">
    <w:abstractNumId w:val="4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0"/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A18"/>
    <w:rsid w:val="0000713F"/>
    <w:rsid w:val="00014475"/>
    <w:rsid w:val="000200A0"/>
    <w:rsid w:val="00022546"/>
    <w:rsid w:val="00022709"/>
    <w:rsid w:val="000470E8"/>
    <w:rsid w:val="000473A9"/>
    <w:rsid w:val="000560DF"/>
    <w:rsid w:val="00057DFA"/>
    <w:rsid w:val="00062275"/>
    <w:rsid w:val="0007567E"/>
    <w:rsid w:val="000805E2"/>
    <w:rsid w:val="00087FE3"/>
    <w:rsid w:val="000A2E33"/>
    <w:rsid w:val="000B21D8"/>
    <w:rsid w:val="00107FFB"/>
    <w:rsid w:val="00114735"/>
    <w:rsid w:val="00123F28"/>
    <w:rsid w:val="00133814"/>
    <w:rsid w:val="00144F1A"/>
    <w:rsid w:val="00146C18"/>
    <w:rsid w:val="001529F6"/>
    <w:rsid w:val="001560A8"/>
    <w:rsid w:val="0016054C"/>
    <w:rsid w:val="00165384"/>
    <w:rsid w:val="0017549F"/>
    <w:rsid w:val="001813A6"/>
    <w:rsid w:val="001818B2"/>
    <w:rsid w:val="001A0569"/>
    <w:rsid w:val="001A461B"/>
    <w:rsid w:val="001A7815"/>
    <w:rsid w:val="001C2225"/>
    <w:rsid w:val="001D2E26"/>
    <w:rsid w:val="001E28C4"/>
    <w:rsid w:val="00201A8A"/>
    <w:rsid w:val="002146D2"/>
    <w:rsid w:val="002162F0"/>
    <w:rsid w:val="00236B76"/>
    <w:rsid w:val="0026151C"/>
    <w:rsid w:val="00280792"/>
    <w:rsid w:val="002B0C2C"/>
    <w:rsid w:val="002B54F6"/>
    <w:rsid w:val="002C2611"/>
    <w:rsid w:val="002D097B"/>
    <w:rsid w:val="002E01B8"/>
    <w:rsid w:val="002E33D2"/>
    <w:rsid w:val="002E5B87"/>
    <w:rsid w:val="002E67B9"/>
    <w:rsid w:val="0032466E"/>
    <w:rsid w:val="003576A6"/>
    <w:rsid w:val="00361244"/>
    <w:rsid w:val="00372A02"/>
    <w:rsid w:val="0038230E"/>
    <w:rsid w:val="00386B2C"/>
    <w:rsid w:val="003A026C"/>
    <w:rsid w:val="003C1FDF"/>
    <w:rsid w:val="003C2F31"/>
    <w:rsid w:val="003C32F1"/>
    <w:rsid w:val="003D5742"/>
    <w:rsid w:val="003F4515"/>
    <w:rsid w:val="003F7D08"/>
    <w:rsid w:val="00401B4D"/>
    <w:rsid w:val="00434FAF"/>
    <w:rsid w:val="00443219"/>
    <w:rsid w:val="00444388"/>
    <w:rsid w:val="004A250A"/>
    <w:rsid w:val="004D7F71"/>
    <w:rsid w:val="004E0405"/>
    <w:rsid w:val="004E43CE"/>
    <w:rsid w:val="004E793D"/>
    <w:rsid w:val="004F514F"/>
    <w:rsid w:val="004F52C5"/>
    <w:rsid w:val="004F7491"/>
    <w:rsid w:val="00507D43"/>
    <w:rsid w:val="005105E3"/>
    <w:rsid w:val="00511937"/>
    <w:rsid w:val="00515908"/>
    <w:rsid w:val="0052482A"/>
    <w:rsid w:val="005411FA"/>
    <w:rsid w:val="00552E1F"/>
    <w:rsid w:val="00553DCC"/>
    <w:rsid w:val="0059700B"/>
    <w:rsid w:val="0059717C"/>
    <w:rsid w:val="005A7EE6"/>
    <w:rsid w:val="005C08BB"/>
    <w:rsid w:val="005C152C"/>
    <w:rsid w:val="005F0831"/>
    <w:rsid w:val="005F0ECE"/>
    <w:rsid w:val="005F1B75"/>
    <w:rsid w:val="00602B7E"/>
    <w:rsid w:val="006143B8"/>
    <w:rsid w:val="00617F8F"/>
    <w:rsid w:val="0064401F"/>
    <w:rsid w:val="00660873"/>
    <w:rsid w:val="00667311"/>
    <w:rsid w:val="0067024A"/>
    <w:rsid w:val="00685B6D"/>
    <w:rsid w:val="006A147E"/>
    <w:rsid w:val="006A3046"/>
    <w:rsid w:val="006B4A74"/>
    <w:rsid w:val="006D24A8"/>
    <w:rsid w:val="006D5590"/>
    <w:rsid w:val="006F1A90"/>
    <w:rsid w:val="006F62ED"/>
    <w:rsid w:val="00716E3C"/>
    <w:rsid w:val="00731CA9"/>
    <w:rsid w:val="00733691"/>
    <w:rsid w:val="00755089"/>
    <w:rsid w:val="007607DF"/>
    <w:rsid w:val="00760B8F"/>
    <w:rsid w:val="007939F6"/>
    <w:rsid w:val="007A4C04"/>
    <w:rsid w:val="007B1929"/>
    <w:rsid w:val="007D60B8"/>
    <w:rsid w:val="007F7070"/>
    <w:rsid w:val="008034CF"/>
    <w:rsid w:val="008139B9"/>
    <w:rsid w:val="00814DB4"/>
    <w:rsid w:val="0082552B"/>
    <w:rsid w:val="008262FF"/>
    <w:rsid w:val="0084450B"/>
    <w:rsid w:val="00865D25"/>
    <w:rsid w:val="008666B3"/>
    <w:rsid w:val="00875064"/>
    <w:rsid w:val="00882E62"/>
    <w:rsid w:val="008B5269"/>
    <w:rsid w:val="008B6C88"/>
    <w:rsid w:val="008D23C8"/>
    <w:rsid w:val="008D426C"/>
    <w:rsid w:val="008D4A6A"/>
    <w:rsid w:val="008D60FC"/>
    <w:rsid w:val="008E5B89"/>
    <w:rsid w:val="008F298E"/>
    <w:rsid w:val="008F5B05"/>
    <w:rsid w:val="009254A7"/>
    <w:rsid w:val="00936E67"/>
    <w:rsid w:val="00953D8D"/>
    <w:rsid w:val="00995C08"/>
    <w:rsid w:val="009B2DA0"/>
    <w:rsid w:val="009B60EB"/>
    <w:rsid w:val="009B7C01"/>
    <w:rsid w:val="009B7D8E"/>
    <w:rsid w:val="009C0DE0"/>
    <w:rsid w:val="009E1561"/>
    <w:rsid w:val="009F5506"/>
    <w:rsid w:val="00A11695"/>
    <w:rsid w:val="00A245FC"/>
    <w:rsid w:val="00A26CF3"/>
    <w:rsid w:val="00A3089A"/>
    <w:rsid w:val="00A335A7"/>
    <w:rsid w:val="00A3689C"/>
    <w:rsid w:val="00A44F5F"/>
    <w:rsid w:val="00A45DAA"/>
    <w:rsid w:val="00A468CF"/>
    <w:rsid w:val="00A56632"/>
    <w:rsid w:val="00A60097"/>
    <w:rsid w:val="00AB15D2"/>
    <w:rsid w:val="00AB4F9A"/>
    <w:rsid w:val="00AB539B"/>
    <w:rsid w:val="00AC01B2"/>
    <w:rsid w:val="00AD527F"/>
    <w:rsid w:val="00AD66B2"/>
    <w:rsid w:val="00AD7102"/>
    <w:rsid w:val="00AF64CF"/>
    <w:rsid w:val="00AF6865"/>
    <w:rsid w:val="00B22910"/>
    <w:rsid w:val="00B24CA3"/>
    <w:rsid w:val="00B24F6B"/>
    <w:rsid w:val="00B46F14"/>
    <w:rsid w:val="00B6109A"/>
    <w:rsid w:val="00B646E4"/>
    <w:rsid w:val="00B76279"/>
    <w:rsid w:val="00B833E6"/>
    <w:rsid w:val="00B9775D"/>
    <w:rsid w:val="00BA4635"/>
    <w:rsid w:val="00BA5805"/>
    <w:rsid w:val="00BB0940"/>
    <w:rsid w:val="00BB23E6"/>
    <w:rsid w:val="00BE1F17"/>
    <w:rsid w:val="00C24CAA"/>
    <w:rsid w:val="00C46167"/>
    <w:rsid w:val="00C46EDC"/>
    <w:rsid w:val="00C50F3A"/>
    <w:rsid w:val="00C6202F"/>
    <w:rsid w:val="00C91548"/>
    <w:rsid w:val="00CA0793"/>
    <w:rsid w:val="00CA0D6D"/>
    <w:rsid w:val="00CA27C5"/>
    <w:rsid w:val="00CB17E3"/>
    <w:rsid w:val="00CC70D7"/>
    <w:rsid w:val="00CD5946"/>
    <w:rsid w:val="00CD6714"/>
    <w:rsid w:val="00CE6A18"/>
    <w:rsid w:val="00CF6790"/>
    <w:rsid w:val="00D12206"/>
    <w:rsid w:val="00D1304E"/>
    <w:rsid w:val="00D27DF4"/>
    <w:rsid w:val="00D343BA"/>
    <w:rsid w:val="00D405E3"/>
    <w:rsid w:val="00D45C5C"/>
    <w:rsid w:val="00D67368"/>
    <w:rsid w:val="00D847B8"/>
    <w:rsid w:val="00D959F5"/>
    <w:rsid w:val="00DA0ADC"/>
    <w:rsid w:val="00DB0A5C"/>
    <w:rsid w:val="00DC72DC"/>
    <w:rsid w:val="00DD21F3"/>
    <w:rsid w:val="00DD7114"/>
    <w:rsid w:val="00DF735E"/>
    <w:rsid w:val="00E04A63"/>
    <w:rsid w:val="00E2692C"/>
    <w:rsid w:val="00E26D7E"/>
    <w:rsid w:val="00E32554"/>
    <w:rsid w:val="00E502F1"/>
    <w:rsid w:val="00E57AE8"/>
    <w:rsid w:val="00E64185"/>
    <w:rsid w:val="00E6571A"/>
    <w:rsid w:val="00E72C37"/>
    <w:rsid w:val="00E75B86"/>
    <w:rsid w:val="00E76F35"/>
    <w:rsid w:val="00E97667"/>
    <w:rsid w:val="00EA0C71"/>
    <w:rsid w:val="00EF19FB"/>
    <w:rsid w:val="00EF4A5C"/>
    <w:rsid w:val="00F0011B"/>
    <w:rsid w:val="00F04D25"/>
    <w:rsid w:val="00F27E6B"/>
    <w:rsid w:val="00F32306"/>
    <w:rsid w:val="00F420D1"/>
    <w:rsid w:val="00F52426"/>
    <w:rsid w:val="00F6432E"/>
    <w:rsid w:val="00F706F2"/>
    <w:rsid w:val="00F85AC8"/>
    <w:rsid w:val="00F87841"/>
    <w:rsid w:val="00F91EFB"/>
    <w:rsid w:val="00FA0CC6"/>
    <w:rsid w:val="00FA1EB7"/>
    <w:rsid w:val="00FA25D0"/>
    <w:rsid w:val="00FB6906"/>
    <w:rsid w:val="00FC3FB3"/>
    <w:rsid w:val="00FE048D"/>
    <w:rsid w:val="00FE08A5"/>
    <w:rsid w:val="00FF6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CD00D"/>
  <w15:chartTrackingRefBased/>
  <w15:docId w15:val="{79D02C93-897B-427D-A1E7-3204F5BB9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38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24CA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9">
    <w:name w:val="heading 9"/>
    <w:basedOn w:val="a"/>
    <w:next w:val="a"/>
    <w:link w:val="90"/>
    <w:qFormat/>
    <w:rsid w:val="00133814"/>
    <w:pPr>
      <w:keepNext/>
      <w:spacing w:before="120"/>
      <w:jc w:val="right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rsid w:val="0013381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rsid w:val="0013381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338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13381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1338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133814"/>
  </w:style>
  <w:style w:type="paragraph" w:styleId="a8">
    <w:name w:val="endnote text"/>
    <w:basedOn w:val="a"/>
    <w:link w:val="a9"/>
    <w:semiHidden/>
    <w:rsid w:val="00133814"/>
    <w:pPr>
      <w:spacing w:before="120"/>
      <w:jc w:val="both"/>
    </w:pPr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semiHidden/>
    <w:rsid w:val="0013381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endnote reference"/>
    <w:basedOn w:val="a0"/>
    <w:semiHidden/>
    <w:rsid w:val="00133814"/>
    <w:rPr>
      <w:vertAlign w:val="superscript"/>
    </w:rPr>
  </w:style>
  <w:style w:type="paragraph" w:customStyle="1" w:styleId="ab">
    <w:name w:val="Пункт б/н"/>
    <w:basedOn w:val="a"/>
    <w:semiHidden/>
    <w:rsid w:val="00133814"/>
    <w:pPr>
      <w:tabs>
        <w:tab w:val="left" w:pos="1134"/>
      </w:tabs>
      <w:ind w:firstLine="567"/>
      <w:jc w:val="both"/>
    </w:pPr>
  </w:style>
  <w:style w:type="paragraph" w:customStyle="1" w:styleId="-">
    <w:name w:val="Контракт-раздел"/>
    <w:basedOn w:val="a"/>
    <w:next w:val="-0"/>
    <w:rsid w:val="00133814"/>
    <w:pPr>
      <w:keepNext/>
      <w:numPr>
        <w:ilvl w:val="1"/>
        <w:numId w:val="1"/>
      </w:numPr>
      <w:tabs>
        <w:tab w:val="clear" w:pos="851"/>
        <w:tab w:val="num" w:pos="0"/>
        <w:tab w:val="left" w:pos="540"/>
      </w:tabs>
      <w:suppressAutoHyphens/>
      <w:spacing w:before="360" w:after="120"/>
      <w:ind w:left="0" w:firstLine="0"/>
      <w:jc w:val="center"/>
      <w:outlineLvl w:val="3"/>
    </w:pPr>
    <w:rPr>
      <w:b/>
      <w:bCs/>
      <w:caps/>
      <w:smallCaps/>
    </w:rPr>
  </w:style>
  <w:style w:type="paragraph" w:customStyle="1" w:styleId="-0">
    <w:name w:val="Контракт-пункт"/>
    <w:basedOn w:val="a"/>
    <w:rsid w:val="00133814"/>
    <w:pPr>
      <w:tabs>
        <w:tab w:val="num" w:pos="851"/>
      </w:tabs>
      <w:ind w:left="851" w:hanging="851"/>
      <w:jc w:val="both"/>
    </w:pPr>
  </w:style>
  <w:style w:type="paragraph" w:customStyle="1" w:styleId="-1">
    <w:name w:val="Контракт-подпункт"/>
    <w:basedOn w:val="a"/>
    <w:rsid w:val="00133814"/>
    <w:pPr>
      <w:tabs>
        <w:tab w:val="num" w:pos="851"/>
      </w:tabs>
      <w:ind w:left="851" w:hanging="851"/>
      <w:jc w:val="both"/>
    </w:pPr>
  </w:style>
  <w:style w:type="paragraph" w:customStyle="1" w:styleId="-2">
    <w:name w:val="Контракт-подподпункт"/>
    <w:basedOn w:val="a"/>
    <w:rsid w:val="00133814"/>
    <w:pPr>
      <w:tabs>
        <w:tab w:val="num" w:pos="1418"/>
      </w:tabs>
      <w:ind w:left="1418" w:hanging="567"/>
      <w:jc w:val="both"/>
    </w:pPr>
  </w:style>
  <w:style w:type="paragraph" w:styleId="ac">
    <w:name w:val="footnote text"/>
    <w:basedOn w:val="a"/>
    <w:link w:val="ad"/>
    <w:semiHidden/>
    <w:rsid w:val="00133814"/>
    <w:pPr>
      <w:spacing w:before="120"/>
      <w:jc w:val="both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semiHidden/>
    <w:rsid w:val="0013381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basedOn w:val="a0"/>
    <w:semiHidden/>
    <w:rsid w:val="00133814"/>
    <w:rPr>
      <w:vertAlign w:val="superscript"/>
    </w:rPr>
  </w:style>
  <w:style w:type="paragraph" w:styleId="af">
    <w:name w:val="Balloon Text"/>
    <w:basedOn w:val="a"/>
    <w:link w:val="af0"/>
    <w:uiPriority w:val="99"/>
    <w:semiHidden/>
    <w:unhideWhenUsed/>
    <w:rsid w:val="00133814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133814"/>
    <w:rPr>
      <w:rFonts w:ascii="Tahoma" w:eastAsia="Times New Roman" w:hAnsi="Tahoma" w:cs="Tahoma"/>
      <w:sz w:val="16"/>
      <w:szCs w:val="16"/>
      <w:lang w:eastAsia="ru-RU"/>
    </w:rPr>
  </w:style>
  <w:style w:type="table" w:styleId="af1">
    <w:name w:val="Table Grid"/>
    <w:basedOn w:val="a1"/>
    <w:rsid w:val="001338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qFormat/>
    <w:rsid w:val="001338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s1">
    <w:name w:val="s_1"/>
    <w:basedOn w:val="a"/>
    <w:rsid w:val="00133814"/>
    <w:pPr>
      <w:spacing w:before="100" w:beforeAutospacing="1" w:after="100" w:afterAutospacing="1"/>
    </w:pPr>
  </w:style>
  <w:style w:type="character" w:styleId="af2">
    <w:name w:val="Hyperlink"/>
    <w:basedOn w:val="a0"/>
    <w:uiPriority w:val="99"/>
    <w:unhideWhenUsed/>
    <w:rsid w:val="00133814"/>
    <w:rPr>
      <w:color w:val="0000FF"/>
      <w:u w:val="single"/>
    </w:rPr>
  </w:style>
  <w:style w:type="paragraph" w:styleId="af3">
    <w:name w:val="List Paragraph"/>
    <w:basedOn w:val="a"/>
    <w:uiPriority w:val="34"/>
    <w:qFormat/>
    <w:rsid w:val="0013381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24CA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f4">
    <w:name w:val="No Spacing"/>
    <w:link w:val="af5"/>
    <w:uiPriority w:val="1"/>
    <w:qFormat/>
    <w:rsid w:val="00D67368"/>
    <w:pPr>
      <w:suppressAutoHyphens/>
      <w:spacing w:after="0" w:line="240" w:lineRule="auto"/>
    </w:pPr>
    <w:rPr>
      <w:rFonts w:ascii="Calibri" w:eastAsia="Arial" w:hAnsi="Calibri" w:cs="Times New Roman"/>
      <w:lang w:eastAsia="ar-SA"/>
    </w:rPr>
  </w:style>
  <w:style w:type="character" w:customStyle="1" w:styleId="af5">
    <w:name w:val="Без интервала Знак"/>
    <w:link w:val="af4"/>
    <w:uiPriority w:val="1"/>
    <w:locked/>
    <w:rsid w:val="00D67368"/>
    <w:rPr>
      <w:rFonts w:ascii="Calibri" w:eastAsia="Arial" w:hAnsi="Calibri" w:cs="Times New Roman"/>
      <w:lang w:eastAsia="ar-SA"/>
    </w:rPr>
  </w:style>
  <w:style w:type="character" w:customStyle="1" w:styleId="af6">
    <w:name w:val="Цветовое выделение"/>
    <w:uiPriority w:val="99"/>
    <w:rsid w:val="00D67368"/>
    <w:rPr>
      <w:b/>
      <w:bCs w:val="0"/>
      <w:color w:val="26282F"/>
    </w:rPr>
  </w:style>
  <w:style w:type="character" w:customStyle="1" w:styleId="ConsPlusNormal0">
    <w:name w:val="ConsPlusNormal Знак"/>
    <w:link w:val="ConsPlusNormal"/>
    <w:locked/>
    <w:rsid w:val="00CD6714"/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rsid w:val="00CD671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7">
    <w:name w:val="annotation reference"/>
    <w:basedOn w:val="a0"/>
    <w:uiPriority w:val="99"/>
    <w:semiHidden/>
    <w:unhideWhenUsed/>
    <w:rsid w:val="007A4C04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7A4C04"/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7A4C0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7A4C04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7A4C0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no-margin">
    <w:name w:val="no-margin"/>
    <w:basedOn w:val="a0"/>
    <w:rsid w:val="0052482A"/>
  </w:style>
  <w:style w:type="paragraph" w:customStyle="1" w:styleId="TableParagraph">
    <w:name w:val="Table Paragraph"/>
    <w:basedOn w:val="a"/>
    <w:uiPriority w:val="1"/>
    <w:qFormat/>
    <w:rsid w:val="00FF67CF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405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?id=71657358&amp;sub=1000" TargetMode="External"/><Relationship Id="rId13" Type="http://schemas.openxmlformats.org/officeDocument/2006/relationships/hyperlink" Target="mailto:gb_zakupki@mail.ru" TargetMode="External"/><Relationship Id="rId18" Type="http://schemas.openxmlformats.org/officeDocument/2006/relationships/hyperlink" Target="https://internet.garan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internet.garant.ru/document?id=10064072&amp;sub=1025" TargetMode="External"/><Relationship Id="rId12" Type="http://schemas.openxmlformats.org/officeDocument/2006/relationships/hyperlink" Target="https://internet.garant.ru/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internet.garant.ru/document?id=71657358&amp;sub=1000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://internet.garant.ru/document?id=71657358&amp;sub=1000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internet.garant.ru/document?id=71657358&amp;sub=0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902</TotalTime>
  <Pages>9</Pages>
  <Words>4282</Words>
  <Characters>24411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Беркутова Виктория Анатольевна</dc:creator>
  <cp:keywords/>
  <dc:description/>
  <cp:lastModifiedBy>OZakup</cp:lastModifiedBy>
  <cp:revision>12</cp:revision>
  <dcterms:created xsi:type="dcterms:W3CDTF">2025-11-27T13:11:00Z</dcterms:created>
  <dcterms:modified xsi:type="dcterms:W3CDTF">2026-07-02T09:32:00Z</dcterms:modified>
</cp:coreProperties>
</file>