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zilla/structure.xml" ContentType="application/vnd.lbcs-openxmlformats-officedocument.wordprocessingml.structure+xml"/>
  <Override PartName="/doczilla/dataSources.xml" ContentType="application/vnd.lbcs-openxmlformats-officedocument.wordprocessingml.dataSourc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doczilla.pro/officeDocument/2006/relationships/document-structure" Target="doczilla/structure.xml"/><Relationship Id="rId5" Type="http://doczilla.pro/officeDocument/2006/relationships/document-dataSources" Target="doczilla/dataSourc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11" w:rsidRPr="000309C8" w:rsidRDefault="00085BF5">
      <w:pPr>
        <w:pStyle w:val="LBNameoftheParty"/>
        <w:spacing w:before="0" w:after="0"/>
        <w:rPr>
          <w:sz w:val="24"/>
          <w:szCs w:val="24"/>
        </w:rPr>
      </w:pPr>
      <w:r w:rsidRPr="000309C8">
        <w:rPr>
          <w:sz w:val="24"/>
          <w:szCs w:val="24"/>
        </w:rPr>
        <w:fldChar w:fldCharType="begin" w:fldLock="1"/>
      </w:r>
      <w:r w:rsidRPr="000309C8">
        <w:rPr>
          <w:sz w:val="24"/>
          <w:szCs w:val="24"/>
        </w:rPr>
        <w:instrText>LBVARIABLE \id "73585"</w:instrText>
      </w:r>
      <w:r w:rsidRPr="000309C8">
        <w:rPr>
          <w:sz w:val="24"/>
          <w:szCs w:val="24"/>
        </w:rPr>
        <w:fldChar w:fldCharType="separate"/>
      </w:r>
      <w:r w:rsidRPr="000309C8">
        <w:rPr>
          <w:sz w:val="24"/>
          <w:szCs w:val="24"/>
        </w:rPr>
        <w:t>ДОГОВОР</w:t>
      </w:r>
      <w:r w:rsidRPr="000309C8">
        <w:rPr>
          <w:sz w:val="24"/>
          <w:szCs w:val="24"/>
        </w:rPr>
        <w:fldChar w:fldCharType="end"/>
      </w:r>
    </w:p>
    <w:p w:rsidR="00F11BEF" w:rsidRPr="000309C8" w:rsidRDefault="00085BF5">
      <w:pPr>
        <w:pStyle w:val="LBNameoftheParty"/>
        <w:spacing w:before="0" w:after="0"/>
        <w:rPr>
          <w:sz w:val="24"/>
          <w:szCs w:val="24"/>
        </w:rPr>
      </w:pPr>
      <w:r w:rsidRPr="000309C8">
        <w:rPr>
          <w:sz w:val="24"/>
          <w:szCs w:val="24"/>
        </w:rPr>
        <w:t xml:space="preserve">поставки периодических печатных изданий </w:t>
      </w:r>
    </w:p>
    <w:p w:rsidR="00B27E1A" w:rsidRPr="000309C8" w:rsidRDefault="00B27E1A" w:rsidP="00F11BEF">
      <w:pPr>
        <w:pStyle w:val="LBNameoftheParty"/>
        <w:spacing w:before="0" w:after="0"/>
        <w:rPr>
          <w:sz w:val="24"/>
          <w:szCs w:val="24"/>
        </w:rPr>
      </w:pPr>
      <w:r w:rsidRPr="000309C8">
        <w:rPr>
          <w:sz w:val="24"/>
          <w:szCs w:val="24"/>
        </w:rPr>
        <w:t>ИКЗ</w:t>
      </w:r>
      <w:r w:rsidR="00F11BEF" w:rsidRPr="000309C8">
        <w:rPr>
          <w:sz w:val="24"/>
          <w:szCs w:val="24"/>
        </w:rPr>
        <w:t xml:space="preserve"> </w:t>
      </w:r>
      <w:r w:rsidR="0052098F" w:rsidRPr="0052098F">
        <w:rPr>
          <w:sz w:val="24"/>
          <w:szCs w:val="24"/>
        </w:rPr>
        <w:t>26 1 2466016747 246602001 0053 05</w:t>
      </w:r>
      <w:r w:rsidR="0052098F">
        <w:rPr>
          <w:sz w:val="24"/>
          <w:szCs w:val="24"/>
        </w:rPr>
        <w:t>1</w:t>
      </w:r>
      <w:r w:rsidR="0052098F" w:rsidRPr="0052098F">
        <w:rPr>
          <w:sz w:val="24"/>
          <w:szCs w:val="24"/>
        </w:rPr>
        <w:t xml:space="preserve"> 0000 244</w:t>
      </w:r>
    </w:p>
    <w:p w:rsidR="00F6565A" w:rsidRPr="000309C8" w:rsidRDefault="00F6565A">
      <w:pPr>
        <w:pStyle w:val="LBNameoftheParty"/>
        <w:spacing w:before="0" w:after="0"/>
        <w:rPr>
          <w:sz w:val="24"/>
          <w:szCs w:val="24"/>
        </w:rPr>
      </w:pPr>
    </w:p>
    <w:tbl>
      <w:tblPr>
        <w:tblStyle w:val="a3"/>
        <w:tblW w:w="9640" w:type="dxa"/>
        <w:tblInd w:w="-142" w:type="dxa"/>
        <w:tblLook w:val="04A0" w:firstRow="1" w:lastRow="0" w:firstColumn="1" w:lastColumn="0" w:noHBand="0" w:noVBand="1"/>
      </w:tblPr>
      <w:tblGrid>
        <w:gridCol w:w="4672"/>
        <w:gridCol w:w="4968"/>
      </w:tblGrid>
      <w:tr w:rsidR="008A0E11" w:rsidRPr="000309C8">
        <w:trPr>
          <w:trHeight w:val="460"/>
        </w:trPr>
        <w:tc>
          <w:tcPr>
            <w:tcW w:w="4672" w:type="dxa"/>
          </w:tcPr>
          <w:p w:rsidR="008A0E11" w:rsidRPr="000309C8" w:rsidRDefault="00085BF5">
            <w:pPr>
              <w:pStyle w:val="LBScheduleBodytext"/>
              <w:spacing w:before="0" w:after="0"/>
              <w:rPr>
                <w:szCs w:val="24"/>
              </w:rPr>
            </w:pPr>
            <w:r w:rsidRPr="000309C8">
              <w:rPr>
                <w:szCs w:val="24"/>
              </w:rPr>
              <w:fldChar w:fldCharType="begin" w:fldLock="1"/>
            </w:r>
            <w:r w:rsidRPr="000309C8">
              <w:rPr>
                <w:szCs w:val="24"/>
              </w:rPr>
              <w:instrText>LBVARIABLE \id "51705"</w:instrText>
            </w:r>
            <w:r w:rsidRPr="000309C8">
              <w:rPr>
                <w:szCs w:val="24"/>
              </w:rPr>
              <w:fldChar w:fldCharType="separate"/>
            </w:r>
            <w:r w:rsidRPr="000309C8">
              <w:rPr>
                <w:szCs w:val="24"/>
              </w:rPr>
              <w:t xml:space="preserve">г. </w:t>
            </w:r>
            <w:proofErr w:type="spellStart"/>
            <w:r w:rsidRPr="000309C8">
              <w:rPr>
                <w:szCs w:val="24"/>
              </w:rPr>
              <w:t>Красноярск</w:t>
            </w:r>
            <w:proofErr w:type="spellEnd"/>
            <w:r w:rsidRPr="000309C8">
              <w:rPr>
                <w:szCs w:val="24"/>
              </w:rPr>
              <w:fldChar w:fldCharType="end"/>
            </w:r>
          </w:p>
        </w:tc>
        <w:tc>
          <w:tcPr>
            <w:tcW w:w="4968" w:type="dxa"/>
          </w:tcPr>
          <w:p w:rsidR="008A0E11" w:rsidRPr="000309C8" w:rsidRDefault="00085BF5" w:rsidP="0052098F">
            <w:pPr>
              <w:pStyle w:val="LBScheduleBodytext"/>
              <w:spacing w:before="0" w:after="0"/>
              <w:jc w:val="right"/>
              <w:rPr>
                <w:szCs w:val="24"/>
              </w:rPr>
            </w:pPr>
            <w:r w:rsidRPr="000309C8">
              <w:rPr>
                <w:szCs w:val="24"/>
              </w:rPr>
              <w:t>«</w:t>
            </w:r>
            <w:r w:rsidR="00F11BEF" w:rsidRPr="000309C8">
              <w:rPr>
                <w:szCs w:val="24"/>
                <w:lang w:val="ru-RU"/>
              </w:rPr>
              <w:t>___</w:t>
            </w:r>
            <w:r w:rsidRPr="000309C8">
              <w:rPr>
                <w:szCs w:val="24"/>
              </w:rPr>
              <w:t>»</w:t>
            </w:r>
            <w:r w:rsidR="00F11BEF" w:rsidRPr="000309C8">
              <w:rPr>
                <w:szCs w:val="24"/>
                <w:lang w:val="ru-RU"/>
              </w:rPr>
              <w:t xml:space="preserve"> __________</w:t>
            </w:r>
            <w:r w:rsidRPr="000309C8">
              <w:rPr>
                <w:szCs w:val="24"/>
              </w:rPr>
              <w:t xml:space="preserve"> 20</w:t>
            </w:r>
            <w:r w:rsidR="00F11BEF" w:rsidRPr="000309C8">
              <w:rPr>
                <w:szCs w:val="24"/>
                <w:lang w:val="ru-RU"/>
              </w:rPr>
              <w:t>2</w:t>
            </w:r>
            <w:r w:rsidR="0052098F">
              <w:rPr>
                <w:szCs w:val="24"/>
                <w:lang w:val="ru-RU"/>
              </w:rPr>
              <w:t>6</w:t>
            </w:r>
            <w:r w:rsidR="00F11BEF" w:rsidRPr="000309C8">
              <w:rPr>
                <w:szCs w:val="24"/>
                <w:lang w:val="ru-RU"/>
              </w:rPr>
              <w:t xml:space="preserve"> </w:t>
            </w:r>
            <w:r w:rsidRPr="000309C8">
              <w:rPr>
                <w:szCs w:val="24"/>
              </w:rPr>
              <w:t>г.</w:t>
            </w:r>
          </w:p>
        </w:tc>
      </w:tr>
    </w:tbl>
    <w:p w:rsidR="008A0E11" w:rsidRPr="000309C8" w:rsidRDefault="008A0E11">
      <w:pPr>
        <w:pStyle w:val="LBBodyText1"/>
        <w:spacing w:before="0" w:after="0"/>
        <w:rPr>
          <w:sz w:val="24"/>
          <w:szCs w:val="24"/>
        </w:rPr>
      </w:pPr>
    </w:p>
    <w:p w:rsidR="008A0E11" w:rsidRPr="000309C8" w:rsidRDefault="000309C8">
      <w:pPr>
        <w:pStyle w:val="LBBodyText1"/>
        <w:spacing w:before="0" w:after="0"/>
        <w:rPr>
          <w:sz w:val="24"/>
          <w:szCs w:val="24"/>
        </w:rPr>
      </w:pPr>
      <w:proofErr w:type="gramStart"/>
      <w:r w:rsidRPr="000309C8">
        <w:rPr>
          <w:b/>
          <w:sz w:val="24"/>
          <w:szCs w:val="24"/>
        </w:rPr>
        <w:t>_________</w:t>
      </w:r>
      <w:r w:rsidR="00085BF5" w:rsidRPr="000309C8">
        <w:rPr>
          <w:sz w:val="24"/>
          <w:szCs w:val="24"/>
        </w:rPr>
        <w:t xml:space="preserve">, именуемое в дальнейшем </w:t>
      </w:r>
      <w:r w:rsidR="00085BF5" w:rsidRPr="000309C8">
        <w:rPr>
          <w:b/>
          <w:sz w:val="24"/>
          <w:szCs w:val="24"/>
        </w:rPr>
        <w:t>Поставщик</w:t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"33130"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sz w:val="24"/>
          <w:szCs w:val="24"/>
        </w:rPr>
        <w:t xml:space="preserve">, в лице </w:t>
      </w:r>
      <w:r w:rsidR="00085BF5" w:rsidRPr="000309C8">
        <w:rPr>
          <w:sz w:val="24"/>
          <w:szCs w:val="24"/>
        </w:rPr>
        <w:fldChar w:fldCharType="end"/>
      </w:r>
      <w:r w:rsidRPr="000309C8">
        <w:rPr>
          <w:sz w:val="24"/>
          <w:szCs w:val="24"/>
        </w:rPr>
        <w:t>_______</w:t>
      </w:r>
      <w:r w:rsidR="00085BF5" w:rsidRPr="000309C8">
        <w:rPr>
          <w:sz w:val="24"/>
          <w:szCs w:val="24"/>
        </w:rPr>
        <w:t xml:space="preserve">, с одной стороны, и </w:t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"73530"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b/>
          <w:sz w:val="24"/>
          <w:szCs w:val="24"/>
        </w:rPr>
        <w:fldChar w:fldCharType="begin" w:fldLock="1"/>
      </w:r>
      <w:r w:rsidR="00085BF5" w:rsidRPr="000309C8">
        <w:rPr>
          <w:b/>
          <w:sz w:val="24"/>
          <w:szCs w:val="24"/>
        </w:rPr>
        <w:instrText>LBVARIABLE \id "72572"</w:instrText>
      </w:r>
      <w:r w:rsidR="00085BF5" w:rsidRPr="000309C8">
        <w:rPr>
          <w:b/>
          <w:sz w:val="24"/>
          <w:szCs w:val="24"/>
        </w:rPr>
        <w:fldChar w:fldCharType="separate"/>
      </w:r>
      <w:r w:rsidR="00085BF5" w:rsidRPr="000309C8">
        <w:rPr>
          <w:b/>
          <w:sz w:val="24"/>
          <w:szCs w:val="24"/>
        </w:rPr>
        <w:t>Ф</w:t>
      </w:r>
      <w:r w:rsidR="002E7153" w:rsidRPr="000309C8">
        <w:rPr>
          <w:b/>
          <w:sz w:val="24"/>
          <w:szCs w:val="24"/>
        </w:rPr>
        <w:t>едеральное</w:t>
      </w:r>
      <w:r w:rsidR="00085BF5" w:rsidRPr="000309C8">
        <w:rPr>
          <w:b/>
          <w:sz w:val="24"/>
          <w:szCs w:val="24"/>
        </w:rPr>
        <w:t xml:space="preserve"> </w:t>
      </w:r>
      <w:r w:rsidR="002E7153" w:rsidRPr="000309C8">
        <w:rPr>
          <w:b/>
          <w:sz w:val="24"/>
          <w:szCs w:val="24"/>
        </w:rPr>
        <w:t>бюджетное учреждение «Администрация Енисейского  бассейна внутренних  водных путей» (ФБУ «Администрация «Енисейречтранс»</w:t>
      </w:r>
      <w:r w:rsidR="00085BF5" w:rsidRPr="000309C8">
        <w:rPr>
          <w:b/>
          <w:sz w:val="24"/>
          <w:szCs w:val="24"/>
        </w:rPr>
        <w:t>)</w:t>
      </w:r>
      <w:r w:rsidR="00085BF5" w:rsidRPr="000309C8">
        <w:rPr>
          <w:b/>
          <w:sz w:val="24"/>
          <w:szCs w:val="24"/>
        </w:rPr>
        <w:fldChar w:fldCharType="end"/>
      </w:r>
      <w:r w:rsidR="00085BF5" w:rsidRPr="000309C8">
        <w:rPr>
          <w:sz w:val="24"/>
          <w:szCs w:val="24"/>
        </w:rPr>
        <w:t xml:space="preserve">, именуемое в дальнейшем </w:t>
      </w:r>
      <w:r w:rsidR="00085BF5" w:rsidRPr="000309C8">
        <w:rPr>
          <w:b/>
          <w:sz w:val="24"/>
          <w:szCs w:val="24"/>
        </w:rPr>
        <w:t>Покупатель</w:t>
      </w:r>
      <w:r w:rsidR="00085BF5" w:rsidRPr="000309C8">
        <w:rPr>
          <w:sz w:val="24"/>
          <w:szCs w:val="24"/>
        </w:rPr>
        <w:t xml:space="preserve">, в лице </w:t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"28573"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"51709" \grammarCase "genitive" \letterCase "normal"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sz w:val="24"/>
          <w:szCs w:val="24"/>
        </w:rPr>
        <w:t>начальника Красноярского района водных путей и судоходства - филиала ФБУ «Администрация Енисейского бассейна внутренних водных путей» (КРВПиС)</w:t>
      </w:r>
      <w:r w:rsidR="00085BF5" w:rsidRPr="000309C8">
        <w:rPr>
          <w:sz w:val="24"/>
          <w:szCs w:val="24"/>
        </w:rPr>
        <w:fldChar w:fldCharType="end"/>
      </w:r>
      <w:r w:rsidR="00085BF5" w:rsidRPr="000309C8">
        <w:rPr>
          <w:sz w:val="24"/>
          <w:szCs w:val="24"/>
        </w:rPr>
        <w:t xml:space="preserve"> </w:t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"51710" \grammarCase "genitive" \letterCase "camel"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sz w:val="24"/>
          <w:szCs w:val="24"/>
        </w:rPr>
        <w:t>Пяткова Александра Михайловича</w:t>
      </w:r>
      <w:r w:rsidR="00085BF5" w:rsidRPr="000309C8">
        <w:rPr>
          <w:sz w:val="24"/>
          <w:szCs w:val="24"/>
        </w:rPr>
        <w:fldChar w:fldCharType="end"/>
      </w:r>
      <w:r w:rsidR="00085BF5" w:rsidRPr="000309C8">
        <w:rPr>
          <w:sz w:val="24"/>
          <w:szCs w:val="24"/>
        </w:rPr>
        <w:fldChar w:fldCharType="end"/>
      </w:r>
      <w:r w:rsidR="00085BF5" w:rsidRPr="000309C8">
        <w:rPr>
          <w:sz w:val="24"/>
          <w:szCs w:val="24"/>
        </w:rPr>
        <w:t xml:space="preserve">, действующего (-ей) на основании </w:t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"28573"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"51712" \grammarCase "genitive"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sz w:val="24"/>
          <w:szCs w:val="24"/>
        </w:rPr>
        <w:t xml:space="preserve">доверенности </w:t>
      </w:r>
      <w:r w:rsidR="00F11BEF" w:rsidRPr="000309C8">
        <w:rPr>
          <w:sz w:val="24"/>
          <w:szCs w:val="24"/>
        </w:rPr>
        <w:t>от 25</w:t>
      </w:r>
      <w:r w:rsidR="00662CDC" w:rsidRPr="000309C8">
        <w:rPr>
          <w:sz w:val="24"/>
          <w:szCs w:val="24"/>
        </w:rPr>
        <w:t>.12.202</w:t>
      </w:r>
      <w:r w:rsidR="0052098F">
        <w:rPr>
          <w:sz w:val="24"/>
          <w:szCs w:val="24"/>
        </w:rPr>
        <w:t>5</w:t>
      </w:r>
      <w:r w:rsidR="00662CDC" w:rsidRPr="000309C8">
        <w:rPr>
          <w:sz w:val="24"/>
          <w:szCs w:val="24"/>
        </w:rPr>
        <w:t xml:space="preserve"> </w:t>
      </w:r>
      <w:r w:rsidR="00085BF5" w:rsidRPr="000309C8">
        <w:rPr>
          <w:sz w:val="24"/>
          <w:szCs w:val="24"/>
        </w:rPr>
        <w:t>№ 17-03-05</w:t>
      </w:r>
      <w:r w:rsidR="00085BF5" w:rsidRPr="000309C8">
        <w:rPr>
          <w:sz w:val="24"/>
          <w:szCs w:val="24"/>
        </w:rPr>
        <w:fldChar w:fldCharType="end"/>
      </w:r>
      <w:r w:rsidR="00085BF5" w:rsidRPr="000309C8">
        <w:rPr>
          <w:sz w:val="24"/>
          <w:szCs w:val="24"/>
        </w:rPr>
        <w:fldChar w:fldCharType="end"/>
      </w:r>
      <w:r w:rsidR="00085BF5" w:rsidRPr="000309C8">
        <w:rPr>
          <w:sz w:val="24"/>
          <w:szCs w:val="24"/>
        </w:rPr>
        <w:fldChar w:fldCharType="end"/>
      </w:r>
      <w:r w:rsidR="00085BF5" w:rsidRPr="000309C8">
        <w:rPr>
          <w:sz w:val="24"/>
          <w:szCs w:val="24"/>
        </w:rPr>
        <w:t xml:space="preserve">, с другой стороны, именуемые вместе </w:t>
      </w:r>
      <w:r w:rsidR="00085BF5" w:rsidRPr="000309C8">
        <w:rPr>
          <w:b/>
          <w:sz w:val="24"/>
          <w:szCs w:val="24"/>
        </w:rPr>
        <w:t>Стороны</w:t>
      </w:r>
      <w:r w:rsidR="00085BF5" w:rsidRPr="000309C8">
        <w:rPr>
          <w:sz w:val="24"/>
          <w:szCs w:val="24"/>
        </w:rPr>
        <w:t xml:space="preserve">, </w:t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"73532"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sz w:val="24"/>
          <w:szCs w:val="24"/>
        </w:rPr>
        <w:t xml:space="preserve">руководствуясь </w:t>
      </w:r>
      <w:r w:rsidR="00662CDC" w:rsidRPr="000309C8">
        <w:rPr>
          <w:sz w:val="24"/>
          <w:szCs w:val="24"/>
        </w:rPr>
        <w:t xml:space="preserve">пунктом 4 части 1 статьи 93 Федерального закона от 05.04.2013 </w:t>
      </w:r>
      <w:r w:rsidR="00085BF5" w:rsidRPr="000309C8">
        <w:rPr>
          <w:sz w:val="24"/>
          <w:szCs w:val="24"/>
        </w:rPr>
        <w:t xml:space="preserve">  № 44-ФЗ «О контрактной системе в сфере закупок товаров, работ, услуг для обеспечения государственных и муниципальных нужд», </w:t>
      </w:r>
      <w:r w:rsidR="00085BF5" w:rsidRPr="000309C8">
        <w:rPr>
          <w:sz w:val="24"/>
          <w:szCs w:val="24"/>
        </w:rPr>
        <w:fldChar w:fldCharType="end"/>
      </w:r>
      <w:r w:rsidR="0077511C" w:rsidRPr="0077511C">
        <w:t xml:space="preserve"> </w:t>
      </w:r>
      <w:r w:rsidR="0077511C" w:rsidRPr="0077511C">
        <w:rPr>
          <w:sz w:val="24"/>
          <w:szCs w:val="24"/>
        </w:rPr>
        <w:t xml:space="preserve">на основании </w:t>
      </w:r>
      <w:r w:rsidR="0077511C">
        <w:rPr>
          <w:sz w:val="24"/>
          <w:szCs w:val="24"/>
        </w:rPr>
        <w:t xml:space="preserve">итогового </w:t>
      </w:r>
      <w:r w:rsidR="0077511C" w:rsidRPr="0077511C">
        <w:rPr>
          <w:sz w:val="24"/>
          <w:szCs w:val="24"/>
        </w:rPr>
        <w:t xml:space="preserve">протокола </w:t>
      </w:r>
      <w:r w:rsidR="005B73A1" w:rsidRPr="005B73A1">
        <w:rPr>
          <w:sz w:val="24"/>
          <w:szCs w:val="24"/>
        </w:rPr>
        <w:t xml:space="preserve">(несостоявшейся) </w:t>
      </w:r>
      <w:r w:rsidR="0077511C" w:rsidRPr="0077511C">
        <w:rPr>
          <w:sz w:val="24"/>
          <w:szCs w:val="24"/>
        </w:rPr>
        <w:t>закупочной сессии</w:t>
      </w:r>
      <w:proofErr w:type="gramEnd"/>
      <w:r w:rsidR="0077511C" w:rsidRPr="0077511C">
        <w:rPr>
          <w:sz w:val="24"/>
          <w:szCs w:val="24"/>
        </w:rPr>
        <w:t xml:space="preserve">  № </w:t>
      </w:r>
      <w:r w:rsidR="0077511C">
        <w:rPr>
          <w:sz w:val="24"/>
          <w:szCs w:val="24"/>
        </w:rPr>
        <w:t xml:space="preserve">___ </w:t>
      </w:r>
      <w:r w:rsidR="00085BF5" w:rsidRPr="000309C8">
        <w:rPr>
          <w:sz w:val="24"/>
          <w:szCs w:val="24"/>
        </w:rPr>
        <w:t xml:space="preserve">заключили настоящий </w:t>
      </w:r>
      <w:r w:rsidR="00085BF5" w:rsidRPr="000309C8">
        <w:rPr>
          <w:sz w:val="24"/>
          <w:szCs w:val="24"/>
        </w:rPr>
        <w:fldChar w:fldCharType="begin" w:fldLock="1"/>
      </w:r>
      <w:r w:rsidR="00085BF5" w:rsidRPr="000309C8">
        <w:rPr>
          <w:sz w:val="24"/>
          <w:szCs w:val="24"/>
        </w:rPr>
        <w:instrText>LBVARIABLE \id "73585"</w:instrText>
      </w:r>
      <w:r w:rsidR="00085BF5" w:rsidRPr="000309C8">
        <w:rPr>
          <w:sz w:val="24"/>
          <w:szCs w:val="24"/>
        </w:rPr>
        <w:fldChar w:fldCharType="separate"/>
      </w:r>
      <w:r w:rsidR="00085BF5" w:rsidRPr="000309C8">
        <w:rPr>
          <w:sz w:val="24"/>
          <w:szCs w:val="24"/>
        </w:rPr>
        <w:t xml:space="preserve">договор (далее – </w:t>
      </w:r>
      <w:r w:rsidR="00085BF5" w:rsidRPr="000309C8">
        <w:rPr>
          <w:b/>
          <w:sz w:val="24"/>
          <w:szCs w:val="24"/>
        </w:rPr>
        <w:t>Договор</w:t>
      </w:r>
      <w:r w:rsidR="00085BF5" w:rsidRPr="000309C8">
        <w:rPr>
          <w:sz w:val="24"/>
          <w:szCs w:val="24"/>
        </w:rPr>
        <w:t>)</w:t>
      </w:r>
      <w:r w:rsidR="00085BF5" w:rsidRPr="000309C8">
        <w:rPr>
          <w:sz w:val="24"/>
          <w:szCs w:val="24"/>
        </w:rPr>
        <w:fldChar w:fldCharType="end"/>
      </w:r>
      <w:r w:rsidR="00085BF5" w:rsidRPr="000309C8">
        <w:rPr>
          <w:sz w:val="24"/>
          <w:szCs w:val="24"/>
        </w:rPr>
        <w:t xml:space="preserve"> о нижеследующем:</w:t>
      </w:r>
    </w:p>
    <w:p w:rsidR="00B27E1A" w:rsidRPr="000309C8" w:rsidRDefault="00B27E1A" w:rsidP="00B27E1A">
      <w:pPr>
        <w:jc w:val="right"/>
        <w:rPr>
          <w:sz w:val="24"/>
          <w:szCs w:val="24"/>
        </w:rPr>
      </w:pPr>
      <w:r w:rsidRPr="000309C8">
        <w:rPr>
          <w:sz w:val="24"/>
          <w:szCs w:val="24"/>
        </w:rPr>
        <w:t xml:space="preserve">                                                                                                  </w:t>
      </w:r>
    </w:p>
    <w:p w:rsidR="00B27E1A" w:rsidRPr="000309C8" w:rsidRDefault="00B27E1A">
      <w:pPr>
        <w:pStyle w:val="LBBodyText1"/>
        <w:spacing w:before="0" w:after="0"/>
        <w:rPr>
          <w:sz w:val="24"/>
          <w:szCs w:val="24"/>
        </w:rPr>
      </w:pPr>
    </w:p>
    <w:p w:rsidR="008A0E11" w:rsidRPr="000309C8" w:rsidRDefault="00085BF5">
      <w:pPr>
        <w:pStyle w:val="LBGovstyle1"/>
        <w:keepNext/>
        <w:jc w:val="center"/>
        <w:rPr>
          <w:b/>
          <w:sz w:val="24"/>
          <w:szCs w:val="24"/>
        </w:rPr>
      </w:pPr>
      <w:r w:rsidRPr="000309C8">
        <w:rPr>
          <w:b/>
          <w:sz w:val="24"/>
          <w:szCs w:val="24"/>
        </w:rPr>
        <w:t xml:space="preserve">ПРЕДМЕТ </w:t>
      </w:r>
      <w:r w:rsidRPr="000309C8">
        <w:rPr>
          <w:b/>
          <w:sz w:val="24"/>
          <w:szCs w:val="24"/>
        </w:rPr>
        <w:fldChar w:fldCharType="begin" w:fldLock="1"/>
      </w:r>
      <w:r w:rsidRPr="000309C8">
        <w:rPr>
          <w:b/>
          <w:sz w:val="24"/>
          <w:szCs w:val="24"/>
        </w:rPr>
        <w:instrText>LBVARIABLE \id "73585"</w:instrText>
      </w:r>
      <w:r w:rsidRPr="000309C8">
        <w:rPr>
          <w:b/>
          <w:sz w:val="24"/>
          <w:szCs w:val="24"/>
        </w:rPr>
        <w:fldChar w:fldCharType="separate"/>
      </w:r>
      <w:r w:rsidRPr="000309C8">
        <w:rPr>
          <w:b/>
          <w:sz w:val="24"/>
          <w:szCs w:val="24"/>
        </w:rPr>
        <w:t>ДОГОВОРА</w:t>
      </w:r>
      <w:r w:rsidRPr="000309C8">
        <w:rPr>
          <w:b/>
          <w:sz w:val="24"/>
          <w:szCs w:val="24"/>
        </w:rPr>
        <w:fldChar w:fldCharType="end"/>
      </w:r>
    </w:p>
    <w:p w:rsidR="008A0E11" w:rsidRPr="000309C8" w:rsidRDefault="00085BF5">
      <w:pPr>
        <w:pStyle w:val="LBGovstyle2"/>
        <w:spacing w:before="0" w:after="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t xml:space="preserve">Поставщик обязуется поставить Покупателю периодические печатные издания (далее – </w:t>
      </w:r>
      <w:r w:rsidRPr="000309C8">
        <w:rPr>
          <w:b/>
          <w:sz w:val="24"/>
          <w:szCs w:val="24"/>
          <w:lang w:val="ru-RU"/>
        </w:rPr>
        <w:t>Товар</w:t>
      </w:r>
      <w:r w:rsidRPr="000309C8">
        <w:rPr>
          <w:sz w:val="24"/>
          <w:szCs w:val="24"/>
          <w:lang w:val="ru-RU"/>
        </w:rPr>
        <w:t xml:space="preserve">) в соответствии со Спецификацией (Приложение № 1 к </w:t>
      </w: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Договору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 xml:space="preserve">), а Покупатель обязуется принять и оплатить Товар в сроки и порядке, предусмотренные условиями настоящего </w:t>
      </w: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Договора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>.</w:t>
      </w:r>
    </w:p>
    <w:p w:rsidR="008A0E11" w:rsidRPr="000309C8" w:rsidRDefault="00085BF5">
      <w:pPr>
        <w:pStyle w:val="LBGovstyle2"/>
        <w:numPr>
          <w:ilvl w:val="0"/>
          <w:numId w:val="0"/>
        </w:numPr>
        <w:spacing w:before="0" w:after="0"/>
        <w:ind w:left="72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t xml:space="preserve">В соответствии с Законом Российской Федерации от 27.12.1991 № 2124-1 «О средствах массовой информации» для целей настоящего </w:t>
      </w: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Договора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 xml:space="preserve"> под Товаром понимается периодическое печатное издание - газета, журнал, альманах, бюллетень, иное издание, имеющее постоянное наименование (название), текущий номер и выходящее в свет не реже одного раза в год.</w:t>
      </w:r>
    </w:p>
    <w:p w:rsidR="008A0E11" w:rsidRPr="000309C8" w:rsidRDefault="00085BF5">
      <w:pPr>
        <w:pStyle w:val="LBGovstyle2"/>
        <w:spacing w:before="0" w:after="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t xml:space="preserve">Единицей измерения Товара в рамках настоящего </w:t>
      </w: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Договора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 xml:space="preserve"> понимается партия Товара одного издания, выходящая в свет в течение календарного месяца.</w:t>
      </w:r>
    </w:p>
    <w:p w:rsidR="008A0E11" w:rsidRPr="000309C8" w:rsidRDefault="00085BF5">
      <w:pPr>
        <w:pStyle w:val="LBGovstyle2"/>
        <w:spacing w:before="0" w:after="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t xml:space="preserve">Точное наименование Товара, минимальный срок подписки, количество определяются в Спецификации. Цена партии Товара определяется на весь срок действия настоящего </w:t>
      </w: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Договора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 xml:space="preserve"> и указывается в Спецификации.</w:t>
      </w:r>
    </w:p>
    <w:p w:rsidR="008A0E11" w:rsidRPr="000309C8" w:rsidRDefault="00085BF5">
      <w:pPr>
        <w:pStyle w:val="LBGovstyle2"/>
        <w:spacing w:before="0" w:after="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t xml:space="preserve">Период поставки Товара по настоящему </w:t>
      </w: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Договору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 xml:space="preserve"> составляет с </w:t>
      </w:r>
      <w:r w:rsidRPr="000309C8">
        <w:rPr>
          <w:sz w:val="24"/>
          <w:szCs w:val="24"/>
        </w:rPr>
        <w:fldChar w:fldCharType="begin" w:fldLock="1"/>
      </w:r>
      <w:r w:rsidRPr="000309C8">
        <w:rPr>
          <w:sz w:val="24"/>
          <w:szCs w:val="24"/>
        </w:rPr>
        <w:instrText>LBVARIABLE</w:instrText>
      </w:r>
      <w:r w:rsidRPr="000309C8">
        <w:rPr>
          <w:sz w:val="24"/>
          <w:szCs w:val="24"/>
          <w:lang w:val="ru-RU"/>
        </w:rPr>
        <w:instrText xml:space="preserve"> \</w:instrText>
      </w:r>
      <w:r w:rsidRPr="000309C8">
        <w:rPr>
          <w:sz w:val="24"/>
          <w:szCs w:val="24"/>
        </w:rPr>
        <w:instrText>id</w:instrText>
      </w:r>
      <w:r w:rsidRPr="000309C8">
        <w:rPr>
          <w:sz w:val="24"/>
          <w:szCs w:val="24"/>
          <w:lang w:val="ru-RU"/>
        </w:rPr>
        <w:instrText xml:space="preserve"> "51701"</w:instrText>
      </w:r>
      <w:r w:rsidRPr="000309C8">
        <w:rPr>
          <w:sz w:val="24"/>
          <w:szCs w:val="24"/>
        </w:rPr>
        <w:fldChar w:fldCharType="separate"/>
      </w:r>
      <w:r w:rsidR="00F11BEF" w:rsidRPr="000309C8">
        <w:rPr>
          <w:sz w:val="24"/>
          <w:szCs w:val="24"/>
          <w:lang w:val="ru-RU"/>
        </w:rPr>
        <w:t xml:space="preserve">«01» </w:t>
      </w:r>
      <w:r w:rsidR="00056E2D">
        <w:rPr>
          <w:sz w:val="24"/>
          <w:szCs w:val="24"/>
          <w:lang w:val="ru-RU"/>
        </w:rPr>
        <w:t>августа</w:t>
      </w:r>
      <w:r w:rsidRPr="000309C8">
        <w:rPr>
          <w:sz w:val="24"/>
          <w:szCs w:val="24"/>
          <w:lang w:val="ru-RU"/>
        </w:rPr>
        <w:t xml:space="preserve"> 202</w:t>
      </w:r>
      <w:r w:rsidR="0052098F">
        <w:rPr>
          <w:sz w:val="24"/>
          <w:szCs w:val="24"/>
          <w:lang w:val="ru-RU"/>
        </w:rPr>
        <w:t>6</w:t>
      </w:r>
      <w:r w:rsidRPr="000309C8">
        <w:rPr>
          <w:sz w:val="24"/>
          <w:szCs w:val="24"/>
          <w:lang w:val="ru-RU"/>
        </w:rPr>
        <w:t xml:space="preserve"> г.</w:t>
      </w:r>
      <w:r w:rsidRPr="000309C8">
        <w:rPr>
          <w:sz w:val="24"/>
          <w:szCs w:val="24"/>
        </w:rPr>
        <w:fldChar w:fldCharType="end"/>
      </w:r>
      <w:r w:rsidRPr="000309C8">
        <w:rPr>
          <w:sz w:val="24"/>
          <w:szCs w:val="24"/>
          <w:lang w:val="ru-RU"/>
        </w:rPr>
        <w:t xml:space="preserve"> по </w:t>
      </w:r>
      <w:r w:rsidRPr="000309C8">
        <w:rPr>
          <w:sz w:val="24"/>
          <w:szCs w:val="24"/>
        </w:rPr>
        <w:fldChar w:fldCharType="begin" w:fldLock="1"/>
      </w:r>
      <w:r w:rsidRPr="000309C8">
        <w:rPr>
          <w:sz w:val="24"/>
          <w:szCs w:val="24"/>
        </w:rPr>
        <w:instrText>LBVARIABLE</w:instrText>
      </w:r>
      <w:r w:rsidRPr="000309C8">
        <w:rPr>
          <w:sz w:val="24"/>
          <w:szCs w:val="24"/>
          <w:lang w:val="ru-RU"/>
        </w:rPr>
        <w:instrText xml:space="preserve"> \</w:instrText>
      </w:r>
      <w:r w:rsidRPr="000309C8">
        <w:rPr>
          <w:sz w:val="24"/>
          <w:szCs w:val="24"/>
        </w:rPr>
        <w:instrText>id</w:instrText>
      </w:r>
      <w:r w:rsidRPr="000309C8">
        <w:rPr>
          <w:sz w:val="24"/>
          <w:szCs w:val="24"/>
          <w:lang w:val="ru-RU"/>
        </w:rPr>
        <w:instrText xml:space="preserve"> "51702"</w:instrText>
      </w:r>
      <w:r w:rsidRPr="000309C8">
        <w:rPr>
          <w:sz w:val="24"/>
          <w:szCs w:val="24"/>
        </w:rPr>
        <w:fldChar w:fldCharType="separate"/>
      </w:r>
      <w:r w:rsidR="00F11BEF" w:rsidRPr="000309C8">
        <w:rPr>
          <w:sz w:val="24"/>
          <w:szCs w:val="24"/>
          <w:lang w:val="ru-RU"/>
        </w:rPr>
        <w:t>«31» декабря</w:t>
      </w:r>
      <w:r w:rsidRPr="000309C8">
        <w:rPr>
          <w:sz w:val="24"/>
          <w:szCs w:val="24"/>
          <w:lang w:val="ru-RU"/>
        </w:rPr>
        <w:t xml:space="preserve"> 202</w:t>
      </w:r>
      <w:r w:rsidR="0052098F">
        <w:rPr>
          <w:sz w:val="24"/>
          <w:szCs w:val="24"/>
          <w:lang w:val="ru-RU"/>
        </w:rPr>
        <w:t>6</w:t>
      </w:r>
      <w:r w:rsidRPr="000309C8">
        <w:rPr>
          <w:sz w:val="24"/>
          <w:szCs w:val="24"/>
          <w:lang w:val="ru-RU"/>
        </w:rPr>
        <w:t xml:space="preserve"> г.</w:t>
      </w:r>
      <w:r w:rsidRPr="000309C8">
        <w:rPr>
          <w:sz w:val="24"/>
          <w:szCs w:val="24"/>
        </w:rPr>
        <w:fldChar w:fldCharType="end"/>
      </w:r>
      <w:r w:rsidRPr="000309C8">
        <w:rPr>
          <w:sz w:val="24"/>
          <w:szCs w:val="24"/>
          <w:lang w:val="ru-RU"/>
        </w:rPr>
        <w:t xml:space="preserve"> включительно.</w:t>
      </w:r>
    </w:p>
    <w:p w:rsidR="008A0E11" w:rsidRPr="000309C8" w:rsidRDefault="00085BF5">
      <w:pPr>
        <w:pStyle w:val="LBGovstyle2"/>
        <w:spacing w:before="0" w:after="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t>Поставщик обязуется предпринять все разумные усилия для доставки Товара до Покупателя в разумный срок от даты выхода периодических печатных изданий.</w:t>
      </w:r>
    </w:p>
    <w:p w:rsidR="008A0E11" w:rsidRPr="000309C8" w:rsidRDefault="00085BF5">
      <w:pPr>
        <w:pStyle w:val="LBGovstyle2"/>
        <w:spacing w:before="0" w:after="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Договором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 xml:space="preserve"> устанавливается период отчетности 1 (Один) календарный месяц.</w:t>
      </w:r>
    </w:p>
    <w:p w:rsidR="008A0E11" w:rsidRPr="000309C8" w:rsidRDefault="00085BF5">
      <w:pPr>
        <w:pStyle w:val="LBGovstyle1"/>
        <w:keepNext/>
        <w:jc w:val="center"/>
        <w:rPr>
          <w:b/>
          <w:sz w:val="24"/>
          <w:szCs w:val="24"/>
        </w:rPr>
      </w:pPr>
      <w:r w:rsidRPr="000309C8">
        <w:rPr>
          <w:b/>
          <w:sz w:val="24"/>
          <w:szCs w:val="24"/>
        </w:rPr>
        <w:t>ПРАВА И ОБЯЗАННОСТИ СТОРОН</w:t>
      </w:r>
    </w:p>
    <w:p w:rsidR="008A0E11" w:rsidRPr="000309C8" w:rsidRDefault="00085BF5">
      <w:pPr>
        <w:pStyle w:val="LBGovstyle2"/>
        <w:spacing w:before="0" w:after="0"/>
        <w:rPr>
          <w:sz w:val="24"/>
          <w:szCs w:val="24"/>
        </w:rPr>
      </w:pPr>
      <w:proofErr w:type="spellStart"/>
      <w:r w:rsidRPr="000309C8">
        <w:rPr>
          <w:sz w:val="24"/>
          <w:szCs w:val="24"/>
        </w:rPr>
        <w:t>Поставщик</w:t>
      </w:r>
      <w:proofErr w:type="spellEnd"/>
      <w:r w:rsidRPr="000309C8">
        <w:rPr>
          <w:sz w:val="24"/>
          <w:szCs w:val="24"/>
        </w:rPr>
        <w:t xml:space="preserve"> </w:t>
      </w:r>
      <w:proofErr w:type="spellStart"/>
      <w:r w:rsidRPr="000309C8">
        <w:rPr>
          <w:sz w:val="24"/>
          <w:szCs w:val="24"/>
        </w:rPr>
        <w:t>обязан</w:t>
      </w:r>
      <w:proofErr w:type="spellEnd"/>
      <w:r w:rsidRPr="000309C8">
        <w:rPr>
          <w:sz w:val="24"/>
          <w:szCs w:val="24"/>
        </w:rPr>
        <w:t>:</w:t>
      </w:r>
    </w:p>
    <w:p w:rsidR="008A0E11" w:rsidRPr="000309C8" w:rsidRDefault="00085BF5">
      <w:pPr>
        <w:pStyle w:val="LBGovstyle3"/>
        <w:spacing w:before="0" w:after="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t xml:space="preserve">Поставить Покупателю Товар в порядке и сроки, установленные </w:t>
      </w: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Договором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>.</w:t>
      </w:r>
    </w:p>
    <w:p w:rsidR="008A0E11" w:rsidRPr="000309C8" w:rsidRDefault="00085BF5">
      <w:pPr>
        <w:pStyle w:val="LBGovstyle3"/>
        <w:spacing w:before="0" w:after="0"/>
        <w:rPr>
          <w:sz w:val="24"/>
          <w:szCs w:val="24"/>
          <w:lang w:val="ru-RU"/>
        </w:rPr>
      </w:pPr>
      <w:r w:rsidRPr="000309C8">
        <w:rPr>
          <w:sz w:val="24"/>
          <w:szCs w:val="24"/>
          <w:lang w:val="ru-RU"/>
        </w:rPr>
        <w:t xml:space="preserve">Предоставлять покупателю Товарные накладные, оформленные по форме ТОРГ-12, утвержденной постановлением Госкомстата России от 25.12.1998 № 132, или Универсальный передаточный документ (далее – УПД) по форме Приложения № 2 к настоящему </w:t>
      </w:r>
      <w:r w:rsidRPr="000309C8">
        <w:rPr>
          <w:sz w:val="24"/>
          <w:szCs w:val="24"/>
          <w:lang w:val="ru-RU"/>
        </w:rPr>
        <w:fldChar w:fldCharType="begin" w:fldLock="1"/>
      </w:r>
      <w:r w:rsidRPr="000309C8">
        <w:rPr>
          <w:sz w:val="24"/>
          <w:szCs w:val="24"/>
          <w:lang w:val="ru-RU"/>
        </w:rPr>
        <w:instrText>LBVARIABLE \id "73585"</w:instrText>
      </w:r>
      <w:r w:rsidRPr="000309C8">
        <w:rPr>
          <w:sz w:val="24"/>
          <w:szCs w:val="24"/>
          <w:lang w:val="ru-RU"/>
        </w:rPr>
        <w:fldChar w:fldCharType="separate"/>
      </w:r>
      <w:r w:rsidRPr="000309C8">
        <w:rPr>
          <w:sz w:val="24"/>
          <w:szCs w:val="24"/>
          <w:lang w:val="ru-RU"/>
        </w:rPr>
        <w:t>Договору</w:t>
      </w:r>
      <w:r w:rsidRPr="000309C8">
        <w:rPr>
          <w:sz w:val="24"/>
          <w:szCs w:val="24"/>
          <w:lang w:val="ru-RU"/>
        </w:rPr>
        <w:fldChar w:fldCharType="end"/>
      </w:r>
      <w:r w:rsidRPr="000309C8">
        <w:rPr>
          <w:sz w:val="24"/>
          <w:szCs w:val="24"/>
          <w:lang w:val="ru-RU"/>
        </w:rPr>
        <w:t xml:space="preserve"> на поставленные в течение месяца издания. Товарные накладные или УПД выставляются Поставщиком 1 раз в течение календарного (отчетного) месяца.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lastRenderedPageBreak/>
        <w:t>Поставлять Товар в соответствии с периодичностью (графиком выхода) Товара, определенной издательством или иным лицом, осуществляющим выпуск периодического печатного издания. Доставка Товара осуществляется Поставщиком в рабочие дни, за исключением воскресных и праздничных выходных дней.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В случае получения от Покупателя Акта об установленном расхождении по количеству и качеству при приемке Товара по форме ТОРГ-2, утвержденной постановлением Госкомстата России от 25.12.1998 № 132, Поставщик обязуется выполнить законные требования Покупателя в установленный законом срок.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В течение отчетного месяца выполнять требования Покупателя, связанные с недопоставкой/поставкой Товара ненадлежащего качества, оформленные и направленные в адрес Поставщика в соответствии с требованиями законодательства.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В случае предъявления Покупателем требования о замене Товара (экземпляра (экземпляров) периодического печатного издания) с недостатками, в том числе с полиграфическим браком или потерявшего товарный вид, Поставщик должен произвести замену в течение месяца </w:t>
      </w:r>
      <w:proofErr w:type="gramStart"/>
      <w:r>
        <w:rPr>
          <w:sz w:val="24"/>
          <w:lang w:val="ru-RU"/>
        </w:rPr>
        <w:t>с даты предъявления</w:t>
      </w:r>
      <w:proofErr w:type="gramEnd"/>
      <w:r>
        <w:rPr>
          <w:sz w:val="24"/>
          <w:lang w:val="ru-RU"/>
        </w:rPr>
        <w:t xml:space="preserve"> указанного требования.</w:t>
      </w:r>
    </w:p>
    <w:p w:rsidR="008A0E11" w:rsidRDefault="00085BF5">
      <w:pPr>
        <w:pStyle w:val="LBGovstyle2"/>
        <w:spacing w:before="0" w:after="0"/>
        <w:rPr>
          <w:sz w:val="24"/>
        </w:rPr>
      </w:pPr>
      <w:proofErr w:type="spellStart"/>
      <w:r>
        <w:rPr>
          <w:sz w:val="24"/>
        </w:rPr>
        <w:t>Поставщик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вправе</w:t>
      </w:r>
      <w:proofErr w:type="spellEnd"/>
      <w:r>
        <w:rPr>
          <w:sz w:val="24"/>
        </w:rPr>
        <w:t>: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По вопросам, имеющим отношение к предмету настоящего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запрашивать и своевременно получать от Покупателя документы, сведения и другую информацию, а также устные и письменные разъяснения и объяснения, необходимые Поставщику для качественного выполнения своих обязательств по настоящему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</w:rPr>
      </w:pPr>
      <w:proofErr w:type="spellStart"/>
      <w:r>
        <w:rPr>
          <w:sz w:val="24"/>
        </w:rPr>
        <w:t>Покупатель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обязан</w:t>
      </w:r>
      <w:proofErr w:type="spellEnd"/>
      <w:r>
        <w:rPr>
          <w:sz w:val="24"/>
        </w:rPr>
        <w:t>: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Принять в установленный срок Товар по товарной накладной по форме ТОРГ-12 или УПД, или направить мотивированный отказ от приемки Товара в течение 2 рабочих дней с момента получения от Поставщика товарной накладной или УПД.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Произвести оплату Товара в порядке, сроки и по цене согласно условиям настоящего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Осуществить информирование Поставщика о номере и месторасположении абонентского ящика Покупателя, на который необходимо осуществлять доставку Товара в случае, если Товар подлежит доставке до абонентского ящика.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В случае</w:t>
      </w:r>
      <w:proofErr w:type="gramStart"/>
      <w:r>
        <w:rPr>
          <w:sz w:val="24"/>
          <w:lang w:val="ru-RU"/>
        </w:rPr>
        <w:t>,</w:t>
      </w:r>
      <w:proofErr w:type="gramEnd"/>
      <w:r>
        <w:rPr>
          <w:sz w:val="24"/>
          <w:lang w:val="ru-RU"/>
        </w:rPr>
        <w:t xml:space="preserve"> если Товар доставляется до места расположения Покупателя, назначить ответственного представителя Покупателя, уполномоченного на прием Товара от представителя Поставщика.</w:t>
      </w:r>
    </w:p>
    <w:p w:rsidR="008A0E11" w:rsidRDefault="00085BF5">
      <w:pPr>
        <w:pStyle w:val="LBGovstyle2"/>
        <w:spacing w:before="0" w:after="0"/>
        <w:rPr>
          <w:sz w:val="24"/>
        </w:rPr>
      </w:pPr>
      <w:proofErr w:type="spellStart"/>
      <w:r>
        <w:rPr>
          <w:sz w:val="24"/>
        </w:rPr>
        <w:t>Покупатель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вправе</w:t>
      </w:r>
      <w:proofErr w:type="spellEnd"/>
      <w:r>
        <w:rPr>
          <w:sz w:val="24"/>
        </w:rPr>
        <w:t>: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При получении Товара, в составе которого обнаружены экземпляры периодического печатного издания с недостатками, в том числе с полиграфическим браком или потерявшие товарный вид, по своему выбору потребовать:</w:t>
      </w:r>
    </w:p>
    <w:p w:rsidR="008A0E11" w:rsidRDefault="00085BF5">
      <w:pPr>
        <w:pStyle w:val="LBGovstyle5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соразмерного уменьшения цены экземпляра Товара периодического печатного издания;</w:t>
      </w:r>
    </w:p>
    <w:p w:rsidR="008A0E11" w:rsidRDefault="00085BF5">
      <w:pPr>
        <w:pStyle w:val="LBGovstyle5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замены на экземпляр (экземпляры) аналогичного издания;</w:t>
      </w:r>
    </w:p>
    <w:p w:rsidR="008A0E11" w:rsidRDefault="00085BF5">
      <w:pPr>
        <w:pStyle w:val="LBGovstyle5"/>
        <w:spacing w:before="0" w:after="0"/>
        <w:rPr>
          <w:sz w:val="24"/>
        </w:rPr>
      </w:pPr>
      <w:proofErr w:type="spellStart"/>
      <w:proofErr w:type="gramStart"/>
      <w:r>
        <w:rPr>
          <w:sz w:val="24"/>
        </w:rPr>
        <w:t>возврата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цены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единицы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Товара</w:t>
      </w:r>
      <w:proofErr w:type="spellEnd"/>
      <w:r>
        <w:rPr>
          <w:sz w:val="24"/>
        </w:rPr>
        <w:t>.</w:t>
      </w:r>
    </w:p>
    <w:p w:rsidR="008A0E11" w:rsidRDefault="00085BF5">
      <w:pPr>
        <w:pStyle w:val="LBBodyText2"/>
      </w:pPr>
      <w:r>
        <w:t xml:space="preserve">Указанные требования удовлетворяются не позднее 30 дней </w:t>
      </w:r>
      <w:proofErr w:type="gramStart"/>
      <w:r>
        <w:t>с даты предъявления</w:t>
      </w:r>
      <w:proofErr w:type="gramEnd"/>
      <w:r>
        <w:t xml:space="preserve"> Покупателем соответствующего требования.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Покупатель, не получивший партию Товара (экземпляры периодического печатного издания) или получивший его с нарушением срока доставки, вправе по своему выбору:</w:t>
      </w:r>
    </w:p>
    <w:p w:rsidR="008A0E11" w:rsidRDefault="00085BF5">
      <w:pPr>
        <w:pStyle w:val="LBGovstyle5"/>
        <w:spacing w:before="0" w:after="0"/>
        <w:rPr>
          <w:sz w:val="24"/>
        </w:rPr>
      </w:pPr>
      <w:proofErr w:type="spellStart"/>
      <w:r>
        <w:rPr>
          <w:sz w:val="24"/>
        </w:rPr>
        <w:t>назначить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новый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срок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доставки</w:t>
      </w:r>
      <w:proofErr w:type="spellEnd"/>
      <w:r>
        <w:rPr>
          <w:sz w:val="24"/>
        </w:rPr>
        <w:t>;</w:t>
      </w:r>
    </w:p>
    <w:p w:rsidR="008A0E11" w:rsidRDefault="00085BF5">
      <w:pPr>
        <w:pStyle w:val="LBGovstyle5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>потребовать возврата цены экземпляра Товара (неполученного экземпляра (экземпляров) периодического печатного издания.</w:t>
      </w:r>
      <w:proofErr w:type="gramEnd"/>
    </w:p>
    <w:p w:rsidR="008A0E11" w:rsidRDefault="00085BF5">
      <w:pPr>
        <w:pStyle w:val="LBBodyText2"/>
      </w:pPr>
      <w:r>
        <w:t xml:space="preserve">Указанные требования удовлетворяются не позднее 30 дней </w:t>
      </w:r>
      <w:proofErr w:type="gramStart"/>
      <w:r>
        <w:t>с даты предъявления</w:t>
      </w:r>
      <w:proofErr w:type="gramEnd"/>
      <w:r>
        <w:t xml:space="preserve"> Покупателем соответствующего требования.</w:t>
      </w:r>
    </w:p>
    <w:p w:rsidR="008A0E11" w:rsidRDefault="00085BF5">
      <w:pPr>
        <w:pStyle w:val="LBGovstyle2"/>
        <w:spacing w:before="0" w:after="0"/>
        <w:rPr>
          <w:sz w:val="24"/>
        </w:rPr>
      </w:pPr>
      <w:proofErr w:type="spellStart"/>
      <w:r>
        <w:rPr>
          <w:sz w:val="24"/>
        </w:rPr>
        <w:lastRenderedPageBreak/>
        <w:t>Стороны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вправе</w:t>
      </w:r>
      <w:proofErr w:type="spellEnd"/>
      <w:r>
        <w:rPr>
          <w:sz w:val="24"/>
        </w:rPr>
        <w:t>: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Увеличить количество Товара, поставляемого в течение срока действия настоящего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по согласованию Сторон, при условии, что такие изменения будут оформлены Дополнительным соглашением.</w:t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 xml:space="preserve">ЦЕНА </w:t>
      </w:r>
      <w:r>
        <w:rPr>
          <w:b/>
          <w:sz w:val="24"/>
        </w:rPr>
        <w:fldChar w:fldCharType="begin" w:fldLock="1"/>
      </w:r>
      <w:r>
        <w:rPr>
          <w:b/>
          <w:sz w:val="24"/>
        </w:rPr>
        <w:instrText>LBVARIABLE \id "73585"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ДОГОВОРА</w:t>
      </w:r>
      <w:r>
        <w:rPr>
          <w:b/>
          <w:sz w:val="24"/>
        </w:rPr>
        <w:fldChar w:fldCharType="end"/>
      </w:r>
      <w:r>
        <w:rPr>
          <w:b/>
          <w:sz w:val="24"/>
        </w:rPr>
        <w:t>. ПОРЯДОК РАСЧЕТОВ</w:t>
      </w:r>
    </w:p>
    <w:p w:rsidR="008A0E11" w:rsidRDefault="00085BF5" w:rsidP="00F11BEF">
      <w:pPr>
        <w:pStyle w:val="LBGovstyle2"/>
        <w:spacing w:after="0"/>
        <w:rPr>
          <w:sz w:val="24"/>
          <w:lang w:val="ru-RU"/>
        </w:rPr>
      </w:pPr>
      <w:r>
        <w:rPr>
          <w:sz w:val="24"/>
          <w:lang w:val="ru-RU"/>
        </w:rPr>
        <w:t xml:space="preserve">Общая цена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составляет</w:t>
      </w:r>
      <w:proofErr w:type="gramStart"/>
      <w:r>
        <w:rPr>
          <w:sz w:val="24"/>
          <w:lang w:val="ru-RU"/>
        </w:rPr>
        <w:t xml:space="preserve"> </w:t>
      </w:r>
      <w:r w:rsidR="000309C8">
        <w:rPr>
          <w:sz w:val="24"/>
          <w:lang w:val="ru-RU"/>
        </w:rPr>
        <w:t>_____</w:t>
      </w:r>
      <w:r w:rsidR="00F11BEF" w:rsidRPr="00F11BEF">
        <w:rPr>
          <w:sz w:val="24"/>
          <w:lang w:val="ru-RU"/>
        </w:rPr>
        <w:t>(</w:t>
      </w:r>
      <w:r w:rsidR="000309C8">
        <w:rPr>
          <w:sz w:val="24"/>
          <w:lang w:val="ru-RU"/>
        </w:rPr>
        <w:t>_______</w:t>
      </w:r>
      <w:r w:rsidR="00F11BEF" w:rsidRPr="00F11BEF">
        <w:rPr>
          <w:sz w:val="24"/>
          <w:lang w:val="ru-RU"/>
        </w:rPr>
        <w:t xml:space="preserve">) </w:t>
      </w:r>
      <w:proofErr w:type="gramEnd"/>
      <w:r w:rsidR="00F11BEF" w:rsidRPr="00F11BEF">
        <w:rPr>
          <w:sz w:val="24"/>
          <w:lang w:val="ru-RU"/>
        </w:rPr>
        <w:t xml:space="preserve">рубль </w:t>
      </w:r>
      <w:r w:rsidR="000309C8">
        <w:rPr>
          <w:sz w:val="24"/>
          <w:lang w:val="ru-RU"/>
        </w:rPr>
        <w:t>___</w:t>
      </w:r>
      <w:r w:rsidR="00F11BEF" w:rsidRPr="00F11BEF">
        <w:rPr>
          <w:sz w:val="24"/>
          <w:lang w:val="ru-RU"/>
        </w:rPr>
        <w:t xml:space="preserve"> копеек, включая НДС </w:t>
      </w:r>
      <w:r w:rsidR="000309C8">
        <w:rPr>
          <w:sz w:val="24"/>
          <w:lang w:val="ru-RU"/>
        </w:rPr>
        <w:t>_</w:t>
      </w:r>
      <w:r w:rsidR="00F11BEF" w:rsidRPr="00F11BEF">
        <w:rPr>
          <w:sz w:val="24"/>
          <w:lang w:val="ru-RU"/>
        </w:rPr>
        <w:t>, и определяется согласно Спецификации.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Цена партии Товара устанавливается Поставщиком и указывается в Спецификации, является твердой и не подлежит изменению в период действия настоящего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bookmarkStart w:id="0" w:name="_Ref22494739"/>
      <w:r>
        <w:rPr>
          <w:sz w:val="24"/>
          <w:lang w:val="ru-RU"/>
        </w:rPr>
        <w:t>Покупатель осуществляет расчеты с Поставщиком в следующем порядке:</w:t>
      </w:r>
      <w:bookmarkEnd w:id="0"/>
    </w:p>
    <w:p w:rsidR="008A0E11" w:rsidRDefault="00085BF5">
      <w:pPr>
        <w:pStyle w:val="LBBodyText2"/>
      </w:pPr>
      <w:r>
        <w:t xml:space="preserve">- авансовый платеж в размере 100% настоящего </w:t>
      </w:r>
      <w:r>
        <w:fldChar w:fldCharType="begin" w:fldLock="1"/>
      </w:r>
      <w:r>
        <w:instrText>LBVARIABLE \id "73585"</w:instrText>
      </w:r>
      <w:r>
        <w:fldChar w:fldCharType="separate"/>
      </w:r>
      <w:r>
        <w:t>Договора</w:t>
      </w:r>
      <w:r>
        <w:fldChar w:fldCharType="end"/>
      </w:r>
      <w:r>
        <w:t xml:space="preserve"> перечисляется на расчетный счет Поставщика в течение 7 (Семи) рабочих дней </w:t>
      </w:r>
      <w:proofErr w:type="gramStart"/>
      <w:r>
        <w:t>с даты заключения</w:t>
      </w:r>
      <w:proofErr w:type="gramEnd"/>
      <w:r>
        <w:t xml:space="preserve"> настоящего </w:t>
      </w:r>
      <w:r>
        <w:fldChar w:fldCharType="begin" w:fldLock="1"/>
      </w:r>
      <w:r>
        <w:instrText>LBVARIABLE \id "73585"</w:instrText>
      </w:r>
      <w:r>
        <w:fldChar w:fldCharType="separate"/>
      </w:r>
      <w:r>
        <w:t>Договора</w:t>
      </w:r>
      <w:r>
        <w:fldChar w:fldCharType="end"/>
      </w:r>
      <w: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Все расчеты между Покупателем и Поставщиком осуществляются в рублях Российской Федерации по выбору Покупателя:</w:t>
      </w:r>
    </w:p>
    <w:p w:rsidR="008A0E11" w:rsidRDefault="00085BF5">
      <w:pPr>
        <w:pStyle w:val="LBBodyText2"/>
      </w:pPr>
      <w:r>
        <w:t xml:space="preserve">- платежными поручениями на расчетный счет Поставщика, указанный в разделе </w:t>
      </w:r>
      <w:r w:rsidR="00177311">
        <w:t>16</w:t>
      </w:r>
      <w:r>
        <w:t xml:space="preserve"> </w:t>
      </w:r>
      <w:r>
        <w:fldChar w:fldCharType="begin"/>
      </w:r>
      <w:r>
        <w:instrText>LBVARIABLE \id "73585"</w:instrText>
      </w:r>
      <w:r>
        <w:fldChar w:fldCharType="separate"/>
      </w:r>
      <w:r>
        <w:t>Договора</w:t>
      </w:r>
      <w:r>
        <w:fldChar w:fldCharType="end"/>
      </w:r>
      <w:r>
        <w:t>. Датой платежа считается дата зачисления денежных средств на расчетный счет Поставщика.</w:t>
      </w:r>
    </w:p>
    <w:p w:rsidR="008A0E11" w:rsidRDefault="00085BF5">
      <w:pPr>
        <w:pStyle w:val="LBBodyText2"/>
      </w:pPr>
      <w:r>
        <w:t>- наличными денежными средствами в кассу Поставщика.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Счета-фактуры (в том числе на авансовый платеж) предоставляются Поставщиком Покупателю в порядке и сроки, установленные законодательством Российской Федерации.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договорились, что в последний день действия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Сторонами составляется акт сверки взаиморасчетов, обязательный к применению обеими Сторонами.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Порядок расчетов, предусмотренный настоящим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, не является предоставлением Поставщику коммерческого кредита и основанием для получения с Поставщика законных или иных процентов, и действие статей 317.1 и 823 Гражданского кодекса Российской Федерации на Поставщика в части его обязательств не распространяется.</w:t>
      </w:r>
    </w:p>
    <w:p w:rsidR="000970BF" w:rsidRPr="00A44743" w:rsidRDefault="000970BF" w:rsidP="000970BF">
      <w:pPr>
        <w:pStyle w:val="LBGovstyle2"/>
        <w:spacing w:before="0" w:after="0"/>
        <w:rPr>
          <w:sz w:val="24"/>
          <w:lang w:val="ru-RU"/>
        </w:rPr>
      </w:pPr>
      <w:r w:rsidRPr="00A44743">
        <w:rPr>
          <w:sz w:val="24"/>
          <w:lang w:val="ru-RU"/>
        </w:rPr>
        <w:t>В случае</w:t>
      </w:r>
      <w:proofErr w:type="gramStart"/>
      <w:r w:rsidRPr="00A44743">
        <w:rPr>
          <w:sz w:val="24"/>
          <w:lang w:val="ru-RU"/>
        </w:rPr>
        <w:t>,</w:t>
      </w:r>
      <w:proofErr w:type="gramEnd"/>
      <w:r w:rsidRPr="00A44743">
        <w:rPr>
          <w:sz w:val="24"/>
          <w:lang w:val="ru-RU"/>
        </w:rPr>
        <w:t xml:space="preserve"> если для приемки </w:t>
      </w:r>
      <w:r w:rsidR="00920A77">
        <w:rPr>
          <w:sz w:val="24"/>
          <w:lang w:val="ru-RU"/>
        </w:rPr>
        <w:t>Товара</w:t>
      </w:r>
      <w:r w:rsidRPr="00A44743">
        <w:rPr>
          <w:sz w:val="24"/>
          <w:lang w:val="ru-RU"/>
        </w:rPr>
        <w:t xml:space="preserve"> по решению Покупателя создана приемочная комиссия в соответствии с частью 6 статьи 94 Федерального закона от 05.04.2013   № 44-ФЗ, Акт приемки товаров, работ, услуг оформляется согласно унифицированной форме первичных учетных документов (форма по ОКУД 0510452), утвержденной приказом Минфина России от 15.04.2021 № 61н, на основании данных документов, подтверждающих поставку товаров (выполнение работ, оказание услуг).</w:t>
      </w:r>
    </w:p>
    <w:p w:rsidR="000970BF" w:rsidRPr="00A44743" w:rsidRDefault="000970BF" w:rsidP="000970BF">
      <w:pPr>
        <w:pStyle w:val="LBGovstyle2"/>
        <w:spacing w:before="0"/>
        <w:rPr>
          <w:sz w:val="24"/>
          <w:lang w:val="ru-RU"/>
        </w:rPr>
      </w:pPr>
      <w:r w:rsidRPr="00A44743">
        <w:rPr>
          <w:sz w:val="24"/>
          <w:lang w:val="ru-RU"/>
        </w:rPr>
        <w:t>В случае составления Акта приемки товаров, работ, услуг (форма по ОКУД 0510452) в соответствии с пунктом 3.8. Договора, Поставщик обязан подписать такой Акт, и направить его Покупателю.</w:t>
      </w:r>
    </w:p>
    <w:p w:rsidR="008A0E11" w:rsidRDefault="00085BF5" w:rsidP="000970BF">
      <w:pPr>
        <w:pStyle w:val="LBGovstyle1"/>
        <w:keepNext/>
        <w:spacing w:before="0"/>
        <w:jc w:val="center"/>
        <w:rPr>
          <w:b/>
          <w:sz w:val="24"/>
        </w:rPr>
      </w:pPr>
      <w:r>
        <w:rPr>
          <w:b/>
          <w:sz w:val="24"/>
        </w:rPr>
        <w:t>ПОРЯДОК ПОСТАВКИ И ПРИЕМКИ ТОВАРА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Поставка Товара осуществляется путем его доставки Поставщиком </w:t>
      </w: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"28587"</w:instrText>
      </w:r>
      <w:r>
        <w:rPr>
          <w:sz w:val="24"/>
        </w:rPr>
        <w:fldChar w:fldCharType="separate"/>
      </w:r>
      <w:r>
        <w:rPr>
          <w:sz w:val="24"/>
          <w:lang w:val="ru-RU"/>
        </w:rPr>
        <w:t xml:space="preserve">до места расположения Покупателя (до адресата) по адресу </w:t>
      </w: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"51787"</w:instrText>
      </w:r>
      <w:r>
        <w:rPr>
          <w:sz w:val="24"/>
        </w:rPr>
        <w:fldChar w:fldCharType="separate"/>
      </w:r>
      <w:r w:rsidRPr="00A10869">
        <w:rPr>
          <w:sz w:val="24"/>
          <w:lang w:val="ru-RU"/>
        </w:rPr>
        <w:t>согласно Спецификации (Приложение № 1 к Договору)</w:t>
      </w:r>
      <w:r>
        <w:rPr>
          <w:sz w:val="24"/>
        </w:rPr>
        <w:fldChar w:fldCharType="end"/>
      </w:r>
      <w:r>
        <w:rPr>
          <w:sz w:val="24"/>
          <w:lang w:val="ru-RU"/>
        </w:rPr>
        <w:t>.</w:t>
      </w:r>
      <w:r>
        <w:rPr>
          <w:sz w:val="24"/>
        </w:rPr>
        <w:fldChar w:fldCharType="end"/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Способ доставки Товара определяется Покупателем в момент заключения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и указывается в Спецификации.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Доставка Товара осуществляется силами Поставщика или силами третьих лиц от имени Поставщика. Расходы на доставку согласно выбранному способу доставки Товара включены в Цену Товара.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Поставщик осуществляет доставку Товара </w:t>
      </w:r>
      <w:proofErr w:type="gramStart"/>
      <w:r>
        <w:rPr>
          <w:sz w:val="24"/>
          <w:lang w:val="ru-RU"/>
        </w:rPr>
        <w:t>до Покупателя с учетом периодичности выхода периодических печатных изданий в разумный срок с момента получения Товара от Издательства</w:t>
      </w:r>
      <w:proofErr w:type="gramEnd"/>
      <w:r>
        <w:rPr>
          <w:sz w:val="24"/>
          <w:lang w:val="ru-RU"/>
        </w:rPr>
        <w:t xml:space="preserve"> или иного лица, осуществляющего выпуск Товара.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По итогам календарного отчетного месяца Поставщик направляет в адрес Покупателя товарную накладную по форме ТОРГ-12 или УПД на Товар, поставленный Покупателю в течение календарного месяца.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Указанные документы Поставщик предоставляет Покупателю до </w:t>
      </w:r>
      <w:r w:rsidR="00810494">
        <w:rPr>
          <w:sz w:val="24"/>
          <w:lang w:val="ru-RU"/>
        </w:rPr>
        <w:t>8</w:t>
      </w:r>
      <w:r>
        <w:rPr>
          <w:sz w:val="24"/>
          <w:lang w:val="ru-RU"/>
        </w:rPr>
        <w:t xml:space="preserve"> числа месяца, следующего за </w:t>
      </w:r>
      <w:proofErr w:type="gramStart"/>
      <w:r>
        <w:rPr>
          <w:sz w:val="24"/>
          <w:lang w:val="ru-RU"/>
        </w:rPr>
        <w:t>отчетным</w:t>
      </w:r>
      <w:proofErr w:type="gramEnd"/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Покупатель в течение 2 рабочих дней рассматривает поступившие документы Поставщика и в случае отсутствия замечаний по количеству поставленного Товара, подписывает один экземпляр Товарной накладной по форме ТОРГ-12 или УПД и возвращает один экземпляр Поставщику. В случае наличия замечаний к количеству или качеству поставленного Товара Покупатель вправе отказаться от подписания ТОРГ-12 и составить Акт об установленном расхождении по количеству и качеству при приемке Товара по форме ТОРГ-2. В случае если в установленный срок от Покупателя не поступит мотивированных возражений, считается, что Товар за отчетный месяц принят Покупателем без замечаний.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договорились, что Покупатель вправе заявить мотивированный отказ от подписания ТОРГ-12 и составить Акт об установленном расхождении по количеству и качеству при приемке Товара по форме ТОРГ-2 в случае, если в течение календарного месяца, в котором </w:t>
      </w:r>
      <w:proofErr w:type="gramStart"/>
      <w:r>
        <w:rPr>
          <w:sz w:val="24"/>
          <w:lang w:val="ru-RU"/>
        </w:rPr>
        <w:t>осуществлялась доставка Поставщиком Товара Покупателем заявлялись</w:t>
      </w:r>
      <w:proofErr w:type="gramEnd"/>
      <w:r>
        <w:rPr>
          <w:sz w:val="24"/>
          <w:lang w:val="ru-RU"/>
        </w:rPr>
        <w:t xml:space="preserve"> письменные требования, связанные с нарушением Поставщиком своих обязательств.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В случае, когда в течение календарного месяца Покупателем требования к Поставщику не </w:t>
      </w:r>
      <w:proofErr w:type="gramStart"/>
      <w:r>
        <w:rPr>
          <w:sz w:val="24"/>
          <w:lang w:val="ru-RU"/>
        </w:rPr>
        <w:t>заявлялись</w:t>
      </w:r>
      <w:proofErr w:type="gramEnd"/>
      <w:r>
        <w:rPr>
          <w:sz w:val="24"/>
          <w:lang w:val="ru-RU"/>
        </w:rPr>
        <w:t xml:space="preserve"> в письменном виде, Покупатель не вправе отказаться от подписания товарной накладной по форме ТОРГ-12 или УПД.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Переход риска случайной гибели, повреждения Товара к Покупателю происходит в момент передачи Товара Покупателю согласно способу доставки. Переход права собственности на Товар к Покупателю происходит с момента подписания товарной накладной по форме ТОРГ-12 или УПД на Товар. Покупатель не вправе отказаться от подписания товарной накладной по форме ТОРГ-12 или УПД на Товар, переданный Покупателю, в случае, если в течение отчетного месяца им не </w:t>
      </w:r>
      <w:proofErr w:type="gramStart"/>
      <w:r>
        <w:rPr>
          <w:sz w:val="24"/>
          <w:lang w:val="ru-RU"/>
        </w:rPr>
        <w:t>заявлялись</w:t>
      </w:r>
      <w:proofErr w:type="gramEnd"/>
      <w:r>
        <w:rPr>
          <w:sz w:val="24"/>
          <w:lang w:val="ru-RU"/>
        </w:rPr>
        <w:t xml:space="preserve"> письменные требования, связанные с недоставкой или недопоставкой Товара.</w:t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>КАЧЕСТВО И УПАКОВКА ТОВАРА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Качество поставляемого Товара должно соответствовать требованиям ГОСТ, ОСТ, ТУ, ТС и/или другим установленным уполномоченными органами требованиям к качеству Товара.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Упаковка, в которой поставляется и доставляется Товар, определяется издательством, осуществляющим выпуск Товара.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Нарушением условий об упаковке Товара Стороны договорились считать случаи, когда переданный Покупателю Товар имеет явные дефекты, которые привели к невозможности использовать Товар по своему назначению.</w:t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>КОНФИДЕНЦИАЛЬНОСТЬ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имеют право в ходе 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в одностороннем порядке определять конфиденциальный характер той или иной информации, при обязательном уведомлении об этом другой Стороны.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не имеют права разглашать, передавать третьим лицам или использовать полученную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от другой Стороны информацию в собственных целях без предварительного письменного согласия другой Стороны.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Стороны не несут ответственность в случае разглашения третьим лицам либо публичного распространения (неопределенному кругу лиц) информации, если на момент ее отнесения </w:t>
      </w:r>
      <w:proofErr w:type="gramStart"/>
      <w:r>
        <w:rPr>
          <w:sz w:val="24"/>
          <w:lang w:val="ru-RU"/>
        </w:rPr>
        <w:t>к</w:t>
      </w:r>
      <w:proofErr w:type="gramEnd"/>
      <w:r>
        <w:rPr>
          <w:sz w:val="24"/>
          <w:lang w:val="ru-RU"/>
        </w:rPr>
        <w:t xml:space="preserve"> конфиденциальной она уже была распространена либо открыта для доступа.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Условия, изложенные в настоящем разделе, обязательны для </w:t>
      </w:r>
      <w:proofErr w:type="gramStart"/>
      <w:r>
        <w:rPr>
          <w:sz w:val="24"/>
          <w:lang w:val="ru-RU"/>
        </w:rPr>
        <w:t>Сторон</w:t>
      </w:r>
      <w:proofErr w:type="gramEnd"/>
      <w:r>
        <w:rPr>
          <w:sz w:val="24"/>
          <w:lang w:val="ru-RU"/>
        </w:rPr>
        <w:t xml:space="preserve"> как в период действия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так и в течение 3 (трех) лет с момента прекращения действия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по любым основаниям.</w:t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>ОТВЕТСТВЕННОСТЬ СТОРОН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За неисполнение или ненадлежащее исполнение обязательств по настоящему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Стороны несут ответственность в соответствии с действующим законодательством Российской Федерации и настоящим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>Поставщик не несет ответственности в случаях, когда невозможность исполнения обязательств по поставке Товара связана с прекращением выпуска Товара издательством, осуществляющим его выпуск, а также в случае, когда нарушение сроков поставки товара Поставщиком связано с ненадлежащим исполнением издательством своих обязательств перед Поставщиком, в том числе с изменением периодичности выхода Товара издательством в одностороннем порядке, задержкой сроков выхода Товара или изменением количественно-качественных</w:t>
      </w:r>
      <w:proofErr w:type="gramEnd"/>
      <w:r>
        <w:rPr>
          <w:sz w:val="24"/>
          <w:lang w:val="ru-RU"/>
        </w:rPr>
        <w:t xml:space="preserve"> характеристик Товара, осуществленных издательством по своему усмотрению в одностороннем порядке.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Поставщик не несет ответственности перед Покупателем за содержание, форму или иное наполнение периодического печатного издания.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В случае изменения параметров Товара (формы, содержания, периодичности выпуска Товара или задержки сроков выхода Товара) существенным образом Покупатель вправе заявить требования непосредственно в адрес издательства или лица, осуществляющего выпуск Товара.</w:t>
      </w:r>
    </w:p>
    <w:p w:rsidR="008A0E11" w:rsidRDefault="00085BF5">
      <w:pPr>
        <w:pStyle w:val="LBGovstyle2"/>
        <w:spacing w:before="0" w:after="0"/>
        <w:rPr>
          <w:sz w:val="24"/>
        </w:rPr>
      </w:pPr>
      <w:r>
        <w:rPr>
          <w:sz w:val="24"/>
          <w:lang w:val="ru-RU"/>
        </w:rPr>
        <w:t xml:space="preserve">Поставщик не несет ответственности за нарушение сроков поставки Товара в случаях, когда такое нарушение произошло в связи с невыполнением Покупателем своих обязательств по оплате Товара в соответствии с п.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"_Ref22494739"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3.3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proofErr w:type="spellStart"/>
      <w:r>
        <w:rPr>
          <w:sz w:val="24"/>
        </w:rPr>
        <w:t>настоящего</w:t>
      </w:r>
      <w:proofErr w:type="spellEnd"/>
      <w:r>
        <w:rPr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proofErr w:type="spellStart"/>
      <w:r>
        <w:rPr>
          <w:sz w:val="24"/>
        </w:rPr>
        <w:t>Договора</w:t>
      </w:r>
      <w:proofErr w:type="spellEnd"/>
      <w:r>
        <w:rPr>
          <w:sz w:val="24"/>
        </w:rPr>
        <w:fldChar w:fldCharType="end"/>
      </w:r>
      <w:r>
        <w:rPr>
          <w:sz w:val="24"/>
        </w:rPr>
        <w:t>.</w:t>
      </w:r>
    </w:p>
    <w:bookmarkStart w:id="1" w:name="_Ref62006227"/>
    <w:bookmarkEnd w:id="1"/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"73532"</w:instrText>
      </w:r>
      <w:r>
        <w:rPr>
          <w:sz w:val="24"/>
          <w:lang w:val="ru-RU"/>
        </w:rPr>
        <w:fldChar w:fldCharType="separate"/>
      </w:r>
      <w:proofErr w:type="gramStart"/>
      <w:r>
        <w:rPr>
          <w:sz w:val="24"/>
          <w:lang w:val="ru-RU"/>
        </w:rPr>
        <w:t xml:space="preserve">В случае просрочки исполнения Поставщиком обязательств (в том числе гарантийного обязательства),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а также в иных случаях неисполнения или ненадлежащего исполнения Поставщиком обязательств,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, Покупатель направляет) требование об уплате неустоек (штрафов, пеней).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proofErr w:type="gramEnd"/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"73532" \</w:instrText>
      </w:r>
      <w:r>
        <w:rPr>
          <w:sz w:val="24"/>
        </w:rPr>
        <w:instrText>displaced</w:instrText>
      </w:r>
      <w:r>
        <w:rPr>
          <w:sz w:val="24"/>
        </w:rPr>
        <w:fldChar w:fldCharType="separate"/>
      </w:r>
      <w:proofErr w:type="gramStart"/>
      <w:r>
        <w:rPr>
          <w:sz w:val="24"/>
          <w:lang w:val="ru-RU"/>
        </w:rPr>
        <w:t xml:space="preserve">Пеня начисляется за каждый день просрочки исполнения Поставщиком обязательства, предусмотренного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начиная со дня, следующего после дня истечения установленного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срока исполнения обязательства, и устанавливается в размере одной трехсотой действующей на дату уплаты пени ключевой ставки Центрального банка Российской Федерации от цены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уменьшенной на сумму, пропорциональную объему обязательств,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и фактически исполненных Поставщиком. </w:t>
      </w:r>
      <w:r>
        <w:rPr>
          <w:sz w:val="24"/>
        </w:rPr>
        <w:fldChar w:fldCharType="end"/>
      </w:r>
      <w:proofErr w:type="gramEnd"/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"73532" \</w:instrText>
      </w:r>
      <w:r>
        <w:rPr>
          <w:sz w:val="24"/>
        </w:rPr>
        <w:instrText>displaced</w:instrText>
      </w:r>
      <w:r>
        <w:rPr>
          <w:sz w:val="24"/>
        </w:rPr>
        <w:fldChar w:fldCharType="separate"/>
      </w:r>
      <w:r>
        <w:rPr>
          <w:sz w:val="24"/>
          <w:lang w:val="ru-RU"/>
        </w:rPr>
        <w:t xml:space="preserve">За каждый факт неисполнения или ненадлежащего исполнения Поставщиком обязательств,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за исключением просрочки исполнения обязательств (в том числе гарантийного обязательства),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размер штрафа устанавливается в следующем порядке: </w:t>
      </w:r>
      <w:r>
        <w:rPr>
          <w:sz w:val="24"/>
        </w:rPr>
        <w:fldChar w:fldCharType="end"/>
      </w:r>
    </w:p>
    <w:p w:rsidR="008A0E11" w:rsidRDefault="00085BF5">
      <w:pPr>
        <w:pStyle w:val="LBBodyText2"/>
      </w:pPr>
      <w:r>
        <w:fldChar w:fldCharType="begin" w:fldLock="1"/>
      </w:r>
      <w:r>
        <w:instrText>LBVARIABLE \id "73532" \displaced</w:instrText>
      </w:r>
      <w:r>
        <w:fldChar w:fldCharType="separate"/>
      </w:r>
      <w:r>
        <w:fldChar w:fldCharType="begin" w:fldLock="1"/>
      </w:r>
      <w:r>
        <w:instrText>LBVARIABLE \id "34196" \displaced</w:instrText>
      </w:r>
      <w:r>
        <w:fldChar w:fldCharType="separate"/>
      </w:r>
      <w:r>
        <w:t xml:space="preserve">10 процентов цены </w:t>
      </w:r>
      <w:r>
        <w:fldChar w:fldCharType="begin" w:fldLock="1"/>
      </w:r>
      <w:r>
        <w:instrText>LBVARIABLE \id "73585"</w:instrText>
      </w:r>
      <w:r>
        <w:fldChar w:fldCharType="separate"/>
      </w:r>
      <w:r>
        <w:t>Договора</w:t>
      </w:r>
      <w:r>
        <w:fldChar w:fldCharType="end"/>
      </w:r>
      <w:r>
        <w:t xml:space="preserve">, что составляет </w:t>
      </w:r>
      <w:r>
        <w:fldChar w:fldCharType="begin" w:fldLock="1"/>
      </w:r>
      <w:r>
        <w:instrText>LBVARIABLE \id "67236" \grammarCase "nominative" \letterCase "normal" \rounding "none" \dateFormat "dd.mm.yyyy" \moneyFormat "0,000 (I) $ 00 c" \numeral "cardinal"</w:instrText>
      </w:r>
      <w:r>
        <w:fldChar w:fldCharType="separate"/>
      </w:r>
      <w:r w:rsidR="000309C8">
        <w:t>____ (____________) рублей __</w:t>
      </w:r>
      <w:r>
        <w:t xml:space="preserve"> копейки</w:t>
      </w:r>
      <w:r>
        <w:fldChar w:fldCharType="end"/>
      </w:r>
      <w:r>
        <w:t>.</w:t>
      </w:r>
      <w:r>
        <w:fldChar w:fldCharType="end"/>
      </w:r>
      <w:r>
        <w:fldChar w:fldCharType="end"/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"73532" \</w:instrText>
      </w:r>
      <w:r>
        <w:rPr>
          <w:sz w:val="24"/>
        </w:rPr>
        <w:instrText>displaced</w:instrText>
      </w:r>
      <w:r>
        <w:rPr>
          <w:sz w:val="24"/>
        </w:rPr>
        <w:fldChar w:fldCharType="separate"/>
      </w:r>
      <w:r>
        <w:rPr>
          <w:sz w:val="24"/>
          <w:lang w:val="ru-RU"/>
        </w:rPr>
        <w:t xml:space="preserve">За каждый факт неисполнения или ненадлежащего исполнения Поставщиком обязательства, предусмотренного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которое не имеет стоимостного </w:t>
      </w:r>
      <w:r>
        <w:rPr>
          <w:sz w:val="24"/>
          <w:lang w:val="ru-RU"/>
        </w:rPr>
        <w:lastRenderedPageBreak/>
        <w:t xml:space="preserve">выражения, размер штрафа устанавливается (при наличии </w:t>
      </w:r>
      <w:proofErr w:type="gramStart"/>
      <w:r>
        <w:rPr>
          <w:sz w:val="24"/>
          <w:lang w:val="ru-RU"/>
        </w:rPr>
        <w:t>в</w:t>
      </w:r>
      <w:proofErr w:type="gramEnd"/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Договоре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proofErr w:type="gramStart"/>
      <w:r>
        <w:rPr>
          <w:sz w:val="24"/>
          <w:lang w:val="ru-RU"/>
        </w:rPr>
        <w:t>таких</w:t>
      </w:r>
      <w:proofErr w:type="gramEnd"/>
      <w:r>
        <w:rPr>
          <w:sz w:val="24"/>
          <w:lang w:val="ru-RU"/>
        </w:rPr>
        <w:t xml:space="preserve"> обязательств) в следующем порядке: </w:t>
      </w:r>
      <w:r>
        <w:rPr>
          <w:sz w:val="24"/>
        </w:rPr>
        <w:fldChar w:fldCharType="end"/>
      </w:r>
    </w:p>
    <w:p w:rsidR="008A0E11" w:rsidRDefault="00085BF5">
      <w:pPr>
        <w:pStyle w:val="LBBodyText2"/>
      </w:pPr>
      <w:r>
        <w:fldChar w:fldCharType="begin" w:fldLock="1"/>
      </w:r>
      <w:r>
        <w:instrText>LBVARIABLE \id "34196" \displaced</w:instrText>
      </w:r>
      <w:r>
        <w:fldChar w:fldCharType="separate"/>
      </w:r>
      <w:r>
        <w:t>1000 рублей.</w:t>
      </w:r>
      <w:r>
        <w:fldChar w:fldCharType="end"/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"73532" \</w:instrText>
      </w:r>
      <w:r>
        <w:rPr>
          <w:sz w:val="24"/>
        </w:rPr>
        <w:instrText>displaced</w:instrText>
      </w:r>
      <w:r>
        <w:rPr>
          <w:sz w:val="24"/>
        </w:rPr>
        <w:fldChar w:fldCharType="separate"/>
      </w:r>
      <w:r>
        <w:rPr>
          <w:sz w:val="24"/>
          <w:lang w:val="ru-RU"/>
        </w:rPr>
        <w:t xml:space="preserve">Общая сумма начисленных штрафов за неисполнение или ненадлежащее исполнение Поставщиком обязательств,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не может превышать цену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». </w:t>
      </w:r>
      <w:r>
        <w:rPr>
          <w:sz w:val="24"/>
        </w:rPr>
        <w:fldChar w:fldCharType="end"/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Претензии Покупателя, связанные с нарушением Поставщиком требований о доставке Товаров согласно п.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"_Ref62006227"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7.6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настоящего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, должны быть заявлены Покупателем в течение календарного месяца, когда осуществляется доставка Товара. В случае отсутствия таких претензий, по окончанию календарного месяца Поставщик не принимает претензии Покупателя, связанные с нарушением порядка поставки Товара в течение отчетного периода, и освобождается от ответственности.</w:t>
      </w:r>
    </w:p>
    <w:p w:rsidR="008A0E11" w:rsidRDefault="00085BF5" w:rsidP="00704FAD">
      <w:pPr>
        <w:pStyle w:val="NormaldoczillaStyle1"/>
        <w:numPr>
          <w:ilvl w:val="1"/>
          <w:numId w:val="29"/>
        </w:numPr>
        <w:ind w:left="709" w:hanging="709"/>
        <w:rPr>
          <w:sz w:val="24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 \id "73532" \displaced</w:instrText>
      </w:r>
      <w:r>
        <w:rPr>
          <w:sz w:val="24"/>
        </w:rPr>
        <w:fldChar w:fldCharType="separate"/>
      </w:r>
      <w:r>
        <w:rPr>
          <w:sz w:val="24"/>
        </w:rPr>
        <w:t xml:space="preserve">В случае просрочки исполнения Покупателем обязательств, предусмотренных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Договором</w:t>
      </w:r>
      <w:r>
        <w:rPr>
          <w:sz w:val="24"/>
        </w:rPr>
        <w:fldChar w:fldCharType="end"/>
      </w:r>
      <w:r>
        <w:rPr>
          <w:sz w:val="24"/>
        </w:rPr>
        <w:t xml:space="preserve">, а также в иных случаях неисполнения или ненадлежащего исполнения Покупателем обязательств, предусмотренных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Договором</w:t>
      </w:r>
      <w:r>
        <w:rPr>
          <w:sz w:val="24"/>
        </w:rPr>
        <w:fldChar w:fldCharType="end"/>
      </w:r>
      <w:r>
        <w:rPr>
          <w:sz w:val="24"/>
        </w:rPr>
        <w:t xml:space="preserve">, Поставщик вправе потребовать уплаты неустоек (штрафов, пеней). Штрафы начисляются за ненадлежащее исполнение Покупателем обязательств, предусмотренных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Договором</w:t>
      </w:r>
      <w:r>
        <w:rPr>
          <w:sz w:val="24"/>
        </w:rPr>
        <w:fldChar w:fldCharType="end"/>
      </w:r>
      <w:r>
        <w:rPr>
          <w:sz w:val="24"/>
        </w:rPr>
        <w:t xml:space="preserve">, за исключением просрочки исполнения обязательств, предусмотренных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Договором</w:t>
      </w:r>
      <w:r>
        <w:rPr>
          <w:sz w:val="24"/>
        </w:rPr>
        <w:fldChar w:fldCharType="end"/>
      </w:r>
      <w:r>
        <w:rPr>
          <w:sz w:val="24"/>
        </w:rPr>
        <w:t xml:space="preserve">. </w:t>
      </w:r>
      <w:r>
        <w:rPr>
          <w:sz w:val="24"/>
        </w:rPr>
        <w:fldChar w:fldCharType="end"/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"73532" \</w:instrText>
      </w:r>
      <w:r>
        <w:rPr>
          <w:sz w:val="24"/>
        </w:rPr>
        <w:instrText>displaced</w:instrText>
      </w:r>
      <w:r>
        <w:rPr>
          <w:sz w:val="24"/>
        </w:rPr>
        <w:fldChar w:fldCharType="separate"/>
      </w:r>
      <w:r>
        <w:rPr>
          <w:sz w:val="24"/>
          <w:lang w:val="ru-RU"/>
        </w:rPr>
        <w:t xml:space="preserve">Пеня начисляется за каждый день просрочки исполнения обязательства, предусмотренного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начиная со дня, следующего после дня истечения установленного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срока исполнения обязательства.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суммы. </w:t>
      </w:r>
      <w:r>
        <w:rPr>
          <w:sz w:val="24"/>
        </w:rPr>
        <w:fldChar w:fldCharType="end"/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"73532" \</w:instrText>
      </w:r>
      <w:r>
        <w:rPr>
          <w:sz w:val="24"/>
        </w:rPr>
        <w:instrText>displaced</w:instrText>
      </w:r>
      <w:r>
        <w:rPr>
          <w:sz w:val="24"/>
        </w:rPr>
        <w:fldChar w:fldCharType="separate"/>
      </w:r>
      <w:r>
        <w:rPr>
          <w:sz w:val="24"/>
          <w:lang w:val="ru-RU"/>
        </w:rPr>
        <w:t xml:space="preserve">За каждый факт неисполнения Покупателем обязательств,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за исключением просрочки исполнения обязательств,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размер штрафа устанавливается в следующем порядке: </w:t>
      </w:r>
      <w:r>
        <w:rPr>
          <w:sz w:val="24"/>
        </w:rPr>
        <w:fldChar w:fldCharType="end"/>
      </w:r>
    </w:p>
    <w:p w:rsidR="008A0E11" w:rsidRDefault="00085BF5">
      <w:pPr>
        <w:pStyle w:val="LBGovstyle5"/>
        <w:spacing w:before="0" w:after="0"/>
        <w:rPr>
          <w:sz w:val="24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 \id "34196" \displaced</w:instrText>
      </w:r>
      <w:r>
        <w:rPr>
          <w:sz w:val="24"/>
        </w:rPr>
        <w:fldChar w:fldCharType="separate"/>
      </w:r>
      <w:r>
        <w:rPr>
          <w:sz w:val="24"/>
        </w:rPr>
        <w:t xml:space="preserve">1000 </w:t>
      </w:r>
      <w:proofErr w:type="spellStart"/>
      <w:r>
        <w:rPr>
          <w:sz w:val="24"/>
        </w:rPr>
        <w:t>рублей</w:t>
      </w:r>
      <w:proofErr w:type="spellEnd"/>
      <w:r>
        <w:rPr>
          <w:sz w:val="24"/>
        </w:rPr>
        <w:t>.</w:t>
      </w:r>
      <w:r>
        <w:rPr>
          <w:sz w:val="24"/>
        </w:rPr>
        <w:fldChar w:fldCharType="end"/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"73532" \</w:instrText>
      </w:r>
      <w:r>
        <w:rPr>
          <w:sz w:val="24"/>
        </w:rPr>
        <w:instrText>displaced</w:instrText>
      </w:r>
      <w:r>
        <w:rPr>
          <w:sz w:val="24"/>
        </w:rPr>
        <w:fldChar w:fldCharType="separate"/>
      </w:r>
      <w:r>
        <w:rPr>
          <w:sz w:val="24"/>
          <w:lang w:val="ru-RU"/>
        </w:rPr>
        <w:t xml:space="preserve">Общая сумма начисленных штрафов за ненадлежащее исполнение Покупателем обязательств, предусмотренных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не может превышать цену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  <w:r>
        <w:rPr>
          <w:sz w:val="24"/>
        </w:rPr>
        <w:fldChar w:fldCharType="end"/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В случае если одна из Сторон докажет, что неисполнение или ненадлежащее исполнение обязательств по настоящему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произошло вследствие непреодолимой силы или по вине противоположной Стороны, то указанная Сторона освобождается от уплаты неустойки.</w:t>
      </w:r>
    </w:p>
    <w:p w:rsidR="008A0E11" w:rsidRPr="001773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Поставщик, не исполнивший или ненадлежащим образом исполнивший обязательства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обязан возместить Покупателю убытки в виде реального ущерба. </w:t>
      </w:r>
      <w:r w:rsidRPr="00177311">
        <w:rPr>
          <w:sz w:val="24"/>
          <w:lang w:val="ru-RU"/>
        </w:rPr>
        <w:t>Размер понесенных убытков подлежит определению в судебном порядке.</w:t>
      </w:r>
    </w:p>
    <w:p w:rsidR="008A0E11" w:rsidRPr="001773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 xml:space="preserve">Никакое существенное изменение обстоятельств, из которых Стороны исходили при заключении настоящего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не является основанием для его неисполнения, ненадлежащего исполнения, а также изменения или расторжения ни в одностороннем, ни в судебном порядке в соответствии со ст. 451 Гражданского кодекса Российской Федерации по требованию </w:t>
      </w:r>
      <w:r w:rsidRPr="00177311">
        <w:rPr>
          <w:sz w:val="24"/>
          <w:lang w:val="ru-RU"/>
        </w:rPr>
        <w:t>Поставщика.</w:t>
      </w:r>
      <w:proofErr w:type="gramEnd"/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>ОБСТОЯТЕЛЬСТВА НЕПРЕОДОЛИМОЙ СИЛЫ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освобождаются от ответственности за неисполнение или ненадлежащее исполнение обязательств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при возникновении обстоятельств непреодолимой силы, то есть чрезвычайных и непредотвратимых при данных условиях обстоятельств, возникших после заключения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которые Сторона </w:t>
      </w:r>
      <w:r>
        <w:rPr>
          <w:sz w:val="24"/>
          <w:lang w:val="ru-RU"/>
        </w:rPr>
        <w:lastRenderedPageBreak/>
        <w:t xml:space="preserve">не могла предвидеть и предотвратить разумными мерами, включая, </w:t>
      </w:r>
      <w:proofErr w:type="gramStart"/>
      <w:r>
        <w:rPr>
          <w:sz w:val="24"/>
          <w:lang w:val="ru-RU"/>
        </w:rPr>
        <w:t>но</w:t>
      </w:r>
      <w:proofErr w:type="gramEnd"/>
      <w:r>
        <w:rPr>
          <w:sz w:val="24"/>
          <w:lang w:val="ru-RU"/>
        </w:rPr>
        <w:t xml:space="preserve"> не ограничиваясь следующими: запрещающие действия властей, гражданские волнения, эпидемии, блокада, эмбарго, землетрясения, наводнения, пожары или другие стихийные бедствия.</w:t>
      </w:r>
    </w:p>
    <w:p w:rsidR="008A0E11" w:rsidRDefault="00085BF5">
      <w:pPr>
        <w:pStyle w:val="LBGovstyle2"/>
        <w:spacing w:before="0" w:after="0"/>
        <w:rPr>
          <w:sz w:val="24"/>
        </w:rPr>
      </w:pPr>
      <w:r>
        <w:rPr>
          <w:sz w:val="24"/>
          <w:lang w:val="ru-RU"/>
        </w:rPr>
        <w:t>В случае наступления этих обстоятель</w:t>
      </w:r>
      <w:proofErr w:type="gramStart"/>
      <w:r>
        <w:rPr>
          <w:sz w:val="24"/>
          <w:lang w:val="ru-RU"/>
        </w:rPr>
        <w:t>ств Ст</w:t>
      </w:r>
      <w:proofErr w:type="gramEnd"/>
      <w:r>
        <w:rPr>
          <w:sz w:val="24"/>
          <w:lang w:val="ru-RU"/>
        </w:rPr>
        <w:t xml:space="preserve">орона обязана в течение 15 (Пятнадцать) календарных дней уведомить об этом другую </w:t>
      </w:r>
      <w:proofErr w:type="spellStart"/>
      <w:r>
        <w:rPr>
          <w:sz w:val="24"/>
        </w:rPr>
        <w:t>Сторону</w:t>
      </w:r>
      <w:proofErr w:type="spellEnd"/>
      <w:r>
        <w:rPr>
          <w:sz w:val="24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Документ, выданный уполномоченным органом, является достаточным подтверждением наличия и продолжительности действия непреодолимой силы.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Сроки исполнения обязательств, в случае наступления обстоятельств непреодолимой силы, отодвигаются соразмерно времени, в течение которого действуют такие обстоятельства.</w:t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>ЗАВЕРЕНИЯ ОБ ОБСТОЯТЕЛЬСТВАХ, ВОЗМЕЩЕНИЕ ПОТЕРЬ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В соответствии со статьей 431.2 ГК РФ каждая из Сторон настоящим дает в отношении себя другой Стороне следующие заверения об обстоятельствах по состоянию на дату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и на весь срок его действия, а </w:t>
      </w:r>
      <w:proofErr w:type="gramStart"/>
      <w:r>
        <w:rPr>
          <w:sz w:val="24"/>
          <w:lang w:val="ru-RU"/>
        </w:rPr>
        <w:t>также</w:t>
      </w:r>
      <w:proofErr w:type="gramEnd"/>
      <w:r>
        <w:rPr>
          <w:sz w:val="24"/>
          <w:lang w:val="ru-RU"/>
        </w:rPr>
        <w:t xml:space="preserve"> безусловно соглашается и подтверждает, что данные заверения имеют существенное значение для другой Стороны для целей заключения и 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: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она является юридическим лицом, надлежащим </w:t>
      </w:r>
      <w:proofErr w:type="gramStart"/>
      <w:r>
        <w:rPr>
          <w:sz w:val="24"/>
          <w:lang w:val="ru-RU"/>
        </w:rPr>
        <w:t>образом</w:t>
      </w:r>
      <w:proofErr w:type="gramEnd"/>
      <w:r>
        <w:rPr>
          <w:sz w:val="24"/>
          <w:lang w:val="ru-RU"/>
        </w:rPr>
        <w:t xml:space="preserve"> созданным в соответствии с законодательством страны создания;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она обладает полной правоспособностью на заключение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а также на исполнение своих обязательств и осуществление своих прав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или в связи с ним; 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надлежащим образом заключен такой Стороной, является для нее законным, действительным, юридически обязательным и может быть исполнен в принудительном порядке в отношении нее;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лица, подписывающие от имени такой Стороны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и любые связанные с ним документы, надлежащим образом уполномочены совершать данные действия от её имени;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она не находится в процессе ликвидации;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она не </w:t>
      </w:r>
      <w:proofErr w:type="gramStart"/>
      <w:r>
        <w:rPr>
          <w:sz w:val="24"/>
          <w:lang w:val="ru-RU"/>
        </w:rPr>
        <w:t>отвечает</w:t>
      </w:r>
      <w:proofErr w:type="gramEnd"/>
      <w:r>
        <w:rPr>
          <w:sz w:val="24"/>
          <w:lang w:val="ru-RU"/>
        </w:rPr>
        <w:t xml:space="preserve"> и в результате 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не будет отвечать признакам банкротства (несостоятельности);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она получила все корпоративные согласия и одобрения, а также все согласования и разрешения государственных органов, органов местного самоуправления и иных третьих лиц, которые в соответствии с применимым правом и учредительными документами такой Стороны необходимы для заключения и 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Покупатель, заключая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proofErr w:type="gramStart"/>
      <w:r>
        <w:rPr>
          <w:sz w:val="24"/>
          <w:lang w:val="ru-RU"/>
        </w:rPr>
        <w:t>Договор</w:t>
      </w:r>
      <w:proofErr w:type="gramEnd"/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подтверждает, что получил от Поставщика всю информацию о периодических печатных изданиях, условиях и периодичности их выхода, издательстве или лице, осуществляющим издание периодических печатных изданий, а также о примерном и ориентировочном сроке доставки периодических печатных изданий и не имеет заблуждений относительно предмета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и условий его исполнения.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>В соответствии со статьей 406.1 ГК РФ Покупатель обязуется в полном объеме возместить Поставщику все имущественные потери Поставщика, возникшие в случае предъявления к Поставщику претензий, требований, судебных исков со стороны третьих лиц, включая, но, не ограничиваясь, органов государственной власти Российской Федерации, субъектов Российской Федерации, органов местного самоуправления, в связи с нарушением Покупателем требований законодательства Российской Федерации.</w:t>
      </w:r>
      <w:proofErr w:type="gramEnd"/>
      <w:r>
        <w:rPr>
          <w:sz w:val="24"/>
          <w:lang w:val="ru-RU"/>
        </w:rPr>
        <w:t xml:space="preserve"> Покупатель обязан возместить указанные имущественные потери Поставщика в течение 5 (пяти) рабочих дней с момента предъявления соответствующего требования Поставщиком.</w:t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СРОК ДЕЙСТВИЯ </w:t>
      </w:r>
      <w:r>
        <w:rPr>
          <w:b/>
          <w:sz w:val="24"/>
        </w:rPr>
        <w:fldChar w:fldCharType="begin" w:fldLock="1"/>
      </w:r>
      <w:r>
        <w:rPr>
          <w:b/>
          <w:sz w:val="24"/>
        </w:rPr>
        <w:instrText>LBVARIABLE \id "73585"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ДОГОВОРА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. ИЗМЕНЕНИЕ И РАСТОРЖЕНИЕ </w:t>
      </w:r>
      <w:r>
        <w:rPr>
          <w:b/>
          <w:sz w:val="24"/>
        </w:rPr>
        <w:fldChar w:fldCharType="begin" w:fldLock="1"/>
      </w:r>
      <w:r>
        <w:rPr>
          <w:b/>
          <w:sz w:val="24"/>
        </w:rPr>
        <w:instrText>LBVARIABLE \id "73585"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ДОГОВОРА</w:t>
      </w:r>
      <w:r>
        <w:rPr>
          <w:b/>
          <w:sz w:val="24"/>
        </w:rPr>
        <w:fldChar w:fldCharType="end"/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вступает в силу </w:t>
      </w:r>
      <w:proofErr w:type="gramStart"/>
      <w:r>
        <w:rPr>
          <w:sz w:val="24"/>
          <w:lang w:val="ru-RU"/>
        </w:rPr>
        <w:t xml:space="preserve">с </w:t>
      </w:r>
      <w:r w:rsidR="00704FAD" w:rsidRPr="00A44743">
        <w:rPr>
          <w:sz w:val="24"/>
          <w:lang w:val="ru-RU"/>
        </w:rPr>
        <w:t>даты</w:t>
      </w:r>
      <w:proofErr w:type="gramEnd"/>
      <w:r>
        <w:rPr>
          <w:sz w:val="24"/>
          <w:lang w:val="ru-RU"/>
        </w:rPr>
        <w:t xml:space="preserve"> его подписания Сторонами, действует до </w:t>
      </w:r>
      <w:r w:rsidR="00920A77">
        <w:rPr>
          <w:sz w:val="24"/>
          <w:lang w:val="ru-RU"/>
        </w:rPr>
        <w:t xml:space="preserve">                           </w:t>
      </w:r>
      <w:r>
        <w:rPr>
          <w:sz w:val="24"/>
        </w:rPr>
        <w:fldChar w:fldCharType="begin" w:fldLock="1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"51723"</w:instrText>
      </w:r>
      <w:r>
        <w:rPr>
          <w:sz w:val="24"/>
        </w:rPr>
        <w:fldChar w:fldCharType="separate"/>
      </w:r>
      <w:r w:rsidRPr="00A10869">
        <w:rPr>
          <w:sz w:val="24"/>
          <w:lang w:val="ru-RU"/>
        </w:rPr>
        <w:t xml:space="preserve">«31» </w:t>
      </w:r>
      <w:r w:rsidR="00920A77">
        <w:rPr>
          <w:sz w:val="24"/>
          <w:lang w:val="ru-RU"/>
        </w:rPr>
        <w:t>декабря</w:t>
      </w:r>
      <w:r w:rsidRPr="00A10869">
        <w:rPr>
          <w:sz w:val="24"/>
          <w:lang w:val="ru-RU"/>
        </w:rPr>
        <w:t xml:space="preserve"> 202</w:t>
      </w:r>
      <w:r w:rsidR="0052098F">
        <w:rPr>
          <w:sz w:val="24"/>
          <w:lang w:val="ru-RU"/>
        </w:rPr>
        <w:t>6</w:t>
      </w:r>
      <w:r w:rsidRPr="00A10869">
        <w:rPr>
          <w:sz w:val="24"/>
          <w:lang w:val="ru-RU"/>
        </w:rPr>
        <w:t xml:space="preserve"> г.</w:t>
      </w:r>
      <w:r>
        <w:rPr>
          <w:sz w:val="24"/>
        </w:rPr>
        <w:fldChar w:fldCharType="end"/>
      </w:r>
      <w:r>
        <w:rPr>
          <w:sz w:val="24"/>
          <w:lang w:val="ru-RU"/>
        </w:rPr>
        <w:t xml:space="preserve">, а в части расчетов – до их полного завершения. Окончание срока действия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не влечет прекращения обязатель</w:t>
      </w:r>
      <w:proofErr w:type="gramStart"/>
      <w:r>
        <w:rPr>
          <w:sz w:val="24"/>
          <w:lang w:val="ru-RU"/>
        </w:rPr>
        <w:t>ств Ст</w:t>
      </w:r>
      <w:proofErr w:type="gramEnd"/>
      <w:r>
        <w:rPr>
          <w:sz w:val="24"/>
          <w:lang w:val="ru-RU"/>
        </w:rPr>
        <w:t xml:space="preserve">орон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</w:rPr>
      </w:pPr>
      <w:r>
        <w:rPr>
          <w:sz w:val="24"/>
          <w:lang w:val="ru-RU"/>
        </w:rPr>
        <w:t xml:space="preserve">Все изменения и дополнения к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действительны, если совершены в письменной форме и подписаны обеими Сторонами. </w:t>
      </w:r>
      <w:proofErr w:type="spellStart"/>
      <w:r>
        <w:rPr>
          <w:sz w:val="24"/>
        </w:rPr>
        <w:t>Соответствующие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дополнительные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соглашения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Сторон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являются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неотъемлемой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частью</w:t>
      </w:r>
      <w:proofErr w:type="spellEnd"/>
      <w:r>
        <w:rPr>
          <w:sz w:val="24"/>
        </w:rPr>
        <w:t xml:space="preserve">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proofErr w:type="spellStart"/>
      <w:r>
        <w:rPr>
          <w:sz w:val="24"/>
        </w:rPr>
        <w:t>Договора</w:t>
      </w:r>
      <w:proofErr w:type="spellEnd"/>
      <w:r>
        <w:rPr>
          <w:sz w:val="24"/>
        </w:rPr>
        <w:fldChar w:fldCharType="end"/>
      </w:r>
      <w:r>
        <w:rPr>
          <w:sz w:val="24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имеют право на односторонний отказ от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(исполнения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) полностью. 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Предоставленное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право на односторонний отказ от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(исполнения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) полностью должно быть осуществлено Стороной, отказывающейся от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(исполнения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), путем направления письменного уведомления другой Стороне об отказе от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(исполнения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).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прекращает свое действие через 30 (тридцать) календарных дней с момента получения данного уведомления, если иной срок не установлен в уведомлении. 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не имеют права на частичный односторонний отказ от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(исполнения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). 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Любые изменения и дополнения к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действительны при условии, если они совершены в письменной форме и подписаны надлежаще уполномоченными на то представителями Сторон. При этом уполномоченными представителями Сторон являются лица, действующие на основании Устава (иного учредительного документа) соответствующей Стороны, а также лица, действующие на основании надлежащим образом оформленной доверенности.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После подписания Сторонами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все предварительные переговоры по нему, переписка, предварительные соглашения считаются утратившими юридическую силу.</w:t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>ПОРЯДОК РАЗРЕШЕНИЯ СПОРОВ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bookmarkStart w:id="2" w:name="_Ref65915840"/>
      <w:bookmarkEnd w:id="2"/>
      <w:r>
        <w:rPr>
          <w:sz w:val="24"/>
          <w:lang w:val="ru-RU"/>
        </w:rPr>
        <w:t xml:space="preserve">Претензионный порядок урегулирования споров для Сторон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обязателен.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Претензия должна быть направлена Стороной в письменном виде. В претензии указываются: допущенные при исполнении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нарушения со ссылкой на соответствующие положения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или его приложений; номер почтового отправления; данные Адресата (Покупателя); наименование, почтовый адрес и реквизиты Стороны, предъявившей претензию; наименование, почтовый адрес и реквизиты Стороны, которой направлена претензия; отражаются стоимостная оценка ответственности (если претензионные требования подлежат денежной оценке), а также действия, которые должны быть произведены Стороной для устранения нарушений.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bookmarkStart w:id="3" w:name="_Ref16220388"/>
      <w:bookmarkEnd w:id="3"/>
      <w:r>
        <w:rPr>
          <w:sz w:val="24"/>
          <w:lang w:val="ru-RU"/>
        </w:rPr>
        <w:t xml:space="preserve">Срок рассмотрения претензии не может превышать 30 (тридцать) дней </w:t>
      </w:r>
      <w:proofErr w:type="gramStart"/>
      <w:r>
        <w:rPr>
          <w:sz w:val="24"/>
          <w:lang w:val="ru-RU"/>
        </w:rPr>
        <w:t>с даты получения</w:t>
      </w:r>
      <w:proofErr w:type="gramEnd"/>
      <w:r>
        <w:rPr>
          <w:sz w:val="24"/>
          <w:lang w:val="ru-RU"/>
        </w:rPr>
        <w:t xml:space="preserve"> претензии.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Споры, не урегулированные в досудебном претензионном порядке, установленном в пунктах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"_Ref65915840"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11.1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-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"_Ref16220388"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11.3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передаются на рассмотрение </w:t>
      </w:r>
      <w:r>
        <w:rPr>
          <w:sz w:val="24"/>
        </w:rPr>
        <w:fldChar w:fldCharType="begin"/>
      </w:r>
      <w:r>
        <w:rPr>
          <w:sz w:val="24"/>
        </w:rPr>
        <w:instrText>LBVARIABLE</w:instrText>
      </w:r>
      <w:r w:rsidRPr="00A10869">
        <w:rPr>
          <w:sz w:val="24"/>
          <w:lang w:val="ru-RU"/>
        </w:rPr>
        <w:instrText xml:space="preserve"> \</w:instrText>
      </w:r>
      <w:r>
        <w:rPr>
          <w:sz w:val="24"/>
        </w:rPr>
        <w:instrText>id</w:instrText>
      </w:r>
      <w:r w:rsidRPr="00A10869">
        <w:rPr>
          <w:sz w:val="24"/>
          <w:lang w:val="ru-RU"/>
        </w:rPr>
        <w:instrText xml:space="preserve"> "51722"</w:instrText>
      </w:r>
      <w:r>
        <w:rPr>
          <w:sz w:val="24"/>
        </w:rPr>
        <w:fldChar w:fldCharType="separate"/>
      </w:r>
      <w:r w:rsidRPr="00A10869">
        <w:rPr>
          <w:sz w:val="24"/>
          <w:lang w:val="ru-RU"/>
        </w:rPr>
        <w:t>Арбитражного суда Красноярского края</w:t>
      </w:r>
      <w:r>
        <w:rPr>
          <w:sz w:val="24"/>
        </w:rPr>
        <w:fldChar w:fldCharType="end"/>
      </w:r>
      <w:r>
        <w:rPr>
          <w:sz w:val="24"/>
          <w:lang w:val="ru-RU"/>
        </w:rPr>
        <w:t xml:space="preserve"> в порядке, предусмотренном действующим законодательством Российской Федерации.</w:t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lastRenderedPageBreak/>
        <w:t>ПРОЧИЕ УСЛОВИЯ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составлен в простой письменной форме в 2 (двух) экземплярах, имеющих одинаковую юридическую силу, по одному для каждой из Сторон.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регулируется и толкуется в соответствии с законодательством Российской Федерации. Во всем, что не указано в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Договоре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, Стороны руководствуются законодательством Российской Федерации.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>Если одна из Сторон изменит свои почтовые, контактные и/или платежные реквизиты или подвергнется реорганизации или ликвидации, она обязана письменно информировать об этом другую Сторону в течение 2 (двух) рабочих дней с даты вступления в силу этих изменений (в случае реорганизации или ликвидации – в течение 1 (одного) рабочего дня с даты принятия соответствующего решения об этом).</w:t>
      </w:r>
      <w:proofErr w:type="gramEnd"/>
      <w:r>
        <w:rPr>
          <w:sz w:val="24"/>
          <w:lang w:val="ru-RU"/>
        </w:rPr>
        <w:t xml:space="preserve"> Убытки одной из сторон, связанные с неисполнением другой Стороной обязанности, предусмотренной настоящим пунктом, обязана компенсировать виновная Сторона. 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Стороны определили следующий порядок обмена документами или юридически значимыми сообщениями: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нарочно (курьерской доставкой). Факт получения документа и (или) юридически значимого сообщения должен подтверждаться распиской Стороны в его получении. </w:t>
      </w:r>
      <w:proofErr w:type="gramStart"/>
      <w:r>
        <w:rPr>
          <w:sz w:val="24"/>
          <w:lang w:val="ru-RU"/>
        </w:rPr>
        <w:t>Расписка должна содержать наименование документа и (или) юридически значимого сообщения, дату его получения, фамилию, имя, отчество (при наличии), должность и подпись лица, получившего данный документ и (или) юридически значимое сообщение;</w:t>
      </w:r>
      <w:proofErr w:type="gramEnd"/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заказным письмом с уведомлением о вручении;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электронной почтой, с последующим направлением документа и (или) юридически значимого сообщения заказным письмом с уведомлением о вручении;</w:t>
      </w:r>
    </w:p>
    <w:p w:rsidR="008A0E11" w:rsidRDefault="00085BF5">
      <w:pPr>
        <w:pStyle w:val="LBGovstyle3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в электронном виде с использованием телекоммуникационных каналов связи, при наличии соглашения Сторон об использовании такого порядка обмена документами и (или) юридически значимыми сообщениями.</w:t>
      </w:r>
    </w:p>
    <w:p w:rsidR="008A0E11" w:rsidRDefault="00085BF5">
      <w:pPr>
        <w:pStyle w:val="LBBodyText2"/>
      </w:pPr>
      <w:r>
        <w:t xml:space="preserve">Авторизированные адреса электронной почты Сторон указаны в разделе </w:t>
      </w:r>
      <w:r>
        <w:fldChar w:fldCharType="begin"/>
      </w:r>
      <w:r>
        <w:instrText>REF "_Ref54098873" \r \h</w:instrText>
      </w:r>
      <w:r>
        <w:fldChar w:fldCharType="separate"/>
      </w:r>
      <w:r w:rsidR="005B73A1">
        <w:t>0</w:t>
      </w:r>
      <w:r>
        <w:fldChar w:fldCharType="end"/>
      </w:r>
      <w:r>
        <w:t xml:space="preserve"> </w:t>
      </w:r>
      <w:r>
        <w:fldChar w:fldCharType="begin"/>
      </w:r>
      <w:r>
        <w:instrText>LBVARIABLE \id "73585"</w:instrText>
      </w:r>
      <w:r>
        <w:fldChar w:fldCharType="separate"/>
      </w:r>
      <w:r>
        <w:t>Договора</w:t>
      </w:r>
      <w:r>
        <w:fldChar w:fldCharType="end"/>
      </w:r>
      <w: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Если иное не предусмотрено законом, все юридически значимые сообщения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влекут для получающей их Стороны наступление гражданско-правовых последствий </w:t>
      </w:r>
      <w:proofErr w:type="gramStart"/>
      <w:r>
        <w:rPr>
          <w:sz w:val="24"/>
          <w:lang w:val="ru-RU"/>
        </w:rPr>
        <w:t>с даты доставки</w:t>
      </w:r>
      <w:proofErr w:type="gramEnd"/>
      <w:r>
        <w:rPr>
          <w:sz w:val="24"/>
          <w:lang w:val="ru-RU"/>
        </w:rPr>
        <w:t xml:space="preserve"> соответствующего сообщения ей или её представителю.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обязуются соблюдать Антикоррупционную политику АО «Почта России», размещенную на сайте </w:t>
      </w:r>
      <w:hyperlink r:id="rId9" w:history="1">
        <w:r w:rsidR="00704FAD" w:rsidRPr="00973DBA">
          <w:rPr>
            <w:rStyle w:val="af6"/>
            <w:sz w:val="24"/>
          </w:rPr>
          <w:t>https</w:t>
        </w:r>
        <w:r w:rsidR="00704FAD" w:rsidRPr="00973DBA">
          <w:rPr>
            <w:rStyle w:val="af6"/>
            <w:sz w:val="24"/>
            <w:lang w:val="ru-RU"/>
          </w:rPr>
          <w:t>://</w:t>
        </w:r>
        <w:r w:rsidR="00704FAD" w:rsidRPr="00973DBA">
          <w:rPr>
            <w:rStyle w:val="af6"/>
            <w:sz w:val="24"/>
          </w:rPr>
          <w:t>www</w:t>
        </w:r>
        <w:r w:rsidR="00704FAD" w:rsidRPr="00973DBA">
          <w:rPr>
            <w:rStyle w:val="af6"/>
            <w:sz w:val="24"/>
            <w:lang w:val="ru-RU"/>
          </w:rPr>
          <w:t>.</w:t>
        </w:r>
        <w:proofErr w:type="spellStart"/>
        <w:r w:rsidR="00704FAD" w:rsidRPr="00973DBA">
          <w:rPr>
            <w:rStyle w:val="af6"/>
            <w:sz w:val="24"/>
          </w:rPr>
          <w:t>pochta</w:t>
        </w:r>
        <w:proofErr w:type="spellEnd"/>
        <w:r w:rsidR="00704FAD" w:rsidRPr="00973DBA">
          <w:rPr>
            <w:rStyle w:val="af6"/>
            <w:sz w:val="24"/>
            <w:lang w:val="ru-RU"/>
          </w:rPr>
          <w:t>.</w:t>
        </w:r>
        <w:proofErr w:type="spellStart"/>
        <w:r w:rsidR="00704FAD" w:rsidRPr="00973DBA">
          <w:rPr>
            <w:rStyle w:val="af6"/>
            <w:sz w:val="24"/>
          </w:rPr>
          <w:t>ru</w:t>
        </w:r>
        <w:proofErr w:type="spellEnd"/>
        <w:r w:rsidR="00704FAD" w:rsidRPr="00973DBA">
          <w:rPr>
            <w:rStyle w:val="af6"/>
            <w:sz w:val="24"/>
            <w:lang w:val="ru-RU"/>
          </w:rPr>
          <w:t>/</w:t>
        </w:r>
        <w:r w:rsidR="00704FAD" w:rsidRPr="00973DBA">
          <w:rPr>
            <w:rStyle w:val="af6"/>
            <w:sz w:val="24"/>
          </w:rPr>
          <w:t>documents</w:t>
        </w:r>
      </w:hyperlink>
      <w:r>
        <w:rPr>
          <w:sz w:val="24"/>
          <w:lang w:val="ru-RU"/>
        </w:rPr>
        <w:t>.</w:t>
      </w:r>
    </w:p>
    <w:p w:rsidR="00704FAD" w:rsidRPr="00A44743" w:rsidRDefault="00704FAD" w:rsidP="00704FAD">
      <w:pPr>
        <w:pStyle w:val="LBGovstyle2"/>
        <w:spacing w:before="0" w:after="0"/>
        <w:rPr>
          <w:sz w:val="24"/>
          <w:lang w:val="ru-RU"/>
        </w:rPr>
      </w:pPr>
      <w:r w:rsidRPr="00A44743">
        <w:rPr>
          <w:sz w:val="24"/>
          <w:lang w:val="ru-RU"/>
        </w:rPr>
        <w:t xml:space="preserve">Поставщик подтверждает свое соответствие единым требованиям, установленным пунктами  3 - 5, 7 - 11 части 1 статьи 31 Федерального закона от 05.04.2013 </w:t>
      </w:r>
      <w:r w:rsidR="0052098F">
        <w:rPr>
          <w:sz w:val="24"/>
          <w:lang w:val="ru-RU"/>
        </w:rPr>
        <w:br/>
      </w:r>
      <w:r w:rsidRPr="00A44743">
        <w:rPr>
          <w:sz w:val="24"/>
          <w:lang w:val="ru-RU"/>
        </w:rPr>
        <w:t>№ 44-ФЗ.</w:t>
      </w:r>
    </w:p>
    <w:p w:rsidR="00704FAD" w:rsidRDefault="00704FAD" w:rsidP="00704FAD">
      <w:pPr>
        <w:pStyle w:val="LBGovstyle2"/>
        <w:numPr>
          <w:ilvl w:val="0"/>
          <w:numId w:val="0"/>
        </w:numPr>
        <w:spacing w:before="0" w:after="0"/>
        <w:ind w:left="720"/>
        <w:rPr>
          <w:sz w:val="24"/>
          <w:lang w:val="ru-RU"/>
        </w:rPr>
      </w:pP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>АНТИКОРРУПЦИОННАЯ ОГОВОРКА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 xml:space="preserve">При исполнении своих обязательств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  <w:proofErr w:type="gramEnd"/>
    </w:p>
    <w:p w:rsidR="008A0E11" w:rsidRDefault="00085BF5">
      <w:pPr>
        <w:pStyle w:val="LBBodyText2"/>
      </w:pPr>
      <w:proofErr w:type="gramStart"/>
      <w:r>
        <w:lastRenderedPageBreak/>
        <w:t xml:space="preserve">При исполнении своих обязательств по </w:t>
      </w:r>
      <w:r>
        <w:fldChar w:fldCharType="begin" w:fldLock="1"/>
      </w:r>
      <w:r>
        <w:instrText>LBVARIABLE \id "73585"</w:instrText>
      </w:r>
      <w:r>
        <w:fldChar w:fldCharType="separate"/>
      </w:r>
      <w:r>
        <w:t>Договору</w:t>
      </w:r>
      <w:r>
        <w:fldChar w:fldCharType="end"/>
      </w:r>
      <w:r>
        <w:t xml:space="preserve"> Стороны, их аффилированные лица, работники или посредники не осуществляют действия, квалифицируемые применимым для целей </w:t>
      </w:r>
      <w:r>
        <w:fldChar w:fldCharType="begin" w:fldLock="1"/>
      </w:r>
      <w:r>
        <w:instrText>LBVARIABLE \id "73585"</w:instrText>
      </w:r>
      <w:r>
        <w:fldChar w:fldCharType="separate"/>
      </w:r>
      <w:r>
        <w:t>Договора</w:t>
      </w:r>
      <w:r>
        <w:fldChar w:fldCharType="end"/>
      </w:r>
      <w:r>
        <w:t xml:space="preserve"> законодательством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  <w:proofErr w:type="gramEnd"/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В случае возникновения у Стороны подозрений, что произошло или может произойти нарушение каких-либо положений настоящего раздела, соответствующая Сторона обязуется уведомить другую Сторону в письменной форме. </w:t>
      </w:r>
      <w:proofErr w:type="gramStart"/>
      <w:r>
        <w:rPr>
          <w:sz w:val="24"/>
          <w:lang w:val="ru-RU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настоящего раздела контрагентом, его аффилированными лицами, работниками или посредниками, выражающееся в действиях, квалифицируемых применимым законодательством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</w:t>
      </w:r>
      <w:proofErr w:type="gramEnd"/>
      <w:r>
        <w:rPr>
          <w:sz w:val="24"/>
          <w:lang w:val="ru-RU"/>
        </w:rPr>
        <w:t xml:space="preserve"> доходов, полученных преступным путем. После письменного уведомления соответствующая Сторона имеет право приостановить исполнение обязательств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до получения подтверждения, что нарушения не произошло или не произойдет. Это подтверждение должно быть направлено в течение десяти рабочих дней </w:t>
      </w:r>
      <w:proofErr w:type="gramStart"/>
      <w:r>
        <w:rPr>
          <w:sz w:val="24"/>
          <w:lang w:val="ru-RU"/>
        </w:rPr>
        <w:t>с даты направления</w:t>
      </w:r>
      <w:proofErr w:type="gramEnd"/>
      <w:r>
        <w:rPr>
          <w:sz w:val="24"/>
          <w:lang w:val="ru-RU"/>
        </w:rPr>
        <w:t xml:space="preserve"> письменного уведомления.</w:t>
      </w:r>
    </w:p>
    <w:p w:rsidR="008A0E11" w:rsidRDefault="00085BF5">
      <w:pPr>
        <w:pStyle w:val="LBBodyText2"/>
      </w:pPr>
      <w:r>
        <w:t>Каналы связи «Линия доверия» АО «Почта России»: (495) 232-49-86 (факс), (495) 739-47-12, официальный сайт www.russianpost.ru /www.pochta.ru (для заполнения специальной формы).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В случае нарушения одной Стороной обязательств воздерживаться от запрещенных в данном разделе действий и/или неполучения другой Стороной в установленный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срок подтверждения, что нарушения не произошло или не произойдет, другая Сторона имеет право расторгнуть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в одностороннем порядке полностью или в части, направив письменное уведомление о расторжении. Сторона, по чьей инициативе </w:t>
      </w:r>
      <w:proofErr w:type="gramStart"/>
      <w:r>
        <w:rPr>
          <w:sz w:val="24"/>
          <w:lang w:val="ru-RU"/>
        </w:rPr>
        <w:t>был</w:t>
      </w:r>
      <w:proofErr w:type="gramEnd"/>
      <w:r>
        <w:rPr>
          <w:sz w:val="24"/>
          <w:lang w:val="ru-RU"/>
        </w:rPr>
        <w:t xml:space="preserve"> расторгнут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в соответствии с положениями настоящего раздела, вправе требовать возмещения реального ущерба, возникшего в результате такого расторжения.</w:t>
      </w:r>
    </w:p>
    <w:bookmarkStart w:id="4" w:name="_Ref12808712"/>
    <w:bookmarkEnd w:id="4"/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fldChar w:fldCharType="begin" w:fldLock="1"/>
      </w:r>
      <w:r>
        <w:rPr>
          <w:b/>
          <w:sz w:val="24"/>
        </w:rPr>
        <w:instrText>LBVARIABLE \id "73579" \displaced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ЭЛЕКТРОННЫЙ ДОКУМЕНТООБОРОТ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пришли к соглашению о применении электронного документооборота при обмене следующими документами: </w:t>
      </w:r>
      <w:r>
        <w:rPr>
          <w:sz w:val="24"/>
          <w:u w:val="single"/>
        </w:rPr>
        <w:fldChar w:fldCharType="begin" w:fldLock="1"/>
      </w:r>
      <w:r>
        <w:rPr>
          <w:sz w:val="24"/>
          <w:u w:val="single"/>
        </w:rPr>
        <w:instrText>LBVARIABLE</w:instrText>
      </w:r>
      <w:r w:rsidRPr="00A10869">
        <w:rPr>
          <w:sz w:val="24"/>
          <w:u w:val="single"/>
          <w:lang w:val="ru-RU"/>
        </w:rPr>
        <w:instrText xml:space="preserve"> \</w:instrText>
      </w:r>
      <w:r>
        <w:rPr>
          <w:sz w:val="24"/>
          <w:u w:val="single"/>
        </w:rPr>
        <w:instrText>id</w:instrText>
      </w:r>
      <w:r w:rsidRPr="00A10869">
        <w:rPr>
          <w:sz w:val="24"/>
          <w:u w:val="single"/>
          <w:lang w:val="ru-RU"/>
        </w:rPr>
        <w:instrText xml:space="preserve"> "73567"</w:instrText>
      </w:r>
      <w:r>
        <w:rPr>
          <w:sz w:val="24"/>
          <w:u w:val="single"/>
        </w:rPr>
        <w:fldChar w:fldCharType="separate"/>
      </w:r>
      <w:r w:rsidRPr="00A10869">
        <w:rPr>
          <w:sz w:val="24"/>
          <w:u w:val="single"/>
          <w:lang w:val="ru-RU"/>
        </w:rPr>
        <w:t>счета, акты выполненных работ, счет-фактуры, товарные накладные, акты сверок взаиморасчетов за оказанные услуги</w:t>
      </w:r>
      <w:r>
        <w:rPr>
          <w:sz w:val="24"/>
          <w:u w:val="single"/>
        </w:rPr>
        <w:fldChar w:fldCharType="end"/>
      </w:r>
      <w:r>
        <w:rPr>
          <w:sz w:val="24"/>
          <w:u w:val="single"/>
          <w:lang w:val="ru-RU"/>
        </w:rPr>
        <w:t xml:space="preserve"> </w:t>
      </w:r>
      <w:r>
        <w:rPr>
          <w:sz w:val="24"/>
          <w:lang w:val="ru-RU"/>
        </w:rPr>
        <w:t xml:space="preserve">(далее – документы)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, если иной порядок документооборота прямо не вытекает из законодательства Российской Федерации.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Применяя электронный документооборот (далее – ЭДО) между Сторонами, а также используя термины в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Договоре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Стороны руководствуются действующим законодательством Российской Федерации, в том числе Федеральным законом от 06.04.2011 № 63-ФЗ «Об электронной подписи», разделом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"_Ref12808712"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14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ЭДО осуществляется каждой из Сторон своими силами и за свой счет через оператора электронного документооборота, обеспечивающего юридически значимый электронный документооборот. </w:t>
      </w:r>
    </w:p>
    <w:p w:rsidR="008A0E11" w:rsidRDefault="00085BF5">
      <w:pPr>
        <w:pStyle w:val="NormaldoczillaStyle3"/>
        <w:tabs>
          <w:tab w:val="left" w:pos="1276"/>
        </w:tabs>
        <w:ind w:left="709"/>
        <w:rPr>
          <w:color w:val="000000"/>
          <w:sz w:val="24"/>
        </w:rPr>
      </w:pPr>
      <w:r>
        <w:rPr>
          <w:color w:val="000000"/>
          <w:sz w:val="24"/>
        </w:rPr>
        <w:t xml:space="preserve">Оператор электронного документооборота Поставщика для целей раздела </w:t>
      </w:r>
      <w:r>
        <w:rPr>
          <w:color w:val="000000"/>
          <w:sz w:val="24"/>
        </w:rPr>
        <w:fldChar w:fldCharType="begin"/>
      </w:r>
      <w:r>
        <w:rPr>
          <w:color w:val="000000"/>
          <w:sz w:val="24"/>
        </w:rPr>
        <w:instrText>REF "_Ref12808712" \r \h</w:instrText>
      </w:r>
      <w:r>
        <w:rPr>
          <w:color w:val="000000"/>
          <w:sz w:val="24"/>
        </w:rPr>
      </w:r>
      <w:r>
        <w:rPr>
          <w:color w:val="000000"/>
          <w:sz w:val="24"/>
        </w:rPr>
        <w:fldChar w:fldCharType="separate"/>
      </w:r>
      <w:r w:rsidR="005B73A1">
        <w:rPr>
          <w:color w:val="000000"/>
          <w:sz w:val="24"/>
        </w:rPr>
        <w:t>14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fldChar w:fldCharType="begin"/>
      </w:r>
      <w:r>
        <w:rPr>
          <w:color w:val="000000"/>
          <w:sz w:val="24"/>
        </w:rPr>
        <w:instrText>LBVARIABLE \id "73585"</w:instrText>
      </w:r>
      <w:r>
        <w:rPr>
          <w:color w:val="000000"/>
          <w:sz w:val="24"/>
        </w:rPr>
        <w:fldChar w:fldCharType="separate"/>
      </w:r>
      <w:r>
        <w:rPr>
          <w:color w:val="000000"/>
          <w:sz w:val="24"/>
        </w:rPr>
        <w:t>Договора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 xml:space="preserve"> далее именуется – Партнерский оператор ЭДО.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 Стороны выбирают один из двух порядков взаимодействия (подключения) в рамках ЭДО. </w:t>
      </w:r>
    </w:p>
    <w:p w:rsidR="008A0E11" w:rsidRDefault="00085BF5">
      <w:pPr>
        <w:pStyle w:val="NormaldoczillaStyle3"/>
        <w:tabs>
          <w:tab w:val="left" w:pos="1134"/>
        </w:tabs>
        <w:ind w:left="709" w:hanging="724"/>
        <w:rPr>
          <w:color w:val="000000"/>
          <w:sz w:val="24"/>
        </w:rPr>
      </w:pPr>
      <w:r>
        <w:rPr>
          <w:color w:val="000000"/>
          <w:sz w:val="24"/>
        </w:rPr>
        <w:lastRenderedPageBreak/>
        <w:t>14.4.1.</w:t>
      </w:r>
      <w:r>
        <w:rPr>
          <w:color w:val="000000"/>
          <w:sz w:val="24"/>
        </w:rPr>
        <w:tab/>
        <w:t>Взаимодействие Сторон через систему юридически значимого электронного документооборота Поставщика (далее – ЮЗЭДО), в случае, если Покупатель пользуется услугами Партнерского оператора ЭДО.</w:t>
      </w:r>
    </w:p>
    <w:p w:rsidR="008A0E11" w:rsidRDefault="00085BF5">
      <w:pPr>
        <w:pStyle w:val="NormaldoczillaStyle3"/>
        <w:ind w:left="709"/>
        <w:rPr>
          <w:color w:val="000000"/>
          <w:sz w:val="24"/>
        </w:rPr>
      </w:pPr>
      <w:r>
        <w:rPr>
          <w:color w:val="000000"/>
          <w:sz w:val="24"/>
        </w:rPr>
        <w:t xml:space="preserve">Покупатель подключается к ЮЗЭДО по адресу </w:t>
      </w:r>
      <w:hyperlink r:id="rId10" w:history="1">
        <w:r>
          <w:rPr>
            <w:sz w:val="24"/>
          </w:rPr>
          <w:t>https://edo.pochta.ru/</w:t>
        </w:r>
      </w:hyperlink>
      <w:r>
        <w:rPr>
          <w:sz w:val="24"/>
        </w:rPr>
        <w:t xml:space="preserve"> (далее – портал ЮЗЭДО)</w:t>
      </w:r>
      <w:r>
        <w:rPr>
          <w:color w:val="000000"/>
          <w:sz w:val="24"/>
        </w:rPr>
        <w:t xml:space="preserve">. </w:t>
      </w:r>
    </w:p>
    <w:p w:rsidR="008A0E11" w:rsidRDefault="00085BF5">
      <w:pPr>
        <w:pStyle w:val="NormaldoczillaStyle3"/>
        <w:ind w:left="709"/>
        <w:rPr>
          <w:color w:val="000000"/>
          <w:sz w:val="24"/>
        </w:rPr>
      </w:pPr>
      <w:r>
        <w:rPr>
          <w:color w:val="000000"/>
          <w:sz w:val="24"/>
        </w:rPr>
        <w:t>Дальнейший порядок действий Стороны определяют с учетом требований локальных нормативных актов, регулирующих порядок юридически значимого электронного документооборота Поставщика и размещенных на портале ЮЗЭДО.</w:t>
      </w:r>
      <w:r>
        <w:rPr>
          <w:sz w:val="24"/>
        </w:rPr>
        <w:t xml:space="preserve"> </w:t>
      </w:r>
      <w:r>
        <w:rPr>
          <w:color w:val="000000"/>
          <w:sz w:val="24"/>
        </w:rPr>
        <w:t xml:space="preserve">Покупатель подтверждает, что ознакомлен с положениями локальных нормативных актов Поставщика, ему полностью понятны их положения. В случае возникновения спора между Сторонами Покупатель не вправе ссылаться на </w:t>
      </w:r>
      <w:proofErr w:type="spellStart"/>
      <w:r>
        <w:rPr>
          <w:color w:val="000000"/>
          <w:sz w:val="24"/>
        </w:rPr>
        <w:t>непредоставление</w:t>
      </w:r>
      <w:proofErr w:type="spellEnd"/>
      <w:r>
        <w:rPr>
          <w:color w:val="000000"/>
          <w:sz w:val="24"/>
        </w:rPr>
        <w:t xml:space="preserve"> ему локальных нормативных актов, размещенных на портале ЮЗЭДО.</w:t>
      </w:r>
    </w:p>
    <w:p w:rsidR="008A0E11" w:rsidRDefault="00085BF5">
      <w:pPr>
        <w:pStyle w:val="NormaldoczillaStyle3"/>
        <w:tabs>
          <w:tab w:val="left" w:pos="993"/>
        </w:tabs>
        <w:ind w:left="709" w:hanging="724"/>
        <w:rPr>
          <w:color w:val="000000"/>
          <w:sz w:val="24"/>
        </w:rPr>
      </w:pPr>
      <w:r>
        <w:rPr>
          <w:color w:val="000000"/>
          <w:sz w:val="24"/>
        </w:rPr>
        <w:t>14.4.2.</w:t>
      </w:r>
      <w:r>
        <w:rPr>
          <w:color w:val="000000"/>
          <w:sz w:val="24"/>
        </w:rPr>
        <w:tab/>
        <w:t xml:space="preserve">Взаимодействие Сторон через роуминг, в случае, если у Покупателя отличный от Поставщика оператор электронного документооборота. </w:t>
      </w:r>
    </w:p>
    <w:p w:rsidR="008A0E11" w:rsidRDefault="00085BF5">
      <w:pPr>
        <w:pStyle w:val="NormaldoczillaStyle3"/>
        <w:tabs>
          <w:tab w:val="left" w:pos="993"/>
        </w:tabs>
        <w:ind w:left="709"/>
        <w:rPr>
          <w:color w:val="000000"/>
          <w:sz w:val="24"/>
        </w:rPr>
      </w:pPr>
      <w:r>
        <w:rPr>
          <w:color w:val="000000"/>
          <w:sz w:val="24"/>
        </w:rPr>
        <w:t xml:space="preserve">Для целей раздела </w:t>
      </w:r>
      <w:r>
        <w:rPr>
          <w:color w:val="000000"/>
          <w:sz w:val="24"/>
        </w:rPr>
        <w:fldChar w:fldCharType="begin"/>
      </w:r>
      <w:r>
        <w:rPr>
          <w:color w:val="000000"/>
          <w:sz w:val="24"/>
        </w:rPr>
        <w:instrText>REF "_Ref12808712" \r \h</w:instrText>
      </w:r>
      <w:r>
        <w:rPr>
          <w:color w:val="000000"/>
          <w:sz w:val="24"/>
        </w:rPr>
      </w:r>
      <w:r>
        <w:rPr>
          <w:color w:val="000000"/>
          <w:sz w:val="24"/>
        </w:rPr>
        <w:fldChar w:fldCharType="separate"/>
      </w:r>
      <w:r w:rsidR="005B73A1">
        <w:rPr>
          <w:color w:val="000000"/>
          <w:sz w:val="24"/>
        </w:rPr>
        <w:t>14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fldChar w:fldCharType="begin"/>
      </w:r>
      <w:r>
        <w:rPr>
          <w:color w:val="000000"/>
          <w:sz w:val="24"/>
        </w:rPr>
        <w:instrText>LBVARIABLE \id "73585"</w:instrText>
      </w:r>
      <w:r>
        <w:rPr>
          <w:color w:val="000000"/>
          <w:sz w:val="24"/>
        </w:rPr>
        <w:fldChar w:fldCharType="separate"/>
      </w:r>
      <w:r>
        <w:rPr>
          <w:color w:val="000000"/>
          <w:sz w:val="24"/>
        </w:rPr>
        <w:t>Договора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 xml:space="preserve"> отличный от Партнерского оператора ЭДО оператор электронного документооборота Покупателя далее именуется – Доверенный оператор ЭДО.</w:t>
      </w:r>
      <w:r>
        <w:rPr>
          <w:sz w:val="24"/>
        </w:rPr>
        <w:t xml:space="preserve"> </w:t>
      </w:r>
      <w:proofErr w:type="gramStart"/>
      <w:r>
        <w:rPr>
          <w:sz w:val="24"/>
        </w:rPr>
        <w:t xml:space="preserve">Доверенный оператор ЭДО должен быть включен в реестр операторов электронного документооборота, входящих в сеть доверия ФНС, который опубликован на официальном сайте ФНС России – </w:t>
      </w:r>
      <w:hyperlink r:id="rId11" w:history="1">
        <w:r>
          <w:rPr>
            <w:sz w:val="24"/>
            <w:u w:val="single"/>
          </w:rPr>
          <w:t>www.nalog.ru</w:t>
        </w:r>
      </w:hyperlink>
      <w:r>
        <w:rPr>
          <w:sz w:val="24"/>
        </w:rPr>
        <w:t xml:space="preserve"> </w:t>
      </w:r>
      <w:r>
        <w:rPr>
          <w:color w:val="000000"/>
          <w:sz w:val="24"/>
        </w:rPr>
        <w:t xml:space="preserve">на дату подписания Сторонами Договора, а также соответствовать иным требованиям, предъявляемых к операторам ЭДО на дату подписания </w:t>
      </w:r>
      <w:r>
        <w:rPr>
          <w:color w:val="000000"/>
          <w:sz w:val="24"/>
        </w:rPr>
        <w:fldChar w:fldCharType="begin"/>
      </w:r>
      <w:r>
        <w:rPr>
          <w:color w:val="000000"/>
          <w:sz w:val="24"/>
        </w:rPr>
        <w:instrText>LBVARIABLE \id "73585"</w:instrText>
      </w:r>
      <w:r>
        <w:rPr>
          <w:color w:val="000000"/>
          <w:sz w:val="24"/>
        </w:rPr>
        <w:fldChar w:fldCharType="separate"/>
      </w:r>
      <w:r>
        <w:rPr>
          <w:color w:val="000000"/>
          <w:sz w:val="24"/>
        </w:rPr>
        <w:t>Договора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 xml:space="preserve">. </w:t>
      </w:r>
      <w:proofErr w:type="gramEnd"/>
    </w:p>
    <w:p w:rsidR="008A0E11" w:rsidRDefault="00085BF5">
      <w:pPr>
        <w:pStyle w:val="NormaldoczillaStyle3"/>
        <w:tabs>
          <w:tab w:val="left" w:pos="993"/>
        </w:tabs>
        <w:ind w:left="709"/>
        <w:rPr>
          <w:sz w:val="24"/>
        </w:rPr>
      </w:pPr>
      <w:r>
        <w:rPr>
          <w:color w:val="000000"/>
          <w:sz w:val="24"/>
        </w:rPr>
        <w:t xml:space="preserve">Доверенный оператор ЭДО вправе осуществлять роуминг (обмен) данными с Партнерским оператором ЭДО </w:t>
      </w:r>
      <w:r>
        <w:rPr>
          <w:sz w:val="24"/>
        </w:rPr>
        <w:t>при наличии у Доверенного оператора ЭДО соглашения о роуминге с Партнерским оператором ЭДО</w:t>
      </w:r>
      <w:r>
        <w:rPr>
          <w:color w:val="000000"/>
          <w:sz w:val="24"/>
        </w:rPr>
        <w:t xml:space="preserve"> и </w:t>
      </w:r>
      <w:r>
        <w:rPr>
          <w:sz w:val="24"/>
        </w:rPr>
        <w:t xml:space="preserve">при технической готовности Партнерского оператора ЭДО и Доверенного оператора ЭДО к взаимодействию. </w:t>
      </w:r>
    </w:p>
    <w:p w:rsidR="008A0E11" w:rsidRDefault="00085BF5">
      <w:pPr>
        <w:pStyle w:val="NormaldoczillaStyle3"/>
        <w:ind w:left="709"/>
        <w:rPr>
          <w:color w:val="000000"/>
          <w:sz w:val="24"/>
        </w:rPr>
      </w:pPr>
      <w:r>
        <w:rPr>
          <w:color w:val="000000"/>
          <w:sz w:val="24"/>
        </w:rPr>
        <w:t>Покупатель должен предпринять своими силами и за свой счет все зависящие от него меры для обеспечения эффективного взаимодействия между Партнерским оператором ЭДО и Доверенным оператором ЭДО в целях эффективного обмена электронными документами между Сторонами.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Электронные документы, обмен которыми Стороны осуществляют в рамках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, подписываются усиленной квалифицированной электронной подписью (далее – КЭП). Применение иных видов электронных подписей при обмене электронными документами между Сторонами недопустимо.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Стороны признают, что любой электронный документ, подписанный КЭП, является равнозначным документу на бумажном носителе, подписанному собственноручной подписью уполномоченного лица Стороны.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Каждая из Сторон обязуется предоставить другой Стороне информацию </w:t>
      </w:r>
      <w:r>
        <w:rPr>
          <w:sz w:val="24"/>
          <w:lang w:val="ru-RU"/>
        </w:rPr>
        <w:br/>
        <w:t xml:space="preserve">о необходимости изменений данных о Партнерском операторе ЭДО или Доверенном операторе ЭДО в течение 1 (одного) рабочего дня </w:t>
      </w:r>
      <w:proofErr w:type="gramStart"/>
      <w:r>
        <w:rPr>
          <w:sz w:val="24"/>
          <w:lang w:val="ru-RU"/>
        </w:rPr>
        <w:t>с даты возникновения</w:t>
      </w:r>
      <w:proofErr w:type="gramEnd"/>
      <w:r>
        <w:rPr>
          <w:sz w:val="24"/>
          <w:lang w:val="ru-RU"/>
        </w:rPr>
        <w:t xml:space="preserve"> такой необходимости. 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своими силами и за свой счет обеспечивают наличие соответствующих действующих сертификатов ключей КЭП, заключение и исполнение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с Партнерским оператором ЭДО или с Доверенным оператором ЭДО для обеспечения ЭДО, наличие технических возможностей (в том числе и необходимого программного обеспечения, доступа к средствам связи) для ЭДО.</w:t>
      </w:r>
    </w:p>
    <w:p w:rsidR="008A0E11" w:rsidRDefault="00085BF5">
      <w:pPr>
        <w:pStyle w:val="NormaldoczillaStyle3"/>
        <w:ind w:left="709"/>
        <w:rPr>
          <w:color w:val="000000"/>
          <w:sz w:val="24"/>
        </w:rPr>
      </w:pPr>
      <w:r>
        <w:rPr>
          <w:color w:val="000000"/>
          <w:sz w:val="24"/>
        </w:rPr>
        <w:t>В случае невыполнения указанных действий Сторона, допустившая нарушение, гарантирует возмещение другой Стороне убытков, понесенных в результате невыполнения указанных действий.</w:t>
      </w:r>
    </w:p>
    <w:p w:rsidR="008A0E11" w:rsidRDefault="00085BF5">
      <w:pPr>
        <w:pStyle w:val="NormaldoczillaStyle3"/>
        <w:ind w:left="709"/>
        <w:rPr>
          <w:color w:val="000000"/>
          <w:sz w:val="24"/>
        </w:rPr>
      </w:pPr>
      <w:proofErr w:type="gramStart"/>
      <w:r>
        <w:rPr>
          <w:color w:val="000000"/>
          <w:sz w:val="24"/>
        </w:rPr>
        <w:t xml:space="preserve">Сторона, которая не выполнила указанные действия, также лишается права требовать возмещения убытков, понесенных ею в результате просрочки предоставления другой Стороной документов, допущенной в связи с </w:t>
      </w:r>
      <w:r>
        <w:rPr>
          <w:color w:val="000000"/>
          <w:sz w:val="24"/>
        </w:rPr>
        <w:lastRenderedPageBreak/>
        <w:t>невозможностью обмена электронными документами по причине отсутствия у другой Стороны соответствующих действующих сертификатов ключей КЭП, действующего договора с Партнерским оператором ЭДО или Доверенным оператором ЭДО, необходимого для обеспечения электронного документооборота, а также при отсутствии технических</w:t>
      </w:r>
      <w:proofErr w:type="gramEnd"/>
      <w:r>
        <w:rPr>
          <w:color w:val="000000"/>
          <w:sz w:val="24"/>
        </w:rPr>
        <w:t xml:space="preserve"> возможностей для обмена электронными документами.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В случае</w:t>
      </w:r>
      <w:proofErr w:type="gramStart"/>
      <w:r>
        <w:rPr>
          <w:sz w:val="24"/>
          <w:lang w:val="ru-RU"/>
        </w:rPr>
        <w:t>,</w:t>
      </w:r>
      <w:proofErr w:type="gramEnd"/>
      <w:r>
        <w:rPr>
          <w:sz w:val="24"/>
          <w:lang w:val="ru-RU"/>
        </w:rPr>
        <w:t xml:space="preserve"> если обмен электронными документами является невозможным в течение 3 (трех) рабочих дней в связи с техническими причинами, возникшими у любой из Сторон и/или в случае невозможности обмена между Сторонами электронными документами с использованием системы ЮЗЭДО и/или в случае неполучения одной Стороной от Партнерского/Доверенного оператора ЭДО подтверждения о получении электронного документа другой Стороной, Стороны обязаны незамедлительно информировать друг друга об этом с указанием причины и предполагаемого срока восстановления возможности электронного документооборота. В этом случае в период невозможности обмена электронными документами, обмен документами осуществляется в бумажном виде в порядке, установленном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 xml:space="preserve">Стороны пришли к соглашению, что в случае, если обмен между Сторонами электронными документами является невозможным на срок, не превышающий 3 (три) рабочих дня, то такой срок не является просрочкой исполнения обязательств по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Договору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и Стороны не вправе предъявлять друг к другу требования о возмещении убытков, возникших в связи с невозможностью обмена электронными документами.  </w:t>
      </w:r>
      <w:proofErr w:type="gramEnd"/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bookmarkStart w:id="5" w:name="_Ref23775702"/>
      <w:bookmarkEnd w:id="5"/>
      <w:r>
        <w:rPr>
          <w:sz w:val="24"/>
          <w:lang w:val="ru-RU"/>
        </w:rPr>
        <w:t xml:space="preserve">В части, не противоречащей условиям раздела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"_Ref12808712"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14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, Стороны руководствуются порядком выставления и получения документов, установленным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Договором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bookmarkStart w:id="6" w:name="_Ref84776720"/>
      <w:bookmarkEnd w:id="6"/>
      <w:r>
        <w:rPr>
          <w:sz w:val="24"/>
          <w:lang w:val="ru-RU"/>
        </w:rPr>
        <w:t xml:space="preserve">Каждая из Сторон несет ответственность перед другой Стороной за обеспечение конфиденциальности ключей КЭП, недопущение использования третьими лицами принадлежащих ей ключей без ее согласия. </w:t>
      </w:r>
    </w:p>
    <w:p w:rsidR="008A0E11" w:rsidRDefault="00085BF5">
      <w:pPr>
        <w:pStyle w:val="NormaldoczillaStyle3"/>
        <w:ind w:left="709"/>
        <w:rPr>
          <w:color w:val="000000"/>
          <w:sz w:val="24"/>
        </w:rPr>
      </w:pPr>
      <w:r>
        <w:rPr>
          <w:color w:val="000000"/>
          <w:sz w:val="24"/>
        </w:rPr>
        <w:t xml:space="preserve">Сторона, допустившая нарушение условий о конфиденциальности ключей КЭП, использование третьими лицами принадлежащих ей ключей без ее согласия, обязана возместить другой Стороне убытки, которые другая Сторона понесла в результате указанных нарушений. Размер ответственности по настоящему пункту не может превышать цену </w:t>
      </w:r>
      <w:r>
        <w:rPr>
          <w:color w:val="000000"/>
          <w:sz w:val="24"/>
        </w:rPr>
        <w:fldChar w:fldCharType="begin" w:fldLock="1"/>
      </w:r>
      <w:r>
        <w:rPr>
          <w:color w:val="000000"/>
          <w:sz w:val="24"/>
        </w:rPr>
        <w:instrText>LBVARIABLE \id "73585"</w:instrText>
      </w:r>
      <w:r>
        <w:rPr>
          <w:color w:val="000000"/>
          <w:sz w:val="24"/>
        </w:rPr>
        <w:fldChar w:fldCharType="separate"/>
      </w:r>
      <w:r>
        <w:rPr>
          <w:color w:val="000000"/>
          <w:sz w:val="24"/>
        </w:rPr>
        <w:t>Договора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>, заключенного между Сторонами. При этом все документы, подписанные КЭП, до даты обнаружения вышеуказанного нарушения сохраняют свою действительность и признаются Сторонами действующими и достоверными.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Подписание Сторонами электронных документов с использованием ключей КЭП не должно дублироваться собственноручными подписями Сторон на бумажных носителях. Оригинал документа может быть только один – электронный документ, подписанный КЭП Сторон, или бумажный документ, подписанный собственноручными подписями Сторон.</w:t>
      </w:r>
    </w:p>
    <w:p w:rsidR="008A0E11" w:rsidRDefault="00085BF5">
      <w:pPr>
        <w:pStyle w:val="NormaldoczillaStyle3"/>
        <w:ind w:left="709"/>
        <w:rPr>
          <w:color w:val="000000"/>
          <w:sz w:val="24"/>
        </w:rPr>
      </w:pPr>
      <w:proofErr w:type="gramStart"/>
      <w:r>
        <w:rPr>
          <w:color w:val="000000"/>
          <w:sz w:val="24"/>
          <w:lang w:val="en-US"/>
        </w:rPr>
        <w:t>C</w:t>
      </w:r>
      <w:r>
        <w:rPr>
          <w:color w:val="000000"/>
          <w:sz w:val="24"/>
        </w:rPr>
        <w:t xml:space="preserve"> учетом положений пунктов </w:t>
      </w:r>
      <w:r>
        <w:rPr>
          <w:color w:val="000000"/>
          <w:sz w:val="24"/>
        </w:rPr>
        <w:fldChar w:fldCharType="begin"/>
      </w:r>
      <w:r>
        <w:rPr>
          <w:color w:val="000000"/>
          <w:sz w:val="24"/>
        </w:rPr>
        <w:instrText>REF "_Ref23775702" \r \h</w:instrText>
      </w:r>
      <w:r>
        <w:rPr>
          <w:color w:val="000000"/>
          <w:sz w:val="24"/>
        </w:rPr>
      </w:r>
      <w:r>
        <w:rPr>
          <w:color w:val="000000"/>
          <w:sz w:val="24"/>
        </w:rPr>
        <w:fldChar w:fldCharType="separate"/>
      </w:r>
      <w:r w:rsidR="005B73A1">
        <w:rPr>
          <w:color w:val="000000"/>
          <w:sz w:val="24"/>
        </w:rPr>
        <w:t>14.11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 xml:space="preserve"> и </w:t>
      </w:r>
      <w:r>
        <w:rPr>
          <w:color w:val="000000"/>
          <w:sz w:val="24"/>
        </w:rPr>
        <w:fldChar w:fldCharType="begin"/>
      </w:r>
      <w:r>
        <w:rPr>
          <w:color w:val="000000"/>
          <w:sz w:val="24"/>
        </w:rPr>
        <w:instrText>REF "_Ref84776720" \r \h</w:instrText>
      </w:r>
      <w:r>
        <w:rPr>
          <w:color w:val="000000"/>
          <w:sz w:val="24"/>
        </w:rPr>
      </w:r>
      <w:r>
        <w:rPr>
          <w:color w:val="000000"/>
          <w:sz w:val="24"/>
        </w:rPr>
        <w:fldChar w:fldCharType="separate"/>
      </w:r>
      <w:r w:rsidR="005B73A1">
        <w:rPr>
          <w:color w:val="000000"/>
          <w:sz w:val="24"/>
        </w:rPr>
        <w:t>14.12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fldChar w:fldCharType="begin"/>
      </w:r>
      <w:r>
        <w:rPr>
          <w:color w:val="000000"/>
          <w:sz w:val="24"/>
        </w:rPr>
        <w:instrText>LBVARIABLE \id "73585"</w:instrText>
      </w:r>
      <w:r>
        <w:rPr>
          <w:color w:val="000000"/>
          <w:sz w:val="24"/>
        </w:rPr>
        <w:fldChar w:fldCharType="separate"/>
      </w:r>
      <w:r>
        <w:rPr>
          <w:color w:val="000000"/>
          <w:sz w:val="24"/>
        </w:rPr>
        <w:t>Договора</w:t>
      </w:r>
      <w:r>
        <w:rPr>
          <w:color w:val="000000"/>
          <w:sz w:val="24"/>
        </w:rPr>
        <w:fldChar w:fldCharType="end"/>
      </w:r>
      <w:r>
        <w:rPr>
          <w:color w:val="000000"/>
          <w:sz w:val="24"/>
        </w:rPr>
        <w:t xml:space="preserve"> Стороны пришли к соглашению о том, что приоритетное значение при прочих равных условиях будет иметь электронный документ, подписанный КЭП Сторон.</w:t>
      </w:r>
      <w:proofErr w:type="gramEnd"/>
    </w:p>
    <w:p w:rsidR="008A0E11" w:rsidRDefault="00085BF5">
      <w:pPr>
        <w:pStyle w:val="LBGovstyle2"/>
        <w:spacing w:before="0" w:after="0"/>
        <w:rPr>
          <w:color w:val="000000"/>
          <w:sz w:val="24"/>
          <w:lang w:val="ru-RU"/>
        </w:rPr>
      </w:pPr>
      <w:r>
        <w:rPr>
          <w:sz w:val="24"/>
          <w:lang w:val="ru-RU"/>
        </w:rPr>
        <w:t xml:space="preserve">Стороны пришли к соглашению о том, что использование </w:t>
      </w: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"73568"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ТОРГ-12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при ЭДО осуществляется в формате УПД</w:t>
      </w:r>
      <w:r>
        <w:rPr>
          <w:sz w:val="24"/>
          <w:vertAlign w:val="superscript"/>
        </w:rPr>
        <w:footnoteReference w:id="1"/>
      </w:r>
      <w:r>
        <w:rPr>
          <w:sz w:val="24"/>
          <w:lang w:val="ru-RU"/>
        </w:rPr>
        <w:t xml:space="preserve">, электронный вид которого установлен действующими нормативными правовыми актами РФ (в формате </w:t>
      </w:r>
      <w:r>
        <w:rPr>
          <w:sz w:val="24"/>
        </w:rPr>
        <w:t>XML</w:t>
      </w:r>
      <w:r>
        <w:rPr>
          <w:sz w:val="24"/>
          <w:lang w:val="ru-RU"/>
        </w:rPr>
        <w:t>-документа).</w:t>
      </w:r>
    </w:p>
    <w:p w:rsidR="008A0E11" w:rsidRDefault="00085BF5">
      <w:pPr>
        <w:pStyle w:val="NormaldoczillaStyle3"/>
        <w:tabs>
          <w:tab w:val="left" w:pos="993"/>
        </w:tabs>
        <w:ind w:left="709"/>
        <w:contextualSpacing/>
        <w:rPr>
          <w:i/>
          <w:sz w:val="24"/>
        </w:rPr>
      </w:pPr>
      <w:r>
        <w:rPr>
          <w:sz w:val="24"/>
        </w:rPr>
        <w:lastRenderedPageBreak/>
        <w:t xml:space="preserve">При этом УПД применяется со следующим статусом </w:t>
      </w:r>
      <w:r>
        <w:rPr>
          <w:sz w:val="24"/>
        </w:rPr>
        <w:fldChar w:fldCharType="begin" w:fldLock="1"/>
      </w:r>
      <w:r>
        <w:rPr>
          <w:sz w:val="24"/>
        </w:rPr>
        <w:instrText>LBVARIABLE \id "73569"</w:instrText>
      </w:r>
      <w:r>
        <w:rPr>
          <w:sz w:val="24"/>
        </w:rPr>
        <w:fldChar w:fldCharType="separate"/>
      </w:r>
      <w:r>
        <w:rPr>
          <w:sz w:val="24"/>
        </w:rPr>
        <w:t>1</w:t>
      </w:r>
      <w:r>
        <w:rPr>
          <w:sz w:val="24"/>
        </w:rPr>
        <w:fldChar w:fldCharType="end"/>
      </w:r>
      <w:r>
        <w:rPr>
          <w:sz w:val="24"/>
        </w:rPr>
        <w:t>.</w:t>
      </w:r>
    </w:p>
    <w:p w:rsidR="008A0E11" w:rsidRDefault="00085BF5">
      <w:pPr>
        <w:pStyle w:val="NormaldoczillaStyle3"/>
        <w:tabs>
          <w:tab w:val="left" w:pos="993"/>
        </w:tabs>
        <w:ind w:left="709"/>
        <w:rPr>
          <w:sz w:val="24"/>
        </w:rPr>
      </w:pPr>
      <w:r>
        <w:rPr>
          <w:sz w:val="24"/>
        </w:rPr>
        <w:t>При необходимости внесения изменений/корректировок в документы, указанные в настоящем пункте, а именно стоимости и количества товаров/работ/услуг, применяется универсальный корректировочный документ (далее – корректировочный УПД), электронный вид которого установлен действующими нормативными правовыми актами РФ (в формате XML-документа).</w:t>
      </w:r>
    </w:p>
    <w:p w:rsidR="008A0E11" w:rsidRDefault="00085BF5">
      <w:pPr>
        <w:pStyle w:val="NormaldoczillaStyle3"/>
        <w:ind w:left="709"/>
        <w:rPr>
          <w:sz w:val="24"/>
        </w:rPr>
      </w:pPr>
      <w:r>
        <w:rPr>
          <w:sz w:val="24"/>
        </w:rPr>
        <w:t xml:space="preserve">При этом </w:t>
      </w:r>
      <w:proofErr w:type="gramStart"/>
      <w:r>
        <w:rPr>
          <w:sz w:val="24"/>
        </w:rPr>
        <w:t>корректировочный</w:t>
      </w:r>
      <w:proofErr w:type="gramEnd"/>
      <w:r>
        <w:rPr>
          <w:sz w:val="24"/>
        </w:rPr>
        <w:t xml:space="preserve"> УПД применяется со следующим статусом </w:t>
      </w:r>
      <w:r>
        <w:rPr>
          <w:sz w:val="24"/>
        </w:rPr>
        <w:fldChar w:fldCharType="begin" w:fldLock="1"/>
      </w:r>
      <w:r>
        <w:rPr>
          <w:sz w:val="24"/>
        </w:rPr>
        <w:instrText>LBVARIABLE \id "73577"</w:instrText>
      </w:r>
      <w:r>
        <w:rPr>
          <w:sz w:val="24"/>
        </w:rPr>
        <w:fldChar w:fldCharType="separate"/>
      </w:r>
      <w:r>
        <w:rPr>
          <w:sz w:val="24"/>
        </w:rPr>
        <w:t>1</w:t>
      </w:r>
      <w:r>
        <w:rPr>
          <w:sz w:val="24"/>
        </w:rPr>
        <w:fldChar w:fldCharType="end"/>
      </w:r>
      <w:r>
        <w:rPr>
          <w:sz w:val="24"/>
        </w:rPr>
        <w:t xml:space="preserve">. Визуальное представление УПД и корректировочного УПД должно соответствовать формам, указанным в Приложении № 2 и 3 к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Договору</w:t>
      </w:r>
      <w:r>
        <w:rPr>
          <w:sz w:val="24"/>
        </w:rPr>
        <w:fldChar w:fldCharType="end"/>
      </w:r>
      <w:r>
        <w:rPr>
          <w:sz w:val="24"/>
        </w:rPr>
        <w:t xml:space="preserve"> соответственно, в случае внесения изменений в формы счета-фактуры и корректировочного счета-фактуры законодательством РФ, формы УПД и корректировочного УПД применяются с учетом обновленных форм.</w:t>
      </w:r>
    </w:p>
    <w:p w:rsidR="008A0E11" w:rsidRDefault="00085BF5">
      <w:pPr>
        <w:pStyle w:val="NormaldoczillaStyle3"/>
        <w:ind w:left="709"/>
        <w:rPr>
          <w:sz w:val="24"/>
        </w:rPr>
      </w:pPr>
      <w:r>
        <w:rPr>
          <w:sz w:val="24"/>
        </w:rPr>
        <w:t xml:space="preserve">При необходимости обмена посредством ЭДО дополнительными документами, предусмотренными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Договором</w:t>
      </w:r>
      <w:r>
        <w:rPr>
          <w:sz w:val="24"/>
        </w:rPr>
        <w:fldChar w:fldCharType="end"/>
      </w:r>
      <w:r>
        <w:rPr>
          <w:sz w:val="24"/>
        </w:rPr>
        <w:t xml:space="preserve"> и необходимыми для составления УПД и корректировочного УПД, такие документы оформляются в виде приложений к УПД и </w:t>
      </w:r>
      <w:proofErr w:type="gramStart"/>
      <w:r>
        <w:rPr>
          <w:sz w:val="24"/>
        </w:rPr>
        <w:t>корректировочному</w:t>
      </w:r>
      <w:proofErr w:type="gramEnd"/>
      <w:r>
        <w:rPr>
          <w:sz w:val="24"/>
        </w:rPr>
        <w:t xml:space="preserve"> УПД.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>При осуществлении обмена электронными документами Стороны руководствуются порядком выставления и получения документов в электронном виде, установленным действующим законодательством Российской Федерации, соответствующими приказами и письмами Министерства финансов Российской Федерации, Федеральной налоговой службы.</w:t>
      </w:r>
      <w:proofErr w:type="gramEnd"/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Каждая из Сторон вправе не принимать поступившие к исполнению документы при отсутствии КЭП уполномоченного лица другой Стороны и (или) при получении документа, подписанного КЭП неуполномоченного лица другой Стороны.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bookmarkStart w:id="7" w:name="_Ref6211220"/>
      <w:bookmarkEnd w:id="7"/>
      <w:r>
        <w:rPr>
          <w:sz w:val="24"/>
          <w:lang w:val="ru-RU"/>
        </w:rPr>
        <w:t>До начала взаимодействия Стороны предоставляют друг другу документы (доверенности, протоколы, распоряжения/приказы и т.п.), подтверждающие полномочия лиц на формирование, подписание документов (далее – уполномоченные лица) и иные документы, предоставление которых предусмотрено локальными нормативными актами, регулирующими порядок юридически значимого электронного документооборота Поставщика и размещенными на портале ЮЗЭДО.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 xml:space="preserve">Сторона, в случае внесения изменений в предоставленные в соответствии с пунктом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"_Ref6211220"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14.17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документы, обязана предоставить другой Стороне в течение 5 (пяти) календарных дней с даты вступления в силу таких изменений необходимые документы, подтверждающие такие изменения.</w:t>
      </w:r>
      <w:proofErr w:type="gramEnd"/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Каждая из Сторон обязуется незамедлительно уведомить другую Сторону в случае, если сертификат ключа проверки КЭП будет </w:t>
      </w:r>
      <w:proofErr w:type="gramStart"/>
      <w:r>
        <w:rPr>
          <w:sz w:val="24"/>
          <w:lang w:val="ru-RU"/>
        </w:rPr>
        <w:t>отозван</w:t>
      </w:r>
      <w:proofErr w:type="gramEnd"/>
      <w:r>
        <w:rPr>
          <w:sz w:val="24"/>
          <w:lang w:val="ru-RU"/>
        </w:rPr>
        <w:t>/утрачен/скомпрометирован.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Стороны обязуются производить замену ключей КЭП при смене лиц, уполномоченных подписывать документы, имеющих право доступа к системе электронного документооборота Стороны для дальнейшего взаимодействия Сторон, а также в случае установления факта неправомерного использования ключей КЭП третьими лицами.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Каждая из Сторон обязуется соблюдать требования Федерального закона от 27.07.2006 № 152-ФЗ «О персональных данных».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обязуются хранить документы, переданные в рамках раздела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"_Ref12808712"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14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в соответствии с требованиями к хранению документов, предусмотренных действующим законодательством РФ для отдельных видов документов, но не менее 5 (пяти) лет после отчетного года.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proofErr w:type="gramStart"/>
      <w:r>
        <w:rPr>
          <w:sz w:val="24"/>
          <w:lang w:val="ru-RU"/>
        </w:rPr>
        <w:t xml:space="preserve">Покупатель при возникновении обстоятельств, свидетельствующих о нарушении безопасности использования системы ЮЗЭДО (в случае подключения Покупателя к системе ЮЗЭДО), либо при возникновении подозрения о таком нарушении </w:t>
      </w:r>
      <w:r>
        <w:rPr>
          <w:sz w:val="24"/>
          <w:lang w:val="ru-RU"/>
        </w:rPr>
        <w:lastRenderedPageBreak/>
        <w:t>обязуется приостановить передачу документов и в письменном виде известить Поставщика о приостановке передачи документов и представить обоснование причин приостановки в течение 3 (трех) календарных дней с момента возникновения таких обстоятельств.</w:t>
      </w:r>
      <w:proofErr w:type="gramEnd"/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договорились, что установленный в разделе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REF "_Ref12808712" \r \h</w:instrText>
      </w:r>
      <w:r>
        <w:rPr>
          <w:sz w:val="24"/>
          <w:lang w:val="ru-RU"/>
        </w:rPr>
      </w:r>
      <w:r>
        <w:rPr>
          <w:sz w:val="24"/>
          <w:lang w:val="ru-RU"/>
        </w:rPr>
        <w:fldChar w:fldCharType="separate"/>
      </w:r>
      <w:r w:rsidR="005B73A1">
        <w:rPr>
          <w:sz w:val="24"/>
          <w:lang w:val="ru-RU"/>
        </w:rPr>
        <w:t>14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fldChar w:fldCharType="begin"/>
      </w:r>
      <w:r>
        <w:rPr>
          <w:sz w:val="24"/>
          <w:lang w:val="ru-RU"/>
        </w:rPr>
        <w:instrText>LBVARIABLE \id "73585"</w:instrText>
      </w:r>
      <w:r>
        <w:rPr>
          <w:sz w:val="24"/>
          <w:lang w:val="ru-RU"/>
        </w:rPr>
        <w:fldChar w:fldCharType="separate"/>
      </w:r>
      <w:r>
        <w:rPr>
          <w:sz w:val="24"/>
          <w:lang w:val="ru-RU"/>
        </w:rPr>
        <w:t>Договора</w:t>
      </w:r>
      <w:r>
        <w:rPr>
          <w:sz w:val="24"/>
          <w:lang w:val="ru-RU"/>
        </w:rPr>
        <w:fldChar w:fldCharType="end"/>
      </w:r>
      <w:r>
        <w:rPr>
          <w:sz w:val="24"/>
          <w:lang w:val="ru-RU"/>
        </w:rPr>
        <w:t xml:space="preserve"> порядок составления и обмена документов (ЭДО) может быть изменен исключительно путем заключения соответствующего дополнительного соглашения в письменном виде. 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 xml:space="preserve">Стороны признают, что в соответствии с Федеральным законом от 18.06.2003 </w:t>
      </w:r>
      <w:r>
        <w:rPr>
          <w:sz w:val="24"/>
          <w:lang w:val="ru-RU"/>
        </w:rPr>
        <w:br/>
        <w:t>№ 126-ФЗ «О связи» в системе ЮЗЭДО применяется единое учетно-отчетное время – московское.</w:t>
      </w:r>
    </w:p>
    <w:p w:rsidR="008A0E11" w:rsidRDefault="00085BF5" w:rsidP="00A10869">
      <w:pPr>
        <w:pStyle w:val="LBGovstyle2"/>
        <w:numPr>
          <w:ilvl w:val="0"/>
          <w:numId w:val="0"/>
        </w:numPr>
        <w:spacing w:before="0" w:after="0"/>
        <w:ind w:left="720"/>
        <w:rPr>
          <w:lang w:val="ru-RU"/>
        </w:rPr>
      </w:pPr>
      <w:r>
        <w:rPr>
          <w:sz w:val="24"/>
          <w:vertAlign w:val="superscript"/>
        </w:rPr>
        <w:fldChar w:fldCharType="end"/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t>ПРИЛОЖЕНИЯ</w:t>
      </w:r>
    </w:p>
    <w:p w:rsidR="008A0E11" w:rsidRDefault="00085BF5">
      <w:pPr>
        <w:pStyle w:val="LBBodyText2"/>
      </w:pPr>
      <w:bookmarkStart w:id="8" w:name="_Hlk24421157"/>
      <w:r>
        <w:t xml:space="preserve">К </w:t>
      </w:r>
      <w:r>
        <w:fldChar w:fldCharType="begin" w:fldLock="1"/>
      </w:r>
      <w:r>
        <w:instrText>LBVARIABLE \id "73585"</w:instrText>
      </w:r>
      <w:r>
        <w:fldChar w:fldCharType="separate"/>
      </w:r>
      <w:r>
        <w:t>Договору</w:t>
      </w:r>
      <w:r>
        <w:fldChar w:fldCharType="end"/>
      </w:r>
      <w:r>
        <w:t xml:space="preserve"> прилагается и является его неотъемлемой частью:</w:t>
      </w:r>
    </w:p>
    <w:p w:rsidR="008A0E11" w:rsidRDefault="00085BF5">
      <w:pPr>
        <w:pStyle w:val="LBGovstyle2"/>
        <w:spacing w:before="0" w:after="0"/>
        <w:rPr>
          <w:sz w:val="24"/>
        </w:rPr>
      </w:pPr>
      <w:proofErr w:type="spellStart"/>
      <w:r>
        <w:rPr>
          <w:sz w:val="24"/>
        </w:rPr>
        <w:t>Приложение</w:t>
      </w:r>
      <w:proofErr w:type="spellEnd"/>
      <w:r>
        <w:rPr>
          <w:sz w:val="24"/>
        </w:rPr>
        <w:t xml:space="preserve"> № 1 «</w:t>
      </w:r>
      <w:proofErr w:type="spellStart"/>
      <w:r>
        <w:rPr>
          <w:sz w:val="24"/>
        </w:rPr>
        <w:t>Спецификация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Товара</w:t>
      </w:r>
      <w:proofErr w:type="spellEnd"/>
      <w:r>
        <w:rPr>
          <w:sz w:val="24"/>
        </w:rPr>
        <w:t>»</w:t>
      </w:r>
      <w:bookmarkEnd w:id="8"/>
      <w:r>
        <w:rPr>
          <w:sz w:val="24"/>
        </w:rPr>
        <w:t>.</w:t>
      </w:r>
    </w:p>
    <w:p w:rsidR="008A0E11" w:rsidRDefault="00085BF5">
      <w:pPr>
        <w:pStyle w:val="LBGovstyle2"/>
        <w:spacing w:before="0" w:after="0"/>
        <w:rPr>
          <w:sz w:val="24"/>
          <w:lang w:val="ru-RU"/>
        </w:rPr>
      </w:pPr>
      <w:r>
        <w:rPr>
          <w:sz w:val="24"/>
          <w:lang w:val="ru-RU"/>
        </w:rPr>
        <w:t>Приложение № 2 «Форма универсального передаточного документа».</w:t>
      </w:r>
    </w:p>
    <w:p w:rsidR="008A0E11" w:rsidRDefault="00085BF5" w:rsidP="00A10869">
      <w:pPr>
        <w:pStyle w:val="LBGovstyle2"/>
        <w:spacing w:before="0" w:after="0"/>
        <w:jc w:val="left"/>
        <w:rPr>
          <w:sz w:val="24"/>
          <w:lang w:val="ru-RU"/>
        </w:rPr>
      </w:pPr>
      <w:r>
        <w:rPr>
          <w:sz w:val="24"/>
          <w:lang w:val="ru-RU"/>
        </w:rPr>
        <w:fldChar w:fldCharType="begin" w:fldLock="1"/>
      </w:r>
      <w:r>
        <w:rPr>
          <w:sz w:val="24"/>
          <w:lang w:val="ru-RU"/>
        </w:rPr>
        <w:instrText>LBVARIABLE \id "73579" \displaced</w:instrText>
      </w:r>
      <w:r>
        <w:rPr>
          <w:sz w:val="24"/>
          <w:lang w:val="ru-RU"/>
        </w:rPr>
        <w:fldChar w:fldCharType="separate"/>
      </w:r>
      <w:r w:rsidR="00A10869">
        <w:rPr>
          <w:sz w:val="24"/>
          <w:lang w:val="ru-RU"/>
        </w:rPr>
        <w:t xml:space="preserve">Приложение </w:t>
      </w:r>
      <w:r>
        <w:rPr>
          <w:sz w:val="24"/>
          <w:lang w:val="ru-RU"/>
        </w:rPr>
        <w:t>№ 3 «Форма корректировочного универсального передаточного документа».</w:t>
      </w:r>
      <w:r>
        <w:rPr>
          <w:sz w:val="24"/>
          <w:lang w:val="ru-RU"/>
        </w:rPr>
        <w:fldChar w:fldCharType="end"/>
      </w:r>
    </w:p>
    <w:p w:rsidR="00A10869" w:rsidRPr="00A10869" w:rsidRDefault="00A10869" w:rsidP="00A10869">
      <w:pPr>
        <w:pStyle w:val="LBGovstyle2"/>
        <w:spacing w:before="0" w:after="0"/>
        <w:jc w:val="left"/>
        <w:rPr>
          <w:sz w:val="24"/>
          <w:lang w:val="ru-RU"/>
        </w:rPr>
      </w:pPr>
      <w:r>
        <w:rPr>
          <w:sz w:val="24"/>
          <w:lang w:val="ru-RU"/>
        </w:rPr>
        <w:t>Приложение № 4 «Реестр адресатов для доставки периодических печатных изданий».</w:t>
      </w:r>
    </w:p>
    <w:p w:rsidR="00A10869" w:rsidRDefault="00A10869">
      <w:pPr>
        <w:jc w:val="left"/>
        <w:rPr>
          <w:b/>
          <w:sz w:val="24"/>
        </w:rPr>
      </w:pPr>
      <w:bookmarkStart w:id="9" w:name="_Ref54098873"/>
      <w:bookmarkEnd w:id="9"/>
      <w:r>
        <w:rPr>
          <w:b/>
          <w:sz w:val="24"/>
        </w:rPr>
        <w:br w:type="page"/>
      </w:r>
    </w:p>
    <w:p w:rsidR="008A0E11" w:rsidRDefault="00085BF5">
      <w:pPr>
        <w:pStyle w:val="LBGovstyle1"/>
        <w:keepNext/>
        <w:jc w:val="center"/>
        <w:rPr>
          <w:b/>
          <w:sz w:val="24"/>
        </w:rPr>
      </w:pPr>
      <w:r>
        <w:rPr>
          <w:b/>
          <w:sz w:val="24"/>
        </w:rPr>
        <w:lastRenderedPageBreak/>
        <w:t>АДРЕСА И РЕКВИЗИТЫ СТОРОН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8A0E11">
        <w:tc>
          <w:tcPr>
            <w:tcW w:w="4672" w:type="dxa"/>
          </w:tcPr>
          <w:p w:rsidR="008A0E11" w:rsidRDefault="00085BF5">
            <w:pPr>
              <w:pStyle w:val="LBBodyText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Поставщик:</w:t>
            </w:r>
          </w:p>
        </w:tc>
        <w:tc>
          <w:tcPr>
            <w:tcW w:w="4673" w:type="dxa"/>
          </w:tcPr>
          <w:p w:rsidR="008A0E11" w:rsidRDefault="00085BF5">
            <w:pPr>
              <w:pStyle w:val="LBBodyText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Покупатель:</w:t>
            </w:r>
          </w:p>
        </w:tc>
      </w:tr>
      <w:tr w:rsidR="0052098F">
        <w:tc>
          <w:tcPr>
            <w:tcW w:w="4672" w:type="dxa"/>
          </w:tcPr>
          <w:p w:rsidR="0052098F" w:rsidRDefault="0052098F" w:rsidP="00A10869">
            <w:pPr>
              <w:pStyle w:val="NormaldoczillaStyle1"/>
              <w:ind w:right="874"/>
              <w:rPr>
                <w:b/>
                <w:sz w:val="24"/>
              </w:rPr>
            </w:pPr>
          </w:p>
        </w:tc>
        <w:tc>
          <w:tcPr>
            <w:tcW w:w="4673" w:type="dxa"/>
          </w:tcPr>
          <w:p w:rsidR="0052098F" w:rsidRPr="00302C5E" w:rsidRDefault="0052098F" w:rsidP="0052098F">
            <w:pPr>
              <w:widowControl w:val="0"/>
              <w:autoSpaceDN w:val="0"/>
              <w:textAlignment w:val="baseline"/>
              <w:rPr>
                <w:rFonts w:eastAsia="Lucida Sans Unicode"/>
                <w:b/>
                <w:kern w:val="3"/>
                <w:sz w:val="24"/>
                <w:lang w:bidi="hi-IN"/>
              </w:rPr>
            </w:pPr>
            <w:r w:rsidRPr="00302C5E">
              <w:rPr>
                <w:rFonts w:eastAsia="Lucida Sans Unicode"/>
                <w:b/>
                <w:kern w:val="3"/>
                <w:sz w:val="24"/>
                <w:lang w:bidi="hi-IN"/>
              </w:rPr>
              <w:t>Федеральное бюджетное учреждение «Администрация Енисейского бассейна внутренних водных путей» (ФБУ «Администрация «</w:t>
            </w:r>
            <w:proofErr w:type="spellStart"/>
            <w:r w:rsidRPr="00302C5E">
              <w:rPr>
                <w:rFonts w:eastAsia="Lucida Sans Unicode"/>
                <w:b/>
                <w:kern w:val="3"/>
                <w:sz w:val="24"/>
                <w:lang w:bidi="hi-IN"/>
              </w:rPr>
              <w:t>Енисейречтранс</w:t>
            </w:r>
            <w:proofErr w:type="spellEnd"/>
            <w:r w:rsidRPr="00302C5E">
              <w:rPr>
                <w:rFonts w:eastAsia="Lucida Sans Unicode"/>
                <w:b/>
                <w:kern w:val="3"/>
                <w:sz w:val="24"/>
                <w:lang w:bidi="hi-IN"/>
              </w:rPr>
              <w:t>»)</w:t>
            </w:r>
          </w:p>
        </w:tc>
      </w:tr>
      <w:tr w:rsidR="0052098F">
        <w:tc>
          <w:tcPr>
            <w:tcW w:w="4672" w:type="dxa"/>
          </w:tcPr>
          <w:p w:rsidR="0052098F" w:rsidRDefault="0052098F">
            <w:pPr>
              <w:pStyle w:val="LBBodyText1"/>
            </w:pPr>
            <w:r>
              <w:t xml:space="preserve"> </w:t>
            </w:r>
          </w:p>
        </w:tc>
        <w:tc>
          <w:tcPr>
            <w:tcW w:w="4673" w:type="dxa"/>
          </w:tcPr>
          <w:p w:rsidR="00302C5E" w:rsidRDefault="0052098F" w:rsidP="0052098F">
            <w:pPr>
              <w:widowControl w:val="0"/>
              <w:autoSpaceDN w:val="0"/>
              <w:textAlignment w:val="baseline"/>
              <w:rPr>
                <w:rFonts w:eastAsia="Lucida Sans Unicode"/>
                <w:kern w:val="3"/>
                <w:sz w:val="24"/>
                <w:szCs w:val="22"/>
                <w:lang w:bidi="hi-IN"/>
              </w:rPr>
            </w:pPr>
            <w:r w:rsidRPr="00302C5E">
              <w:rPr>
                <w:rFonts w:eastAsia="Lucida Sans Unicode"/>
                <w:kern w:val="3"/>
                <w:sz w:val="24"/>
                <w:szCs w:val="22"/>
                <w:lang w:bidi="hi-IN"/>
              </w:rPr>
              <w:t xml:space="preserve">Юридический и почтовый адрес: 660049, Красноярский край, г. Красноярск, </w:t>
            </w:r>
          </w:p>
          <w:p w:rsidR="0052098F" w:rsidRPr="00302C5E" w:rsidRDefault="0052098F" w:rsidP="0052098F">
            <w:pPr>
              <w:widowControl w:val="0"/>
              <w:autoSpaceDN w:val="0"/>
              <w:textAlignment w:val="baseline"/>
              <w:rPr>
                <w:rFonts w:eastAsia="Lucida Sans Unicode"/>
                <w:kern w:val="3"/>
                <w:sz w:val="24"/>
                <w:szCs w:val="22"/>
                <w:lang w:bidi="hi-IN"/>
              </w:rPr>
            </w:pPr>
            <w:r w:rsidRPr="00302C5E">
              <w:rPr>
                <w:rFonts w:eastAsia="Lucida Sans Unicode"/>
                <w:kern w:val="3"/>
                <w:sz w:val="24"/>
                <w:szCs w:val="22"/>
                <w:lang w:bidi="hi-IN"/>
              </w:rPr>
              <w:t>ул. Бограда, д. 15</w:t>
            </w:r>
          </w:p>
          <w:p w:rsidR="0052098F" w:rsidRPr="00302C5E" w:rsidRDefault="0052098F" w:rsidP="0052098F">
            <w:pPr>
              <w:widowControl w:val="0"/>
              <w:autoSpaceDN w:val="0"/>
              <w:jc w:val="left"/>
              <w:textAlignment w:val="baseline"/>
              <w:rPr>
                <w:rFonts w:eastAsia="Lucida Sans Unicode"/>
                <w:kern w:val="3"/>
                <w:sz w:val="24"/>
                <w:szCs w:val="22"/>
                <w:lang w:eastAsia="zh-CN" w:bidi="hi-IN"/>
              </w:rPr>
            </w:pPr>
            <w:r w:rsidRPr="00302C5E">
              <w:rPr>
                <w:rFonts w:eastAsia="Lucida Sans Unicode"/>
                <w:kern w:val="3"/>
                <w:sz w:val="24"/>
                <w:szCs w:val="22"/>
                <w:lang w:eastAsia="zh-CN" w:bidi="hi-IN"/>
              </w:rPr>
              <w:t>ИНН 2466016747; КПП 246601001</w:t>
            </w:r>
          </w:p>
          <w:p w:rsidR="0052098F" w:rsidRPr="00302C5E" w:rsidRDefault="0052098F" w:rsidP="0052098F">
            <w:pPr>
              <w:widowControl w:val="0"/>
              <w:autoSpaceDN w:val="0"/>
              <w:jc w:val="left"/>
              <w:textAlignment w:val="baseline"/>
              <w:rPr>
                <w:rFonts w:eastAsia="Lucida Sans Unicode"/>
                <w:kern w:val="3"/>
                <w:sz w:val="24"/>
                <w:szCs w:val="22"/>
                <w:lang w:eastAsia="zh-CN" w:bidi="hi-IN"/>
              </w:rPr>
            </w:pPr>
            <w:r w:rsidRPr="00302C5E">
              <w:rPr>
                <w:rFonts w:eastAsia="Lucida Sans Unicode"/>
                <w:kern w:val="3"/>
                <w:sz w:val="24"/>
                <w:szCs w:val="22"/>
                <w:lang w:eastAsia="zh-CN" w:bidi="hi-IN"/>
              </w:rPr>
              <w:t>ОГРН 1022402647937</w:t>
            </w:r>
          </w:p>
          <w:p w:rsidR="0052098F" w:rsidRPr="00302C5E" w:rsidRDefault="0052098F" w:rsidP="0052098F">
            <w:pPr>
              <w:widowControl w:val="0"/>
              <w:autoSpaceDN w:val="0"/>
              <w:textAlignment w:val="baseline"/>
              <w:rPr>
                <w:rFonts w:eastAsia="Lucida Sans Unicode"/>
                <w:kern w:val="3"/>
                <w:sz w:val="24"/>
                <w:szCs w:val="22"/>
                <w:lang w:bidi="hi-IN"/>
              </w:rPr>
            </w:pPr>
          </w:p>
        </w:tc>
      </w:tr>
      <w:tr w:rsidR="008A0E11" w:rsidRPr="00B257EC">
        <w:tc>
          <w:tcPr>
            <w:tcW w:w="4672" w:type="dxa"/>
          </w:tcPr>
          <w:p w:rsidR="008A0E11" w:rsidRDefault="008A0E11" w:rsidP="000309C8">
            <w:pPr>
              <w:pStyle w:val="NormaldoczillaStyle1"/>
            </w:pPr>
          </w:p>
        </w:tc>
        <w:tc>
          <w:tcPr>
            <w:tcW w:w="4673" w:type="dxa"/>
          </w:tcPr>
          <w:p w:rsidR="00B257EC" w:rsidRPr="00302C5E" w:rsidRDefault="00B257EC" w:rsidP="00B257EC">
            <w:pPr>
              <w:shd w:val="clear" w:color="auto" w:fill="FFFFFF"/>
              <w:rPr>
                <w:b/>
                <w:color w:val="000000"/>
                <w:sz w:val="24"/>
                <w:szCs w:val="22"/>
                <w:u w:val="single"/>
                <w:shd w:val="clear" w:color="auto" w:fill="FFFFFF"/>
              </w:rPr>
            </w:pPr>
            <w:r w:rsidRPr="00302C5E">
              <w:rPr>
                <w:b/>
                <w:color w:val="000000"/>
                <w:sz w:val="24"/>
                <w:szCs w:val="22"/>
                <w:u w:val="single"/>
                <w:shd w:val="clear" w:color="auto" w:fill="FFFFFF"/>
              </w:rPr>
              <w:t>Филиал-плательщик:</w:t>
            </w:r>
          </w:p>
          <w:p w:rsidR="007A7AEE" w:rsidRPr="00302C5E" w:rsidRDefault="00B257EC" w:rsidP="00B257EC">
            <w:pPr>
              <w:rPr>
                <w:b/>
                <w:sz w:val="24"/>
                <w:szCs w:val="22"/>
              </w:rPr>
            </w:pPr>
            <w:r w:rsidRPr="00302C5E">
              <w:rPr>
                <w:b/>
                <w:sz w:val="24"/>
                <w:szCs w:val="22"/>
              </w:rPr>
              <w:t>Красноярский район водных путей и судоходства - филиал ФБУ «Администрация Енисейского бассейна внутренних водных путей» (</w:t>
            </w:r>
            <w:proofErr w:type="spellStart"/>
            <w:r w:rsidRPr="00302C5E">
              <w:rPr>
                <w:b/>
                <w:sz w:val="24"/>
                <w:szCs w:val="22"/>
              </w:rPr>
              <w:t>КРВПиС</w:t>
            </w:r>
            <w:proofErr w:type="spellEnd"/>
            <w:r w:rsidRPr="00302C5E">
              <w:rPr>
                <w:b/>
                <w:sz w:val="24"/>
                <w:szCs w:val="22"/>
              </w:rPr>
              <w:t>)</w:t>
            </w:r>
          </w:p>
          <w:p w:rsidR="0052098F" w:rsidRPr="00302C5E" w:rsidRDefault="007A7AEE" w:rsidP="00B257EC">
            <w:pPr>
              <w:rPr>
                <w:sz w:val="24"/>
                <w:szCs w:val="22"/>
              </w:rPr>
            </w:pPr>
            <w:r w:rsidRPr="00302C5E">
              <w:rPr>
                <w:sz w:val="24"/>
                <w:szCs w:val="22"/>
              </w:rPr>
              <w:t>А</w:t>
            </w:r>
            <w:r w:rsidR="00B257EC" w:rsidRPr="00302C5E">
              <w:rPr>
                <w:sz w:val="24"/>
                <w:szCs w:val="22"/>
              </w:rPr>
              <w:t>дрес</w:t>
            </w:r>
            <w:r w:rsidRPr="00302C5E">
              <w:rPr>
                <w:sz w:val="24"/>
                <w:szCs w:val="22"/>
              </w:rPr>
              <w:t xml:space="preserve"> местонахождения</w:t>
            </w:r>
            <w:r w:rsidR="00B257EC" w:rsidRPr="00302C5E">
              <w:rPr>
                <w:sz w:val="24"/>
                <w:szCs w:val="22"/>
              </w:rPr>
              <w:t xml:space="preserve">: 660049, </w:t>
            </w:r>
          </w:p>
          <w:p w:rsidR="00B257EC" w:rsidRPr="00302C5E" w:rsidRDefault="00B257EC" w:rsidP="00B257EC">
            <w:pPr>
              <w:rPr>
                <w:b/>
                <w:sz w:val="24"/>
                <w:szCs w:val="22"/>
              </w:rPr>
            </w:pPr>
            <w:r w:rsidRPr="00302C5E">
              <w:rPr>
                <w:sz w:val="24"/>
                <w:szCs w:val="22"/>
              </w:rPr>
              <w:t xml:space="preserve">г. Красноярск, ул. Сурикова, </w:t>
            </w:r>
            <w:r w:rsidR="00302C5E">
              <w:rPr>
                <w:sz w:val="24"/>
                <w:szCs w:val="22"/>
              </w:rPr>
              <w:t xml:space="preserve">д. </w:t>
            </w:r>
            <w:r w:rsidRPr="00302C5E">
              <w:rPr>
                <w:sz w:val="24"/>
                <w:szCs w:val="22"/>
              </w:rPr>
              <w:t xml:space="preserve">53, </w:t>
            </w:r>
          </w:p>
          <w:p w:rsidR="0052098F" w:rsidRPr="00302C5E" w:rsidRDefault="00B257EC" w:rsidP="00B257EC">
            <w:pPr>
              <w:rPr>
                <w:sz w:val="24"/>
                <w:szCs w:val="22"/>
              </w:rPr>
            </w:pPr>
            <w:r w:rsidRPr="00302C5E">
              <w:rPr>
                <w:sz w:val="24"/>
                <w:szCs w:val="22"/>
              </w:rPr>
              <w:t xml:space="preserve">Почтовый адрес: </w:t>
            </w:r>
            <w:smartTag w:uri="urn:schemas-microsoft-com:office:smarttags" w:element="metricconverter">
              <w:smartTagPr>
                <w:attr w:name="ProductID" w:val="660000, г"/>
              </w:smartTagPr>
              <w:r w:rsidRPr="00302C5E">
                <w:rPr>
                  <w:sz w:val="24"/>
                  <w:szCs w:val="22"/>
                </w:rPr>
                <w:t>660000, г</w:t>
              </w:r>
            </w:smartTag>
            <w:r w:rsidR="00A44743" w:rsidRPr="00302C5E">
              <w:rPr>
                <w:sz w:val="24"/>
                <w:szCs w:val="22"/>
              </w:rPr>
              <w:t xml:space="preserve">. Красноярск, </w:t>
            </w:r>
          </w:p>
          <w:p w:rsidR="008A0E11" w:rsidRPr="00302C5E" w:rsidRDefault="00A44743" w:rsidP="00302C5E">
            <w:pPr>
              <w:rPr>
                <w:sz w:val="24"/>
                <w:szCs w:val="22"/>
              </w:rPr>
            </w:pPr>
            <w:r w:rsidRPr="00302C5E">
              <w:rPr>
                <w:sz w:val="24"/>
                <w:szCs w:val="22"/>
              </w:rPr>
              <w:t>а/я 25474</w:t>
            </w:r>
            <w:r w:rsidR="00B257EC" w:rsidRPr="00302C5E">
              <w:rPr>
                <w:sz w:val="24"/>
                <w:szCs w:val="22"/>
              </w:rPr>
              <w:t xml:space="preserve"> </w:t>
            </w:r>
          </w:p>
        </w:tc>
      </w:tr>
      <w:tr w:rsidR="008A0E11">
        <w:tc>
          <w:tcPr>
            <w:tcW w:w="4672" w:type="dxa"/>
          </w:tcPr>
          <w:p w:rsidR="008A0E11" w:rsidRDefault="008A0E11">
            <w:pPr>
              <w:pStyle w:val="NormaldoczillaStyle1"/>
              <w:jc w:val="left"/>
              <w:rPr>
                <w:sz w:val="24"/>
              </w:rPr>
            </w:pPr>
          </w:p>
        </w:tc>
        <w:tc>
          <w:tcPr>
            <w:tcW w:w="4673" w:type="dxa"/>
          </w:tcPr>
          <w:p w:rsidR="008A0E11" w:rsidRPr="00302C5E" w:rsidRDefault="00085BF5">
            <w:pPr>
              <w:pStyle w:val="NormaldoczillaStyle1"/>
              <w:rPr>
                <w:sz w:val="24"/>
              </w:rPr>
            </w:pP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"73530"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 xml:space="preserve">ОГРН </w:t>
            </w: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"51743"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>1022402647937</w:t>
            </w:r>
            <w:r w:rsidRPr="00302C5E">
              <w:rPr>
                <w:sz w:val="24"/>
              </w:rPr>
              <w:fldChar w:fldCharType="end"/>
            </w:r>
            <w:r w:rsidRPr="00302C5E">
              <w:rPr>
                <w:sz w:val="24"/>
              </w:rPr>
              <w:t xml:space="preserve"> </w:t>
            </w:r>
            <w:r w:rsidRPr="00302C5E">
              <w:rPr>
                <w:sz w:val="24"/>
              </w:rPr>
              <w:fldChar w:fldCharType="end"/>
            </w:r>
          </w:p>
        </w:tc>
      </w:tr>
      <w:tr w:rsidR="008A0E11">
        <w:tc>
          <w:tcPr>
            <w:tcW w:w="4672" w:type="dxa"/>
          </w:tcPr>
          <w:p w:rsidR="008A0E11" w:rsidRDefault="008A0E11">
            <w:pPr>
              <w:pStyle w:val="NormaldoczillaStyle1"/>
              <w:jc w:val="left"/>
              <w:rPr>
                <w:sz w:val="24"/>
              </w:rPr>
            </w:pPr>
          </w:p>
        </w:tc>
        <w:tc>
          <w:tcPr>
            <w:tcW w:w="4673" w:type="dxa"/>
          </w:tcPr>
          <w:p w:rsidR="008A0E11" w:rsidRPr="00302C5E" w:rsidRDefault="00085BF5">
            <w:pPr>
              <w:pStyle w:val="NormaldoczillaStyle1"/>
              <w:rPr>
                <w:sz w:val="24"/>
              </w:rPr>
            </w:pPr>
            <w:r w:rsidRPr="00302C5E">
              <w:rPr>
                <w:sz w:val="24"/>
              </w:rPr>
              <w:t xml:space="preserve">ИНН </w:t>
            </w: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"73530"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"51749"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>2466016747</w:t>
            </w:r>
            <w:r w:rsidRPr="00302C5E">
              <w:rPr>
                <w:sz w:val="24"/>
              </w:rPr>
              <w:fldChar w:fldCharType="end"/>
            </w:r>
            <w:r w:rsidRPr="00302C5E">
              <w:rPr>
                <w:sz w:val="24"/>
              </w:rPr>
              <w:fldChar w:fldCharType="end"/>
            </w:r>
          </w:p>
        </w:tc>
      </w:tr>
      <w:tr w:rsidR="008A0E11">
        <w:tc>
          <w:tcPr>
            <w:tcW w:w="4672" w:type="dxa"/>
          </w:tcPr>
          <w:p w:rsidR="008A0E11" w:rsidRDefault="008A0E11">
            <w:pPr>
              <w:pStyle w:val="NormaldoczillaStyle1"/>
              <w:jc w:val="left"/>
              <w:rPr>
                <w:sz w:val="24"/>
              </w:rPr>
            </w:pPr>
          </w:p>
        </w:tc>
        <w:tc>
          <w:tcPr>
            <w:tcW w:w="4673" w:type="dxa"/>
          </w:tcPr>
          <w:p w:rsidR="008A0E11" w:rsidRPr="00302C5E" w:rsidRDefault="00085BF5">
            <w:pPr>
              <w:pStyle w:val="NormaldoczillaStyle1"/>
              <w:rPr>
                <w:sz w:val="24"/>
              </w:rPr>
            </w:pP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"73530" \displaced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 xml:space="preserve">КПП </w:t>
            </w: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"51755"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>246602001</w:t>
            </w:r>
            <w:r w:rsidRPr="00302C5E">
              <w:rPr>
                <w:sz w:val="24"/>
              </w:rPr>
              <w:fldChar w:fldCharType="end"/>
            </w:r>
            <w:r w:rsidRPr="00302C5E">
              <w:rPr>
                <w:sz w:val="24"/>
              </w:rPr>
              <w:fldChar w:fldCharType="end"/>
            </w:r>
          </w:p>
        </w:tc>
      </w:tr>
      <w:tr w:rsidR="008A0E11" w:rsidRPr="00B257EC">
        <w:tc>
          <w:tcPr>
            <w:tcW w:w="4672" w:type="dxa"/>
          </w:tcPr>
          <w:p w:rsidR="008A0E11" w:rsidRDefault="008A0E11">
            <w:pPr>
              <w:pStyle w:val="NormaldoczillaStyle1"/>
              <w:jc w:val="left"/>
              <w:rPr>
                <w:sz w:val="24"/>
              </w:rPr>
            </w:pPr>
          </w:p>
        </w:tc>
        <w:tc>
          <w:tcPr>
            <w:tcW w:w="4673" w:type="dxa"/>
          </w:tcPr>
          <w:p w:rsidR="008A0E11" w:rsidRPr="00302C5E" w:rsidRDefault="00B257EC" w:rsidP="0052098F">
            <w:pPr>
              <w:pStyle w:val="NormaldoczillaStyle1"/>
              <w:rPr>
                <w:sz w:val="23"/>
                <w:szCs w:val="23"/>
              </w:rPr>
            </w:pPr>
            <w:r w:rsidRPr="00302C5E">
              <w:rPr>
                <w:sz w:val="23"/>
                <w:szCs w:val="23"/>
              </w:rPr>
              <w:t>Тел</w:t>
            </w:r>
            <w:r w:rsidR="0052098F" w:rsidRPr="00302C5E">
              <w:rPr>
                <w:sz w:val="23"/>
                <w:szCs w:val="23"/>
                <w:lang w:val="en-US"/>
              </w:rPr>
              <w:t>.: +7(391) 212-18-64</w:t>
            </w:r>
            <w:r w:rsidR="0052098F" w:rsidRPr="00302C5E">
              <w:rPr>
                <w:sz w:val="23"/>
                <w:szCs w:val="23"/>
              </w:rPr>
              <w:t xml:space="preserve">; </w:t>
            </w:r>
            <w:r w:rsidRPr="00302C5E">
              <w:rPr>
                <w:sz w:val="23"/>
                <w:szCs w:val="23"/>
                <w:lang w:val="en-US"/>
              </w:rPr>
              <w:t>212-18-61, 212-18-69</w:t>
            </w:r>
          </w:p>
        </w:tc>
      </w:tr>
      <w:tr w:rsidR="008A0E11" w:rsidRPr="00B257EC">
        <w:tc>
          <w:tcPr>
            <w:tcW w:w="4672" w:type="dxa"/>
          </w:tcPr>
          <w:p w:rsidR="008A0E11" w:rsidRDefault="008A0E11">
            <w:pPr>
              <w:pStyle w:val="NormaldoczillaStyle1"/>
              <w:jc w:val="left"/>
              <w:rPr>
                <w:sz w:val="24"/>
                <w:lang w:val="en-US"/>
              </w:rPr>
            </w:pPr>
          </w:p>
        </w:tc>
        <w:tc>
          <w:tcPr>
            <w:tcW w:w="4673" w:type="dxa"/>
          </w:tcPr>
          <w:p w:rsidR="008A0E11" w:rsidRPr="00302C5E" w:rsidRDefault="00085BF5">
            <w:pPr>
              <w:pStyle w:val="NormaldoczillaStyle1"/>
              <w:rPr>
                <w:sz w:val="23"/>
                <w:szCs w:val="23"/>
                <w:lang w:val="en-US"/>
              </w:rPr>
            </w:pPr>
            <w:r w:rsidRPr="00302C5E">
              <w:rPr>
                <w:sz w:val="24"/>
                <w:szCs w:val="23"/>
                <w:lang w:val="fr-FR"/>
              </w:rPr>
              <w:t xml:space="preserve">E-mail: </w:t>
            </w:r>
            <w:r w:rsidRPr="00302C5E">
              <w:rPr>
                <w:sz w:val="24"/>
                <w:szCs w:val="23"/>
                <w:lang w:val="fr-FR"/>
              </w:rPr>
              <w:fldChar w:fldCharType="begin" w:fldLock="1"/>
            </w:r>
            <w:r w:rsidRPr="00302C5E">
              <w:rPr>
                <w:sz w:val="24"/>
                <w:szCs w:val="23"/>
                <w:lang w:val="fr-FR"/>
              </w:rPr>
              <w:instrText>LBVARIABLE \id "73530"</w:instrText>
            </w:r>
            <w:r w:rsidRPr="00302C5E">
              <w:rPr>
                <w:sz w:val="24"/>
                <w:szCs w:val="23"/>
                <w:lang w:val="fr-FR"/>
              </w:rPr>
              <w:fldChar w:fldCharType="separate"/>
            </w:r>
            <w:r w:rsidRPr="00302C5E">
              <w:rPr>
                <w:sz w:val="24"/>
                <w:szCs w:val="23"/>
                <w:lang w:val="fr-FR"/>
              </w:rPr>
              <w:fldChar w:fldCharType="begin" w:fldLock="1"/>
            </w:r>
            <w:r w:rsidRPr="00302C5E">
              <w:rPr>
                <w:sz w:val="24"/>
                <w:szCs w:val="23"/>
                <w:lang w:val="fr-FR"/>
              </w:rPr>
              <w:instrText>LBVARIABLE \id "73527"</w:instrText>
            </w:r>
            <w:r w:rsidRPr="00302C5E">
              <w:rPr>
                <w:sz w:val="24"/>
                <w:szCs w:val="23"/>
                <w:lang w:val="fr-FR"/>
              </w:rPr>
              <w:fldChar w:fldCharType="separate"/>
            </w:r>
            <w:r w:rsidRPr="00302C5E">
              <w:rPr>
                <w:sz w:val="24"/>
                <w:szCs w:val="23"/>
                <w:lang w:val="fr-FR"/>
              </w:rPr>
              <w:t>krvpis@eniseygbu.ru; krvpis@bk.ru</w:t>
            </w:r>
            <w:r w:rsidRPr="00302C5E">
              <w:rPr>
                <w:sz w:val="24"/>
                <w:szCs w:val="23"/>
                <w:lang w:val="fr-FR"/>
              </w:rPr>
              <w:fldChar w:fldCharType="end"/>
            </w:r>
            <w:r w:rsidRPr="00302C5E">
              <w:rPr>
                <w:sz w:val="24"/>
                <w:szCs w:val="23"/>
                <w:lang w:val="fr-FR"/>
              </w:rPr>
              <w:fldChar w:fldCharType="end"/>
            </w:r>
          </w:p>
        </w:tc>
      </w:tr>
      <w:tr w:rsidR="008A0E11">
        <w:tc>
          <w:tcPr>
            <w:tcW w:w="4672" w:type="dxa"/>
          </w:tcPr>
          <w:p w:rsidR="008A0E11" w:rsidRPr="00B257EC" w:rsidRDefault="00085BF5">
            <w:pPr>
              <w:pStyle w:val="NormaldoczillaStyle1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fldChar w:fldCharType="begin" w:fldLock="1"/>
            </w:r>
            <w:r w:rsidRPr="00B257EC">
              <w:rPr>
                <w:sz w:val="24"/>
                <w:lang w:val="en-US"/>
              </w:rPr>
              <w:instrText>LBVARIABLE \id "73566" \displaced</w:instrText>
            </w:r>
            <w:r>
              <w:rPr>
                <w:sz w:val="24"/>
              </w:rPr>
              <w:fldChar w:fldCharType="separate"/>
            </w:r>
            <w:r w:rsidRPr="00B257EC">
              <w:rPr>
                <w:lang w:val="en-US"/>
              </w:rPr>
              <w:t xml:space="preserve"> </w:t>
            </w:r>
          </w:p>
        </w:tc>
        <w:tc>
          <w:tcPr>
            <w:tcW w:w="4673" w:type="dxa"/>
          </w:tcPr>
          <w:p w:rsidR="0052098F" w:rsidRPr="00302C5E" w:rsidRDefault="0052098F" w:rsidP="0052098F">
            <w:pPr>
              <w:pStyle w:val="NormaldoczillaStyle1"/>
              <w:jc w:val="left"/>
              <w:rPr>
                <w:sz w:val="24"/>
              </w:rPr>
            </w:pPr>
            <w:r w:rsidRPr="00302C5E">
              <w:rPr>
                <w:sz w:val="24"/>
              </w:rPr>
              <w:t xml:space="preserve">Банк получателя: ОКЦ № 1 </w:t>
            </w:r>
            <w:proofErr w:type="spellStart"/>
            <w:r w:rsidRPr="00302C5E">
              <w:rPr>
                <w:sz w:val="24"/>
              </w:rPr>
              <w:t>СибГУ</w:t>
            </w:r>
            <w:proofErr w:type="spellEnd"/>
            <w:r w:rsidRPr="00302C5E">
              <w:rPr>
                <w:sz w:val="24"/>
              </w:rPr>
              <w:t xml:space="preserve"> Банка России//УФК по Новосибирской области </w:t>
            </w:r>
          </w:p>
          <w:p w:rsidR="008A0E11" w:rsidRPr="00302C5E" w:rsidRDefault="0052098F" w:rsidP="0052098F">
            <w:pPr>
              <w:pStyle w:val="NormaldoczillaStyle1"/>
              <w:jc w:val="left"/>
            </w:pPr>
            <w:r w:rsidRPr="00302C5E">
              <w:rPr>
                <w:sz w:val="24"/>
              </w:rPr>
              <w:t xml:space="preserve">г. Новосибирск </w:t>
            </w:r>
            <w:r w:rsidR="00085BF5" w:rsidRPr="00302C5E">
              <w:rPr>
                <w:sz w:val="24"/>
              </w:rPr>
              <w:fldChar w:fldCharType="begin" w:fldLock="1"/>
            </w:r>
            <w:r w:rsidR="00085BF5" w:rsidRPr="00302C5E">
              <w:rPr>
                <w:sz w:val="24"/>
                <w:lang w:val="en-US"/>
              </w:rPr>
              <w:instrText>LBVARIABLE</w:instrText>
            </w:r>
            <w:r w:rsidR="00085BF5" w:rsidRPr="00302C5E">
              <w:rPr>
                <w:sz w:val="24"/>
              </w:rPr>
              <w:instrText xml:space="preserve"> \</w:instrText>
            </w:r>
            <w:r w:rsidR="00085BF5" w:rsidRPr="00302C5E">
              <w:rPr>
                <w:sz w:val="24"/>
                <w:lang w:val="en-US"/>
              </w:rPr>
              <w:instrText>id</w:instrText>
            </w:r>
            <w:r w:rsidR="00085BF5" w:rsidRPr="00302C5E">
              <w:rPr>
                <w:sz w:val="24"/>
              </w:rPr>
              <w:instrText xml:space="preserve"> "36656"</w:instrText>
            </w:r>
            <w:r w:rsidR="00085BF5" w:rsidRPr="00302C5E">
              <w:rPr>
                <w:sz w:val="24"/>
              </w:rPr>
              <w:fldChar w:fldCharType="end"/>
            </w:r>
          </w:p>
          <w:p w:rsidR="0052098F" w:rsidRPr="00302C5E" w:rsidRDefault="0052098F" w:rsidP="0052098F">
            <w:pPr>
              <w:pStyle w:val="NormaldoczillaStyle1"/>
              <w:jc w:val="left"/>
              <w:rPr>
                <w:sz w:val="28"/>
              </w:rPr>
            </w:pPr>
            <w:r w:rsidRPr="00302C5E">
              <w:rPr>
                <w:sz w:val="24"/>
              </w:rPr>
              <w:t>Казначейский счет</w:t>
            </w:r>
            <w:r w:rsidRPr="00302C5E">
              <w:rPr>
                <w:sz w:val="28"/>
              </w:rPr>
              <w:t xml:space="preserve"> </w:t>
            </w:r>
          </w:p>
          <w:p w:rsidR="0052098F" w:rsidRPr="00302C5E" w:rsidRDefault="0052098F" w:rsidP="0052098F">
            <w:pPr>
              <w:pStyle w:val="NormaldoczillaStyle1"/>
              <w:jc w:val="left"/>
              <w:rPr>
                <w:sz w:val="24"/>
              </w:rPr>
            </w:pPr>
            <w:r w:rsidRPr="00302C5E">
              <w:rPr>
                <w:sz w:val="24"/>
              </w:rPr>
              <w:t>(</w:t>
            </w:r>
            <w:proofErr w:type="gramStart"/>
            <w:r w:rsidRPr="00302C5E">
              <w:rPr>
                <w:sz w:val="24"/>
              </w:rPr>
              <w:t>р</w:t>
            </w:r>
            <w:proofErr w:type="gramEnd"/>
            <w:r w:rsidRPr="00302C5E">
              <w:rPr>
                <w:sz w:val="24"/>
              </w:rPr>
              <w:t>/с) 03214643000000015107</w:t>
            </w:r>
          </w:p>
          <w:p w:rsidR="0052098F" w:rsidRPr="00302C5E" w:rsidRDefault="0052098F" w:rsidP="0052098F">
            <w:pPr>
              <w:pStyle w:val="NormaldoczillaStyle1"/>
              <w:jc w:val="left"/>
              <w:rPr>
                <w:sz w:val="24"/>
              </w:rPr>
            </w:pPr>
            <w:r w:rsidRPr="00302C5E">
              <w:rPr>
                <w:sz w:val="24"/>
              </w:rPr>
              <w:t xml:space="preserve">Банковский счет </w:t>
            </w:r>
          </w:p>
          <w:p w:rsidR="008A0E11" w:rsidRPr="0052098F" w:rsidRDefault="0052098F" w:rsidP="0052098F">
            <w:pPr>
              <w:pStyle w:val="NormaldoczillaStyle1"/>
              <w:jc w:val="left"/>
              <w:rPr>
                <w:sz w:val="24"/>
              </w:rPr>
            </w:pPr>
            <w:r w:rsidRPr="00302C5E">
              <w:rPr>
                <w:sz w:val="24"/>
              </w:rPr>
              <w:t>(к/с) 40102810445370000043</w:t>
            </w:r>
          </w:p>
        </w:tc>
      </w:tr>
      <w:tr w:rsidR="008A0E11">
        <w:tc>
          <w:tcPr>
            <w:tcW w:w="4672" w:type="dxa"/>
          </w:tcPr>
          <w:p w:rsidR="008A0E11" w:rsidRDefault="00085BF5">
            <w:pPr>
              <w:pStyle w:val="NormaldoczillaStyle1"/>
              <w:jc w:val="left"/>
              <w:rPr>
                <w:sz w:val="24"/>
              </w:rPr>
            </w:pPr>
            <w:r>
              <w:t xml:space="preserve"> </w:t>
            </w:r>
          </w:p>
        </w:tc>
        <w:tc>
          <w:tcPr>
            <w:tcW w:w="4673" w:type="dxa"/>
          </w:tcPr>
          <w:p w:rsidR="008A0E11" w:rsidRDefault="00085BF5" w:rsidP="0052098F">
            <w:pPr>
              <w:pStyle w:val="NormaldoczillaStyle1"/>
            </w:pP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"73530"</w:instrText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"36656"</w:instrText>
            </w:r>
            <w:r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 xml:space="preserve">БИК </w:t>
            </w: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"51781"</w:instrText>
            </w:r>
            <w:r w:rsidRPr="00302C5E">
              <w:rPr>
                <w:sz w:val="24"/>
              </w:rPr>
              <w:fldChar w:fldCharType="separate"/>
            </w:r>
            <w:r w:rsidR="0052098F" w:rsidRPr="00302C5E">
              <w:rPr>
                <w:sz w:val="24"/>
              </w:rPr>
              <w:t>015004950</w:t>
            </w:r>
            <w:r w:rsidRPr="00302C5E"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end"/>
            </w:r>
          </w:p>
        </w:tc>
      </w:tr>
      <w:tr w:rsidR="008A0E11">
        <w:tc>
          <w:tcPr>
            <w:tcW w:w="4672" w:type="dxa"/>
          </w:tcPr>
          <w:p w:rsidR="008A0E11" w:rsidRDefault="00085BF5">
            <w:pPr>
              <w:pStyle w:val="NormaldoczillaStyle1"/>
              <w:jc w:val="left"/>
              <w:rPr>
                <w:sz w:val="24"/>
              </w:rPr>
            </w:pP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"35715" \displaced</w:instrText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673" w:type="dxa"/>
          </w:tcPr>
          <w:p w:rsidR="0052098F" w:rsidRPr="00302C5E" w:rsidRDefault="00085BF5" w:rsidP="0052098F">
            <w:pPr>
              <w:pStyle w:val="NormaldoczillaStyle1"/>
              <w:rPr>
                <w:sz w:val="24"/>
              </w:rPr>
            </w:pP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"35715" \displaced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 xml:space="preserve">Получатель платежа: </w:t>
            </w:r>
          </w:p>
          <w:p w:rsidR="0052098F" w:rsidRPr="00302C5E" w:rsidRDefault="0052098F" w:rsidP="0052098F">
            <w:pPr>
              <w:pStyle w:val="NormaldoczillaStyle1"/>
              <w:rPr>
                <w:sz w:val="24"/>
              </w:rPr>
            </w:pPr>
            <w:r w:rsidRPr="00302C5E">
              <w:rPr>
                <w:sz w:val="24"/>
              </w:rPr>
              <w:t xml:space="preserve">УФК по Новосибирской области </w:t>
            </w:r>
          </w:p>
          <w:p w:rsidR="008A0E11" w:rsidRDefault="0052098F" w:rsidP="0052098F">
            <w:pPr>
              <w:pStyle w:val="NormaldoczillaStyle1"/>
            </w:pPr>
            <w:r w:rsidRPr="00302C5E">
              <w:rPr>
                <w:sz w:val="24"/>
              </w:rPr>
              <w:t>(</w:t>
            </w:r>
            <w:proofErr w:type="spellStart"/>
            <w:r w:rsidRPr="00302C5E">
              <w:rPr>
                <w:sz w:val="24"/>
              </w:rPr>
              <w:t>КРВПиС</w:t>
            </w:r>
            <w:proofErr w:type="spellEnd"/>
            <w:r w:rsidRPr="00302C5E">
              <w:rPr>
                <w:sz w:val="24"/>
              </w:rPr>
              <w:t xml:space="preserve"> л/с 20196Х68640)</w:t>
            </w:r>
            <w:r w:rsidR="00085BF5" w:rsidRPr="00302C5E">
              <w:rPr>
                <w:sz w:val="24"/>
              </w:rPr>
              <w:fldChar w:fldCharType="end"/>
            </w:r>
          </w:p>
        </w:tc>
      </w:tr>
      <w:tr w:rsidR="008A0E11">
        <w:tc>
          <w:tcPr>
            <w:tcW w:w="4672" w:type="dxa"/>
          </w:tcPr>
          <w:p w:rsidR="008A0E11" w:rsidRDefault="00085BF5">
            <w:pPr>
              <w:pStyle w:val="NormaldoczillaStyle1"/>
              <w:jc w:val="left"/>
              <w:rPr>
                <w:sz w:val="24"/>
              </w:rPr>
            </w:pP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"35715" \displaced</w:instrText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673" w:type="dxa"/>
          </w:tcPr>
          <w:p w:rsidR="008A0E11" w:rsidRDefault="00085BF5">
            <w:pPr>
              <w:pStyle w:val="NormaldoczillaStyle1"/>
              <w:jc w:val="left"/>
            </w:pP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"35715" \displaced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 xml:space="preserve">КБК </w:t>
            </w:r>
            <w:r w:rsidR="00302C5E" w:rsidRPr="00302C5E">
              <w:rPr>
                <w:sz w:val="24"/>
              </w:rPr>
              <w:t>00000000000000000244</w:t>
            </w:r>
            <w:r w:rsidRPr="00302C5E">
              <w:rPr>
                <w:sz w:val="24"/>
              </w:rPr>
              <w:fldChar w:fldCharType="end"/>
            </w:r>
          </w:p>
        </w:tc>
      </w:tr>
      <w:tr w:rsidR="008A0E11">
        <w:tc>
          <w:tcPr>
            <w:tcW w:w="4672" w:type="dxa"/>
          </w:tcPr>
          <w:p w:rsidR="008A0E11" w:rsidRDefault="00085BF5">
            <w:pPr>
              <w:pStyle w:val="NormaldoczillaStyle1"/>
              <w:jc w:val="left"/>
              <w:rPr>
                <w:sz w:val="24"/>
              </w:rPr>
            </w:pP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"35715" \displaced</w:instrText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673" w:type="dxa"/>
          </w:tcPr>
          <w:p w:rsidR="008A0E11" w:rsidRDefault="00085BF5">
            <w:pPr>
              <w:pStyle w:val="NormaldoczillaStyle1"/>
              <w:jc w:val="left"/>
            </w:pPr>
            <w:r w:rsidRPr="00302C5E">
              <w:fldChar w:fldCharType="begin" w:fldLock="1"/>
            </w:r>
            <w:r w:rsidRPr="00302C5E">
              <w:instrText>LBVARIABLE \id "35715" \displaced</w:instrText>
            </w:r>
            <w:r w:rsidRPr="00302C5E">
              <w:fldChar w:fldCharType="separate"/>
            </w:r>
            <w:r w:rsidRPr="00302C5E">
              <w:rPr>
                <w:sz w:val="24"/>
              </w:rPr>
              <w:t xml:space="preserve">ОКТМО: </w:t>
            </w:r>
            <w:r w:rsidRPr="00302C5E">
              <w:rPr>
                <w:sz w:val="24"/>
              </w:rPr>
              <w:fldChar w:fldCharType="begin" w:fldLock="1"/>
            </w:r>
            <w:r w:rsidRPr="00302C5E">
              <w:rPr>
                <w:sz w:val="24"/>
              </w:rPr>
              <w:instrText>LBVARIABLE \id "69825"</w:instrText>
            </w:r>
            <w:r w:rsidRPr="00302C5E">
              <w:rPr>
                <w:sz w:val="24"/>
              </w:rPr>
              <w:fldChar w:fldCharType="separate"/>
            </w:r>
            <w:r w:rsidRPr="00302C5E">
              <w:rPr>
                <w:sz w:val="24"/>
              </w:rPr>
              <w:t>04701000</w:t>
            </w:r>
            <w:r w:rsidRPr="00302C5E">
              <w:rPr>
                <w:sz w:val="24"/>
              </w:rPr>
              <w:fldChar w:fldCharType="end"/>
            </w:r>
            <w:r w:rsidRPr="00302C5E">
              <w:fldChar w:fldCharType="end"/>
            </w:r>
          </w:p>
        </w:tc>
      </w:tr>
      <w:tr w:rsidR="008A0E11">
        <w:trPr>
          <w:gridAfter w:val="1"/>
          <w:wAfter w:w="4673" w:type="dxa"/>
        </w:trPr>
        <w:tc>
          <w:tcPr>
            <w:tcW w:w="4672" w:type="dxa"/>
          </w:tcPr>
          <w:p w:rsidR="008A0E11" w:rsidRDefault="008A0E11">
            <w:pPr>
              <w:pStyle w:val="NormaldoczillaStyle1"/>
            </w:pPr>
          </w:p>
        </w:tc>
      </w:tr>
      <w:tr w:rsidR="008A0E11" w:rsidTr="0052098F">
        <w:trPr>
          <w:trHeight w:val="80"/>
        </w:trPr>
        <w:tc>
          <w:tcPr>
            <w:tcW w:w="4672" w:type="dxa"/>
          </w:tcPr>
          <w:p w:rsidR="008A0E11" w:rsidRDefault="008A0E11">
            <w:pPr>
              <w:pStyle w:val="NormaldoczillaStyle1"/>
              <w:jc w:val="left"/>
              <w:rPr>
                <w:sz w:val="24"/>
              </w:rPr>
            </w:pPr>
          </w:p>
        </w:tc>
        <w:tc>
          <w:tcPr>
            <w:tcW w:w="4673" w:type="dxa"/>
          </w:tcPr>
          <w:p w:rsidR="008A0E11" w:rsidRDefault="008A0E11">
            <w:pPr>
              <w:pStyle w:val="NormaldoczillaStyle1"/>
              <w:jc w:val="left"/>
              <w:rPr>
                <w:sz w:val="24"/>
              </w:rPr>
            </w:pPr>
          </w:p>
        </w:tc>
      </w:tr>
      <w:tr w:rsidR="008A0E11">
        <w:tc>
          <w:tcPr>
            <w:tcW w:w="4672" w:type="dxa"/>
          </w:tcPr>
          <w:p w:rsidR="008A0E11" w:rsidRDefault="00085BF5">
            <w:pPr>
              <w:pStyle w:val="LBScheduleBodytext"/>
              <w:keepNext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Поставщик:</w:t>
            </w:r>
          </w:p>
        </w:tc>
        <w:tc>
          <w:tcPr>
            <w:tcW w:w="4673" w:type="dxa"/>
          </w:tcPr>
          <w:p w:rsidR="008A0E11" w:rsidRDefault="00085BF5">
            <w:pPr>
              <w:pStyle w:val="LBScheduleBodytext"/>
              <w:keepNext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Покупатель:</w:t>
            </w:r>
          </w:p>
        </w:tc>
      </w:tr>
      <w:tr w:rsidR="008A0E11">
        <w:tc>
          <w:tcPr>
            <w:tcW w:w="4672" w:type="dxa"/>
          </w:tcPr>
          <w:p w:rsidR="008A0E11" w:rsidRDefault="008A0E11" w:rsidP="00A10869">
            <w:pPr>
              <w:pStyle w:val="LBScheduleBodytext"/>
              <w:keepNext/>
              <w:ind w:right="591"/>
              <w:jc w:val="both"/>
            </w:pPr>
          </w:p>
        </w:tc>
        <w:tc>
          <w:tcPr>
            <w:tcW w:w="4673" w:type="dxa"/>
          </w:tcPr>
          <w:p w:rsidR="008A0E11" w:rsidRDefault="00085BF5" w:rsidP="007A7AEE">
            <w:pPr>
              <w:pStyle w:val="LBScheduleBodytext"/>
              <w:keepNext/>
              <w:jc w:val="both"/>
            </w:pPr>
            <w:r w:rsidRPr="00A44743">
              <w:rPr>
                <w:lang w:val="ru-RU"/>
              </w:rPr>
              <w:fldChar w:fldCharType="begin" w:fldLock="1"/>
            </w:r>
            <w:r w:rsidRPr="00A44743">
              <w:rPr>
                <w:lang w:val="ru-RU"/>
              </w:rPr>
              <w:instrText>LBVARIABLE \id "28573"</w:instrText>
            </w:r>
            <w:r w:rsidRPr="00A44743">
              <w:rPr>
                <w:lang w:val="ru-RU"/>
              </w:rPr>
              <w:fldChar w:fldCharType="separate"/>
            </w:r>
            <w:r w:rsidRPr="00A44743">
              <w:rPr>
                <w:lang w:val="ru-RU"/>
              </w:rPr>
              <w:fldChar w:fldCharType="begin" w:fldLock="1"/>
            </w:r>
            <w:r w:rsidRPr="00A44743">
              <w:rPr>
                <w:lang w:val="ru-RU"/>
              </w:rPr>
              <w:instrText>LBVARIABLE \id "51709" \grammarCase "nominative" \letterCase "normal" \rounding "none" \dateFormat "dd.mm.yyyy" \moneyFormat "0,000.##" \numeral "cardinal"</w:instrText>
            </w:r>
            <w:r w:rsidRPr="00A44743">
              <w:rPr>
                <w:lang w:val="ru-RU"/>
              </w:rPr>
              <w:fldChar w:fldCharType="separate"/>
            </w:r>
            <w:r w:rsidR="00A10869" w:rsidRPr="00A44743">
              <w:rPr>
                <w:lang w:val="ru-RU"/>
              </w:rPr>
              <w:t>Н</w:t>
            </w:r>
            <w:r w:rsidRPr="00A44743">
              <w:rPr>
                <w:lang w:val="ru-RU"/>
              </w:rPr>
              <w:t>ачальник КРВПиС</w:t>
            </w:r>
            <w:r w:rsidRPr="00A44743">
              <w:rPr>
                <w:lang w:val="ru-RU"/>
              </w:rPr>
              <w:fldChar w:fldCharType="end"/>
            </w:r>
            <w:r w:rsidRPr="00A44743">
              <w:rPr>
                <w:lang w:val="ru-RU"/>
              </w:rPr>
              <w:fldChar w:fldCharType="end"/>
            </w:r>
          </w:p>
        </w:tc>
      </w:tr>
      <w:tr w:rsidR="008A0E11">
        <w:tc>
          <w:tcPr>
            <w:tcW w:w="4672" w:type="dxa"/>
          </w:tcPr>
          <w:p w:rsidR="008A0E11" w:rsidRDefault="00085BF5">
            <w:pPr>
              <w:pStyle w:val="LBScheduleBodytext"/>
              <w:keepNext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8A0E11" w:rsidRDefault="00085BF5">
            <w:pPr>
              <w:pStyle w:val="LBScheduleBodytext"/>
              <w:keepNext/>
              <w:rPr>
                <w:lang w:val="ru-RU"/>
              </w:rPr>
            </w:pPr>
            <w:r>
              <w:rPr>
                <w:lang w:val="ru-RU"/>
              </w:rPr>
              <w:t xml:space="preserve">____________________ </w:t>
            </w:r>
          </w:p>
          <w:p w:rsidR="008A0E11" w:rsidRDefault="008A0E11">
            <w:pPr>
              <w:pStyle w:val="LBScheduleBodytext"/>
              <w:keepNext/>
            </w:pPr>
          </w:p>
        </w:tc>
        <w:tc>
          <w:tcPr>
            <w:tcW w:w="4673" w:type="dxa"/>
          </w:tcPr>
          <w:p w:rsidR="008A0E11" w:rsidRDefault="00085BF5">
            <w:pPr>
              <w:pStyle w:val="LBScheduleBodytext"/>
              <w:keepNext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8A0E11" w:rsidRDefault="00085BF5">
            <w:pPr>
              <w:pStyle w:val="LBScheduleBodytext"/>
              <w:keepNext/>
              <w:rPr>
                <w:lang w:val="ru-RU"/>
              </w:rPr>
            </w:pPr>
            <w:r>
              <w:rPr>
                <w:lang w:val="ru-RU"/>
              </w:rPr>
              <w:t xml:space="preserve">____________________ </w:t>
            </w:r>
          </w:p>
          <w:p w:rsidR="008A0E11" w:rsidRDefault="00085BF5">
            <w:pPr>
              <w:pStyle w:val="LBScheduleBodytext"/>
              <w:keepNext/>
              <w:jc w:val="both"/>
            </w:pP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"28573"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"51710" \grammarCase "nominative" \letterCase "camel" \rounding "none" \dateFormat "dd.mm.yyyy" \moneyFormat "0,000.##" \numeral "cardinal"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t>Пятков Александр Михайлович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fldChar w:fldCharType="end"/>
            </w:r>
          </w:p>
        </w:tc>
      </w:tr>
      <w:tr w:rsidR="008A0E11">
        <w:tc>
          <w:tcPr>
            <w:tcW w:w="4672" w:type="dxa"/>
          </w:tcPr>
          <w:p w:rsidR="008A0E11" w:rsidRDefault="008A0E11">
            <w:pPr>
              <w:pStyle w:val="LBScheduleBodytext"/>
              <w:keepNext/>
              <w:rPr>
                <w:lang w:val="ru-RU"/>
              </w:rPr>
            </w:pPr>
          </w:p>
        </w:tc>
        <w:tc>
          <w:tcPr>
            <w:tcW w:w="4673" w:type="dxa"/>
          </w:tcPr>
          <w:p w:rsidR="008A0E11" w:rsidRDefault="008A0E11">
            <w:pPr>
              <w:pStyle w:val="LBScheduleBodytext"/>
              <w:keepNext/>
              <w:rPr>
                <w:lang w:val="ru-RU"/>
              </w:rPr>
            </w:pPr>
          </w:p>
        </w:tc>
      </w:tr>
      <w:tr w:rsidR="008A0E11">
        <w:tc>
          <w:tcPr>
            <w:tcW w:w="4672" w:type="dxa"/>
          </w:tcPr>
          <w:p w:rsidR="008A0E11" w:rsidRDefault="008A0E11">
            <w:pPr>
              <w:pStyle w:val="LBScheduleBodytext"/>
              <w:keepNext/>
              <w:rPr>
                <w:lang w:val="ru-RU"/>
              </w:rPr>
            </w:pPr>
          </w:p>
        </w:tc>
        <w:tc>
          <w:tcPr>
            <w:tcW w:w="4673" w:type="dxa"/>
          </w:tcPr>
          <w:p w:rsidR="008A0E11" w:rsidRDefault="008A0E11">
            <w:pPr>
              <w:pStyle w:val="LBScheduleBodytext"/>
              <w:keepNext/>
              <w:jc w:val="center"/>
              <w:rPr>
                <w:lang w:val="ru-RU"/>
              </w:rPr>
            </w:pPr>
          </w:p>
        </w:tc>
      </w:tr>
    </w:tbl>
    <w:p w:rsidR="008A0E11" w:rsidRDefault="008A0E11">
      <w:pPr>
        <w:pStyle w:val="LBScheduleHeading"/>
        <w:pageBreakBefore w:val="0"/>
        <w:spacing w:before="0" w:after="0"/>
        <w:jc w:val="left"/>
        <w:rPr>
          <w:b w:val="0"/>
          <w:caps w:val="0"/>
          <w:sz w:val="24"/>
        </w:rPr>
        <w:sectPr w:rsidR="008A0E11">
          <w:headerReference w:type="even" r:id="rId12"/>
          <w:footerReference w:type="even" r:id="rId13"/>
          <w:footerReference w:type="default" r:id="rId14"/>
          <w:pgSz w:w="11906" w:h="16838"/>
          <w:pgMar w:top="1134" w:right="851" w:bottom="1134" w:left="1701" w:header="709" w:footer="238" w:gutter="0"/>
          <w:cols w:space="720"/>
        </w:sectPr>
      </w:pPr>
    </w:p>
    <w:p w:rsidR="008A0E11" w:rsidRDefault="00085BF5">
      <w:pPr>
        <w:pStyle w:val="af7"/>
        <w:ind w:left="9356"/>
        <w:jc w:val="right"/>
        <w:rPr>
          <w:sz w:val="24"/>
        </w:rPr>
      </w:pPr>
      <w:r>
        <w:rPr>
          <w:sz w:val="24"/>
        </w:rPr>
        <w:lastRenderedPageBreak/>
        <w:t xml:space="preserve">Приложение № </w:t>
      </w:r>
      <w:bookmarkStart w:id="10" w:name="Приложение1"/>
      <w:r>
        <w:rPr>
          <w:sz w:val="24"/>
        </w:rPr>
        <w:t>1</w:t>
      </w:r>
      <w:bookmarkEnd w:id="10"/>
    </w:p>
    <w:p w:rsidR="008A0E11" w:rsidRDefault="00085BF5">
      <w:pPr>
        <w:pStyle w:val="af7"/>
        <w:ind w:left="9356"/>
        <w:jc w:val="right"/>
        <w:rPr>
          <w:sz w:val="24"/>
        </w:rPr>
      </w:pPr>
      <w:r>
        <w:rPr>
          <w:sz w:val="24"/>
        </w:rPr>
        <w:t xml:space="preserve">к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Договору</w:t>
      </w:r>
      <w:r>
        <w:rPr>
          <w:sz w:val="24"/>
        </w:rPr>
        <w:fldChar w:fldCharType="end"/>
      </w:r>
      <w:r>
        <w:rPr>
          <w:sz w:val="24"/>
        </w:rPr>
        <w:t xml:space="preserve"> поставки периодических печатных изданий от «___» ______________ 20___ г.</w:t>
      </w:r>
    </w:p>
    <w:p w:rsidR="008A0E11" w:rsidRDefault="00085BF5">
      <w:pPr>
        <w:pStyle w:val="af7"/>
        <w:ind w:left="9356"/>
        <w:jc w:val="right"/>
        <w:rPr>
          <w:sz w:val="24"/>
        </w:rPr>
      </w:pPr>
      <w:r>
        <w:rPr>
          <w:sz w:val="24"/>
        </w:rPr>
        <w:t xml:space="preserve">№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"73581"</w:instrText>
      </w:r>
      <w:r>
        <w:rPr>
          <w:sz w:val="24"/>
        </w:rPr>
        <w:fldChar w:fldCharType="separate"/>
      </w:r>
      <w:r w:rsidR="00A10869">
        <w:rPr>
          <w:sz w:val="24"/>
        </w:rPr>
        <w:t>______________________</w:t>
      </w:r>
      <w:r>
        <w:rPr>
          <w:sz w:val="24"/>
        </w:rPr>
        <w:fldChar w:fldCharType="end"/>
      </w:r>
    </w:p>
    <w:p w:rsidR="005A2C93" w:rsidRDefault="005A2C93">
      <w:pPr>
        <w:pStyle w:val="LBNameoftheParty"/>
        <w:spacing w:before="0" w:after="0"/>
        <w:rPr>
          <w:sz w:val="24"/>
        </w:rPr>
      </w:pPr>
    </w:p>
    <w:p w:rsidR="008A0E11" w:rsidRDefault="00085BF5">
      <w:pPr>
        <w:pStyle w:val="LBNameoftheParty"/>
        <w:spacing w:before="0" w:after="0"/>
        <w:rPr>
          <w:sz w:val="24"/>
        </w:rPr>
      </w:pPr>
      <w:r>
        <w:rPr>
          <w:sz w:val="24"/>
        </w:rPr>
        <w:t>СПЕЦИФИКАЦИЯ</w:t>
      </w:r>
      <w:r w:rsidR="000309C8">
        <w:rPr>
          <w:sz w:val="24"/>
        </w:rPr>
        <w:t xml:space="preserve"> </w:t>
      </w:r>
    </w:p>
    <w:p w:rsidR="008A0E11" w:rsidRDefault="00085BF5">
      <w:pPr>
        <w:pStyle w:val="LBNameoftheParty"/>
        <w:spacing w:before="0" w:after="0"/>
        <w:rPr>
          <w:sz w:val="24"/>
        </w:rPr>
      </w:pPr>
      <w:r>
        <w:rPr>
          <w:sz w:val="24"/>
        </w:rPr>
        <w:t>на поставку периодических подписных изданий</w:t>
      </w:r>
    </w:p>
    <w:p w:rsidR="008A0E11" w:rsidRDefault="00085BF5">
      <w:pPr>
        <w:pStyle w:val="LBBodyText1"/>
        <w:spacing w:before="0" w:after="0"/>
        <w:rPr>
          <w:sz w:val="14"/>
        </w:rPr>
      </w:pPr>
      <w:r>
        <w:rPr>
          <w:sz w:val="16"/>
        </w:rPr>
        <w:t xml:space="preserve"> </w:t>
      </w:r>
    </w:p>
    <w:p w:rsidR="009E2FC0" w:rsidRDefault="00085BF5" w:rsidP="009E2FC0">
      <w:pPr>
        <w:pStyle w:val="LBBodyText1"/>
        <w:spacing w:before="0" w:after="0"/>
        <w:ind w:left="-21" w:firstLine="447"/>
        <w:rPr>
          <w:i/>
          <w:sz w:val="24"/>
        </w:rPr>
      </w:pPr>
      <w:r>
        <w:rPr>
          <w:sz w:val="24"/>
        </w:rPr>
        <w:fldChar w:fldCharType="begin" w:fldLock="1"/>
      </w:r>
      <w:r>
        <w:rPr>
          <w:sz w:val="24"/>
        </w:rPr>
        <w:instrText>LBVARIABLE \id "73669"</w:instrText>
      </w:r>
      <w:r>
        <w:rPr>
          <w:sz w:val="24"/>
        </w:rPr>
        <w:fldChar w:fldCharType="separate"/>
      </w:r>
    </w:p>
    <w:tbl>
      <w:tblPr>
        <w:tblW w:w="14536" w:type="dxa"/>
        <w:jc w:val="center"/>
        <w:tblLook w:val="04A0" w:firstRow="1" w:lastRow="0" w:firstColumn="1" w:lastColumn="0" w:noHBand="0" w:noVBand="1"/>
      </w:tblPr>
      <w:tblGrid>
        <w:gridCol w:w="503"/>
        <w:gridCol w:w="1559"/>
        <w:gridCol w:w="1701"/>
        <w:gridCol w:w="1074"/>
        <w:gridCol w:w="957"/>
        <w:gridCol w:w="1336"/>
        <w:gridCol w:w="1401"/>
        <w:gridCol w:w="802"/>
        <w:gridCol w:w="996"/>
        <w:gridCol w:w="1148"/>
        <w:gridCol w:w="3059"/>
      </w:tblGrid>
      <w:tr w:rsidR="009E2FC0" w:rsidRPr="009E2FC0" w:rsidTr="009E2FC0">
        <w:trPr>
          <w:trHeight w:val="1785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 xml:space="preserve">№ </w:t>
            </w:r>
            <w:proofErr w:type="gramStart"/>
            <w:r w:rsidRPr="009E2FC0">
              <w:rPr>
                <w:b/>
                <w:bCs/>
                <w:color w:val="000000"/>
                <w:sz w:val="20"/>
              </w:rPr>
              <w:t>п</w:t>
            </w:r>
            <w:proofErr w:type="gramEnd"/>
            <w:r w:rsidRPr="009E2FC0">
              <w:rPr>
                <w:b/>
                <w:bCs/>
                <w:color w:val="000000"/>
                <w:sz w:val="20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Наименование товара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Описание параметров товара (индекс, периодичность выхода)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Ед. изм.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Кол-во товара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Периоды поставки (период подписки)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Стоимость без НДС, руб., за период поставки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НДС, 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Сумма НДС, руб.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 xml:space="preserve">Всего сумма с НДС, </w:t>
            </w:r>
            <w:proofErr w:type="spellStart"/>
            <w:r w:rsidRPr="009E2FC0">
              <w:rPr>
                <w:b/>
                <w:bCs/>
                <w:color w:val="000000"/>
                <w:sz w:val="20"/>
              </w:rPr>
              <w:t>руб.</w:t>
            </w:r>
            <w:proofErr w:type="gramStart"/>
            <w:r w:rsidRPr="009E2FC0">
              <w:rPr>
                <w:b/>
                <w:bCs/>
                <w:color w:val="000000"/>
                <w:sz w:val="20"/>
              </w:rPr>
              <w:t>,з</w:t>
            </w:r>
            <w:proofErr w:type="gramEnd"/>
            <w:r w:rsidRPr="009E2FC0">
              <w:rPr>
                <w:b/>
                <w:bCs/>
                <w:color w:val="000000"/>
                <w:sz w:val="20"/>
              </w:rPr>
              <w:t>а</w:t>
            </w:r>
            <w:proofErr w:type="spellEnd"/>
            <w:r w:rsidRPr="009E2FC0">
              <w:rPr>
                <w:b/>
                <w:bCs/>
                <w:color w:val="000000"/>
                <w:sz w:val="20"/>
              </w:rPr>
              <w:t xml:space="preserve"> период поставки</w:t>
            </w:r>
          </w:p>
        </w:tc>
        <w:tc>
          <w:tcPr>
            <w:tcW w:w="3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E2FC0">
              <w:rPr>
                <w:b/>
                <w:bCs/>
                <w:color w:val="000000"/>
                <w:sz w:val="20"/>
              </w:rPr>
              <w:t>Способ доставки до Покупателя</w:t>
            </w:r>
          </w:p>
        </w:tc>
      </w:tr>
      <w:tr w:rsidR="009E2FC0" w:rsidRPr="009E2FC0" w:rsidTr="009E2FC0">
        <w:trPr>
          <w:trHeight w:val="510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FC0" w:rsidRPr="009E2FC0" w:rsidRDefault="009E2FC0" w:rsidP="009E2FC0">
            <w:pPr>
              <w:jc w:val="right"/>
              <w:rPr>
                <w:color w:val="000000"/>
                <w:sz w:val="20"/>
              </w:rPr>
            </w:pPr>
            <w:r w:rsidRPr="009E2FC0">
              <w:rPr>
                <w:color w:val="000000"/>
                <w:sz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left"/>
              <w:rPr>
                <w:color w:val="000000"/>
                <w:sz w:val="20"/>
              </w:rPr>
            </w:pPr>
            <w:r w:rsidRPr="009E2FC0">
              <w:rPr>
                <w:color w:val="000000"/>
                <w:sz w:val="20"/>
              </w:rPr>
              <w:t>РЕЧНИК ЕНИСЕЯ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комп</w:t>
            </w:r>
            <w:r w:rsidRPr="009E2FC0">
              <w:rPr>
                <w:color w:val="000000"/>
                <w:sz w:val="20"/>
              </w:rPr>
              <w:t>лект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FC0" w:rsidRPr="009E2FC0" w:rsidRDefault="00DB01FF" w:rsidP="009E2FC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FC0" w:rsidRPr="009E2FC0" w:rsidRDefault="00056E2D" w:rsidP="000309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  <w:r w:rsidR="009E2FC0" w:rsidRPr="009E2FC0">
              <w:rPr>
                <w:color w:val="000000"/>
                <w:sz w:val="20"/>
              </w:rPr>
              <w:t>-</w:t>
            </w:r>
            <w:r w:rsidR="000309C8">
              <w:rPr>
                <w:color w:val="000000"/>
                <w:sz w:val="20"/>
              </w:rPr>
              <w:t>12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FC0" w:rsidRPr="009E2FC0" w:rsidRDefault="009E2FC0" w:rsidP="009E2FC0">
            <w:pPr>
              <w:jc w:val="right"/>
              <w:rPr>
                <w:color w:val="000000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FC0" w:rsidRPr="009E2FC0" w:rsidRDefault="009E2FC0" w:rsidP="009E2FC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FC0" w:rsidRPr="009E2FC0" w:rsidRDefault="009E2FC0" w:rsidP="000309C8">
            <w:pPr>
              <w:jc w:val="right"/>
              <w:rPr>
                <w:color w:val="000000"/>
                <w:sz w:val="2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FC0" w:rsidRPr="009E2FC0" w:rsidRDefault="009E2FC0" w:rsidP="009E2FC0">
            <w:pPr>
              <w:jc w:val="right"/>
              <w:rPr>
                <w:color w:val="000000"/>
                <w:sz w:val="20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FC0" w:rsidRPr="009E2FC0" w:rsidRDefault="009E2FC0" w:rsidP="009E2FC0">
            <w:pPr>
              <w:jc w:val="left"/>
              <w:rPr>
                <w:color w:val="000000"/>
                <w:sz w:val="20"/>
              </w:rPr>
            </w:pPr>
            <w:r w:rsidRPr="009E2FC0">
              <w:rPr>
                <w:color w:val="000000"/>
                <w:sz w:val="20"/>
              </w:rPr>
              <w:t>До адресата</w:t>
            </w:r>
            <w:r>
              <w:rPr>
                <w:color w:val="000000"/>
                <w:sz w:val="20"/>
              </w:rPr>
              <w:t xml:space="preserve"> (в соответствии с Приложением № 4, являющимся неотъемлемой частью договора)</w:t>
            </w:r>
          </w:p>
        </w:tc>
      </w:tr>
      <w:tr w:rsidR="009E2FC0" w:rsidRPr="009E2FC0" w:rsidTr="009E2FC0">
        <w:trPr>
          <w:trHeight w:val="255"/>
          <w:jc w:val="center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</w:tr>
      <w:tr w:rsidR="009E2FC0" w:rsidRPr="009E2FC0" w:rsidTr="009E2FC0">
        <w:trPr>
          <w:trHeight w:val="255"/>
          <w:jc w:val="center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sz w:val="20"/>
              </w:rPr>
            </w:pPr>
          </w:p>
        </w:tc>
        <w:tc>
          <w:tcPr>
            <w:tcW w:w="109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0309C8" w:rsidP="009E2FC0">
            <w:pPr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Общая стоимость Товара _____</w:t>
            </w:r>
            <w:r w:rsidR="009E2FC0" w:rsidRPr="009E2FC0">
              <w:rPr>
                <w:b/>
                <w:bCs/>
                <w:color w:val="000000"/>
                <w:sz w:val="24"/>
                <w:szCs w:val="24"/>
              </w:rPr>
              <w:t xml:space="preserve"> руб., в том числе НДС (в </w:t>
            </w:r>
            <w:r>
              <w:rPr>
                <w:b/>
                <w:bCs/>
                <w:color w:val="000000"/>
                <w:sz w:val="24"/>
                <w:szCs w:val="24"/>
              </w:rPr>
              <w:t>общей стоимости товара) ____</w:t>
            </w:r>
            <w:r w:rsidR="009E2FC0" w:rsidRPr="009E2FC0">
              <w:rPr>
                <w:b/>
                <w:bCs/>
                <w:color w:val="000000"/>
                <w:sz w:val="24"/>
                <w:szCs w:val="24"/>
              </w:rPr>
              <w:t xml:space="preserve"> руб.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FC0" w:rsidRPr="009E2FC0" w:rsidRDefault="009E2FC0" w:rsidP="009E2FC0">
            <w:pPr>
              <w:jc w:val="left"/>
              <w:rPr>
                <w:b/>
                <w:bCs/>
                <w:color w:val="000000"/>
                <w:sz w:val="20"/>
              </w:rPr>
            </w:pPr>
          </w:p>
        </w:tc>
      </w:tr>
    </w:tbl>
    <w:p w:rsidR="008A0E11" w:rsidRDefault="008A0E11" w:rsidP="009E2FC0">
      <w:pPr>
        <w:pStyle w:val="LBBodyText1"/>
        <w:spacing w:before="0" w:after="0"/>
        <w:ind w:left="-21" w:firstLine="447"/>
        <w:rPr>
          <w:i/>
          <w:sz w:val="24"/>
        </w:rPr>
      </w:pPr>
    </w:p>
    <w:p w:rsidR="008A0E11" w:rsidRDefault="00085BF5">
      <w:pPr>
        <w:pStyle w:val="LBBodyText1"/>
        <w:spacing w:before="0" w:after="0"/>
        <w:ind w:left="-21" w:firstLine="447"/>
        <w:rPr>
          <w:sz w:val="24"/>
        </w:rPr>
      </w:pPr>
      <w:r>
        <w:rPr>
          <w:sz w:val="24"/>
        </w:rPr>
        <w:fldChar w:fldCharType="end"/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40"/>
        <w:gridCol w:w="5528"/>
      </w:tblGrid>
      <w:tr w:rsidR="008A0E11">
        <w:trPr>
          <w:jc w:val="center"/>
        </w:trPr>
        <w:tc>
          <w:tcPr>
            <w:tcW w:w="5240" w:type="dxa"/>
          </w:tcPr>
          <w:p w:rsidR="008A0E11" w:rsidRDefault="00085BF5">
            <w:pPr>
              <w:pStyle w:val="af7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Поставщик:</w:t>
            </w:r>
          </w:p>
          <w:p w:rsidR="009E2FC0" w:rsidRDefault="009E2FC0">
            <w:pPr>
              <w:pStyle w:val="af7"/>
              <w:rPr>
                <w:b/>
                <w:sz w:val="24"/>
              </w:rPr>
            </w:pPr>
          </w:p>
        </w:tc>
        <w:tc>
          <w:tcPr>
            <w:tcW w:w="5528" w:type="dxa"/>
          </w:tcPr>
          <w:p w:rsidR="008A0E11" w:rsidRDefault="00085BF5">
            <w:pPr>
              <w:pStyle w:val="af7"/>
              <w:rPr>
                <w:b/>
                <w:sz w:val="24"/>
              </w:rPr>
            </w:pPr>
            <w:r>
              <w:rPr>
                <w:b/>
                <w:sz w:val="24"/>
              </w:rPr>
              <w:t>Покупатель:</w:t>
            </w:r>
          </w:p>
        </w:tc>
      </w:tr>
      <w:tr w:rsidR="008A0E11">
        <w:trPr>
          <w:jc w:val="center"/>
        </w:trPr>
        <w:tc>
          <w:tcPr>
            <w:tcW w:w="5240" w:type="dxa"/>
          </w:tcPr>
          <w:p w:rsidR="008A0E11" w:rsidRDefault="008A0E11" w:rsidP="000309C8">
            <w:pPr>
              <w:pStyle w:val="af7"/>
              <w:ind w:right="877"/>
              <w:rPr>
                <w:sz w:val="24"/>
              </w:rPr>
            </w:pPr>
          </w:p>
        </w:tc>
        <w:tc>
          <w:tcPr>
            <w:tcW w:w="5528" w:type="dxa"/>
          </w:tcPr>
          <w:p w:rsidR="008A0E11" w:rsidRDefault="00085BF5" w:rsidP="00302C5E">
            <w:pPr>
              <w:pStyle w:val="af7"/>
              <w:rPr>
                <w:sz w:val="24"/>
              </w:rPr>
            </w:pP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"28573"</w:instrText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"51709" \grammarCase "nominative" \letterCase "normal" \rounding "none" \dateFormat "dd.mm.yyyy" \moneyFormat "0,000.##" \numeral "cardinal"</w:instrText>
            </w:r>
            <w:r>
              <w:rPr>
                <w:sz w:val="24"/>
              </w:rPr>
              <w:fldChar w:fldCharType="separate"/>
            </w:r>
            <w:r w:rsidR="009E2FC0">
              <w:rPr>
                <w:sz w:val="24"/>
              </w:rPr>
              <w:t>Н</w:t>
            </w:r>
            <w:r>
              <w:rPr>
                <w:sz w:val="24"/>
              </w:rPr>
              <w:t>ачальник КРВПиС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end"/>
            </w:r>
          </w:p>
        </w:tc>
      </w:tr>
      <w:tr w:rsidR="008A0E11">
        <w:trPr>
          <w:jc w:val="center"/>
        </w:trPr>
        <w:tc>
          <w:tcPr>
            <w:tcW w:w="5240" w:type="dxa"/>
          </w:tcPr>
          <w:p w:rsidR="008A0E11" w:rsidRDefault="00085BF5">
            <w:pPr>
              <w:pStyle w:val="af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8A0E11" w:rsidRDefault="00085BF5">
            <w:pPr>
              <w:pStyle w:val="af7"/>
              <w:rPr>
                <w:sz w:val="24"/>
              </w:rPr>
            </w:pPr>
            <w:r>
              <w:rPr>
                <w:sz w:val="24"/>
              </w:rPr>
              <w:t>____________________</w:t>
            </w:r>
          </w:p>
        </w:tc>
        <w:tc>
          <w:tcPr>
            <w:tcW w:w="5528" w:type="dxa"/>
          </w:tcPr>
          <w:p w:rsidR="008A0E11" w:rsidRDefault="00085BF5">
            <w:pPr>
              <w:pStyle w:val="af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8A0E11" w:rsidRDefault="00085BF5">
            <w:pPr>
              <w:pStyle w:val="af7"/>
              <w:rPr>
                <w:sz w:val="24"/>
              </w:rPr>
            </w:pPr>
            <w:r>
              <w:rPr>
                <w:sz w:val="24"/>
              </w:rPr>
              <w:t xml:space="preserve">____________________ </w:t>
            </w:r>
          </w:p>
          <w:p w:rsidR="008A0E11" w:rsidRDefault="00085BF5">
            <w:pPr>
              <w:pStyle w:val="af7"/>
              <w:rPr>
                <w:sz w:val="24"/>
              </w:rPr>
            </w:pP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"28573"</w:instrText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begin" w:fldLock="1"/>
            </w:r>
            <w:r>
              <w:rPr>
                <w:sz w:val="24"/>
              </w:rPr>
              <w:instrText>LBVARIABLE \id "51710" \grammarCase "nominative" \letterCase "camel" \rounding "none" \dateFormat "dd.mm.yyyy" \moneyFormat "0,000.##" \numeral "cardinal"</w:instrText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t>Пятков Александр Михайлович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fldChar w:fldCharType="end"/>
            </w:r>
          </w:p>
        </w:tc>
      </w:tr>
      <w:tr w:rsidR="008A0E11">
        <w:trPr>
          <w:jc w:val="center"/>
        </w:trPr>
        <w:tc>
          <w:tcPr>
            <w:tcW w:w="5240" w:type="dxa"/>
          </w:tcPr>
          <w:p w:rsidR="008A0E11" w:rsidRDefault="008A0E11">
            <w:pPr>
              <w:pStyle w:val="af7"/>
              <w:rPr>
                <w:sz w:val="24"/>
              </w:rPr>
            </w:pPr>
          </w:p>
        </w:tc>
        <w:tc>
          <w:tcPr>
            <w:tcW w:w="5528" w:type="dxa"/>
          </w:tcPr>
          <w:p w:rsidR="008A0E11" w:rsidRDefault="00085BF5">
            <w:pPr>
              <w:pStyle w:val="af7"/>
              <w:rPr>
                <w:sz w:val="24"/>
              </w:rPr>
            </w:pPr>
            <w:r>
              <w:rPr>
                <w:sz w:val="24"/>
              </w:rPr>
              <w:t>МП (при наличии)</w:t>
            </w:r>
          </w:p>
        </w:tc>
      </w:tr>
    </w:tbl>
    <w:p w:rsidR="008A0E11" w:rsidRDefault="008A0E11">
      <w:pPr>
        <w:pStyle w:val="LBBodyText1"/>
        <w:keepNext/>
        <w:spacing w:before="0" w:after="0"/>
        <w:sectPr w:rsidR="008A0E11" w:rsidSect="009E2FC0">
          <w:pgSz w:w="16838" w:h="11906" w:orient="landscape"/>
          <w:pgMar w:top="426" w:right="851" w:bottom="1134" w:left="1134" w:header="709" w:footer="238" w:gutter="0"/>
          <w:cols w:space="720"/>
        </w:sectPr>
      </w:pPr>
    </w:p>
    <w:p w:rsidR="00085BF5" w:rsidRDefault="00085BF5" w:rsidP="00085BF5">
      <w:pPr>
        <w:pStyle w:val="af7"/>
        <w:ind w:left="9356"/>
        <w:jc w:val="right"/>
        <w:rPr>
          <w:sz w:val="24"/>
        </w:rPr>
      </w:pPr>
      <w:r>
        <w:rPr>
          <w:sz w:val="24"/>
        </w:rPr>
        <w:lastRenderedPageBreak/>
        <w:t>Приложение № 2</w:t>
      </w:r>
    </w:p>
    <w:p w:rsidR="00085BF5" w:rsidRDefault="00085BF5" w:rsidP="00085BF5">
      <w:pPr>
        <w:pStyle w:val="af7"/>
        <w:ind w:left="9356"/>
        <w:jc w:val="right"/>
        <w:rPr>
          <w:sz w:val="24"/>
        </w:rPr>
      </w:pPr>
      <w:r>
        <w:rPr>
          <w:sz w:val="24"/>
        </w:rPr>
        <w:t xml:space="preserve">к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Договору</w:t>
      </w:r>
      <w:r>
        <w:rPr>
          <w:sz w:val="24"/>
        </w:rPr>
        <w:fldChar w:fldCharType="end"/>
      </w:r>
      <w:r>
        <w:rPr>
          <w:sz w:val="24"/>
        </w:rPr>
        <w:t xml:space="preserve"> поставки периодических печатных изданий от «___» ______________ 20___ г.</w:t>
      </w:r>
    </w:p>
    <w:p w:rsidR="009E2FC0" w:rsidRDefault="00085BF5" w:rsidP="00085BF5">
      <w:pPr>
        <w:pStyle w:val="af7"/>
        <w:spacing w:line="276" w:lineRule="auto"/>
        <w:ind w:left="9356"/>
        <w:jc w:val="right"/>
        <w:rPr>
          <w:sz w:val="24"/>
        </w:rPr>
      </w:pPr>
      <w:r>
        <w:rPr>
          <w:sz w:val="24"/>
        </w:rPr>
        <w:t xml:space="preserve">№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"73581"</w:instrText>
      </w:r>
      <w:r>
        <w:rPr>
          <w:sz w:val="24"/>
        </w:rPr>
        <w:fldChar w:fldCharType="separate"/>
      </w:r>
      <w:r>
        <w:rPr>
          <w:sz w:val="24"/>
        </w:rPr>
        <w:t>______________________</w:t>
      </w:r>
      <w:r>
        <w:rPr>
          <w:sz w:val="24"/>
        </w:rPr>
        <w:fldChar w:fldCharType="end"/>
      </w:r>
    </w:p>
    <w:tbl>
      <w:tblPr>
        <w:tblStyle w:val="a3"/>
        <w:tblW w:w="14144" w:type="dxa"/>
        <w:tblLook w:val="04A0" w:firstRow="1" w:lastRow="0" w:firstColumn="1" w:lastColumn="0" w:noHBand="0" w:noVBand="1"/>
      </w:tblPr>
      <w:tblGrid>
        <w:gridCol w:w="1276"/>
        <w:gridCol w:w="12868"/>
      </w:tblGrid>
      <w:tr w:rsidR="008A0E11">
        <w:tc>
          <w:tcPr>
            <w:tcW w:w="1276" w:type="dxa"/>
          </w:tcPr>
          <w:p w:rsidR="008A0E11" w:rsidRDefault="00085BF5">
            <w:pPr>
              <w:pStyle w:val="NormaldoczillaStyle3"/>
              <w:tabs>
                <w:tab w:val="right" w:pos="9354"/>
              </w:tabs>
            </w:pPr>
            <w:r>
              <w:rPr>
                <w:b/>
              </w:rPr>
              <w:t>ФОРМА:</w:t>
            </w:r>
          </w:p>
          <w:p w:rsidR="008A0E11" w:rsidRDefault="008A0E11">
            <w:pPr>
              <w:pStyle w:val="NormaldoczillaStyle3"/>
            </w:pPr>
          </w:p>
        </w:tc>
        <w:tc>
          <w:tcPr>
            <w:tcW w:w="12868" w:type="dxa"/>
          </w:tcPr>
          <w:p w:rsidR="008A0E11" w:rsidRDefault="00085BF5">
            <w:pPr>
              <w:pStyle w:val="NormaldoczillaStyle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0" cy="4862513"/>
                  <wp:effectExtent l="0" t="0" r="0" b="0"/>
                  <wp:docPr id="7" name="Рисунок 7" descr="C:\Users\Evgeniya.Shitakova\AppData\Local\Microsoft\Windows\INetCache\Content.Word\Снимок экрана 2021-08-17 в 11.44.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eniya.Shitakova\AppData\Local\Microsoft\Windows\INetCache\Content.Word\Снимок экрана 2021-08-17 в 11.44.37.pn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141" cy="4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E11" w:rsidRDefault="00085BF5">
      <w:pPr>
        <w:pStyle w:val="NormaldoczillaStyle3"/>
        <w:tabs>
          <w:tab w:val="right" w:pos="9354"/>
        </w:tabs>
        <w:ind w:left="2694"/>
        <w:rPr>
          <w:b/>
          <w:lang w:val="en-US"/>
        </w:rPr>
      </w:pPr>
      <w:r>
        <w:rPr>
          <w:b/>
        </w:rPr>
        <w:t>ФОРМА СОГЛАСОВАНА</w:t>
      </w:r>
      <w:r>
        <w:rPr>
          <w:b/>
          <w:lang w:val="en-US"/>
        </w:rPr>
        <w:t>: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8A0E11">
        <w:trPr>
          <w:jc w:val="center"/>
        </w:trPr>
        <w:tc>
          <w:tcPr>
            <w:tcW w:w="4672" w:type="dxa"/>
          </w:tcPr>
          <w:p w:rsidR="008A0E11" w:rsidRDefault="00085BF5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Поставщик:</w:t>
            </w:r>
          </w:p>
          <w:p w:rsidR="00085BF5" w:rsidRDefault="00085BF5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</w:p>
        </w:tc>
        <w:tc>
          <w:tcPr>
            <w:tcW w:w="4673" w:type="dxa"/>
          </w:tcPr>
          <w:p w:rsidR="008A0E11" w:rsidRDefault="00085BF5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Покупатель:</w:t>
            </w:r>
          </w:p>
        </w:tc>
      </w:tr>
      <w:tr w:rsidR="008A0E11">
        <w:trPr>
          <w:jc w:val="center"/>
        </w:trPr>
        <w:tc>
          <w:tcPr>
            <w:tcW w:w="4672" w:type="dxa"/>
          </w:tcPr>
          <w:p w:rsidR="008A0E11" w:rsidRDefault="008A0E11" w:rsidP="00085BF5">
            <w:pPr>
              <w:pStyle w:val="LBScheduleBodytext"/>
              <w:keepNext/>
              <w:spacing w:before="0" w:after="0"/>
              <w:ind w:right="307"/>
            </w:pPr>
          </w:p>
        </w:tc>
        <w:tc>
          <w:tcPr>
            <w:tcW w:w="4673" w:type="dxa"/>
          </w:tcPr>
          <w:p w:rsidR="008A0E11" w:rsidRDefault="00085BF5" w:rsidP="007A7AEE">
            <w:pPr>
              <w:pStyle w:val="LBScheduleBodytext"/>
              <w:keepNext/>
              <w:spacing w:before="0" w:after="0"/>
            </w:pP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"28573"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"51709" \grammarCase "nominative" \letterCase "normal" \rounding "none" \dateFormat "dd.mm.yyyy" \moneyFormat "0,000.##" \numeral "cardinal"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t>Начальник КРВПиС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fldChar w:fldCharType="end"/>
            </w:r>
          </w:p>
        </w:tc>
      </w:tr>
      <w:tr w:rsidR="008A0E11">
        <w:trPr>
          <w:jc w:val="center"/>
        </w:trPr>
        <w:tc>
          <w:tcPr>
            <w:tcW w:w="4672" w:type="dxa"/>
          </w:tcPr>
          <w:p w:rsidR="008A0E11" w:rsidRDefault="00085BF5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8A0E11" w:rsidRDefault="00085BF5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____________________ </w:t>
            </w:r>
          </w:p>
          <w:p w:rsidR="008A0E11" w:rsidRDefault="008A0E11">
            <w:pPr>
              <w:pStyle w:val="LBScheduleBodytext"/>
              <w:keepNext/>
              <w:spacing w:before="0" w:after="0"/>
            </w:pPr>
          </w:p>
        </w:tc>
        <w:tc>
          <w:tcPr>
            <w:tcW w:w="4673" w:type="dxa"/>
          </w:tcPr>
          <w:p w:rsidR="008A0E11" w:rsidRDefault="00085BF5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8A0E11" w:rsidRDefault="00085BF5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____________________ </w:t>
            </w:r>
          </w:p>
          <w:p w:rsidR="008A0E11" w:rsidRDefault="00085BF5">
            <w:pPr>
              <w:pStyle w:val="LBScheduleBodytext"/>
              <w:keepNext/>
              <w:spacing w:before="0" w:after="0"/>
            </w:pP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"28573"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"51710" \grammarCase "nominative" \letterCase "camel" \rounding "none" \dateFormat "dd.mm.yyyy" \moneyFormat "0,000.##" \numeral "cardinal"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t>Пятков Александр Михайлович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fldChar w:fldCharType="end"/>
            </w:r>
          </w:p>
        </w:tc>
      </w:tr>
      <w:tr w:rsidR="008A0E11">
        <w:trPr>
          <w:jc w:val="center"/>
        </w:trPr>
        <w:tc>
          <w:tcPr>
            <w:tcW w:w="4672" w:type="dxa"/>
          </w:tcPr>
          <w:p w:rsidR="008A0E11" w:rsidRDefault="008A0E11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  <w:tc>
          <w:tcPr>
            <w:tcW w:w="4673" w:type="dxa"/>
          </w:tcPr>
          <w:p w:rsidR="008A0E11" w:rsidRDefault="008A0E11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</w:tr>
      <w:tr w:rsidR="008A0E11">
        <w:trPr>
          <w:jc w:val="center"/>
        </w:trPr>
        <w:tc>
          <w:tcPr>
            <w:tcW w:w="4672" w:type="dxa"/>
          </w:tcPr>
          <w:p w:rsidR="008A0E11" w:rsidRDefault="008A0E11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  <w:tc>
          <w:tcPr>
            <w:tcW w:w="4673" w:type="dxa"/>
          </w:tcPr>
          <w:p w:rsidR="008A0E11" w:rsidRDefault="008A0E11">
            <w:pPr>
              <w:pStyle w:val="LBScheduleBodytext"/>
              <w:keepNext/>
              <w:spacing w:before="0" w:after="0"/>
              <w:jc w:val="center"/>
              <w:rPr>
                <w:lang w:val="ru-RU"/>
              </w:rPr>
            </w:pPr>
          </w:p>
        </w:tc>
      </w:tr>
    </w:tbl>
    <w:p w:rsidR="008A0E11" w:rsidRDefault="008A0E11">
      <w:pPr>
        <w:pStyle w:val="NormaldoczillaStyle3"/>
        <w:tabs>
          <w:tab w:val="right" w:pos="9354"/>
        </w:tabs>
        <w:rPr>
          <w:b/>
          <w:lang w:val="en-US"/>
        </w:rPr>
      </w:pPr>
    </w:p>
    <w:p w:rsidR="008A0E11" w:rsidRDefault="008A0E11">
      <w:pPr>
        <w:pStyle w:val="LBBodyText1"/>
        <w:spacing w:before="0" w:after="0"/>
      </w:pPr>
    </w:p>
    <w:p w:rsidR="008A0E11" w:rsidRDefault="008A0E11">
      <w:pPr>
        <w:pStyle w:val="NormaldoczillaStyle3"/>
        <w:sectPr w:rsidR="008A0E11" w:rsidSect="009E2FC0">
          <w:headerReference w:type="first" r:id="rId16"/>
          <w:pgSz w:w="16838" w:h="11906" w:orient="landscape"/>
          <w:pgMar w:top="568" w:right="851" w:bottom="1134" w:left="1134" w:header="284" w:footer="176" w:gutter="0"/>
          <w:cols w:space="720"/>
          <w:titlePg/>
        </w:sectPr>
      </w:pPr>
    </w:p>
    <w:p w:rsidR="00085BF5" w:rsidRDefault="00085BF5" w:rsidP="00085BF5">
      <w:pPr>
        <w:pStyle w:val="af7"/>
        <w:ind w:left="9356"/>
        <w:jc w:val="right"/>
        <w:rPr>
          <w:sz w:val="24"/>
        </w:rPr>
      </w:pPr>
      <w:r>
        <w:rPr>
          <w:sz w:val="24"/>
        </w:rPr>
        <w:lastRenderedPageBreak/>
        <w:fldChar w:fldCharType="begin" w:fldLock="1"/>
      </w:r>
      <w:r>
        <w:rPr>
          <w:sz w:val="24"/>
        </w:rPr>
        <w:instrText>LBVARIABLE \id "73579" \displaced</w:instrText>
      </w:r>
      <w:r>
        <w:rPr>
          <w:sz w:val="24"/>
        </w:rPr>
        <w:fldChar w:fldCharType="separate"/>
      </w:r>
      <w:r w:rsidRPr="00085BF5">
        <w:rPr>
          <w:sz w:val="24"/>
        </w:rPr>
        <w:t xml:space="preserve"> </w:t>
      </w:r>
      <w:r>
        <w:rPr>
          <w:sz w:val="24"/>
        </w:rPr>
        <w:t>Приложение № 3</w:t>
      </w:r>
    </w:p>
    <w:p w:rsidR="00085BF5" w:rsidRDefault="00085BF5" w:rsidP="00085BF5">
      <w:pPr>
        <w:pStyle w:val="af7"/>
        <w:ind w:left="9356"/>
        <w:jc w:val="right"/>
        <w:rPr>
          <w:sz w:val="24"/>
        </w:rPr>
      </w:pP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Договору</w:t>
      </w:r>
      <w:r>
        <w:rPr>
          <w:sz w:val="24"/>
        </w:rPr>
        <w:fldChar w:fldCharType="end"/>
      </w:r>
      <w:r>
        <w:rPr>
          <w:sz w:val="24"/>
        </w:rPr>
        <w:t xml:space="preserve"> </w:t>
      </w:r>
      <w:proofErr w:type="gramStart"/>
      <w:r>
        <w:rPr>
          <w:sz w:val="24"/>
        </w:rPr>
        <w:t>поставки</w:t>
      </w:r>
      <w:proofErr w:type="gramEnd"/>
      <w:r>
        <w:rPr>
          <w:sz w:val="24"/>
        </w:rPr>
        <w:t xml:space="preserve"> периодических печатных изданий от «___» ______________ 20___ г.</w:t>
      </w:r>
    </w:p>
    <w:p w:rsidR="008A0E11" w:rsidRDefault="00085BF5" w:rsidP="00085BF5">
      <w:pPr>
        <w:pStyle w:val="NormaldoczillaStyle3"/>
        <w:ind w:left="9356"/>
        <w:jc w:val="right"/>
        <w:rPr>
          <w:b/>
          <w:caps/>
          <w:sz w:val="24"/>
        </w:rPr>
      </w:pPr>
      <w:r>
        <w:rPr>
          <w:sz w:val="24"/>
        </w:rPr>
        <w:t xml:space="preserve">№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"73581"</w:instrText>
      </w:r>
      <w:r>
        <w:rPr>
          <w:sz w:val="24"/>
        </w:rPr>
        <w:fldChar w:fldCharType="separate"/>
      </w:r>
      <w:r>
        <w:rPr>
          <w:sz w:val="24"/>
        </w:rPr>
        <w:t>______________________</w:t>
      </w:r>
      <w:r>
        <w:rPr>
          <w:sz w:val="24"/>
        </w:rPr>
        <w:fldChar w:fldCharType="end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6"/>
        <w:gridCol w:w="12193"/>
      </w:tblGrid>
      <w:tr w:rsidR="008A0E11">
        <w:tc>
          <w:tcPr>
            <w:tcW w:w="1276" w:type="dxa"/>
          </w:tcPr>
          <w:p w:rsidR="008A0E11" w:rsidRDefault="00085BF5">
            <w:pPr>
              <w:pStyle w:val="NormaldoczillaStyle3"/>
              <w:tabs>
                <w:tab w:val="right" w:pos="9354"/>
              </w:tabs>
              <w:rPr>
                <w:b/>
              </w:rPr>
            </w:pPr>
            <w:r>
              <w:rPr>
                <w:b/>
              </w:rPr>
              <w:t>ФОРМА:</w:t>
            </w:r>
          </w:p>
          <w:p w:rsidR="008A0E11" w:rsidRDefault="008A0E11">
            <w:pPr>
              <w:pStyle w:val="NormaldoczillaStyle3"/>
              <w:tabs>
                <w:tab w:val="right" w:pos="9354"/>
              </w:tabs>
              <w:rPr>
                <w:b/>
              </w:rPr>
            </w:pPr>
          </w:p>
          <w:p w:rsidR="008A0E11" w:rsidRDefault="008A0E11">
            <w:pPr>
              <w:pStyle w:val="NormaldoczillaStyle3"/>
              <w:tabs>
                <w:tab w:val="right" w:pos="9354"/>
              </w:tabs>
              <w:rPr>
                <w:b/>
              </w:rPr>
            </w:pPr>
          </w:p>
          <w:p w:rsidR="008A0E11" w:rsidRDefault="008A0E11">
            <w:pPr>
              <w:pStyle w:val="NormaldoczillaStyle3"/>
              <w:tabs>
                <w:tab w:val="right" w:pos="9354"/>
              </w:tabs>
            </w:pPr>
          </w:p>
          <w:p w:rsidR="008A0E11" w:rsidRDefault="008A0E11">
            <w:pPr>
              <w:pStyle w:val="NormaldoczillaStyle3"/>
            </w:pPr>
          </w:p>
        </w:tc>
        <w:tc>
          <w:tcPr>
            <w:tcW w:w="7285" w:type="dxa"/>
          </w:tcPr>
          <w:p w:rsidR="008A0E11" w:rsidRDefault="00085BF5">
            <w:pPr>
              <w:pStyle w:val="NormaldoczillaStyle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05712" cy="4557713"/>
                  <wp:effectExtent l="0" t="0" r="0" b="0"/>
                  <wp:docPr id="3" name="Рисунок 3" descr="\\main.russianpost.ru\R00\R00ASTRA\Департамент КРиПСБ\Отдел договорной работы\РЕЕСТРЫ\АКТУАЛИЗАЦИЯ ДОГОВОРОВ\Шитакова Евгения\ЮЗЭДО\Снимок экрана 2021-08-02 в 17.02.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ain.russianpost.ru\R00\R00ASTRA\Департамент КРиПСБ\Отдел договорной работы\РЕЕСТРЫ\АКТУАЛИЗАЦИЯ ДОГОВОРОВ\Шитакова Евгения\ЮЗЭДО\Снимок экрана 2021-08-02 в 17.02.07.pn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059" cy="456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E11">
        <w:tc>
          <w:tcPr>
            <w:tcW w:w="1276" w:type="dxa"/>
          </w:tcPr>
          <w:p w:rsidR="008A0E11" w:rsidRDefault="008A0E11">
            <w:pPr>
              <w:pStyle w:val="NormaldoczillaStyle3"/>
              <w:tabs>
                <w:tab w:val="right" w:pos="9354"/>
              </w:tabs>
              <w:rPr>
                <w:b/>
              </w:rPr>
            </w:pPr>
          </w:p>
        </w:tc>
        <w:tc>
          <w:tcPr>
            <w:tcW w:w="7285" w:type="dxa"/>
          </w:tcPr>
          <w:p w:rsidR="008A0E11" w:rsidRDefault="00085BF5">
            <w:pPr>
              <w:pStyle w:val="NormaldoczillaStyle3"/>
              <w:ind w:right="-42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8506" cy="2347595"/>
                  <wp:effectExtent l="0" t="0" r="1270" b="0"/>
                  <wp:docPr id="11" name="Рисунок 11" descr="\\main.russianpost.ru\R00\R00ASTRA\Департамент КРиПСБ\Отдел договорной работы\РЕЕСТРЫ\АКТУАЛИЗАЦИЯ ДОГОВОРОВ\Шитакова Евгения\ЮЗЭДО\Снимок экрана 2021-08-02 в 17.15.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main.russianpost.ru\R00\R00ASTRA\Департамент КРиПСБ\Отдел договорной работы\РЕЕСТРЫ\АКТУАЛИЗАЦИЯ ДОГОВОРОВ\Шитакова Евгения\ЮЗЭДО\Снимок экрана 2021-08-02 в 17.15.35.pn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1965" cy="236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E11">
        <w:tc>
          <w:tcPr>
            <w:tcW w:w="1276" w:type="dxa"/>
          </w:tcPr>
          <w:p w:rsidR="008A0E11" w:rsidRDefault="008A0E11">
            <w:pPr>
              <w:pStyle w:val="NormaldoczillaStyle3"/>
              <w:tabs>
                <w:tab w:val="right" w:pos="9354"/>
              </w:tabs>
              <w:rPr>
                <w:b/>
              </w:rPr>
            </w:pPr>
          </w:p>
        </w:tc>
        <w:tc>
          <w:tcPr>
            <w:tcW w:w="7285" w:type="dxa"/>
          </w:tcPr>
          <w:p w:rsidR="008A0E11" w:rsidRDefault="008A0E11">
            <w:pPr>
              <w:pStyle w:val="NormaldoczillaStyle3"/>
            </w:pPr>
          </w:p>
        </w:tc>
      </w:tr>
    </w:tbl>
    <w:p w:rsidR="008A0E11" w:rsidRDefault="00085BF5">
      <w:pPr>
        <w:pStyle w:val="NormaldoczillaStyle3"/>
        <w:tabs>
          <w:tab w:val="right" w:pos="9354"/>
        </w:tabs>
        <w:ind w:left="2694"/>
        <w:rPr>
          <w:b/>
        </w:rPr>
      </w:pPr>
      <w:r>
        <w:rPr>
          <w:b/>
        </w:rPr>
        <w:t>ФОРМА СОГЛАСОВАНА:</w:t>
      </w:r>
    </w:p>
    <w:p w:rsidR="00085BF5" w:rsidRDefault="00085BF5">
      <w:pPr>
        <w:pStyle w:val="NormaldoczillaStyle3"/>
        <w:tabs>
          <w:tab w:val="right" w:pos="9354"/>
        </w:tabs>
        <w:ind w:left="2694"/>
        <w:rPr>
          <w:b/>
          <w:lang w:val="en-US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8A0E11">
        <w:trPr>
          <w:jc w:val="center"/>
        </w:trPr>
        <w:tc>
          <w:tcPr>
            <w:tcW w:w="4672" w:type="dxa"/>
          </w:tcPr>
          <w:p w:rsidR="008A0E11" w:rsidRDefault="00085BF5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Поставщик:</w:t>
            </w:r>
          </w:p>
          <w:p w:rsidR="00085BF5" w:rsidRDefault="00085BF5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</w:p>
        </w:tc>
        <w:tc>
          <w:tcPr>
            <w:tcW w:w="4673" w:type="dxa"/>
          </w:tcPr>
          <w:p w:rsidR="008A0E11" w:rsidRDefault="00085BF5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Покупатель:</w:t>
            </w:r>
          </w:p>
        </w:tc>
      </w:tr>
      <w:tr w:rsidR="008A0E11">
        <w:trPr>
          <w:jc w:val="center"/>
        </w:trPr>
        <w:tc>
          <w:tcPr>
            <w:tcW w:w="4672" w:type="dxa"/>
          </w:tcPr>
          <w:p w:rsidR="008A0E11" w:rsidRDefault="008A0E11" w:rsidP="00085BF5">
            <w:pPr>
              <w:pStyle w:val="LBScheduleBodytext"/>
              <w:keepNext/>
              <w:spacing w:before="0" w:after="0"/>
              <w:ind w:right="320"/>
            </w:pPr>
          </w:p>
        </w:tc>
        <w:tc>
          <w:tcPr>
            <w:tcW w:w="4673" w:type="dxa"/>
          </w:tcPr>
          <w:p w:rsidR="008A0E11" w:rsidRDefault="00085BF5" w:rsidP="007A7AEE">
            <w:pPr>
              <w:pStyle w:val="LBScheduleBodytext"/>
              <w:keepNext/>
              <w:spacing w:before="0" w:after="0"/>
            </w:pP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"28573"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"51709" \grammarCase "nominative" \letterCase "normal" \rounding "none" \dateFormat "dd.mm.yyyy" \moneyFormat "0,000.##" \numeral "cardinal"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t>Начальник КРВПиС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fldChar w:fldCharType="end"/>
            </w:r>
          </w:p>
        </w:tc>
      </w:tr>
      <w:tr w:rsidR="008A0E11">
        <w:trPr>
          <w:jc w:val="center"/>
        </w:trPr>
        <w:tc>
          <w:tcPr>
            <w:tcW w:w="4672" w:type="dxa"/>
          </w:tcPr>
          <w:p w:rsidR="008A0E11" w:rsidRDefault="00085BF5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8A0E11" w:rsidRDefault="00085BF5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____________________ </w:t>
            </w:r>
          </w:p>
          <w:p w:rsidR="008A0E11" w:rsidRDefault="008A0E11">
            <w:pPr>
              <w:pStyle w:val="LBScheduleBodytext"/>
              <w:keepNext/>
              <w:spacing w:before="0" w:after="0"/>
            </w:pPr>
          </w:p>
        </w:tc>
        <w:tc>
          <w:tcPr>
            <w:tcW w:w="4673" w:type="dxa"/>
          </w:tcPr>
          <w:p w:rsidR="008A0E11" w:rsidRDefault="00085BF5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8A0E11" w:rsidRDefault="00085BF5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____________________ </w:t>
            </w:r>
          </w:p>
          <w:p w:rsidR="008A0E11" w:rsidRDefault="00085BF5">
            <w:pPr>
              <w:pStyle w:val="LBScheduleBodytext"/>
              <w:keepNext/>
              <w:spacing w:before="0" w:after="0"/>
            </w:pP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"28573"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"51710" \grammarCase "nominative" \letterCase "camel" \rounding "none" \dateFormat "dd.mm.yyyy" \moneyFormat "0,000.##" \numeral "cardinal"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t>Пятков Александр Михайлович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fldChar w:fldCharType="end"/>
            </w:r>
          </w:p>
        </w:tc>
      </w:tr>
      <w:tr w:rsidR="008A0E11">
        <w:trPr>
          <w:jc w:val="center"/>
        </w:trPr>
        <w:tc>
          <w:tcPr>
            <w:tcW w:w="4672" w:type="dxa"/>
          </w:tcPr>
          <w:p w:rsidR="008A0E11" w:rsidRDefault="008A0E11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  <w:tc>
          <w:tcPr>
            <w:tcW w:w="4673" w:type="dxa"/>
          </w:tcPr>
          <w:p w:rsidR="008A0E11" w:rsidRDefault="008A0E11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</w:tr>
      <w:tr w:rsidR="008A0E11">
        <w:trPr>
          <w:jc w:val="center"/>
        </w:trPr>
        <w:tc>
          <w:tcPr>
            <w:tcW w:w="4672" w:type="dxa"/>
          </w:tcPr>
          <w:p w:rsidR="008A0E11" w:rsidRDefault="008A0E11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  <w:tc>
          <w:tcPr>
            <w:tcW w:w="4673" w:type="dxa"/>
          </w:tcPr>
          <w:p w:rsidR="008A0E11" w:rsidRDefault="008A0E11">
            <w:pPr>
              <w:pStyle w:val="LBScheduleBodytext"/>
              <w:keepNext/>
              <w:spacing w:before="0" w:after="0"/>
              <w:jc w:val="center"/>
              <w:rPr>
                <w:lang w:val="ru-RU"/>
              </w:rPr>
            </w:pPr>
          </w:p>
        </w:tc>
      </w:tr>
    </w:tbl>
    <w:p w:rsidR="00085BF5" w:rsidRDefault="00085BF5">
      <w:pPr>
        <w:pStyle w:val="LBBodyText1"/>
        <w:keepNext/>
      </w:pPr>
      <w:r>
        <w:fldChar w:fldCharType="end"/>
      </w:r>
    </w:p>
    <w:p w:rsidR="00085BF5" w:rsidRDefault="00085BF5">
      <w:pPr>
        <w:jc w:val="left"/>
      </w:pPr>
      <w:r>
        <w:br w:type="page"/>
      </w:r>
    </w:p>
    <w:p w:rsidR="00085BF5" w:rsidRDefault="00085BF5" w:rsidP="00085BF5">
      <w:pPr>
        <w:pStyle w:val="af7"/>
        <w:ind w:left="9356"/>
        <w:jc w:val="right"/>
        <w:rPr>
          <w:sz w:val="24"/>
        </w:rPr>
      </w:pPr>
      <w:r>
        <w:rPr>
          <w:sz w:val="24"/>
        </w:rPr>
        <w:lastRenderedPageBreak/>
        <w:t>Приложение № 4</w:t>
      </w:r>
    </w:p>
    <w:p w:rsidR="00085BF5" w:rsidRDefault="00085BF5" w:rsidP="00085BF5">
      <w:pPr>
        <w:pStyle w:val="af7"/>
        <w:ind w:left="9356"/>
        <w:jc w:val="right"/>
        <w:rPr>
          <w:sz w:val="24"/>
        </w:rPr>
      </w:pPr>
      <w:r>
        <w:rPr>
          <w:sz w:val="24"/>
        </w:rPr>
        <w:t xml:space="preserve">к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"73585"</w:instrText>
      </w:r>
      <w:r>
        <w:rPr>
          <w:sz w:val="24"/>
        </w:rPr>
        <w:fldChar w:fldCharType="separate"/>
      </w:r>
      <w:r>
        <w:rPr>
          <w:sz w:val="24"/>
        </w:rPr>
        <w:t>Договору</w:t>
      </w:r>
      <w:r>
        <w:rPr>
          <w:sz w:val="24"/>
        </w:rPr>
        <w:fldChar w:fldCharType="end"/>
      </w:r>
      <w:r>
        <w:rPr>
          <w:sz w:val="24"/>
        </w:rPr>
        <w:t xml:space="preserve"> поставки периодических печатных изданий от «___» ______________ 20___ г.</w:t>
      </w:r>
    </w:p>
    <w:p w:rsidR="00085BF5" w:rsidRDefault="00085BF5" w:rsidP="00085BF5">
      <w:pPr>
        <w:pStyle w:val="NormaldoczillaStyle3"/>
        <w:ind w:left="9356"/>
        <w:jc w:val="right"/>
        <w:rPr>
          <w:b/>
          <w:caps/>
          <w:sz w:val="24"/>
        </w:rPr>
      </w:pPr>
      <w:r>
        <w:rPr>
          <w:sz w:val="24"/>
        </w:rPr>
        <w:t xml:space="preserve">№ </w:t>
      </w:r>
      <w:r>
        <w:rPr>
          <w:sz w:val="24"/>
        </w:rPr>
        <w:fldChar w:fldCharType="begin" w:fldLock="1"/>
      </w:r>
      <w:r>
        <w:rPr>
          <w:sz w:val="24"/>
        </w:rPr>
        <w:instrText>LBVARIABLE \id "73581"</w:instrText>
      </w:r>
      <w:r>
        <w:rPr>
          <w:sz w:val="24"/>
        </w:rPr>
        <w:fldChar w:fldCharType="separate"/>
      </w:r>
      <w:r>
        <w:rPr>
          <w:sz w:val="24"/>
        </w:rPr>
        <w:t>______________________</w:t>
      </w:r>
      <w:r>
        <w:rPr>
          <w:sz w:val="24"/>
        </w:rPr>
        <w:fldChar w:fldCharType="end"/>
      </w:r>
    </w:p>
    <w:p w:rsidR="00085BF5" w:rsidRPr="00A9563B" w:rsidRDefault="00085BF5" w:rsidP="00085BF5">
      <w:pPr>
        <w:pStyle w:val="af7"/>
        <w:jc w:val="center"/>
        <w:rPr>
          <w:b/>
          <w:sz w:val="24"/>
          <w:szCs w:val="24"/>
        </w:rPr>
      </w:pPr>
      <w:r w:rsidRPr="00A9563B">
        <w:rPr>
          <w:b/>
          <w:sz w:val="24"/>
          <w:szCs w:val="24"/>
        </w:rPr>
        <w:t xml:space="preserve">Реестр </w:t>
      </w:r>
      <w:r w:rsidR="00A9563B" w:rsidRPr="00A9563B">
        <w:rPr>
          <w:b/>
          <w:sz w:val="24"/>
        </w:rPr>
        <w:t>адресатов для доставки периодических печатных изданий</w:t>
      </w:r>
    </w:p>
    <w:p w:rsidR="00A9563B" w:rsidRDefault="00A9563B" w:rsidP="00085BF5">
      <w:pPr>
        <w:pStyle w:val="af7"/>
        <w:jc w:val="center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28"/>
        <w:gridCol w:w="1651"/>
        <w:gridCol w:w="840"/>
        <w:gridCol w:w="1588"/>
        <w:gridCol w:w="1530"/>
        <w:gridCol w:w="4256"/>
        <w:gridCol w:w="713"/>
        <w:gridCol w:w="710"/>
        <w:gridCol w:w="567"/>
        <w:gridCol w:w="2072"/>
      </w:tblGrid>
      <w:tr w:rsidR="00A9563B" w:rsidRPr="00A9563B" w:rsidTr="00A9563B">
        <w:trPr>
          <w:trHeight w:val="540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9563B">
              <w:rPr>
                <w:b/>
                <w:bCs/>
                <w:color w:val="000000"/>
                <w:sz w:val="20"/>
              </w:rPr>
              <w:t>Индекс</w:t>
            </w:r>
          </w:p>
        </w:tc>
        <w:tc>
          <w:tcPr>
            <w:tcW w:w="165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A9563B">
              <w:rPr>
                <w:b/>
                <w:bCs/>
                <w:color w:val="000000"/>
                <w:sz w:val="20"/>
              </w:rPr>
              <w:t>Наим_</w:t>
            </w:r>
            <w:proofErr w:type="gramStart"/>
            <w:r w:rsidRPr="00A9563B">
              <w:rPr>
                <w:b/>
                <w:bCs/>
                <w:color w:val="000000"/>
                <w:sz w:val="20"/>
              </w:rPr>
              <w:t>изд</w:t>
            </w:r>
            <w:proofErr w:type="spellEnd"/>
            <w:proofErr w:type="gramEnd"/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A9563B">
              <w:rPr>
                <w:b/>
                <w:bCs/>
                <w:color w:val="000000"/>
                <w:sz w:val="20"/>
              </w:rPr>
              <w:t>Компл</w:t>
            </w:r>
            <w:proofErr w:type="spellEnd"/>
          </w:p>
        </w:tc>
        <w:tc>
          <w:tcPr>
            <w:tcW w:w="158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A9563B">
              <w:rPr>
                <w:b/>
                <w:bCs/>
                <w:color w:val="000000"/>
                <w:sz w:val="20"/>
              </w:rPr>
              <w:t>По_месяцам</w:t>
            </w:r>
            <w:proofErr w:type="spellEnd"/>
          </w:p>
        </w:tc>
        <w:tc>
          <w:tcPr>
            <w:tcW w:w="153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A9563B">
              <w:rPr>
                <w:b/>
                <w:bCs/>
                <w:color w:val="000000"/>
                <w:sz w:val="20"/>
              </w:rPr>
              <w:t>ОС_доставки</w:t>
            </w:r>
            <w:proofErr w:type="spellEnd"/>
          </w:p>
        </w:tc>
        <w:tc>
          <w:tcPr>
            <w:tcW w:w="425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9563B">
              <w:rPr>
                <w:b/>
                <w:bCs/>
                <w:color w:val="000000"/>
                <w:sz w:val="20"/>
              </w:rPr>
              <w:t>Адрес</w:t>
            </w:r>
          </w:p>
        </w:tc>
        <w:tc>
          <w:tcPr>
            <w:tcW w:w="71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9563B">
              <w:rPr>
                <w:b/>
                <w:bCs/>
                <w:color w:val="000000"/>
                <w:sz w:val="20"/>
              </w:rPr>
              <w:t>Дом</w:t>
            </w:r>
          </w:p>
        </w:tc>
        <w:tc>
          <w:tcPr>
            <w:tcW w:w="7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9563B">
              <w:rPr>
                <w:b/>
                <w:bCs/>
                <w:color w:val="000000"/>
                <w:sz w:val="20"/>
              </w:rPr>
              <w:t>Кор</w:t>
            </w:r>
          </w:p>
        </w:tc>
        <w:tc>
          <w:tcPr>
            <w:tcW w:w="56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 w:rsidRPr="00A9563B">
              <w:rPr>
                <w:b/>
                <w:bCs/>
                <w:color w:val="000000"/>
                <w:sz w:val="20"/>
              </w:rPr>
              <w:t>Кв</w:t>
            </w:r>
            <w:proofErr w:type="spellEnd"/>
          </w:p>
        </w:tc>
        <w:tc>
          <w:tcPr>
            <w:tcW w:w="207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85BF5" w:rsidRPr="00A9563B" w:rsidRDefault="00085BF5" w:rsidP="00085BF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A9563B">
              <w:rPr>
                <w:b/>
                <w:bCs/>
                <w:color w:val="000000"/>
                <w:sz w:val="20"/>
              </w:rPr>
              <w:t>Фамилия</w:t>
            </w:r>
          </w:p>
        </w:tc>
      </w:tr>
      <w:tr w:rsidR="00302C5E" w:rsidRPr="00A9563B" w:rsidTr="00302C5E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  <w:tr w:rsidR="00302C5E" w:rsidRPr="00A9563B" w:rsidTr="00302C5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ПР826-W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Default="00302C5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РЕЧНИК ЕНИСЕЯ*ЛГ</w:t>
            </w:r>
            <w:proofErr w:type="gramStart"/>
            <w:r>
              <w:rPr>
                <w:color w:val="000000"/>
                <w:sz w:val="20"/>
              </w:rPr>
              <w:t>W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righ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  <w:r w:rsidRPr="00A9563B">
              <w:rPr>
                <w:color w:val="000000"/>
                <w:sz w:val="20"/>
              </w:rPr>
              <w:t>111111000000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2C5E" w:rsidRPr="00A9563B" w:rsidRDefault="00302C5E" w:rsidP="00085BF5">
            <w:pPr>
              <w:jc w:val="left"/>
              <w:rPr>
                <w:color w:val="000000"/>
                <w:sz w:val="20"/>
              </w:rPr>
            </w:pPr>
          </w:p>
        </w:tc>
      </w:tr>
    </w:tbl>
    <w:p w:rsidR="00085BF5" w:rsidRDefault="00085BF5" w:rsidP="00085BF5">
      <w:pPr>
        <w:pStyle w:val="af7"/>
        <w:jc w:val="center"/>
        <w:rPr>
          <w:sz w:val="24"/>
          <w:szCs w:val="24"/>
        </w:rPr>
      </w:pPr>
    </w:p>
    <w:tbl>
      <w:tblPr>
        <w:tblStyle w:val="a3"/>
        <w:tblpPr w:leftFromText="180" w:rightFromText="180" w:vertAnchor="text" w:horzAnchor="page" w:tblpX="3133" w:tblpY="285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DB01FF" w:rsidTr="00DB01FF">
        <w:tc>
          <w:tcPr>
            <w:tcW w:w="4672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Поставщик:</w:t>
            </w:r>
          </w:p>
          <w:p w:rsidR="00DB01FF" w:rsidRDefault="00DB01FF" w:rsidP="00DB01FF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</w:p>
        </w:tc>
        <w:tc>
          <w:tcPr>
            <w:tcW w:w="4673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Покупатель:</w:t>
            </w:r>
          </w:p>
        </w:tc>
      </w:tr>
      <w:tr w:rsidR="00DB01FF" w:rsidTr="00DB01FF">
        <w:tc>
          <w:tcPr>
            <w:tcW w:w="4672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ind w:right="320"/>
            </w:pPr>
          </w:p>
        </w:tc>
        <w:tc>
          <w:tcPr>
            <w:tcW w:w="4673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</w:pP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"28573"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"51709" \grammarCase "nominative" \letterCase "normal" \rounding "none" \dateFormat "dd.mm.yyyy" \moneyFormat "0,000.##" \numeral "cardinal"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t>Начальник КРВПиС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fldChar w:fldCharType="end"/>
            </w:r>
          </w:p>
        </w:tc>
      </w:tr>
      <w:tr w:rsidR="00DB01FF" w:rsidTr="00DB01FF">
        <w:tc>
          <w:tcPr>
            <w:tcW w:w="4672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DB01FF" w:rsidRDefault="00DB01FF" w:rsidP="00DB01FF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____________________ </w:t>
            </w:r>
          </w:p>
          <w:p w:rsidR="00DB01FF" w:rsidRDefault="00DB01FF" w:rsidP="00DB01FF">
            <w:pPr>
              <w:pStyle w:val="LBScheduleBodytext"/>
              <w:keepNext/>
              <w:spacing w:before="0" w:after="0"/>
            </w:pPr>
          </w:p>
        </w:tc>
        <w:tc>
          <w:tcPr>
            <w:tcW w:w="4673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DB01FF" w:rsidRDefault="00DB01FF" w:rsidP="00DB01FF">
            <w:pPr>
              <w:pStyle w:val="LBScheduleBodytext"/>
              <w:keepNext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 xml:space="preserve">____________________ </w:t>
            </w:r>
          </w:p>
          <w:p w:rsidR="00DB01FF" w:rsidRDefault="00DB01FF" w:rsidP="00DB01FF">
            <w:pPr>
              <w:pStyle w:val="LBScheduleBodytext"/>
              <w:keepNext/>
              <w:spacing w:before="0" w:after="0"/>
            </w:pP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"28573"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fldChar w:fldCharType="begin" w:fldLock="1"/>
            </w:r>
            <w:r>
              <w:rPr>
                <w:lang w:val="ru-RU"/>
              </w:rPr>
              <w:instrText>LBVARIABLE \id "51710" \grammarCase "nominative" \letterCase "camel" \rounding "none" \dateFormat "dd.mm.yyyy" \moneyFormat "0,000.##" \numeral "cardinal"</w:instrText>
            </w:r>
            <w:r>
              <w:rPr>
                <w:lang w:val="ru-RU"/>
              </w:rPr>
              <w:fldChar w:fldCharType="separate"/>
            </w:r>
            <w:r>
              <w:rPr>
                <w:lang w:val="ru-RU"/>
              </w:rPr>
              <w:t>Пятков Александр Михайлович</w:t>
            </w:r>
            <w:r>
              <w:rPr>
                <w:lang w:val="ru-RU"/>
              </w:rPr>
              <w:fldChar w:fldCharType="end"/>
            </w:r>
            <w:r>
              <w:rPr>
                <w:lang w:val="ru-RU"/>
              </w:rPr>
              <w:fldChar w:fldCharType="end"/>
            </w:r>
          </w:p>
        </w:tc>
      </w:tr>
      <w:tr w:rsidR="00DB01FF" w:rsidTr="00DB01FF">
        <w:tc>
          <w:tcPr>
            <w:tcW w:w="4672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  <w:tc>
          <w:tcPr>
            <w:tcW w:w="4673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</w:tr>
      <w:tr w:rsidR="00DB01FF" w:rsidTr="00DB01FF">
        <w:tc>
          <w:tcPr>
            <w:tcW w:w="4672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rPr>
                <w:lang w:val="ru-RU"/>
              </w:rPr>
            </w:pPr>
          </w:p>
        </w:tc>
        <w:tc>
          <w:tcPr>
            <w:tcW w:w="4673" w:type="dxa"/>
          </w:tcPr>
          <w:p w:rsidR="00DB01FF" w:rsidRDefault="00DB01FF" w:rsidP="00DB01FF">
            <w:pPr>
              <w:pStyle w:val="LBScheduleBodytext"/>
              <w:keepNext/>
              <w:spacing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МП (при наличии)</w:t>
            </w:r>
          </w:p>
        </w:tc>
      </w:tr>
    </w:tbl>
    <w:p w:rsidR="00A9563B" w:rsidRDefault="00A9563B" w:rsidP="00085BF5">
      <w:pPr>
        <w:pStyle w:val="af7"/>
        <w:jc w:val="center"/>
        <w:rPr>
          <w:sz w:val="24"/>
          <w:szCs w:val="24"/>
        </w:rPr>
      </w:pPr>
    </w:p>
    <w:p w:rsidR="00A9563B" w:rsidRPr="00085BF5" w:rsidRDefault="00A9563B" w:rsidP="00A9563B">
      <w:pPr>
        <w:pStyle w:val="af7"/>
        <w:jc w:val="left"/>
        <w:rPr>
          <w:sz w:val="24"/>
          <w:szCs w:val="24"/>
        </w:rPr>
      </w:pPr>
      <w:bookmarkStart w:id="11" w:name="_GoBack"/>
      <w:bookmarkEnd w:id="11"/>
    </w:p>
    <w:sectPr w:rsidR="00A9563B" w:rsidRPr="00085BF5" w:rsidSect="00085BF5">
      <w:pgSz w:w="16838" w:h="11906" w:orient="landscape"/>
      <w:pgMar w:top="426" w:right="851" w:bottom="1134" w:left="1134" w:header="284" w:footer="1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3A1" w:rsidRDefault="005B73A1" w:rsidP="00877513">
      <w:pPr>
        <w:pStyle w:val="NormaldoczillaStyle1"/>
      </w:pPr>
      <w:r>
        <w:separator/>
      </w:r>
    </w:p>
    <w:p w:rsidR="005B73A1" w:rsidRDefault="005B73A1">
      <w:pPr>
        <w:pStyle w:val="NormaldoczillaStyle1"/>
      </w:pPr>
    </w:p>
  </w:endnote>
  <w:endnote w:type="continuationSeparator" w:id="0">
    <w:p w:rsidR="005B73A1" w:rsidRDefault="005B73A1" w:rsidP="00877513">
      <w:pPr>
        <w:pStyle w:val="NormaldoczillaStyle1"/>
      </w:pPr>
      <w:r>
        <w:continuationSeparator/>
      </w:r>
    </w:p>
    <w:p w:rsidR="005B73A1" w:rsidRDefault="005B73A1">
      <w:pPr>
        <w:pStyle w:val="NormaldoczillaStyle1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3A1" w:rsidRDefault="005B73A1">
    <w:pPr>
      <w:pStyle w:val="a6"/>
    </w:pPr>
  </w:p>
  <w:p w:rsidR="005B73A1" w:rsidRDefault="005B73A1">
    <w:pPr>
      <w:pStyle w:val="NormaldoczillaStyle1"/>
    </w:pPr>
  </w:p>
  <w:p w:rsidR="005B73A1" w:rsidRDefault="005B73A1">
    <w:pPr>
      <w:pStyle w:val="NormaldoczillaStyle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3A1" w:rsidRDefault="005B73A1">
    <w:pPr>
      <w:pStyle w:val="a6"/>
      <w:jc w:val="center"/>
    </w:pPr>
    <w:r>
      <w:fldChar w:fldCharType="begin"/>
    </w:r>
    <w:r>
      <w:instrText>PAGE \* "Arabic"</w:instrText>
    </w:r>
    <w:r>
      <w:fldChar w:fldCharType="separate"/>
    </w:r>
    <w:r w:rsidR="00DB01FF">
      <w:rPr>
        <w:noProof/>
      </w:rPr>
      <w:t>14</w:t>
    </w:r>
    <w:r>
      <w:fldChar w:fldCharType="end"/>
    </w:r>
  </w:p>
  <w:p w:rsidR="005B73A1" w:rsidRDefault="005B73A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3A1" w:rsidRDefault="005B73A1" w:rsidP="00877513">
      <w:pPr>
        <w:pStyle w:val="NormaldoczillaStyle1"/>
      </w:pPr>
      <w:r>
        <w:separator/>
      </w:r>
    </w:p>
    <w:p w:rsidR="005B73A1" w:rsidRDefault="005B73A1">
      <w:pPr>
        <w:pStyle w:val="NormaldoczillaStyle1"/>
      </w:pPr>
    </w:p>
  </w:footnote>
  <w:footnote w:type="continuationSeparator" w:id="0">
    <w:p w:rsidR="005B73A1" w:rsidRDefault="005B73A1" w:rsidP="00877513">
      <w:pPr>
        <w:pStyle w:val="NormaldoczillaStyle1"/>
      </w:pPr>
      <w:r>
        <w:continuationSeparator/>
      </w:r>
    </w:p>
    <w:p w:rsidR="005B73A1" w:rsidRDefault="005B73A1">
      <w:pPr>
        <w:pStyle w:val="NormaldoczillaStyle1"/>
      </w:pPr>
    </w:p>
  </w:footnote>
  <w:footnote w:id="1">
    <w:p w:rsidR="005B73A1" w:rsidRDefault="005B73A1" w:rsidP="004B3FCB">
      <w:pPr>
        <w:pStyle w:val="af2"/>
      </w:pPr>
      <w:r>
        <w:rPr>
          <w:rStyle w:val="af4"/>
        </w:rPr>
        <w:footnoteRef/>
      </w:r>
      <w:r>
        <w:t xml:space="preserve"> </w:t>
      </w:r>
      <w:r w:rsidRPr="00E17AE3">
        <w:t>Универсальный передаточный документ применяется участниками гражданско-правовых отношений по фактам хозяйственной жизни, перечисленным в Приложении №2 Письма ФНС России от 21.10.2013 №ММВ-20-3/96@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3A1" w:rsidRDefault="005B73A1">
    <w:pPr>
      <w:pStyle w:val="a4"/>
    </w:pPr>
  </w:p>
  <w:p w:rsidR="005B73A1" w:rsidRDefault="005B73A1">
    <w:pPr>
      <w:pStyle w:val="NormaldoczillaStyle1"/>
    </w:pPr>
  </w:p>
  <w:p w:rsidR="005B73A1" w:rsidRDefault="005B73A1">
    <w:pPr>
      <w:pStyle w:val="NormaldoczillaStyl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3A1" w:rsidRDefault="005B73A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1D42"/>
    <w:multiLevelType w:val="multilevel"/>
    <w:tmpl w:val="8398D686"/>
    <w:lvl w:ilvl="0">
      <w:start w:val="1"/>
      <w:numFmt w:val="lowerLetter"/>
      <w:pStyle w:val="LBRoman1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134323D"/>
    <w:multiLevelType w:val="multilevel"/>
    <w:tmpl w:val="87788EF8"/>
    <w:lvl w:ilvl="0">
      <w:start w:val="1"/>
      <w:numFmt w:val="decimal"/>
      <w:pStyle w:val="Schedule1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  <w:sz w:val="22"/>
      </w:rPr>
    </w:lvl>
    <w:lvl w:ilvl="1">
      <w:start w:val="1"/>
      <w:numFmt w:val="decimal"/>
      <w:pStyle w:val="Schedule2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Schedule3"/>
      <w:lvlText w:val="%1.%2.%3"/>
      <w:lvlJc w:val="left"/>
      <w:pPr>
        <w:tabs>
          <w:tab w:val="num" w:pos="1361"/>
        </w:tabs>
        <w:ind w:left="1361" w:hanging="681"/>
      </w:pPr>
      <w:rPr>
        <w:rFonts w:hint="default"/>
        <w:b/>
        <w:i w:val="0"/>
        <w:sz w:val="17"/>
      </w:rPr>
    </w:lvl>
    <w:lvl w:ilvl="3">
      <w:start w:val="1"/>
      <w:numFmt w:val="lowerRoman"/>
      <w:pStyle w:val="Schedule4"/>
      <w:lvlText w:val="(%4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4">
      <w:start w:val="1"/>
      <w:numFmt w:val="lowerLetter"/>
      <w:pStyle w:val="Schedule5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>
      <w:start w:val="1"/>
      <w:numFmt w:val="upperRoman"/>
      <w:pStyle w:val="Schedule6"/>
      <w:lvlText w:val="(%6)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2">
    <w:nsid w:val="119661BD"/>
    <w:multiLevelType w:val="multilevel"/>
    <w:tmpl w:val="805A8E6E"/>
    <w:lvl w:ilvl="0">
      <w:start w:val="2"/>
      <w:numFmt w:val="decimal"/>
      <w:lvlText w:val="%1."/>
      <w:lvlJc w:val="left"/>
      <w:pPr>
        <w:ind w:left="4980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54" w:hanging="720"/>
      </w:pPr>
      <w:rPr>
        <w:rFonts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cs="Times New Roman" w:hint="default"/>
      </w:rPr>
    </w:lvl>
  </w:abstractNum>
  <w:abstractNum w:abstractNumId="3">
    <w:nsid w:val="18F80F41"/>
    <w:multiLevelType w:val="multilevel"/>
    <w:tmpl w:val="A070720A"/>
    <w:lvl w:ilvl="0">
      <w:start w:val="1"/>
      <w:numFmt w:val="decimal"/>
      <w:pStyle w:val="LBSimple1-Alt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pStyle w:val="LBSimple2-Alt"/>
      <w:lvlText w:val="%2)"/>
      <w:lvlJc w:val="left"/>
      <w:pPr>
        <w:ind w:left="1440" w:hanging="720"/>
      </w:pPr>
      <w:rPr>
        <w:rFonts w:hint="default"/>
      </w:rPr>
    </w:lvl>
    <w:lvl w:ilvl="2">
      <w:start w:val="1"/>
      <w:numFmt w:val="lowerRoman"/>
      <w:pStyle w:val="LBSimple3-Alt"/>
      <w:lvlText w:val="%3)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A543B2E"/>
    <w:multiLevelType w:val="hybridMultilevel"/>
    <w:tmpl w:val="14A43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03289"/>
    <w:multiLevelType w:val="multilevel"/>
    <w:tmpl w:val="8BB2A414"/>
    <w:lvl w:ilvl="0">
      <w:start w:val="1"/>
      <w:numFmt w:val="upperLetter"/>
      <w:pStyle w:val="Recitals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C4F7C43"/>
    <w:multiLevelType w:val="multilevel"/>
    <w:tmpl w:val="6A5A7456"/>
    <w:lvl w:ilvl="0">
      <w:start w:val="1"/>
      <w:numFmt w:val="decimal"/>
      <w:pStyle w:val="LBArabic4"/>
      <w:lvlText w:val="(%1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2952"/>
        </w:tabs>
        <w:ind w:left="2952" w:hanging="43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3384"/>
        </w:tabs>
        <w:ind w:left="3384" w:hanging="50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960"/>
        </w:tabs>
        <w:ind w:left="3888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439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040"/>
        </w:tabs>
        <w:ind w:left="489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76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59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480" w:hanging="1440"/>
      </w:pPr>
      <w:rPr>
        <w:rFonts w:hint="default"/>
      </w:rPr>
    </w:lvl>
  </w:abstractNum>
  <w:abstractNum w:abstractNumId="7">
    <w:nsid w:val="32604B12"/>
    <w:multiLevelType w:val="multilevel"/>
    <w:tmpl w:val="48EE3E90"/>
    <w:lvl w:ilvl="0">
      <w:start w:val="1"/>
      <w:numFmt w:val="lowerLetter"/>
      <w:pStyle w:val="LBRoman4"/>
      <w:lvlText w:val="(%1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sz w:val="22"/>
      </w:rPr>
    </w:lvl>
    <w:lvl w:ilvl="1">
      <w:start w:val="1"/>
      <w:numFmt w:val="none"/>
      <w:lvlText w:val=""/>
      <w:lvlJc w:val="left"/>
      <w:pPr>
        <w:tabs>
          <w:tab w:val="num" w:pos="2736"/>
        </w:tabs>
        <w:ind w:left="2736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024"/>
        </w:tabs>
        <w:ind w:left="302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168"/>
        </w:tabs>
        <w:ind w:left="316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312"/>
        </w:tabs>
        <w:ind w:left="331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456"/>
        </w:tabs>
        <w:ind w:left="345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44"/>
        </w:tabs>
        <w:ind w:left="3744" w:hanging="1584"/>
      </w:pPr>
      <w:rPr>
        <w:rFonts w:hint="default"/>
      </w:rPr>
    </w:lvl>
  </w:abstractNum>
  <w:abstractNum w:abstractNumId="8">
    <w:nsid w:val="33767288"/>
    <w:multiLevelType w:val="multilevel"/>
    <w:tmpl w:val="03B44C5A"/>
    <w:lvl w:ilvl="0">
      <w:start w:val="1"/>
      <w:numFmt w:val="decimal"/>
      <w:pStyle w:val="LBArabic2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9">
    <w:nsid w:val="39DB37A9"/>
    <w:multiLevelType w:val="multilevel"/>
    <w:tmpl w:val="044053C0"/>
    <w:lvl w:ilvl="0">
      <w:start w:val="1"/>
      <w:numFmt w:val="decimal"/>
      <w:pStyle w:val="LBScheduleParties-Alt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3A5474A7"/>
    <w:multiLevelType w:val="multilevel"/>
    <w:tmpl w:val="14C08EA8"/>
    <w:styleLink w:val="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3981"/>
        </w:tabs>
        <w:ind w:left="3981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Letter"/>
      <w:pStyle w:val="6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upperRoman"/>
      <w:pStyle w:val="7"/>
      <w:lvlText w:val="(%7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A576A38"/>
    <w:multiLevelType w:val="multilevel"/>
    <w:tmpl w:val="302C8FF6"/>
    <w:lvl w:ilvl="0">
      <w:start w:val="1"/>
      <w:numFmt w:val="lowerLetter"/>
      <w:pStyle w:val="LBRoman5"/>
      <w:lvlText w:val="(%1)"/>
      <w:lvlJc w:val="left"/>
      <w:pPr>
        <w:tabs>
          <w:tab w:val="num" w:pos="3578"/>
        </w:tabs>
        <w:ind w:left="3578" w:hanging="72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vertAlign w:val="baseline"/>
        <w:em w:val="none"/>
      </w:rPr>
    </w:lvl>
    <w:lvl w:ilvl="1">
      <w:start w:val="1"/>
      <w:numFmt w:val="none"/>
      <w:lvlText w:val=""/>
      <w:lvlJc w:val="left"/>
      <w:pPr>
        <w:tabs>
          <w:tab w:val="num" w:pos="3434"/>
        </w:tabs>
        <w:ind w:left="3434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3578"/>
        </w:tabs>
        <w:ind w:left="3578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722"/>
        </w:tabs>
        <w:ind w:left="3722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866"/>
        </w:tabs>
        <w:ind w:left="3866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010"/>
        </w:tabs>
        <w:ind w:left="4010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154"/>
        </w:tabs>
        <w:ind w:left="4154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298"/>
        </w:tabs>
        <w:ind w:left="4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42"/>
        </w:tabs>
        <w:ind w:left="4442" w:hanging="1584"/>
      </w:pPr>
      <w:rPr>
        <w:rFonts w:hint="default"/>
      </w:rPr>
    </w:lvl>
  </w:abstractNum>
  <w:abstractNum w:abstractNumId="12">
    <w:nsid w:val="45062B4A"/>
    <w:multiLevelType w:val="multilevel"/>
    <w:tmpl w:val="0F406D52"/>
    <w:lvl w:ilvl="0">
      <w:start w:val="1"/>
      <w:numFmt w:val="lowerLetter"/>
      <w:pStyle w:val="LBRoman1-Alt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pStyle w:val="LBRoman2-Alt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pStyle w:val="LBRoman3-Alt"/>
      <w:lvlText w:val="(%3)"/>
      <w:lvlJc w:val="left"/>
      <w:pPr>
        <w:tabs>
          <w:tab w:val="num" w:pos="1440"/>
        </w:tabs>
        <w:ind w:left="2160" w:hanging="720"/>
      </w:pPr>
      <w:rPr>
        <w:rFonts w:hint="default"/>
      </w:rPr>
    </w:lvl>
    <w:lvl w:ilvl="3">
      <w:start w:val="1"/>
      <w:numFmt w:val="lowerLetter"/>
      <w:pStyle w:val="LBRoman4-Alt"/>
      <w:lvlText w:val="(%4)"/>
      <w:lvlJc w:val="left"/>
      <w:pPr>
        <w:tabs>
          <w:tab w:val="num" w:pos="2160"/>
        </w:tabs>
        <w:ind w:left="2880" w:hanging="720"/>
      </w:pPr>
      <w:rPr>
        <w:rFonts w:hint="default"/>
      </w:rPr>
    </w:lvl>
    <w:lvl w:ilvl="4">
      <w:start w:val="1"/>
      <w:numFmt w:val="lowerLetter"/>
      <w:pStyle w:val="LBRoman5-Alt"/>
      <w:lvlText w:val="(%5)"/>
      <w:lvlJc w:val="left"/>
      <w:pPr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4C9C4A49"/>
    <w:multiLevelType w:val="multilevel"/>
    <w:tmpl w:val="C4847782"/>
    <w:lvl w:ilvl="0">
      <w:start w:val="1"/>
      <w:numFmt w:val="decimal"/>
      <w:pStyle w:val="LBArabic5"/>
      <w:lvlText w:val="(%1)"/>
      <w:lvlJc w:val="left"/>
      <w:pPr>
        <w:tabs>
          <w:tab w:val="num" w:pos="3578"/>
        </w:tabs>
        <w:ind w:left="3578" w:hanging="72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3650"/>
        </w:tabs>
        <w:ind w:left="3650" w:hanging="43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4082"/>
        </w:tabs>
        <w:ind w:left="4082" w:hanging="50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4658"/>
        </w:tabs>
        <w:ind w:left="458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5378"/>
        </w:tabs>
        <w:ind w:left="5090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738"/>
        </w:tabs>
        <w:ind w:left="5594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58"/>
        </w:tabs>
        <w:ind w:left="6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8"/>
        </w:tabs>
        <w:ind w:left="6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38"/>
        </w:tabs>
        <w:ind w:left="7178" w:hanging="1440"/>
      </w:pPr>
      <w:rPr>
        <w:rFonts w:hint="default"/>
      </w:rPr>
    </w:lvl>
  </w:abstractNum>
  <w:abstractNum w:abstractNumId="14">
    <w:nsid w:val="519D4588"/>
    <w:multiLevelType w:val="multilevel"/>
    <w:tmpl w:val="18245CD0"/>
    <w:lvl w:ilvl="0">
      <w:start w:val="1"/>
      <w:numFmt w:val="decimal"/>
      <w:pStyle w:val="LB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B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BHeading3-11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pStyle w:val="LBHeading3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Roman"/>
      <w:pStyle w:val="LBHeading4"/>
      <w:lvlText w:val="(%5)"/>
      <w:lvlJc w:val="left"/>
      <w:pPr>
        <w:ind w:left="2160" w:hanging="720"/>
      </w:pPr>
      <w:rPr>
        <w:rFonts w:hint="default"/>
      </w:rPr>
    </w:lvl>
    <w:lvl w:ilvl="5">
      <w:start w:val="1"/>
      <w:numFmt w:val="upperLetter"/>
      <w:pStyle w:val="LBHeading5"/>
      <w:lvlText w:val="(%6)"/>
      <w:lvlJc w:val="left"/>
      <w:pPr>
        <w:ind w:left="288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5">
    <w:nsid w:val="54D7757A"/>
    <w:multiLevelType w:val="multilevel"/>
    <w:tmpl w:val="8DE4D5EE"/>
    <w:lvl w:ilvl="0">
      <w:start w:val="1"/>
      <w:numFmt w:val="decimal"/>
      <w:pStyle w:val="LBGovstyle1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pStyle w:val="LBGovstyle2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pStyle w:val="LBGovstyle3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LBGovstyle4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russianLower"/>
      <w:pStyle w:val="LBGovstyle5"/>
      <w:lvlText w:val="(%5)"/>
      <w:lvlJc w:val="left"/>
      <w:pPr>
        <w:tabs>
          <w:tab w:val="num" w:pos="5670"/>
        </w:tabs>
        <w:ind w:left="1440" w:hanging="720"/>
      </w:pPr>
      <w:rPr>
        <w:rFonts w:hint="default"/>
      </w:rPr>
    </w:lvl>
    <w:lvl w:ilvl="5">
      <w:start w:val="1"/>
      <w:numFmt w:val="bullet"/>
      <w:lvlText w:val=""/>
      <w:lvlJc w:val="left"/>
      <w:pPr>
        <w:ind w:left="1440" w:hanging="720"/>
      </w:pPr>
      <w:rPr>
        <w:rFonts w:ascii="Symbol" w:hAnsi="Symbol" w:hint="default"/>
      </w:rPr>
    </w:lvl>
    <w:lvl w:ilvl="6">
      <w:start w:val="1"/>
      <w:numFmt w:val="bullet"/>
      <w:pStyle w:val="LBGovstyle6"/>
      <w:lvlText w:val=""/>
      <w:lvlJc w:val="left"/>
      <w:pPr>
        <w:ind w:left="1440" w:hanging="720"/>
      </w:pPr>
      <w:rPr>
        <w:rFonts w:ascii="Symbol" w:hAnsi="Symbol" w:hint="default"/>
        <w:color w:val="auto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hanging="720"/>
      </w:pPr>
      <w:rPr>
        <w:rFonts w:hint="default"/>
      </w:rPr>
    </w:lvl>
  </w:abstractNum>
  <w:abstractNum w:abstractNumId="16">
    <w:nsid w:val="58520430"/>
    <w:multiLevelType w:val="multilevel"/>
    <w:tmpl w:val="26B08F20"/>
    <w:styleLink w:val="10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5BC260CD"/>
    <w:multiLevelType w:val="multilevel"/>
    <w:tmpl w:val="D7DA4088"/>
    <w:lvl w:ilvl="0">
      <w:start w:val="1"/>
      <w:numFmt w:val="decimal"/>
      <w:pStyle w:val="LBHeading1-Alt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BHeading2-Alt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BHeading3-111Alt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pStyle w:val="LBHeading3-Alt"/>
      <w:lvlText w:val="(%4)"/>
      <w:lvlJc w:val="left"/>
      <w:pPr>
        <w:ind w:left="720" w:firstLine="0"/>
      </w:pPr>
      <w:rPr>
        <w:rFonts w:hint="default"/>
      </w:rPr>
    </w:lvl>
    <w:lvl w:ilvl="4">
      <w:start w:val="1"/>
      <w:numFmt w:val="lowerRoman"/>
      <w:pStyle w:val="LBHeading4-Alt"/>
      <w:lvlText w:val="(%5)"/>
      <w:lvlJc w:val="left"/>
      <w:pPr>
        <w:ind w:left="2160" w:hanging="720"/>
      </w:pPr>
      <w:rPr>
        <w:rFonts w:hint="default"/>
      </w:rPr>
    </w:lvl>
    <w:lvl w:ilvl="5">
      <w:start w:val="1"/>
      <w:numFmt w:val="upperLetter"/>
      <w:pStyle w:val="LBHeading5-Alt"/>
      <w:lvlText w:val="(%6)"/>
      <w:lvlJc w:val="left"/>
      <w:pPr>
        <w:ind w:left="288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" w:hanging="720"/>
      </w:pPr>
      <w:rPr>
        <w:rFonts w:hint="default"/>
      </w:rPr>
    </w:lvl>
  </w:abstractNum>
  <w:abstractNum w:abstractNumId="18">
    <w:nsid w:val="5E116C88"/>
    <w:multiLevelType w:val="multilevel"/>
    <w:tmpl w:val="771AB718"/>
    <w:lvl w:ilvl="0">
      <w:start w:val="1"/>
      <w:numFmt w:val="decimal"/>
      <w:pStyle w:val="LBScheduleParties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5E290E04"/>
    <w:multiLevelType w:val="multilevel"/>
    <w:tmpl w:val="1F1AB3F2"/>
    <w:lvl w:ilvl="0">
      <w:start w:val="1"/>
      <w:numFmt w:val="decimal"/>
      <w:pStyle w:val="Parties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5EC86800"/>
    <w:multiLevelType w:val="multilevel"/>
    <w:tmpl w:val="CADA8696"/>
    <w:lvl w:ilvl="0">
      <w:start w:val="1"/>
      <w:numFmt w:val="decimal"/>
      <w:pStyle w:val="LBSchedule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2"/>
        <w:u w:val="none"/>
      </w:rPr>
    </w:lvl>
    <w:lvl w:ilvl="1">
      <w:start w:val="1"/>
      <w:numFmt w:val="decimal"/>
      <w:pStyle w:val="LBSchedule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u w:val="none"/>
      </w:rPr>
    </w:lvl>
    <w:lvl w:ilvl="2">
      <w:start w:val="1"/>
      <w:numFmt w:val="lowerLetter"/>
      <w:pStyle w:val="LBSchedule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LBSchedule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LBSchedule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C10F70"/>
    <w:multiLevelType w:val="multilevel"/>
    <w:tmpl w:val="713EB068"/>
    <w:lvl w:ilvl="0">
      <w:start w:val="1"/>
      <w:numFmt w:val="decimal"/>
      <w:pStyle w:val="LBSimple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pStyle w:val="LBSimple2"/>
      <w:lvlText w:val="%2)"/>
      <w:lvlJc w:val="left"/>
      <w:pPr>
        <w:ind w:left="1440" w:hanging="720"/>
      </w:pPr>
      <w:rPr>
        <w:rFonts w:hint="default"/>
      </w:rPr>
    </w:lvl>
    <w:lvl w:ilvl="2">
      <w:start w:val="1"/>
      <w:numFmt w:val="lowerRoman"/>
      <w:pStyle w:val="LBSimple3"/>
      <w:lvlText w:val="%3)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4196A7E"/>
    <w:multiLevelType w:val="multilevel"/>
    <w:tmpl w:val="3618B130"/>
    <w:lvl w:ilvl="0">
      <w:start w:val="1"/>
      <w:numFmt w:val="lowerLetter"/>
      <w:pStyle w:val="LBRoman3"/>
      <w:lvlText w:val="(%1)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vertAlign w:val="baseline"/>
        <w:em w:val="none"/>
      </w:rPr>
    </w:lvl>
    <w:lvl w:ilvl="1">
      <w:start w:val="1"/>
      <w:numFmt w:val="none"/>
      <w:lvlText w:val="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304"/>
        </w:tabs>
        <w:ind w:left="230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448"/>
        </w:tabs>
        <w:ind w:left="244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3">
    <w:nsid w:val="6A0C25C2"/>
    <w:multiLevelType w:val="multilevel"/>
    <w:tmpl w:val="9DFE9892"/>
    <w:lvl w:ilvl="0">
      <w:start w:val="1"/>
      <w:numFmt w:val="lowerLetter"/>
      <w:pStyle w:val="LBRoman2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vertAlign w:val="baseline"/>
        <w:em w:val="none"/>
      </w:rPr>
    </w:lvl>
    <w:lvl w:ilvl="1">
      <w:start w:val="1"/>
      <w:numFmt w:val="none"/>
      <w:lvlText w:val="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4">
    <w:nsid w:val="70E54B18"/>
    <w:multiLevelType w:val="multilevel"/>
    <w:tmpl w:val="7E2CD16E"/>
    <w:lvl w:ilvl="0">
      <w:start w:val="1"/>
      <w:numFmt w:val="decimal"/>
      <w:pStyle w:val="LBArabic1-Alt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BArabic2-Alt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LBArabic3-Alt"/>
      <w:lvlText w:val="(%3)"/>
      <w:lvlJc w:val="left"/>
      <w:pPr>
        <w:tabs>
          <w:tab w:val="num" w:pos="1440"/>
        </w:tabs>
        <w:ind w:left="2160" w:hanging="720"/>
      </w:pPr>
      <w:rPr>
        <w:rFonts w:hint="default"/>
      </w:rPr>
    </w:lvl>
    <w:lvl w:ilvl="3">
      <w:start w:val="1"/>
      <w:numFmt w:val="decimal"/>
      <w:pStyle w:val="LBArabic4-Alt"/>
      <w:lvlText w:val="(%4)"/>
      <w:lvlJc w:val="left"/>
      <w:pPr>
        <w:tabs>
          <w:tab w:val="num" w:pos="2160"/>
        </w:tabs>
        <w:ind w:left="2880" w:hanging="720"/>
      </w:pPr>
      <w:rPr>
        <w:rFonts w:hint="default"/>
      </w:rPr>
    </w:lvl>
    <w:lvl w:ilvl="4">
      <w:start w:val="1"/>
      <w:numFmt w:val="decimal"/>
      <w:pStyle w:val="LBArabic5-Alt"/>
      <w:lvlText w:val="(%5)"/>
      <w:lvlJc w:val="left"/>
      <w:pPr>
        <w:tabs>
          <w:tab w:val="num" w:pos="2880"/>
        </w:tabs>
        <w:ind w:left="3600" w:hanging="720"/>
      </w:pPr>
      <w:rPr>
        <w:rFonts w:hint="default"/>
      </w:rPr>
    </w:lvl>
    <w:lvl w:ilvl="5">
      <w:start w:val="1"/>
      <w:numFmt w:val="decimal"/>
      <w:pStyle w:val="LBArabic6-Alt"/>
      <w:lvlText w:val="(%6)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726E4830"/>
    <w:multiLevelType w:val="multilevel"/>
    <w:tmpl w:val="BE2883D0"/>
    <w:lvl w:ilvl="0">
      <w:start w:val="1"/>
      <w:numFmt w:val="decimal"/>
      <w:pStyle w:val="LBGovstyle1-Alt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BGovstyle2-Alt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BGovstyle3-Alt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LBGovstyle4-Alt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russianLower"/>
      <w:pStyle w:val="LBGovstyle5-Alt"/>
      <w:lvlText w:val="(%5)"/>
      <w:lvlJc w:val="left"/>
      <w:pPr>
        <w:ind w:left="1440" w:hanging="720"/>
      </w:pPr>
      <w:rPr>
        <w:rFonts w:hint="default"/>
      </w:rPr>
    </w:lvl>
    <w:lvl w:ilvl="5">
      <w:start w:val="1"/>
      <w:numFmt w:val="bullet"/>
      <w:pStyle w:val="LBGovstyle6-Alt"/>
      <w:lvlText w:val=""/>
      <w:lvlJc w:val="left"/>
      <w:pPr>
        <w:ind w:left="1440" w:hanging="72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72EB7741"/>
    <w:multiLevelType w:val="multilevel"/>
    <w:tmpl w:val="E4842B18"/>
    <w:lvl w:ilvl="0">
      <w:start w:val="1"/>
      <w:numFmt w:val="decimal"/>
      <w:pStyle w:val="LBArabic3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2664"/>
        </w:tabs>
        <w:ind w:left="2664" w:hanging="50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240"/>
        </w:tabs>
        <w:ind w:left="3168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96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32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0"/>
        </w:tabs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27">
    <w:nsid w:val="782F003C"/>
    <w:multiLevelType w:val="multilevel"/>
    <w:tmpl w:val="D652ABE8"/>
    <w:lvl w:ilvl="0">
      <w:start w:val="1"/>
      <w:numFmt w:val="decimal"/>
      <w:pStyle w:val="LBArabic6"/>
      <w:lvlText w:val="(%1)"/>
      <w:lvlJc w:val="left"/>
      <w:pPr>
        <w:tabs>
          <w:tab w:val="num" w:pos="4241"/>
        </w:tabs>
        <w:ind w:left="4241" w:hanging="72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4313"/>
        </w:tabs>
        <w:ind w:left="4313" w:hanging="43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4745"/>
        </w:tabs>
        <w:ind w:left="4745" w:hanging="50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5321"/>
        </w:tabs>
        <w:ind w:left="5249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6041"/>
        </w:tabs>
        <w:ind w:left="5753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401"/>
        </w:tabs>
        <w:ind w:left="6257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121"/>
        </w:tabs>
        <w:ind w:left="676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81"/>
        </w:tabs>
        <w:ind w:left="726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01"/>
        </w:tabs>
        <w:ind w:left="7841" w:hanging="1440"/>
      </w:pPr>
      <w:rPr>
        <w:rFonts w:hint="default"/>
      </w:rPr>
    </w:lvl>
  </w:abstractNum>
  <w:abstractNum w:abstractNumId="28">
    <w:nsid w:val="7A1B3332"/>
    <w:multiLevelType w:val="multilevel"/>
    <w:tmpl w:val="66FAFE50"/>
    <w:lvl w:ilvl="0">
      <w:start w:val="1"/>
      <w:numFmt w:val="decimal"/>
      <w:pStyle w:val="LBSchedule1-Alt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decimal"/>
      <w:pStyle w:val="LBSchedule2-Alt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BSchedule3-111Alt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pStyle w:val="LBSchedule3-Alt"/>
      <w:lvlText w:val="(%4)"/>
      <w:lvlJc w:val="left"/>
      <w:pPr>
        <w:ind w:left="1440" w:hanging="720"/>
      </w:pPr>
      <w:rPr>
        <w:rFonts w:hint="default"/>
      </w:rPr>
    </w:lvl>
    <w:lvl w:ilvl="4">
      <w:start w:val="1"/>
      <w:numFmt w:val="lowerRoman"/>
      <w:pStyle w:val="LBSchedule4-Alt"/>
      <w:lvlText w:val="(%5)"/>
      <w:lvlJc w:val="left"/>
      <w:pPr>
        <w:ind w:left="2160" w:hanging="720"/>
      </w:pPr>
      <w:rPr>
        <w:rFonts w:hint="default"/>
      </w:rPr>
    </w:lvl>
    <w:lvl w:ilvl="5">
      <w:start w:val="1"/>
      <w:numFmt w:val="upperLetter"/>
      <w:pStyle w:val="LBSchedule5-Alt"/>
      <w:lvlText w:val="(%6)"/>
      <w:lvlJc w:val="left"/>
      <w:pPr>
        <w:ind w:left="288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9">
    <w:nsid w:val="7DC6770B"/>
    <w:multiLevelType w:val="hybridMultilevel"/>
    <w:tmpl w:val="ADA8AB52"/>
    <w:lvl w:ilvl="0" w:tplc="B0A06986">
      <w:start w:val="1"/>
      <w:numFmt w:val="decimal"/>
      <w:pStyle w:val="LBArabic1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53174C"/>
    <w:multiLevelType w:val="multilevel"/>
    <w:tmpl w:val="1CF8C294"/>
    <w:lvl w:ilvl="0">
      <w:start w:val="1"/>
      <w:numFmt w:val="upperLetter"/>
      <w:pStyle w:val="Recitals-Alt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Parties-Alt"/>
      <w:lvlText w:val="(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22"/>
  </w:num>
  <w:num w:numId="4">
    <w:abstractNumId w:val="8"/>
  </w:num>
  <w:num w:numId="5">
    <w:abstractNumId w:val="27"/>
  </w:num>
  <w:num w:numId="6">
    <w:abstractNumId w:val="26"/>
  </w:num>
  <w:num w:numId="7">
    <w:abstractNumId w:val="29"/>
  </w:num>
  <w:num w:numId="8">
    <w:abstractNumId w:val="6"/>
  </w:num>
  <w:num w:numId="9">
    <w:abstractNumId w:val="13"/>
  </w:num>
  <w:num w:numId="10">
    <w:abstractNumId w:val="23"/>
  </w:num>
  <w:num w:numId="11">
    <w:abstractNumId w:val="7"/>
  </w:num>
  <w:num w:numId="12">
    <w:abstractNumId w:val="11"/>
  </w:num>
  <w:num w:numId="13">
    <w:abstractNumId w:val="0"/>
  </w:num>
  <w:num w:numId="14">
    <w:abstractNumId w:val="10"/>
  </w:num>
  <w:num w:numId="15">
    <w:abstractNumId w:val="1"/>
  </w:num>
  <w:num w:numId="16">
    <w:abstractNumId w:val="17"/>
  </w:num>
  <w:num w:numId="17">
    <w:abstractNumId w:val="14"/>
  </w:num>
  <w:num w:numId="18">
    <w:abstractNumId w:val="24"/>
  </w:num>
  <w:num w:numId="19">
    <w:abstractNumId w:val="12"/>
  </w:num>
  <w:num w:numId="20">
    <w:abstractNumId w:val="30"/>
  </w:num>
  <w:num w:numId="21">
    <w:abstractNumId w:val="10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lowerLetter"/>
        <w:pStyle w:val="3"/>
        <w:lvlText w:val="(%3)"/>
        <w:lvlJc w:val="left"/>
        <w:pPr>
          <w:tabs>
            <w:tab w:val="num" w:pos="1440"/>
          </w:tabs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lowerRoman"/>
        <w:pStyle w:val="4"/>
        <w:lvlText w:val="(%4)"/>
        <w:lvlJc w:val="left"/>
        <w:pPr>
          <w:tabs>
            <w:tab w:val="num" w:pos="3981"/>
          </w:tabs>
          <w:ind w:left="3981" w:hanging="720"/>
        </w:pPr>
        <w:rPr>
          <w:rFonts w:hint="default"/>
        </w:rPr>
      </w:lvl>
    </w:lvlOverride>
    <w:lvlOverride w:ilvl="4">
      <w:lvl w:ilvl="4">
        <w:start w:val="1"/>
        <w:numFmt w:val="upperLetter"/>
        <w:pStyle w:val="5"/>
        <w:lvlText w:val="(%5)"/>
        <w:lvlJc w:val="left"/>
        <w:pPr>
          <w:tabs>
            <w:tab w:val="num" w:pos="2880"/>
          </w:tabs>
          <w:ind w:left="2880" w:hanging="720"/>
        </w:pPr>
        <w:rPr>
          <w:rFonts w:hint="default"/>
        </w:rPr>
      </w:lvl>
    </w:lvlOverride>
    <w:lvlOverride w:ilvl="5">
      <w:lvl w:ilvl="5">
        <w:start w:val="1"/>
        <w:numFmt w:val="upperLetter"/>
        <w:pStyle w:val="6"/>
        <w:lvlText w:val="(%6)"/>
        <w:lvlJc w:val="left"/>
        <w:pPr>
          <w:tabs>
            <w:tab w:val="num" w:pos="3600"/>
          </w:tabs>
          <w:ind w:left="3600" w:hanging="720"/>
        </w:pPr>
        <w:rPr>
          <w:rFonts w:hint="default"/>
        </w:rPr>
      </w:lvl>
    </w:lvlOverride>
    <w:lvlOverride w:ilvl="6">
      <w:lvl w:ilvl="6">
        <w:start w:val="1"/>
        <w:numFmt w:val="upperRoman"/>
        <w:pStyle w:val="7"/>
        <w:lvlText w:val="(%7)"/>
        <w:lvlJc w:val="left"/>
        <w:pPr>
          <w:tabs>
            <w:tab w:val="num" w:pos="4321"/>
          </w:tabs>
          <w:ind w:left="4321" w:hanging="721"/>
        </w:pPr>
        <w:rPr>
          <w:rFonts w:hint="default"/>
        </w:rPr>
      </w:lvl>
    </w:lvlOverride>
    <w:lvlOverride w:ilvl="7">
      <w:lvl w:ilvl="7">
        <w:start w:val="1"/>
        <w:numFmt w:val="lowerLetter"/>
        <w:pStyle w:val="8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2">
    <w:abstractNumId w:val="19"/>
  </w:num>
  <w:num w:numId="23">
    <w:abstractNumId w:val="18"/>
  </w:num>
  <w:num w:numId="24">
    <w:abstractNumId w:val="9"/>
  </w:num>
  <w:num w:numId="25">
    <w:abstractNumId w:val="28"/>
  </w:num>
  <w:num w:numId="26">
    <w:abstractNumId w:val="20"/>
  </w:num>
  <w:num w:numId="27">
    <w:abstractNumId w:val="21"/>
  </w:num>
  <w:num w:numId="28">
    <w:abstractNumId w:val="3"/>
  </w:num>
  <w:num w:numId="29">
    <w:abstractNumId w:val="15"/>
  </w:num>
  <w:num w:numId="30">
    <w:abstractNumId w:val="2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2"/>
  </w:num>
  <w:num w:numId="38">
    <w:abstractNumId w:val="4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15"/>
  </w:num>
  <w:num w:numId="46">
    <w:abstractNumId w:val="15"/>
  </w:num>
  <w:num w:numId="47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B68"/>
    <w:rsid w:val="00001F25"/>
    <w:rsid w:val="000040F2"/>
    <w:rsid w:val="0000555A"/>
    <w:rsid w:val="0000591F"/>
    <w:rsid w:val="000064BD"/>
    <w:rsid w:val="00007771"/>
    <w:rsid w:val="0001256E"/>
    <w:rsid w:val="00014760"/>
    <w:rsid w:val="00014818"/>
    <w:rsid w:val="000169F8"/>
    <w:rsid w:val="00023C4F"/>
    <w:rsid w:val="000247D6"/>
    <w:rsid w:val="00024C56"/>
    <w:rsid w:val="00027BAB"/>
    <w:rsid w:val="000309C8"/>
    <w:rsid w:val="00032324"/>
    <w:rsid w:val="00035D8E"/>
    <w:rsid w:val="0003659A"/>
    <w:rsid w:val="000366A1"/>
    <w:rsid w:val="0004133A"/>
    <w:rsid w:val="000422EA"/>
    <w:rsid w:val="00045399"/>
    <w:rsid w:val="000467FE"/>
    <w:rsid w:val="00051041"/>
    <w:rsid w:val="000531F2"/>
    <w:rsid w:val="00054BE0"/>
    <w:rsid w:val="0005557F"/>
    <w:rsid w:val="0005602B"/>
    <w:rsid w:val="00056E2D"/>
    <w:rsid w:val="000617AC"/>
    <w:rsid w:val="00061FC1"/>
    <w:rsid w:val="00062A35"/>
    <w:rsid w:val="00064400"/>
    <w:rsid w:val="00065B78"/>
    <w:rsid w:val="00067D97"/>
    <w:rsid w:val="0007130C"/>
    <w:rsid w:val="00080DB1"/>
    <w:rsid w:val="00085BF5"/>
    <w:rsid w:val="0008744E"/>
    <w:rsid w:val="00087EC1"/>
    <w:rsid w:val="00091606"/>
    <w:rsid w:val="00092D32"/>
    <w:rsid w:val="000970BF"/>
    <w:rsid w:val="000A1205"/>
    <w:rsid w:val="000A15BD"/>
    <w:rsid w:val="000A1FA6"/>
    <w:rsid w:val="000A4802"/>
    <w:rsid w:val="000A4E54"/>
    <w:rsid w:val="000A518E"/>
    <w:rsid w:val="000A7FDB"/>
    <w:rsid w:val="000B02F6"/>
    <w:rsid w:val="000B7EC9"/>
    <w:rsid w:val="000C2349"/>
    <w:rsid w:val="000C4DAF"/>
    <w:rsid w:val="000C5B36"/>
    <w:rsid w:val="000C7DC6"/>
    <w:rsid w:val="000C7E1D"/>
    <w:rsid w:val="000D17DD"/>
    <w:rsid w:val="000D1CD9"/>
    <w:rsid w:val="000D2FC4"/>
    <w:rsid w:val="000D3692"/>
    <w:rsid w:val="000D3DD6"/>
    <w:rsid w:val="000D4DBD"/>
    <w:rsid w:val="000D5D3B"/>
    <w:rsid w:val="000E00D5"/>
    <w:rsid w:val="000E0870"/>
    <w:rsid w:val="000E4BCD"/>
    <w:rsid w:val="000E57CC"/>
    <w:rsid w:val="000E6965"/>
    <w:rsid w:val="000F181B"/>
    <w:rsid w:val="000F7280"/>
    <w:rsid w:val="00102CA4"/>
    <w:rsid w:val="00104881"/>
    <w:rsid w:val="00105F0F"/>
    <w:rsid w:val="001076DC"/>
    <w:rsid w:val="00110DDC"/>
    <w:rsid w:val="00112A76"/>
    <w:rsid w:val="00115326"/>
    <w:rsid w:val="00116E2C"/>
    <w:rsid w:val="00117AF9"/>
    <w:rsid w:val="00121A62"/>
    <w:rsid w:val="00122C11"/>
    <w:rsid w:val="00123BFC"/>
    <w:rsid w:val="00125075"/>
    <w:rsid w:val="00125FB1"/>
    <w:rsid w:val="001330B0"/>
    <w:rsid w:val="00134E96"/>
    <w:rsid w:val="00140A8B"/>
    <w:rsid w:val="00141546"/>
    <w:rsid w:val="00142CD9"/>
    <w:rsid w:val="0014623C"/>
    <w:rsid w:val="001472DE"/>
    <w:rsid w:val="001547F2"/>
    <w:rsid w:val="00154AD0"/>
    <w:rsid w:val="001618D2"/>
    <w:rsid w:val="00163151"/>
    <w:rsid w:val="00164AB5"/>
    <w:rsid w:val="0016583D"/>
    <w:rsid w:val="001665A6"/>
    <w:rsid w:val="00170A03"/>
    <w:rsid w:val="00171C61"/>
    <w:rsid w:val="001728E4"/>
    <w:rsid w:val="00175088"/>
    <w:rsid w:val="00175D2A"/>
    <w:rsid w:val="0017637B"/>
    <w:rsid w:val="00177311"/>
    <w:rsid w:val="00177706"/>
    <w:rsid w:val="00180F0B"/>
    <w:rsid w:val="001839E7"/>
    <w:rsid w:val="00187965"/>
    <w:rsid w:val="0019344C"/>
    <w:rsid w:val="00195057"/>
    <w:rsid w:val="001A19DF"/>
    <w:rsid w:val="001A1BD2"/>
    <w:rsid w:val="001A41E3"/>
    <w:rsid w:val="001A6B81"/>
    <w:rsid w:val="001A6D86"/>
    <w:rsid w:val="001A736D"/>
    <w:rsid w:val="001A79C5"/>
    <w:rsid w:val="001B35B3"/>
    <w:rsid w:val="001B49DC"/>
    <w:rsid w:val="001B72CA"/>
    <w:rsid w:val="001C18CD"/>
    <w:rsid w:val="001C1E2E"/>
    <w:rsid w:val="001C4820"/>
    <w:rsid w:val="001D1403"/>
    <w:rsid w:val="001D3737"/>
    <w:rsid w:val="001D530A"/>
    <w:rsid w:val="001E0637"/>
    <w:rsid w:val="001E08D8"/>
    <w:rsid w:val="001E6861"/>
    <w:rsid w:val="001E6F12"/>
    <w:rsid w:val="001F084D"/>
    <w:rsid w:val="001F3831"/>
    <w:rsid w:val="001F5A80"/>
    <w:rsid w:val="00202ED6"/>
    <w:rsid w:val="002042CA"/>
    <w:rsid w:val="0020483D"/>
    <w:rsid w:val="00207498"/>
    <w:rsid w:val="00210FA6"/>
    <w:rsid w:val="00213E60"/>
    <w:rsid w:val="00214109"/>
    <w:rsid w:val="002158EA"/>
    <w:rsid w:val="00215BF0"/>
    <w:rsid w:val="0021761B"/>
    <w:rsid w:val="00224C1E"/>
    <w:rsid w:val="00225A76"/>
    <w:rsid w:val="00230376"/>
    <w:rsid w:val="0023338C"/>
    <w:rsid w:val="00233582"/>
    <w:rsid w:val="00235420"/>
    <w:rsid w:val="0023616C"/>
    <w:rsid w:val="002373CA"/>
    <w:rsid w:val="002427FC"/>
    <w:rsid w:val="002439DF"/>
    <w:rsid w:val="00247B01"/>
    <w:rsid w:val="002541B0"/>
    <w:rsid w:val="0025507F"/>
    <w:rsid w:val="00266E1E"/>
    <w:rsid w:val="00272484"/>
    <w:rsid w:val="00272624"/>
    <w:rsid w:val="00273472"/>
    <w:rsid w:val="0027354B"/>
    <w:rsid w:val="00276E8B"/>
    <w:rsid w:val="00280957"/>
    <w:rsid w:val="00280B78"/>
    <w:rsid w:val="00281843"/>
    <w:rsid w:val="00282A64"/>
    <w:rsid w:val="002861CE"/>
    <w:rsid w:val="0028626C"/>
    <w:rsid w:val="00287769"/>
    <w:rsid w:val="00294C37"/>
    <w:rsid w:val="00295745"/>
    <w:rsid w:val="00295799"/>
    <w:rsid w:val="002A4417"/>
    <w:rsid w:val="002A670E"/>
    <w:rsid w:val="002B6025"/>
    <w:rsid w:val="002B7C61"/>
    <w:rsid w:val="002C09F4"/>
    <w:rsid w:val="002C0D37"/>
    <w:rsid w:val="002C0EE8"/>
    <w:rsid w:val="002C2A8F"/>
    <w:rsid w:val="002C7A7B"/>
    <w:rsid w:val="002D4BD9"/>
    <w:rsid w:val="002D52A3"/>
    <w:rsid w:val="002D5475"/>
    <w:rsid w:val="002D77B0"/>
    <w:rsid w:val="002E1849"/>
    <w:rsid w:val="002E3FD3"/>
    <w:rsid w:val="002E7153"/>
    <w:rsid w:val="002F2930"/>
    <w:rsid w:val="002F4404"/>
    <w:rsid w:val="002F7055"/>
    <w:rsid w:val="0030006E"/>
    <w:rsid w:val="00300250"/>
    <w:rsid w:val="00301351"/>
    <w:rsid w:val="00302C5E"/>
    <w:rsid w:val="00303C0F"/>
    <w:rsid w:val="00303E26"/>
    <w:rsid w:val="00304BDB"/>
    <w:rsid w:val="00305D63"/>
    <w:rsid w:val="00306215"/>
    <w:rsid w:val="003066B9"/>
    <w:rsid w:val="003118D0"/>
    <w:rsid w:val="0031242F"/>
    <w:rsid w:val="003147CA"/>
    <w:rsid w:val="00320F83"/>
    <w:rsid w:val="003258C9"/>
    <w:rsid w:val="003274F9"/>
    <w:rsid w:val="00330262"/>
    <w:rsid w:val="00332434"/>
    <w:rsid w:val="00340E1A"/>
    <w:rsid w:val="00343058"/>
    <w:rsid w:val="003434E2"/>
    <w:rsid w:val="00351F7A"/>
    <w:rsid w:val="00353C36"/>
    <w:rsid w:val="003544AE"/>
    <w:rsid w:val="00354AF6"/>
    <w:rsid w:val="003563AA"/>
    <w:rsid w:val="00357586"/>
    <w:rsid w:val="00375F40"/>
    <w:rsid w:val="003762DB"/>
    <w:rsid w:val="00376A3F"/>
    <w:rsid w:val="00383425"/>
    <w:rsid w:val="00383C63"/>
    <w:rsid w:val="00384EBE"/>
    <w:rsid w:val="00385D91"/>
    <w:rsid w:val="00386CFA"/>
    <w:rsid w:val="00386D7C"/>
    <w:rsid w:val="00387BD6"/>
    <w:rsid w:val="00393576"/>
    <w:rsid w:val="0039442B"/>
    <w:rsid w:val="003955B6"/>
    <w:rsid w:val="00396346"/>
    <w:rsid w:val="003965D8"/>
    <w:rsid w:val="003A2F34"/>
    <w:rsid w:val="003A3591"/>
    <w:rsid w:val="003A363D"/>
    <w:rsid w:val="003A3D2E"/>
    <w:rsid w:val="003A4DCA"/>
    <w:rsid w:val="003A6EB1"/>
    <w:rsid w:val="003A7ABD"/>
    <w:rsid w:val="003B0794"/>
    <w:rsid w:val="003B18DF"/>
    <w:rsid w:val="003B2C95"/>
    <w:rsid w:val="003B5162"/>
    <w:rsid w:val="003B68D7"/>
    <w:rsid w:val="003B6C96"/>
    <w:rsid w:val="003B6EDD"/>
    <w:rsid w:val="003C2EC9"/>
    <w:rsid w:val="003C2F01"/>
    <w:rsid w:val="003D48D8"/>
    <w:rsid w:val="003D503F"/>
    <w:rsid w:val="003D57E1"/>
    <w:rsid w:val="003D5C3D"/>
    <w:rsid w:val="003E3452"/>
    <w:rsid w:val="003E40F9"/>
    <w:rsid w:val="003E5089"/>
    <w:rsid w:val="003E5475"/>
    <w:rsid w:val="003E5761"/>
    <w:rsid w:val="003F3F97"/>
    <w:rsid w:val="003F5A40"/>
    <w:rsid w:val="003F5DD6"/>
    <w:rsid w:val="00402608"/>
    <w:rsid w:val="00403F44"/>
    <w:rsid w:val="00404335"/>
    <w:rsid w:val="004063D0"/>
    <w:rsid w:val="004070F0"/>
    <w:rsid w:val="004100AC"/>
    <w:rsid w:val="004148E7"/>
    <w:rsid w:val="00417361"/>
    <w:rsid w:val="004205B5"/>
    <w:rsid w:val="00420740"/>
    <w:rsid w:val="00422EAA"/>
    <w:rsid w:val="00423B5A"/>
    <w:rsid w:val="0042638E"/>
    <w:rsid w:val="0042751C"/>
    <w:rsid w:val="00427EE5"/>
    <w:rsid w:val="00437B56"/>
    <w:rsid w:val="00441504"/>
    <w:rsid w:val="004426DD"/>
    <w:rsid w:val="00443EB1"/>
    <w:rsid w:val="00444B00"/>
    <w:rsid w:val="00450AC5"/>
    <w:rsid w:val="00451630"/>
    <w:rsid w:val="0045327D"/>
    <w:rsid w:val="00453B0B"/>
    <w:rsid w:val="0045521E"/>
    <w:rsid w:val="00455444"/>
    <w:rsid w:val="00465025"/>
    <w:rsid w:val="004660BC"/>
    <w:rsid w:val="00466D23"/>
    <w:rsid w:val="00472971"/>
    <w:rsid w:val="00473FBA"/>
    <w:rsid w:val="004743F5"/>
    <w:rsid w:val="00475B38"/>
    <w:rsid w:val="0047609D"/>
    <w:rsid w:val="00476E96"/>
    <w:rsid w:val="00477810"/>
    <w:rsid w:val="0048174D"/>
    <w:rsid w:val="004868E6"/>
    <w:rsid w:val="00486922"/>
    <w:rsid w:val="004927AB"/>
    <w:rsid w:val="00493F63"/>
    <w:rsid w:val="004951B9"/>
    <w:rsid w:val="004A2666"/>
    <w:rsid w:val="004A4B66"/>
    <w:rsid w:val="004B099C"/>
    <w:rsid w:val="004B17B4"/>
    <w:rsid w:val="004B193E"/>
    <w:rsid w:val="004B262B"/>
    <w:rsid w:val="004B3561"/>
    <w:rsid w:val="004B3FCB"/>
    <w:rsid w:val="004B43AC"/>
    <w:rsid w:val="004C2458"/>
    <w:rsid w:val="004C30D3"/>
    <w:rsid w:val="004C3341"/>
    <w:rsid w:val="004C70EC"/>
    <w:rsid w:val="004D0FED"/>
    <w:rsid w:val="004D220E"/>
    <w:rsid w:val="004D22E2"/>
    <w:rsid w:val="004D361E"/>
    <w:rsid w:val="004D36CD"/>
    <w:rsid w:val="004D3E7C"/>
    <w:rsid w:val="004D4031"/>
    <w:rsid w:val="004D4801"/>
    <w:rsid w:val="004D4B49"/>
    <w:rsid w:val="004D60D8"/>
    <w:rsid w:val="004D6ECB"/>
    <w:rsid w:val="004D70BA"/>
    <w:rsid w:val="004D7153"/>
    <w:rsid w:val="004E0411"/>
    <w:rsid w:val="004E1E88"/>
    <w:rsid w:val="004E2825"/>
    <w:rsid w:val="004E29B4"/>
    <w:rsid w:val="004E41D2"/>
    <w:rsid w:val="004E55D2"/>
    <w:rsid w:val="004E6876"/>
    <w:rsid w:val="004F07EF"/>
    <w:rsid w:val="004F1198"/>
    <w:rsid w:val="004F1F17"/>
    <w:rsid w:val="004F4E5D"/>
    <w:rsid w:val="00503DDF"/>
    <w:rsid w:val="00503F0A"/>
    <w:rsid w:val="005138B8"/>
    <w:rsid w:val="00515A93"/>
    <w:rsid w:val="005160E1"/>
    <w:rsid w:val="00516F70"/>
    <w:rsid w:val="0052098F"/>
    <w:rsid w:val="00523F2A"/>
    <w:rsid w:val="00524652"/>
    <w:rsid w:val="00525BF8"/>
    <w:rsid w:val="00527B8E"/>
    <w:rsid w:val="00530D7C"/>
    <w:rsid w:val="00531F7D"/>
    <w:rsid w:val="005326D7"/>
    <w:rsid w:val="00533085"/>
    <w:rsid w:val="00533EDF"/>
    <w:rsid w:val="0053469A"/>
    <w:rsid w:val="00541150"/>
    <w:rsid w:val="005462D1"/>
    <w:rsid w:val="00551B7B"/>
    <w:rsid w:val="00555A08"/>
    <w:rsid w:val="0055662D"/>
    <w:rsid w:val="00556681"/>
    <w:rsid w:val="005572FD"/>
    <w:rsid w:val="005610F9"/>
    <w:rsid w:val="005628C0"/>
    <w:rsid w:val="0056382B"/>
    <w:rsid w:val="00567E98"/>
    <w:rsid w:val="00574A1F"/>
    <w:rsid w:val="00574C6B"/>
    <w:rsid w:val="005816E0"/>
    <w:rsid w:val="00582F42"/>
    <w:rsid w:val="005903BB"/>
    <w:rsid w:val="00590CD6"/>
    <w:rsid w:val="0059311C"/>
    <w:rsid w:val="00593673"/>
    <w:rsid w:val="00594A2B"/>
    <w:rsid w:val="005978C2"/>
    <w:rsid w:val="005A072A"/>
    <w:rsid w:val="005A1851"/>
    <w:rsid w:val="005A2C93"/>
    <w:rsid w:val="005A5283"/>
    <w:rsid w:val="005A5F11"/>
    <w:rsid w:val="005B4AF5"/>
    <w:rsid w:val="005B6A32"/>
    <w:rsid w:val="005B73A1"/>
    <w:rsid w:val="005C0C5D"/>
    <w:rsid w:val="005C2F67"/>
    <w:rsid w:val="005C4893"/>
    <w:rsid w:val="005C4AD2"/>
    <w:rsid w:val="005C51D7"/>
    <w:rsid w:val="005C5E5E"/>
    <w:rsid w:val="005C6C55"/>
    <w:rsid w:val="005C7606"/>
    <w:rsid w:val="005C7CB4"/>
    <w:rsid w:val="005D1535"/>
    <w:rsid w:val="005D3CBE"/>
    <w:rsid w:val="005E00CD"/>
    <w:rsid w:val="005E0272"/>
    <w:rsid w:val="005E1BD9"/>
    <w:rsid w:val="005E500A"/>
    <w:rsid w:val="005E5059"/>
    <w:rsid w:val="005E5D4A"/>
    <w:rsid w:val="005E6422"/>
    <w:rsid w:val="005E6C29"/>
    <w:rsid w:val="005E759D"/>
    <w:rsid w:val="005F0D78"/>
    <w:rsid w:val="005F6772"/>
    <w:rsid w:val="005F7799"/>
    <w:rsid w:val="00602F7F"/>
    <w:rsid w:val="0060485C"/>
    <w:rsid w:val="0060744E"/>
    <w:rsid w:val="00611099"/>
    <w:rsid w:val="00614887"/>
    <w:rsid w:val="0061582B"/>
    <w:rsid w:val="006171BE"/>
    <w:rsid w:val="0062079C"/>
    <w:rsid w:val="0062088E"/>
    <w:rsid w:val="00621DE9"/>
    <w:rsid w:val="00630773"/>
    <w:rsid w:val="006326FF"/>
    <w:rsid w:val="00634416"/>
    <w:rsid w:val="00636495"/>
    <w:rsid w:val="006414A1"/>
    <w:rsid w:val="006433EC"/>
    <w:rsid w:val="00646847"/>
    <w:rsid w:val="00650830"/>
    <w:rsid w:val="006512D8"/>
    <w:rsid w:val="00654036"/>
    <w:rsid w:val="006540C1"/>
    <w:rsid w:val="00654370"/>
    <w:rsid w:val="00654569"/>
    <w:rsid w:val="00654C64"/>
    <w:rsid w:val="00656167"/>
    <w:rsid w:val="00656877"/>
    <w:rsid w:val="00657773"/>
    <w:rsid w:val="00660648"/>
    <w:rsid w:val="00662BDA"/>
    <w:rsid w:val="00662CDC"/>
    <w:rsid w:val="00663E2F"/>
    <w:rsid w:val="006642B0"/>
    <w:rsid w:val="006648E4"/>
    <w:rsid w:val="00665C79"/>
    <w:rsid w:val="006708A0"/>
    <w:rsid w:val="00671678"/>
    <w:rsid w:val="00671688"/>
    <w:rsid w:val="00672DD2"/>
    <w:rsid w:val="0067378B"/>
    <w:rsid w:val="00675C39"/>
    <w:rsid w:val="00675C87"/>
    <w:rsid w:val="00680612"/>
    <w:rsid w:val="00681816"/>
    <w:rsid w:val="00681DA7"/>
    <w:rsid w:val="00684F86"/>
    <w:rsid w:val="00685A5A"/>
    <w:rsid w:val="00690711"/>
    <w:rsid w:val="00691297"/>
    <w:rsid w:val="00691FE4"/>
    <w:rsid w:val="006924C1"/>
    <w:rsid w:val="00693050"/>
    <w:rsid w:val="006935C1"/>
    <w:rsid w:val="00696F1B"/>
    <w:rsid w:val="00697DA0"/>
    <w:rsid w:val="006A0CBF"/>
    <w:rsid w:val="006A1AD1"/>
    <w:rsid w:val="006A4952"/>
    <w:rsid w:val="006A7CCD"/>
    <w:rsid w:val="006A7FDD"/>
    <w:rsid w:val="006B135D"/>
    <w:rsid w:val="006C5E42"/>
    <w:rsid w:val="006C60FD"/>
    <w:rsid w:val="006D2E0D"/>
    <w:rsid w:val="006D6AC9"/>
    <w:rsid w:val="006E180F"/>
    <w:rsid w:val="006E1D88"/>
    <w:rsid w:val="006E4902"/>
    <w:rsid w:val="006E5BA9"/>
    <w:rsid w:val="006F1E54"/>
    <w:rsid w:val="006F7307"/>
    <w:rsid w:val="006F79BE"/>
    <w:rsid w:val="00702D55"/>
    <w:rsid w:val="00703934"/>
    <w:rsid w:val="00704FAD"/>
    <w:rsid w:val="00705234"/>
    <w:rsid w:val="007057D9"/>
    <w:rsid w:val="0070599A"/>
    <w:rsid w:val="00705E01"/>
    <w:rsid w:val="00711AC5"/>
    <w:rsid w:val="00712B78"/>
    <w:rsid w:val="007135FB"/>
    <w:rsid w:val="007149B6"/>
    <w:rsid w:val="00716619"/>
    <w:rsid w:val="00722E6C"/>
    <w:rsid w:val="0072352B"/>
    <w:rsid w:val="007243B6"/>
    <w:rsid w:val="0072548C"/>
    <w:rsid w:val="0073376D"/>
    <w:rsid w:val="00734E45"/>
    <w:rsid w:val="00757666"/>
    <w:rsid w:val="007603A0"/>
    <w:rsid w:val="007604C2"/>
    <w:rsid w:val="00763A7C"/>
    <w:rsid w:val="00772680"/>
    <w:rsid w:val="00774441"/>
    <w:rsid w:val="007745E1"/>
    <w:rsid w:val="00774B72"/>
    <w:rsid w:val="0077511C"/>
    <w:rsid w:val="0077632B"/>
    <w:rsid w:val="00776856"/>
    <w:rsid w:val="007803B4"/>
    <w:rsid w:val="0078198D"/>
    <w:rsid w:val="007844B3"/>
    <w:rsid w:val="00784B08"/>
    <w:rsid w:val="00790BDD"/>
    <w:rsid w:val="00791CF7"/>
    <w:rsid w:val="00791F4B"/>
    <w:rsid w:val="00793B25"/>
    <w:rsid w:val="00796748"/>
    <w:rsid w:val="00796E9A"/>
    <w:rsid w:val="00797341"/>
    <w:rsid w:val="007A046E"/>
    <w:rsid w:val="007A23B4"/>
    <w:rsid w:val="007A69DD"/>
    <w:rsid w:val="007A6BD9"/>
    <w:rsid w:val="007A7AEE"/>
    <w:rsid w:val="007B2BFB"/>
    <w:rsid w:val="007B3E43"/>
    <w:rsid w:val="007B4744"/>
    <w:rsid w:val="007B6289"/>
    <w:rsid w:val="007B72D2"/>
    <w:rsid w:val="007B7F5E"/>
    <w:rsid w:val="007C20BA"/>
    <w:rsid w:val="007C4AD2"/>
    <w:rsid w:val="007C6388"/>
    <w:rsid w:val="007C6BC3"/>
    <w:rsid w:val="007C7854"/>
    <w:rsid w:val="007D73EA"/>
    <w:rsid w:val="007D7A00"/>
    <w:rsid w:val="007E0404"/>
    <w:rsid w:val="007E3B65"/>
    <w:rsid w:val="007E449E"/>
    <w:rsid w:val="007E4C69"/>
    <w:rsid w:val="007E67CF"/>
    <w:rsid w:val="007F2877"/>
    <w:rsid w:val="007F347B"/>
    <w:rsid w:val="007F396E"/>
    <w:rsid w:val="007F457A"/>
    <w:rsid w:val="007F6F36"/>
    <w:rsid w:val="007F7245"/>
    <w:rsid w:val="008009EF"/>
    <w:rsid w:val="008068C0"/>
    <w:rsid w:val="00807FF7"/>
    <w:rsid w:val="00810494"/>
    <w:rsid w:val="0081211E"/>
    <w:rsid w:val="00812725"/>
    <w:rsid w:val="00813E3F"/>
    <w:rsid w:val="0082105A"/>
    <w:rsid w:val="00821666"/>
    <w:rsid w:val="00821DB4"/>
    <w:rsid w:val="00821F44"/>
    <w:rsid w:val="008220C4"/>
    <w:rsid w:val="00822F8F"/>
    <w:rsid w:val="00824A87"/>
    <w:rsid w:val="00830243"/>
    <w:rsid w:val="00830CBC"/>
    <w:rsid w:val="00831EE4"/>
    <w:rsid w:val="0083221E"/>
    <w:rsid w:val="00832AE8"/>
    <w:rsid w:val="008335CD"/>
    <w:rsid w:val="00833D86"/>
    <w:rsid w:val="0084123C"/>
    <w:rsid w:val="008420DE"/>
    <w:rsid w:val="00843172"/>
    <w:rsid w:val="00845B14"/>
    <w:rsid w:val="00845B2A"/>
    <w:rsid w:val="00845E30"/>
    <w:rsid w:val="008518BF"/>
    <w:rsid w:val="00852DF5"/>
    <w:rsid w:val="00853CEF"/>
    <w:rsid w:val="008562DD"/>
    <w:rsid w:val="008601C9"/>
    <w:rsid w:val="008605C3"/>
    <w:rsid w:val="008613C2"/>
    <w:rsid w:val="00863692"/>
    <w:rsid w:val="00865620"/>
    <w:rsid w:val="00865804"/>
    <w:rsid w:val="0086586C"/>
    <w:rsid w:val="00865A96"/>
    <w:rsid w:val="0087268A"/>
    <w:rsid w:val="00875173"/>
    <w:rsid w:val="008762A0"/>
    <w:rsid w:val="00877320"/>
    <w:rsid w:val="00877513"/>
    <w:rsid w:val="00877A8D"/>
    <w:rsid w:val="008835A8"/>
    <w:rsid w:val="0089256F"/>
    <w:rsid w:val="008928A2"/>
    <w:rsid w:val="00893BCA"/>
    <w:rsid w:val="008A0E11"/>
    <w:rsid w:val="008A1DFA"/>
    <w:rsid w:val="008A1F88"/>
    <w:rsid w:val="008A4AFB"/>
    <w:rsid w:val="008B075C"/>
    <w:rsid w:val="008B22E6"/>
    <w:rsid w:val="008B382C"/>
    <w:rsid w:val="008B3E0A"/>
    <w:rsid w:val="008B6EC1"/>
    <w:rsid w:val="008B7762"/>
    <w:rsid w:val="008B7B64"/>
    <w:rsid w:val="008C1390"/>
    <w:rsid w:val="008C70AF"/>
    <w:rsid w:val="008C7765"/>
    <w:rsid w:val="008D0C84"/>
    <w:rsid w:val="008D3641"/>
    <w:rsid w:val="008D4973"/>
    <w:rsid w:val="008E093E"/>
    <w:rsid w:val="008E279A"/>
    <w:rsid w:val="008E3E6B"/>
    <w:rsid w:val="008E4256"/>
    <w:rsid w:val="008E5667"/>
    <w:rsid w:val="008E7BED"/>
    <w:rsid w:val="008F037D"/>
    <w:rsid w:val="008F20AE"/>
    <w:rsid w:val="008F35ED"/>
    <w:rsid w:val="008F4F59"/>
    <w:rsid w:val="008F5667"/>
    <w:rsid w:val="008F73AC"/>
    <w:rsid w:val="00901AB4"/>
    <w:rsid w:val="009037D8"/>
    <w:rsid w:val="009057F3"/>
    <w:rsid w:val="00907539"/>
    <w:rsid w:val="0091233A"/>
    <w:rsid w:val="009126D4"/>
    <w:rsid w:val="009129EB"/>
    <w:rsid w:val="009143A3"/>
    <w:rsid w:val="00920A77"/>
    <w:rsid w:val="00920FF3"/>
    <w:rsid w:val="00924630"/>
    <w:rsid w:val="009255D2"/>
    <w:rsid w:val="00931F0C"/>
    <w:rsid w:val="0093235E"/>
    <w:rsid w:val="00932A7F"/>
    <w:rsid w:val="00932AB5"/>
    <w:rsid w:val="00935114"/>
    <w:rsid w:val="009363FE"/>
    <w:rsid w:val="0093666A"/>
    <w:rsid w:val="0093690F"/>
    <w:rsid w:val="00937ABA"/>
    <w:rsid w:val="00940DE4"/>
    <w:rsid w:val="00941041"/>
    <w:rsid w:val="00943CFC"/>
    <w:rsid w:val="009516E1"/>
    <w:rsid w:val="009521F6"/>
    <w:rsid w:val="0095349E"/>
    <w:rsid w:val="009535B6"/>
    <w:rsid w:val="009546F8"/>
    <w:rsid w:val="00954D27"/>
    <w:rsid w:val="00956388"/>
    <w:rsid w:val="00957E40"/>
    <w:rsid w:val="00957E66"/>
    <w:rsid w:val="00957F40"/>
    <w:rsid w:val="00962557"/>
    <w:rsid w:val="00965FB6"/>
    <w:rsid w:val="0096779C"/>
    <w:rsid w:val="009709D0"/>
    <w:rsid w:val="00970B2B"/>
    <w:rsid w:val="00971A39"/>
    <w:rsid w:val="00972908"/>
    <w:rsid w:val="00973EF1"/>
    <w:rsid w:val="009741CD"/>
    <w:rsid w:val="00974599"/>
    <w:rsid w:val="00977D26"/>
    <w:rsid w:val="0098214E"/>
    <w:rsid w:val="0098573A"/>
    <w:rsid w:val="00987E2F"/>
    <w:rsid w:val="00990AD7"/>
    <w:rsid w:val="009943C4"/>
    <w:rsid w:val="0099566A"/>
    <w:rsid w:val="0099610B"/>
    <w:rsid w:val="00997360"/>
    <w:rsid w:val="009A2850"/>
    <w:rsid w:val="009A5384"/>
    <w:rsid w:val="009A5DA9"/>
    <w:rsid w:val="009B2187"/>
    <w:rsid w:val="009B262A"/>
    <w:rsid w:val="009B338F"/>
    <w:rsid w:val="009C0C05"/>
    <w:rsid w:val="009C1D9D"/>
    <w:rsid w:val="009C407C"/>
    <w:rsid w:val="009C4963"/>
    <w:rsid w:val="009D1248"/>
    <w:rsid w:val="009D127F"/>
    <w:rsid w:val="009D1E64"/>
    <w:rsid w:val="009D2C1A"/>
    <w:rsid w:val="009D4B91"/>
    <w:rsid w:val="009D7498"/>
    <w:rsid w:val="009D7D27"/>
    <w:rsid w:val="009E0B68"/>
    <w:rsid w:val="009E0CFB"/>
    <w:rsid w:val="009E10C3"/>
    <w:rsid w:val="009E1934"/>
    <w:rsid w:val="009E2FC0"/>
    <w:rsid w:val="009E5647"/>
    <w:rsid w:val="009E5C4D"/>
    <w:rsid w:val="009E5F49"/>
    <w:rsid w:val="009E6720"/>
    <w:rsid w:val="009E6D54"/>
    <w:rsid w:val="009F0CA7"/>
    <w:rsid w:val="009F1BAB"/>
    <w:rsid w:val="009F5A0A"/>
    <w:rsid w:val="009F6BAE"/>
    <w:rsid w:val="009F73D7"/>
    <w:rsid w:val="009F76C4"/>
    <w:rsid w:val="009F7AA5"/>
    <w:rsid w:val="00A01530"/>
    <w:rsid w:val="00A024AD"/>
    <w:rsid w:val="00A02502"/>
    <w:rsid w:val="00A03C8C"/>
    <w:rsid w:val="00A04228"/>
    <w:rsid w:val="00A05A80"/>
    <w:rsid w:val="00A10869"/>
    <w:rsid w:val="00A1111A"/>
    <w:rsid w:val="00A112AB"/>
    <w:rsid w:val="00A115B1"/>
    <w:rsid w:val="00A12001"/>
    <w:rsid w:val="00A121E7"/>
    <w:rsid w:val="00A1550B"/>
    <w:rsid w:val="00A15EA5"/>
    <w:rsid w:val="00A15EE8"/>
    <w:rsid w:val="00A1661C"/>
    <w:rsid w:val="00A16B9E"/>
    <w:rsid w:val="00A17339"/>
    <w:rsid w:val="00A22A83"/>
    <w:rsid w:val="00A251DA"/>
    <w:rsid w:val="00A26A4D"/>
    <w:rsid w:val="00A30C90"/>
    <w:rsid w:val="00A3318E"/>
    <w:rsid w:val="00A36A84"/>
    <w:rsid w:val="00A42E98"/>
    <w:rsid w:val="00A44743"/>
    <w:rsid w:val="00A45736"/>
    <w:rsid w:val="00A50681"/>
    <w:rsid w:val="00A54C74"/>
    <w:rsid w:val="00A56058"/>
    <w:rsid w:val="00A63E7C"/>
    <w:rsid w:val="00A6594D"/>
    <w:rsid w:val="00A66A49"/>
    <w:rsid w:val="00A7167F"/>
    <w:rsid w:val="00A74DAB"/>
    <w:rsid w:val="00A775A0"/>
    <w:rsid w:val="00A8106F"/>
    <w:rsid w:val="00A81E9E"/>
    <w:rsid w:val="00A8645D"/>
    <w:rsid w:val="00A87D3F"/>
    <w:rsid w:val="00A9140D"/>
    <w:rsid w:val="00A91F00"/>
    <w:rsid w:val="00A92CD4"/>
    <w:rsid w:val="00A9380C"/>
    <w:rsid w:val="00A9563B"/>
    <w:rsid w:val="00AA188E"/>
    <w:rsid w:val="00AA1E0A"/>
    <w:rsid w:val="00AA63FC"/>
    <w:rsid w:val="00AA7D5C"/>
    <w:rsid w:val="00AA7E94"/>
    <w:rsid w:val="00AB3349"/>
    <w:rsid w:val="00AC1822"/>
    <w:rsid w:val="00AC604A"/>
    <w:rsid w:val="00AC645F"/>
    <w:rsid w:val="00AD132A"/>
    <w:rsid w:val="00AD5984"/>
    <w:rsid w:val="00AD5B7D"/>
    <w:rsid w:val="00AD7B7D"/>
    <w:rsid w:val="00AE3280"/>
    <w:rsid w:val="00AE5C4E"/>
    <w:rsid w:val="00AE66B9"/>
    <w:rsid w:val="00AE7236"/>
    <w:rsid w:val="00AF0194"/>
    <w:rsid w:val="00AF0216"/>
    <w:rsid w:val="00AF1FCD"/>
    <w:rsid w:val="00B03579"/>
    <w:rsid w:val="00B03C18"/>
    <w:rsid w:val="00B04D0C"/>
    <w:rsid w:val="00B07CF4"/>
    <w:rsid w:val="00B10DBA"/>
    <w:rsid w:val="00B13BAE"/>
    <w:rsid w:val="00B153D4"/>
    <w:rsid w:val="00B15E59"/>
    <w:rsid w:val="00B1690F"/>
    <w:rsid w:val="00B16A0C"/>
    <w:rsid w:val="00B16C6E"/>
    <w:rsid w:val="00B17DE2"/>
    <w:rsid w:val="00B20061"/>
    <w:rsid w:val="00B202BE"/>
    <w:rsid w:val="00B23E36"/>
    <w:rsid w:val="00B2500C"/>
    <w:rsid w:val="00B257EC"/>
    <w:rsid w:val="00B26C5A"/>
    <w:rsid w:val="00B27E1A"/>
    <w:rsid w:val="00B34108"/>
    <w:rsid w:val="00B34B1F"/>
    <w:rsid w:val="00B351DA"/>
    <w:rsid w:val="00B35CF2"/>
    <w:rsid w:val="00B372D4"/>
    <w:rsid w:val="00B40EDF"/>
    <w:rsid w:val="00B41134"/>
    <w:rsid w:val="00B415AE"/>
    <w:rsid w:val="00B41628"/>
    <w:rsid w:val="00B472E4"/>
    <w:rsid w:val="00B475F4"/>
    <w:rsid w:val="00B50184"/>
    <w:rsid w:val="00B502A8"/>
    <w:rsid w:val="00B5084E"/>
    <w:rsid w:val="00B50D83"/>
    <w:rsid w:val="00B51F66"/>
    <w:rsid w:val="00B53777"/>
    <w:rsid w:val="00B63F05"/>
    <w:rsid w:val="00B656B9"/>
    <w:rsid w:val="00B674F7"/>
    <w:rsid w:val="00B70801"/>
    <w:rsid w:val="00B710DD"/>
    <w:rsid w:val="00B71CD3"/>
    <w:rsid w:val="00B743CF"/>
    <w:rsid w:val="00B748DA"/>
    <w:rsid w:val="00B77BB3"/>
    <w:rsid w:val="00B83636"/>
    <w:rsid w:val="00B836E4"/>
    <w:rsid w:val="00B840DA"/>
    <w:rsid w:val="00B84E8C"/>
    <w:rsid w:val="00B86D37"/>
    <w:rsid w:val="00B87B94"/>
    <w:rsid w:val="00B87C5A"/>
    <w:rsid w:val="00B90C8C"/>
    <w:rsid w:val="00B90F41"/>
    <w:rsid w:val="00B9179F"/>
    <w:rsid w:val="00B91BDB"/>
    <w:rsid w:val="00B92652"/>
    <w:rsid w:val="00B93697"/>
    <w:rsid w:val="00B93A6F"/>
    <w:rsid w:val="00B93AAF"/>
    <w:rsid w:val="00B979E6"/>
    <w:rsid w:val="00BA1914"/>
    <w:rsid w:val="00BA1E01"/>
    <w:rsid w:val="00BA244C"/>
    <w:rsid w:val="00BA4F3D"/>
    <w:rsid w:val="00BA5449"/>
    <w:rsid w:val="00BA77F4"/>
    <w:rsid w:val="00BB42ED"/>
    <w:rsid w:val="00BC025E"/>
    <w:rsid w:val="00BC0576"/>
    <w:rsid w:val="00BC170A"/>
    <w:rsid w:val="00BC28EB"/>
    <w:rsid w:val="00BC3CF8"/>
    <w:rsid w:val="00BC548A"/>
    <w:rsid w:val="00BC719E"/>
    <w:rsid w:val="00BD0DDF"/>
    <w:rsid w:val="00BD240E"/>
    <w:rsid w:val="00BD5286"/>
    <w:rsid w:val="00BD5C56"/>
    <w:rsid w:val="00BE1167"/>
    <w:rsid w:val="00BE4725"/>
    <w:rsid w:val="00BE5148"/>
    <w:rsid w:val="00BF2693"/>
    <w:rsid w:val="00BF3696"/>
    <w:rsid w:val="00BF4741"/>
    <w:rsid w:val="00BF6BB2"/>
    <w:rsid w:val="00BF7629"/>
    <w:rsid w:val="00C004D0"/>
    <w:rsid w:val="00C009C8"/>
    <w:rsid w:val="00C013DC"/>
    <w:rsid w:val="00C0259A"/>
    <w:rsid w:val="00C04F2A"/>
    <w:rsid w:val="00C0597E"/>
    <w:rsid w:val="00C06576"/>
    <w:rsid w:val="00C10C58"/>
    <w:rsid w:val="00C136C8"/>
    <w:rsid w:val="00C15385"/>
    <w:rsid w:val="00C159C5"/>
    <w:rsid w:val="00C17C9E"/>
    <w:rsid w:val="00C237AE"/>
    <w:rsid w:val="00C24022"/>
    <w:rsid w:val="00C25E9D"/>
    <w:rsid w:val="00C27748"/>
    <w:rsid w:val="00C30023"/>
    <w:rsid w:val="00C303C9"/>
    <w:rsid w:val="00C304D2"/>
    <w:rsid w:val="00C30A1F"/>
    <w:rsid w:val="00C35588"/>
    <w:rsid w:val="00C40A91"/>
    <w:rsid w:val="00C41D18"/>
    <w:rsid w:val="00C4403D"/>
    <w:rsid w:val="00C44BDB"/>
    <w:rsid w:val="00C46834"/>
    <w:rsid w:val="00C47569"/>
    <w:rsid w:val="00C52A4A"/>
    <w:rsid w:val="00C52C52"/>
    <w:rsid w:val="00C55375"/>
    <w:rsid w:val="00C560A9"/>
    <w:rsid w:val="00C611BA"/>
    <w:rsid w:val="00C669A5"/>
    <w:rsid w:val="00C704B3"/>
    <w:rsid w:val="00C7297C"/>
    <w:rsid w:val="00C737F6"/>
    <w:rsid w:val="00C7450B"/>
    <w:rsid w:val="00C77161"/>
    <w:rsid w:val="00C7739E"/>
    <w:rsid w:val="00C83147"/>
    <w:rsid w:val="00C85AAB"/>
    <w:rsid w:val="00C8650A"/>
    <w:rsid w:val="00C95E28"/>
    <w:rsid w:val="00CA644B"/>
    <w:rsid w:val="00CA6AAF"/>
    <w:rsid w:val="00CB118C"/>
    <w:rsid w:val="00CC0365"/>
    <w:rsid w:val="00CC0893"/>
    <w:rsid w:val="00CC212A"/>
    <w:rsid w:val="00CC257A"/>
    <w:rsid w:val="00CC4DA5"/>
    <w:rsid w:val="00CC530D"/>
    <w:rsid w:val="00CC731B"/>
    <w:rsid w:val="00CD076F"/>
    <w:rsid w:val="00CD0A70"/>
    <w:rsid w:val="00CD0F26"/>
    <w:rsid w:val="00CD5641"/>
    <w:rsid w:val="00CD73F4"/>
    <w:rsid w:val="00CE15BF"/>
    <w:rsid w:val="00CE5DE9"/>
    <w:rsid w:val="00CF0A49"/>
    <w:rsid w:val="00CF2544"/>
    <w:rsid w:val="00CF3476"/>
    <w:rsid w:val="00CF4543"/>
    <w:rsid w:val="00CF4AED"/>
    <w:rsid w:val="00CF6CB9"/>
    <w:rsid w:val="00CF6FB8"/>
    <w:rsid w:val="00CF6FF9"/>
    <w:rsid w:val="00CF7478"/>
    <w:rsid w:val="00D0281D"/>
    <w:rsid w:val="00D02F62"/>
    <w:rsid w:val="00D03186"/>
    <w:rsid w:val="00D041F5"/>
    <w:rsid w:val="00D05FEB"/>
    <w:rsid w:val="00D1016F"/>
    <w:rsid w:val="00D10588"/>
    <w:rsid w:val="00D114B3"/>
    <w:rsid w:val="00D11860"/>
    <w:rsid w:val="00D124F1"/>
    <w:rsid w:val="00D12A15"/>
    <w:rsid w:val="00D13193"/>
    <w:rsid w:val="00D160E3"/>
    <w:rsid w:val="00D20BC7"/>
    <w:rsid w:val="00D20F9C"/>
    <w:rsid w:val="00D2167E"/>
    <w:rsid w:val="00D27CF7"/>
    <w:rsid w:val="00D318B3"/>
    <w:rsid w:val="00D37614"/>
    <w:rsid w:val="00D40A5B"/>
    <w:rsid w:val="00D40C3B"/>
    <w:rsid w:val="00D4395F"/>
    <w:rsid w:val="00D445EB"/>
    <w:rsid w:val="00D46938"/>
    <w:rsid w:val="00D5293B"/>
    <w:rsid w:val="00D561E3"/>
    <w:rsid w:val="00D56D60"/>
    <w:rsid w:val="00D60509"/>
    <w:rsid w:val="00D63BFA"/>
    <w:rsid w:val="00D645E0"/>
    <w:rsid w:val="00D67730"/>
    <w:rsid w:val="00D71947"/>
    <w:rsid w:val="00D72EE7"/>
    <w:rsid w:val="00D75235"/>
    <w:rsid w:val="00D75446"/>
    <w:rsid w:val="00D75686"/>
    <w:rsid w:val="00D8353D"/>
    <w:rsid w:val="00D86080"/>
    <w:rsid w:val="00D91010"/>
    <w:rsid w:val="00D945F2"/>
    <w:rsid w:val="00D95CC1"/>
    <w:rsid w:val="00D97945"/>
    <w:rsid w:val="00DA1B91"/>
    <w:rsid w:val="00DA3A6C"/>
    <w:rsid w:val="00DA407C"/>
    <w:rsid w:val="00DA4D60"/>
    <w:rsid w:val="00DA520C"/>
    <w:rsid w:val="00DA5E10"/>
    <w:rsid w:val="00DB0063"/>
    <w:rsid w:val="00DB01FF"/>
    <w:rsid w:val="00DB05D0"/>
    <w:rsid w:val="00DB23BF"/>
    <w:rsid w:val="00DB26D6"/>
    <w:rsid w:val="00DB3DFE"/>
    <w:rsid w:val="00DB7266"/>
    <w:rsid w:val="00DC00AE"/>
    <w:rsid w:val="00DC0F87"/>
    <w:rsid w:val="00DC2C2C"/>
    <w:rsid w:val="00DC3188"/>
    <w:rsid w:val="00DC3994"/>
    <w:rsid w:val="00DC5058"/>
    <w:rsid w:val="00DC62DD"/>
    <w:rsid w:val="00DD4386"/>
    <w:rsid w:val="00DD5289"/>
    <w:rsid w:val="00DD7FD1"/>
    <w:rsid w:val="00DE0030"/>
    <w:rsid w:val="00DE09B0"/>
    <w:rsid w:val="00DE7144"/>
    <w:rsid w:val="00DF5A3D"/>
    <w:rsid w:val="00DF738F"/>
    <w:rsid w:val="00E04B1C"/>
    <w:rsid w:val="00E06631"/>
    <w:rsid w:val="00E108B3"/>
    <w:rsid w:val="00E13534"/>
    <w:rsid w:val="00E14A2A"/>
    <w:rsid w:val="00E20DEA"/>
    <w:rsid w:val="00E27923"/>
    <w:rsid w:val="00E307EC"/>
    <w:rsid w:val="00E3509A"/>
    <w:rsid w:val="00E35D0D"/>
    <w:rsid w:val="00E37DB5"/>
    <w:rsid w:val="00E41CCF"/>
    <w:rsid w:val="00E47B0E"/>
    <w:rsid w:val="00E52FC8"/>
    <w:rsid w:val="00E5376C"/>
    <w:rsid w:val="00E540FE"/>
    <w:rsid w:val="00E5581C"/>
    <w:rsid w:val="00E56115"/>
    <w:rsid w:val="00E6668F"/>
    <w:rsid w:val="00E66B7F"/>
    <w:rsid w:val="00E72009"/>
    <w:rsid w:val="00E74FE4"/>
    <w:rsid w:val="00E75E0E"/>
    <w:rsid w:val="00E75EFC"/>
    <w:rsid w:val="00E82C5B"/>
    <w:rsid w:val="00E8346A"/>
    <w:rsid w:val="00E83AFD"/>
    <w:rsid w:val="00E92754"/>
    <w:rsid w:val="00E93B74"/>
    <w:rsid w:val="00E96E88"/>
    <w:rsid w:val="00E96F57"/>
    <w:rsid w:val="00EA019C"/>
    <w:rsid w:val="00EA1703"/>
    <w:rsid w:val="00EA3D32"/>
    <w:rsid w:val="00EA4423"/>
    <w:rsid w:val="00EA513D"/>
    <w:rsid w:val="00EA5F28"/>
    <w:rsid w:val="00EA6241"/>
    <w:rsid w:val="00EB0251"/>
    <w:rsid w:val="00EB1422"/>
    <w:rsid w:val="00EC0A97"/>
    <w:rsid w:val="00EC33FA"/>
    <w:rsid w:val="00EC6CFE"/>
    <w:rsid w:val="00ED4E60"/>
    <w:rsid w:val="00ED5D7C"/>
    <w:rsid w:val="00ED64FD"/>
    <w:rsid w:val="00EE105E"/>
    <w:rsid w:val="00EE1DD4"/>
    <w:rsid w:val="00EE2AE4"/>
    <w:rsid w:val="00EE7320"/>
    <w:rsid w:val="00EF35DA"/>
    <w:rsid w:val="00EF5324"/>
    <w:rsid w:val="00EF695A"/>
    <w:rsid w:val="00EF6999"/>
    <w:rsid w:val="00EF7385"/>
    <w:rsid w:val="00F01357"/>
    <w:rsid w:val="00F030CE"/>
    <w:rsid w:val="00F11225"/>
    <w:rsid w:val="00F11BEF"/>
    <w:rsid w:val="00F1301C"/>
    <w:rsid w:val="00F16EB9"/>
    <w:rsid w:val="00F2123E"/>
    <w:rsid w:val="00F22818"/>
    <w:rsid w:val="00F228BA"/>
    <w:rsid w:val="00F23CF4"/>
    <w:rsid w:val="00F35C81"/>
    <w:rsid w:val="00F36C91"/>
    <w:rsid w:val="00F36DDF"/>
    <w:rsid w:val="00F415A6"/>
    <w:rsid w:val="00F44A2E"/>
    <w:rsid w:val="00F451F2"/>
    <w:rsid w:val="00F4726E"/>
    <w:rsid w:val="00F50F8E"/>
    <w:rsid w:val="00F5245F"/>
    <w:rsid w:val="00F53A17"/>
    <w:rsid w:val="00F548F6"/>
    <w:rsid w:val="00F55218"/>
    <w:rsid w:val="00F569E8"/>
    <w:rsid w:val="00F572DE"/>
    <w:rsid w:val="00F61E51"/>
    <w:rsid w:val="00F642FE"/>
    <w:rsid w:val="00F64FAB"/>
    <w:rsid w:val="00F6565A"/>
    <w:rsid w:val="00F6636B"/>
    <w:rsid w:val="00F66FC2"/>
    <w:rsid w:val="00F67354"/>
    <w:rsid w:val="00F710D0"/>
    <w:rsid w:val="00F723F7"/>
    <w:rsid w:val="00F73ECA"/>
    <w:rsid w:val="00F74CF9"/>
    <w:rsid w:val="00F7616D"/>
    <w:rsid w:val="00F80CA3"/>
    <w:rsid w:val="00F8304A"/>
    <w:rsid w:val="00F844DD"/>
    <w:rsid w:val="00F85B00"/>
    <w:rsid w:val="00F91359"/>
    <w:rsid w:val="00F92D7A"/>
    <w:rsid w:val="00FA1AE9"/>
    <w:rsid w:val="00FA271E"/>
    <w:rsid w:val="00FB0403"/>
    <w:rsid w:val="00FB11B7"/>
    <w:rsid w:val="00FB1685"/>
    <w:rsid w:val="00FB1757"/>
    <w:rsid w:val="00FB1926"/>
    <w:rsid w:val="00FB2B29"/>
    <w:rsid w:val="00FB3395"/>
    <w:rsid w:val="00FB5478"/>
    <w:rsid w:val="00FB59C4"/>
    <w:rsid w:val="00FB64BA"/>
    <w:rsid w:val="00FC1545"/>
    <w:rsid w:val="00FC1DE4"/>
    <w:rsid w:val="00FC255E"/>
    <w:rsid w:val="00FD1E80"/>
    <w:rsid w:val="00FD23D4"/>
    <w:rsid w:val="00FD79B7"/>
    <w:rsid w:val="00FE44F3"/>
    <w:rsid w:val="00FF019F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pPr>
      <w:jc w:val="both"/>
    </w:pPr>
    <w:rPr>
      <w:rFonts w:ascii="Times New Roman" w:hAnsi="Times New Roman"/>
    </w:rPr>
  </w:style>
  <w:style w:type="paragraph" w:styleId="1">
    <w:name w:val="heading 1"/>
    <w:link w:val="11"/>
    <w:uiPriority w:val="99"/>
    <w:semiHidden/>
    <w:pPr>
      <w:keepNext/>
      <w:numPr>
        <w:numId w:val="21"/>
      </w:numPr>
      <w:spacing w:before="120" w:after="120"/>
      <w:jc w:val="both"/>
      <w:outlineLvl w:val="0"/>
    </w:pPr>
    <w:rPr>
      <w:rFonts w:ascii="Times New Roman" w:hAnsi="Times New Roman"/>
      <w:b/>
      <w:caps/>
    </w:rPr>
  </w:style>
  <w:style w:type="paragraph" w:styleId="20">
    <w:name w:val="heading 2"/>
    <w:link w:val="21"/>
    <w:uiPriority w:val="99"/>
    <w:semiHidden/>
    <w:pPr>
      <w:numPr>
        <w:ilvl w:val="1"/>
        <w:numId w:val="21"/>
      </w:numPr>
      <w:spacing w:before="120" w:after="120"/>
      <w:jc w:val="both"/>
      <w:outlineLvl w:val="1"/>
    </w:pPr>
    <w:rPr>
      <w:rFonts w:ascii="Times New Roman" w:hAnsi="Times New Roman"/>
    </w:rPr>
  </w:style>
  <w:style w:type="paragraph" w:styleId="3">
    <w:name w:val="heading 3"/>
    <w:link w:val="30"/>
    <w:uiPriority w:val="99"/>
    <w:semiHidden/>
    <w:pPr>
      <w:numPr>
        <w:ilvl w:val="2"/>
        <w:numId w:val="21"/>
      </w:numPr>
      <w:spacing w:before="120" w:after="120"/>
      <w:jc w:val="both"/>
      <w:outlineLvl w:val="2"/>
    </w:pPr>
    <w:rPr>
      <w:rFonts w:ascii="Times New Roman" w:hAnsi="Times New Roman"/>
    </w:rPr>
  </w:style>
  <w:style w:type="paragraph" w:styleId="4">
    <w:name w:val="heading 4"/>
    <w:link w:val="40"/>
    <w:uiPriority w:val="99"/>
    <w:semiHidden/>
    <w:pPr>
      <w:numPr>
        <w:ilvl w:val="3"/>
        <w:numId w:val="21"/>
      </w:numPr>
      <w:spacing w:before="120" w:after="120"/>
      <w:jc w:val="both"/>
      <w:outlineLvl w:val="3"/>
    </w:pPr>
    <w:rPr>
      <w:rFonts w:ascii="Times New Roman" w:hAnsi="Times New Roman"/>
    </w:rPr>
  </w:style>
  <w:style w:type="paragraph" w:styleId="5">
    <w:name w:val="heading 5"/>
    <w:link w:val="50"/>
    <w:uiPriority w:val="99"/>
    <w:semiHidden/>
    <w:pPr>
      <w:numPr>
        <w:ilvl w:val="4"/>
        <w:numId w:val="21"/>
      </w:numPr>
      <w:spacing w:before="120" w:after="120"/>
      <w:jc w:val="both"/>
      <w:outlineLvl w:val="4"/>
    </w:pPr>
    <w:rPr>
      <w:rFonts w:ascii="Times New Roman" w:hAnsi="Times New Roman"/>
      <w:lang w:val="en-GB"/>
    </w:rPr>
  </w:style>
  <w:style w:type="paragraph" w:styleId="6">
    <w:name w:val="heading 6"/>
    <w:next w:val="7"/>
    <w:link w:val="60"/>
    <w:uiPriority w:val="99"/>
    <w:semiHidden/>
    <w:pPr>
      <w:numPr>
        <w:ilvl w:val="5"/>
        <w:numId w:val="21"/>
      </w:numPr>
      <w:spacing w:before="120" w:after="120"/>
      <w:jc w:val="both"/>
      <w:outlineLvl w:val="5"/>
    </w:pPr>
    <w:rPr>
      <w:rFonts w:ascii="Times New Roman" w:hAnsi="Times New Roman"/>
    </w:rPr>
  </w:style>
  <w:style w:type="paragraph" w:styleId="7">
    <w:name w:val="heading 7"/>
    <w:next w:val="8"/>
    <w:link w:val="70"/>
    <w:uiPriority w:val="99"/>
    <w:semiHidden/>
    <w:pPr>
      <w:numPr>
        <w:ilvl w:val="6"/>
        <w:numId w:val="21"/>
      </w:numPr>
      <w:spacing w:before="120" w:after="120"/>
      <w:jc w:val="both"/>
      <w:outlineLvl w:val="6"/>
    </w:pPr>
    <w:rPr>
      <w:rFonts w:ascii="Times New Roman" w:hAnsi="Times New Roman"/>
    </w:rPr>
  </w:style>
  <w:style w:type="paragraph" w:styleId="8">
    <w:name w:val="heading 8"/>
    <w:next w:val="a"/>
    <w:link w:val="80"/>
    <w:uiPriority w:val="99"/>
    <w:semiHidden/>
    <w:pPr>
      <w:keepNext/>
      <w:keepLines/>
      <w:numPr>
        <w:ilvl w:val="7"/>
        <w:numId w:val="21"/>
      </w:numPr>
      <w:spacing w:before="200"/>
      <w:jc w:val="both"/>
      <w:outlineLvl w:val="7"/>
    </w:pPr>
    <w:rPr>
      <w:rFonts w:ascii="Times New Roman" w:hAnsi="Times New Roman"/>
    </w:rPr>
  </w:style>
  <w:style w:type="paragraph" w:styleId="9">
    <w:name w:val="heading 9"/>
    <w:basedOn w:val="a"/>
    <w:next w:val="a"/>
    <w:link w:val="90"/>
    <w:uiPriority w:val="99"/>
    <w:semiHidden/>
    <w:pPr>
      <w:keepNext/>
      <w:keepLines/>
      <w:spacing w:before="200"/>
      <w:outlineLvl w:val="8"/>
    </w:pPr>
    <w:rPr>
      <w:rFonts w:ascii="Cambria" w:hAnsi="Cambria"/>
      <w:i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Стиль2"/>
    <w:basedOn w:val="10"/>
    <w:uiPriority w:val="99"/>
    <w:pPr>
      <w:numPr>
        <w:numId w:val="14"/>
      </w:numPr>
    </w:pPr>
  </w:style>
  <w:style w:type="numbering" w:customStyle="1" w:styleId="10">
    <w:name w:val="Стиль1"/>
    <w:basedOn w:val="a2"/>
    <w:uiPriority w:val="99"/>
    <w:pPr>
      <w:numPr>
        <w:numId w:val="2"/>
      </w:numPr>
    </w:pPr>
  </w:style>
  <w:style w:type="character" w:customStyle="1" w:styleId="11">
    <w:name w:val="Заголовок 1 Знак"/>
    <w:link w:val="1"/>
    <w:uiPriority w:val="99"/>
    <w:semiHidden/>
    <w:rPr>
      <w:rFonts w:ascii="Times New Roman" w:hAnsi="Times New Roman"/>
      <w:b/>
      <w:caps/>
      <w:sz w:val="22"/>
    </w:rPr>
  </w:style>
  <w:style w:type="table" w:customStyle="1" w:styleId="12">
    <w:name w:val="Сетка таблицы1"/>
    <w:basedOn w:val="a1"/>
    <w:next w:val="a3"/>
    <w:uiPriority w:val="5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Текст сноски Знак1"/>
    <w:basedOn w:val="a0"/>
    <w:uiPriority w:val="99"/>
    <w:rPr>
      <w:rFonts w:ascii="Times New Roman" w:hAnsi="Times New Roman"/>
      <w:sz w:val="20"/>
    </w:rPr>
  </w:style>
  <w:style w:type="table" w:customStyle="1" w:styleId="14">
    <w:name w:val="Обычная таблица1"/>
    <w:uiPriority w:val="99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link w:val="20"/>
    <w:uiPriority w:val="99"/>
    <w:semiHidden/>
    <w:rPr>
      <w:rFonts w:ascii="Times New Roman" w:hAnsi="Times New Roman"/>
      <w:sz w:val="22"/>
    </w:rPr>
  </w:style>
  <w:style w:type="paragraph" w:styleId="22">
    <w:name w:val="Body Text 2"/>
    <w:basedOn w:val="a"/>
    <w:link w:val="23"/>
    <w:uiPriority w:val="99"/>
    <w:semiHidden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Pr>
      <w:rFonts w:ascii="Times New Roman" w:hAnsi="Times New Roman"/>
      <w:sz w:val="22"/>
    </w:rPr>
  </w:style>
  <w:style w:type="character" w:customStyle="1" w:styleId="30">
    <w:name w:val="Заголовок 3 Знак"/>
    <w:link w:val="3"/>
    <w:uiPriority w:val="99"/>
    <w:semiHidden/>
    <w:rPr>
      <w:rFonts w:ascii="Times New Roman" w:hAnsi="Times New Roman"/>
      <w:sz w:val="22"/>
    </w:rPr>
  </w:style>
  <w:style w:type="paragraph" w:customStyle="1" w:styleId="31">
    <w:name w:val="Основной текст 31"/>
    <w:basedOn w:val="BodyText4"/>
    <w:uiPriority w:val="99"/>
    <w:semiHidden/>
    <w:pPr>
      <w:ind w:left="1440"/>
    </w:pPr>
  </w:style>
  <w:style w:type="paragraph" w:styleId="32">
    <w:name w:val="Body Text 3"/>
    <w:basedOn w:val="a"/>
    <w:link w:val="33"/>
    <w:uiPriority w:val="99"/>
    <w:semiHidden/>
    <w:pPr>
      <w:spacing w:after="120"/>
    </w:pPr>
    <w:rPr>
      <w:sz w:val="16"/>
    </w:rPr>
  </w:style>
  <w:style w:type="character" w:customStyle="1" w:styleId="33">
    <w:name w:val="Основной текст 3 Знак"/>
    <w:link w:val="32"/>
    <w:uiPriority w:val="99"/>
    <w:semiHidden/>
    <w:rPr>
      <w:rFonts w:ascii="Times New Roman" w:hAnsi="Times New Roman"/>
      <w:sz w:val="16"/>
    </w:rPr>
  </w:style>
  <w:style w:type="character" w:customStyle="1" w:styleId="40">
    <w:name w:val="Заголовок 4 Знак"/>
    <w:link w:val="4"/>
    <w:uiPriority w:val="99"/>
    <w:semiHidden/>
    <w:rPr>
      <w:rFonts w:ascii="Times New Roman" w:hAnsi="Times New Roman"/>
      <w:sz w:val="22"/>
    </w:rPr>
  </w:style>
  <w:style w:type="character" w:customStyle="1" w:styleId="50">
    <w:name w:val="Заголовок 5 Знак"/>
    <w:link w:val="5"/>
    <w:uiPriority w:val="99"/>
    <w:semiHidden/>
    <w:rPr>
      <w:rFonts w:ascii="Times New Roman" w:hAnsi="Times New Roman"/>
      <w:sz w:val="22"/>
      <w:lang w:val="en-GB"/>
    </w:rPr>
  </w:style>
  <w:style w:type="character" w:customStyle="1" w:styleId="60">
    <w:name w:val="Заголовок 6 Знак"/>
    <w:link w:val="6"/>
    <w:uiPriority w:val="99"/>
    <w:semiHidden/>
    <w:rPr>
      <w:rFonts w:ascii="Times New Roman" w:hAnsi="Times New Roman"/>
      <w:sz w:val="22"/>
    </w:rPr>
  </w:style>
  <w:style w:type="character" w:customStyle="1" w:styleId="70">
    <w:name w:val="Заголовок 7 Знак"/>
    <w:link w:val="7"/>
    <w:uiPriority w:val="99"/>
    <w:semiHidden/>
    <w:rPr>
      <w:rFonts w:ascii="Times New Roman" w:hAnsi="Times New Roman"/>
      <w:sz w:val="22"/>
    </w:rPr>
  </w:style>
  <w:style w:type="character" w:customStyle="1" w:styleId="80">
    <w:name w:val="Заголовок 8 Знак"/>
    <w:link w:val="8"/>
    <w:uiPriority w:val="99"/>
    <w:semiHidden/>
    <w:rPr>
      <w:rFonts w:ascii="Times New Roman" w:hAnsi="Times New Roman"/>
    </w:rPr>
  </w:style>
  <w:style w:type="character" w:customStyle="1" w:styleId="90">
    <w:name w:val="Заголовок 9 Знак"/>
    <w:link w:val="9"/>
    <w:uiPriority w:val="99"/>
    <w:semiHidden/>
    <w:rPr>
      <w:rFonts w:ascii="Cambria" w:hAnsi="Cambria"/>
      <w:i/>
      <w:color w:val="404040"/>
    </w:rPr>
  </w:style>
  <w:style w:type="paragraph" w:customStyle="1" w:styleId="210">
    <w:name w:val="Основной текст 21"/>
    <w:basedOn w:val="31"/>
    <w:uiPriority w:val="99"/>
    <w:semiHidden/>
    <w:pPr>
      <w:ind w:left="720"/>
    </w:p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Pr>
      <w:rFonts w:ascii="Times New Roman" w:hAnsi="Times New Roman"/>
      <w:sz w:val="22"/>
    </w:rPr>
  </w:style>
  <w:style w:type="paragraph" w:styleId="a6">
    <w:name w:val="footer"/>
    <w:basedOn w:val="a"/>
    <w:link w:val="a7"/>
    <w:uiPriority w:val="99"/>
    <w:semiHidden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Pr>
      <w:rFonts w:ascii="Times New Roman" w:hAnsi="Times New Roman"/>
      <w:sz w:val="22"/>
    </w:rPr>
  </w:style>
  <w:style w:type="paragraph" w:styleId="a8">
    <w:name w:val="Balloon Text"/>
    <w:basedOn w:val="a"/>
    <w:link w:val="a9"/>
    <w:uiPriority w:val="99"/>
    <w:semiHidden/>
    <w:rPr>
      <w:rFonts w:ascii="Tahoma" w:hAnsi="Tahoma"/>
      <w:sz w:val="16"/>
    </w:rPr>
  </w:style>
  <w:style w:type="character" w:customStyle="1" w:styleId="a9">
    <w:name w:val="Текст выноски Знак"/>
    <w:link w:val="a8"/>
    <w:uiPriority w:val="99"/>
    <w:semiHidden/>
    <w:rPr>
      <w:rFonts w:ascii="Tahoma" w:hAnsi="Tahoma"/>
      <w:sz w:val="16"/>
    </w:rPr>
  </w:style>
  <w:style w:type="paragraph" w:customStyle="1" w:styleId="Parties">
    <w:name w:val="Parties"/>
    <w:basedOn w:val="aa"/>
    <w:uiPriority w:val="13"/>
    <w:semiHidden/>
    <w:pPr>
      <w:numPr>
        <w:numId w:val="22"/>
      </w:numPr>
      <w:spacing w:before="120"/>
    </w:pPr>
    <w:rPr>
      <w:lang w:val="en-GB"/>
    </w:rPr>
  </w:style>
  <w:style w:type="paragraph" w:customStyle="1" w:styleId="Recitals">
    <w:name w:val="Recitals"/>
    <w:basedOn w:val="aa"/>
    <w:uiPriority w:val="13"/>
    <w:semiHidden/>
    <w:pPr>
      <w:numPr>
        <w:numId w:val="1"/>
      </w:numPr>
      <w:spacing w:before="120"/>
    </w:pPr>
    <w:rPr>
      <w:lang w:val="en-GB"/>
    </w:rPr>
  </w:style>
  <w:style w:type="paragraph" w:customStyle="1" w:styleId="ab">
    <w:name w:val="Все прописные + жирный"/>
    <w:basedOn w:val="aa"/>
    <w:uiPriority w:val="99"/>
    <w:semiHidden/>
    <w:pPr>
      <w:spacing w:after="220"/>
    </w:pPr>
    <w:rPr>
      <w:b/>
      <w:caps/>
      <w:lang w:val="en-GB"/>
    </w:rPr>
  </w:style>
  <w:style w:type="paragraph" w:styleId="aa">
    <w:name w:val="Body Text"/>
    <w:basedOn w:val="a"/>
    <w:link w:val="ac"/>
    <w:uiPriority w:val="99"/>
    <w:semiHidden/>
    <w:pPr>
      <w:spacing w:after="120"/>
    </w:pPr>
  </w:style>
  <w:style w:type="character" w:customStyle="1" w:styleId="ac">
    <w:name w:val="Основной текст Знак"/>
    <w:basedOn w:val="a0"/>
    <w:link w:val="aa"/>
    <w:uiPriority w:val="99"/>
    <w:semiHidden/>
    <w:rPr>
      <w:rFonts w:ascii="Times New Roman" w:hAnsi="Times New Roman"/>
      <w:sz w:val="22"/>
    </w:rPr>
  </w:style>
  <w:style w:type="paragraph" w:customStyle="1" w:styleId="LBRoman3">
    <w:name w:val="LB Roman 3"/>
    <w:basedOn w:val="32"/>
    <w:uiPriority w:val="49"/>
    <w:pPr>
      <w:numPr>
        <w:numId w:val="3"/>
      </w:numPr>
      <w:tabs>
        <w:tab w:val="clear" w:pos="2160"/>
        <w:tab w:val="num" w:pos="720"/>
      </w:tabs>
      <w:spacing w:before="120"/>
    </w:pPr>
    <w:rPr>
      <w:sz w:val="22"/>
    </w:rPr>
  </w:style>
  <w:style w:type="paragraph" w:customStyle="1" w:styleId="LBArabic2">
    <w:name w:val="LB Arabic 2"/>
    <w:basedOn w:val="22"/>
    <w:uiPriority w:val="48"/>
    <w:pPr>
      <w:numPr>
        <w:numId w:val="4"/>
      </w:numPr>
      <w:tabs>
        <w:tab w:val="clear" w:pos="1440"/>
        <w:tab w:val="num" w:pos="360"/>
      </w:tabs>
      <w:spacing w:before="120" w:line="240" w:lineRule="auto"/>
    </w:pPr>
  </w:style>
  <w:style w:type="paragraph" w:customStyle="1" w:styleId="LBScheduleHeading">
    <w:name w:val="LB Schedule Heading"/>
    <w:basedOn w:val="aa"/>
    <w:next w:val="a"/>
    <w:uiPriority w:val="13"/>
    <w:pPr>
      <w:keepNext/>
      <w:pageBreakBefore/>
      <w:spacing w:before="120"/>
      <w:jc w:val="center"/>
    </w:pPr>
    <w:rPr>
      <w:b/>
      <w:caps/>
    </w:rPr>
  </w:style>
  <w:style w:type="paragraph" w:customStyle="1" w:styleId="LBScheduleSubheading">
    <w:name w:val="LB Schedule Subheading"/>
    <w:basedOn w:val="aa"/>
    <w:next w:val="a"/>
    <w:uiPriority w:val="13"/>
    <w:pPr>
      <w:keepNext/>
      <w:spacing w:before="120"/>
      <w:jc w:val="center"/>
    </w:pPr>
    <w:rPr>
      <w:b/>
    </w:rPr>
  </w:style>
  <w:style w:type="paragraph" w:customStyle="1" w:styleId="LBSchedulePart">
    <w:name w:val="LB Schedule Part"/>
    <w:basedOn w:val="aa"/>
    <w:next w:val="aa"/>
    <w:uiPriority w:val="13"/>
    <w:pPr>
      <w:keepNext/>
      <w:spacing w:before="120"/>
      <w:jc w:val="center"/>
    </w:pPr>
    <w:rPr>
      <w:b/>
    </w:rPr>
  </w:style>
  <w:style w:type="paragraph" w:customStyle="1" w:styleId="LBSchedule5">
    <w:name w:val="LB Schedule 5"/>
    <w:uiPriority w:val="11"/>
    <w:pPr>
      <w:numPr>
        <w:ilvl w:val="4"/>
        <w:numId w:val="26"/>
      </w:numPr>
      <w:spacing w:before="120"/>
    </w:pPr>
    <w:rPr>
      <w:rFonts w:ascii="Times New Roman" w:hAnsi="Times New Roman"/>
    </w:rPr>
  </w:style>
  <w:style w:type="paragraph" w:customStyle="1" w:styleId="LBSchedule4">
    <w:name w:val="LB Schedule 4"/>
    <w:uiPriority w:val="11"/>
    <w:pPr>
      <w:numPr>
        <w:ilvl w:val="3"/>
        <w:numId w:val="26"/>
      </w:numPr>
      <w:spacing w:before="120"/>
    </w:pPr>
    <w:rPr>
      <w:rFonts w:ascii="Times New Roman" w:hAnsi="Times New Roman"/>
    </w:rPr>
  </w:style>
  <w:style w:type="paragraph" w:customStyle="1" w:styleId="LBSchedule1">
    <w:name w:val="LB Schedule 1"/>
    <w:basedOn w:val="aa"/>
    <w:uiPriority w:val="11"/>
    <w:pPr>
      <w:numPr>
        <w:numId w:val="26"/>
      </w:numPr>
      <w:spacing w:before="120"/>
    </w:pPr>
    <w:rPr>
      <w:b/>
      <w:caps/>
    </w:rPr>
  </w:style>
  <w:style w:type="paragraph" w:customStyle="1" w:styleId="LBSchedule3">
    <w:name w:val="LB Schedule 3"/>
    <w:basedOn w:val="aa"/>
    <w:uiPriority w:val="11"/>
    <w:pPr>
      <w:numPr>
        <w:ilvl w:val="2"/>
        <w:numId w:val="26"/>
      </w:numPr>
      <w:spacing w:before="120"/>
    </w:pPr>
  </w:style>
  <w:style w:type="paragraph" w:customStyle="1" w:styleId="LBSchedule2">
    <w:name w:val="LB Schedule 2"/>
    <w:basedOn w:val="aa"/>
    <w:uiPriority w:val="11"/>
    <w:pPr>
      <w:numPr>
        <w:ilvl w:val="1"/>
        <w:numId w:val="26"/>
      </w:numPr>
      <w:spacing w:before="120"/>
    </w:pPr>
  </w:style>
  <w:style w:type="paragraph" w:customStyle="1" w:styleId="LBArabic1">
    <w:name w:val="LB Arabic 1"/>
    <w:basedOn w:val="aa"/>
    <w:uiPriority w:val="48"/>
    <w:pPr>
      <w:numPr>
        <w:numId w:val="7"/>
      </w:numPr>
      <w:spacing w:before="120"/>
    </w:pPr>
  </w:style>
  <w:style w:type="paragraph" w:customStyle="1" w:styleId="LBArabic3">
    <w:name w:val="LB Arabic 3"/>
    <w:basedOn w:val="32"/>
    <w:uiPriority w:val="48"/>
    <w:pPr>
      <w:numPr>
        <w:numId w:val="6"/>
      </w:numPr>
      <w:spacing w:before="120"/>
    </w:pPr>
    <w:rPr>
      <w:sz w:val="22"/>
    </w:rPr>
  </w:style>
  <w:style w:type="paragraph" w:customStyle="1" w:styleId="LBArabic4">
    <w:name w:val="LB Arabic 4"/>
    <w:basedOn w:val="a"/>
    <w:uiPriority w:val="48"/>
    <w:pPr>
      <w:numPr>
        <w:numId w:val="8"/>
      </w:numPr>
      <w:spacing w:before="120" w:after="120"/>
    </w:pPr>
  </w:style>
  <w:style w:type="paragraph" w:customStyle="1" w:styleId="LBArabic5">
    <w:name w:val="LB Arabic 5"/>
    <w:basedOn w:val="a"/>
    <w:uiPriority w:val="48"/>
    <w:pPr>
      <w:numPr>
        <w:numId w:val="9"/>
      </w:numPr>
      <w:spacing w:before="120" w:after="120"/>
    </w:pPr>
  </w:style>
  <w:style w:type="paragraph" w:customStyle="1" w:styleId="LBArabic6">
    <w:name w:val="LB Arabic 6"/>
    <w:basedOn w:val="a"/>
    <w:uiPriority w:val="48"/>
    <w:pPr>
      <w:numPr>
        <w:numId w:val="5"/>
      </w:numPr>
      <w:spacing w:before="120" w:after="120"/>
    </w:pPr>
  </w:style>
  <w:style w:type="paragraph" w:customStyle="1" w:styleId="BodyText4">
    <w:name w:val="Body Text 4"/>
    <w:basedOn w:val="aa"/>
    <w:uiPriority w:val="3"/>
    <w:semiHidden/>
    <w:pPr>
      <w:spacing w:before="120"/>
      <w:ind w:left="2160"/>
    </w:pPr>
    <w:rPr>
      <w:lang w:val="en-GB"/>
    </w:rPr>
  </w:style>
  <w:style w:type="paragraph" w:customStyle="1" w:styleId="BodyText5">
    <w:name w:val="Body Text 5"/>
    <w:basedOn w:val="aa"/>
    <w:uiPriority w:val="3"/>
    <w:semiHidden/>
    <w:pPr>
      <w:spacing w:before="120"/>
      <w:ind w:left="2880"/>
    </w:pPr>
    <w:rPr>
      <w:lang w:val="en-GB"/>
    </w:rPr>
  </w:style>
  <w:style w:type="paragraph" w:customStyle="1" w:styleId="BodyText6">
    <w:name w:val="Body Text 6"/>
    <w:basedOn w:val="aa"/>
    <w:uiPriority w:val="3"/>
    <w:semiHidden/>
    <w:pPr>
      <w:spacing w:before="120"/>
      <w:ind w:left="3600"/>
    </w:pPr>
    <w:rPr>
      <w:lang w:val="en-GB"/>
    </w:rPr>
  </w:style>
  <w:style w:type="paragraph" w:customStyle="1" w:styleId="LBRoman1">
    <w:name w:val="LB Roman 1"/>
    <w:basedOn w:val="aa"/>
    <w:uiPriority w:val="49"/>
    <w:pPr>
      <w:numPr>
        <w:numId w:val="13"/>
      </w:numPr>
      <w:spacing w:before="120"/>
    </w:pPr>
  </w:style>
  <w:style w:type="paragraph" w:customStyle="1" w:styleId="LBRoman2">
    <w:name w:val="LB Roman 2"/>
    <w:basedOn w:val="22"/>
    <w:uiPriority w:val="49"/>
    <w:pPr>
      <w:numPr>
        <w:numId w:val="10"/>
      </w:numPr>
      <w:spacing w:before="120" w:line="240" w:lineRule="auto"/>
    </w:pPr>
  </w:style>
  <w:style w:type="paragraph" w:customStyle="1" w:styleId="LBRoman4">
    <w:name w:val="LB Roman 4"/>
    <w:basedOn w:val="BodyText4"/>
    <w:uiPriority w:val="49"/>
    <w:pPr>
      <w:numPr>
        <w:numId w:val="11"/>
      </w:numPr>
    </w:pPr>
    <w:rPr>
      <w:lang w:val="ru-RU"/>
    </w:rPr>
  </w:style>
  <w:style w:type="paragraph" w:customStyle="1" w:styleId="LBRoman5">
    <w:name w:val="LB Roman 5"/>
    <w:basedOn w:val="BodyText5"/>
    <w:uiPriority w:val="49"/>
    <w:pPr>
      <w:numPr>
        <w:numId w:val="12"/>
      </w:numPr>
    </w:pPr>
    <w:rPr>
      <w:lang w:val="ru-RU"/>
    </w:rPr>
  </w:style>
  <w:style w:type="paragraph" w:customStyle="1" w:styleId="BodyText1">
    <w:name w:val="Body Text 1"/>
    <w:basedOn w:val="210"/>
    <w:pPr>
      <w:ind w:left="0"/>
    </w:pPr>
  </w:style>
  <w:style w:type="table" w:styleId="a3">
    <w:name w:val="Table Grid"/>
    <w:basedOn w:val="a1"/>
    <w:uiPriority w:val="5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oftheContract">
    <w:name w:val="Name of the Contract"/>
    <w:basedOn w:val="BodyText1"/>
    <w:uiPriority w:val="13"/>
    <w:semiHidden/>
    <w:pPr>
      <w:jc w:val="center"/>
    </w:pPr>
    <w:rPr>
      <w:b/>
      <w:caps/>
      <w:lang w:val="ru-RU"/>
    </w:rPr>
  </w:style>
  <w:style w:type="paragraph" w:customStyle="1" w:styleId="NameoftheParty-AND">
    <w:name w:val="Name of the Party - AND"/>
    <w:basedOn w:val="BodyText1"/>
    <w:uiPriority w:val="13"/>
    <w:semiHidden/>
    <w:pPr>
      <w:jc w:val="center"/>
    </w:pPr>
  </w:style>
  <w:style w:type="paragraph" w:customStyle="1" w:styleId="NameoftheParty">
    <w:name w:val="Name of the Party"/>
    <w:basedOn w:val="NameoftheParty-AND"/>
    <w:uiPriority w:val="13"/>
    <w:semiHidden/>
    <w:rPr>
      <w:b/>
    </w:rPr>
  </w:style>
  <w:style w:type="character" w:styleId="ad">
    <w:name w:val="annotation reference"/>
    <w:uiPriority w:val="99"/>
    <w:semiHidden/>
    <w:rPr>
      <w:sz w:val="16"/>
    </w:rPr>
  </w:style>
  <w:style w:type="paragraph" w:styleId="ae">
    <w:name w:val="annotation text"/>
    <w:basedOn w:val="a"/>
    <w:link w:val="af"/>
    <w:uiPriority w:val="99"/>
    <w:semiHidden/>
    <w:rPr>
      <w:sz w:val="20"/>
    </w:rPr>
  </w:style>
  <w:style w:type="character" w:customStyle="1" w:styleId="af">
    <w:name w:val="Текст примечания Знак"/>
    <w:link w:val="ae"/>
    <w:uiPriority w:val="99"/>
    <w:semiHidden/>
    <w:rPr>
      <w:rFonts w:ascii="Times New Roman" w:hAnsi="Times New Roman"/>
      <w:sz w:val="20"/>
    </w:rPr>
  </w:style>
  <w:style w:type="paragraph" w:styleId="af0">
    <w:name w:val="annotation subject"/>
    <w:basedOn w:val="ae"/>
    <w:next w:val="ae"/>
    <w:link w:val="af1"/>
    <w:uiPriority w:val="99"/>
    <w:semiHidden/>
    <w:rPr>
      <w:b/>
    </w:rPr>
  </w:style>
  <w:style w:type="character" w:customStyle="1" w:styleId="af1">
    <w:name w:val="Тема примечания Знак"/>
    <w:link w:val="af0"/>
    <w:uiPriority w:val="99"/>
    <w:semiHidden/>
    <w:rPr>
      <w:rFonts w:ascii="Times New Roman" w:hAnsi="Times New Roman"/>
      <w:b/>
      <w:sz w:val="20"/>
    </w:rPr>
  </w:style>
  <w:style w:type="paragraph" w:styleId="af2">
    <w:name w:val="footnote text"/>
    <w:basedOn w:val="a"/>
    <w:link w:val="af3"/>
    <w:rPr>
      <w:sz w:val="20"/>
    </w:rPr>
  </w:style>
  <w:style w:type="character" w:customStyle="1" w:styleId="af3">
    <w:name w:val="Текст сноски Знак"/>
    <w:link w:val="af2"/>
    <w:uiPriority w:val="99"/>
    <w:rPr>
      <w:rFonts w:ascii="Times New Roman" w:hAnsi="Times New Roman"/>
    </w:rPr>
  </w:style>
  <w:style w:type="character" w:styleId="af4">
    <w:name w:val="footnote reference"/>
    <w:rPr>
      <w:vertAlign w:val="superscript"/>
    </w:rPr>
  </w:style>
  <w:style w:type="paragraph" w:customStyle="1" w:styleId="Schedule1">
    <w:name w:val="Schedule 1"/>
    <w:basedOn w:val="a"/>
    <w:uiPriority w:val="99"/>
    <w:semiHidden/>
    <w:pPr>
      <w:numPr>
        <w:numId w:val="15"/>
      </w:numPr>
      <w:spacing w:after="140" w:line="290" w:lineRule="auto"/>
      <w:outlineLvl w:val="0"/>
    </w:pPr>
    <w:rPr>
      <w:rFonts w:ascii="Arial" w:hAnsi="Arial"/>
      <w:sz w:val="20"/>
    </w:rPr>
  </w:style>
  <w:style w:type="paragraph" w:customStyle="1" w:styleId="Schedule2">
    <w:name w:val="Schedule 2"/>
    <w:basedOn w:val="a"/>
    <w:uiPriority w:val="99"/>
    <w:semiHidden/>
    <w:pPr>
      <w:numPr>
        <w:ilvl w:val="1"/>
        <w:numId w:val="15"/>
      </w:numPr>
      <w:spacing w:after="140" w:line="290" w:lineRule="auto"/>
      <w:outlineLvl w:val="1"/>
    </w:pPr>
    <w:rPr>
      <w:rFonts w:ascii="Arial" w:hAnsi="Arial"/>
      <w:sz w:val="20"/>
    </w:rPr>
  </w:style>
  <w:style w:type="paragraph" w:customStyle="1" w:styleId="Schedule3">
    <w:name w:val="Schedule 3"/>
    <w:basedOn w:val="a"/>
    <w:uiPriority w:val="99"/>
    <w:semiHidden/>
    <w:pPr>
      <w:numPr>
        <w:ilvl w:val="2"/>
        <w:numId w:val="15"/>
      </w:numPr>
      <w:spacing w:after="140" w:line="290" w:lineRule="auto"/>
      <w:outlineLvl w:val="2"/>
    </w:pPr>
    <w:rPr>
      <w:rFonts w:ascii="Arial" w:hAnsi="Arial"/>
      <w:sz w:val="20"/>
    </w:rPr>
  </w:style>
  <w:style w:type="paragraph" w:customStyle="1" w:styleId="Schedule4">
    <w:name w:val="Schedule 4"/>
    <w:basedOn w:val="a"/>
    <w:uiPriority w:val="99"/>
    <w:semiHidden/>
    <w:pPr>
      <w:numPr>
        <w:ilvl w:val="3"/>
        <w:numId w:val="15"/>
      </w:numPr>
      <w:spacing w:after="140" w:line="290" w:lineRule="auto"/>
      <w:outlineLvl w:val="3"/>
    </w:pPr>
    <w:rPr>
      <w:rFonts w:ascii="Arial" w:hAnsi="Arial"/>
      <w:sz w:val="20"/>
    </w:rPr>
  </w:style>
  <w:style w:type="paragraph" w:customStyle="1" w:styleId="Schedule5">
    <w:name w:val="Schedule 5"/>
    <w:basedOn w:val="a"/>
    <w:uiPriority w:val="99"/>
    <w:semiHidden/>
    <w:pPr>
      <w:numPr>
        <w:ilvl w:val="4"/>
        <w:numId w:val="15"/>
      </w:numPr>
      <w:spacing w:after="140" w:line="290" w:lineRule="auto"/>
      <w:outlineLvl w:val="4"/>
    </w:pPr>
    <w:rPr>
      <w:rFonts w:ascii="Arial" w:hAnsi="Arial"/>
      <w:sz w:val="20"/>
    </w:rPr>
  </w:style>
  <w:style w:type="paragraph" w:customStyle="1" w:styleId="Schedule6">
    <w:name w:val="Schedule 6"/>
    <w:basedOn w:val="a"/>
    <w:uiPriority w:val="99"/>
    <w:semiHidden/>
    <w:pPr>
      <w:numPr>
        <w:ilvl w:val="5"/>
        <w:numId w:val="15"/>
      </w:numPr>
      <w:spacing w:after="140" w:line="290" w:lineRule="auto"/>
      <w:outlineLvl w:val="5"/>
    </w:pPr>
    <w:rPr>
      <w:rFonts w:ascii="Arial" w:hAnsi="Arial"/>
      <w:sz w:val="20"/>
    </w:rPr>
  </w:style>
  <w:style w:type="paragraph" w:customStyle="1" w:styleId="LBSchedule1-Alt">
    <w:name w:val="LB Schedule 1 - Alt"/>
    <w:uiPriority w:val="12"/>
    <w:pPr>
      <w:numPr>
        <w:numId w:val="25"/>
      </w:numPr>
      <w:tabs>
        <w:tab w:val="left" w:pos="720"/>
      </w:tabs>
      <w:spacing w:before="120" w:after="120"/>
      <w:jc w:val="both"/>
    </w:pPr>
    <w:rPr>
      <w:rFonts w:ascii="Times New Roman" w:hAnsi="Times New Roman"/>
      <w:b/>
      <w:caps/>
      <w:lang w:val="en-GB"/>
    </w:rPr>
  </w:style>
  <w:style w:type="paragraph" w:customStyle="1" w:styleId="LBSchedule2-Alt">
    <w:name w:val="LB Schedule 2 - Alt"/>
    <w:uiPriority w:val="12"/>
    <w:pPr>
      <w:numPr>
        <w:ilvl w:val="1"/>
        <w:numId w:val="25"/>
      </w:numPr>
      <w:tabs>
        <w:tab w:val="left" w:pos="72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chedule3-Alt">
    <w:name w:val="LB Schedule 3 - Alt"/>
    <w:uiPriority w:val="12"/>
    <w:pPr>
      <w:numPr>
        <w:ilvl w:val="3"/>
        <w:numId w:val="25"/>
      </w:numPr>
      <w:tabs>
        <w:tab w:val="left" w:pos="144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chedule4-Alt">
    <w:name w:val="LB Schedule 4 - Alt"/>
    <w:uiPriority w:val="12"/>
    <w:pPr>
      <w:numPr>
        <w:ilvl w:val="4"/>
        <w:numId w:val="25"/>
      </w:numPr>
      <w:tabs>
        <w:tab w:val="left" w:pos="2160"/>
      </w:tabs>
      <w:spacing w:before="120" w:after="120"/>
    </w:pPr>
    <w:rPr>
      <w:rFonts w:ascii="Times New Roman" w:hAnsi="Times New Roman"/>
      <w:lang w:val="en-GB"/>
    </w:rPr>
  </w:style>
  <w:style w:type="paragraph" w:customStyle="1" w:styleId="LBSchedule5-Alt">
    <w:name w:val="LB Schedule 5 - Alt"/>
    <w:uiPriority w:val="12"/>
    <w:pPr>
      <w:numPr>
        <w:ilvl w:val="5"/>
        <w:numId w:val="25"/>
      </w:numPr>
      <w:tabs>
        <w:tab w:val="left" w:pos="288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Heading1">
    <w:name w:val="LB Heading 1"/>
    <w:pPr>
      <w:numPr>
        <w:numId w:val="17"/>
      </w:numPr>
      <w:tabs>
        <w:tab w:val="left" w:pos="720"/>
      </w:tabs>
      <w:spacing w:before="120" w:after="120"/>
      <w:jc w:val="both"/>
    </w:pPr>
    <w:rPr>
      <w:rFonts w:ascii="Times New Roman" w:hAnsi="Times New Roman"/>
      <w:b/>
      <w:caps/>
    </w:rPr>
  </w:style>
  <w:style w:type="paragraph" w:customStyle="1" w:styleId="LBHeading2">
    <w:name w:val="LB Heading 2"/>
    <w:pPr>
      <w:numPr>
        <w:ilvl w:val="1"/>
        <w:numId w:val="17"/>
      </w:numPr>
      <w:tabs>
        <w:tab w:val="left" w:pos="720"/>
      </w:tabs>
      <w:spacing w:before="120" w:after="120"/>
      <w:jc w:val="both"/>
    </w:pPr>
    <w:rPr>
      <w:rFonts w:ascii="Times New Roman" w:hAnsi="Times New Roman"/>
    </w:rPr>
  </w:style>
  <w:style w:type="paragraph" w:customStyle="1" w:styleId="LBHeading3">
    <w:name w:val="LB Heading 3"/>
    <w:pPr>
      <w:numPr>
        <w:ilvl w:val="3"/>
        <w:numId w:val="17"/>
      </w:numPr>
      <w:spacing w:before="120" w:after="120"/>
      <w:jc w:val="both"/>
    </w:pPr>
    <w:rPr>
      <w:rFonts w:ascii="Times New Roman" w:hAnsi="Times New Roman"/>
    </w:rPr>
  </w:style>
  <w:style w:type="paragraph" w:customStyle="1" w:styleId="LBHeading3-111">
    <w:name w:val="LB Heading 3 - 1.1.1"/>
    <w:uiPriority w:val="99"/>
    <w:semiHidden/>
    <w:pPr>
      <w:numPr>
        <w:ilvl w:val="2"/>
        <w:numId w:val="17"/>
      </w:numPr>
      <w:tabs>
        <w:tab w:val="left" w:pos="720"/>
      </w:tabs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Heading4">
    <w:name w:val="LB Heading 4"/>
    <w:pPr>
      <w:numPr>
        <w:ilvl w:val="4"/>
        <w:numId w:val="17"/>
      </w:numPr>
      <w:tabs>
        <w:tab w:val="left" w:pos="2160"/>
      </w:tabs>
      <w:spacing w:before="120" w:after="120"/>
      <w:jc w:val="both"/>
    </w:pPr>
    <w:rPr>
      <w:rFonts w:ascii="Times New Roman" w:hAnsi="Times New Roman"/>
    </w:rPr>
  </w:style>
  <w:style w:type="paragraph" w:customStyle="1" w:styleId="LBHeading5">
    <w:name w:val="LB Heading 5"/>
    <w:pPr>
      <w:numPr>
        <w:ilvl w:val="5"/>
        <w:numId w:val="17"/>
      </w:numPr>
      <w:tabs>
        <w:tab w:val="left" w:pos="2880"/>
      </w:tabs>
      <w:spacing w:before="120" w:after="120"/>
      <w:jc w:val="both"/>
    </w:pPr>
    <w:rPr>
      <w:rFonts w:ascii="Times New Roman" w:hAnsi="Times New Roman"/>
    </w:rPr>
  </w:style>
  <w:style w:type="paragraph" w:customStyle="1" w:styleId="LBHeading1-Alt">
    <w:name w:val="LB Heading 1 - Alt"/>
    <w:uiPriority w:val="1"/>
    <w:pPr>
      <w:numPr>
        <w:numId w:val="16"/>
      </w:numPr>
      <w:tabs>
        <w:tab w:val="left" w:pos="720"/>
      </w:tabs>
      <w:spacing w:before="120" w:after="120"/>
      <w:jc w:val="both"/>
    </w:pPr>
    <w:rPr>
      <w:rFonts w:ascii="Times New Roman" w:hAnsi="Times New Roman"/>
      <w:b/>
      <w:caps/>
      <w:lang w:val="en-GB"/>
    </w:rPr>
  </w:style>
  <w:style w:type="paragraph" w:customStyle="1" w:styleId="LBHeading2-Alt">
    <w:name w:val="LB Heading 2 - Alt"/>
    <w:uiPriority w:val="1"/>
    <w:pPr>
      <w:numPr>
        <w:ilvl w:val="1"/>
        <w:numId w:val="16"/>
      </w:numPr>
      <w:tabs>
        <w:tab w:val="left" w:pos="72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Heading3-Alt">
    <w:name w:val="LB Heading 3 - Alt"/>
    <w:uiPriority w:val="1"/>
    <w:pPr>
      <w:numPr>
        <w:ilvl w:val="3"/>
        <w:numId w:val="16"/>
      </w:numPr>
      <w:tabs>
        <w:tab w:val="left" w:pos="1440"/>
      </w:tabs>
      <w:spacing w:before="120" w:after="120"/>
      <w:ind w:left="1440" w:hanging="720"/>
      <w:jc w:val="both"/>
    </w:pPr>
    <w:rPr>
      <w:rFonts w:ascii="Times New Roman" w:hAnsi="Times New Roman"/>
      <w:lang w:val="en-GB"/>
    </w:rPr>
  </w:style>
  <w:style w:type="paragraph" w:customStyle="1" w:styleId="LBHeading3-111Alt">
    <w:name w:val="LB Heading 3 - 1.1.1 Alt"/>
    <w:uiPriority w:val="99"/>
    <w:semiHidden/>
    <w:pPr>
      <w:numPr>
        <w:ilvl w:val="2"/>
        <w:numId w:val="16"/>
      </w:numPr>
      <w:tabs>
        <w:tab w:val="left" w:pos="720"/>
      </w:tabs>
      <w:spacing w:before="120" w:after="120"/>
      <w:jc w:val="both"/>
    </w:pPr>
    <w:rPr>
      <w:rFonts w:ascii="Times New Roman" w:hAnsi="Times New Roman"/>
    </w:rPr>
  </w:style>
  <w:style w:type="paragraph" w:customStyle="1" w:styleId="LBHeading4-Alt">
    <w:name w:val="LB Heading 4 - Alt"/>
    <w:uiPriority w:val="1"/>
    <w:pPr>
      <w:numPr>
        <w:ilvl w:val="4"/>
        <w:numId w:val="16"/>
      </w:numPr>
      <w:tabs>
        <w:tab w:val="left" w:pos="216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Heading5-Alt">
    <w:name w:val="LB Heading 5 - Alt"/>
    <w:uiPriority w:val="1"/>
    <w:pPr>
      <w:numPr>
        <w:ilvl w:val="5"/>
        <w:numId w:val="16"/>
      </w:numPr>
      <w:tabs>
        <w:tab w:val="left" w:pos="288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Parties-Alt">
    <w:name w:val="Parties - Alt"/>
    <w:uiPriority w:val="13"/>
    <w:semiHidden/>
    <w:pPr>
      <w:numPr>
        <w:ilvl w:val="1"/>
        <w:numId w:val="20"/>
      </w:numPr>
      <w:spacing w:before="120" w:after="120"/>
      <w:jc w:val="both"/>
    </w:pPr>
    <w:rPr>
      <w:rFonts w:ascii="Times New Roman" w:hAnsi="Times New Roman"/>
    </w:rPr>
  </w:style>
  <w:style w:type="paragraph" w:customStyle="1" w:styleId="Recitals-Alt">
    <w:name w:val="Recitals - Alt"/>
    <w:uiPriority w:val="13"/>
    <w:semiHidden/>
    <w:pPr>
      <w:numPr>
        <w:numId w:val="20"/>
      </w:numPr>
      <w:spacing w:before="120" w:after="120"/>
      <w:jc w:val="both"/>
    </w:pPr>
    <w:rPr>
      <w:rFonts w:ascii="Times New Roman" w:hAnsi="Times New Roman"/>
    </w:rPr>
  </w:style>
  <w:style w:type="paragraph" w:customStyle="1" w:styleId="LBSchedule3-111Alt">
    <w:name w:val="LB Schedule 3 - 1.1.1 Alt"/>
    <w:uiPriority w:val="99"/>
    <w:semiHidden/>
    <w:pPr>
      <w:numPr>
        <w:ilvl w:val="2"/>
        <w:numId w:val="25"/>
      </w:numPr>
      <w:tabs>
        <w:tab w:val="left" w:pos="720"/>
      </w:tabs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Arabic1-Alt">
    <w:name w:val="LB Arabic 1 - Alt"/>
    <w:uiPriority w:val="49"/>
    <w:pPr>
      <w:numPr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2-Alt">
    <w:name w:val="LB Arabic 2 - Alt"/>
    <w:uiPriority w:val="49"/>
    <w:pPr>
      <w:numPr>
        <w:ilvl w:val="1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3-Alt">
    <w:name w:val="LB Arabic 3 - Alt"/>
    <w:uiPriority w:val="49"/>
    <w:pPr>
      <w:numPr>
        <w:ilvl w:val="2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4-Alt">
    <w:name w:val="LB Arabic 4 - Alt"/>
    <w:uiPriority w:val="49"/>
    <w:pPr>
      <w:numPr>
        <w:ilvl w:val="3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5-Alt">
    <w:name w:val="LB Arabic 5 - Alt"/>
    <w:uiPriority w:val="49"/>
    <w:pPr>
      <w:numPr>
        <w:ilvl w:val="4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6-Alt">
    <w:name w:val="LB Arabic 6 - Alt"/>
    <w:uiPriority w:val="49"/>
    <w:pPr>
      <w:numPr>
        <w:ilvl w:val="5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1-Alt">
    <w:name w:val="LB Roman 1 - Alt"/>
    <w:uiPriority w:val="50"/>
    <w:pPr>
      <w:numPr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2-Alt">
    <w:name w:val="LB Roman 2 - Alt"/>
    <w:uiPriority w:val="50"/>
    <w:pPr>
      <w:numPr>
        <w:ilvl w:val="1"/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3-Alt">
    <w:name w:val="LB Roman 3 - Alt"/>
    <w:uiPriority w:val="50"/>
    <w:pPr>
      <w:numPr>
        <w:ilvl w:val="2"/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4-Alt">
    <w:name w:val="LB Roman 4 - Alt"/>
    <w:uiPriority w:val="50"/>
    <w:pPr>
      <w:numPr>
        <w:ilvl w:val="3"/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5-Alt">
    <w:name w:val="LB Roman 5 - Alt"/>
    <w:uiPriority w:val="50"/>
    <w:pPr>
      <w:numPr>
        <w:ilvl w:val="4"/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BdyText2">
    <w:name w:val="Bоdy Text 2"/>
    <w:uiPriority w:val="2"/>
    <w:semiHidden/>
    <w:pPr>
      <w:spacing w:before="120" w:after="120"/>
      <w:ind w:left="720"/>
      <w:jc w:val="both"/>
    </w:pPr>
    <w:rPr>
      <w:rFonts w:ascii="Times New Roman" w:hAnsi="Times New Roman"/>
    </w:rPr>
  </w:style>
  <w:style w:type="paragraph" w:customStyle="1" w:styleId="BdyText3">
    <w:name w:val="Bоdy Text 3"/>
    <w:basedOn w:val="BdyText2"/>
    <w:uiPriority w:val="2"/>
    <w:semiHidden/>
    <w:pPr>
      <w:ind w:left="1440"/>
    </w:pPr>
  </w:style>
  <w:style w:type="paragraph" w:customStyle="1" w:styleId="LBParties">
    <w:name w:val="LB Parties"/>
    <w:basedOn w:val="Parties"/>
    <w:uiPriority w:val="13"/>
    <w:rPr>
      <w:lang w:val="ru-RU"/>
    </w:rPr>
  </w:style>
  <w:style w:type="paragraph" w:customStyle="1" w:styleId="LBParties-Alt">
    <w:name w:val="LB Parties - Alt"/>
    <w:basedOn w:val="Parties-Alt"/>
    <w:uiPriority w:val="13"/>
    <w:rPr>
      <w:lang w:val="en-GB"/>
    </w:rPr>
  </w:style>
  <w:style w:type="paragraph" w:customStyle="1" w:styleId="LBRecitals">
    <w:name w:val="LB Recitals"/>
    <w:basedOn w:val="Recitals"/>
    <w:uiPriority w:val="13"/>
    <w:rPr>
      <w:lang w:val="ru-RU"/>
    </w:rPr>
  </w:style>
  <w:style w:type="paragraph" w:customStyle="1" w:styleId="LBRecitals-Alt">
    <w:name w:val="LB Recitals - Alt"/>
    <w:basedOn w:val="Recitals-Alt"/>
    <w:uiPriority w:val="13"/>
    <w:rPr>
      <w:lang w:val="en-GB"/>
    </w:rPr>
  </w:style>
  <w:style w:type="paragraph" w:customStyle="1" w:styleId="LBNameoftheContract">
    <w:name w:val="LB Name of the Contract"/>
    <w:basedOn w:val="NameoftheContract"/>
    <w:uiPriority w:val="13"/>
  </w:style>
  <w:style w:type="paragraph" w:customStyle="1" w:styleId="LBNameoftheParty">
    <w:name w:val="LB Name of the Party"/>
    <w:basedOn w:val="NameoftheParty"/>
    <w:uiPriority w:val="13"/>
    <w:rPr>
      <w:lang w:val="ru-RU"/>
    </w:rPr>
  </w:style>
  <w:style w:type="paragraph" w:customStyle="1" w:styleId="LBNameofthePartyAND">
    <w:name w:val="LB Name of the Party – AND"/>
    <w:basedOn w:val="NameoftheParty-AND"/>
    <w:uiPriority w:val="13"/>
    <w:rPr>
      <w:lang w:val="ru-RU"/>
    </w:rPr>
  </w:style>
  <w:style w:type="paragraph" w:customStyle="1" w:styleId="LBBodyText1">
    <w:name w:val="LB Body Text 1"/>
    <w:basedOn w:val="BodyText1"/>
    <w:uiPriority w:val="2"/>
    <w:rPr>
      <w:lang w:val="ru-RU"/>
    </w:rPr>
  </w:style>
  <w:style w:type="paragraph" w:customStyle="1" w:styleId="LBBodyText2">
    <w:name w:val="LB Body Text 2"/>
    <w:basedOn w:val="BdyText2"/>
    <w:uiPriority w:val="2"/>
    <w:pPr>
      <w:spacing w:before="0" w:after="0"/>
    </w:pPr>
    <w:rPr>
      <w:sz w:val="24"/>
    </w:rPr>
  </w:style>
  <w:style w:type="paragraph" w:customStyle="1" w:styleId="LBBodyText3">
    <w:name w:val="LB Body Text 3"/>
    <w:basedOn w:val="BdyText3"/>
    <w:uiPriority w:val="2"/>
  </w:style>
  <w:style w:type="paragraph" w:customStyle="1" w:styleId="LBBodyText4">
    <w:name w:val="LB Body Text 4"/>
    <w:basedOn w:val="BodyText4"/>
    <w:uiPriority w:val="2"/>
    <w:rPr>
      <w:lang w:val="ru-RU"/>
    </w:rPr>
  </w:style>
  <w:style w:type="paragraph" w:customStyle="1" w:styleId="LBBodyText5">
    <w:name w:val="LB Body Text 5"/>
    <w:basedOn w:val="BodyText5"/>
    <w:uiPriority w:val="2"/>
    <w:rPr>
      <w:lang w:val="ru-RU"/>
    </w:rPr>
  </w:style>
  <w:style w:type="paragraph" w:customStyle="1" w:styleId="LBBodyText6">
    <w:name w:val="LB Body Text 6"/>
    <w:basedOn w:val="BodyText6"/>
    <w:uiPriority w:val="2"/>
    <w:rPr>
      <w:lang w:val="ru-RU"/>
    </w:rPr>
  </w:style>
  <w:style w:type="paragraph" w:customStyle="1" w:styleId="LBScheduleParties">
    <w:name w:val="LB Schedule Parties"/>
    <w:uiPriority w:val="14"/>
    <w:pPr>
      <w:numPr>
        <w:numId w:val="23"/>
      </w:numPr>
      <w:spacing w:before="120" w:after="120"/>
      <w:jc w:val="both"/>
    </w:pPr>
    <w:rPr>
      <w:rFonts w:ascii="Times New Roman" w:hAnsi="Times New Roman"/>
    </w:rPr>
  </w:style>
  <w:style w:type="paragraph" w:customStyle="1" w:styleId="LBScheduleParties-Alt">
    <w:name w:val="LB Schedule Parties - Alt"/>
    <w:uiPriority w:val="14"/>
    <w:pPr>
      <w:numPr>
        <w:numId w:val="24"/>
      </w:numPr>
      <w:spacing w:before="120" w:after="120"/>
      <w:jc w:val="both"/>
    </w:pPr>
    <w:rPr>
      <w:rFonts w:ascii="Times New Roman" w:hAnsi="Times New Roman"/>
      <w:lang w:val="en-GB"/>
    </w:rPr>
  </w:style>
  <w:style w:type="paragraph" w:styleId="af5">
    <w:name w:val="List Paragraph"/>
    <w:basedOn w:val="a"/>
    <w:uiPriority w:val="34"/>
    <w:pPr>
      <w:ind w:left="720"/>
      <w:contextualSpacing/>
    </w:pPr>
  </w:style>
  <w:style w:type="paragraph" w:customStyle="1" w:styleId="LBSimple1">
    <w:name w:val="LB Simple 1"/>
    <w:uiPriority w:val="15"/>
    <w:pPr>
      <w:numPr>
        <w:numId w:val="27"/>
      </w:numPr>
      <w:spacing w:before="120" w:after="120"/>
      <w:jc w:val="both"/>
    </w:pPr>
    <w:rPr>
      <w:rFonts w:ascii="Times New Roman" w:hAnsi="Times New Roman"/>
    </w:rPr>
  </w:style>
  <w:style w:type="paragraph" w:customStyle="1" w:styleId="LBSimple1-Alt">
    <w:name w:val="LB Simple 1 - Alt"/>
    <w:uiPriority w:val="16"/>
    <w:pPr>
      <w:numPr>
        <w:numId w:val="2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imple2">
    <w:name w:val="LB Simple 2"/>
    <w:uiPriority w:val="15"/>
    <w:pPr>
      <w:numPr>
        <w:ilvl w:val="1"/>
        <w:numId w:val="27"/>
      </w:numPr>
      <w:spacing w:before="120" w:after="120"/>
      <w:jc w:val="both"/>
    </w:pPr>
    <w:rPr>
      <w:rFonts w:ascii="Times New Roman" w:hAnsi="Times New Roman"/>
    </w:rPr>
  </w:style>
  <w:style w:type="paragraph" w:customStyle="1" w:styleId="LBSimple2-Alt">
    <w:name w:val="LB Simple 2 - Alt"/>
    <w:uiPriority w:val="16"/>
    <w:pPr>
      <w:numPr>
        <w:ilvl w:val="1"/>
        <w:numId w:val="2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imple3-Alt">
    <w:name w:val="LB Simple 3 - Alt"/>
    <w:uiPriority w:val="16"/>
    <w:pPr>
      <w:numPr>
        <w:ilvl w:val="2"/>
        <w:numId w:val="2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imple3">
    <w:name w:val="LB Simple 3"/>
    <w:uiPriority w:val="15"/>
    <w:pPr>
      <w:numPr>
        <w:ilvl w:val="2"/>
        <w:numId w:val="27"/>
      </w:numPr>
      <w:spacing w:before="120" w:after="120"/>
      <w:jc w:val="both"/>
    </w:pPr>
    <w:rPr>
      <w:rFonts w:ascii="Times New Roman" w:hAnsi="Times New Roman"/>
    </w:rPr>
  </w:style>
  <w:style w:type="paragraph" w:customStyle="1" w:styleId="LBGovstyle1">
    <w:name w:val="LB Gov style 1"/>
    <w:uiPriority w:val="98"/>
    <w:pPr>
      <w:numPr>
        <w:numId w:val="36"/>
      </w:numPr>
      <w:spacing w:before="120" w:after="120"/>
      <w:jc w:val="both"/>
    </w:pPr>
    <w:rPr>
      <w:rFonts w:ascii="Times New Roman" w:hAnsi="Times New Roman"/>
    </w:rPr>
  </w:style>
  <w:style w:type="paragraph" w:customStyle="1" w:styleId="LBGovstyle2">
    <w:name w:val="LB Gov style 2"/>
    <w:uiPriority w:val="98"/>
    <w:pPr>
      <w:numPr>
        <w:ilvl w:val="1"/>
        <w:numId w:val="36"/>
      </w:numPr>
      <w:spacing w:before="120" w:after="120"/>
      <w:ind w:left="720"/>
      <w:jc w:val="both"/>
    </w:pPr>
    <w:rPr>
      <w:rFonts w:ascii="Times New Roman" w:hAnsi="Times New Roman"/>
      <w:lang w:val="en-US"/>
    </w:rPr>
  </w:style>
  <w:style w:type="paragraph" w:customStyle="1" w:styleId="LBGovstyle3">
    <w:name w:val="LB Gov style 3"/>
    <w:basedOn w:val="LBGovstyle2"/>
    <w:uiPriority w:val="98"/>
    <w:pPr>
      <w:numPr>
        <w:ilvl w:val="2"/>
      </w:numPr>
    </w:pPr>
  </w:style>
  <w:style w:type="paragraph" w:customStyle="1" w:styleId="LBGovstyle4">
    <w:name w:val="LB Gov style 4"/>
    <w:basedOn w:val="LBGovstyle3"/>
    <w:uiPriority w:val="98"/>
    <w:pPr>
      <w:numPr>
        <w:ilvl w:val="3"/>
      </w:numPr>
    </w:pPr>
  </w:style>
  <w:style w:type="paragraph" w:customStyle="1" w:styleId="LBGovstyle5">
    <w:name w:val="LB Gov style 5"/>
    <w:basedOn w:val="LBGovstyle4"/>
    <w:uiPriority w:val="98"/>
    <w:pPr>
      <w:numPr>
        <w:ilvl w:val="4"/>
      </w:numPr>
    </w:pPr>
  </w:style>
  <w:style w:type="paragraph" w:customStyle="1" w:styleId="LBGovstyle1-Alt">
    <w:name w:val="LB Gov style 1 - Alt"/>
    <w:link w:val="LBGovstyle1-Alt0"/>
    <w:uiPriority w:val="99"/>
    <w:pPr>
      <w:numPr>
        <w:numId w:val="30"/>
      </w:numPr>
      <w:spacing w:before="120" w:after="120"/>
      <w:jc w:val="both"/>
    </w:pPr>
    <w:rPr>
      <w:rFonts w:ascii="Times New Roman" w:hAnsi="Times New Roman"/>
      <w:lang w:val="en-US"/>
    </w:rPr>
  </w:style>
  <w:style w:type="character" w:customStyle="1" w:styleId="LBGovstyle1-Alt0">
    <w:name w:val="LB Gov style 1 - Alt Знак"/>
    <w:basedOn w:val="a0"/>
    <w:link w:val="LBGovstyle1-Alt"/>
    <w:uiPriority w:val="99"/>
    <w:rPr>
      <w:rFonts w:ascii="Times New Roman" w:hAnsi="Times New Roman"/>
      <w:sz w:val="22"/>
      <w:lang w:val="en-US"/>
    </w:rPr>
  </w:style>
  <w:style w:type="paragraph" w:customStyle="1" w:styleId="LBGovstyle2-Alt">
    <w:name w:val="LB Gov style 2 - Alt"/>
    <w:uiPriority w:val="99"/>
    <w:pPr>
      <w:numPr>
        <w:ilvl w:val="1"/>
        <w:numId w:val="30"/>
      </w:numPr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Govstyle3-Alt">
    <w:name w:val="LB Gov style 3 - Alt"/>
    <w:uiPriority w:val="99"/>
    <w:pPr>
      <w:numPr>
        <w:ilvl w:val="2"/>
        <w:numId w:val="30"/>
      </w:numPr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Govstyle4-Alt">
    <w:name w:val="LB Gov style 4 - Alt"/>
    <w:uiPriority w:val="99"/>
    <w:pPr>
      <w:numPr>
        <w:ilvl w:val="3"/>
        <w:numId w:val="30"/>
      </w:numPr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Govstyle5-Alt">
    <w:name w:val="LB Gov style 5 - Alt"/>
    <w:basedOn w:val="LBGovstyle4-Alt"/>
    <w:uiPriority w:val="99"/>
  </w:style>
  <w:style w:type="paragraph" w:customStyle="1" w:styleId="LBGovstyle6-Alt">
    <w:name w:val="LB Gov style 6 - Alt"/>
    <w:basedOn w:val="LBGovstyle5-Alt"/>
    <w:uiPriority w:val="99"/>
  </w:style>
  <w:style w:type="paragraph" w:customStyle="1" w:styleId="LBGovstyle6">
    <w:name w:val="LB Gov style 6"/>
    <w:basedOn w:val="a"/>
    <w:uiPriority w:val="98"/>
    <w:pPr>
      <w:numPr>
        <w:ilvl w:val="6"/>
        <w:numId w:val="36"/>
      </w:numPr>
      <w:spacing w:before="120" w:after="120"/>
    </w:pPr>
    <w:rPr>
      <w:lang w:val="en-US"/>
    </w:rPr>
  </w:style>
  <w:style w:type="character" w:styleId="af6">
    <w:name w:val="Hyperlink"/>
    <w:basedOn w:val="a0"/>
    <w:uiPriority w:val="99"/>
    <w:rPr>
      <w:color w:val="0563C1"/>
      <w:u w:val="single"/>
    </w:rPr>
  </w:style>
  <w:style w:type="paragraph" w:customStyle="1" w:styleId="LBScheduleBodytext">
    <w:name w:val="LB Schedule Body text"/>
    <w:basedOn w:val="a"/>
    <w:uiPriority w:val="99"/>
    <w:pPr>
      <w:spacing w:before="60" w:after="60"/>
      <w:jc w:val="left"/>
    </w:pPr>
    <w:rPr>
      <w:sz w:val="24"/>
      <w:lang w:val="en-GB"/>
    </w:rPr>
  </w:style>
  <w:style w:type="paragraph" w:customStyle="1" w:styleId="NormaldoczillaStyle1">
    <w:name w:val="Normal_doczillaStyle_1"/>
    <w:uiPriority w:val="99"/>
    <w:pPr>
      <w:jc w:val="both"/>
    </w:pPr>
    <w:rPr>
      <w:rFonts w:ascii="Times New Roman" w:hAnsi="Times New Roman"/>
    </w:rPr>
  </w:style>
  <w:style w:type="paragraph" w:customStyle="1" w:styleId="ConsPlusNormal">
    <w:name w:val="ConsPlusNormal"/>
    <w:link w:val="ConsPlusNormal0"/>
    <w:uiPriority w:val="99"/>
    <w:pPr>
      <w:ind w:firstLine="720"/>
    </w:pPr>
    <w:rPr>
      <w:rFonts w:ascii="Arial" w:hAnsi="Arial"/>
      <w:sz w:val="20"/>
    </w:rPr>
  </w:style>
  <w:style w:type="character" w:customStyle="1" w:styleId="ConsPlusNormal0">
    <w:name w:val="ConsPlusNormal Знак"/>
    <w:link w:val="ConsPlusNormal"/>
    <w:uiPriority w:val="99"/>
    <w:rPr>
      <w:rFonts w:ascii="Arial" w:hAnsi="Arial"/>
      <w:sz w:val="20"/>
    </w:rPr>
  </w:style>
  <w:style w:type="paragraph" w:customStyle="1" w:styleId="MsoNormal0">
    <w:name w:val="MsoNormal"/>
    <w:uiPriority w:val="99"/>
    <w:pPr>
      <w:jc w:val="both"/>
    </w:pPr>
    <w:rPr>
      <w:rFonts w:ascii="Times New Roman" w:hAnsi="Times New Roman"/>
    </w:rPr>
  </w:style>
  <w:style w:type="paragraph" w:customStyle="1" w:styleId="MsoChpDefault">
    <w:name w:val="MsoChpDefault"/>
  </w:style>
  <w:style w:type="paragraph" w:customStyle="1" w:styleId="WordSection1">
    <w:name w:val="WordSection1"/>
  </w:style>
  <w:style w:type="paragraph" w:customStyle="1" w:styleId="NormaldoczillaStyle2">
    <w:name w:val="Normal_doczillaStyle_2"/>
    <w:pPr>
      <w:jc w:val="both"/>
    </w:pPr>
    <w:rPr>
      <w:rFonts w:ascii="Times New Roman" w:hAnsi="Times New Roman"/>
    </w:rPr>
  </w:style>
  <w:style w:type="character" w:customStyle="1" w:styleId="EmailStyle15">
    <w:name w:val="EmailStyle15"/>
    <w:semiHidden/>
    <w:rPr>
      <w:rFonts w:ascii="Calibri" w:hAnsi="Calibri"/>
      <w:color w:val="auto"/>
      <w:sz w:val="22"/>
    </w:rPr>
  </w:style>
  <w:style w:type="paragraph" w:customStyle="1" w:styleId="MsoNormaldoczillaStyle1">
    <w:name w:val="MsoNormal_doczillaStyle_1"/>
  </w:style>
  <w:style w:type="paragraph" w:customStyle="1" w:styleId="MsoChpDefaultdoczillaStyle1">
    <w:name w:val="MsoChpDefault_doczillaStyle_1"/>
  </w:style>
  <w:style w:type="paragraph" w:customStyle="1" w:styleId="WordSection1doczillaStyle1">
    <w:name w:val="WordSection1_doczillaStyle_1"/>
  </w:style>
  <w:style w:type="paragraph" w:customStyle="1" w:styleId="NormaldoczillaStyle3">
    <w:name w:val="Normal_doczillaStyle_3"/>
    <w:uiPriority w:val="99"/>
    <w:pPr>
      <w:jc w:val="both"/>
    </w:pPr>
    <w:rPr>
      <w:rFonts w:ascii="Times New Roman" w:hAnsi="Times New Roman"/>
    </w:rPr>
  </w:style>
  <w:style w:type="paragraph" w:customStyle="1" w:styleId="MsoNormaldoczillaStyle2">
    <w:name w:val="MsoNormal_doczillaStyle_2"/>
    <w:pPr>
      <w:spacing w:before="100" w:after="100"/>
    </w:pPr>
    <w:rPr>
      <w:rFonts w:ascii="Times New Roman" w:hAnsi="Times New Roman"/>
      <w:sz w:val="24"/>
    </w:rPr>
  </w:style>
  <w:style w:type="paragraph" w:customStyle="1" w:styleId="MsoChpDefaultdoczillaStyle2">
    <w:name w:val="MsoChpDefault_doczillaStyle_2"/>
  </w:style>
  <w:style w:type="paragraph" w:customStyle="1" w:styleId="MsoPapDefault">
    <w:name w:val="MsoPapDefault"/>
    <w:pPr>
      <w:spacing w:after="160" w:line="256" w:lineRule="auto"/>
    </w:pPr>
  </w:style>
  <w:style w:type="paragraph" w:customStyle="1" w:styleId="WordSection1doczillaStyle2">
    <w:name w:val="WordSection1_doczillaStyle_2"/>
  </w:style>
  <w:style w:type="table" w:customStyle="1" w:styleId="24">
    <w:name w:val="Обычная таблица2"/>
    <w:uiPriority w:val="99"/>
    <w:semiHidden/>
    <w:pPr>
      <w:spacing w:after="160" w:line="256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uiPriority w:val="1"/>
    <w:qFormat/>
    <w:rsid w:val="00BA77F4"/>
    <w:pPr>
      <w:jc w:val="both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pPr>
      <w:jc w:val="both"/>
    </w:pPr>
    <w:rPr>
      <w:rFonts w:ascii="Times New Roman" w:hAnsi="Times New Roman"/>
    </w:rPr>
  </w:style>
  <w:style w:type="paragraph" w:styleId="1">
    <w:name w:val="heading 1"/>
    <w:link w:val="11"/>
    <w:uiPriority w:val="99"/>
    <w:semiHidden/>
    <w:pPr>
      <w:keepNext/>
      <w:numPr>
        <w:numId w:val="21"/>
      </w:numPr>
      <w:spacing w:before="120" w:after="120"/>
      <w:jc w:val="both"/>
      <w:outlineLvl w:val="0"/>
    </w:pPr>
    <w:rPr>
      <w:rFonts w:ascii="Times New Roman" w:hAnsi="Times New Roman"/>
      <w:b/>
      <w:caps/>
    </w:rPr>
  </w:style>
  <w:style w:type="paragraph" w:styleId="20">
    <w:name w:val="heading 2"/>
    <w:link w:val="21"/>
    <w:uiPriority w:val="99"/>
    <w:semiHidden/>
    <w:pPr>
      <w:numPr>
        <w:ilvl w:val="1"/>
        <w:numId w:val="21"/>
      </w:numPr>
      <w:spacing w:before="120" w:after="120"/>
      <w:jc w:val="both"/>
      <w:outlineLvl w:val="1"/>
    </w:pPr>
    <w:rPr>
      <w:rFonts w:ascii="Times New Roman" w:hAnsi="Times New Roman"/>
    </w:rPr>
  </w:style>
  <w:style w:type="paragraph" w:styleId="3">
    <w:name w:val="heading 3"/>
    <w:link w:val="30"/>
    <w:uiPriority w:val="99"/>
    <w:semiHidden/>
    <w:pPr>
      <w:numPr>
        <w:ilvl w:val="2"/>
        <w:numId w:val="21"/>
      </w:numPr>
      <w:spacing w:before="120" w:after="120"/>
      <w:jc w:val="both"/>
      <w:outlineLvl w:val="2"/>
    </w:pPr>
    <w:rPr>
      <w:rFonts w:ascii="Times New Roman" w:hAnsi="Times New Roman"/>
    </w:rPr>
  </w:style>
  <w:style w:type="paragraph" w:styleId="4">
    <w:name w:val="heading 4"/>
    <w:link w:val="40"/>
    <w:uiPriority w:val="99"/>
    <w:semiHidden/>
    <w:pPr>
      <w:numPr>
        <w:ilvl w:val="3"/>
        <w:numId w:val="21"/>
      </w:numPr>
      <w:spacing w:before="120" w:after="120"/>
      <w:jc w:val="both"/>
      <w:outlineLvl w:val="3"/>
    </w:pPr>
    <w:rPr>
      <w:rFonts w:ascii="Times New Roman" w:hAnsi="Times New Roman"/>
    </w:rPr>
  </w:style>
  <w:style w:type="paragraph" w:styleId="5">
    <w:name w:val="heading 5"/>
    <w:link w:val="50"/>
    <w:uiPriority w:val="99"/>
    <w:semiHidden/>
    <w:pPr>
      <w:numPr>
        <w:ilvl w:val="4"/>
        <w:numId w:val="21"/>
      </w:numPr>
      <w:spacing w:before="120" w:after="120"/>
      <w:jc w:val="both"/>
      <w:outlineLvl w:val="4"/>
    </w:pPr>
    <w:rPr>
      <w:rFonts w:ascii="Times New Roman" w:hAnsi="Times New Roman"/>
      <w:lang w:val="en-GB"/>
    </w:rPr>
  </w:style>
  <w:style w:type="paragraph" w:styleId="6">
    <w:name w:val="heading 6"/>
    <w:next w:val="7"/>
    <w:link w:val="60"/>
    <w:uiPriority w:val="99"/>
    <w:semiHidden/>
    <w:pPr>
      <w:numPr>
        <w:ilvl w:val="5"/>
        <w:numId w:val="21"/>
      </w:numPr>
      <w:spacing w:before="120" w:after="120"/>
      <w:jc w:val="both"/>
      <w:outlineLvl w:val="5"/>
    </w:pPr>
    <w:rPr>
      <w:rFonts w:ascii="Times New Roman" w:hAnsi="Times New Roman"/>
    </w:rPr>
  </w:style>
  <w:style w:type="paragraph" w:styleId="7">
    <w:name w:val="heading 7"/>
    <w:next w:val="8"/>
    <w:link w:val="70"/>
    <w:uiPriority w:val="99"/>
    <w:semiHidden/>
    <w:pPr>
      <w:numPr>
        <w:ilvl w:val="6"/>
        <w:numId w:val="21"/>
      </w:numPr>
      <w:spacing w:before="120" w:after="120"/>
      <w:jc w:val="both"/>
      <w:outlineLvl w:val="6"/>
    </w:pPr>
    <w:rPr>
      <w:rFonts w:ascii="Times New Roman" w:hAnsi="Times New Roman"/>
    </w:rPr>
  </w:style>
  <w:style w:type="paragraph" w:styleId="8">
    <w:name w:val="heading 8"/>
    <w:next w:val="a"/>
    <w:link w:val="80"/>
    <w:uiPriority w:val="99"/>
    <w:semiHidden/>
    <w:pPr>
      <w:keepNext/>
      <w:keepLines/>
      <w:numPr>
        <w:ilvl w:val="7"/>
        <w:numId w:val="21"/>
      </w:numPr>
      <w:spacing w:before="200"/>
      <w:jc w:val="both"/>
      <w:outlineLvl w:val="7"/>
    </w:pPr>
    <w:rPr>
      <w:rFonts w:ascii="Times New Roman" w:hAnsi="Times New Roman"/>
    </w:rPr>
  </w:style>
  <w:style w:type="paragraph" w:styleId="9">
    <w:name w:val="heading 9"/>
    <w:basedOn w:val="a"/>
    <w:next w:val="a"/>
    <w:link w:val="90"/>
    <w:uiPriority w:val="99"/>
    <w:semiHidden/>
    <w:pPr>
      <w:keepNext/>
      <w:keepLines/>
      <w:spacing w:before="200"/>
      <w:outlineLvl w:val="8"/>
    </w:pPr>
    <w:rPr>
      <w:rFonts w:ascii="Cambria" w:hAnsi="Cambria"/>
      <w:i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Стиль2"/>
    <w:basedOn w:val="10"/>
    <w:uiPriority w:val="99"/>
    <w:pPr>
      <w:numPr>
        <w:numId w:val="14"/>
      </w:numPr>
    </w:pPr>
  </w:style>
  <w:style w:type="numbering" w:customStyle="1" w:styleId="10">
    <w:name w:val="Стиль1"/>
    <w:basedOn w:val="a2"/>
    <w:uiPriority w:val="99"/>
    <w:pPr>
      <w:numPr>
        <w:numId w:val="2"/>
      </w:numPr>
    </w:pPr>
  </w:style>
  <w:style w:type="character" w:customStyle="1" w:styleId="11">
    <w:name w:val="Заголовок 1 Знак"/>
    <w:link w:val="1"/>
    <w:uiPriority w:val="99"/>
    <w:semiHidden/>
    <w:rPr>
      <w:rFonts w:ascii="Times New Roman" w:hAnsi="Times New Roman"/>
      <w:b/>
      <w:caps/>
      <w:sz w:val="22"/>
    </w:rPr>
  </w:style>
  <w:style w:type="table" w:customStyle="1" w:styleId="12">
    <w:name w:val="Сетка таблицы1"/>
    <w:basedOn w:val="a1"/>
    <w:next w:val="a3"/>
    <w:uiPriority w:val="5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Текст сноски Знак1"/>
    <w:basedOn w:val="a0"/>
    <w:uiPriority w:val="99"/>
    <w:rPr>
      <w:rFonts w:ascii="Times New Roman" w:hAnsi="Times New Roman"/>
      <w:sz w:val="20"/>
    </w:rPr>
  </w:style>
  <w:style w:type="table" w:customStyle="1" w:styleId="14">
    <w:name w:val="Обычная таблица1"/>
    <w:uiPriority w:val="99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link w:val="20"/>
    <w:uiPriority w:val="99"/>
    <w:semiHidden/>
    <w:rPr>
      <w:rFonts w:ascii="Times New Roman" w:hAnsi="Times New Roman"/>
      <w:sz w:val="22"/>
    </w:rPr>
  </w:style>
  <w:style w:type="paragraph" w:styleId="22">
    <w:name w:val="Body Text 2"/>
    <w:basedOn w:val="a"/>
    <w:link w:val="23"/>
    <w:uiPriority w:val="99"/>
    <w:semiHidden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Pr>
      <w:rFonts w:ascii="Times New Roman" w:hAnsi="Times New Roman"/>
      <w:sz w:val="22"/>
    </w:rPr>
  </w:style>
  <w:style w:type="character" w:customStyle="1" w:styleId="30">
    <w:name w:val="Заголовок 3 Знак"/>
    <w:link w:val="3"/>
    <w:uiPriority w:val="99"/>
    <w:semiHidden/>
    <w:rPr>
      <w:rFonts w:ascii="Times New Roman" w:hAnsi="Times New Roman"/>
      <w:sz w:val="22"/>
    </w:rPr>
  </w:style>
  <w:style w:type="paragraph" w:customStyle="1" w:styleId="31">
    <w:name w:val="Основной текст 31"/>
    <w:basedOn w:val="BodyText4"/>
    <w:uiPriority w:val="99"/>
    <w:semiHidden/>
    <w:pPr>
      <w:ind w:left="1440"/>
    </w:pPr>
  </w:style>
  <w:style w:type="paragraph" w:styleId="32">
    <w:name w:val="Body Text 3"/>
    <w:basedOn w:val="a"/>
    <w:link w:val="33"/>
    <w:uiPriority w:val="99"/>
    <w:semiHidden/>
    <w:pPr>
      <w:spacing w:after="120"/>
    </w:pPr>
    <w:rPr>
      <w:sz w:val="16"/>
    </w:rPr>
  </w:style>
  <w:style w:type="character" w:customStyle="1" w:styleId="33">
    <w:name w:val="Основной текст 3 Знак"/>
    <w:link w:val="32"/>
    <w:uiPriority w:val="99"/>
    <w:semiHidden/>
    <w:rPr>
      <w:rFonts w:ascii="Times New Roman" w:hAnsi="Times New Roman"/>
      <w:sz w:val="16"/>
    </w:rPr>
  </w:style>
  <w:style w:type="character" w:customStyle="1" w:styleId="40">
    <w:name w:val="Заголовок 4 Знак"/>
    <w:link w:val="4"/>
    <w:uiPriority w:val="99"/>
    <w:semiHidden/>
    <w:rPr>
      <w:rFonts w:ascii="Times New Roman" w:hAnsi="Times New Roman"/>
      <w:sz w:val="22"/>
    </w:rPr>
  </w:style>
  <w:style w:type="character" w:customStyle="1" w:styleId="50">
    <w:name w:val="Заголовок 5 Знак"/>
    <w:link w:val="5"/>
    <w:uiPriority w:val="99"/>
    <w:semiHidden/>
    <w:rPr>
      <w:rFonts w:ascii="Times New Roman" w:hAnsi="Times New Roman"/>
      <w:sz w:val="22"/>
      <w:lang w:val="en-GB"/>
    </w:rPr>
  </w:style>
  <w:style w:type="character" w:customStyle="1" w:styleId="60">
    <w:name w:val="Заголовок 6 Знак"/>
    <w:link w:val="6"/>
    <w:uiPriority w:val="99"/>
    <w:semiHidden/>
    <w:rPr>
      <w:rFonts w:ascii="Times New Roman" w:hAnsi="Times New Roman"/>
      <w:sz w:val="22"/>
    </w:rPr>
  </w:style>
  <w:style w:type="character" w:customStyle="1" w:styleId="70">
    <w:name w:val="Заголовок 7 Знак"/>
    <w:link w:val="7"/>
    <w:uiPriority w:val="99"/>
    <w:semiHidden/>
    <w:rPr>
      <w:rFonts w:ascii="Times New Roman" w:hAnsi="Times New Roman"/>
      <w:sz w:val="22"/>
    </w:rPr>
  </w:style>
  <w:style w:type="character" w:customStyle="1" w:styleId="80">
    <w:name w:val="Заголовок 8 Знак"/>
    <w:link w:val="8"/>
    <w:uiPriority w:val="99"/>
    <w:semiHidden/>
    <w:rPr>
      <w:rFonts w:ascii="Times New Roman" w:hAnsi="Times New Roman"/>
    </w:rPr>
  </w:style>
  <w:style w:type="character" w:customStyle="1" w:styleId="90">
    <w:name w:val="Заголовок 9 Знак"/>
    <w:link w:val="9"/>
    <w:uiPriority w:val="99"/>
    <w:semiHidden/>
    <w:rPr>
      <w:rFonts w:ascii="Cambria" w:hAnsi="Cambria"/>
      <w:i/>
      <w:color w:val="404040"/>
    </w:rPr>
  </w:style>
  <w:style w:type="paragraph" w:customStyle="1" w:styleId="210">
    <w:name w:val="Основной текст 21"/>
    <w:basedOn w:val="31"/>
    <w:uiPriority w:val="99"/>
    <w:semiHidden/>
    <w:pPr>
      <w:ind w:left="720"/>
    </w:p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Pr>
      <w:rFonts w:ascii="Times New Roman" w:hAnsi="Times New Roman"/>
      <w:sz w:val="22"/>
    </w:rPr>
  </w:style>
  <w:style w:type="paragraph" w:styleId="a6">
    <w:name w:val="footer"/>
    <w:basedOn w:val="a"/>
    <w:link w:val="a7"/>
    <w:uiPriority w:val="99"/>
    <w:semiHidden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Pr>
      <w:rFonts w:ascii="Times New Roman" w:hAnsi="Times New Roman"/>
      <w:sz w:val="22"/>
    </w:rPr>
  </w:style>
  <w:style w:type="paragraph" w:styleId="a8">
    <w:name w:val="Balloon Text"/>
    <w:basedOn w:val="a"/>
    <w:link w:val="a9"/>
    <w:uiPriority w:val="99"/>
    <w:semiHidden/>
    <w:rPr>
      <w:rFonts w:ascii="Tahoma" w:hAnsi="Tahoma"/>
      <w:sz w:val="16"/>
    </w:rPr>
  </w:style>
  <w:style w:type="character" w:customStyle="1" w:styleId="a9">
    <w:name w:val="Текст выноски Знак"/>
    <w:link w:val="a8"/>
    <w:uiPriority w:val="99"/>
    <w:semiHidden/>
    <w:rPr>
      <w:rFonts w:ascii="Tahoma" w:hAnsi="Tahoma"/>
      <w:sz w:val="16"/>
    </w:rPr>
  </w:style>
  <w:style w:type="paragraph" w:customStyle="1" w:styleId="Parties">
    <w:name w:val="Parties"/>
    <w:basedOn w:val="aa"/>
    <w:uiPriority w:val="13"/>
    <w:semiHidden/>
    <w:pPr>
      <w:numPr>
        <w:numId w:val="22"/>
      </w:numPr>
      <w:spacing w:before="120"/>
    </w:pPr>
    <w:rPr>
      <w:lang w:val="en-GB"/>
    </w:rPr>
  </w:style>
  <w:style w:type="paragraph" w:customStyle="1" w:styleId="Recitals">
    <w:name w:val="Recitals"/>
    <w:basedOn w:val="aa"/>
    <w:uiPriority w:val="13"/>
    <w:semiHidden/>
    <w:pPr>
      <w:numPr>
        <w:numId w:val="1"/>
      </w:numPr>
      <w:spacing w:before="120"/>
    </w:pPr>
    <w:rPr>
      <w:lang w:val="en-GB"/>
    </w:rPr>
  </w:style>
  <w:style w:type="paragraph" w:customStyle="1" w:styleId="ab">
    <w:name w:val="Все прописные + жирный"/>
    <w:basedOn w:val="aa"/>
    <w:uiPriority w:val="99"/>
    <w:semiHidden/>
    <w:pPr>
      <w:spacing w:after="220"/>
    </w:pPr>
    <w:rPr>
      <w:b/>
      <w:caps/>
      <w:lang w:val="en-GB"/>
    </w:rPr>
  </w:style>
  <w:style w:type="paragraph" w:styleId="aa">
    <w:name w:val="Body Text"/>
    <w:basedOn w:val="a"/>
    <w:link w:val="ac"/>
    <w:uiPriority w:val="99"/>
    <w:semiHidden/>
    <w:pPr>
      <w:spacing w:after="120"/>
    </w:pPr>
  </w:style>
  <w:style w:type="character" w:customStyle="1" w:styleId="ac">
    <w:name w:val="Основной текст Знак"/>
    <w:basedOn w:val="a0"/>
    <w:link w:val="aa"/>
    <w:uiPriority w:val="99"/>
    <w:semiHidden/>
    <w:rPr>
      <w:rFonts w:ascii="Times New Roman" w:hAnsi="Times New Roman"/>
      <w:sz w:val="22"/>
    </w:rPr>
  </w:style>
  <w:style w:type="paragraph" w:customStyle="1" w:styleId="LBRoman3">
    <w:name w:val="LB Roman 3"/>
    <w:basedOn w:val="32"/>
    <w:uiPriority w:val="49"/>
    <w:pPr>
      <w:numPr>
        <w:numId w:val="3"/>
      </w:numPr>
      <w:tabs>
        <w:tab w:val="clear" w:pos="2160"/>
        <w:tab w:val="num" w:pos="720"/>
      </w:tabs>
      <w:spacing w:before="120"/>
    </w:pPr>
    <w:rPr>
      <w:sz w:val="22"/>
    </w:rPr>
  </w:style>
  <w:style w:type="paragraph" w:customStyle="1" w:styleId="LBArabic2">
    <w:name w:val="LB Arabic 2"/>
    <w:basedOn w:val="22"/>
    <w:uiPriority w:val="48"/>
    <w:pPr>
      <w:numPr>
        <w:numId w:val="4"/>
      </w:numPr>
      <w:tabs>
        <w:tab w:val="clear" w:pos="1440"/>
        <w:tab w:val="num" w:pos="360"/>
      </w:tabs>
      <w:spacing w:before="120" w:line="240" w:lineRule="auto"/>
    </w:pPr>
  </w:style>
  <w:style w:type="paragraph" w:customStyle="1" w:styleId="LBScheduleHeading">
    <w:name w:val="LB Schedule Heading"/>
    <w:basedOn w:val="aa"/>
    <w:next w:val="a"/>
    <w:uiPriority w:val="13"/>
    <w:pPr>
      <w:keepNext/>
      <w:pageBreakBefore/>
      <w:spacing w:before="120"/>
      <w:jc w:val="center"/>
    </w:pPr>
    <w:rPr>
      <w:b/>
      <w:caps/>
    </w:rPr>
  </w:style>
  <w:style w:type="paragraph" w:customStyle="1" w:styleId="LBScheduleSubheading">
    <w:name w:val="LB Schedule Subheading"/>
    <w:basedOn w:val="aa"/>
    <w:next w:val="a"/>
    <w:uiPriority w:val="13"/>
    <w:pPr>
      <w:keepNext/>
      <w:spacing w:before="120"/>
      <w:jc w:val="center"/>
    </w:pPr>
    <w:rPr>
      <w:b/>
    </w:rPr>
  </w:style>
  <w:style w:type="paragraph" w:customStyle="1" w:styleId="LBSchedulePart">
    <w:name w:val="LB Schedule Part"/>
    <w:basedOn w:val="aa"/>
    <w:next w:val="aa"/>
    <w:uiPriority w:val="13"/>
    <w:pPr>
      <w:keepNext/>
      <w:spacing w:before="120"/>
      <w:jc w:val="center"/>
    </w:pPr>
    <w:rPr>
      <w:b/>
    </w:rPr>
  </w:style>
  <w:style w:type="paragraph" w:customStyle="1" w:styleId="LBSchedule5">
    <w:name w:val="LB Schedule 5"/>
    <w:uiPriority w:val="11"/>
    <w:pPr>
      <w:numPr>
        <w:ilvl w:val="4"/>
        <w:numId w:val="26"/>
      </w:numPr>
      <w:spacing w:before="120"/>
    </w:pPr>
    <w:rPr>
      <w:rFonts w:ascii="Times New Roman" w:hAnsi="Times New Roman"/>
    </w:rPr>
  </w:style>
  <w:style w:type="paragraph" w:customStyle="1" w:styleId="LBSchedule4">
    <w:name w:val="LB Schedule 4"/>
    <w:uiPriority w:val="11"/>
    <w:pPr>
      <w:numPr>
        <w:ilvl w:val="3"/>
        <w:numId w:val="26"/>
      </w:numPr>
      <w:spacing w:before="120"/>
    </w:pPr>
    <w:rPr>
      <w:rFonts w:ascii="Times New Roman" w:hAnsi="Times New Roman"/>
    </w:rPr>
  </w:style>
  <w:style w:type="paragraph" w:customStyle="1" w:styleId="LBSchedule1">
    <w:name w:val="LB Schedule 1"/>
    <w:basedOn w:val="aa"/>
    <w:uiPriority w:val="11"/>
    <w:pPr>
      <w:numPr>
        <w:numId w:val="26"/>
      </w:numPr>
      <w:spacing w:before="120"/>
    </w:pPr>
    <w:rPr>
      <w:b/>
      <w:caps/>
    </w:rPr>
  </w:style>
  <w:style w:type="paragraph" w:customStyle="1" w:styleId="LBSchedule3">
    <w:name w:val="LB Schedule 3"/>
    <w:basedOn w:val="aa"/>
    <w:uiPriority w:val="11"/>
    <w:pPr>
      <w:numPr>
        <w:ilvl w:val="2"/>
        <w:numId w:val="26"/>
      </w:numPr>
      <w:spacing w:before="120"/>
    </w:pPr>
  </w:style>
  <w:style w:type="paragraph" w:customStyle="1" w:styleId="LBSchedule2">
    <w:name w:val="LB Schedule 2"/>
    <w:basedOn w:val="aa"/>
    <w:uiPriority w:val="11"/>
    <w:pPr>
      <w:numPr>
        <w:ilvl w:val="1"/>
        <w:numId w:val="26"/>
      </w:numPr>
      <w:spacing w:before="120"/>
    </w:pPr>
  </w:style>
  <w:style w:type="paragraph" w:customStyle="1" w:styleId="LBArabic1">
    <w:name w:val="LB Arabic 1"/>
    <w:basedOn w:val="aa"/>
    <w:uiPriority w:val="48"/>
    <w:pPr>
      <w:numPr>
        <w:numId w:val="7"/>
      </w:numPr>
      <w:spacing w:before="120"/>
    </w:pPr>
  </w:style>
  <w:style w:type="paragraph" w:customStyle="1" w:styleId="LBArabic3">
    <w:name w:val="LB Arabic 3"/>
    <w:basedOn w:val="32"/>
    <w:uiPriority w:val="48"/>
    <w:pPr>
      <w:numPr>
        <w:numId w:val="6"/>
      </w:numPr>
      <w:spacing w:before="120"/>
    </w:pPr>
    <w:rPr>
      <w:sz w:val="22"/>
    </w:rPr>
  </w:style>
  <w:style w:type="paragraph" w:customStyle="1" w:styleId="LBArabic4">
    <w:name w:val="LB Arabic 4"/>
    <w:basedOn w:val="a"/>
    <w:uiPriority w:val="48"/>
    <w:pPr>
      <w:numPr>
        <w:numId w:val="8"/>
      </w:numPr>
      <w:spacing w:before="120" w:after="120"/>
    </w:pPr>
  </w:style>
  <w:style w:type="paragraph" w:customStyle="1" w:styleId="LBArabic5">
    <w:name w:val="LB Arabic 5"/>
    <w:basedOn w:val="a"/>
    <w:uiPriority w:val="48"/>
    <w:pPr>
      <w:numPr>
        <w:numId w:val="9"/>
      </w:numPr>
      <w:spacing w:before="120" w:after="120"/>
    </w:pPr>
  </w:style>
  <w:style w:type="paragraph" w:customStyle="1" w:styleId="LBArabic6">
    <w:name w:val="LB Arabic 6"/>
    <w:basedOn w:val="a"/>
    <w:uiPriority w:val="48"/>
    <w:pPr>
      <w:numPr>
        <w:numId w:val="5"/>
      </w:numPr>
      <w:spacing w:before="120" w:after="120"/>
    </w:pPr>
  </w:style>
  <w:style w:type="paragraph" w:customStyle="1" w:styleId="BodyText4">
    <w:name w:val="Body Text 4"/>
    <w:basedOn w:val="aa"/>
    <w:uiPriority w:val="3"/>
    <w:semiHidden/>
    <w:pPr>
      <w:spacing w:before="120"/>
      <w:ind w:left="2160"/>
    </w:pPr>
    <w:rPr>
      <w:lang w:val="en-GB"/>
    </w:rPr>
  </w:style>
  <w:style w:type="paragraph" w:customStyle="1" w:styleId="BodyText5">
    <w:name w:val="Body Text 5"/>
    <w:basedOn w:val="aa"/>
    <w:uiPriority w:val="3"/>
    <w:semiHidden/>
    <w:pPr>
      <w:spacing w:before="120"/>
      <w:ind w:left="2880"/>
    </w:pPr>
    <w:rPr>
      <w:lang w:val="en-GB"/>
    </w:rPr>
  </w:style>
  <w:style w:type="paragraph" w:customStyle="1" w:styleId="BodyText6">
    <w:name w:val="Body Text 6"/>
    <w:basedOn w:val="aa"/>
    <w:uiPriority w:val="3"/>
    <w:semiHidden/>
    <w:pPr>
      <w:spacing w:before="120"/>
      <w:ind w:left="3600"/>
    </w:pPr>
    <w:rPr>
      <w:lang w:val="en-GB"/>
    </w:rPr>
  </w:style>
  <w:style w:type="paragraph" w:customStyle="1" w:styleId="LBRoman1">
    <w:name w:val="LB Roman 1"/>
    <w:basedOn w:val="aa"/>
    <w:uiPriority w:val="49"/>
    <w:pPr>
      <w:numPr>
        <w:numId w:val="13"/>
      </w:numPr>
      <w:spacing w:before="120"/>
    </w:pPr>
  </w:style>
  <w:style w:type="paragraph" w:customStyle="1" w:styleId="LBRoman2">
    <w:name w:val="LB Roman 2"/>
    <w:basedOn w:val="22"/>
    <w:uiPriority w:val="49"/>
    <w:pPr>
      <w:numPr>
        <w:numId w:val="10"/>
      </w:numPr>
      <w:spacing w:before="120" w:line="240" w:lineRule="auto"/>
    </w:pPr>
  </w:style>
  <w:style w:type="paragraph" w:customStyle="1" w:styleId="LBRoman4">
    <w:name w:val="LB Roman 4"/>
    <w:basedOn w:val="BodyText4"/>
    <w:uiPriority w:val="49"/>
    <w:pPr>
      <w:numPr>
        <w:numId w:val="11"/>
      </w:numPr>
    </w:pPr>
    <w:rPr>
      <w:lang w:val="ru-RU"/>
    </w:rPr>
  </w:style>
  <w:style w:type="paragraph" w:customStyle="1" w:styleId="LBRoman5">
    <w:name w:val="LB Roman 5"/>
    <w:basedOn w:val="BodyText5"/>
    <w:uiPriority w:val="49"/>
    <w:pPr>
      <w:numPr>
        <w:numId w:val="12"/>
      </w:numPr>
    </w:pPr>
    <w:rPr>
      <w:lang w:val="ru-RU"/>
    </w:rPr>
  </w:style>
  <w:style w:type="paragraph" w:customStyle="1" w:styleId="BodyText1">
    <w:name w:val="Body Text 1"/>
    <w:basedOn w:val="210"/>
    <w:pPr>
      <w:ind w:left="0"/>
    </w:pPr>
  </w:style>
  <w:style w:type="table" w:styleId="a3">
    <w:name w:val="Table Grid"/>
    <w:basedOn w:val="a1"/>
    <w:uiPriority w:val="5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oftheContract">
    <w:name w:val="Name of the Contract"/>
    <w:basedOn w:val="BodyText1"/>
    <w:uiPriority w:val="13"/>
    <w:semiHidden/>
    <w:pPr>
      <w:jc w:val="center"/>
    </w:pPr>
    <w:rPr>
      <w:b/>
      <w:caps/>
      <w:lang w:val="ru-RU"/>
    </w:rPr>
  </w:style>
  <w:style w:type="paragraph" w:customStyle="1" w:styleId="NameoftheParty-AND">
    <w:name w:val="Name of the Party - AND"/>
    <w:basedOn w:val="BodyText1"/>
    <w:uiPriority w:val="13"/>
    <w:semiHidden/>
    <w:pPr>
      <w:jc w:val="center"/>
    </w:pPr>
  </w:style>
  <w:style w:type="paragraph" w:customStyle="1" w:styleId="NameoftheParty">
    <w:name w:val="Name of the Party"/>
    <w:basedOn w:val="NameoftheParty-AND"/>
    <w:uiPriority w:val="13"/>
    <w:semiHidden/>
    <w:rPr>
      <w:b/>
    </w:rPr>
  </w:style>
  <w:style w:type="character" w:styleId="ad">
    <w:name w:val="annotation reference"/>
    <w:uiPriority w:val="99"/>
    <w:semiHidden/>
    <w:rPr>
      <w:sz w:val="16"/>
    </w:rPr>
  </w:style>
  <w:style w:type="paragraph" w:styleId="ae">
    <w:name w:val="annotation text"/>
    <w:basedOn w:val="a"/>
    <w:link w:val="af"/>
    <w:uiPriority w:val="99"/>
    <w:semiHidden/>
    <w:rPr>
      <w:sz w:val="20"/>
    </w:rPr>
  </w:style>
  <w:style w:type="character" w:customStyle="1" w:styleId="af">
    <w:name w:val="Текст примечания Знак"/>
    <w:link w:val="ae"/>
    <w:uiPriority w:val="99"/>
    <w:semiHidden/>
    <w:rPr>
      <w:rFonts w:ascii="Times New Roman" w:hAnsi="Times New Roman"/>
      <w:sz w:val="20"/>
    </w:rPr>
  </w:style>
  <w:style w:type="paragraph" w:styleId="af0">
    <w:name w:val="annotation subject"/>
    <w:basedOn w:val="ae"/>
    <w:next w:val="ae"/>
    <w:link w:val="af1"/>
    <w:uiPriority w:val="99"/>
    <w:semiHidden/>
    <w:rPr>
      <w:b/>
    </w:rPr>
  </w:style>
  <w:style w:type="character" w:customStyle="1" w:styleId="af1">
    <w:name w:val="Тема примечания Знак"/>
    <w:link w:val="af0"/>
    <w:uiPriority w:val="99"/>
    <w:semiHidden/>
    <w:rPr>
      <w:rFonts w:ascii="Times New Roman" w:hAnsi="Times New Roman"/>
      <w:b/>
      <w:sz w:val="20"/>
    </w:rPr>
  </w:style>
  <w:style w:type="paragraph" w:styleId="af2">
    <w:name w:val="footnote text"/>
    <w:basedOn w:val="a"/>
    <w:link w:val="af3"/>
    <w:rPr>
      <w:sz w:val="20"/>
    </w:rPr>
  </w:style>
  <w:style w:type="character" w:customStyle="1" w:styleId="af3">
    <w:name w:val="Текст сноски Знак"/>
    <w:link w:val="af2"/>
    <w:uiPriority w:val="99"/>
    <w:rPr>
      <w:rFonts w:ascii="Times New Roman" w:hAnsi="Times New Roman"/>
    </w:rPr>
  </w:style>
  <w:style w:type="character" w:styleId="af4">
    <w:name w:val="footnote reference"/>
    <w:rPr>
      <w:vertAlign w:val="superscript"/>
    </w:rPr>
  </w:style>
  <w:style w:type="paragraph" w:customStyle="1" w:styleId="Schedule1">
    <w:name w:val="Schedule 1"/>
    <w:basedOn w:val="a"/>
    <w:uiPriority w:val="99"/>
    <w:semiHidden/>
    <w:pPr>
      <w:numPr>
        <w:numId w:val="15"/>
      </w:numPr>
      <w:spacing w:after="140" w:line="290" w:lineRule="auto"/>
      <w:outlineLvl w:val="0"/>
    </w:pPr>
    <w:rPr>
      <w:rFonts w:ascii="Arial" w:hAnsi="Arial"/>
      <w:sz w:val="20"/>
    </w:rPr>
  </w:style>
  <w:style w:type="paragraph" w:customStyle="1" w:styleId="Schedule2">
    <w:name w:val="Schedule 2"/>
    <w:basedOn w:val="a"/>
    <w:uiPriority w:val="99"/>
    <w:semiHidden/>
    <w:pPr>
      <w:numPr>
        <w:ilvl w:val="1"/>
        <w:numId w:val="15"/>
      </w:numPr>
      <w:spacing w:after="140" w:line="290" w:lineRule="auto"/>
      <w:outlineLvl w:val="1"/>
    </w:pPr>
    <w:rPr>
      <w:rFonts w:ascii="Arial" w:hAnsi="Arial"/>
      <w:sz w:val="20"/>
    </w:rPr>
  </w:style>
  <w:style w:type="paragraph" w:customStyle="1" w:styleId="Schedule3">
    <w:name w:val="Schedule 3"/>
    <w:basedOn w:val="a"/>
    <w:uiPriority w:val="99"/>
    <w:semiHidden/>
    <w:pPr>
      <w:numPr>
        <w:ilvl w:val="2"/>
        <w:numId w:val="15"/>
      </w:numPr>
      <w:spacing w:after="140" w:line="290" w:lineRule="auto"/>
      <w:outlineLvl w:val="2"/>
    </w:pPr>
    <w:rPr>
      <w:rFonts w:ascii="Arial" w:hAnsi="Arial"/>
      <w:sz w:val="20"/>
    </w:rPr>
  </w:style>
  <w:style w:type="paragraph" w:customStyle="1" w:styleId="Schedule4">
    <w:name w:val="Schedule 4"/>
    <w:basedOn w:val="a"/>
    <w:uiPriority w:val="99"/>
    <w:semiHidden/>
    <w:pPr>
      <w:numPr>
        <w:ilvl w:val="3"/>
        <w:numId w:val="15"/>
      </w:numPr>
      <w:spacing w:after="140" w:line="290" w:lineRule="auto"/>
      <w:outlineLvl w:val="3"/>
    </w:pPr>
    <w:rPr>
      <w:rFonts w:ascii="Arial" w:hAnsi="Arial"/>
      <w:sz w:val="20"/>
    </w:rPr>
  </w:style>
  <w:style w:type="paragraph" w:customStyle="1" w:styleId="Schedule5">
    <w:name w:val="Schedule 5"/>
    <w:basedOn w:val="a"/>
    <w:uiPriority w:val="99"/>
    <w:semiHidden/>
    <w:pPr>
      <w:numPr>
        <w:ilvl w:val="4"/>
        <w:numId w:val="15"/>
      </w:numPr>
      <w:spacing w:after="140" w:line="290" w:lineRule="auto"/>
      <w:outlineLvl w:val="4"/>
    </w:pPr>
    <w:rPr>
      <w:rFonts w:ascii="Arial" w:hAnsi="Arial"/>
      <w:sz w:val="20"/>
    </w:rPr>
  </w:style>
  <w:style w:type="paragraph" w:customStyle="1" w:styleId="Schedule6">
    <w:name w:val="Schedule 6"/>
    <w:basedOn w:val="a"/>
    <w:uiPriority w:val="99"/>
    <w:semiHidden/>
    <w:pPr>
      <w:numPr>
        <w:ilvl w:val="5"/>
        <w:numId w:val="15"/>
      </w:numPr>
      <w:spacing w:after="140" w:line="290" w:lineRule="auto"/>
      <w:outlineLvl w:val="5"/>
    </w:pPr>
    <w:rPr>
      <w:rFonts w:ascii="Arial" w:hAnsi="Arial"/>
      <w:sz w:val="20"/>
    </w:rPr>
  </w:style>
  <w:style w:type="paragraph" w:customStyle="1" w:styleId="LBSchedule1-Alt">
    <w:name w:val="LB Schedule 1 - Alt"/>
    <w:uiPriority w:val="12"/>
    <w:pPr>
      <w:numPr>
        <w:numId w:val="25"/>
      </w:numPr>
      <w:tabs>
        <w:tab w:val="left" w:pos="720"/>
      </w:tabs>
      <w:spacing w:before="120" w:after="120"/>
      <w:jc w:val="both"/>
    </w:pPr>
    <w:rPr>
      <w:rFonts w:ascii="Times New Roman" w:hAnsi="Times New Roman"/>
      <w:b/>
      <w:caps/>
      <w:lang w:val="en-GB"/>
    </w:rPr>
  </w:style>
  <w:style w:type="paragraph" w:customStyle="1" w:styleId="LBSchedule2-Alt">
    <w:name w:val="LB Schedule 2 - Alt"/>
    <w:uiPriority w:val="12"/>
    <w:pPr>
      <w:numPr>
        <w:ilvl w:val="1"/>
        <w:numId w:val="25"/>
      </w:numPr>
      <w:tabs>
        <w:tab w:val="left" w:pos="72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chedule3-Alt">
    <w:name w:val="LB Schedule 3 - Alt"/>
    <w:uiPriority w:val="12"/>
    <w:pPr>
      <w:numPr>
        <w:ilvl w:val="3"/>
        <w:numId w:val="25"/>
      </w:numPr>
      <w:tabs>
        <w:tab w:val="left" w:pos="144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chedule4-Alt">
    <w:name w:val="LB Schedule 4 - Alt"/>
    <w:uiPriority w:val="12"/>
    <w:pPr>
      <w:numPr>
        <w:ilvl w:val="4"/>
        <w:numId w:val="25"/>
      </w:numPr>
      <w:tabs>
        <w:tab w:val="left" w:pos="2160"/>
      </w:tabs>
      <w:spacing w:before="120" w:after="120"/>
    </w:pPr>
    <w:rPr>
      <w:rFonts w:ascii="Times New Roman" w:hAnsi="Times New Roman"/>
      <w:lang w:val="en-GB"/>
    </w:rPr>
  </w:style>
  <w:style w:type="paragraph" w:customStyle="1" w:styleId="LBSchedule5-Alt">
    <w:name w:val="LB Schedule 5 - Alt"/>
    <w:uiPriority w:val="12"/>
    <w:pPr>
      <w:numPr>
        <w:ilvl w:val="5"/>
        <w:numId w:val="25"/>
      </w:numPr>
      <w:tabs>
        <w:tab w:val="left" w:pos="288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Heading1">
    <w:name w:val="LB Heading 1"/>
    <w:pPr>
      <w:numPr>
        <w:numId w:val="17"/>
      </w:numPr>
      <w:tabs>
        <w:tab w:val="left" w:pos="720"/>
      </w:tabs>
      <w:spacing w:before="120" w:after="120"/>
      <w:jc w:val="both"/>
    </w:pPr>
    <w:rPr>
      <w:rFonts w:ascii="Times New Roman" w:hAnsi="Times New Roman"/>
      <w:b/>
      <w:caps/>
    </w:rPr>
  </w:style>
  <w:style w:type="paragraph" w:customStyle="1" w:styleId="LBHeading2">
    <w:name w:val="LB Heading 2"/>
    <w:pPr>
      <w:numPr>
        <w:ilvl w:val="1"/>
        <w:numId w:val="17"/>
      </w:numPr>
      <w:tabs>
        <w:tab w:val="left" w:pos="720"/>
      </w:tabs>
      <w:spacing w:before="120" w:after="120"/>
      <w:jc w:val="both"/>
    </w:pPr>
    <w:rPr>
      <w:rFonts w:ascii="Times New Roman" w:hAnsi="Times New Roman"/>
    </w:rPr>
  </w:style>
  <w:style w:type="paragraph" w:customStyle="1" w:styleId="LBHeading3">
    <w:name w:val="LB Heading 3"/>
    <w:pPr>
      <w:numPr>
        <w:ilvl w:val="3"/>
        <w:numId w:val="17"/>
      </w:numPr>
      <w:spacing w:before="120" w:after="120"/>
      <w:jc w:val="both"/>
    </w:pPr>
    <w:rPr>
      <w:rFonts w:ascii="Times New Roman" w:hAnsi="Times New Roman"/>
    </w:rPr>
  </w:style>
  <w:style w:type="paragraph" w:customStyle="1" w:styleId="LBHeading3-111">
    <w:name w:val="LB Heading 3 - 1.1.1"/>
    <w:uiPriority w:val="99"/>
    <w:semiHidden/>
    <w:pPr>
      <w:numPr>
        <w:ilvl w:val="2"/>
        <w:numId w:val="17"/>
      </w:numPr>
      <w:tabs>
        <w:tab w:val="left" w:pos="720"/>
      </w:tabs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Heading4">
    <w:name w:val="LB Heading 4"/>
    <w:pPr>
      <w:numPr>
        <w:ilvl w:val="4"/>
        <w:numId w:val="17"/>
      </w:numPr>
      <w:tabs>
        <w:tab w:val="left" w:pos="2160"/>
      </w:tabs>
      <w:spacing w:before="120" w:after="120"/>
      <w:jc w:val="both"/>
    </w:pPr>
    <w:rPr>
      <w:rFonts w:ascii="Times New Roman" w:hAnsi="Times New Roman"/>
    </w:rPr>
  </w:style>
  <w:style w:type="paragraph" w:customStyle="1" w:styleId="LBHeading5">
    <w:name w:val="LB Heading 5"/>
    <w:pPr>
      <w:numPr>
        <w:ilvl w:val="5"/>
        <w:numId w:val="17"/>
      </w:numPr>
      <w:tabs>
        <w:tab w:val="left" w:pos="2880"/>
      </w:tabs>
      <w:spacing w:before="120" w:after="120"/>
      <w:jc w:val="both"/>
    </w:pPr>
    <w:rPr>
      <w:rFonts w:ascii="Times New Roman" w:hAnsi="Times New Roman"/>
    </w:rPr>
  </w:style>
  <w:style w:type="paragraph" w:customStyle="1" w:styleId="LBHeading1-Alt">
    <w:name w:val="LB Heading 1 - Alt"/>
    <w:uiPriority w:val="1"/>
    <w:pPr>
      <w:numPr>
        <w:numId w:val="16"/>
      </w:numPr>
      <w:tabs>
        <w:tab w:val="left" w:pos="720"/>
      </w:tabs>
      <w:spacing w:before="120" w:after="120"/>
      <w:jc w:val="both"/>
    </w:pPr>
    <w:rPr>
      <w:rFonts w:ascii="Times New Roman" w:hAnsi="Times New Roman"/>
      <w:b/>
      <w:caps/>
      <w:lang w:val="en-GB"/>
    </w:rPr>
  </w:style>
  <w:style w:type="paragraph" w:customStyle="1" w:styleId="LBHeading2-Alt">
    <w:name w:val="LB Heading 2 - Alt"/>
    <w:uiPriority w:val="1"/>
    <w:pPr>
      <w:numPr>
        <w:ilvl w:val="1"/>
        <w:numId w:val="16"/>
      </w:numPr>
      <w:tabs>
        <w:tab w:val="left" w:pos="72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Heading3-Alt">
    <w:name w:val="LB Heading 3 - Alt"/>
    <w:uiPriority w:val="1"/>
    <w:pPr>
      <w:numPr>
        <w:ilvl w:val="3"/>
        <w:numId w:val="16"/>
      </w:numPr>
      <w:tabs>
        <w:tab w:val="left" w:pos="1440"/>
      </w:tabs>
      <w:spacing w:before="120" w:after="120"/>
      <w:ind w:left="1440" w:hanging="720"/>
      <w:jc w:val="both"/>
    </w:pPr>
    <w:rPr>
      <w:rFonts w:ascii="Times New Roman" w:hAnsi="Times New Roman"/>
      <w:lang w:val="en-GB"/>
    </w:rPr>
  </w:style>
  <w:style w:type="paragraph" w:customStyle="1" w:styleId="LBHeading3-111Alt">
    <w:name w:val="LB Heading 3 - 1.1.1 Alt"/>
    <w:uiPriority w:val="99"/>
    <w:semiHidden/>
    <w:pPr>
      <w:numPr>
        <w:ilvl w:val="2"/>
        <w:numId w:val="16"/>
      </w:numPr>
      <w:tabs>
        <w:tab w:val="left" w:pos="720"/>
      </w:tabs>
      <w:spacing w:before="120" w:after="120"/>
      <w:jc w:val="both"/>
    </w:pPr>
    <w:rPr>
      <w:rFonts w:ascii="Times New Roman" w:hAnsi="Times New Roman"/>
    </w:rPr>
  </w:style>
  <w:style w:type="paragraph" w:customStyle="1" w:styleId="LBHeading4-Alt">
    <w:name w:val="LB Heading 4 - Alt"/>
    <w:uiPriority w:val="1"/>
    <w:pPr>
      <w:numPr>
        <w:ilvl w:val="4"/>
        <w:numId w:val="16"/>
      </w:numPr>
      <w:tabs>
        <w:tab w:val="left" w:pos="216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Heading5-Alt">
    <w:name w:val="LB Heading 5 - Alt"/>
    <w:uiPriority w:val="1"/>
    <w:pPr>
      <w:numPr>
        <w:ilvl w:val="5"/>
        <w:numId w:val="16"/>
      </w:numPr>
      <w:tabs>
        <w:tab w:val="left" w:pos="2880"/>
      </w:tabs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Parties-Alt">
    <w:name w:val="Parties - Alt"/>
    <w:uiPriority w:val="13"/>
    <w:semiHidden/>
    <w:pPr>
      <w:numPr>
        <w:ilvl w:val="1"/>
        <w:numId w:val="20"/>
      </w:numPr>
      <w:spacing w:before="120" w:after="120"/>
      <w:jc w:val="both"/>
    </w:pPr>
    <w:rPr>
      <w:rFonts w:ascii="Times New Roman" w:hAnsi="Times New Roman"/>
    </w:rPr>
  </w:style>
  <w:style w:type="paragraph" w:customStyle="1" w:styleId="Recitals-Alt">
    <w:name w:val="Recitals - Alt"/>
    <w:uiPriority w:val="13"/>
    <w:semiHidden/>
    <w:pPr>
      <w:numPr>
        <w:numId w:val="20"/>
      </w:numPr>
      <w:spacing w:before="120" w:after="120"/>
      <w:jc w:val="both"/>
    </w:pPr>
    <w:rPr>
      <w:rFonts w:ascii="Times New Roman" w:hAnsi="Times New Roman"/>
    </w:rPr>
  </w:style>
  <w:style w:type="paragraph" w:customStyle="1" w:styleId="LBSchedule3-111Alt">
    <w:name w:val="LB Schedule 3 - 1.1.1 Alt"/>
    <w:uiPriority w:val="99"/>
    <w:semiHidden/>
    <w:pPr>
      <w:numPr>
        <w:ilvl w:val="2"/>
        <w:numId w:val="25"/>
      </w:numPr>
      <w:tabs>
        <w:tab w:val="left" w:pos="720"/>
      </w:tabs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Arabic1-Alt">
    <w:name w:val="LB Arabic 1 - Alt"/>
    <w:uiPriority w:val="49"/>
    <w:pPr>
      <w:numPr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2-Alt">
    <w:name w:val="LB Arabic 2 - Alt"/>
    <w:uiPriority w:val="49"/>
    <w:pPr>
      <w:numPr>
        <w:ilvl w:val="1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3-Alt">
    <w:name w:val="LB Arabic 3 - Alt"/>
    <w:uiPriority w:val="49"/>
    <w:pPr>
      <w:numPr>
        <w:ilvl w:val="2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4-Alt">
    <w:name w:val="LB Arabic 4 - Alt"/>
    <w:uiPriority w:val="49"/>
    <w:pPr>
      <w:numPr>
        <w:ilvl w:val="3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5-Alt">
    <w:name w:val="LB Arabic 5 - Alt"/>
    <w:uiPriority w:val="49"/>
    <w:pPr>
      <w:numPr>
        <w:ilvl w:val="4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Arabic6-Alt">
    <w:name w:val="LB Arabic 6 - Alt"/>
    <w:uiPriority w:val="49"/>
    <w:pPr>
      <w:numPr>
        <w:ilvl w:val="5"/>
        <w:numId w:val="1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1-Alt">
    <w:name w:val="LB Roman 1 - Alt"/>
    <w:uiPriority w:val="50"/>
    <w:pPr>
      <w:numPr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2-Alt">
    <w:name w:val="LB Roman 2 - Alt"/>
    <w:uiPriority w:val="50"/>
    <w:pPr>
      <w:numPr>
        <w:ilvl w:val="1"/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3-Alt">
    <w:name w:val="LB Roman 3 - Alt"/>
    <w:uiPriority w:val="50"/>
    <w:pPr>
      <w:numPr>
        <w:ilvl w:val="2"/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4-Alt">
    <w:name w:val="LB Roman 4 - Alt"/>
    <w:uiPriority w:val="50"/>
    <w:pPr>
      <w:numPr>
        <w:ilvl w:val="3"/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Roman5-Alt">
    <w:name w:val="LB Roman 5 - Alt"/>
    <w:uiPriority w:val="50"/>
    <w:pPr>
      <w:numPr>
        <w:ilvl w:val="4"/>
        <w:numId w:val="19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BdyText2">
    <w:name w:val="Bоdy Text 2"/>
    <w:uiPriority w:val="2"/>
    <w:semiHidden/>
    <w:pPr>
      <w:spacing w:before="120" w:after="120"/>
      <w:ind w:left="720"/>
      <w:jc w:val="both"/>
    </w:pPr>
    <w:rPr>
      <w:rFonts w:ascii="Times New Roman" w:hAnsi="Times New Roman"/>
    </w:rPr>
  </w:style>
  <w:style w:type="paragraph" w:customStyle="1" w:styleId="BdyText3">
    <w:name w:val="Bоdy Text 3"/>
    <w:basedOn w:val="BdyText2"/>
    <w:uiPriority w:val="2"/>
    <w:semiHidden/>
    <w:pPr>
      <w:ind w:left="1440"/>
    </w:pPr>
  </w:style>
  <w:style w:type="paragraph" w:customStyle="1" w:styleId="LBParties">
    <w:name w:val="LB Parties"/>
    <w:basedOn w:val="Parties"/>
    <w:uiPriority w:val="13"/>
    <w:rPr>
      <w:lang w:val="ru-RU"/>
    </w:rPr>
  </w:style>
  <w:style w:type="paragraph" w:customStyle="1" w:styleId="LBParties-Alt">
    <w:name w:val="LB Parties - Alt"/>
    <w:basedOn w:val="Parties-Alt"/>
    <w:uiPriority w:val="13"/>
    <w:rPr>
      <w:lang w:val="en-GB"/>
    </w:rPr>
  </w:style>
  <w:style w:type="paragraph" w:customStyle="1" w:styleId="LBRecitals">
    <w:name w:val="LB Recitals"/>
    <w:basedOn w:val="Recitals"/>
    <w:uiPriority w:val="13"/>
    <w:rPr>
      <w:lang w:val="ru-RU"/>
    </w:rPr>
  </w:style>
  <w:style w:type="paragraph" w:customStyle="1" w:styleId="LBRecitals-Alt">
    <w:name w:val="LB Recitals - Alt"/>
    <w:basedOn w:val="Recitals-Alt"/>
    <w:uiPriority w:val="13"/>
    <w:rPr>
      <w:lang w:val="en-GB"/>
    </w:rPr>
  </w:style>
  <w:style w:type="paragraph" w:customStyle="1" w:styleId="LBNameoftheContract">
    <w:name w:val="LB Name of the Contract"/>
    <w:basedOn w:val="NameoftheContract"/>
    <w:uiPriority w:val="13"/>
  </w:style>
  <w:style w:type="paragraph" w:customStyle="1" w:styleId="LBNameoftheParty">
    <w:name w:val="LB Name of the Party"/>
    <w:basedOn w:val="NameoftheParty"/>
    <w:uiPriority w:val="13"/>
    <w:rPr>
      <w:lang w:val="ru-RU"/>
    </w:rPr>
  </w:style>
  <w:style w:type="paragraph" w:customStyle="1" w:styleId="LBNameofthePartyAND">
    <w:name w:val="LB Name of the Party – AND"/>
    <w:basedOn w:val="NameoftheParty-AND"/>
    <w:uiPriority w:val="13"/>
    <w:rPr>
      <w:lang w:val="ru-RU"/>
    </w:rPr>
  </w:style>
  <w:style w:type="paragraph" w:customStyle="1" w:styleId="LBBodyText1">
    <w:name w:val="LB Body Text 1"/>
    <w:basedOn w:val="BodyText1"/>
    <w:uiPriority w:val="2"/>
    <w:rPr>
      <w:lang w:val="ru-RU"/>
    </w:rPr>
  </w:style>
  <w:style w:type="paragraph" w:customStyle="1" w:styleId="LBBodyText2">
    <w:name w:val="LB Body Text 2"/>
    <w:basedOn w:val="BdyText2"/>
    <w:uiPriority w:val="2"/>
    <w:pPr>
      <w:spacing w:before="0" w:after="0"/>
    </w:pPr>
    <w:rPr>
      <w:sz w:val="24"/>
    </w:rPr>
  </w:style>
  <w:style w:type="paragraph" w:customStyle="1" w:styleId="LBBodyText3">
    <w:name w:val="LB Body Text 3"/>
    <w:basedOn w:val="BdyText3"/>
    <w:uiPriority w:val="2"/>
  </w:style>
  <w:style w:type="paragraph" w:customStyle="1" w:styleId="LBBodyText4">
    <w:name w:val="LB Body Text 4"/>
    <w:basedOn w:val="BodyText4"/>
    <w:uiPriority w:val="2"/>
    <w:rPr>
      <w:lang w:val="ru-RU"/>
    </w:rPr>
  </w:style>
  <w:style w:type="paragraph" w:customStyle="1" w:styleId="LBBodyText5">
    <w:name w:val="LB Body Text 5"/>
    <w:basedOn w:val="BodyText5"/>
    <w:uiPriority w:val="2"/>
    <w:rPr>
      <w:lang w:val="ru-RU"/>
    </w:rPr>
  </w:style>
  <w:style w:type="paragraph" w:customStyle="1" w:styleId="LBBodyText6">
    <w:name w:val="LB Body Text 6"/>
    <w:basedOn w:val="BodyText6"/>
    <w:uiPriority w:val="2"/>
    <w:rPr>
      <w:lang w:val="ru-RU"/>
    </w:rPr>
  </w:style>
  <w:style w:type="paragraph" w:customStyle="1" w:styleId="LBScheduleParties">
    <w:name w:val="LB Schedule Parties"/>
    <w:uiPriority w:val="14"/>
    <w:pPr>
      <w:numPr>
        <w:numId w:val="23"/>
      </w:numPr>
      <w:spacing w:before="120" w:after="120"/>
      <w:jc w:val="both"/>
    </w:pPr>
    <w:rPr>
      <w:rFonts w:ascii="Times New Roman" w:hAnsi="Times New Roman"/>
    </w:rPr>
  </w:style>
  <w:style w:type="paragraph" w:customStyle="1" w:styleId="LBScheduleParties-Alt">
    <w:name w:val="LB Schedule Parties - Alt"/>
    <w:uiPriority w:val="14"/>
    <w:pPr>
      <w:numPr>
        <w:numId w:val="24"/>
      </w:numPr>
      <w:spacing w:before="120" w:after="120"/>
      <w:jc w:val="both"/>
    </w:pPr>
    <w:rPr>
      <w:rFonts w:ascii="Times New Roman" w:hAnsi="Times New Roman"/>
      <w:lang w:val="en-GB"/>
    </w:rPr>
  </w:style>
  <w:style w:type="paragraph" w:styleId="af5">
    <w:name w:val="List Paragraph"/>
    <w:basedOn w:val="a"/>
    <w:uiPriority w:val="34"/>
    <w:pPr>
      <w:ind w:left="720"/>
      <w:contextualSpacing/>
    </w:pPr>
  </w:style>
  <w:style w:type="paragraph" w:customStyle="1" w:styleId="LBSimple1">
    <w:name w:val="LB Simple 1"/>
    <w:uiPriority w:val="15"/>
    <w:pPr>
      <w:numPr>
        <w:numId w:val="27"/>
      </w:numPr>
      <w:spacing w:before="120" w:after="120"/>
      <w:jc w:val="both"/>
    </w:pPr>
    <w:rPr>
      <w:rFonts w:ascii="Times New Roman" w:hAnsi="Times New Roman"/>
    </w:rPr>
  </w:style>
  <w:style w:type="paragraph" w:customStyle="1" w:styleId="LBSimple1-Alt">
    <w:name w:val="LB Simple 1 - Alt"/>
    <w:uiPriority w:val="16"/>
    <w:pPr>
      <w:numPr>
        <w:numId w:val="2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imple2">
    <w:name w:val="LB Simple 2"/>
    <w:uiPriority w:val="15"/>
    <w:pPr>
      <w:numPr>
        <w:ilvl w:val="1"/>
        <w:numId w:val="27"/>
      </w:numPr>
      <w:spacing w:before="120" w:after="120"/>
      <w:jc w:val="both"/>
    </w:pPr>
    <w:rPr>
      <w:rFonts w:ascii="Times New Roman" w:hAnsi="Times New Roman"/>
    </w:rPr>
  </w:style>
  <w:style w:type="paragraph" w:customStyle="1" w:styleId="LBSimple2-Alt">
    <w:name w:val="LB Simple 2 - Alt"/>
    <w:uiPriority w:val="16"/>
    <w:pPr>
      <w:numPr>
        <w:ilvl w:val="1"/>
        <w:numId w:val="2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imple3-Alt">
    <w:name w:val="LB Simple 3 - Alt"/>
    <w:uiPriority w:val="16"/>
    <w:pPr>
      <w:numPr>
        <w:ilvl w:val="2"/>
        <w:numId w:val="28"/>
      </w:numPr>
      <w:spacing w:before="120" w:after="120"/>
      <w:jc w:val="both"/>
    </w:pPr>
    <w:rPr>
      <w:rFonts w:ascii="Times New Roman" w:hAnsi="Times New Roman"/>
      <w:lang w:val="en-GB"/>
    </w:rPr>
  </w:style>
  <w:style w:type="paragraph" w:customStyle="1" w:styleId="LBSimple3">
    <w:name w:val="LB Simple 3"/>
    <w:uiPriority w:val="15"/>
    <w:pPr>
      <w:numPr>
        <w:ilvl w:val="2"/>
        <w:numId w:val="27"/>
      </w:numPr>
      <w:spacing w:before="120" w:after="120"/>
      <w:jc w:val="both"/>
    </w:pPr>
    <w:rPr>
      <w:rFonts w:ascii="Times New Roman" w:hAnsi="Times New Roman"/>
    </w:rPr>
  </w:style>
  <w:style w:type="paragraph" w:customStyle="1" w:styleId="LBGovstyle1">
    <w:name w:val="LB Gov style 1"/>
    <w:uiPriority w:val="98"/>
    <w:pPr>
      <w:numPr>
        <w:numId w:val="36"/>
      </w:numPr>
      <w:spacing w:before="120" w:after="120"/>
      <w:jc w:val="both"/>
    </w:pPr>
    <w:rPr>
      <w:rFonts w:ascii="Times New Roman" w:hAnsi="Times New Roman"/>
    </w:rPr>
  </w:style>
  <w:style w:type="paragraph" w:customStyle="1" w:styleId="LBGovstyle2">
    <w:name w:val="LB Gov style 2"/>
    <w:uiPriority w:val="98"/>
    <w:pPr>
      <w:numPr>
        <w:ilvl w:val="1"/>
        <w:numId w:val="36"/>
      </w:numPr>
      <w:spacing w:before="120" w:after="120"/>
      <w:ind w:left="720"/>
      <w:jc w:val="both"/>
    </w:pPr>
    <w:rPr>
      <w:rFonts w:ascii="Times New Roman" w:hAnsi="Times New Roman"/>
      <w:lang w:val="en-US"/>
    </w:rPr>
  </w:style>
  <w:style w:type="paragraph" w:customStyle="1" w:styleId="LBGovstyle3">
    <w:name w:val="LB Gov style 3"/>
    <w:basedOn w:val="LBGovstyle2"/>
    <w:uiPriority w:val="98"/>
    <w:pPr>
      <w:numPr>
        <w:ilvl w:val="2"/>
      </w:numPr>
    </w:pPr>
  </w:style>
  <w:style w:type="paragraph" w:customStyle="1" w:styleId="LBGovstyle4">
    <w:name w:val="LB Gov style 4"/>
    <w:basedOn w:val="LBGovstyle3"/>
    <w:uiPriority w:val="98"/>
    <w:pPr>
      <w:numPr>
        <w:ilvl w:val="3"/>
      </w:numPr>
    </w:pPr>
  </w:style>
  <w:style w:type="paragraph" w:customStyle="1" w:styleId="LBGovstyle5">
    <w:name w:val="LB Gov style 5"/>
    <w:basedOn w:val="LBGovstyle4"/>
    <w:uiPriority w:val="98"/>
    <w:pPr>
      <w:numPr>
        <w:ilvl w:val="4"/>
      </w:numPr>
    </w:pPr>
  </w:style>
  <w:style w:type="paragraph" w:customStyle="1" w:styleId="LBGovstyle1-Alt">
    <w:name w:val="LB Gov style 1 - Alt"/>
    <w:link w:val="LBGovstyle1-Alt0"/>
    <w:uiPriority w:val="99"/>
    <w:pPr>
      <w:numPr>
        <w:numId w:val="30"/>
      </w:numPr>
      <w:spacing w:before="120" w:after="120"/>
      <w:jc w:val="both"/>
    </w:pPr>
    <w:rPr>
      <w:rFonts w:ascii="Times New Roman" w:hAnsi="Times New Roman"/>
      <w:lang w:val="en-US"/>
    </w:rPr>
  </w:style>
  <w:style w:type="character" w:customStyle="1" w:styleId="LBGovstyle1-Alt0">
    <w:name w:val="LB Gov style 1 - Alt Знак"/>
    <w:basedOn w:val="a0"/>
    <w:link w:val="LBGovstyle1-Alt"/>
    <w:uiPriority w:val="99"/>
    <w:rPr>
      <w:rFonts w:ascii="Times New Roman" w:hAnsi="Times New Roman"/>
      <w:sz w:val="22"/>
      <w:lang w:val="en-US"/>
    </w:rPr>
  </w:style>
  <w:style w:type="paragraph" w:customStyle="1" w:styleId="LBGovstyle2-Alt">
    <w:name w:val="LB Gov style 2 - Alt"/>
    <w:uiPriority w:val="99"/>
    <w:pPr>
      <w:numPr>
        <w:ilvl w:val="1"/>
        <w:numId w:val="30"/>
      </w:numPr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Govstyle3-Alt">
    <w:name w:val="LB Gov style 3 - Alt"/>
    <w:uiPriority w:val="99"/>
    <w:pPr>
      <w:numPr>
        <w:ilvl w:val="2"/>
        <w:numId w:val="30"/>
      </w:numPr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Govstyle4-Alt">
    <w:name w:val="LB Gov style 4 - Alt"/>
    <w:uiPriority w:val="99"/>
    <w:pPr>
      <w:numPr>
        <w:ilvl w:val="3"/>
        <w:numId w:val="30"/>
      </w:numPr>
      <w:spacing w:before="120" w:after="120"/>
      <w:jc w:val="both"/>
    </w:pPr>
    <w:rPr>
      <w:rFonts w:ascii="Times New Roman" w:hAnsi="Times New Roman"/>
      <w:lang w:val="en-US"/>
    </w:rPr>
  </w:style>
  <w:style w:type="paragraph" w:customStyle="1" w:styleId="LBGovstyle5-Alt">
    <w:name w:val="LB Gov style 5 - Alt"/>
    <w:basedOn w:val="LBGovstyle4-Alt"/>
    <w:uiPriority w:val="99"/>
  </w:style>
  <w:style w:type="paragraph" w:customStyle="1" w:styleId="LBGovstyle6-Alt">
    <w:name w:val="LB Gov style 6 - Alt"/>
    <w:basedOn w:val="LBGovstyle5-Alt"/>
    <w:uiPriority w:val="99"/>
  </w:style>
  <w:style w:type="paragraph" w:customStyle="1" w:styleId="LBGovstyle6">
    <w:name w:val="LB Gov style 6"/>
    <w:basedOn w:val="a"/>
    <w:uiPriority w:val="98"/>
    <w:pPr>
      <w:numPr>
        <w:ilvl w:val="6"/>
        <w:numId w:val="36"/>
      </w:numPr>
      <w:spacing w:before="120" w:after="120"/>
    </w:pPr>
    <w:rPr>
      <w:lang w:val="en-US"/>
    </w:rPr>
  </w:style>
  <w:style w:type="character" w:styleId="af6">
    <w:name w:val="Hyperlink"/>
    <w:basedOn w:val="a0"/>
    <w:uiPriority w:val="99"/>
    <w:rPr>
      <w:color w:val="0563C1"/>
      <w:u w:val="single"/>
    </w:rPr>
  </w:style>
  <w:style w:type="paragraph" w:customStyle="1" w:styleId="LBScheduleBodytext">
    <w:name w:val="LB Schedule Body text"/>
    <w:basedOn w:val="a"/>
    <w:uiPriority w:val="99"/>
    <w:pPr>
      <w:spacing w:before="60" w:after="60"/>
      <w:jc w:val="left"/>
    </w:pPr>
    <w:rPr>
      <w:sz w:val="24"/>
      <w:lang w:val="en-GB"/>
    </w:rPr>
  </w:style>
  <w:style w:type="paragraph" w:customStyle="1" w:styleId="NormaldoczillaStyle1">
    <w:name w:val="Normal_doczillaStyle_1"/>
    <w:uiPriority w:val="99"/>
    <w:pPr>
      <w:jc w:val="both"/>
    </w:pPr>
    <w:rPr>
      <w:rFonts w:ascii="Times New Roman" w:hAnsi="Times New Roman"/>
    </w:rPr>
  </w:style>
  <w:style w:type="paragraph" w:customStyle="1" w:styleId="ConsPlusNormal">
    <w:name w:val="ConsPlusNormal"/>
    <w:link w:val="ConsPlusNormal0"/>
    <w:uiPriority w:val="99"/>
    <w:pPr>
      <w:ind w:firstLine="720"/>
    </w:pPr>
    <w:rPr>
      <w:rFonts w:ascii="Arial" w:hAnsi="Arial"/>
      <w:sz w:val="20"/>
    </w:rPr>
  </w:style>
  <w:style w:type="character" w:customStyle="1" w:styleId="ConsPlusNormal0">
    <w:name w:val="ConsPlusNormal Знак"/>
    <w:link w:val="ConsPlusNormal"/>
    <w:uiPriority w:val="99"/>
    <w:rPr>
      <w:rFonts w:ascii="Arial" w:hAnsi="Arial"/>
      <w:sz w:val="20"/>
    </w:rPr>
  </w:style>
  <w:style w:type="paragraph" w:customStyle="1" w:styleId="MsoNormal0">
    <w:name w:val="MsoNormal"/>
    <w:uiPriority w:val="99"/>
    <w:pPr>
      <w:jc w:val="both"/>
    </w:pPr>
    <w:rPr>
      <w:rFonts w:ascii="Times New Roman" w:hAnsi="Times New Roman"/>
    </w:rPr>
  </w:style>
  <w:style w:type="paragraph" w:customStyle="1" w:styleId="MsoChpDefault">
    <w:name w:val="MsoChpDefault"/>
  </w:style>
  <w:style w:type="paragraph" w:customStyle="1" w:styleId="WordSection1">
    <w:name w:val="WordSection1"/>
  </w:style>
  <w:style w:type="paragraph" w:customStyle="1" w:styleId="NormaldoczillaStyle2">
    <w:name w:val="Normal_doczillaStyle_2"/>
    <w:pPr>
      <w:jc w:val="both"/>
    </w:pPr>
    <w:rPr>
      <w:rFonts w:ascii="Times New Roman" w:hAnsi="Times New Roman"/>
    </w:rPr>
  </w:style>
  <w:style w:type="character" w:customStyle="1" w:styleId="EmailStyle15">
    <w:name w:val="EmailStyle15"/>
    <w:semiHidden/>
    <w:rPr>
      <w:rFonts w:ascii="Calibri" w:hAnsi="Calibri"/>
      <w:color w:val="auto"/>
      <w:sz w:val="22"/>
    </w:rPr>
  </w:style>
  <w:style w:type="paragraph" w:customStyle="1" w:styleId="MsoNormaldoczillaStyle1">
    <w:name w:val="MsoNormal_doczillaStyle_1"/>
  </w:style>
  <w:style w:type="paragraph" w:customStyle="1" w:styleId="MsoChpDefaultdoczillaStyle1">
    <w:name w:val="MsoChpDefault_doczillaStyle_1"/>
  </w:style>
  <w:style w:type="paragraph" w:customStyle="1" w:styleId="WordSection1doczillaStyle1">
    <w:name w:val="WordSection1_doczillaStyle_1"/>
  </w:style>
  <w:style w:type="paragraph" w:customStyle="1" w:styleId="NormaldoczillaStyle3">
    <w:name w:val="Normal_doczillaStyle_3"/>
    <w:uiPriority w:val="99"/>
    <w:pPr>
      <w:jc w:val="both"/>
    </w:pPr>
    <w:rPr>
      <w:rFonts w:ascii="Times New Roman" w:hAnsi="Times New Roman"/>
    </w:rPr>
  </w:style>
  <w:style w:type="paragraph" w:customStyle="1" w:styleId="MsoNormaldoczillaStyle2">
    <w:name w:val="MsoNormal_doczillaStyle_2"/>
    <w:pPr>
      <w:spacing w:before="100" w:after="100"/>
    </w:pPr>
    <w:rPr>
      <w:rFonts w:ascii="Times New Roman" w:hAnsi="Times New Roman"/>
      <w:sz w:val="24"/>
    </w:rPr>
  </w:style>
  <w:style w:type="paragraph" w:customStyle="1" w:styleId="MsoChpDefaultdoczillaStyle2">
    <w:name w:val="MsoChpDefault_doczillaStyle_2"/>
  </w:style>
  <w:style w:type="paragraph" w:customStyle="1" w:styleId="MsoPapDefault">
    <w:name w:val="MsoPapDefault"/>
    <w:pPr>
      <w:spacing w:after="160" w:line="256" w:lineRule="auto"/>
    </w:pPr>
  </w:style>
  <w:style w:type="paragraph" w:customStyle="1" w:styleId="WordSection1doczillaStyle2">
    <w:name w:val="WordSection1_doczillaStyle_2"/>
  </w:style>
  <w:style w:type="table" w:customStyle="1" w:styleId="24">
    <w:name w:val="Обычная таблица2"/>
    <w:uiPriority w:val="99"/>
    <w:semiHidden/>
    <w:pPr>
      <w:spacing w:after="160" w:line="256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uiPriority w:val="1"/>
    <w:qFormat/>
    <w:rsid w:val="00BA77F4"/>
    <w:pPr>
      <w:jc w:val="both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3965">
          <w:marLeft w:val="0"/>
          <w:marRight w:val="0"/>
          <w:marTop w:val="3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4742">
              <w:marLeft w:val="35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781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s://edo.pochta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pochta.ru/documents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76BA7-0084-42A2-924D-2CC19F73B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8044</Words>
  <Characters>45851</Characters>
  <Application>Microsoft Office Word</Application>
  <DocSecurity>0</DocSecurity>
  <Lines>382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Пустой шаблон со стилями</vt:lpstr>
      <vt:lpstr>Пустой шаблон со стилями</vt:lpstr>
    </vt:vector>
  </TitlesOfParts>
  <Company>XX</Company>
  <LinksUpToDate>false</LinksUpToDate>
  <CharactersWithSpaces>53788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Пустой шаблон со стилями</dc:title>
  <dc:creator>Гришина Мария Сергеевна</dc:creator>
  <cp:keywords>Шаблон;Пустой;Стили</cp:keywords>
  <cp:lastModifiedBy>СергеевАИ</cp:lastModifiedBy>
  <cp:revision>5</cp:revision>
  <cp:lastPrinted>2026-06-23T03:34:00Z</cp:lastPrinted>
  <dcterms:created xsi:type="dcterms:W3CDTF">2026-06-23T02:54:00Z</dcterms:created>
  <dcterms:modified xsi:type="dcterms:W3CDTF">2026-06-30T04:43:00Z</dcterms:modified>
</cp:coreProperties>
</file>

<file path=doczilla/dataSources.xml><?xml version="1.0" encoding="utf-8"?>
<w:dataSources xmlns:w="http://schemas.openxmlformats.org/wordprocessingml/2006/main">
  <w:dataSource w:id="1">
    <w:identifier xml:space="preserve">ID1</w:identifier>
    <w:name xml:space="preserve">Юридическое лицо</w:name>
    <w:dictionaryName xml:space="preserve">Справочник организаций (DaData)</w:dictionaryName>
    <w:dictionaryClass xml:space="preserve">ru.doczilla.dictionary.external.dadata.party.OrganizationDictionary</w:dictionaryClass>
    <w:dictionaryType xml:space="preserve">suggestions</w:dictionaryType>
  </w:dataSource>
  <w:dataSource w:id="2">
    <w:identifier xml:space="preserve">ID2</w:identifier>
    <w:name xml:space="preserve">Банк филиала Почты России</w:name>
    <w:dictionaryName xml:space="preserve">Реквизиты банков (DaData)</w:dictionaryName>
    <w:dictionaryClass xml:space="preserve">ru.doczilla.dictionary.external.dadata.bank.BankDictionary</w:dictionaryClass>
    <w:dictionaryType xml:space="preserve">suggestions</w:dictionaryType>
  </w:dataSource>
  <w:dataSource w:id="3">
    <w:identifier xml:space="preserve">ID3</w:identifier>
    <w:name xml:space="preserve">Банк покупателя ЮЛ</w:name>
    <w:dictionaryName xml:space="preserve">Реквизиты банков (DaData)</w:dictionaryName>
    <w:dictionaryClass xml:space="preserve">ru.doczilla.dictionary.external.dadata.bank.BankDictionary</w:dictionaryClass>
    <w:dictionaryType xml:space="preserve">suggestions</w:dictionaryType>
  </w:dataSource>
  <w:dataSource w:id="4">
    <w:identifier xml:space="preserve">ID4</w:identifier>
    <w:name xml:space="preserve">ИП</w:name>
    <w:dictionaryName xml:space="preserve">Справочник организаций (DaData)</w:dictionaryName>
    <w:dictionaryClass xml:space="preserve">ru.doczilla.dictionary.external.dadata.party.OrganizationDictionary</w:dictionaryClass>
    <w:dictionaryType xml:space="preserve">suggestions</w:dictionaryType>
  </w:dataSource>
  <w:dataSource w:id="5">
    <w:identifier xml:space="preserve">ID5</w:identifier>
    <w:name xml:space="preserve">Банк покупателя ИП</w:name>
    <w:dictionaryName xml:space="preserve">Реквизиты банков (DaData)</w:dictionaryName>
    <w:dictionaryClass xml:space="preserve">ru.doczilla.dictionary.external.dadata.bank.BankDictionary</w:dictionaryClass>
    <w:dictionaryType xml:space="preserve">suggestions</w:dictionaryType>
  </w:dataSource>
  <w:dataSource w:id="6">
    <w:identifier xml:space="preserve">ID6</w:identifier>
    <w:name xml:space="preserve">Банк покупателя ФЛ</w:name>
    <w:dictionaryName xml:space="preserve">Реквизиты банков (DaData)</w:dictionaryName>
    <w:dictionaryClass xml:space="preserve">ru.doczilla.dictionary.external.dadata.bank.BankDictionary</w:dictionaryClass>
    <w:dictionaryType xml:space="preserve">suggestions</w:dictionaryType>
  </w:dataSource>
  <w:dataSource w:id="7">
    <w:identifier xml:space="preserve">ID7</w:identifier>
    <w:name xml:space="preserve">Банк филиала покупателя</w:name>
    <w:dictionaryName xml:space="preserve">Реквизиты банков (DaData)</w:dictionaryName>
    <w:dictionaryClass xml:space="preserve">ru.doczilla.dictionary.external.dadata.bank.BankDictionary</w:dictionaryClass>
    <w:dictionaryType xml:space="preserve">suggestions</w:dictionaryType>
  </w:dataSource>
  <w:dataSource w:id="8">
    <w:identifier xml:space="preserve">ID8</w:identifier>
    <w:name xml:space="preserve">Признак маршрута</w:name>
    <w:dictionaryName xml:space="preserve">Признаки(Почта России)</w:dictionaryName>
    <w:dictionaryClass xml:space="preserve">pro.doczilla.russianpost.integration.dictionary.EsedAttribute</w:dictionaryClass>
  </w:dataSource>
  <w:dataSource w:id="9">
    <w:identifier xml:space="preserve">ID9</w:identifier>
    <w:name xml:space="preserve">Филиал Почты России</w:name>
    <w:dictionaryName xml:space="preserve">Справочник филиалов АО Почта России</w:dictionaryName>
    <w:dictionaryClass xml:space="preserve">pro.doczilla.russianpost.integration.dictionary.Branch</w:dictionaryClass>
  </w:dataSource>
  <w:dataSource w:id="10">
    <w:identifier xml:space="preserve">ID10</w:identifier>
    <w:name xml:space="preserve">Филиал покупателя</w:name>
    <w:dictionaryName xml:space="preserve">Справочник организаций (DaData)</w:dictionaryName>
    <w:dictionaryClass xml:space="preserve">ru.doczilla.dictionary.external.dadata.party.OrganizationDictionary</w:dictionaryClass>
    <w:dictionaryType xml:space="preserve">suggestions</w:dictionaryType>
  </w:dataSource>
  <w:dataSource w:id="11">
    <w:identifier xml:space="preserve">ID11</w:identifier>
    <w:name xml:space="preserve">ЮЛ Почтовый адрес покупателя</w:name>
    <w:dictionaryName xml:space="preserve">Справочник адресов (DaData)</w:dictionaryName>
    <w:dictionaryClass xml:space="preserve">ru.doczilla.dictionary.external.dadata.address.AddressDictionary</w:dictionaryClass>
    <w:dictionaryType xml:space="preserve">suggestions</w:dictionaryType>
  </w:dataSource>
  <w:dataSource w:id="12">
    <w:identifier xml:space="preserve">ID12</w:identifier>
    <w:name xml:space="preserve">ИП Почтовый адрес покупателя</w:name>
    <w:dictionaryName xml:space="preserve">Справочник адресов (DaData)</w:dictionaryName>
    <w:dictionaryClass xml:space="preserve">ru.doczilla.dictionary.external.dadata.address.AddressDictionary</w:dictionaryClass>
    <w:dictionaryType xml:space="preserve">suggestions</w:dictionaryType>
  </w:dataSource>
  <w:dataSource w:id="13">
    <w:identifier xml:space="preserve">ID13</w:identifier>
    <w:name xml:space="preserve">ФЛ Почтовый адрес покупателя</w:name>
    <w:dictionaryName xml:space="preserve">Справочник адресов (DaData)</w:dictionaryName>
    <w:dictionaryClass xml:space="preserve">ru.doczilla.dictionary.external.dadata.address.AddressDictionary</w:dictionaryClass>
    <w:dictionaryType xml:space="preserve">suggestions</w:dictionaryType>
  </w:dataSource>
  <w:dataSource w:id="14">
    <w:identifier xml:space="preserve">ID14</w:identifier>
    <w:name xml:space="preserve">ФЛ Адрес регистрации покупателя</w:name>
    <w:dictionaryName xml:space="preserve">Справочник адресов (DaData)</w:dictionaryName>
    <w:dictionaryClass xml:space="preserve">ru.doczilla.dictionary.external.dadata.address.AddressDictionary</w:dictionaryClass>
    <w:dictionaryType xml:space="preserve">suggestions</w:dictionaryType>
  </w:dataSource>
  <w:dataSource w:id="15">
    <w:identifier xml:space="preserve">ID15</w:identifier>
    <w:name xml:space="preserve">Почтовый адрес поставщика</w:name>
    <w:dictionaryName xml:space="preserve">Справочник адресов (DaData)</w:dictionaryName>
    <w:dictionaryClass xml:space="preserve">ru.doczilla.dictionary.external.dadata.address.AddressDictionary</w:dictionaryClass>
    <w:dictionaryType xml:space="preserve">suggestions</w:dictionaryType>
  </w:dataSource>
  <w:dataSource w:id="16">
    <w:identifier xml:space="preserve">ID16</w:identifier>
    <w:name xml:space="preserve">Наименование суда для рассмотрения споров</w:name>
    <w:dictionaryName xml:space="preserve">Справочник арбитражных судов РФ</w:dictionaryName>
    <w:dictionaryClass xml:space="preserve">pro.doczilla.russianpost.dictionary.ArbitrationCourtsDictionary</w:dictionaryClass>
  </w:dataSource>
  <w:dataSource w:id="17">
    <w:identifier xml:space="preserve">ID17</w:identifier>
    <w:name xml:space="preserve">Номер почтового отделения (место поставки)</w:name>
    <w:dictionaryName xml:space="preserve">Справочник адресов (DaData)</w:dictionaryName>
    <w:dictionaryClass xml:space="preserve">ru.doczilla.dictionary.external.dadata.address.AddressDictionary</w:dictionaryClass>
    <w:dictionaryType xml:space="preserve">suggestions</w:dictionaryType>
  </w:dataSource>
  <w:dataSource w:id="18">
    <w:identifier xml:space="preserve">ID18</w:identifier>
    <w:name xml:space="preserve">Адрес почтового отделения (место поставки)</w:name>
    <w:dictionaryName xml:space="preserve">Справочник адресов (DaData)</w:dictionaryName>
    <w:dictionaryClass xml:space="preserve">ru.doczilla.dictionary.external.dadata.address.AddressDictionary</w:dictionaryClass>
    <w:dictionaryType xml:space="preserve">suggestions</w:dictionaryType>
  </w:dataSource>
  <w:dataSource w:id="19">
    <w:identifier xml:space="preserve">ID19</w:identifier>
    <w:name xml:space="preserve">ФЛ Наименование суда для рассмотрения споров</w:name>
    <w:dictionaryName xml:space="preserve">Справочник судов отдела претензионно-исковой работы</w:dictionaryName>
    <w:dictionaryClass xml:space="preserve">pro.doczilla.russianpost.dictionary.DRdictionary</w:dictionaryClass>
  </w:dataSource>
  <w:dataSource w:id="20">
    <w:identifier xml:space="preserve">ID20</w:identifier>
    <w:name xml:space="preserve">Юридическое лицо</w:name>
    <w:dictionaryName xml:space="preserve">Справочник организаций (DaData)</w:dictionaryName>
    <w:dictionaryClass xml:space="preserve">ru.doczilla.dictionary.external.dadata.party.OrganizationDictionary</w:dictionaryClass>
    <w:dictionaryType xml:space="preserve">suggestions</w:dictionaryType>
  </w:dataSource>
  <w:dataSource w:id="21">
    <w:identifier xml:space="preserve">ID21</w:identifier>
    <w:name xml:space="preserve">ИП</w:name>
    <w:dictionaryName xml:space="preserve">Справочник организаций (DaData)</w:dictionaryName>
    <w:dictionaryClass xml:space="preserve">ru.doczilla.dictionary.external.dadata.party.OrganizationDictionary</w:dictionaryClass>
    <w:dictionaryType xml:space="preserve">suggestions</w:dictionaryType>
  </w:dataSource>
  <w:dataSource w:id="22">
    <w:identifier xml:space="preserve">ID22</w:identifier>
    <w:name xml:space="preserve">Юридическое лицо</w:name>
    <w:dictionaryName xml:space="preserve">Справочник организаций (DaData)</w:dictionaryName>
    <w:dictionaryClass xml:space="preserve">ru.doczilla.dictionary.external.dadata.party.OrganizationDictionary</w:dictionaryClass>
    <w:dictionaryType xml:space="preserve">suggestions</w:dictionaryType>
  </w:dataSource>
  <w:dataSource w:id="23">
    <w:identifier xml:space="preserve">ID23</w:identifier>
    <w:name xml:space="preserve">ИП</w:name>
    <w:dictionaryName xml:space="preserve">Справочник организаций (DaData)</w:dictionaryName>
    <w:dictionaryClass xml:space="preserve">ru.doczilla.dictionary.external.dadata.party.OrganizationDictionary</w:dictionaryClass>
    <w:dictionaryType xml:space="preserve">suggestions</w:dictionaryType>
  </w:dataSource>
</w:dataSources>
</file>

<file path=doczilla/structure.xml><?xml version="1.0" encoding="utf-8"?>
<w:structure xmlns:a="http://schemas.openxmlformats.org/drawingml/2006/main" xmlns:pic="http://schemas.openxmlformats.org/drawingml/2006/picture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w:editable="false" w:ignoreVanish="false">
  <w:scheme>
    <w:element w:id="73584" w:guid="004FE674-8971-1A90-1034-1B9BAAB66CF8" w:kind="selector" w:selector="radio" w:type="string" w:valueMode="normal" w:required="true">
      <w:identifier xml:space="preserve">ID73584</w:identifier>
      <w:name xml:space="preserve">Заключается договор или муниципальный контракт?</w:name>
      <w:element w:id="73585" w:guid="10D56A83-D20D-0350-FD90-D12475D57F47" w:kind="condition" w:selector="check" w:type="boolean" w:valueMode="normal" w:required="false">
        <w:identifier xml:space="preserve">ID73585</w:identifier>
        <w:name xml:space="preserve">Договор</w:name>
        <w:value>
          <w:boolean>false</w:boolean>
        </w:value>
      </w:element>
      <w:element w:id="73586" w:guid="0160851E-1889-0EC0-CF5F-33234D826937" w:kind="condition" w:selector="check" w:type="boolean" w:valueMode="normal" w:required="false">
        <w:identifier xml:space="preserve">ID73586</w:identifier>
        <w:name xml:space="preserve">Контракт</w:name>
        <w:value>
          <w:boolean>true</w:boolean>
        </w:value>
        <w:element w:id="73656" w:guid="D2529B72-EDAD-2B42-C159-26531020BE21" w:kind="selector" w:selector="radio" w:valueMode="normal" w:required="true">
          <w:identifier xml:space="preserve">ID73656</w:identifier>
          <w:name xml:space="preserve">Контрагент заключает контракт от имени кого?</w:name>
          <w:element w:id="73657" w:guid="D0D42C25-195B-DD98-892B-A54ABD4450C8" w:kind="condition" w:type="boolean" w:valueMode="normal" w:required="false">
            <w:identifier xml:space="preserve">ID73657</w:identifier>
            <w:name xml:space="preserve">Российской Федерации, субъекта Российской Федерации</w:name>
            <w:value>
              <w:boolean>false</w:boolean>
            </w:value>
          </w:element>
          <w:element w:id="73658" w:guid="60DF1E2A-FE20-0DF0-B3AC-073036300A05" w:kind="condition" w:type="boolean" w:valueMode="normal" w:required="false">
            <w:identifier xml:space="preserve">ID73658</w:identifier>
            <w:name xml:space="preserve">муниципального образования</w:name>
            <w:value>
              <w:boolean>true</w:boolean>
            </w:value>
          </w:element>
        </w:element>
      </w:element>
    </w:element>
    <w:element w:id="73581" w:guid="38019A1B-56FF-F678-4840-5A242C84985A" w:kind="variable" w:selector="check" w:type="string" w:valueMode="normal" w:required="false">
      <w:identifier xml:space="preserve">ID73581</w:identifier>
      <w:name xml:space="preserve">Номер договора/контракта</w:name>
      <w:comment xml:space="preserve">Заполняется по результатам согласования в ЕСЭД Отделом учета договоров</w:comment>
      <w:value>
        <w:string xml:space="preserve">_</w:string>
      </w:value>
    </w:element>
    <w:element w:id="51705" w:guid="E024B8BD-C4EF-8F58-1C00-0D2C96E88F4D" w:kind="variable" w:selector="check" w:type="string" w:valueMode="normal" w:required="false">
      <w:identifier xml:space="preserve">ID51705</w:identifier>
      <w:name xml:space="preserve">Место заключения договора/контракта</w:name>
      <w:comment xml:space="preserve">Например: г. Москва</w:comment>
      <w:value>
        <w:number/>
        <w:string xml:space="preserve"/>
        <w:boolean>false</w:boolean>
        <w:date/>
      </w:value>
      <w:format>
        <w:number w:numeral="cardinal" w:rounding="none"/>
        <w:string w:letterCase="normal" w:grammarCase="nominative"/>
        <w:money xml:space="preserve">0,000.##</w:money>
        <w:date xml:space="preserve">dd.mm.yyyy</w:date>
      </w:format>
    </w:element>
    <w:element w:id="35712" w:guid="0EC8D85F-4E90-0A58-4F1E-DCF5A4E40EFF" w:kind="selector" w:selector="radio" w:type="string" w:valueMode="normal" w:required="true">
      <w:identifier xml:space="preserve">ID35712</w:identifier>
      <w:name xml:space="preserve">Договор заключается от имени:</w:name>
      <w:value>
        <w:number/>
        <w:string xml:space="preserve"/>
        <w:boolean>false</w:boolean>
        <w:date/>
      </w:value>
      <w:element w:id="35713" w:guid="0A56BEF3-1BFF-2E30-8071-41F8F5F0FA85" w:kind="condition" w:selector="check" w:type="boolean" w:valueMode="normal" w:required="false">
        <w:identifier xml:space="preserve">ID35713</w:identifier>
        <w:name xml:space="preserve">АУО</w:name>
        <w:value>
          <w:number/>
          <w:string xml:space="preserve"/>
          <w:boolean>false</w:boolean>
          <w:date/>
        </w:value>
      </w:element>
      <w:element w:id="35716" w:guid="C0DCBDE7-99A3-5D60-42A2-C61AE488F510" w:kind="condition" w:selector="check" w:type="boolean" w:valueMode="normal" w:required="false">
        <w:identifier xml:space="preserve">ID35716</w:identifier>
        <w:name xml:space="preserve">Филиала</w:name>
        <w:value>
          <w:number/>
          <w:string xml:space="preserve"/>
          <w:boolean>true</w:boolean>
          <w:date/>
        </w:value>
        <w:element w:id="72561" w:guid="086B9E2B-F048-DDC8-92A4-C6C0EDB8F6B2" w:kind="variable" w:selector="check" w:type="string" w:valueMode="dataSource" w:binding="73624" w:required="true">
          <w:identifier xml:space="preserve">ID72561</w:identifier>
          <w:name xml:space="preserve">Наименование филиала Почты России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71" w:guid="D0117C82-CD31-A610-32E8-7B31C1200F8E" w:kind="variable" w:selector="check" w:type="string" w:valueMode="dataSource" w:binding="73625" w:required="true">
          <w:identifier xml:space="preserve">ID72571</w:identifier>
          <w:name xml:space="preserve">Адрес местонахождения филиала Почты России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63" w:guid="B89DA272-77A0-B280-E95C-4F658E10DC7E" w:kind="variable" w:selector="check" w:type="string" w:valueMode="normal" w:binding="73625" w:required="true">
          <w:identifier xml:space="preserve">ID72563</w:identifier>
          <w:name xml:space="preserve">Почтовый адрес филиала Почты России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64" w:guid="A831B633-F174-4594-F6D9-E40677AC3950" w:kind="variable" w:selector="check" w:type="string" w:valueMode="dataSource" w:binding="73626" w:required="true">
          <w:identifier xml:space="preserve">ID72564</w:identifier>
          <w:name xml:space="preserve">КПП филиала Почты России</w:name>
          <w:value>
            <w:number/>
            <w:string xml:space="preserve"/>
            <w:boolean>false</w:boolean>
            <w:date/>
          </w:value>
          <w:format>
            <w:number w:numeral="cardinal" w:rounding="normal" w:precision="0"/>
            <w:string w:letterCase="normal" w:grammarCase="nominative"/>
            <w:money xml:space="preserve">0,000.##</w:money>
            <w:date xml:space="preserve">dd.mm.yyyy</w:date>
          </w:format>
        </w:element>
        <w:element w:id="72565" w:guid="C0048807-E2C2-53BA-5DA5-5DA41FD099BA" w:kind="variable" w:selector="check" w:type="string" w:valueMode="normal" w:required="true">
          <w:identifier xml:space="preserve">ID72565</w:identifier>
          <w:name xml:space="preserve">Р/c филиала Почты России</w:name>
          <w:value>
            <w:number/>
            <w:string xml:space="preserve" w:min="20" w:max="20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66" w:guid="5052A253-0EA5-28F8-4CAF-2BD14AA037A7" w:kind="variable" w:selector="check" w:type="string" w:valueMode="dataSource" w:binding="73597" w:required="true">
          <w:identifier xml:space="preserve">ID72566</w:identifier>
          <w:name xml:space="preserve">Банк филиала Почты России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67" w:guid="C037CD54-8BB1-8E08-BEA1-2E864CCCD50A" w:kind="variable" w:selector="check" w:type="string" w:valueMode="normal" w:binding="73598" w:required="true">
          <w:identifier xml:space="preserve">ID72567</w:identifier>
          <w:name xml:space="preserve">К/с банка филиала Почты России</w:name>
          <w:value>
            <w:number/>
            <w:string xml:space="preserve" w:min="20" w:max="20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68" w:guid="5A6FDD9F-7E81-3320-6D15-E7C1481050B9" w:kind="variable" w:selector="check" w:type="string" w:valueMode="normal" w:binding="73599" w:required="true">
          <w:identifier xml:space="preserve">ID72568</w:identifier>
          <w:name xml:space="preserve">БИК филиала Почты России</w:name>
          <w:value>
            <w:number/>
            <w:string xml:space="preserve" w:min="9" w:max="9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3433" w:guid="608599DD-705C-3AF0-A101-FDBCA9C01D75" w:kind="variable" w:selector="check" w:type="string" w:valueMode="normal" w:required="false">
          <w:identifier xml:space="preserve">ID73433</w:identifier>
          <w:name xml:space="preserve">Телефон филиала Почты России</w:name>
          <w:comment xml:space="preserve">Заполняется в формате +7 (495) 123 45 67</w:comment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70" w:guid="10E06E84-41B6-2A10-B304-98FE7CB05DAA" w:kind="variable" w:selector="check" w:type="string" w:valueMode="normal" w:required="false">
          <w:identifier xml:space="preserve">ID72570</w:identifier>
          <w:name xml:space="preserve">e-mail филиала Почты России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</w:element>
    <w:element w:id="33131" w:guid="F04ADBCC-E1BD-3140-CDAA-C15B0A91D22F" w:kind="selector" w:selector="radio" w:type="string" w:valueMode="normal" w:required="true">
      <w:identifier xml:space="preserve">ID33131</w:identifier>
      <w:name xml:space="preserve">Подписант от АО «Почта России»:</w:name>
      <w:value>
        <w:number/>
        <w:string xml:space="preserve"/>
        <w:boolean>false</w:boolean>
        <w:date/>
      </w:value>
      <w:element w:id="33129" w:guid="A0770A7F-213A-3319-45D1-E4399F50659E" w:kind="condition" w:selector="check" w:type="boolean" w:valueMode="normal" w:required="false">
        <w:identifier xml:space="preserve">ID33129</w:identifier>
        <w:name xml:space="preserve">Руководитель</w:name>
        <w:value>
          <w:visibility xml:space="preserve">!(ID35716)</w:visibility>
          <w:number/>
          <w:string xml:space="preserve"/>
          <w:boolean>false</w:boolean>
          <w:date/>
        </w:value>
        <w:element w:id="64873" w:guid="4C0C5058-F1B2-68D0-6F24-4DB905E0ECAB" w:kind="variable" w:selector="check" w:type="string" w:valueMode="normal" w:required="true">
          <w:identifier xml:space="preserve">ID64873</w:identifier>
          <w:name xml:space="preserve">Должность руководителя поставщика</w:name>
          <w:value>
            <w:number/>
            <w:string xml:space="preserve">Генеральный директор</w:string>
            <w:boolean>false</w:boolean>
            <w:date/>
          </w:value>
          <w:format>
            <w:number w:numeral="cardinal" w:rounding="none"/>
            <w:string w:letterCase="normal" w:grammarCase="genitive"/>
            <w:money xml:space="preserve">0,000.##</w:money>
            <w:date xml:space="preserve">dd.mm.yyyy</w:date>
          </w:format>
        </w:element>
        <w:element w:id="64874" w:guid="0AE6CC90-3874-312C-892D-0895FAD03035" w:kind="variable" w:selector="check" w:type="string" w:valueMode="normal" w:required="true">
          <w:identifier xml:space="preserve">ID64874</w:identifier>
          <w:name xml:space="preserve">ФИО руководителя поставщика</w:name>
          <w:value>
            <w:number/>
            <w:string xml:space="preserve">Волков Михаил Юрьевич</w:string>
            <w:boolean>false</w:boolean>
            <w:date/>
          </w:value>
          <w:format>
            <w:number w:numeral="cardinal" w:rounding="none"/>
            <w:string w:letterCase="normal" w:grammarCase="genitive"/>
            <w:money xml:space="preserve">0,000.##</w:money>
            <w:date xml:space="preserve">dd.mm.yyyy</w:date>
          </w:format>
        </w:element>
        <w:element w:id="64875" w:guid="882D139C-9B16-9650-DBCF-54645374C51C" w:kind="variable" w:selector="check" w:type="string" w:valueMode="normal" w:required="true">
          <w:identifier xml:space="preserve">ID64875</w:identifier>
          <w:name xml:space="preserve">Документ-основание для руководителя поставщика</w:name>
          <w:value>
            <w:number/>
            <w:string xml:space="preserve">Устав</w:string>
            <w:boolean>false</w:boolean>
            <w:date/>
          </w:value>
          <w:format>
            <w:number w:numeral="cardinal" w:rounding="none"/>
            <w:string w:letterCase="normal" w:grammarCase="genitive"/>
            <w:money xml:space="preserve">0,000.##</w:money>
            <w:date xml:space="preserve">dd.mm.yyyy</w:date>
          </w:format>
        </w:element>
      </w:element>
      <w:element w:id="33130" w:guid="B07797E7-8B96-5540-74C1-C3C782D016CF" w:kind="condition" w:selector="check" w:type="boolean" w:valueMode="normal" w:required="false">
        <w:identifier xml:space="preserve">ID33130</w:identifier>
        <w:name xml:space="preserve">Представитель по доверенности</w:name>
        <w:value>
          <w:number/>
          <w:string xml:space="preserve"/>
          <w:boolean>true</w:boolean>
          <w:date/>
        </w:value>
        <w:element w:id="51719" w:guid="88573EE6-39DE-A1E0-3C0F-EF50F1B4F6B8" w:kind="variable" w:selector="check" w:type="string" w:valueMode="normal" w:required="true">
          <w:identifier xml:space="preserve">ID51719</w:identifier>
          <w:name xml:space="preserve">Должность представителя поставщика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genitive"/>
            <w:money xml:space="preserve">0,000.##</w:money>
            <w:date xml:space="preserve">dd.mm.yyyy</w:date>
          </w:format>
        </w:element>
        <w:element w:id="51720" w:guid="08EA31C7-E133-DED0-8273-C1C721E86EC3" w:kind="variable" w:selector="check" w:type="string" w:valueMode="normal" w:required="true">
          <w:identifier xml:space="preserve">ID51720</w:identifier>
          <w:name xml:space="preserve">ФИО представителя поставщика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genitive"/>
            <w:money xml:space="preserve">0,000.##</w:money>
            <w:date xml:space="preserve">dd.mm.yyyy</w:date>
          </w:format>
        </w:element>
        <w:element w:id="51721" w:guid="A85FBAC0-DA14-E570-6784-E712E78047C7" w:kind="variable" w:selector="check" w:type="string" w:valueMode="normal" w:required="true">
          <w:identifier xml:space="preserve">ID51721</w:identifier>
          <w:name xml:space="preserve">Документ-основание для представителя поставщика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genitive"/>
            <w:money xml:space="preserve">0,000.##</w:money>
            <w:date xml:space="preserve">dd.mm.yyyy</w:date>
          </w:format>
        </w:element>
      </w:element>
    </w:element>
    <w:element w:id="72548" w:guid="881CEECF-3139-5E58-2E45-12263C50B7EC" w:kind="variable" w:selector="check" w:type="string" w:valueMode="dataSource" w:binding="73640" w:required="true">
      <w:identifier xml:space="preserve">ID72548</w:identifier>
      <w:name xml:space="preserve">Почтовый адрес поставщика</w:name>
      <w:value>
        <w:number/>
        <w:string xml:space="preserve"/>
        <w:boolean>false</w:boolean>
        <w:date/>
      </w:value>
      <w:format>
        <w:number w:numeral="cardinal" w:rounding="none"/>
        <w:string w:letterCase="normal" w:grammarCase="nominative"/>
        <w:money xml:space="preserve">0,000.##</w:money>
        <w:date xml:space="preserve">dd.mm.yyyy</w:date>
      </w:format>
    </w:element>
    <w:element w:id="28581" w:guid="D87B3149-C610-BCE6-08B0-A9E51108ACB4" w:kind="selector" w:selector="radio" w:type="string" w:valueMode="normal" w:required="true">
      <w:identifier xml:space="preserve">ID28581</w:identifier>
      <w:name xml:space="preserve">Покупатель:</w:name>
      <w:value>
        <w:number/>
        <w:string xml:space="preserve"/>
        <w:boolean>false</w:boolean>
        <w:date/>
      </w:value>
      <w:element w:id="73530" w:guid="E81EDCB3-F4FD-F0A6-8948-03EA6E707A38" w:kind="condition" w:selector="check" w:type="boolean" w:valueMode="normal" w:required="false">
        <w:identifier xml:space="preserve">ID73530</w:identifier>
        <w:name xml:space="preserve">Юридическое лицо</w:name>
        <w:value>
          <w:number/>
          <w:string xml:space="preserve"/>
          <w:boolean>true</w:boolean>
          <w:date/>
        </w:value>
        <w:element w:id="72572" w:guid="D85F8A6A-3218-5360-7D79-EFD3BE904287" w:kind="variable" w:selector="check" w:type="string" w:valueMode="dataSource" w:binding="73595" w:required="true">
          <w:identifier xml:space="preserve">ID72572</w:identifier>
          <w:name xml:space="preserve">Наименование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28571" w:guid="58848C7A-7E7B-9C80-45E6-06D743B8D6E1" w:kind="selector" w:selector="radio" w:type="string" w:valueMode="normal" w:required="true">
          <w:identifier xml:space="preserve">ID28571</w:identifier>
          <w:name xml:space="preserve">Подписант от имени покупателя:</w:name>
          <w:value>
            <w:number/>
            <w:string xml:space="preserve"/>
            <w:boolean>false</w:boolean>
            <w:date/>
          </w:value>
          <w:element w:id="28572" w:guid="94F18389-3F65-5C8E-BA2D-FCDF0EF0149A" w:kind="condition" w:selector="check" w:type="boolean" w:valueMode="normal" w:required="false">
            <w:identifier xml:space="preserve">ID28572</w:identifier>
            <w:name xml:space="preserve">Руководитель</w:name>
            <w:value>
              <w:number/>
              <w:string xml:space="preserve"/>
              <w:boolean>true</w:boolean>
              <w:date/>
            </w:value>
            <w:element w:id="51707" w:guid="8844EC08-5973-BA64-0F86-301B3220C496" w:kind="variable" w:selector="check" w:type="string" w:valueMode="dataSource" w:binding="73589" w:required="true">
              <w:identifier xml:space="preserve">ID51707</w:identifier>
              <w:name xml:space="preserve">Должность руководителя покупателя</w:name>
              <w:placeholder xml:space="preserve">пикпикеипмукми</w:placeholder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genitive"/>
                <w:money xml:space="preserve">0,000.##</w:money>
                <w:date xml:space="preserve">dd.mm.yyyy</w:date>
              </w:format>
            </w:element>
            <w:element w:id="51708" w:guid="4C293CD6-6315-2A70-2F78-EFD0DDF0D05D" w:kind="variable" w:selector="check" w:type="string" w:valueMode="dataSource" w:binding="73590" w:required="true">
              <w:identifier xml:space="preserve">ID51708</w:identifier>
              <w:name xml:space="preserve">ФИО руководителя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upper" w:grammarCase="genitive"/>
                <w:money xml:space="preserve">0,000.##</w:money>
                <w:date xml:space="preserve">dd.mm.yyyy</w:date>
              </w:format>
            </w:element>
            <w:element w:id="51711" w:guid="3059C8CE-57A1-0430-049D-B7A56B982E1B" w:kind="variable" w:selector="check" w:type="string" w:valueMode="normal" w:required="true">
              <w:identifier xml:space="preserve">ID51711</w:identifier>
              <w:name xml:space="preserve">Документ-основание для руководителя покупателя</w:name>
              <w:value>
                <w:number/>
                <w:string xml:space="preserve">Устав</w:string>
                <w:boolean>false</w:boolean>
                <w:date/>
              </w:value>
              <w:format>
                <w:number w:numeral="cardinal" w:rounding="none"/>
                <w:string w:letterCase="normal" w:grammarCase="genitive"/>
                <w:money xml:space="preserve">0,000.##</w:money>
                <w:date xml:space="preserve">dd.mm.yyyy</w:date>
              </w:format>
            </w:element>
          </w:element>
          <w:element w:id="28573" w:guid="20793F7A-1413-1950-8E28-3BDD13889DF9" w:kind="condition" w:selector="check" w:type="boolean" w:valueMode="normal" w:required="false">
            <w:identifier xml:space="preserve">ID28573</w:identifier>
            <w:name xml:space="preserve">Лицо по доверенности</w:name>
            <w:value>
              <w:number/>
              <w:string xml:space="preserve"/>
              <w:boolean>false</w:boolean>
              <w:date/>
            </w:value>
            <w:element w:id="51709" w:guid="30122D45-BD22-68B0-10F0-DEC1EA4C1C45" w:kind="variable" w:selector="check" w:type="string" w:valueMode="normal" w:required="true">
              <w:identifier xml:space="preserve">ID51709</w:identifier>
              <w:name xml:space="preserve">Должность представителя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genitive"/>
                <w:money xml:space="preserve">0,000.##</w:money>
                <w:date xml:space="preserve">dd.mm.yyyy</w:date>
              </w:format>
            </w:element>
            <w:element w:id="51710" w:guid="606E642D-D85F-ED88-715B-C02168E83C5B" w:kind="variable" w:selector="check" w:type="string" w:valueMode="normal" w:required="true">
              <w:identifier xml:space="preserve">ID51710</w:identifier>
              <w:name xml:space="preserve">ФИО представителя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genitive"/>
                <w:money xml:space="preserve">0,000.##</w:money>
                <w:date xml:space="preserve">dd.mm.yyyy</w:date>
              </w:format>
            </w:element>
            <w:element w:id="51712" w:guid="F0CCDA43-8317-9728-46E0-0A2485B8D828" w:kind="variable" w:selector="check" w:type="string" w:valueMode="normal" w:required="true">
              <w:identifier xml:space="preserve">ID51712</w:identifier>
              <w:name xml:space="preserve">Документ-основание для представителя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genitive"/>
                <w:money xml:space="preserve">0,000.##</w:money>
                <w:date xml:space="preserve">dd.mm.yyyy</w:date>
              </w:format>
            </w:element>
          </w:element>
        </w:element>
        <w:element w:id="51729" w:guid="F04904F4-CC1B-2670-1950-5C8C6D40277D" w:kind="variable" w:selector="check" w:type="string" w:valueMode="normal" w:binding="73591" w:required="true">
          <w:identifier xml:space="preserve">ID51729</w:identifier>
          <w:name xml:space="preserve">Адрес местонахождения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49" w:guid="40AD6F74-AD2E-DEDC-27FE-3116E920D1C2" w:kind="variable" w:selector="check" w:type="string" w:valueMode="normal" w:binding="73632" w:required="false">
          <w:identifier xml:space="preserve">ID72549</w:identifier>
          <w:name xml:space="preserve">Почтовый адрес покупателя</w:name>
          <w:value>
            <w:visibility xml:space="preserve">ID36656&amp;ID73530</w:visibility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43" w:guid="B01A0614-4C2B-9728-E255-F3531410AE5E" w:kind="variable" w:selector="check" w:type="string" w:valueMode="normal" w:binding="73592" w:required="true">
          <w:identifier xml:space="preserve">ID51743</w:identifier>
          <w:name xml:space="preserve">ОГРН покупателя</w:name>
          <w:value>
            <w:number/>
            <w:string xml:space="preserve" w:min="13" w:max="13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49" w:guid="A071212F-DF0B-DD78-EF68-841264500F1A" w:kind="variable" w:selector="check" w:type="string" w:valueMode="normal" w:binding="73593" w:required="true">
          <w:identifier xml:space="preserve">ID51749</w:identifier>
          <w:name xml:space="preserve">ИНН покупателя</w:name>
          <w:comment xml:space="preserve">Введите ИНН для автозаполнения реквизитов</w:comment>
          <w:value>
            <w:number/>
            <w:string xml:space="preserve" w:min="10" w:max="10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55" w:guid="60BCAD53-F0BA-7010-8720-ECBD2EDCF6E8" w:kind="variable" w:selector="check" w:type="string" w:valueMode="dataSource" w:binding="73594" w:required="true">
          <w:identifier xml:space="preserve">ID51755</w:identifier>
          <w:name xml:space="preserve">КПП покупателя</w:name>
          <w:value>
            <w:number/>
            <w:string xml:space="preserve" w:min="9" w:max="9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3435" w:guid="9C7CF10C-1B3A-20FA-FAD1-BDF20C7E4DF3" w:kind="variable" w:selector="check" w:type="string" w:valueMode="normal" w:required="false">
          <w:identifier xml:space="preserve">ID73435</w:identifier>
          <w:name xml:space="preserve">Телефон покупателя</w:name>
          <w:comment xml:space="preserve">Заполняется в формате +7 (495) 123 45 67</w:comment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3527" w:guid="985DB8CB-FC4F-5B30-7DAD-2FF988B06F1F" w:kind="variable" w:selector="check" w:type="string" w:valueMode="normal" w:required="false">
          <w:identifier xml:space="preserve">ID73527</w:identifier>
          <w:name xml:space="preserve">E-mail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65" w:guid="C8FEFF2C-5A9E-8CA4-ABBA-F5CD37D00A87" w:kind="variable" w:selector="check" w:type="string" w:valueMode="normal" w:binding="73601" w:required="true">
          <w:identifier xml:space="preserve">ID51765</w:identifier>
          <w:name xml:space="preserve">Банк покупателя</w:name>
          <w:value>
            <w:visibility xml:space="preserve">ID36656&amp;ID36656&amp;ID73530</w:visibility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81" w:guid="E868F674-3672-DD40-CFC5-AC0252900BD2" w:kind="variable" w:selector="check" w:type="string" w:valueMode="dataSource" w:binding="73603" w:required="true">
          <w:identifier xml:space="preserve">ID51781</w:identifier>
          <w:name xml:space="preserve">БИК покупателя</w:name>
          <w:value>
            <w:visibility xml:space="preserve">ID36656&amp;ID36656&amp;ID73530</w:visibility>
            <w:number/>
            <w:string xml:space="preserve" w:min="9" w:max="9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35711" w:guid="AE815BDB-32BB-2654-2C0A-CF2B50CC5789" w:kind="selector" w:selector="radio" w:type="string" w:valueMode="normal" w:required="true">
          <w:identifier xml:space="preserve">ID35711</w:identifier>
          <w:name xml:space="preserve">Покупатель:</w:name>
          <w:value>
            <w:visibility xml:space="preserve">ID73530</w:visibility>
            <w:number/>
            <w:string xml:space="preserve"/>
            <w:boolean>false</w:boolean>
            <w:date/>
          </w:value>
          <w:element w:id="35714" w:guid="105778C0-5F34-3580-39FD-0B062CC0AEB1" w:kind="condition" w:selector="check" w:type="boolean" w:valueMode="normal" w:required="false">
            <w:identifier xml:space="preserve">ID35714</w:identifier>
            <w:name xml:space="preserve">Коммерческая организация</w:name>
            <w:value>
              <w:number/>
              <w:string xml:space="preserve"/>
              <w:boolean>false</w:boolean>
              <w:date/>
            </w:value>
            <w:element w:id="51758" w:guid="E21E4730-BFEC-1B30-58E0-D10AF650AAF8" w:kind="variable" w:selector="check" w:type="string" w:valueMode="normal" w:required="true">
              <w:identifier xml:space="preserve">ID51758</w:identifier>
              <w:name xml:space="preserve">Р/с покупателя</w:name>
              <w:value>
                <w:number/>
                <w:string xml:space="preserve" w:min="20" w:max="20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51772" w:guid="B0E4EACB-3477-0008-5BD9-6F4679758463" w:kind="variable" w:selector="check" w:type="string" w:valueMode="normal" w:binding="73602" w:required="true">
              <w:identifier xml:space="preserve">ID51772</w:identifier>
              <w:name xml:space="preserve">К/с покупателя</w:name>
              <w:value>
                <w:number/>
                <w:string xml:space="preserve" w:min="20" w:max="20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</w:element>
          <w:element w:id="35715" w:guid="A5E59E6F-9728-0510-BCE4-0F2081F05CF9" w:kind="condition" w:selector="check" w:type="boolean" w:valueMode="normal" w:required="false">
            <w:identifier xml:space="preserve">ID35715</w:identifier>
            <w:name xml:space="preserve">Бюджетная организация</w:name>
            <w:value>
              <w:number/>
              <w:string xml:space="preserve"/>
              <w:boolean>true</w:boolean>
              <w:date/>
            </w:value>
            <w:element w:id="73553" w:guid="507D26A6-C33B-8490-E011-EA7646D06B68" w:kind="selector" w:selector="radio" w:type="string" w:valueMode="normal" w:required="true">
              <w:identifier xml:space="preserve">ID73553</w:identifier>
              <w:name xml:space="preserve">Указываются следующие реквизиты:</w:name>
              <w:value>
                <w:number/>
                <w:string xml:space="preserve"/>
                <w:boolean/>
                <w:date/>
              </w:value>
              <w:element w:id="73554" w:guid="38012F45-1A21-6A18-E61D-A93358E079CA" w:kind="condition" w:selector="check" w:type="boolean" w:valueMode="normal" w:required="false">
                <w:identifier xml:space="preserve">ID73554</w:identifier>
                <w:name xml:space="preserve">Казначейский счет и единый казначейский счет</w:name>
                <w:value>
                  <w:number/>
                  <w:string xml:space="preserve"/>
                  <w:boolean>true</w:boolean>
                  <w:date/>
                </w:value>
                <w:element w:id="73556" w:guid="484246CE-D816-BE00-B2DF-D179F48CA4B6" w:kind="variable" w:selector="check" w:type="string" w:valueMode="normal" w:required="true">
                  <w:identifier xml:space="preserve">ID73556</w:identifier>
                  <w:name xml:space="preserve">Казначейский счет покупателя</w:name>
                  <w:value>
                    <w:number/>
                    <w:string xml:space="preserve"/>
                    <w:boolean/>
                    <w:date/>
                  </w:value>
                </w:element>
                <w:element w:id="73557" w:guid="F02D7DE7-0CA8-4EB0-0BBD-F04A5390B061" w:kind="variable" w:selector="check" w:type="string" w:valueMode="normal" w:required="true">
                  <w:identifier xml:space="preserve">ID73557</w:identifier>
                  <w:name xml:space="preserve">Единый казначейский счет покупателя</w:name>
                  <w:value>
                    <w:number/>
                    <w:string xml:space="preserve"/>
                    <w:boolean/>
                    <w:date/>
                  </w:value>
                </w:element>
                <w:element w:id="73432" w:guid="A0387BC8-69FC-EA10-1DD5-81B12D341E57" w:kind="variable" w:selector="check" w:type="string" w:valueMode="normal" w:required="true">
                  <w:identifier xml:space="preserve">ID73432</w:identifier>
                  <w:name xml:space="preserve">Л/с покупателя</w:name>
                  <w:value>
                    <w:number/>
                    <w:string xml:space="preserve"/>
                    <w:boolean>false</w:boolean>
                    <w:date/>
                  </w:value>
                  <w:format>
                    <w:number w:numeral="cardinal" w:rounding="none"/>
                    <w:string w:letterCase="normal" w:grammarCase="nominative"/>
                    <w:money xml:space="preserve">0,000.##</w:money>
                    <w:date xml:space="preserve">dd.mm.yyyy</w:date>
                  </w:format>
                </w:element>
              </w:element>
              <w:element w:id="73555" w:guid="F63102B2-0674-35B0-98F5-40EF2328657F" w:kind="condition" w:selector="check" w:type="boolean" w:valueMode="normal" w:required="false">
                <w:identifier xml:space="preserve">ID73555</w:identifier>
                <w:name xml:space="preserve">Расчетный счет и корреспондентский счет</w:name>
                <w:value>
                  <w:number/>
                  <w:string xml:space="preserve"/>
                  <w:boolean>false</w:boolean>
                  <w:date/>
                </w:value>
                <w:element w:id="73558" w:guid="60EA7A96-E089-C224-E75C-7749EAA810A6" w:kind="variable" w:selector="check" w:type="string" w:valueMode="normal" w:required="true">
                  <w:identifier xml:space="preserve">ID73558</w:identifier>
                  <w:name xml:space="preserve">Р/счет покупателя</w:name>
                  <w:value>
                    <w:number/>
                    <w:string xml:space="preserve" w:min="20" w:max="20"/>
                    <w:boolean/>
                    <w:date/>
                  </w:value>
                </w:element>
                <w:element w:id="73559" w:guid="5066D372-DD48-3C00-3F10-B9CC9340700B" w:kind="variable" w:selector="check" w:type="string" w:valueMode="normal" w:binding="73602" w:required="true">
                  <w:identifier xml:space="preserve">ID73559</w:identifier>
                  <w:name xml:space="preserve">К/счет покупателя</w:name>
                  <w:value>
                    <w:number/>
                    <w:string xml:space="preserve" w:min="20" w:max="20"/>
                    <w:boolean/>
                    <w:date/>
                  </w:value>
                </w:element>
              </w:element>
            </w:element>
            <w:element w:id="69823" w:guid="D08A1734-0B88-9B08-CD82-9C05F0F021E8" w:kind="variable" w:selector="check" w:type="string" w:valueMode="normal" w:required="true">
              <w:identifier xml:space="preserve">ID69823</w:identifier>
              <w:name xml:space="preserve">Получатель платежа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69824" w:guid="D0D4B278-D1C7-36B0-590F-86EEE360BF89" w:kind="variable" w:selector="check" w:type="string" w:valueMode="normal" w:required="false">
              <w:identifier xml:space="preserve">ID69824</w:identifier>
              <w:name xml:space="preserve">КБК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69825" w:guid="B07C3A32-1267-53A8-CD33-68BB46E831B9" w:kind="variable" w:selector="check" w:type="string" w:valueMode="normal" w:required="true">
              <w:identifier xml:space="preserve">ID69825</w:identifier>
              <w:name xml:space="preserve">ОКТМО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</w:element>
        </w:element>
        <w:element w:id="36655" w:guid="40ABF888-07FE-2B08-2127-EB126F787FF4" w:kind="selector" w:selector="radio" w:type="string" w:valueMode="normal" w:required="true">
          <w:identifier xml:space="preserve">ID36655</w:identifier>
          <w:name xml:space="preserve">Договор заключается на уровне (от имени) филиала покупателя?</w:name>
          <w:value>
            <w:visibility xml:space="preserve">ID73530</w:visibility>
            <w:number/>
            <w:string xml:space="preserve"/>
            <w:boolean>false</w:boolean>
            <w:date/>
          </w:value>
          <w:element w:id="36654" w:guid="78B6AF8D-A134-B31C-6CE6-96F726D878BE" w:kind="condition" w:selector="check" w:type="boolean" w:valueMode="normal" w:required="false">
            <w:identifier xml:space="preserve">ID36654</w:identifier>
            <w:name xml:space="preserve">Да</w:name>
            <w:value>
              <w:number/>
              <w:string xml:space="preserve"/>
              <w:boolean>true</w:boolean>
              <w:date/>
            </w:value>
            <w:element w:id="72438" w:guid="104B38E7-609F-5E2C-1355-3F74FB98692E" w:kind="variable" w:selector="check" w:type="string" w:valueMode="dataSource" w:binding="73628" w:required="true">
              <w:identifier xml:space="preserve">ID72438</w:identifier>
              <w:name xml:space="preserve">Наименование филиала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2554" w:guid="E08308B1-CB92-6298-B56B-7BD51B80BE24" w:kind="variable" w:selector="check" w:type="string" w:valueMode="normal" w:binding="73630" w:required="true">
              <w:identifier xml:space="preserve">ID72554</w:identifier>
              <w:name xml:space="preserve">Адрес местонахождения филиала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2555" w:guid="C8762430-C9FD-70C8-FF97-48BC42B6CB74" w:kind="variable" w:selector="check" w:type="string" w:valueMode="normal" w:required="false">
              <w:identifier xml:space="preserve">ID72555</w:identifier>
              <w:name xml:space="preserve">Почтовый адрес филиала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2439" w:guid="B0AF4699-3C88-5430-F404-D73CCA709E85" w:kind="variable" w:selector="check" w:type="string" w:valueMode="normal" w:binding="73629" w:required="true">
              <w:identifier xml:space="preserve">ID72439</w:identifier>
              <w:name xml:space="preserve">КПП филиала покупателя</w:name>
              <w:value>
                <w:number/>
                <w:string xml:space="preserve" w:min="9" w:max="9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2440" w:guid="88A60F8E-E476-FF30-363D-CAF7ECE0BE76" w:kind="variable" w:selector="check" w:type="string" w:valueMode="normal" w:required="true">
              <w:identifier xml:space="preserve">ID72440</w:identifier>
              <w:name xml:space="preserve">Р/с филиала покупателя</w:name>
              <w:value>
                <w:visibility xml:space="preserve">ID35714 || ID73555</w:visibility>
                <w:number/>
                <w:string xml:space="preserve" w:min="20" w:max="20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3560" w:guid="909BD8AE-6BEE-0CE0-07A8-25C5374F8BBA" w:kind="variable" w:selector="check" w:type="string" w:valueMode="normal" w:required="true">
              <w:identifier xml:space="preserve">ID73560</w:identifier>
              <w:name xml:space="preserve">Казначейский счет филиала покупателя</w:name>
              <w:value>
                <w:visibility xml:space="preserve">ID73554</w:visibility>
                <w:number/>
                <w:string xml:space="preserve"/>
                <w:boolean/>
                <w:date/>
              </w:value>
            </w:element>
            <w:element w:id="73561" w:guid="26859246-56A0-3AA0-306D-11B6CBC02446" w:kind="variable" w:selector="check" w:type="string" w:valueMode="normal" w:required="true">
              <w:identifier xml:space="preserve">ID73561</w:identifier>
              <w:name xml:space="preserve">Единый казначейский счет филиала покупателя</w:name>
              <w:value>
                <w:visibility xml:space="preserve">ID73554</w:visibility>
                <w:number/>
                <w:string xml:space="preserve"/>
                <w:boolean/>
                <w:date/>
              </w:value>
            </w:element>
            <w:element w:id="72441" w:guid="10BA8602-05DF-5260-FAD7-A7ADD5485F97" w:kind="variable" w:selector="check" w:type="string" w:valueMode="dataSource" w:binding="73619" w:required="true">
              <w:identifier xml:space="preserve">ID72441</w:identifier>
              <w:name xml:space="preserve">Банк филиала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2442" w:guid="F04DCE91-36B3-6160-E5E6-D6544A70DAF4" w:kind="variable" w:selector="check" w:type="string" w:valueMode="normal" w:required="true">
              <w:identifier xml:space="preserve">ID72442</w:identifier>
              <w:name xml:space="preserve">К/с филиала покупателя</w:name>
              <w:value>
                <w:visibility xml:space="preserve">ID35714 || ID73555</w:visibility>
                <w:number/>
                <w:string xml:space="preserve" w:min="20" w:max="20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3562" w:guid="8027DD98-6DD2-7294-FEEE-A0C646081B8E" w:kind="variable" w:selector="check" w:type="string" w:valueMode="normal" w:required="true">
              <w:identifier xml:space="preserve">ID73562</w:identifier>
              <w:name xml:space="preserve">Л/счет филиала покупателя</w:name>
              <w:value>
                <w:visibility xml:space="preserve">ID73554</w:visibility>
                <w:number/>
                <w:string xml:space="preserve"/>
                <w:boolean/>
                <w:date/>
              </w:value>
            </w:element>
            <w:element w:id="72443" w:guid="D04ED03E-C72D-9C50-69A5-340C6A00E08B" w:kind="variable" w:selector="check" w:type="string" w:valueMode="dataSource" w:binding="73620" w:required="true">
              <w:identifier xml:space="preserve">ID72443</w:identifier>
              <w:name xml:space="preserve">БИК филиала покупателя</w:name>
              <w:value>
                <w:number/>
                <w:string xml:space="preserve" w:min="9" w:max="9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3434" w:guid="C4819F64-F433-3A10-5FF6-0AE60EE08860" w:kind="variable" w:selector="check" w:type="string" w:valueMode="normal" w:required="false">
              <w:identifier xml:space="preserve">ID73434</w:identifier>
              <w:name xml:space="preserve">Телефон филиала покупателя</w:name>
              <w:comment xml:space="preserve">Заполняется в формате +7 (495) 123 45 67</w:comment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  <w:element w:id="72557" w:guid="80C5C04D-4539-4590-4D86-0A00EC00A5C8" w:kind="variable" w:selector="check" w:type="string" w:valueMode="normal" w:required="false">
              <w:identifier xml:space="preserve">ID72557</w:identifier>
              <w:name xml:space="preserve">e-mail филиала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</w:element>
          <w:element w:id="36656" w:guid="08CB5A58-4DF7-E048-0BD6-4EB2D7C8F44E" w:kind="condition" w:selector="check" w:type="boolean" w:valueMode="normal" w:required="false">
            <w:identifier xml:space="preserve">ID36656</w:identifier>
            <w:name xml:space="preserve">Нет</w:name>
            <w:value>
              <w:number/>
              <w:string xml:space="preserve"/>
              <w:boolean>false</w:boolean>
              <w:date/>
            </w:value>
          </w:element>
        </w:element>
      </w:element>
      <w:element w:id="73531" w:guid="0853D140-665A-BF18-6140-6A548948EA9D" w:kind="condition" w:selector="check" w:type="boolean" w:valueMode="normal" w:required="false">
        <w:identifier xml:space="preserve">ID73531</w:identifier>
        <w:name xml:space="preserve">Индивидуальный предприниматель</w:name>
        <w:value>
          <w:number/>
          <w:string xml:space="preserve"/>
          <w:boolean>false</w:boolean>
          <w:date/>
        </w:value>
        <w:element w:id="51713" w:guid="F875F8C5-E3A6-4824-44B8-44E0B020478C" w:kind="variable" w:selector="check" w:type="string" w:valueMode="normal" w:binding="73605" w:required="true">
          <w:identifier xml:space="preserve">ID51713</w:identifier>
          <w:name xml:space="preserve">ФИО покупателя</w:name>
          <w:value>
            <w:visibility xml:space="preserve">ID28575|ID73531</w:visibility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28574" w:guid="4CA9817D-2964-2EF0-0698-E323FE50CABD" w:kind="selector" w:selector="radio" w:type="string" w:valueMode="normal" w:required="true">
          <w:identifier xml:space="preserve">ID28574</w:identifier>
          <w:name xml:space="preserve">Подписант от имени покупателя:</w:name>
          <w:value>
            <w:number/>
            <w:string xml:space="preserve"/>
            <w:boolean>false</w:boolean>
            <w:date/>
          </w:value>
          <w:element w:id="28575" w:guid="60CA2A81-674F-FAE0-FC02-CE35FB40672B" w:kind="condition" w:selector="check" w:type="boolean" w:valueMode="normal" w:required="false">
            <w:identifier xml:space="preserve">ID28575</w:identifier>
            <w:name xml:space="preserve">Индивидуальный предприниматель лично</w:name>
            <w:value>
              <w:number/>
              <w:string xml:space="preserve"/>
              <w:boolean>true</w:boolean>
              <w:date/>
            </w:value>
          </w:element>
          <w:element w:id="28576" w:guid="CD7935D7-F2B3-0C6A-93AC-EE7C4E3CF537" w:kind="condition" w:selector="check" w:type="boolean" w:valueMode="normal" w:required="false">
            <w:identifier xml:space="preserve">ID28576</w:identifier>
            <w:name xml:space="preserve">Лицо по доверенности</w:name>
            <w:value>
              <w:number/>
              <w:string xml:space="preserve"/>
              <w:boolean>false</w:boolean>
              <w:date/>
            </w:value>
            <w:element w:id="51714" w:guid="18DF07E4-C949-D0A0-56D3-243159603168" w:kind="variable" w:selector="check" w:type="string" w:valueMode="normal" w:required="true">
              <w:identifier xml:space="preserve">ID51714</w:identifier>
              <w:name xml:space="preserve">ФИО представителя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genitive"/>
                <w:money xml:space="preserve">0,000.##</w:money>
                <w:date xml:space="preserve">dd.mm.yyyy</w:date>
              </w:format>
            </w:element>
            <w:element w:id="51715" w:guid="80DF1C8C-DB0E-2C44-9B61-98576EC07EB4" w:kind="variable" w:selector="check" w:type="string" w:valueMode="normal" w:required="true">
              <w:identifier xml:space="preserve">ID51715</w:identifier>
              <w:name xml:space="preserve">Документ-основание для представителя покупателя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genitive"/>
                <w:money xml:space="preserve">0,000.##</w:money>
                <w:date xml:space="preserve">dd.mm.yyyy</w:date>
              </w:format>
            </w:element>
          </w:element>
        </w:element>
        <w:element w:id="73548" w:guid="1835E90E-83F2-9590-D8FE-A6A025B09C43" w:kind="variable" w:selector="check" w:type="string" w:valueMode="normal" w:binding="73609" w:required="true">
          <w:identifier xml:space="preserve">ID73548</w:identifier>
          <w:name xml:space="preserve">ФИО покупателя (полное)</w:name>
          <w:value>
            <w:number/>
            <w:string xml:space="preserve"/>
            <w:boolean>false</w:boolean>
            <w:date/>
          </w:value>
        </w:element>
        <w:element w:id="51727" w:guid="F0F37537-D0B9-53B8-5D0F-DFEED3101C23" w:kind="variable" w:selector="check" w:type="string" w:valueMode="normal" w:required="true">
          <w:identifier xml:space="preserve">ID51727</w:identifier>
          <w:name xml:space="preserve">Серия и номер паспорта покупателя</w:name>
          <w:value>
            <w:number/>
            <w:string xml:space="preserve" w:max="11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28" w:guid="78425787-D79F-6720-5865-18800904AA09" w:kind="variable" w:selector="check" w:type="string" w:valueMode="normal" w:required="true">
          <w:identifier xml:space="preserve">ID51728</w:identifier>
          <w:name xml:space="preserve">Наименование органа, выдавшего паспорт покупателю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30" w:guid="E0774DA1-0CBE-4A78-F39D-3AA59940F309" w:kind="variable" w:selector="check" w:type="date" w:valueMode="normal" w:required="true">
          <w:identifier xml:space="preserve">ID51730</w:identifier>
          <w:name xml:space="preserve">Дата выдачи паспорта покупателю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32" w:guid="10BDD6D1-40CE-35D5-DDEA-131ED83416B2" w:kind="variable" w:selector="check" w:type="string" w:valueMode="normal" w:required="true">
          <w:identifier xml:space="preserve">ID51732</w:identifier>
          <w:name xml:space="preserve">Код подразделения, указанный в паспорте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rmal" w:precision="0"/>
            <w:string w:letterCase="normal" w:grammarCase="nominative"/>
            <w:money xml:space="preserve">0,000.##</w:money>
            <w:date xml:space="preserve">dd.mm.yyyy</w:date>
          </w:format>
        </w:element>
        <w:element w:id="51731" w:guid="181093E2-1637-8970-F106-B055B1E07373" w:kind="variable" w:selector="check" w:type="string" w:valueMode="normal" w:binding="73606" w:required="true">
          <w:identifier xml:space="preserve">ID51731</w:identifier>
          <w:name xml:space="preserve">Адрес регистрации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50" w:guid="6CF1CAB7-3475-6BE1-8C25-0316EAE8FFBB" w:kind="variable" w:selector="check" w:type="string" w:valueMode="normal" w:binding="73634" w:required="false">
          <w:identifier xml:space="preserve">ID72550</w:identifier>
          <w:name xml:space="preserve">Почтовый адрес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45" w:guid="90608F11-90BB-5BF0-B8A5-A07F8660DBDE" w:kind="variable" w:selector="check" w:type="string" w:valueMode="normal" w:binding="73607" w:required="true">
          <w:identifier xml:space="preserve">ID51745</w:identifier>
          <w:name xml:space="preserve">ОГРНИП покупателя</w:name>
          <w:value>
            <w:number/>
            <w:string xml:space="preserve" w:min="15" w:max="15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51" w:guid="9847E5B9-23D3-727C-C4CC-4A23080038D0" w:kind="variable" w:selector="check" w:type="string" w:valueMode="normal" w:binding="73608" w:required="true">
          <w:identifier xml:space="preserve">ID51751</w:identifier>
          <w:name xml:space="preserve">ИНН покупателя</w:name>
          <w:comment xml:space="preserve">Введите ИНН для автозаполнения реквизитов</w:comment>
          <w:value>
            <w:number/>
            <w:string xml:space="preserve" w:min="12" w:max="12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3436" w:guid="A87509F5-8E2D-F120-4EEF-BEFC0CA08803" w:kind="variable" w:selector="check" w:type="string" w:valueMode="normal" w:required="false">
          <w:identifier xml:space="preserve">ID73436</w:identifier>
          <w:name xml:space="preserve">Телефон покупателя</w:name>
          <w:comment xml:space="preserve">Заполняется в формате +7 (495) 123 45 67</w:comment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3528" w:guid="D4D09D57-BC7A-66C0-C64F-2B2B367CB1C8" w:kind="variable" w:selector="check" w:type="string" w:valueMode="normal" w:required="false">
          <w:identifier xml:space="preserve">ID73528</w:identifier>
          <w:name xml:space="preserve">E-mail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60" w:guid="8584A828-0CAF-03D8-912E-7E7824586278" w:kind="variable" w:selector="check" w:type="string" w:valueMode="normal" w:required="true">
          <w:identifier xml:space="preserve">ID51760</w:identifier>
          <w:name xml:space="preserve">Р/с покупателя</w:name>
          <w:value>
            <w:number/>
            <w:string xml:space="preserve" w:min="20" w:max="20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67" w:guid="207DC405-52DC-5388-CCD0-1A71D4C0B61C" w:kind="variable" w:selector="check" w:type="string" w:valueMode="normal" w:binding="73611" w:required="true">
          <w:identifier xml:space="preserve">ID51767</w:identifier>
          <w:name xml:space="preserve">Банк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74" w:guid="B0EDA50C-9A30-4320-6F41-0D2207A03C3E" w:kind="variable" w:selector="check" w:type="string" w:valueMode="normal" w:binding="73612" w:required="true">
          <w:identifier xml:space="preserve">ID51774</w:identifier>
          <w:name xml:space="preserve">К/с покупателя</w:name>
          <w:value>
            <w:number/>
            <w:string xml:space="preserve" w:min="20" w:max="20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82" w:guid="D0FAB175-38A2-88A0-30F8-650CFDFCCB99" w:kind="variable" w:selector="check" w:type="string" w:valueMode="normal" w:binding="73613" w:required="true">
          <w:identifier xml:space="preserve">ID51782</w:identifier>
          <w:name xml:space="preserve">БИК покупателя</w:name>
          <w:value>
            <w:number/>
            <w:string xml:space="preserve" w:min="9" w:max="9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  <w:element w:id="28579" w:guid="D0FFBE14-658D-0180-09C8-FB768678A082" w:kind="condition" w:selector="check" w:type="boolean" w:valueMode="normal" w:required="false">
        <w:identifier xml:space="preserve">ID28579</w:identifier>
        <w:name xml:space="preserve">Физическое лицо</w:name>
        <w:value>
          <w:number/>
          <w:string xml:space="preserve"/>
          <w:boolean>false</w:boolean>
          <w:date/>
        </w:value>
        <w:element w:id="51716" w:guid="202376FC-C71E-0D00-9BDF-A6995000C19D" w:kind="variable" w:selector="check" w:type="string" w:valueMode="normal" w:required="true">
          <w:identifier xml:space="preserve">ID51716</w:identifier>
          <w:name xml:space="preserve">ФИО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33" w:guid="5021823A-802A-EC79-262F-D0B662886F39" w:kind="variable" w:selector="check" w:type="string" w:valueMode="normal" w:required="true">
          <w:identifier xml:space="preserve">ID51733</w:identifier>
          <w:name xml:space="preserve">Серия и номер паспорта покупателя</w:name>
          <w:value>
            <w:number/>
            <w:string xml:space="preserve" w:max="11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36" w:guid="F0E6D584-3413-1E00-CE80-C5F78650DD2A" w:kind="variable" w:selector="check" w:type="string" w:valueMode="normal" w:required="true">
          <w:identifier xml:space="preserve">ID51736</w:identifier>
          <w:name xml:space="preserve">Наименование органа, выдавшего паспорт покупателю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38" w:guid="906D3741-1F95-3FD4-C12B-D7B74360C10E" w:kind="variable" w:selector="check" w:type="date" w:valueMode="normal" w:required="true">
          <w:identifier xml:space="preserve">ID51738</w:identifier>
          <w:name xml:space="preserve">Дата выдачи паспорта покупателю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40" w:guid="7802B897-1917-522C-2301-FE8044B09457" w:kind="variable" w:selector="check" w:type="string" w:valueMode="normal" w:required="true">
          <w:identifier xml:space="preserve">ID51740</w:identifier>
          <w:name xml:space="preserve">Код подразделения, указанный в паспорте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rmal" w:precision="0"/>
            <w:string w:letterCase="normal" w:grammarCase="nominative"/>
            <w:money xml:space="preserve">0,000.##</w:money>
            <w:date xml:space="preserve">dd.mm.yyyy</w:date>
          </w:format>
        </w:element>
        <w:element w:id="51734" w:guid="30D1A577-7631-54E0-CE02-57EE80C8B9E7" w:kind="variable" w:selector="check" w:type="string" w:valueMode="normal" w:binding="73638" w:required="true">
          <w:identifier xml:space="preserve">ID51734</w:identifier>
          <w:name xml:space="preserve">Адрес регистрации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2551" w:guid="20E09181-B572-D3CA-D1BA-AD7302D0A851" w:kind="variable" w:selector="check" w:type="string" w:valueMode="normal" w:binding="73636" w:required="false">
          <w:identifier xml:space="preserve">ID72551</w:identifier>
          <w:name xml:space="preserve">Почтовый адрес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53" w:guid="E03426EC-6CA4-8112-FB29-F46C654067D5" w:kind="variable" w:selector="check" w:type="string" w:valueMode="normal" w:required="true">
          <w:identifier xml:space="preserve">ID51753</w:identifier>
          <w:name xml:space="preserve">ИНН покупателя</w:name>
          <w:value>
            <w:number/>
            <w:string xml:space="preserve" w:min="12" w:max="12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3437" w:guid="40F8ADDA-CF2F-8B60-24FE-03785E10C70E" w:kind="variable" w:selector="check" w:type="string" w:valueMode="normal" w:required="false">
          <w:identifier xml:space="preserve">ID73437</w:identifier>
          <w:name xml:space="preserve">Телефон покупателя</w:name>
          <w:comment xml:space="preserve">Заполняется в формате +7 (495) 123 45 67</w:comment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73529" w:guid="A893BB06-A29E-975B-005D-E59C59808E3F" w:kind="variable" w:selector="check" w:type="string" w:valueMode="normal" w:required="false">
          <w:identifier xml:space="preserve">ID73529</w:identifier>
          <w:name xml:space="preserve">E-mail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62" w:guid="68C5B0B2-7C73-7568-E253-702B8D787E60" w:kind="variable" w:selector="check" w:type="string" w:valueMode="normal" w:required="true">
          <w:identifier xml:space="preserve">ID51762</w:identifier>
          <w:name xml:space="preserve">Р/с покупателя</w:name>
          <w:value>
            <w:number/>
            <w:string xml:space="preserve" w:min="20" w:max="20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69" w:guid="008391B8-0F98-F860-3C1F-47C017909C06" w:kind="variable" w:selector="check" w:type="string" w:valueMode="normal" w:binding="73615" w:required="true">
          <w:identifier xml:space="preserve">ID51769</w:identifier>
          <w:name xml:space="preserve">Банк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76" w:guid="B0E8D2D8-75DD-8160-1514-1F4B8C00CC62" w:kind="variable" w:selector="check" w:type="string" w:valueMode="normal" w:binding="73616" w:required="true">
          <w:identifier xml:space="preserve">ID51776</w:identifier>
          <w:name xml:space="preserve">К/с покупателя</w:name>
          <w:value>
            <w:number/>
            <w:string xml:space="preserve" w:min="20" w:max="20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83" w:guid="E8C38F7F-02E3-8338-8910-EBCFEA26CBF0" w:kind="variable" w:selector="check" w:type="string" w:valueMode="dataSource" w:binding="73617" w:required="true">
          <w:identifier xml:space="preserve">ID51783</w:identifier>
          <w:name xml:space="preserve">БИК покупателя</w:name>
          <w:value>
            <w:number/>
            <w:string xml:space="preserve" w:min="9" w:max="9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</w:element>
    <w:element w:id="34188" w:guid="342B0034-555F-5E1C-4335-B6B0F0BAAA71" w:kind="selector" w:selector="radio" w:type="string" w:valueMode="normal" w:required="true">
      <w:identifier xml:space="preserve">ID34188</w:identifier>
      <w:name xml:space="preserve">Покупатель является:</w:name>
      <w:value>
        <w:number/>
        <w:string xml:space="preserve"/>
        <w:boolean>false</w:boolean>
        <w:date/>
      </w:value>
      <w:element w:id="34194" w:guid="6012C51A-1FF6-D2A0-3321-E65A2200ACC4" w:kind="condition" w:selector="check" w:type="boolean" w:valueMode="normal" w:required="false">
        <w:identifier xml:space="preserve">ID34194</w:identifier>
        <w:name xml:space="preserve">Лицом, осуществляющим закупки товаров, работ, услуг в соответствии с Федеральным законом № 223-ФЗ</w:name>
        <w:value>
          <w:number/>
          <w:string xml:space="preserve"/>
          <w:boolean>false</w:boolean>
          <w:date/>
        </w:value>
        <w:element w:id="67235" w:guid="E03C0210-3BA0-2910-C305-0095F170CC0B" w:kind="variable" w:selector="check" w:type="string" w:valueMode="normal" w:required="false">
          <w:identifier xml:space="preserve">ID67235</w:identifier>
          <w:name xml:space="preserve">Положение 223-ФЗ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  <w:element w:id="34195" w:guid="502C6701-122D-992E-9A66-172B54EA05C0" w:kind="condition" w:selector="check" w:type="boolean" w:valueMode="normal" w:required="false">
        <w:identifier xml:space="preserve">ID34195</w:identifier>
        <w:name xml:space="preserve">Обычным лицом</w:name>
        <w:value>
          <w:number/>
          <w:string xml:space="preserve"/>
          <w:boolean>false</w:boolean>
          <w:date/>
        </w:value>
      </w:element>
      <w:element w:id="73532" w:guid="90B60F42-13EC-D490-7A45-DD77FFE4588A" w:kind="condition" w:selector="check" w:type="boolean" w:valueMode="normal" w:required="false">
        <w:identifier xml:space="preserve">ID73532</w:identifier>
        <w:name xml:space="preserve">Государственным заказчиком</w:name>
        <w:value>
          <w:number/>
          <w:string xml:space="preserve"/>
          <w:boolean>true</w:boolean>
          <w:date/>
        </w:value>
        <w:element w:id="34191" w:guid="683CDB15-4766-DE60-D062-81D4170819A4" w:kind="selector" w:selector="radio" w:type="string" w:valueMode="normal" w:required="true">
          <w:identifier xml:space="preserve">ID34191</w:identifier>
          <w:name xml:space="preserve">Указывается ли ИКЗ?</w:name>
          <w:value>
            <w:number/>
            <w:string xml:space="preserve"/>
            <w:boolean>false</w:boolean>
            <w:date/>
          </w:value>
          <w:element w:id="34192" w:guid="2023CA2B-B400-B748-273C-55A5DCE0B2DF" w:kind="condition" w:selector="check" w:type="boolean" w:valueMode="normal" w:required="false">
            <w:identifier xml:space="preserve">ID34192</w:identifier>
            <w:name xml:space="preserve">Да</w:name>
            <w:value>
              <w:number/>
              <w:string xml:space="preserve"/>
              <w:boolean>true</w:boolean>
              <w:date/>
            </w:value>
            <w:element w:id="67234" w:guid="60986CD4-5244-4A78-18C5-620D337020EC" w:kind="variable" w:selector="check" w:type="string" w:valueMode="normal" w:required="false">
              <w:identifier xml:space="preserve">ID67234</w:identifier>
              <w:name xml:space="preserve">ИКЗ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rmal" w:precision="0"/>
                <w:string w:letterCase="normal" w:grammarCase="nominative"/>
                <w:money xml:space="preserve">0,000.##</w:money>
                <w:date xml:space="preserve">dd.mm.yyyy</w:date>
              </w:format>
            </w:element>
          </w:element>
          <w:element w:id="34193" w:guid="F0CC238F-0F1E-3C68-A30C-B614019821BB" w:kind="condition" w:selector="check" w:type="boolean" w:valueMode="normal" w:required="false">
            <w:identifier xml:space="preserve">ID34193</w:identifier>
            <w:name xml:space="preserve">Нет</w:name>
            <w:value>
              <w:number/>
              <w:string xml:space="preserve"/>
              <w:boolean>false</w:boolean>
              <w:date/>
            </w:value>
          </w:element>
        </w:element>
        <w:element w:id="34189" w:guid="60B4CE8A-64C6-5E80-B678-871F5CA08A63" w:kind="selector" w:selector="radio" w:type="string" w:valueMode="normal" w:required="true">
          <w:identifier xml:space="preserve">ID34189</w:identifier>
          <w:name xml:space="preserve">Сумма контракта:</w:name>
          <w:value>
            <w:number/>
            <w:string xml:space="preserve"/>
            <w:boolean>false</w:boolean>
            <w:date/>
          </w:value>
          <w:element w:id="34196" w:guid="E0D64166-5FEE-D800-A033-8885284A2344" w:kind="condition" w:selector="check" w:type="boolean" w:valueMode="normal" w:required="false">
            <w:identifier xml:space="preserve">ID34196</w:identifier>
            <w:name xml:space="preserve">Не превышает 3 млн. рублей</w:name>
            <w:value>
              <w:number/>
              <w:string xml:space="preserve"/>
              <w:boolean>true</w:boolean>
              <w:date/>
            </w:value>
          </w:element>
          <w:element w:id="34197" w:guid="18DD8B27-206A-44B8-CA09-7001F100AB86" w:kind="condition" w:selector="check" w:type="boolean" w:valueMode="normal" w:required="false">
            <w:identifier xml:space="preserve">ID34197</w:identifier>
            <w:name xml:space="preserve">Составляет от 3 млн. рублей до 50 млн. рублей</w:name>
            <w:value>
              <w:number/>
              <w:string xml:space="preserve"/>
              <w:boolean>false</w:boolean>
              <w:date/>
            </w:value>
          </w:element>
          <w:element w:id="34198" w:guid="70348F3D-87C9-6650-2E08-86C77040192A" w:kind="condition" w:selector="check" w:type="boolean" w:valueMode="normal" w:required="false">
            <w:identifier xml:space="preserve">ID34198</w:identifier>
            <w:name xml:space="preserve">Составляет от 50 млн. рублей до 100 млн. рублей</w:name>
            <w:value>
              <w:number/>
              <w:string xml:space="preserve"/>
              <w:boolean>false</w:boolean>
              <w:date/>
            </w:value>
          </w:element>
          <w:element w:id="34199" w:guid="D04A67B3-384B-3A10-BFEA-14A401581F20" w:kind="condition" w:selector="check" w:type="boolean" w:valueMode="normal" w:required="false">
            <w:identifier xml:space="preserve">ID34199</w:identifier>
            <w:name xml:space="preserve">Составляет от 100 млн. рублей до 500 млн. рублей</w:name>
            <w:value>
              <w:number/>
              <w:string xml:space="preserve"/>
              <w:boolean>false</w:boolean>
              <w:date/>
            </w:value>
          </w:element>
          <w:element w:id="34200" w:guid="18C38630-ADF8-F1E0-EE92-D4E561689D51" w:kind="condition" w:selector="check" w:type="boolean" w:valueMode="normal" w:required="false">
            <w:identifier xml:space="preserve">ID34200</w:identifier>
            <w:name xml:space="preserve">Составляет от 500 млн. рублей до 1 млрд. рублей</w:name>
            <w:value>
              <w:number/>
              <w:string xml:space="preserve"/>
              <w:boolean>false</w:boolean>
              <w:date/>
            </w:value>
          </w:element>
          <w:element w:id="34201" w:guid="90A8D359-A5BF-A930-6224-001F27F0104F" w:kind="condition" w:selector="check" w:type="boolean" w:valueMode="normal" w:required="false">
            <w:identifier xml:space="preserve">ID34201</w:identifier>
            <w:name xml:space="preserve">Составляет от 1 млрд. рублей до 2 млрд. рублей</w:name>
            <w:value>
              <w:number/>
              <w:string xml:space="preserve"/>
              <w:boolean>false</w:boolean>
              <w:date/>
            </w:value>
          </w:element>
          <w:element w:id="34202" w:guid="C0A425FE-F20E-B3D0-5042-C878EA3DD3D9" w:kind="condition" w:selector="check" w:type="boolean" w:valueMode="normal" w:required="false">
            <w:identifier xml:space="preserve">ID34202</w:identifier>
            <w:name xml:space="preserve">Составляет от 2 млрд. рублей до 5 млрд. рублей</w:name>
            <w:value>
              <w:number/>
              <w:string xml:space="preserve"/>
              <w:boolean>false</w:boolean>
              <w:date/>
            </w:value>
          </w:element>
          <w:element w:id="34203" w:guid="80B000CE-F3ED-1450-E255-199A6450A5F4" w:kind="condition" w:selector="check" w:type="boolean" w:valueMode="normal" w:required="false">
            <w:identifier xml:space="preserve">ID34203</w:identifier>
            <w:name xml:space="preserve">Составляет от 5 млрд. рублей до 10 млрд. рублей</w:name>
            <w:value>
              <w:number/>
              <w:string xml:space="preserve"/>
              <w:boolean>false</w:boolean>
              <w:date/>
            </w:value>
          </w:element>
          <w:element w:id="34204" w:guid="C899799C-8A63-A580-F8DC-B4C2C4A08DDE" w:kind="condition" w:selector="check" w:type="boolean" w:valueMode="normal" w:required="false">
            <w:identifier xml:space="preserve">ID34204</w:identifier>
            <w:name xml:space="preserve">Превышает 10 млрд. рублей</w:name>
            <w:value>
              <w:number/>
              <w:string xml:space="preserve"/>
              <w:boolean>false</w:boolean>
              <w:date/>
            </w:value>
          </w:element>
        </w:element>
        <w:element w:id="34190" w:guid="564040C3-EFE7-19D8-C975-D15AC4E09FE9" w:kind="selector" w:selector="radio" w:type="string" w:valueMode="normal" w:required="true">
          <w:identifier xml:space="preserve">ID34190</w:identifier>
          <w:name xml:space="preserve">Цена договора превышает 100 млн. рублей?</w:name>
          <w:value>
            <w:number/>
            <w:string xml:space="preserve"/>
            <w:boolean>false</w:boolean>
            <w:date/>
          </w:value>
          <w:element w:id="34205" w:guid="A6C61EDA-D6C5-3A7C-19AE-AE8921E00368" w:kind="condition" w:selector="check" w:type="boolean" w:valueMode="normal" w:required="false">
            <w:identifier xml:space="preserve">ID34205</w:identifier>
            <w:name xml:space="preserve">Да</w:name>
            <w:value>
              <w:number/>
              <w:string xml:space="preserve"/>
              <w:boolean>false</w:boolean>
              <w:date/>
            </w:value>
          </w:element>
          <w:element w:id="34206" w:guid="F04E16EB-CC86-5EE8-D623-49A9942030BA" w:kind="condition" w:selector="check" w:type="boolean" w:valueMode="normal" w:required="false">
            <w:identifier xml:space="preserve">ID34206</w:identifier>
            <w:name xml:space="preserve">Нет</w:name>
            <w:value>
              <w:number/>
              <w:string xml:space="preserve"/>
              <w:boolean>true</w:boolean>
              <w:date/>
            </w:value>
          </w:element>
        </w:element>
        <w:element w:id="67233" w:guid="30E994AD-CB7A-5488-FC00-80A620644C07" w:kind="variable" w:selector="check" w:type="string" w:valueMode="normal" w:required="false">
          <w:identifier xml:space="preserve">ID67233</w:identifier>
          <w:name xml:space="preserve">Положение 44-ФЗ</w:name>
          <w:comment xml:space="preserve">Указать номер статьи</w:comment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</w:element>
    <w:element w:id="28583" w:guid="109D43E8-27E7-1318-4E26-07F38B484D8E" w:kind="selector" w:selector="radio" w:type="string" w:valueMode="normal" w:required="true">
      <w:identifier xml:space="preserve">ID28583</w:identifier>
      <w:name xml:space="preserve">Товар поставляется до:</w:name>
      <w:value>
        <w:number/>
        <w:string xml:space="preserve"/>
        <w:boolean>false</w:boolean>
        <w:date/>
      </w:value>
      <w:element w:id="28585" w:guid="708A1D6F-928A-4938-73F8-D803B8AC42F1" w:kind="condition" w:selector="check" w:type="boolean" w:valueMode="normal" w:required="false">
        <w:identifier xml:space="preserve">ID28585</w:identifier>
        <w:name xml:space="preserve">Абонентского ящика покупателя</w:name>
        <w:value>
          <w:number/>
          <w:string xml:space="preserve"/>
          <w:boolean>true</w:boolean>
          <w:date/>
        </w:value>
        <w:element w:id="51785" w:guid="A0291A2E-2968-A1E0-0A77-FDE0D1106E46" w:kind="variable" w:selector="check" w:type="string" w:valueMode="normal" w:required="true">
          <w:identifier xml:space="preserve">ID51785</w:identifier>
          <w:name xml:space="preserve">Адрес абонентского ящика покупателя (место поставки)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  <w:element w:id="28587" w:guid="30C1C11F-20FA-2B68-A65F-DE5AA48087A5" w:kind="condition" w:selector="check" w:type="boolean" w:valueMode="normal" w:required="false">
        <w:identifier xml:space="preserve">ID28587</w:identifier>
        <w:name xml:space="preserve">Места расположения покупателя (до адресата)</w:name>
        <w:value>
          <w:number/>
          <w:string xml:space="preserve"/>
          <w:boolean>false</w:boolean>
          <w:date/>
        </w:value>
        <w:element w:id="51787" w:guid="C8F5EE25-A7D2-3140-F28D-AAD488504D7E" w:kind="variable" w:selector="check" w:type="string" w:valueMode="normal" w:required="true">
          <w:identifier xml:space="preserve">ID51787</w:identifier>
          <w:name xml:space="preserve">Адрес места расположения покупателя (место поставки)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  <w:element w:id="28568" w:guid="B4C3E0FB-1047-5B30-6CE8-4D0625E88D6B" w:kind="condition" w:selector="check" w:type="boolean" w:valueMode="normal" w:required="false">
        <w:identifier xml:space="preserve">ID28568</w:identifier>
        <w:name xml:space="preserve">Структурного подразделения поставщика (отделение почтовой связи) с условием самовывоза</w:name>
        <w:value>
          <w:number/>
          <w:string xml:space="preserve"/>
          <w:boolean>false</w:boolean>
          <w:date/>
        </w:value>
        <w:element w:id="51717" w:guid="D8139BE1-3C5A-2CE0-5E6E-548EE8F04FE7" w:kind="variable" w:selector="check" w:type="string" w:valueMode="normal" w:binding="73644" w:required="true">
          <w:identifier xml:space="preserve">ID51717</w:identifier>
          <w:name xml:space="preserve">Номер почтового отделения (место поставки)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1788" w:guid="884FCD88-233B-6218-73BA-3F41BD4062A1" w:kind="variable" w:selector="check" w:type="string" w:valueMode="normal" w:binding="73646" w:required="true">
          <w:identifier xml:space="preserve">ID51788</w:identifier>
          <w:name xml:space="preserve">Адрес почтового отделения (место поставки)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</w:element>
    <w:element w:id="28577" w:guid="70E92D59-9779-17BC-7282-1CCC5E40462D" w:kind="selector" w:selector="radio" w:type="string" w:valueMode="normal" w:required="true">
      <w:identifier xml:space="preserve">ID28577</w:identifier>
      <w:name xml:space="preserve">Неустойка за просрочку получения периодических печатных изданий устанавливается в виде:</w:name>
      <w:value>
        <w:number/>
        <w:string xml:space="preserve"/>
        <w:boolean>false</w:boolean>
        <w:date/>
      </w:value>
      <w:element w:id="28569" w:guid="A8AFB5BF-3AE1-5F00-2A7E-9B0373911FD6" w:kind="condition" w:selector="check" w:type="boolean" w:valueMode="normal" w:required="false">
        <w:identifier xml:space="preserve">ID28569</w:identifier>
        <w:name xml:space="preserve">Штрафа</w:name>
        <w:value>
          <w:number/>
          <w:string xml:space="preserve"/>
          <w:boolean>true</w:boolean>
          <w:date/>
        </w:value>
      </w:element>
      <w:element w:id="28570" w:guid="C86D1E93-D79A-50B0-718E-84C396B09593" w:kind="condition" w:selector="check" w:type="boolean" w:valueMode="normal" w:required="false">
        <w:identifier xml:space="preserve">ID28570</w:identifier>
        <w:name xml:space="preserve">Процентов за каждый день просрочки</w:name>
        <w:value>
          <w:number/>
          <w:string xml:space="preserve"/>
          <w:boolean>false</w:boolean>
          <w:date/>
        </w:value>
      </w:element>
    </w:element>
    <w:element w:id="51701" w:guid="B0FB282B-32DD-E090-D114-0FE5320088CD" w:kind="variable" w:selector="check" w:type="date" w:valueMode="normal" w:required="true">
      <w:identifier xml:space="preserve">ID51701</w:identifier>
      <w:name xml:space="preserve">Дата начала поставки</w:name>
      <w:value>
        <w:number/>
        <w:string xml:space="preserve"/>
        <w:boolean>false</w:boolean>
        <w:date/>
      </w:value>
      <w:format>
        <w:number w:numeral="cardinal" w:rounding="none"/>
        <w:string w:letterCase="normal" w:grammarCase="nominative"/>
        <w:money xml:space="preserve">0,000.##</w:money>
        <w:date xml:space="preserve">«dd» month yyyyY</w:date>
      </w:format>
    </w:element>
    <w:element w:id="51702" w:guid="B078EE66-D694-0C30-F7E2-A9FAC83151AE" w:kind="variable" w:selector="check" w:type="date" w:valueMode="normal" w:required="true">
      <w:identifier xml:space="preserve">ID51702</w:identifier>
      <w:name xml:space="preserve">Дата окончания поставки</w:name>
      <w:value>
        <w:number/>
        <w:string xml:space="preserve"/>
        <w:boolean>false</w:boolean>
        <w:date/>
      </w:value>
      <w:format>
        <w:number w:numeral="cardinal" w:rounding="none"/>
        <w:string w:letterCase="normal" w:grammarCase="nominative"/>
        <w:money xml:space="preserve">0,000.##</w:money>
        <w:date xml:space="preserve">«dd» month yyyyY</w:date>
      </w:format>
    </w:element>
    <w:element w:id="51775" w:guid="8891AED3-DC59-A070-6345-2DA222B00B84" w:kind="variable" w:selector="check" w:type="money" w:valueMode="normal" w:required="true">
      <w:identifier xml:space="preserve">ID51775</w:identifier>
      <w:name xml:space="preserve">Общая цена договора</w:name>
      <w:value>
        <w:number>0</w:number>
        <w:string xml:space="preserve"/>
        <w:boolean>false</w:boolean>
        <w:date/>
      </w:value>
      <w:format>
        <w:number w:numeral="cardinal" w:rounding="none"/>
        <w:string w:letterCase="normal" w:grammarCase="nominative"/>
        <w:money xml:space="preserve">0,000 (I) $$ 00 c</w:money>
        <w:date xml:space="preserve">dd.mm.yyyy</w:date>
      </w:format>
    </w:element>
    <w:element w:id="30968" w:guid="349A780C-0306-30B0-F938-235532688C7A" w:kind="selector" w:selector="radio" w:type="string" w:valueMode="normal" w:required="true">
      <w:identifier xml:space="preserve">ID30968</w:identifier>
      <w:name xml:space="preserve">Договор облагается НДС?</w:name>
      <w:value>
        <w:number/>
        <w:string xml:space="preserve"/>
        <w:boolean>false</w:boolean>
        <w:date/>
      </w:value>
      <w:element w:id="30969" w:guid="5CF84960-9962-7950-4EA4-C9A500E0A61A" w:kind="condition" w:selector="check" w:type="boolean" w:valueMode="normal" w:required="false">
        <w:identifier xml:space="preserve">ID30969</w:identifier>
        <w:name xml:space="preserve">Да</w:name>
        <w:value>
          <w:number/>
          <w:string xml:space="preserve"/>
          <w:boolean>true</w:boolean>
          <w:date/>
        </w:value>
        <w:element w:id="73533" w:guid="90BE74A8-36D3-F940-71D8-7F34FED6E10E" w:kind="selector" w:selector="radio" w:type="string" w:valueMode="normal" w:required="true">
          <w:identifier xml:space="preserve">ID73533</w:identifier>
          <w:name xml:space="preserve">Размер НДС</w:name>
          <w:value>
            <w:number/>
            <w:string xml:space="preserve"/>
            <w:boolean>false</w:boolean>
            <w:date/>
          </w:value>
          <w:element w:id="73534" w:guid="7821CD51-041B-CEE0-2A46-EEF6EFDED57B" w:kind="condition" w:selector="check" w:type="boolean" w:valueMode="normal" w:required="false">
            <w:identifier xml:space="preserve">ID73534</w:identifier>
            <w:name xml:space="preserve">Рассчитать автоматически при размере НДС 20%</w:name>
            <w:value>
              <w:number/>
              <w:string xml:space="preserve"/>
              <w:boolean>true</w:boolean>
              <w:date/>
            </w:value>
            <w:element w:id="51778" w:guid="78746E95-509E-B7A0-80C3-93111AC0D129" w:kind="variable" w:selector="check" w:type="money" w:valueMode="expression" w:required="true">
              <w:identifier xml:space="preserve">ID51778</w:identifier>
              <w:name xml:space="preserve">НДС, выраженный в денежном эквиваленте</w:name>
              <w:value>
                <w:expression xml:space="preserve">ID51775/(100+20)*20</w:expression>
                <w:number>0</w:number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 (I) $$ 00 c</w:money>
                <w:date xml:space="preserve">dd.mm.yyyy</w:date>
              </w:format>
            </w:element>
          </w:element>
          <w:element w:id="73535" w:guid="F8C85C67-3A85-A758-52D4-9596E148F1C6" w:kind="condition" w:selector="check" w:type="boolean" w:valueMode="normal" w:required="false">
            <w:identifier xml:space="preserve">ID73535</w:identifier>
            <w:name xml:space="preserve">Ввести вручную</w:name>
            <w:value>
              <w:number/>
              <w:string xml:space="preserve"/>
              <w:boolean>false</w:boolean>
              <w:date/>
            </w:value>
            <w:element w:id="73536" w:guid="C0652294-FA7B-0BE0-D972-54DFD124BF20" w:kind="variable" w:selector="check" w:type="money" w:valueMode="normal" w:required="true">
              <w:identifier xml:space="preserve">ID73536</w:identifier>
              <w:name xml:space="preserve">НДС, выраженный в денежном эквиваленте</w:name>
              <w:value>
                <w:number>0</w:number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 (I) $$ 00 c</w:money>
                <w:date xml:space="preserve">dd.mm.yyyy</w:date>
              </w:format>
            </w:element>
          </w:element>
        </w:element>
      </w:element>
      <w:element w:id="30970" w:guid="2036279D-705F-E138-31EE-0B2BBCE91958" w:kind="condition" w:selector="check" w:type="boolean" w:valueMode="normal" w:required="false">
        <w:identifier xml:space="preserve">ID30970</w:identifier>
        <w:name xml:space="preserve">Нет</w:name>
        <w:value>
          <w:number/>
          <w:string xml:space="preserve"/>
          <w:boolean>false</w:boolean>
          <w:date/>
        </w:value>
      </w:element>
    </w:element>
    <w:element w:id="51780" w:guid="10473745-3176-2488-BAE5-574706F0D51E" w:kind="variable" w:selector="check" w:type="money" w:valueMode="normal" w:required="true">
      <w:identifier xml:space="preserve">ID51780</w:identifier>
      <w:name xml:space="preserve">Размер неустойки в твердой сумме за неполучение или неполное получение периодических печатных изданий покупателя</w:name>
      <w:comment xml:space="preserve">Например: "1000" (пропись добавится автоматически)</w:comment>
      <w:value>
        <w:visibility xml:space="preserve">(ID28569 &amp; ID34194) | (ID28569 &amp; ID34195)</w:visibility>
        <w:number>0</w:number>
        <w:string xml:space="preserve"/>
        <w:boolean>false</w:boolean>
        <w:date/>
      </w:value>
      <w:format>
        <w:number w:numeral="cardinal" w:rounding="none"/>
        <w:string w:letterCase="normal" w:grammarCase="nominative"/>
        <w:money xml:space="preserve">0,000 (I) $$ 00 c</w:money>
        <w:date xml:space="preserve">dd.mm.yyyy</w:date>
      </w:format>
    </w:element>
    <w:element w:id="73587" w:guid="D0149A76-5712-4D10-7095-D2D9D490AD95" w:kind="variable" w:selector="check" w:type="percent" w:valueMode="normal" w:required="true">
      <w:identifier xml:space="preserve">ID73587</w:identifier>
      <w:name xml:space="preserve">Размер неустойки в процентах за неполучение или неполное получение периодических печатных изданий Покупателя</w:name>
      <w:comment xml:space="preserve">Например: "0,1"</w:comment>
      <w:value>
        <w:visibility xml:space="preserve">(ID28570 &amp; ID34194) | (ID28570 &amp; ID34195)</w:visibility>
      </w:value>
    </w:element>
    <w:element w:id="67236" w:guid="88D5DCE6-CB7B-FF30-1938-427210F843A1" w:kind="variable" w:selector="check" w:type="money" w:valueMode="normal" w:required="true">
      <w:identifier xml:space="preserve">ID67236</w:identifier>
      <w:name xml:space="preserve">Размер штрафа</w:name>
      <w:value>
        <w:visibility xml:space="preserve">ID34196|ID34197|ID34198|ID34199|ID34200|ID34201|ID34202|ID34203|ID34204</w:visibility>
        <w:number>0</w:number>
        <w:string xml:space="preserve"/>
        <w:boolean>false</w:boolean>
        <w:date/>
      </w:value>
      <w:format>
        <w:number w:numeral="cardinal" w:rounding="none"/>
        <w:string w:letterCase="normal" w:grammarCase="nominative"/>
        <w:money xml:space="preserve">0,000 (I) $$ 00 c</w:money>
        <w:date xml:space="preserve">dd.mm.yyyy</w:date>
      </w:format>
    </w:element>
    <w:element w:id="51723" w:guid="A0B66351-F2FD-1177-821E-BA697B204369" w:kind="variable" w:selector="check" w:type="date" w:valueMode="normal" w:required="true">
      <w:identifier xml:space="preserve">ID51723</w:identifier>
      <w:name xml:space="preserve">Срок действия договора/контракта</w:name>
      <w:value>
        <w:number/>
        <w:string xml:space="preserve"/>
        <w:boolean>false</w:boolean>
        <w:date/>
      </w:value>
      <w:format>
        <w:number w:numeral="cardinal" w:rounding="none"/>
        <w:string w:letterCase="normal" w:grammarCase="nominative"/>
        <w:money xml:space="preserve">0,000.##</w:money>
        <w:date xml:space="preserve">«dd» month yyyyY</w:date>
      </w:format>
    </w:element>
    <w:element w:id="51722" w:guid="906A00B8-4B29-F7D0-8A13-EAC8F1E01A3A" w:kind="variable" w:selector="check" w:type="string" w:valueMode="dataSource" w:binding="73642" w:required="true">
      <w:identifier xml:space="preserve">ID51722</w:identifier>
      <w:name xml:space="preserve">Наименование суда для рассмотрения споров</w:name>
      <w:comment xml:space="preserve">Указывается суд по месту заключения договора</w:comment>
      <w:value>
        <w:visibility xml:space="preserve">ID35716&amp;ID73530 || ID35716&amp;ID73531</w:visibility>
        <w:number/>
        <w:string xml:space="preserve"/>
        <w:boolean>false</w:boolean>
        <w:date/>
      </w:value>
      <w:format>
        <w:number w:numeral="cardinal" w:rounding="none"/>
        <w:string w:letterCase="normal" w:grammarCase="genitive"/>
        <w:money xml:space="preserve">0,000.##</w:money>
        <w:date xml:space="preserve">dd.mm.yyyy</w:date>
      </w:format>
    </w:element>
    <w:element w:id="73549" w:guid="003E9F3F-55B7-364C-0BF3-169B15E0BE4F" w:kind="variable" w:selector="check" w:type="string" w:valueMode="normal" w:binding="73648" w:required="true">
      <w:identifier xml:space="preserve">ID73549</w:identifier>
      <w:name xml:space="preserve">Наименование суда для рассмотрения споров</w:name>
      <w:comment xml:space="preserve">Указывается суд по месту заключения договора</w:comment>
      <w:value>
        <w:visibility xml:space="preserve">ID35716&amp;ID28579</w:visibility>
        <w:number/>
        <w:string xml:space="preserve"/>
        <w:boolean>false</w:boolean>
        <w:date/>
      </w:value>
    </w:element>
    <w:element w:id="73578" w:guid="6078F15B-729C-8266-817F-D0946D2048F0" w:kind="selector" w:selector="radio" w:type="string" w:valueMode="normal" w:required="true">
      <w:identifier xml:space="preserve">ID73578</w:identifier>
      <w:name xml:space="preserve">Есть ли необходимость  использования электронного документооборота в рамках Договора</w:name>
      <w:element w:id="73579" w:guid="80AFA42A-8861-B5D0-B6D6-26C623B830F5" w:kind="condition" w:selector="check" w:type="boolean" w:valueMode="normal" w:required="false">
        <w:identifier xml:space="preserve">ID73579</w:identifier>
        <w:name xml:space="preserve">Да, используется ЭДО</w:name>
        <w:comment xml:space="preserve">Данный раздел 14 подлежит исключению при отсутствии необходимости использования электронного документооборота в рамках Договора. </w:comment>
        <w:value>
          <w:boolean>false</w:boolean>
        </w:value>
        <w:element w:id="73567" w:guid="003BF65D-3D77-0590-5AD0-4381EC581164" w:kind="variable" w:selector="check" w:type="string" w:valueMode="normal" w:required="true">
          <w:identifier xml:space="preserve">ID73567</w:identifier>
          <w:name xml:space="preserve">Перечень документов для обмена по ЭДО</w:name>
          <w:comment xml:space="preserve">Указываются документы, которыми в соответствии с Договором будет происходить обмен в форме электронного документооборота. </w:comment>
        </w:element>
        <w:element w:id="73568" w:guid="B0F8F166-DCDD-C9B0-F053-A1CB4FE0D5AB" w:kind="variable" w:selector="check" w:type="string" w:valueMode="normal" w:required="true">
          <w:identifier xml:space="preserve">ID73568</w:identifier>
          <w:name xml:space="preserve">Перечень документов, заменяемых УПД</w:name>
          <w:comment xml:space="preserve">Необходимо указать какие именно документы из договора заменяются на УПД. УПД применяется только в отношении форм первичных учетных документов, перечисленных в Письме ФНС России от 21.10.2013 №ММВ-20-3/96@ и счету-фактуре.</w:comment>
        </w:element>
        <w:element w:id="73569" w:guid="A0755D0F-4E85-A600-C7B5-2A30BBD0A756" w:kind="variable" w:selector="check" w:type="string" w:valueMode="normal" w:required="true">
          <w:identifier xml:space="preserve">ID73569</w:identifier>
          <w:name xml:space="preserve">Статус УПД</w:name>
          <w:comment xml:space="preserve">Необходимо заполнить (1 – счет-фактура и передаточный документ; 2 – передаточный документ).</w:comment>
        </w:element>
        <w:element w:id="73570" w:guid="204F3692-9D94-3F08-326E-95D31C209B44" w:kind="selector" w:selector="radio" w:type="string" w:valueMode="normal" w:required="true">
          <w:identifier xml:space="preserve">ID73570</w:identifier>
          <w:name xml:space="preserve">Есть ли разделы Договора для которых ЭДО недопустимо?</w:name>
          <w:comment xml:space="preserve">Указать в случае необходимости определенный раздел договора (например, раздел, регулирующий досудебный претензионный порядок урегулирования спора), либо исключить данный пункт при отсутствии необходимости.</w:comment>
          <w:element w:id="73571" w:guid="38021E37-A0AE-9ED5-3F3B-5C535410D24B" w:kind="condition" w:selector="check" w:type="boolean" w:valueMode="normal" w:required="false">
            <w:identifier xml:space="preserve">ID73571</w:identifier>
            <w:name xml:space="preserve">Да</w:name>
            <w:value>
              <w:boolean>false</w:boolean>
            </w:value>
            <w:element w:id="73573" w:guid="E0FFC307-C0A9-8690-CA0E-76961F10C4AE" w:kind="variable" w:selector="check" w:type="string" w:valueMode="normal" w:required="true">
              <w:identifier xml:space="preserve">ID73573</w:identifier>
              <w:name xml:space="preserve">Укажите номера разделов Договора/Контракта на которые не распространяется ЭДО</w:name>
              <w:comment xml:space="preserve">например, раздел, регулирующий досудебный претензионный порядок урегулирования спора</w:comment>
            </w:element>
          </w:element>
          <w:element w:id="73572" w:guid="80ED4BA6-75E7-615C-DDFD-13469090DD05" w:kind="condition" w:selector="check" w:type="boolean" w:valueMode="normal" w:required="false">
            <w:identifier xml:space="preserve">ID73572</w:identifier>
            <w:name xml:space="preserve">Нет</w:name>
            <w:value>
              <w:boolean>false</w:boolean>
            </w:value>
          </w:element>
        </w:element>
        <w:element w:id="73577" w:guid="98334F30-6CC0-D638-8087-4306E5A09CF1" w:kind="variable" w:selector="check" w:type="string" w:valueMode="normal" w:required="true">
          <w:identifier xml:space="preserve">ID73577</w:identifier>
          <w:name xml:space="preserve">Статус корректировочного УПД</w:name>
          <w:comment xml:space="preserve">Необходимо заполнить (1 – корректировочный счет-фактура и соглашение (уведомление); 2 – соглашение (уведомление))</w:comment>
        </w:element>
      </w:element>
      <w:element w:id="73580" w:guid="C004031D-5034-D5C0-493C-21CA05C086BF" w:kind="condition" w:selector="check" w:type="boolean" w:valueMode="normal" w:required="false">
        <w:identifier xml:space="preserve">ID73580</w:identifier>
        <w:name xml:space="preserve">Нет</w:name>
        <w:value>
          <w:boolean>false</w:boolean>
        </w:value>
      </w:element>
    </w:element>
    <w:element w:id="73667" w:guid="C8871316-BB47-ABD0-F50E-8D1DF480B7EF" w:kind="selector" w:selector="radio" w:valueMode="normal" w:required="true">
      <w:identifier xml:space="preserve">ID73667</w:identifier>
      <w:name xml:space="preserve">Где будет заполнена спецификация?</w:name>
      <w:element w:id="73668" w:guid="A057DA8C-06D5-C610-C700-82004A40B104" w:kind="condition" w:type="boolean" w:valueMode="normal" w:required="false">
        <w:identifier xml:space="preserve">ID73668</w:identifier>
        <w:name xml:space="preserve">в Конструкторе</w:name>
        <w:value>
          <w:boolean>false</w:boolean>
        </w:value>
      </w:element>
      <w:element w:id="73669" w:guid="A0ED0801-87B8-4794-5188-52BBBD262FDA" w:kind="condition" w:type="boolean" w:valueMode="normal" w:required="false">
        <w:identifier xml:space="preserve">ID73669</w:identifier>
        <w:name xml:space="preserve">в отдельном файле</w:name>
        <w:value>
          <w:boolean>true</w:boolean>
        </w:value>
      </w:element>
    </w:element>
    <w:element w:id="73653" w:guid="BCA9CB80-FB61-6E06-7C2B-1C2A5F60BF2F" w:kind="condition" w:type="boolean" w:valueMode="expression" w:required="false" w:hiddenInQuestionnaire="true">
      <w:identifier xml:space="preserve">ID73653</w:identifier>
      <w:name xml:space="preserve">Заполнить спецификацию (есть НДС)</w:name>
      <w:value>
        <w:expression xml:space="preserve">ID30969&amp;ID73668</w:expression>
      </w:value>
      <w:element w:id="73545" w:guid="663E561E-BADE-1958-A5B1-49063D1031DD" w:kind="replicator" w:selector="check" w:type="dataset" w:valueMode="normal" w:required="false">
        <w:identifier xml:space="preserve">ID73545</w:identifier>
        <w:name xml:space="preserve">Спецификация на поставку периодических подписных изданий</w:name>
        <w:value>
          <w:number/>
          <w:string xml:space="preserve"/>
          <w:boolean>false</w:boolean>
          <w:date/>
        </w:value>
        <w:element w:id="59709" w:guid="38999956-175B-ECA8-FA94-72BE96CC0DC4" w:kind="variable" w:selector="check" w:type="string" w:valueMode="normal" w:required="true">
          <w:identifier xml:space="preserve">ID59709</w:identifier>
          <w:name xml:space="preserve">Номер в таблице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710" w:guid="783EAF7A-E47D-54B0-EFA8-368742F0F70F" w:kind="variable" w:selector="check" w:type="string" w:valueMode="normal" w:required="true">
          <w:identifier xml:space="preserve">ID59710</w:identifier>
          <w:name xml:space="preserve">Наименование товара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711" w:guid="14BC8614-CF8D-49C0-CEA8-30DF0578996F" w:kind="variable" w:selector="check" w:type="string" w:valueMode="normal" w:required="true">
          <w:identifier xml:space="preserve">ID59711</w:identifier>
          <w:name xml:space="preserve">Описание параметров товара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713" w:guid="A05C692A-717D-4938-6AF5-B0937A80ADEB" w:kind="variable" w:selector="check" w:type="string" w:valueMode="normal" w:required="true">
          <w:identifier xml:space="preserve">ID59713</w:identifier>
          <w:name xml:space="preserve">Количество товара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714" w:guid="C02A2894-4480-CDC0-5A44-06E2C7687DC8" w:kind="variable" w:selector="check" w:type="string" w:valueMode="normal" w:required="true">
          <w:identifier xml:space="preserve">ID59714</w:identifier>
          <w:name xml:space="preserve">Периоды поставки (период подписки)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715" w:guid="30BB6164-34A5-2424-2025-5F9815087331" w:kind="variable" w:selector="check" w:type="money" w:valueMode="normal" w:required="true">
          <w:identifier xml:space="preserve">ID59715</w:identifier>
          <w:name xml:space="preserve">Цена без НДС, руб., за месяц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716" w:guid="E815A9F0-8ADF-9896-AA62-11C83072DD08" w:kind="variable" w:selector="check" w:type="money" w:valueMode="normal" w:required="true">
          <w:identifier xml:space="preserve">ID59716</w:identifier>
          <w:name xml:space="preserve">Стоимость без НДС, руб., за период поставки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717" w:guid="D0B00893-95B4-3170-0207-C0AA0EACA73A" w:kind="variable" w:selector="check" w:type="number" w:valueMode="normal" w:required="true">
          <w:identifier xml:space="preserve">ID59717</w:identifier>
          <w:name xml:space="preserve">Ставка НДС %</w:name>
          <w:value>
            <w:number/>
            <w:string xml:space="preserve"/>
            <w:boolean>false</w:boolean>
            <w:date/>
          </w:value>
          <w:format>
            <w:number w:numeral="cardinal" w:rounding="normal" w:precision="4"/>
            <w:string w:letterCase="normal" w:grammarCase="nominative"/>
            <w:money xml:space="preserve">0,000.##</w:money>
            <w:date xml:space="preserve">dd.mm.yyyy</w:date>
          </w:format>
        </w:element>
        <w:element w:id="73537" w:guid="A80813CC-9D1F-3810-E026-07F911D04896" w:kind="selector" w:selector="radio" w:type="string" w:valueMode="normal" w:required="true">
          <w:identifier xml:space="preserve">ID73537</w:identifier>
          <w:name xml:space="preserve">Сумма НДС:</w:name>
          <w:value>
            <w:number/>
            <w:string xml:space="preserve"/>
            <w:boolean>false</w:boolean>
            <w:date/>
          </w:value>
          <w:element w:id="73538" w:guid="C8820B40-C09E-88F4-87B0-D36CF7308CBB" w:kind="condition" w:selector="check" w:type="boolean" w:valueMode="normal" w:required="false">
            <w:identifier xml:space="preserve">ID73538</w:identifier>
            <w:name xml:space="preserve">Расчитать автоматически</w:name>
            <w:value>
              <w:number/>
              <w:string xml:space="preserve"/>
              <w:boolean>true</w:boolean>
              <w:date/>
            </w:value>
            <w:element w:id="59718" w:guid="58B9E30B-B825-575A-BC2E-4FEFFAD07B12" w:kind="variable" w:selector="check" w:type="money" w:valueMode="expression" w:required="true" w:hiddenInQuestionnaire="true">
              <w:identifier xml:space="preserve">ID59718</w:identifier>
              <w:name xml:space="preserve">Сумма НДС, руб.</w:name>
              <w:value>
                <w:expression xml:space="preserve">ID59716*ID59717/100</w:expression>
                <w:number>0</w:number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</w:element>
          <w:element w:id="73539" w:guid="847AFF1A-1269-2100-64C9-70CFFA7013FB" w:kind="condition" w:selector="check" w:type="boolean" w:valueMode="normal" w:required="false">
            <w:identifier xml:space="preserve">ID73539</w:identifier>
            <w:name xml:space="preserve">Заполнить вручную</w:name>
            <w:value>
              <w:number/>
              <w:string xml:space="preserve"/>
              <w:boolean>false</w:boolean>
              <w:date/>
            </w:value>
            <w:element w:id="73540" w:guid="58FD491A-48AD-F4A0-569B-CDB29250BA75" w:kind="variable" w:selector="check" w:type="money" w:valueMode="normal" w:required="true">
              <w:identifier xml:space="preserve">ID73540</w:identifier>
              <w:name xml:space="preserve">Сумма НДС, руб.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</w:element>
        </w:element>
        <w:element w:id="73541" w:guid="08045C99-CD62-9F80-2357-F144A5D0FF53" w:kind="selector" w:selector="radio" w:type="string" w:valueMode="normal" w:required="true">
          <w:identifier xml:space="preserve">ID73541</w:identifier>
          <w:name xml:space="preserve">Всего сумма с НДС, руб., за период поставки:</w:name>
          <w:value>
            <w:number/>
            <w:string xml:space="preserve"/>
            <w:boolean>false</w:boolean>
            <w:date/>
          </w:value>
          <w:element w:id="73542" w:guid="880DC19C-930D-D4E8-442B-A3F6CAA4E405" w:kind="condition" w:selector="check" w:type="boolean" w:valueMode="normal" w:required="false">
            <w:identifier xml:space="preserve">ID73542</w:identifier>
            <w:name xml:space="preserve">Расчитать автоматически </w:name>
            <w:value>
              <w:number/>
              <w:string xml:space="preserve"/>
              <w:boolean>true</w:boolean>
              <w:date/>
            </w:value>
            <w:element w:id="59719" w:guid="E0824EF1-589A-0700-A206-57EAF6029325" w:kind="variable" w:selector="check" w:type="money" w:valueMode="expression" w:required="true" w:hiddenInQuestionnaire="true">
              <w:identifier xml:space="preserve">ID59719</w:identifier>
              <w:name xml:space="preserve">Всего сумма с НДС, руб., за период поставки</w:name>
              <w:value>
                <w:expression xml:space="preserve">ID59716+ID59718</w:expression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</w:element>
          <w:element w:id="73543" w:guid="FC21EBDC-F35D-6014-9186-F4DEE2385652" w:kind="condition" w:selector="check" w:type="boolean" w:valueMode="normal" w:required="false">
            <w:identifier xml:space="preserve">ID73543</w:identifier>
            <w:name xml:space="preserve">Заполнить вручную</w:name>
            <w:value>
              <w:number/>
              <w:string xml:space="preserve"/>
              <w:boolean>false</w:boolean>
              <w:date/>
            </w:value>
            <w:element w:id="73544" w:guid="4CCC3245-01FC-77EC-8F8E-079E228018E1" w:kind="variable" w:selector="check" w:type="money" w:valueMode="normal" w:required="true">
              <w:identifier xml:space="preserve">ID73544</w:identifier>
              <w:name xml:space="preserve">Всего сумма с НДС, руб., за период поставки</w:name>
              <w:value>
                <w:number/>
                <w:string xml:space="preserve"/>
                <w:boolean>false</w:boolean>
                <w:date/>
              </w:value>
              <w:format>
                <w:number w:numeral="cardinal" w:rounding="none"/>
                <w:string w:letterCase="normal" w:grammarCase="nominative"/>
                <w:money xml:space="preserve">0,000.##</w:money>
                <w:date xml:space="preserve">dd.mm.yyyy</w:date>
              </w:format>
            </w:element>
          </w:element>
        </w:element>
        <w:element w:id="59720" w:guid="D8130D00-F7F9-ACD8-3C85-3356FE002275" w:kind="variable" w:selector="check" w:type="string" w:valueMode="normal" w:required="true">
          <w:identifier xml:space="preserve">ID59720</w:identifier>
          <w:name xml:space="preserve">Способ доставки до покупателя</w:name>
          <w:value>
            <w:visibility xml:space="preserve">ID28586&amp;ID30969</w:visibility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  <w:element w:id="73659" w:guid="D85E113C-9BB3-A85C-9AC3-E0B68E30649F" w:kind="variable" w:type="money" w:valueMode="normal" w:required="true">
        <w:identifier xml:space="preserve">ID73659</w:identifier>
        <w:name xml:space="preserve">Общая стоимость товара</w:name>
      </w:element>
      <w:element w:id="73665" w:guid="B0B82EFC-897E-DE00-95D6-47DAC1A0D17F" w:kind="variable" w:type="money" w:valueMode="normal" w:required="true">
        <w:identifier xml:space="preserve">ID73665</w:identifier>
        <w:name xml:space="preserve">в том числе НДС (в общей стоимости товара)</w:name>
      </w:element>
    </w:element>
    <w:element w:id="73654" w:guid="B0559D5B-D5EF-8F60-FA77-D8A54338E7DF" w:kind="condition" w:type="boolean" w:valueMode="expression" w:required="false" w:hiddenInQuestionnaire="true">
      <w:identifier xml:space="preserve">ID73654</w:identifier>
      <w:name xml:space="preserve">Заполнить спецификацию (нет НДС).</w:name>
      <w:value>
        <w:expression xml:space="preserve">ID30970&amp;ID73668</w:expression>
      </w:value>
      <w:element w:id="73546" w:guid="40D01880-80FF-BC88-07D4-153A30B0B17C" w:kind="replicator" w:selector="check" w:type="dataset" w:valueMode="normal" w:required="false">
        <w:identifier xml:space="preserve">ID73546</w:identifier>
        <w:name xml:space="preserve">Спецификация на поставку периодических подписных изданий</w:name>
        <w:value>
          <w:number/>
          <w:string xml:space="preserve"/>
          <w:boolean>false</w:boolean>
          <w:date/>
        </w:value>
        <w:element w:id="59640" w:guid="9898586E-BBFF-4AE8-E882-EAF95870839E" w:kind="variable" w:selector="check" w:type="string" w:valueMode="normal" w:required="true">
          <w:identifier xml:space="preserve">ID59640</w:identifier>
          <w:name xml:space="preserve">Номер в таблице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641" w:guid="20DE6B0B-EADF-BB80-3573-C25212509A09" w:kind="variable" w:selector="check" w:type="string" w:valueMode="normal" w:required="true">
          <w:identifier xml:space="preserve">ID59641</w:identifier>
          <w:name xml:space="preserve">Наименование товара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642" w:guid="A8394A67-B702-B840-6378-8F0A920C35C0" w:kind="variable" w:selector="check" w:type="string" w:valueMode="normal" w:required="true">
          <w:identifier xml:space="preserve">ID59642</w:identifier>
          <w:name xml:space="preserve">Описание параметров товара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644" w:guid="D2D15020-A6AA-3C80-62B7-601B2D109CCA" w:kind="variable" w:selector="check" w:type="string" w:valueMode="normal" w:required="true">
          <w:identifier xml:space="preserve">ID59644</w:identifier>
          <w:name xml:space="preserve">Количество товара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645" w:guid="D8E07064-4792-5850-291A-9DC877F88C8F" w:kind="variable" w:selector="check" w:type="string" w:valueMode="normal" w:required="true">
          <w:identifier xml:space="preserve">ID59645</w:identifier>
          <w:name xml:space="preserve">Периоды поставки (период подписки)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646" w:guid="20F18CDC-28AD-A1E0-7C49-EAA53160E491" w:kind="variable" w:selector="check" w:type="money" w:valueMode="normal" w:required="true">
          <w:identifier xml:space="preserve">ID59646</w:identifier>
          <w:name xml:space="preserve">Цена без НДС, руб., за месяц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647" w:guid="060B80E5-BAFC-3438-59F6-D2D3C6C025B5" w:kind="variable" w:selector="check" w:type="money" w:valueMode="normal" w:required="true">
          <w:identifier xml:space="preserve">ID59647</w:identifier>
          <w:name xml:space="preserve">Стоимость без НДС, руб., за период поставки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  <w:element w:id="59648" w:guid="201927C2-DDCD-9088-0B25-C52FB1D8F00F" w:kind="variable" w:selector="check" w:type="string" w:valueMode="normal" w:required="true">
          <w:identifier xml:space="preserve">ID59648</w:identifier>
          <w:name xml:space="preserve">Способ доставки до покупателя</w:name>
          <w:value>
            <w:number/>
            <w:string xml:space="preserve"/>
            <w:boolean>false</w:boolean>
            <w:date/>
          </w:value>
          <w:format>
            <w:number w:numeral="cardinal" w:rounding="none"/>
            <w:string w:letterCase="normal" w:grammarCase="nominative"/>
            <w:money xml:space="preserve">0,000.##</w:money>
            <w:date xml:space="preserve">dd.mm.yyyy</w:date>
          </w:format>
        </w:element>
      </w:element>
      <w:element w:id="73666" w:guid="6AF4F5F4-0B35-070E-9A62-1FB093200417" w:kind="variable" w:selector="check" w:type="money" w:valueMode="normal" w:required="true">
        <w:identifier xml:space="preserve">ID73666</w:identifier>
        <w:name xml:space="preserve">Общая стоимость товара без НДС</w:name>
        <w:value>
          <w:number/>
          <w:string xml:space="preserve"/>
          <w:boolean>false</w:boolean>
          <w:date/>
        </w:value>
        <w:format>
          <w:number w:numeral="cardinal" w:rounding="none"/>
          <w:string w:letterCase="normal" w:grammarCase="nominative"/>
          <w:money xml:space="preserve">0,000.##</w:money>
          <w:date xml:space="preserve">dd.mm.yyyy</w:date>
        </w:format>
      </w:element>
    </w:element>
    <w:element w:id="73565" w:guid="5CDEFA1A-6D0B-2070-C3B5-EDC2FA58D69A" w:kind="condition" w:selector="check" w:type="boolean" w:valueMode="expression" w:required="false" w:hiddenInQuestionnaire="true">
      <w:identifier xml:space="preserve">ID73565</w:identifier>
      <w:name xml:space="preserve">Условие для таблицы реквизитов: Филиал или Договор заключается на уровне (от имени) филиала покупателя? - Да</w:name>
      <w:comment xml:space="preserve">Условие скрывает лишние пустые строки</w:comment>
      <w:value>
        <w:expression xml:space="preserve">ID35716|ID36654</w:expression>
        <w:number/>
        <w:string xml:space="preserve"/>
        <w:boolean/>
        <w:date/>
      </w:value>
    </w:element>
    <w:element w:id="73566" w:guid="7024DFC9-66DC-4FF0-28A8-031C70489F67" w:kind="condition" w:selector="check" w:type="boolean" w:valueMode="expression" w:required="false" w:hiddenInQuestionnaire="true">
      <w:identifier xml:space="preserve">ID73566</w:identifier>
      <w:name xml:space="preserve">Условие для таблицы реквизитов: АУП или Договор заключается на уровне (от имени) филиала покупателя? - Нет или Индивидуальный предприниматель или Физическое лицо</w:name>
      <w:comment xml:space="preserve">Условие скрывает лишние пстые строки</w:comment>
      <w:value>
        <w:expression xml:space="preserve">ID35713 || ID36656 || ID73531 || ID28579</w:expression>
        <w:number/>
        <w:string xml:space="preserve"/>
        <w:boolean/>
        <w:date/>
      </w:value>
    </w:element>
    <w:element w:id="73655" w:guid="C8EE7830-696E-8470-73BC-0247939CF782" w:kind="variable" w:type="number" w:valueMode="expression" w:required="false" w:hiddenInQuestionnaire="true">
      <w:identifier xml:space="preserve">processCode</w:identifier>
      <w:name xml:space="preserve">Признак маршрута</w:name>
      <w:value>
        <w:expression xml:space="preserve">9</w:expression>
      </w:value>
    </w:element>
  </w:scheme>
  <w:dataSources>
    <w:element w:id="73588" w:guid="D0A4F2A9-1590-0C01-731A-1ED649287577" w:kind="dataSource" w:type="dataSource" w:valueMode="normal" w:required="false">
      <w:identifier xml:space="preserve">ID73588</w:identifier>
      <w:name xml:space="preserve">Юридическое лицо</w:name>
      <w:serverId xml:space="preserve">ru.doczilla.dictionary.external.dadata.party.OrganizationDictionary</w:serverId>
      <w:serverName xml:space="preserve">Справочник организаций (DaData)</w:serverName>
      <w:serverType xml:space="preserve">suggestions</w:serverType>
      <w:element w:id="73589" w:guid="C88312FF-6650-56A0-2DAC-2C3A13608BB5" w:kind="dataField" w:type="string" w:valueMode="normal" w:required="false" w:searchable="false" w:editable="true">
        <w:identifier xml:space="preserve">managementPost</w:identifier>
        <w:name xml:space="preserve">Должность руководителя</w:name>
        <w:serverId xml:space="preserve">management.post</w:serverId>
        <w:serverType xml:space="preserve">string</w:serverType>
      </w:element>
      <w:element w:id="73590" w:guid="D01F91A3-615F-3B76-7DD6-280848188AEE" w:kind="dataField" w:type="string" w:valueMode="normal" w:required="false" w:searchable="false" w:editable="true">
        <w:identifier xml:space="preserve">managementName</w:identifier>
        <w:name xml:space="preserve">ФИО руководителя</w:name>
        <w:serverId xml:space="preserve">management.name</w:serverId>
        <w:serverType xml:space="preserve">string</w:serverType>
      </w:element>
      <w:element w:id="73591" w:guid="A81318CE-7699-FE40-1434-6DC6C7C0EEB3" w:kind="dataField" w:type="string" w:valueMode="normal" w:required="false" w:searchable="false" w:editable="true">
        <w:identifier xml:space="preserve">addressDataSource</w:identifier>
        <w:name xml:space="preserve">Адрес одной строкой как в ЕГРЮЛ</w:name>
        <w:serverId xml:space="preserve">address.data.source</w:serverId>
        <w:serverType xml:space="preserve">string</w:serverType>
      </w:element>
      <w:element w:id="73592" w:guid="D06C8BDF-EF59-1330-6D49-DD440DD45161" w:kind="dataField" w:type="string" w:valueMode="normal" w:required="false" w:searchable="true" w:editable="true">
        <w:identifier xml:space="preserve">ogrn</w:identifier>
        <w:name xml:space="preserve">ОГРН</w:name>
        <w:serverId xml:space="preserve">ogrn</w:serverId>
        <w:serverType xml:space="preserve">string</w:serverType>
      </w:element>
      <w:element w:id="73593" w:guid="A047BD6D-DCB5-F880-5CB4-38D507F0C0C5" w:kind="dataField" w:type="string" w:valueMode="normal" w:required="false" w:searchable="true" w:editable="true">
        <w:identifier xml:space="preserve">inn</w:identifier>
        <w:name xml:space="preserve">ИНН</w:name>
        <w:serverId xml:space="preserve">inn</w:serverId>
        <w:serverType xml:space="preserve">string</w:serverType>
      </w:element>
      <w:element w:id="73594" w:guid="D0166955-83B3-C020-D9EF-C3AFFE10962A" w:kind="dataField" w:type="string" w:valueMode="normal" w:required="false" w:searchable="false" w:editable="true">
        <w:identifier xml:space="preserve">kpp</w:identifier>
        <w:name xml:space="preserve">КПП</w:name>
        <w:serverId xml:space="preserve">kpp</w:serverId>
        <w:serverType xml:space="preserve">string</w:serverType>
      </w:element>
      <w:element w:id="73595" w:guid="A86C4A7E-A19D-CD70-B3C8-82BAE6588764" w:kind="dataField" w:type="string" w:valueMode="normal" w:required="false" w:searchable="true" w:editable="true">
        <w:identifier xml:space="preserve">nameFull_with_opf</w:identifier>
        <w:name xml:space="preserve">Полное наименование</w:name>
        <w:serverId xml:space="preserve">name.full_with_opf</w:serverId>
        <w:serverType xml:space="preserve">string</w:serverType>
      </w:element>
    </w:element>
    <w:element w:id="73596" w:guid="FE4CE4F1-3816-2BE0-99BB-7776D538874C" w:kind="dataSource" w:type="dataSource" w:valueMode="normal" w:required="false">
      <w:identifier xml:space="preserve">ID73596</w:identifier>
      <w:name xml:space="preserve">Банк филиала Почты России</w:name>
      <w:serverId xml:space="preserve">ru.doczilla.dictionary.external.dadata.bank.BankDictionary</w:serverId>
      <w:serverName xml:space="preserve">Реквизиты банков (DaData)</w:serverName>
      <w:serverType xml:space="preserve">suggestions</w:serverType>
      <w:element w:id="73597" w:guid="B0F30BAB-BE92-52C0-480F-561C681015CF" w:kind="dataField" w:type="string" w:valueMode="normal" w:required="false" w:searchable="true">
        <w:identifier xml:space="preserve">value</w:identifier>
        <w:name xml:space="preserve">value</w:name>
        <w:serverId xml:space="preserve">value</w:serverId>
        <w:serverType xml:space="preserve">string</w:serverType>
      </w:element>
      <w:element w:id="73598" w:guid="A0E24F6E-1814-14A0-062F-7A7140348108" w:kind="dataField" w:type="string" w:valueMode="normal" w:required="false" w:searchable="false">
        <w:identifier xml:space="preserve">correspondent_account</w:identifier>
        <w:name xml:space="preserve">correspondent_account</w:name>
        <w:serverId xml:space="preserve">correspondent_account</w:serverId>
        <w:serverType xml:space="preserve">string</w:serverType>
      </w:element>
      <w:element w:id="73599" w:guid="BE4BC12D-9233-2EBF-3FF0-89BF10A8D2E1" w:kind="dataField" w:type="string" w:valueMode="normal" w:required="false" w:searchable="true">
        <w:identifier xml:space="preserve">bic</w:identifier>
        <w:name xml:space="preserve">bic</w:name>
        <w:serverId xml:space="preserve">bic</w:serverId>
        <w:serverType xml:space="preserve">string</w:serverType>
      </w:element>
    </w:element>
    <w:element w:id="73600" w:guid="80A3B061-14FF-CB80-E098-1C09F1A880B4" w:kind="dataSource" w:type="dataSource" w:valueMode="normal" w:required="false">
      <w:identifier xml:space="preserve">ID73600</w:identifier>
      <w:name xml:space="preserve">Банк покупателя ЮЛ</w:name>
      <w:serverId xml:space="preserve">ru.doczilla.dictionary.external.dadata.bank.BankDictionary</w:serverId>
      <w:serverName xml:space="preserve">Реквизиты банков (DaData)</w:serverName>
      <w:serverType xml:space="preserve">suggestions</w:serverType>
      <w:element w:id="73601" w:guid="B8572D30-0B50-7E30-887D-148EEF5C972D" w:kind="dataField" w:type="string" w:valueMode="normal" w:required="false" w:searchable="true">
        <w:identifier xml:space="preserve">value</w:identifier>
        <w:name xml:space="preserve">value</w:name>
        <w:serverId xml:space="preserve">value</w:serverId>
        <w:serverType xml:space="preserve">string</w:serverType>
      </w:element>
      <w:element w:id="73602" w:guid="D898472E-E240-AA54-F22B-D776C9E04FBF" w:kind="dataField" w:type="string" w:valueMode="normal" w:required="false" w:searchable="false">
        <w:identifier xml:space="preserve">correspondent_account</w:identifier>
        <w:name xml:space="preserve">correspondent_account</w:name>
        <w:serverId xml:space="preserve">correspondent_account</w:serverId>
        <w:serverType xml:space="preserve">string</w:serverType>
      </w:element>
      <w:element w:id="73603" w:guid="989A9B09-A9EA-7C50-6190-BDDE80F8A905" w:kind="dataField" w:type="string" w:valueMode="normal" w:required="false" w:searchable="true">
        <w:identifier xml:space="preserve">bic</w:identifier>
        <w:name xml:space="preserve">bic</w:name>
        <w:serverId xml:space="preserve">bic</w:serverId>
        <w:serverType xml:space="preserve">string</w:serverType>
      </w:element>
    </w:element>
    <w:element w:id="73604" w:guid="A0983775-CF8D-6790-6A9B-1F7999602058" w:kind="dataSource" w:type="dataSource" w:valueMode="normal" w:required="false">
      <w:identifier xml:space="preserve">ID73604</w:identifier>
      <w:name xml:space="preserve">ИП</w:name>
      <w:serverId xml:space="preserve">ru.doczilla.dictionary.external.dadata.party.OrganizationDictionary</w:serverId>
      <w:serverName xml:space="preserve">Справочник организаций (DaData)</w:serverName>
      <w:serverType xml:space="preserve">suggestions</w:serverType>
      <w:element w:id="73605" w:guid="D8C31672-A4DB-4500-71E6-0E075180C537" w:kind="dataField" w:type="string" w:valueMode="normal" w:required="false" w:searchable="true">
        <w:identifier xml:space="preserve">nameShort_with_opf</w:identifier>
        <w:name xml:space="preserve">name.short_with_opf</w:name>
        <w:serverId xml:space="preserve">name.short_with_opf</w:serverId>
        <w:serverType xml:space="preserve">string</w:serverType>
      </w:element>
      <w:element w:id="73606" w:guid="D4E971B7-3A26-4E60-4510-94CD68B0042C" w:kind="dataField" w:type="string" w:valueMode="normal" w:required="false" w:searchable="false">
        <w:identifier xml:space="preserve">addressUnrestricted_value</w:identifier>
        <w:name xml:space="preserve">address.unrestricted_value</w:name>
        <w:serverId xml:space="preserve">address.unrestricted_value</w:serverId>
        <w:serverType xml:space="preserve">string</w:serverType>
      </w:element>
      <w:element w:id="73607" w:guid="84D5849E-A810-701A-0FF5-0C3EAB96F2E1" w:kind="dataField" w:type="string" w:valueMode="normal" w:required="false" w:searchable="true">
        <w:identifier xml:space="preserve">ogrn</w:identifier>
        <w:name xml:space="preserve">ogrn</w:name>
        <w:serverId xml:space="preserve">ogrn</w:serverId>
        <w:serverType xml:space="preserve">string</w:serverType>
      </w:element>
      <w:element w:id="73608" w:guid="9C42DBF3-6CDE-5330-251E-0BA2F160ED4B" w:kind="dataField" w:type="string" w:valueMode="normal" w:required="false" w:searchable="true">
        <w:identifier xml:space="preserve">inn</w:identifier>
        <w:name xml:space="preserve">inn</w:name>
        <w:serverId xml:space="preserve">inn</w:serverId>
        <w:serverType xml:space="preserve">string</w:serverType>
      </w:element>
      <w:element w:id="73609" w:guid="E0946745-9CFD-CBC8-32D6-EC97E5AC6E0B" w:kind="dataField" w:type="string" w:valueMode="normal" w:required="false" w:searchable="true">
        <w:identifier xml:space="preserve">nameFull_with_opf</w:identifier>
        <w:name xml:space="preserve">name.full_with_opf</w:name>
        <w:serverId xml:space="preserve">name.full_with_opf</w:serverId>
        <w:serverType xml:space="preserve">string</w:serverType>
      </w:element>
    </w:element>
    <w:element w:id="73610" w:guid="E8F67E45-E46F-9BE0-5AF4-D1AF87D066FA" w:kind="dataSource" w:type="dataSource" w:valueMode="normal" w:required="false">
      <w:identifier xml:space="preserve">ID73610</w:identifier>
      <w:name xml:space="preserve">Банк покупателя ИП</w:name>
      <w:serverId xml:space="preserve">ru.doczilla.dictionary.external.dadata.bank.BankDictionary</w:serverId>
      <w:serverName xml:space="preserve">Реквизиты банков (DaData)</w:serverName>
      <w:serverType xml:space="preserve">suggestions</w:serverType>
      <w:element w:id="73611" w:guid="A05D6FBF-FAF5-FB60-4E1D-E05F62D891FD" w:kind="dataField" w:type="string" w:valueMode="normal" w:required="false" w:searchable="true">
        <w:identifier xml:space="preserve">value</w:identifier>
        <w:name xml:space="preserve">value</w:name>
        <w:serverId xml:space="preserve">value</w:serverId>
        <w:serverType xml:space="preserve">string</w:serverType>
      </w:element>
      <w:element w:id="73612" w:guid="B8334DA2-4B34-B780-8BA0-BF033C681672" w:kind="dataField" w:type="string" w:valueMode="normal" w:required="false" w:searchable="false">
        <w:identifier xml:space="preserve">correspondent_account</w:identifier>
        <w:name xml:space="preserve">correspondent_account</w:name>
        <w:serverId xml:space="preserve">correspondent_account</w:serverId>
        <w:serverType xml:space="preserve">string</w:serverType>
      </w:element>
      <w:element w:id="73613" w:guid="C8297341-6F92-9673-8683-B9CF65E0D54E" w:kind="dataField" w:type="string" w:valueMode="normal" w:required="false" w:searchable="true">
        <w:identifier xml:space="preserve">bic</w:identifier>
        <w:name xml:space="preserve">bic</w:name>
        <w:serverId xml:space="preserve">bic</w:serverId>
        <w:serverType xml:space="preserve">string</w:serverType>
      </w:element>
    </w:element>
    <w:element w:id="73614" w:guid="88F60ABD-E275-A790-5CDD-AB31BE30802D" w:kind="dataSource" w:type="dataSource" w:valueMode="normal" w:required="false">
      <w:identifier xml:space="preserve">ID73614</w:identifier>
      <w:name xml:space="preserve">Банк покупателя ФЛ</w:name>
      <w:serverId xml:space="preserve">ru.doczilla.dictionary.external.dadata.bank.BankDictionary</w:serverId>
      <w:serverName xml:space="preserve">Реквизиты банков (DaData)</w:serverName>
      <w:serverType xml:space="preserve">suggestions</w:serverType>
      <w:element w:id="73615" w:guid="F04157EC-FA2C-151C-DFE8-B63B110009DF" w:kind="dataField" w:type="string" w:valueMode="normal" w:required="false" w:searchable="true">
        <w:identifier xml:space="preserve">value</w:identifier>
        <w:name xml:space="preserve">value</w:name>
        <w:serverId xml:space="preserve">value</w:serverId>
        <w:serverType xml:space="preserve">string</w:serverType>
      </w:element>
      <w:element w:id="73616" w:guid="B0922A57-F0AE-A9EC-0CFA-BC2A29C8F20D" w:kind="dataField" w:type="string" w:valueMode="normal" w:required="false" w:searchable="false">
        <w:identifier xml:space="preserve">correspondent_account</w:identifier>
        <w:name xml:space="preserve">correspondent_account</w:name>
        <w:serverId xml:space="preserve">correspondent_account</w:serverId>
        <w:serverType xml:space="preserve">string</w:serverType>
      </w:element>
      <w:element w:id="73617" w:guid="A02A51DE-0ED4-0680-93C7-77677BA173ED" w:kind="dataField" w:type="string" w:valueMode="normal" w:required="false" w:searchable="true">
        <w:identifier xml:space="preserve">bic</w:identifier>
        <w:name xml:space="preserve">bic</w:name>
        <w:serverId xml:space="preserve">bic</w:serverId>
        <w:serverType xml:space="preserve">string</w:serverType>
      </w:element>
    </w:element>
    <w:element w:id="73618" w:guid="C8A549C6-48EF-D710-B20E-1043041074FD" w:kind="dataSource" w:type="dataSource" w:valueMode="normal" w:required="false">
      <w:identifier xml:space="preserve">ID73618</w:identifier>
      <w:name xml:space="preserve">Банк филиала покупателя</w:name>
      <w:serverId xml:space="preserve">ru.doczilla.dictionary.external.dadata.bank.BankDictionary</w:serverId>
      <w:serverName xml:space="preserve">Реквизиты банков (DaData)</w:serverName>
      <w:serverType xml:space="preserve">suggestions</w:serverType>
      <w:element w:id="73619" w:guid="9085D05D-BDA1-80C0-89B6-6C8994E008DC" w:kind="dataField" w:type="string" w:valueMode="normal" w:required="false" w:searchable="true" w:editable="false">
        <w:identifier xml:space="preserve">value</w:identifier>
        <w:name xml:space="preserve">Наименование банка</w:name>
        <w:serverId xml:space="preserve">value</w:serverId>
        <w:serverType xml:space="preserve">string</w:serverType>
      </w:element>
      <w:element w:id="73620" w:guid="C8C1FC64-0BB3-7930-147C-F6AAE35F56E9" w:kind="dataField" w:type="string" w:valueMode="normal" w:required="false" w:searchable="true" w:editable="false">
        <w:identifier xml:space="preserve">bic</w:identifier>
        <w:name xml:space="preserve">Банковский идентификационный код (БИК) ЦБ РФ</w:name>
        <w:serverId xml:space="preserve">bic</w:serverId>
        <w:serverType xml:space="preserve">string</w:serverType>
      </w:element>
    </w:element>
    <w:element w:id="73623" w:guid="F07A57D3-60BC-23F8-B4B6-46C7D7085F86" w:kind="dataSource" w:type="dataSource" w:valueMode="normal" w:required="false">
      <w:identifier xml:space="preserve">ID73623</w:identifier>
      <w:name xml:space="preserve">Филиал Почты России</w:name>
      <w:serverId xml:space="preserve">pro.doczilla.russianpost.integration.dictionary.Branch</w:serverId>
      <w:serverName xml:space="preserve">Справочник филиалов АО Почта России</w:serverName>
      <w:element w:id="73624" w:guid="98DE6507-6D70-35E0-D70F-BB209BB0B32D" w:kind="dataField" w:type="string" w:valueMode="normal" w:required="false" w:searchable="true">
        <w:identifier xml:space="preserve">fullName</w:identifier>
        <w:name xml:space="preserve">fullName</w:name>
        <w:serverId xml:space="preserve">fullName</w:serverId>
        <w:serverType xml:space="preserve">string</w:serverType>
      </w:element>
      <w:element w:id="73625" w:guid="8CB41746-E967-6AAE-3C8F-E98DABC868ED" w:kind="dataField" w:type="string" w:valueMode="normal" w:required="false" w:searchable="true">
        <w:identifier xml:space="preserve">address</w:identifier>
        <w:name xml:space="preserve">address</w:name>
        <w:serverId xml:space="preserve">address</w:serverId>
        <w:serverType xml:space="preserve">string</w:serverType>
      </w:element>
      <w:element w:id="73626" w:guid="70721039-10DE-0C78-9B00-4DF3612CF71B" w:kind="dataField" w:type="string" w:valueMode="normal" w:required="false" w:searchable="true">
        <w:identifier xml:space="preserve">kpp</w:identifier>
        <w:name xml:space="preserve">kpp</w:name>
        <w:serverId xml:space="preserve">kpp</w:serverId>
        <w:serverType xml:space="preserve">string</w:serverType>
      </w:element>
    </w:element>
    <w:element w:id="73627" w:guid="F0C53700-7A26-1D78-AEF9-4B6EC9307ECE" w:kind="dataSource" w:type="dataSource" w:valueMode="normal" w:required="false">
      <w:identifier xml:space="preserve">ID73627</w:identifier>
      <w:name xml:space="preserve">Филиал покупателя</w:name>
      <w:serverId xml:space="preserve">ru.doczilla.dictionary.external.dadata.party.OrganizationDictionary</w:serverId>
      <w:serverName xml:space="preserve">Справочник организаций (DaData)</w:serverName>
      <w:serverType xml:space="preserve">suggestions</w:serverType>
      <w:element w:id="73628" w:guid="E0C4D8F9-EB34-FC30-AAD0-759F12307E22" w:kind="dataField" w:type="string" w:valueMode="normal" w:required="false" w:searchable="true" w:editable="true">
        <w:identifier xml:space="preserve">nameFull_with_opf</w:identifier>
        <w:name xml:space="preserve">name.full_with_opf</w:name>
        <w:serverId xml:space="preserve">name.full_with_opf</w:serverId>
        <w:serverType xml:space="preserve">string</w:serverType>
      </w:element>
      <w:element w:id="73629" w:guid="7850D3AD-90CF-C620-70DE-3FC3FCD09870" w:kind="dataField" w:type="string" w:valueMode="normal" w:required="false" w:searchable="false" w:editable="true">
        <w:identifier xml:space="preserve">kpp</w:identifier>
        <w:name xml:space="preserve">kpp</w:name>
        <w:serverId xml:space="preserve">kpp</w:serverId>
        <w:serverType xml:space="preserve">string</w:serverType>
      </w:element>
      <w:element w:id="73630" w:guid="A03FDCCD-05D8-9ED8-0103-3CA2F7E305AE" w:kind="dataField" w:type="string" w:valueMode="normal" w:required="false" w:searchable="false" w:editable="true">
        <w:identifier xml:space="preserve">addressUnrestricted_value</w:identifier>
        <w:name xml:space="preserve">address.unrestricted_value</w:name>
        <w:serverId xml:space="preserve">address.unrestricted_value</w:serverId>
        <w:serverType xml:space="preserve">string</w:serverType>
      </w:element>
    </w:element>
    <w:element w:id="73631" w:guid="9839F71A-C4DF-D25C-1D0E-ED0157282277" w:kind="dataSource" w:type="dataSource" w:valueMode="normal" w:required="false">
      <w:identifier xml:space="preserve">ID73631</w:identifier>
      <w:name xml:space="preserve">ЮЛ Почтовый адрес покупателя</w:name>
      <w:serverId xml:space="preserve">ru.doczilla.dictionary.external.dadata.address.AddressDictionary</w:serverId>
      <w:serverName xml:space="preserve">Справочник адресов (DaData)</w:serverName>
      <w:serverType xml:space="preserve">suggestions</w:serverType>
      <w:element w:id="73632" w:guid="E87A6CDC-599E-37D8-A402-9C4D20000788" w:kind="dataField" w:type="string" w:valueMode="normal" w:required="false" w:searchable="true">
        <w:identifier xml:space="preserve">unrestricted_value</w:identifier>
        <w:name xml:space="preserve">unrestricted_value</w:name>
        <w:serverId xml:space="preserve">unrestricted_value</w:serverId>
        <w:serverType xml:space="preserve">string</w:serverType>
      </w:element>
    </w:element>
    <w:element w:id="73633" w:guid="C08C100A-AA7B-F098-B6BF-7A5464B0820E" w:kind="dataSource" w:type="dataSource" w:valueMode="normal" w:required="false">
      <w:identifier xml:space="preserve">ID73633</w:identifier>
      <w:name xml:space="preserve">ИП Почтовый адрес покупателя</w:name>
      <w:serverId xml:space="preserve">ru.doczilla.dictionary.external.dadata.address.AddressDictionary</w:serverId>
      <w:serverName xml:space="preserve">Справочник адресов (DaData)</w:serverName>
      <w:serverType xml:space="preserve">suggestions</w:serverType>
      <w:element w:id="73634" w:guid="801EB323-3AE6-5C0C-DFE7-C5268FE8512D" w:kind="dataField" w:type="string" w:valueMode="normal" w:required="false" w:searchable="true">
        <w:identifier xml:space="preserve">unrestricted_value</w:identifier>
        <w:name xml:space="preserve">unrestricted_value</w:name>
        <w:serverId xml:space="preserve">unrestricted_value</w:serverId>
        <w:serverType xml:space="preserve">string</w:serverType>
      </w:element>
    </w:element>
    <w:element w:id="73635" w:guid="78825DB8-BFDA-E840-7303-4776A3602A78" w:kind="dataSource" w:type="dataSource" w:valueMode="normal" w:required="false">
      <w:identifier xml:space="preserve">ID73635</w:identifier>
      <w:name xml:space="preserve">ФЛ Почтовый адрес покупателя</w:name>
      <w:serverId xml:space="preserve">ru.doczilla.dictionary.external.dadata.address.AddressDictionary</w:serverId>
      <w:serverName xml:space="preserve">Справочник адресов (DaData)</w:serverName>
      <w:serverType xml:space="preserve">suggestions</w:serverType>
      <w:element w:id="73636" w:guid="6873CCB0-01BC-8B90-5467-EA086C4604D7" w:kind="dataField" w:type="string" w:valueMode="normal" w:required="false" w:searchable="true">
        <w:identifier xml:space="preserve">unrestricted_value</w:identifier>
        <w:name xml:space="preserve">unrestricted_value</w:name>
        <w:serverId xml:space="preserve">unrestricted_value</w:serverId>
        <w:serverType xml:space="preserve">string</w:serverType>
      </w:element>
    </w:element>
    <w:element w:id="73637" w:guid="B83E2A62-DFC0-9358-12E8-2E26F490AD56" w:kind="dataSource" w:type="dataSource" w:valueMode="normal" w:required="false">
      <w:identifier xml:space="preserve">ID73637</w:identifier>
      <w:name xml:space="preserve">ФЛ Адрес регистрации покупателя</w:name>
      <w:serverId xml:space="preserve">ru.doczilla.dictionary.external.dadata.address.AddressDictionary</w:serverId>
      <w:serverName xml:space="preserve">Справочник адресов (DaData)</w:serverName>
      <w:serverType xml:space="preserve">suggestions</w:serverType>
      <w:element w:id="73638" w:guid="C0E26B38-8C49-3660-A9CD-88BA959824E9" w:kind="dataField" w:type="string" w:valueMode="normal" w:required="false" w:searchable="true">
        <w:identifier xml:space="preserve">unrestricted_value</w:identifier>
        <w:name xml:space="preserve">unrestricted_value</w:name>
        <w:serverId xml:space="preserve">unrestricted_value</w:serverId>
        <w:serverType xml:space="preserve">string</w:serverType>
      </w:element>
    </w:element>
    <w:element w:id="73639" w:guid="C8FA2669-7EF8-FCE0-7E71-EF9C486037E4" w:kind="dataSource" w:type="dataSource" w:valueMode="normal" w:required="false">
      <w:identifier xml:space="preserve">ID73639</w:identifier>
      <w:name xml:space="preserve">Почтовый адрес поставщика</w:name>
      <w:serverId xml:space="preserve">ru.doczilla.dictionary.external.dadata.address.AddressDictionary</w:serverId>
      <w:serverName xml:space="preserve">Справочник адресов (DaData)</w:serverName>
      <w:serverType xml:space="preserve">suggestions</w:serverType>
      <w:element w:id="73640" w:guid="D8ACBEC7-9290-D8D0-D156-51CAB75C3144" w:kind="dataField" w:type="string" w:valueMode="normal" w:required="false" w:searchable="true">
        <w:identifier xml:space="preserve">unrestricted_value</w:identifier>
        <w:name xml:space="preserve">unrestricted_value</w:name>
        <w:serverId xml:space="preserve">unrestricted_value</w:serverId>
        <w:serverType xml:space="preserve">string</w:serverType>
      </w:element>
    </w:element>
    <w:element w:id="73641" w:guid="CC7EBEB0-526B-2684-A057-8D3183F8CF74" w:kind="dataSource" w:type="dataSource" w:valueMode="normal" w:required="false">
      <w:identifier xml:space="preserve">ID73641</w:identifier>
      <w:name xml:space="preserve">Наименование суда для рассмотрения споров</w:name>
      <w:serverId xml:space="preserve">pro.doczilla.russianpost.dictionary.ArbitrationCourtsDictionary</w:serverId>
      <w:serverName xml:space="preserve">Справочник арбитражных судов РФ</w:serverName>
      <w:element w:id="73642" w:guid="E8914A49-AE1F-E370-42D9-33EE7E5076F0" w:kind="dataField" w:type="string" w:valueMode="normal" w:required="false" w:searchable="true">
        <w:identifier xml:space="preserve">fullName</w:identifier>
        <w:name xml:space="preserve">fullName</w:name>
        <w:serverId xml:space="preserve">fullName</w:serverId>
        <w:serverType xml:space="preserve">string</w:serverType>
      </w:element>
    </w:element>
    <w:element w:id="73643" w:guid="E0E8AE96-ADC9-9247-E6D5-44A42EB884D6" w:kind="dataSource" w:type="dataSource" w:valueMode="normal" w:required="false">
      <w:identifier xml:space="preserve">ID73643</w:identifier>
      <w:name xml:space="preserve">Номер почтового отделения (место поставки)</w:name>
      <w:serverId xml:space="preserve">ru.doczilla.dictionary.external.dadata.address.AddressDictionary</w:serverId>
      <w:serverName xml:space="preserve">Справочник адресов (DaData)</w:serverName>
      <w:serverType xml:space="preserve">suggestions</w:serverType>
      <w:element w:id="73644" w:guid="80962624-7C0D-5000-7C6E-37B82278060F" w:kind="dataField" w:type="string" w:valueMode="normal" w:required="false" w:searchable="true">
        <w:identifier xml:space="preserve">unrestricted_value</w:identifier>
        <w:name xml:space="preserve">unrestricted_value</w:name>
        <w:serverId xml:space="preserve">unrestricted_value</w:serverId>
        <w:serverType xml:space="preserve">string</w:serverType>
      </w:element>
    </w:element>
    <w:element w:id="73645" w:guid="D2B3673B-CD04-3620-1AB8-53C4C3BCB37D" w:kind="dataSource" w:type="dataSource" w:valueMode="normal" w:required="false">
      <w:identifier xml:space="preserve">ID73645</w:identifier>
      <w:name xml:space="preserve">Адрес почтового отделения (место поставки)</w:name>
      <w:serverId xml:space="preserve">ru.doczilla.dictionary.external.dadata.address.AddressDictionary</w:serverId>
      <w:serverName xml:space="preserve">Справочник адресов (DaData)</w:serverName>
      <w:serverType xml:space="preserve">suggestions</w:serverType>
      <w:element w:id="73646" w:guid="886CA879-A285-7A00-D9FD-F32F22EC2EE1" w:kind="dataField" w:type="string" w:valueMode="normal" w:required="false" w:searchable="true">
        <w:identifier xml:space="preserve">unrestricted_value</w:identifier>
        <w:name xml:space="preserve">unrestricted_value</w:name>
        <w:serverId xml:space="preserve">unrestricted_value</w:serverId>
        <w:serverType xml:space="preserve">string</w:serverType>
      </w:element>
    </w:element>
    <w:element w:id="73647" w:guid="D4A691F2-D8C3-42B0-14A0-68BDC678973D" w:kind="dataSource" w:type="dataSource" w:valueMode="normal" w:required="false">
      <w:identifier xml:space="preserve">ID73647</w:identifier>
      <w:name xml:space="preserve">ФЛ Наименование суда для рассмотрения споров</w:name>
      <w:serverId xml:space="preserve">pro.doczilla.russianpost.dictionary.DRdictionary</w:serverId>
      <w:serverName xml:space="preserve">Справочник судов отдела претензионно-исковой работы</w:serverName>
      <w:element w:id="73648" w:guid="B8ECBB98-9857-9108-DE3F-0AC1EE70E88E" w:kind="dataField" w:type="string" w:valueMode="normal" w:required="false" w:searchable="true">
        <w:identifier xml:space="preserve">fullName</w:identifier>
        <w:name xml:space="preserve">fullName</w:name>
        <w:serverId xml:space="preserve">fullName</w:serverId>
        <w:serverType xml:space="preserve">string</w:serverType>
      </w:element>
    </w:element>
    <w:element w:id="73649" w:guid="6209BE3C-FEAE-1DCC-AEDF-D4A556D3491D" w:kind="dataSource" w:type="dataSource" w:valueMode="normal" w:required="false">
      <w:identifier xml:space="preserve">ID73649</w:identifier>
      <w:name xml:space="preserve">Юридическое лицо</w:name>
      <w:serverId xml:space="preserve">ru.doczilla.dictionary.external.dadata.party.OrganizationDictionary</w:serverId>
      <w:serverName xml:space="preserve">Справочник организаций (DaData)</w:serverName>
      <w:serverType xml:space="preserve">suggestions</w:serverType>
    </w:element>
    <w:element w:id="73650" w:guid="605B7670-F92A-5440-9644-D371157058DD" w:kind="dataSource" w:type="dataSource" w:valueMode="normal" w:required="false">
      <w:identifier xml:space="preserve">ID73650</w:identifier>
      <w:name xml:space="preserve">ИП</w:name>
      <w:serverId xml:space="preserve">ru.doczilla.dictionary.external.dadata.party.OrganizationDictionary</w:serverId>
      <w:serverName xml:space="preserve">Справочник организаций (DaData)</w:serverName>
      <w:serverType xml:space="preserve">suggestions</w:serverType>
    </w:element>
    <w:element w:id="73651" w:guid="90239339-177F-3A36-4674-5454E500B5F1" w:kind="dataSource" w:type="dataSource" w:valueMode="normal" w:required="false">
      <w:identifier xml:space="preserve">ID73651</w:identifier>
      <w:name xml:space="preserve">Юридическое лицо</w:name>
      <w:serverId xml:space="preserve">ru.doczilla.dictionary.external.dadata.party.OrganizationDictionary</w:serverId>
      <w:serverName xml:space="preserve">Справочник организаций (DaData)</w:serverName>
      <w:serverType xml:space="preserve">suggestions</w:serverType>
    </w:element>
    <w:element w:id="73652" w:guid="601E7FD9-90B7-6D80-AF15-1C5499A846BD" w:kind="dataSource" w:type="dataSource" w:valueMode="normal" w:required="false">
      <w:identifier xml:space="preserve">ID73652</w:identifier>
      <w:name xml:space="preserve">ИП</w:name>
      <w:serverId xml:space="preserve">ru.doczilla.dictionary.external.dadata.party.OrganizationDictionary</w:serverId>
      <w:serverName xml:space="preserve">Справочник организаций (DaData)</w:serverName>
      <w:serverType xml:space="preserve">suggestions</w:serverType>
    </w:element>
  </w:dataSources>
  <w:dataset>
    <w:rows>
      <w:row>
        <w:value w:id="28568">
          <w:boolean>false</w:boolean>
        </w:value>
        <w:value w:id="28569">
          <w:boolean>true</w:boolean>
        </w:value>
        <w:value w:id="28570">
          <w:boolean>false</w:boolean>
        </w:value>
        <w:value w:id="28572">
          <w:boolean>false</w:boolean>
        </w:value>
        <w:value w:id="28573">
          <w:boolean>true</w:boolean>
        </w:value>
        <w:value w:id="28579">
          <w:boolean>false</w:boolean>
        </w:value>
        <w:value w:id="28585">
          <w:boolean>false</w:boolean>
        </w:value>
        <w:value w:id="28587">
          <w:boolean>true</w:boolean>
        </w:value>
        <w:value w:id="30969">
          <w:boolean>true</w:boolean>
        </w:value>
        <w:value w:id="30970">
          <w:boolean>false</w:boolean>
        </w:value>
        <w:value w:id="34192">
          <w:boolean>true</w:boolean>
        </w:value>
        <w:value w:id="34193">
          <w:boolean>false</w:boolean>
        </w:value>
        <w:value w:id="34194">
          <w:boolean>false</w:boolean>
        </w:value>
        <w:value w:id="34195">
          <w:boolean>false</w:boolean>
        </w:value>
        <w:value w:id="36654">
          <w:boolean>false</w:boolean>
        </w:value>
        <w:value w:id="36656">
          <w:boolean>true</w:boolean>
        </w:value>
        <w:value w:id="51701">
          <w:date>2025-01-01T00:00:00+07:00</w:date>
        </w:value>
        <w:value w:id="51702">
          <w:date>2025-06-30T00:00:00+07:00</w:date>
        </w:value>
        <w:value w:id="51705">
          <w:string xml:space="preserve">г. Красноярск</w:string>
        </w:value>
        <w:value w:id="51709">
          <w:string xml:space="preserve">начальник Красноярского района водных путей и судоходства - филиал ФБУ «Администрация Енисейского бассейна внутренних водных путей» (КРВПиС)</w:string>
        </w:value>
        <w:value w:id="51710">
          <w:string xml:space="preserve">Пятков Александр Михайлович</w:string>
        </w:value>
        <w:value w:id="51712">
          <w:string xml:space="preserve">доверенность № 17-03-05 от 22.12.2023г.</w:string>
        </w:value>
        <w:value w:id="51719">
          <w:string xml:space="preserve">представитель УФПС Красноярского края - филиал АО "Почта России"</w:string>
        </w:value>
        <w:value w:id="51720">
          <w:string xml:space="preserve">Кочнев Юрий Геннадьевич</w:string>
        </w:value>
        <w:value w:id="51721">
          <w:string xml:space="preserve">доверенность № 77/822-н/77-2023-24-474 от 26.04.2023</w:string>
        </w:value>
        <w:value w:id="51722">
          <w:string xml:space="preserve">Арбитражного суда Красноярского края</w:string>
        </w:value>
        <w:value w:id="51723">
          <w:date>2025-07-31T00:00:00+07:00</w:date>
        </w:value>
        <w:value w:id="51755">
          <w:string xml:space="preserve">246602001</w:string>
        </w:value>
        <w:value w:id="51775">
          <w:number>12367.2</w:number>
        </w:value>
        <w:value w:id="51785">
          <w:string xml:space="preserve">663090, Красноярский край, г. Дивногорск, а/я 2</w:string>
        </w:value>
        <w:value w:id="51787">
          <w:string xml:space="preserve">согласно Спецификации (Приложение № 1 к Договору)</w:string>
        </w:value>
        <w:value w:id="67233">
          <w:string xml:space="preserve">93 ч. 1 п. 4</w:string>
        </w:value>
        <w:value w:id="67234">
          <w:string xml:space="preserve">241246601674724660200100680000000244</w:string>
        </w:value>
        <w:value w:id="67236">
          <w:number>1236.72</w:number>
        </w:value>
        <w:value w:id="69823">
          <w:string xml:space="preserve">УФК по Красноярскому краю (КРВПиС л/с 20196Х68640)</w:string>
        </w:value>
        <w:value w:id="69824">
          <w:string xml:space="preserve">00000000000000000244</w:string>
        </w:value>
        <w:value w:id="69825">
          <w:string xml:space="preserve">04701000</w:string>
        </w:value>
        <w:value w:id="72549">
          <w:string xml:space="preserve">660000, г. Красноярск, а/я 25474</w:string>
        </w:value>
        <w:value w:id="72555">
          <w:string xml:space="preserve">663090, Красноярский край, г. Дивногорск, а/я 2</w:string>
        </w:value>
        <w:value w:id="72557">
          <w:string xml:space="preserve">ueks@inbox.ru</w:string>
        </w:value>
        <w:value w:id="72565">
          <w:string xml:space="preserve">40502810100030000061</w:string>
        </w:value>
        <w:value w:id="72570">
          <w:string xml:space="preserve">office-r24@russianpost.ru</w:string>
        </w:value>
        <w:value w:id="72572">
          <w:string xml:space="preserve">ФЕДЕРАЛЬНОЕ БЮДЖЕТНОЕ УЧРЕЖДЕНИЕ "АДМИНИСТРАЦИЯ ЕНИСЕЙСКОГО БАССЕЙНА ВНУТРЕННИХ ВОДНЫХ ПУТЕЙ" (ФБУ "Администрация "Енисейречтранс")</w:string>
        </w:value>
        <w:value w:id="73432">
          <w:string xml:space="preserve">20196Х68640</w:string>
        </w:value>
        <w:value w:id="73433">
          <w:string xml:space="preserve">8(391)219-17-60, доб. 6542</w:string>
        </w:value>
        <w:value w:id="73434">
          <w:string xml:space="preserve">8(391) 446-53-27, 8(391)446-53-27, 8(391)446-53-26</w:string>
        </w:value>
        <w:value w:id="73435">
          <w:string xml:space="preserve">+7 (391) 212-18-64 приемная КРВПиС; +7 (391) 212-18-61, 8(391) 212-18-69 МТСиДО КРВПиС</w:string>
        </w:value>
        <w:value w:id="73527">
          <w:string xml:space="preserve">krvpis@eniseygbu.ru; krvpis@bk.ru</w:string>
        </w:value>
        <w:value w:id="73530">
          <w:boolean>true</w:boolean>
        </w:value>
        <w:value w:id="73531">
          <w:boolean>false</w:boolean>
        </w:value>
        <w:value w:id="73532">
          <w:boolean>true</w:boolean>
        </w:value>
        <w:value w:id="73534">
          <w:boolean>false</w:boolean>
        </w:value>
        <w:value w:id="73535">
          <w:boolean>true</w:boolean>
        </w:value>
        <w:value w:id="73536">
          <w:number>2061.2</w:number>
        </w:value>
        <w:value w:id="73556">
          <w:string xml:space="preserve">03214643000000011900</w:string>
        </w:value>
        <w:value w:id="73557">
          <w:string xml:space="preserve">40102810245370000011</w:string>
        </w:value>
        <w:value w:id="73560">
          <w:string xml:space="preserve">03231643046490001900</w:string>
        </w:value>
        <w:value w:id="73561">
          <w:string xml:space="preserve">40102810245370000011</w:string>
        </w:value>
        <w:value w:id="73562">
          <w:string xml:space="preserve">20196Х90410</w:string>
        </w:value>
        <w:value w:id="73567">
          <w:string xml:space="preserve">счета, акты выполненных работ, счет-фактуры, товарные накладные, акты сверок взаиморасчетов за оказанные услуги</w:string>
        </w:value>
        <w:value w:id="73568">
          <w:string xml:space="preserve">ТОРГ-12</w:string>
        </w:value>
        <w:value w:id="73569">
          <w:string xml:space="preserve">1</w:string>
        </w:value>
        <w:value w:id="73571">
          <w:boolean>false</w:boolean>
        </w:value>
        <w:value w:id="73572">
          <w:boolean>true</w:boolean>
        </w:value>
        <w:value w:id="73577">
          <w:string xml:space="preserve">1</w:string>
        </w:value>
        <w:value w:id="73579">
          <w:boolean>true</w:boolean>
        </w:value>
        <w:value w:id="73580">
          <w:boolean>false</w:boolean>
        </w:value>
        <w:value w:id="73581">
          <w:string xml:space="preserve"/>
        </w:value>
        <w:value w:id="73585">
          <w:boolean>true</w:boolean>
        </w:value>
        <w:value w:id="73586">
          <w:boolean>false</w:boolean>
        </w:value>
        <w:value w:id="73588">
          <w:dataset>
            <w:rows>
              <w:row>
                <w:value w:id="73589">
                  <w:string xml:space="preserve">ПЕРВЫЙ ЗАМЕСТИТЕЛЬ РУКОВОДИТЕЛЯ</w:string>
                </w:value>
                <w:value w:id="73590">
                  <w:string xml:space="preserve">Федоров Леонид Никонович</w:string>
                </w:value>
                <w:value w:id="73591">
                  <w:string xml:space="preserve">660049, КРАСНОЯРСКИЙ КРАЙ, Г. КРАСНОЯРСК, УЛ. БОГРАДА, Д.15</w:string>
                </w:value>
                <w:value w:id="73592">
                  <w:string xml:space="preserve">1022402647937</w:string>
                </w:value>
                <w:value w:id="73593">
                  <w:string xml:space="preserve">2466016747</w:string>
                </w:value>
                <w:value w:id="73594">
                  <w:string xml:space="preserve">246601001</w:string>
                </w:value>
                <w:value w:id="73595">
                  <w:string xml:space="preserve">ФЕДЕРАЛЬНОЕ БЮДЖЕТНОЕ УЧРЕЖДЕНИЕ "АДМИНИСТРАЦИЯ ЕНИСЕЙСКОГО БАССЕЙНА ВНУТРЕННИХ ВОДНЫХ ПУТЕЙ"</w:string>
                </w:value>
                <w:value w:id="recordId">
                  <w:string xml:space="preserve">dbddb048-2dcb-3a7c-9cca-efce18254b3c</w:string>
                </w:value>
              </w:row>
            </w:rows>
          </w:dataset>
        </w:value>
        <w:value w:id="73596">
          <w:dataset>
            <w:rows>
              <w:row>
                <w:value w:id="73597">
                  <w:string xml:space="preserve">ФИЛИАЛ БАНКА ВТБ (ПАО) В Г.КРАСНОЯРСКЕ</w:string>
                </w:value>
                <w:value w:id="73598">
                  <w:string xml:space="preserve">30101810200000000777</w:string>
                </w:value>
                <w:value w:id="73599">
                  <w:string xml:space="preserve">040407777</w:string>
                </w:value>
                <w:value w:id="recordId">
                  <w:string xml:space="preserve">de2bcc52-c9b3-3261-b6df-05f2603a0e6d</w:string>
                </w:value>
              </w:row>
            </w:rows>
          </w:dataset>
        </w:value>
        <w:value w:id="73600">
          <w:dataset>
            <w:rows>
              <w:row>
                <w:value w:id="73601">
                  <w:string xml:space="preserve">УФК по Красноярскому краю</w:string>
                </w:value>
                <w:value w:id="73602">
                  <w:string xml:space="preserve"/>
                </w:value>
                <w:value w:id="73603">
                  <w:string xml:space="preserve">010407105</w:string>
                </w:value>
                <w:value w:id="recordId">
                  <w:string xml:space="preserve">065eec44-cfa6-3015-9f8c-78f8176dd956</w:string>
                </w:value>
              </w:row>
            </w:rows>
          </w:dataset>
        </w:value>
        <w:value w:id="73618">
          <w:dataset>
            <w:rows>
              <w:row>
                <w:value w:id="73619">
                  <w:string xml:space="preserve">УФК по Красноярскому краю</w:string>
                </w:value>
                <w:value w:id="73620">
                  <w:string xml:space="preserve">010407105</w:string>
                </w:value>
                <w:value w:id="recordId">
                  <w:string xml:space="preserve">9f02182e-af5f-331a-aec1-428db70881d2</w:string>
                </w:value>
              </w:row>
            </w:rows>
          </w:dataset>
        </w:value>
        <w:value w:id="73623">
          <w:dataset>
            <w:rows>
              <w:row>
                <w:value w:id="73624">
                  <w:string xml:space="preserve">УФПС КРАСНОЯРСКОГО КРАЯ</w:string>
                </w:value>
                <w:value w:id="73625">
                  <w:string xml:space="preserve">660700, РОССИЯ, КРАСНОЯРСКИЙ КРАЙ, КРАСНОЯРСК Г, МИРА ПР-КТ, ЗДАНИЕ 102</w:string>
                </w:value>
                <w:value w:id="73626">
                  <w:string xml:space="preserve">246643001</w:string>
                </w:value>
                <w:value w:id="recordId">
                  <w:string xml:space="preserve">C3EBAFB9-266A-45F1-922A-2AD5EC8490D5</w:string>
                </w:value>
              </w:row>
            </w:rows>
          </w:dataset>
        </w:value>
        <w:value w:id="73627">
          <w:dataset>
            <w:rows>
              <w:row>
                <w:value w:id="73628">
                  <w:string xml:space="preserve">УПРАВЛЕНИЕ ЭКСПЛУАТАЦИИ КРАСНОЯРСКОГО СУДОПОДЪЁМНИКА - ФИЛИАЛ ФБУ "АДМИНИСТРАЦИЯ ЕНИСЕЙСКОГО БАССЕЙНА ВНУТРЕННИХ ВОДНЫХ ПУТЕЙ"</w:string>
                </w:value>
                <w:value w:id="73629">
                  <w:string xml:space="preserve">244602001</w:string>
                </w:value>
                <w:value w:id="73630">
                  <w:string xml:space="preserve">663093, КРАСНОЯРСКИЙ КРАЙ, Г. ДИВНОГОРСК, ТЕР ЛЕВЫЙ БЕРЕГ КРАСНОЯРСКОГО ВОДОХРАНИЛИЩА (Левый берег Красноярского водохранилища тер), СТР. 2</w:string>
                </w:value>
                <w:value w:id="recordId">
                  <w:string xml:space="preserve">f3ee4157-abbc-34d3-9077-9133e431a1fb</w:string>
                </w:value>
              </w:row>
            </w:rows>
          </w:dataset>
        </w:value>
        <w:value w:id="73631">
          <w:dataset>
            <w:rows>
              <w:row>
                <w:value w:id="73632">
                  <w:string xml:space="preserve">663120, Красноярский край, Пировский р-н, село Пировское, ул Ленина, стр 27</w:string>
                </w:value>
                <w:value w:id="recordId">
                  <w:string xml:space="preserve">df3ebc1b-a860-3f53-9395-681ce31d043e</w:string>
                </w:value>
              </w:row>
            </w:rows>
          </w:dataset>
        </w:value>
        <w:value w:id="73639">
          <w:dataset>
            <w:rows>
              <w:row>
                <w:value w:id="73640">
                  <w:string xml:space="preserve">660017, Красноярский край, г Красноярск, Центральный р-н, пр-кт Мира, зд 102</w:string>
                </w:value>
                <w:value w:id="recordId">
                  <w:string xml:space="preserve">479ae3ca-64cf-3c14-bd83-ce160f6043b2</w:string>
                </w:value>
              </w:row>
            </w:rows>
          </w:dataset>
        </w:value>
        <w:value w:id="73657">
          <w:boolean>true</w:boolean>
        </w:value>
        <w:value w:id="73658">
          <w:boolean>false</w:boolean>
        </w:value>
        <w:value w:id="73668">
          <w:boolean>false</w:boolean>
        </w:value>
        <w:value w:id="73669">
          <w:boolean>true</w:boolean>
        </w:value>
      </w:row>
    </w:rows>
  </w:dataset>
</w:structure>
</file>