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AFE" w:rsidRPr="005642F8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F8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7A82">
        <w:rPr>
          <w:rFonts w:ascii="Times New Roman" w:hAnsi="Times New Roman" w:cs="Times New Roman"/>
          <w:b/>
          <w:sz w:val="24"/>
          <w:szCs w:val="24"/>
        </w:rPr>
        <w:t xml:space="preserve">Микроволновая печь </w:t>
      </w:r>
    </w:p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3402"/>
        <w:gridCol w:w="5529"/>
      </w:tblGrid>
      <w:tr w:rsidR="002243AF" w:rsidRPr="00897A82" w:rsidTr="00897A82">
        <w:tc>
          <w:tcPr>
            <w:tcW w:w="675" w:type="dxa"/>
          </w:tcPr>
          <w:p w:rsidR="002243AF" w:rsidRPr="00897A82" w:rsidRDefault="002243AF" w:rsidP="0022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243AF" w:rsidRPr="00897A82" w:rsidRDefault="002243AF" w:rsidP="0022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529" w:type="dxa"/>
          </w:tcPr>
          <w:p w:rsidR="002243AF" w:rsidRPr="00897A82" w:rsidRDefault="002243AF" w:rsidP="0022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897A82" w:rsidRPr="00897A82" w:rsidTr="00897A82">
        <w:tc>
          <w:tcPr>
            <w:tcW w:w="675" w:type="dxa"/>
            <w:vMerge w:val="restart"/>
            <w:vAlign w:val="center"/>
          </w:tcPr>
          <w:p w:rsidR="00897A82" w:rsidRPr="00897A82" w:rsidRDefault="00897A82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камеры:</w:t>
            </w:r>
          </w:p>
        </w:tc>
        <w:tc>
          <w:tcPr>
            <w:tcW w:w="5529" w:type="dxa"/>
          </w:tcPr>
          <w:p w:rsidR="00897A82" w:rsidRPr="002243AF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</w:t>
            </w:r>
          </w:p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 микроволн</w:t>
            </w:r>
          </w:p>
        </w:tc>
        <w:tc>
          <w:tcPr>
            <w:tcW w:w="5529" w:type="dxa"/>
          </w:tcPr>
          <w:p w:rsidR="00897A82" w:rsidRPr="002243AF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Вт (</w:t>
            </w:r>
            <w:proofErr w:type="gramStart"/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потребляемая</w:t>
            </w:r>
            <w:proofErr w:type="gramEnd"/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1050 Вт)</w:t>
            </w:r>
          </w:p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Уровни мощности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режимов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Диаметр поворотного стола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 см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управления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кнопочное</w:t>
            </w:r>
            <w:proofErr w:type="gramEnd"/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(мембранные переключатели) с дисплеем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 (только микроволны, без гриля и конвекции)</w:t>
            </w:r>
          </w:p>
        </w:tc>
      </w:tr>
      <w:tr w:rsidR="00897A82" w:rsidRPr="00897A82" w:rsidTr="00897A82">
        <w:tc>
          <w:tcPr>
            <w:tcW w:w="675" w:type="dxa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7A82" w:rsidRPr="00897A82" w:rsidRDefault="00897A82" w:rsidP="002243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5529" w:type="dxa"/>
          </w:tcPr>
          <w:p w:rsidR="00897A82" w:rsidRPr="00897A82" w:rsidRDefault="00897A82" w:rsidP="002243AF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</w:tr>
    </w:tbl>
    <w:p w:rsidR="002243AF" w:rsidRPr="00897A82" w:rsidRDefault="002243AF" w:rsidP="00224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3AF" w:rsidRDefault="00897A82" w:rsidP="00897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Электрическая плита </w:t>
      </w:r>
    </w:p>
    <w:p w:rsidR="00897A82" w:rsidRPr="002243AF" w:rsidRDefault="00897A82" w:rsidP="00897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6"/>
        <w:gridCol w:w="3251"/>
        <w:gridCol w:w="5494"/>
      </w:tblGrid>
      <w:tr w:rsidR="002243AF" w:rsidRPr="00897A82" w:rsidTr="00897A82">
        <w:tc>
          <w:tcPr>
            <w:tcW w:w="0" w:type="auto"/>
          </w:tcPr>
          <w:p w:rsidR="002243AF" w:rsidRPr="00897A82" w:rsidRDefault="002243AF" w:rsidP="007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51" w:type="dxa"/>
          </w:tcPr>
          <w:p w:rsidR="002243AF" w:rsidRPr="00897A82" w:rsidRDefault="002243AF" w:rsidP="007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494" w:type="dxa"/>
          </w:tcPr>
          <w:p w:rsidR="002243AF" w:rsidRPr="00897A82" w:rsidRDefault="002243AF" w:rsidP="007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897A82" w:rsidRPr="00897A82" w:rsidTr="00897A82">
        <w:tc>
          <w:tcPr>
            <w:tcW w:w="0" w:type="auto"/>
            <w:vMerge w:val="restart"/>
            <w:vAlign w:val="center"/>
          </w:tcPr>
          <w:p w:rsidR="00897A82" w:rsidRPr="00897A82" w:rsidRDefault="00897A82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1" w:type="dxa"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панели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эмалированная сталь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Конфорки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чугунные (диаметром 15 см, 18.5 см и 22.5 см)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</w:t>
            </w:r>
            <w:proofErr w:type="gramEnd"/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(поворотные переключатели)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Габариты (</w:t>
            </w:r>
            <w:proofErr w:type="gramStart"/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proofErr w:type="gramEnd"/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×Г×В)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× 60 × 85 см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литров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нагрева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 верхний (800 Вт) и нижний (1200 Вт), общая мощность духовки — 2000 Вт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Гриль</w:t>
            </w:r>
          </w:p>
        </w:tc>
        <w:tc>
          <w:tcPr>
            <w:tcW w:w="5494" w:type="dxa"/>
          </w:tcPr>
          <w:p w:rsidR="00897A82" w:rsidRPr="00897A82" w:rsidRDefault="00897A82" w:rsidP="00224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</w:t>
            </w:r>
          </w:p>
        </w:tc>
        <w:tc>
          <w:tcPr>
            <w:tcW w:w="5494" w:type="dxa"/>
          </w:tcPr>
          <w:p w:rsidR="00897A82" w:rsidRPr="00897A82" w:rsidRDefault="00897A82" w:rsidP="00897A82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гидролизная (эмаль легкой очистки)</w:t>
            </w:r>
          </w:p>
        </w:tc>
      </w:tr>
      <w:tr w:rsidR="00897A82" w:rsidRPr="00897A82" w:rsidTr="00897A82">
        <w:tc>
          <w:tcPr>
            <w:tcW w:w="0" w:type="auto"/>
            <w:vMerge/>
          </w:tcPr>
          <w:p w:rsidR="00897A82" w:rsidRPr="00897A82" w:rsidRDefault="00897A82" w:rsidP="0022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897A82" w:rsidRPr="00897A82" w:rsidRDefault="00897A82" w:rsidP="00897A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Подсветка</w:t>
            </w:r>
          </w:p>
        </w:tc>
        <w:tc>
          <w:tcPr>
            <w:tcW w:w="5494" w:type="dxa"/>
          </w:tcPr>
          <w:p w:rsidR="00897A82" w:rsidRPr="00897A82" w:rsidRDefault="00897A82" w:rsidP="00897A82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</w:tbl>
    <w:p w:rsidR="00897A82" w:rsidRDefault="00897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A82" w:rsidRDefault="0089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A82">
        <w:rPr>
          <w:rFonts w:ascii="Times New Roman" w:hAnsi="Times New Roman" w:cs="Times New Roman"/>
          <w:b/>
          <w:sz w:val="24"/>
          <w:szCs w:val="24"/>
        </w:rPr>
        <w:t>Электрический чайник</w:t>
      </w:r>
    </w:p>
    <w:p w:rsidR="005642F8" w:rsidRDefault="00564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3282"/>
        <w:gridCol w:w="5494"/>
      </w:tblGrid>
      <w:tr w:rsidR="005642F8" w:rsidTr="005642F8">
        <w:tc>
          <w:tcPr>
            <w:tcW w:w="0" w:type="auto"/>
          </w:tcPr>
          <w:p w:rsidR="00897A82" w:rsidRPr="00897A82" w:rsidRDefault="00897A82" w:rsidP="007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82" w:type="dxa"/>
          </w:tcPr>
          <w:p w:rsidR="00897A82" w:rsidRPr="00897A82" w:rsidRDefault="00897A82" w:rsidP="007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494" w:type="dxa"/>
          </w:tcPr>
          <w:p w:rsidR="00897A82" w:rsidRPr="00897A82" w:rsidRDefault="00897A82" w:rsidP="00702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5642F8" w:rsidTr="005642F8">
        <w:tc>
          <w:tcPr>
            <w:tcW w:w="0" w:type="auto"/>
            <w:vMerge w:val="restart"/>
            <w:vAlign w:val="center"/>
          </w:tcPr>
          <w:p w:rsidR="005642F8" w:rsidRPr="00897A82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2" w:type="dxa"/>
          </w:tcPr>
          <w:p w:rsidR="005642F8" w:rsidRPr="005642F8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494" w:type="dxa"/>
          </w:tcPr>
          <w:p w:rsidR="005642F8" w:rsidRPr="005642F8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1,7 л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1850–2200 Вт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Нагревательный элемент</w:t>
            </w:r>
          </w:p>
        </w:tc>
        <w:tc>
          <w:tcPr>
            <w:tcW w:w="5494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скрытый</w:t>
            </w:r>
            <w:proofErr w:type="gramEnd"/>
            <w:r w:rsidRPr="005642F8">
              <w:rPr>
                <w:rFonts w:ascii="Times New Roman" w:hAnsi="Times New Roman" w:cs="Times New Roman"/>
                <w:sz w:val="24"/>
                <w:szCs w:val="24"/>
              </w:rPr>
              <w:t xml:space="preserve"> (закрытая спираль)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термостойкое стекло, металл (нержавеющая сталь) и пластик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Длина шнура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0,65 м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 xml:space="preserve">Индикация 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включения, уровня воды, разноцветная подсветка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автоматическое отключение при закипании, защита от включения без воды и перегрева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съемный</w:t>
            </w:r>
            <w:proofErr w:type="gramEnd"/>
            <w:r w:rsidRPr="005642F8">
              <w:rPr>
                <w:rFonts w:ascii="Times New Roman" w:hAnsi="Times New Roman" w:cs="Times New Roman"/>
                <w:sz w:val="24"/>
                <w:szCs w:val="24"/>
              </w:rPr>
              <w:t xml:space="preserve"> нейлоновый в носике от накипи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Вращение на подставке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на 360 градусов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Размеры устройства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216 × 161 × 244 мм</w:t>
            </w:r>
          </w:p>
        </w:tc>
      </w:tr>
      <w:tr w:rsidR="005642F8" w:rsidTr="005642F8">
        <w:tc>
          <w:tcPr>
            <w:tcW w:w="0" w:type="auto"/>
            <w:vMerge/>
          </w:tcPr>
          <w:p w:rsidR="005642F8" w:rsidRPr="00897A82" w:rsidRDefault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5642F8" w:rsidRPr="005642F8" w:rsidRDefault="005642F8" w:rsidP="00564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Вес нетто</w:t>
            </w:r>
          </w:p>
        </w:tc>
        <w:tc>
          <w:tcPr>
            <w:tcW w:w="5494" w:type="dxa"/>
          </w:tcPr>
          <w:p w:rsidR="005642F8" w:rsidRPr="005642F8" w:rsidRDefault="005642F8" w:rsidP="00897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F8">
              <w:rPr>
                <w:rFonts w:ascii="Times New Roman" w:hAnsi="Times New Roman" w:cs="Times New Roman"/>
                <w:sz w:val="24"/>
                <w:szCs w:val="24"/>
              </w:rPr>
              <w:t>1,2 кг</w:t>
            </w:r>
          </w:p>
        </w:tc>
      </w:tr>
    </w:tbl>
    <w:p w:rsidR="005642F8" w:rsidRPr="00897A82" w:rsidRDefault="00564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42F8" w:rsidRPr="0089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90E"/>
    <w:multiLevelType w:val="multilevel"/>
    <w:tmpl w:val="A58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F3686"/>
    <w:multiLevelType w:val="multilevel"/>
    <w:tmpl w:val="BFB8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07087"/>
    <w:multiLevelType w:val="multilevel"/>
    <w:tmpl w:val="5108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79"/>
    <w:rsid w:val="00172AFE"/>
    <w:rsid w:val="002243AF"/>
    <w:rsid w:val="003E1B79"/>
    <w:rsid w:val="005642F8"/>
    <w:rsid w:val="0089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qyif">
    <w:name w:val="inqyif"/>
    <w:basedOn w:val="a0"/>
    <w:rsid w:val="002243AF"/>
  </w:style>
  <w:style w:type="character" w:styleId="a4">
    <w:name w:val="Strong"/>
    <w:basedOn w:val="a0"/>
    <w:uiPriority w:val="22"/>
    <w:qFormat/>
    <w:rsid w:val="002243AF"/>
    <w:rPr>
      <w:b/>
      <w:bCs/>
    </w:rPr>
  </w:style>
  <w:style w:type="character" w:styleId="a5">
    <w:name w:val="Hyperlink"/>
    <w:basedOn w:val="a0"/>
    <w:uiPriority w:val="99"/>
    <w:semiHidden/>
    <w:unhideWhenUsed/>
    <w:rsid w:val="002243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qyif">
    <w:name w:val="inqyif"/>
    <w:basedOn w:val="a0"/>
    <w:rsid w:val="002243AF"/>
  </w:style>
  <w:style w:type="character" w:styleId="a4">
    <w:name w:val="Strong"/>
    <w:basedOn w:val="a0"/>
    <w:uiPriority w:val="22"/>
    <w:qFormat/>
    <w:rsid w:val="002243AF"/>
    <w:rPr>
      <w:b/>
      <w:bCs/>
    </w:rPr>
  </w:style>
  <w:style w:type="character" w:styleId="a5">
    <w:name w:val="Hyperlink"/>
    <w:basedOn w:val="a0"/>
    <w:uiPriority w:val="99"/>
    <w:semiHidden/>
    <w:unhideWhenUsed/>
    <w:rsid w:val="00224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36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993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09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5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44479-B19F-4972-86E9-6E505869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2026-08-17T10:22:00Z</dcterms:created>
  <dcterms:modified xsi:type="dcterms:W3CDTF">2026-08-17T10:22:00Z</dcterms:modified>
</cp:coreProperties>
</file>