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70" w:rsidRPr="006F4071" w:rsidRDefault="00E35370" w:rsidP="00E35370">
      <w:pPr>
        <w:shd w:val="clear" w:color="auto" w:fill="FFFFFF"/>
        <w:ind w:left="3072" w:right="3082"/>
        <w:jc w:val="center"/>
        <w:rPr>
          <w:b/>
          <w:bCs/>
          <w:sz w:val="22"/>
          <w:szCs w:val="22"/>
        </w:rPr>
      </w:pPr>
      <w:r w:rsidRPr="006F4071">
        <w:rPr>
          <w:b/>
          <w:bCs/>
          <w:sz w:val="22"/>
          <w:szCs w:val="22"/>
        </w:rPr>
        <w:t xml:space="preserve">Государственный контракт </w:t>
      </w:r>
      <w:r w:rsidR="00010953">
        <w:rPr>
          <w:b/>
          <w:bCs/>
          <w:sz w:val="22"/>
          <w:szCs w:val="22"/>
        </w:rPr>
        <w:t>(проект)</w:t>
      </w:r>
    </w:p>
    <w:p w:rsidR="003072C5" w:rsidRDefault="00E35370" w:rsidP="00E35370">
      <w:pPr>
        <w:shd w:val="clear" w:color="auto" w:fill="FFFFFF"/>
        <w:tabs>
          <w:tab w:val="left" w:pos="8040"/>
        </w:tabs>
        <w:ind w:left="5"/>
        <w:jc w:val="center"/>
        <w:rPr>
          <w:b/>
          <w:bCs/>
          <w:sz w:val="22"/>
          <w:szCs w:val="22"/>
        </w:rPr>
      </w:pPr>
      <w:r w:rsidRPr="0003138D">
        <w:rPr>
          <w:b/>
          <w:bCs/>
          <w:sz w:val="22"/>
          <w:szCs w:val="22"/>
        </w:rPr>
        <w:t xml:space="preserve">на </w:t>
      </w:r>
      <w:r w:rsidR="00B40912" w:rsidRPr="0003138D">
        <w:rPr>
          <w:b/>
          <w:bCs/>
          <w:sz w:val="22"/>
          <w:szCs w:val="22"/>
        </w:rPr>
        <w:t xml:space="preserve">оказание </w:t>
      </w:r>
      <w:r w:rsidR="0034205B" w:rsidRPr="0003138D">
        <w:rPr>
          <w:b/>
          <w:bCs/>
          <w:sz w:val="22"/>
          <w:szCs w:val="22"/>
        </w:rPr>
        <w:t>услуг</w:t>
      </w:r>
      <w:r w:rsidR="0003138D" w:rsidRPr="0003138D">
        <w:rPr>
          <w:sz w:val="22"/>
          <w:szCs w:val="22"/>
        </w:rPr>
        <w:t xml:space="preserve"> </w:t>
      </w:r>
      <w:r w:rsidR="00FC4F77" w:rsidRPr="00FC4F77">
        <w:rPr>
          <w:b/>
          <w:sz w:val="22"/>
          <w:szCs w:val="22"/>
        </w:rPr>
        <w:t>по проведению</w:t>
      </w:r>
      <w:r w:rsidR="00FC4F77">
        <w:rPr>
          <w:b/>
          <w:sz w:val="22"/>
          <w:szCs w:val="22"/>
        </w:rPr>
        <w:t xml:space="preserve"> экспертизы</w:t>
      </w:r>
      <w:r w:rsidR="00FC4F77">
        <w:rPr>
          <w:sz w:val="22"/>
          <w:szCs w:val="22"/>
        </w:rPr>
        <w:t xml:space="preserve"> </w:t>
      </w:r>
      <w:r w:rsidR="00FC4F77">
        <w:rPr>
          <w:b/>
          <w:bCs/>
          <w:sz w:val="22"/>
          <w:szCs w:val="22"/>
        </w:rPr>
        <w:t xml:space="preserve">технического состояния </w:t>
      </w:r>
      <w:r w:rsidR="00F850BC">
        <w:rPr>
          <w:b/>
          <w:bCs/>
          <w:sz w:val="22"/>
          <w:szCs w:val="22"/>
        </w:rPr>
        <w:t>на подкрановые пути к лесопогрузчику КБ572 и подъездные железнодорожные пути</w:t>
      </w:r>
    </w:p>
    <w:p w:rsidR="00990DDA" w:rsidRPr="006F4071" w:rsidRDefault="00990DDA" w:rsidP="00E35370">
      <w:pPr>
        <w:shd w:val="clear" w:color="auto" w:fill="FFFFFF"/>
        <w:tabs>
          <w:tab w:val="left" w:pos="8040"/>
        </w:tabs>
        <w:ind w:left="5"/>
        <w:jc w:val="center"/>
        <w:rPr>
          <w:sz w:val="22"/>
          <w:szCs w:val="22"/>
        </w:rPr>
      </w:pPr>
    </w:p>
    <w:p w:rsidR="00E35370" w:rsidRPr="006F4071" w:rsidRDefault="0003138D" w:rsidP="0003138D">
      <w:pPr>
        <w:shd w:val="clear" w:color="auto" w:fill="FFFFFF"/>
        <w:tabs>
          <w:tab w:val="left" w:pos="8040"/>
        </w:tabs>
        <w:rPr>
          <w:sz w:val="22"/>
          <w:szCs w:val="22"/>
        </w:rPr>
      </w:pPr>
      <w:r>
        <w:rPr>
          <w:sz w:val="22"/>
          <w:szCs w:val="22"/>
        </w:rPr>
        <w:t xml:space="preserve">     </w:t>
      </w:r>
      <w:r w:rsidR="00E35370" w:rsidRPr="006F4071">
        <w:rPr>
          <w:sz w:val="22"/>
          <w:szCs w:val="22"/>
        </w:rPr>
        <w:t>г.</w:t>
      </w:r>
      <w:r w:rsidR="00E434F6" w:rsidRPr="006F4071">
        <w:rPr>
          <w:sz w:val="22"/>
          <w:szCs w:val="22"/>
        </w:rPr>
        <w:t xml:space="preserve"> </w:t>
      </w:r>
      <w:r w:rsidR="00E35370" w:rsidRPr="006F4071">
        <w:rPr>
          <w:sz w:val="22"/>
          <w:szCs w:val="22"/>
        </w:rPr>
        <w:t xml:space="preserve">Пенза                                                                         </w:t>
      </w:r>
      <w:r w:rsidR="00F20C01" w:rsidRPr="006F4071">
        <w:rPr>
          <w:sz w:val="22"/>
          <w:szCs w:val="22"/>
        </w:rPr>
        <w:t xml:space="preserve">    </w:t>
      </w:r>
      <w:r w:rsidR="007F6276" w:rsidRPr="006F4071">
        <w:rPr>
          <w:sz w:val="22"/>
          <w:szCs w:val="22"/>
        </w:rPr>
        <w:t xml:space="preserve">                 </w:t>
      </w:r>
      <w:r>
        <w:rPr>
          <w:sz w:val="22"/>
          <w:szCs w:val="22"/>
        </w:rPr>
        <w:t xml:space="preserve">                     </w:t>
      </w:r>
      <w:r w:rsidR="007F6276" w:rsidRPr="006F4071">
        <w:rPr>
          <w:sz w:val="22"/>
          <w:szCs w:val="22"/>
        </w:rPr>
        <w:t xml:space="preserve">    </w:t>
      </w:r>
      <w:r w:rsidR="00E35370" w:rsidRPr="006F4071">
        <w:rPr>
          <w:sz w:val="22"/>
          <w:szCs w:val="22"/>
        </w:rPr>
        <w:t xml:space="preserve"> «___» ________ 20</w:t>
      </w:r>
      <w:r w:rsidR="00553307" w:rsidRPr="006F4071">
        <w:rPr>
          <w:sz w:val="22"/>
          <w:szCs w:val="22"/>
        </w:rPr>
        <w:t>2</w:t>
      </w:r>
      <w:r w:rsidR="0077395B">
        <w:rPr>
          <w:sz w:val="22"/>
          <w:szCs w:val="22"/>
        </w:rPr>
        <w:t>6</w:t>
      </w:r>
      <w:r w:rsidR="00D12B36">
        <w:rPr>
          <w:sz w:val="22"/>
          <w:szCs w:val="22"/>
        </w:rPr>
        <w:t xml:space="preserve"> </w:t>
      </w:r>
      <w:r w:rsidR="00E35370" w:rsidRPr="006F4071">
        <w:rPr>
          <w:sz w:val="22"/>
          <w:szCs w:val="22"/>
        </w:rPr>
        <w:t>года</w:t>
      </w:r>
    </w:p>
    <w:p w:rsidR="00E35370" w:rsidRPr="006F4071" w:rsidRDefault="00E35370" w:rsidP="00E21E55">
      <w:pPr>
        <w:shd w:val="clear" w:color="auto" w:fill="FFFFFF"/>
        <w:ind w:left="284" w:right="10" w:firstLine="846"/>
        <w:jc w:val="both"/>
        <w:rPr>
          <w:b/>
          <w:color w:val="000000"/>
          <w:sz w:val="22"/>
          <w:szCs w:val="22"/>
        </w:rPr>
      </w:pPr>
    </w:p>
    <w:p w:rsidR="00E21E55" w:rsidRPr="00546F60" w:rsidRDefault="00E21E55" w:rsidP="00E21E55">
      <w:pPr>
        <w:pStyle w:val="21"/>
        <w:widowControl w:val="0"/>
        <w:spacing w:after="0" w:line="235" w:lineRule="auto"/>
        <w:ind w:left="284" w:firstLine="846"/>
        <w:jc w:val="both"/>
        <w:rPr>
          <w:rFonts w:ascii="Times New Roman" w:hAnsi="Times New Roman"/>
          <w:b/>
          <w:bCs/>
          <w:sz w:val="24"/>
          <w:szCs w:val="24"/>
        </w:rPr>
      </w:pPr>
    </w:p>
    <w:p w:rsidR="00E21E55" w:rsidRPr="007A3321" w:rsidRDefault="00E21E55" w:rsidP="00E21E55">
      <w:pPr>
        <w:shd w:val="clear" w:color="auto" w:fill="FFFFFF"/>
        <w:spacing w:line="252" w:lineRule="exact"/>
        <w:ind w:left="284" w:firstLine="846"/>
        <w:jc w:val="both"/>
        <w:rPr>
          <w:color w:val="000000"/>
          <w:spacing w:val="-3"/>
          <w:sz w:val="22"/>
          <w:szCs w:val="22"/>
        </w:rPr>
      </w:pPr>
      <w:proofErr w:type="gramStart"/>
      <w:r w:rsidRPr="007A3321">
        <w:rPr>
          <w:b/>
          <w:color w:val="000000"/>
          <w:spacing w:val="1"/>
          <w:sz w:val="22"/>
          <w:szCs w:val="22"/>
        </w:rPr>
        <w:t>Федеральное казенное учреждение «Исправительная колония № 5 Управления Федеральной службы исполнения наказаний по Пензенской области» (ФКУ ИК-5 УФСИН России по Пензенской области)</w:t>
      </w:r>
      <w:r w:rsidRPr="007A3321">
        <w:rPr>
          <w:color w:val="000000"/>
          <w:spacing w:val="6"/>
          <w:sz w:val="22"/>
          <w:szCs w:val="22"/>
        </w:rPr>
        <w:t xml:space="preserve">, от имени Российской </w:t>
      </w:r>
      <w:r w:rsidRPr="007A3321">
        <w:rPr>
          <w:color w:val="000000"/>
          <w:spacing w:val="-2"/>
          <w:sz w:val="22"/>
          <w:szCs w:val="22"/>
        </w:rPr>
        <w:t xml:space="preserve">Федерации в целях обеспечения Государственных нужд, именуемое в дальнейшем Государственный </w:t>
      </w:r>
      <w:r w:rsidRPr="007A3321">
        <w:rPr>
          <w:color w:val="000000"/>
          <w:sz w:val="22"/>
          <w:szCs w:val="22"/>
        </w:rPr>
        <w:t>заказчик, в лице ______, действующего на основании __________________</w:t>
      </w:r>
      <w:r w:rsidRPr="007A3321">
        <w:rPr>
          <w:color w:val="000000"/>
          <w:spacing w:val="-3"/>
          <w:sz w:val="22"/>
          <w:szCs w:val="22"/>
        </w:rPr>
        <w:t xml:space="preserve">, с одной стороны, </w:t>
      </w:r>
      <w:proofErr w:type="gramEnd"/>
    </w:p>
    <w:p w:rsidR="00E21E55" w:rsidRPr="007A3321" w:rsidRDefault="00E21E55" w:rsidP="00E21E55">
      <w:pPr>
        <w:shd w:val="clear" w:color="auto" w:fill="FFFFFF"/>
        <w:spacing w:line="252" w:lineRule="exact"/>
        <w:ind w:left="284" w:firstLine="846"/>
        <w:jc w:val="both"/>
        <w:rPr>
          <w:b/>
          <w:color w:val="000000"/>
          <w:sz w:val="22"/>
          <w:szCs w:val="22"/>
        </w:rPr>
      </w:pPr>
      <w:proofErr w:type="gramStart"/>
      <w:r w:rsidRPr="007A3321">
        <w:rPr>
          <w:color w:val="000000"/>
          <w:spacing w:val="-3"/>
          <w:sz w:val="22"/>
          <w:szCs w:val="22"/>
        </w:rPr>
        <w:t xml:space="preserve">и </w:t>
      </w:r>
      <w:r w:rsidRPr="007A3321">
        <w:rPr>
          <w:b/>
          <w:color w:val="000000"/>
          <w:spacing w:val="-3"/>
          <w:sz w:val="22"/>
          <w:szCs w:val="22"/>
        </w:rPr>
        <w:t>__________________________________</w:t>
      </w:r>
      <w:r w:rsidRPr="007A3321">
        <w:rPr>
          <w:color w:val="000000"/>
          <w:spacing w:val="-3"/>
          <w:sz w:val="22"/>
          <w:szCs w:val="22"/>
        </w:rPr>
        <w:t>,</w:t>
      </w:r>
      <w:r w:rsidRPr="007A3321">
        <w:rPr>
          <w:sz w:val="22"/>
          <w:szCs w:val="22"/>
        </w:rPr>
        <w:t xml:space="preserve"> именуемое в дальнейшем «Исполнитель», </w:t>
      </w:r>
      <w:r w:rsidRPr="007A3321">
        <w:rPr>
          <w:color w:val="000000"/>
          <w:spacing w:val="-3"/>
          <w:sz w:val="22"/>
          <w:szCs w:val="22"/>
        </w:rPr>
        <w:t xml:space="preserve">в </w:t>
      </w:r>
      <w:r w:rsidRPr="007A3321">
        <w:rPr>
          <w:spacing w:val="-3"/>
          <w:sz w:val="22"/>
          <w:szCs w:val="22"/>
        </w:rPr>
        <w:t xml:space="preserve">лице __________________________________, </w:t>
      </w:r>
      <w:r w:rsidRPr="007A3321">
        <w:rPr>
          <w:sz w:val="22"/>
          <w:szCs w:val="22"/>
        </w:rPr>
        <w:t>действующего на основании __________</w:t>
      </w:r>
      <w:r w:rsidRPr="007A3321">
        <w:rPr>
          <w:color w:val="000000"/>
          <w:spacing w:val="-3"/>
          <w:sz w:val="22"/>
          <w:szCs w:val="22"/>
        </w:rPr>
        <w:t xml:space="preserve">, </w:t>
      </w:r>
      <w:r w:rsidRPr="007A3321">
        <w:rPr>
          <w:color w:val="000000"/>
          <w:spacing w:val="7"/>
          <w:sz w:val="22"/>
          <w:szCs w:val="22"/>
        </w:rPr>
        <w:t>с другой стороны, именуемые в дальнейшем Стороны, руководствуясь  п.4 ч.1 ст.93 федерального закона от 05.04.</w:t>
      </w:r>
      <w:r w:rsidRPr="007A3321">
        <w:rPr>
          <w:color w:val="000000"/>
          <w:sz w:val="22"/>
          <w:szCs w:val="22"/>
        </w:rPr>
        <w:t xml:space="preserve">2013г. № 44 ФЗ «О контрактной системе в сфере закупок товаров, работ, услуг для обеспечения  государственных и муниципальных нужд» </w:t>
      </w:r>
      <w:r w:rsidRPr="007A3321">
        <w:rPr>
          <w:color w:val="000000"/>
          <w:spacing w:val="-2"/>
          <w:sz w:val="22"/>
          <w:szCs w:val="22"/>
        </w:rPr>
        <w:t xml:space="preserve">заключили настоящий Государственный контракт (далее - Контракт) о нижеследующем:                 </w:t>
      </w:r>
      <w:r w:rsidRPr="007A3321">
        <w:rPr>
          <w:b/>
          <w:color w:val="000000"/>
          <w:sz w:val="22"/>
          <w:szCs w:val="22"/>
        </w:rPr>
        <w:t xml:space="preserve">          </w:t>
      </w:r>
      <w:proofErr w:type="gramEnd"/>
    </w:p>
    <w:p w:rsidR="009920A6" w:rsidRPr="006F4071" w:rsidRDefault="009920A6" w:rsidP="00E21E55">
      <w:pPr>
        <w:shd w:val="clear" w:color="auto" w:fill="FFFFFF"/>
        <w:ind w:left="284" w:firstLine="846"/>
        <w:jc w:val="both"/>
        <w:rPr>
          <w:sz w:val="22"/>
          <w:szCs w:val="22"/>
        </w:rPr>
      </w:pPr>
    </w:p>
    <w:p w:rsidR="00E434F6" w:rsidRPr="006F4071" w:rsidRDefault="00E434F6" w:rsidP="00E21E55">
      <w:pPr>
        <w:shd w:val="clear" w:color="auto" w:fill="FFFFFF"/>
        <w:ind w:left="284" w:firstLine="846"/>
        <w:jc w:val="both"/>
        <w:rPr>
          <w:b/>
          <w:bCs/>
          <w:sz w:val="22"/>
          <w:szCs w:val="22"/>
        </w:rPr>
      </w:pPr>
    </w:p>
    <w:p w:rsidR="00F30C08" w:rsidRPr="0003138D" w:rsidRDefault="00DF4D09" w:rsidP="0003138D">
      <w:pPr>
        <w:pStyle w:val="a5"/>
        <w:numPr>
          <w:ilvl w:val="0"/>
          <w:numId w:val="32"/>
        </w:numPr>
        <w:shd w:val="clear" w:color="auto" w:fill="FFFFFF"/>
        <w:jc w:val="center"/>
        <w:rPr>
          <w:b/>
          <w:bCs/>
          <w:sz w:val="22"/>
          <w:szCs w:val="22"/>
        </w:rPr>
      </w:pPr>
      <w:r w:rsidRPr="0003138D">
        <w:rPr>
          <w:b/>
          <w:bCs/>
          <w:sz w:val="22"/>
          <w:szCs w:val="22"/>
        </w:rPr>
        <w:t xml:space="preserve">Предмет </w:t>
      </w:r>
      <w:r w:rsidR="00F30C08" w:rsidRPr="0003138D">
        <w:rPr>
          <w:b/>
          <w:bCs/>
          <w:sz w:val="22"/>
          <w:szCs w:val="22"/>
        </w:rPr>
        <w:t>контракта</w:t>
      </w:r>
    </w:p>
    <w:p w:rsidR="0003138D" w:rsidRPr="0003138D" w:rsidRDefault="0003138D" w:rsidP="0003138D">
      <w:pPr>
        <w:pStyle w:val="a5"/>
        <w:shd w:val="clear" w:color="auto" w:fill="FFFFFF"/>
        <w:ind w:left="1490"/>
        <w:rPr>
          <w:b/>
          <w:bCs/>
          <w:sz w:val="22"/>
          <w:szCs w:val="22"/>
        </w:rPr>
      </w:pPr>
    </w:p>
    <w:p w:rsidR="00B81633" w:rsidRDefault="00DF4D09" w:rsidP="008804D9">
      <w:pPr>
        <w:ind w:left="284" w:firstLine="846"/>
        <w:jc w:val="both"/>
        <w:rPr>
          <w:sz w:val="22"/>
          <w:szCs w:val="22"/>
        </w:rPr>
      </w:pPr>
      <w:r w:rsidRPr="006F4071">
        <w:rPr>
          <w:bCs/>
          <w:sz w:val="22"/>
          <w:szCs w:val="22"/>
        </w:rPr>
        <w:t>1.1</w:t>
      </w:r>
      <w:r w:rsidRPr="006F4071">
        <w:rPr>
          <w:b/>
          <w:bCs/>
          <w:sz w:val="22"/>
          <w:szCs w:val="22"/>
        </w:rPr>
        <w:t>.</w:t>
      </w:r>
      <w:r w:rsidR="00F966DB" w:rsidRPr="006F4071">
        <w:rPr>
          <w:sz w:val="22"/>
          <w:szCs w:val="22"/>
        </w:rPr>
        <w:t xml:space="preserve"> </w:t>
      </w:r>
      <w:proofErr w:type="gramStart"/>
      <w:r w:rsidR="00807354" w:rsidRPr="006F4071">
        <w:rPr>
          <w:rFonts w:eastAsia="MS Mincho"/>
          <w:sz w:val="22"/>
          <w:szCs w:val="22"/>
        </w:rPr>
        <w:t xml:space="preserve">Исполнитель в соответствии с требованиями и условиями настоящего </w:t>
      </w:r>
      <w:r w:rsidR="00807354" w:rsidRPr="006F4071">
        <w:rPr>
          <w:sz w:val="22"/>
          <w:szCs w:val="22"/>
        </w:rPr>
        <w:t>Контракта</w:t>
      </w:r>
      <w:r w:rsidR="00807354" w:rsidRPr="006F4071">
        <w:rPr>
          <w:rFonts w:eastAsia="MS Mincho"/>
          <w:sz w:val="22"/>
          <w:szCs w:val="22"/>
        </w:rPr>
        <w:t xml:space="preserve"> принимает на себя обязательства </w:t>
      </w:r>
      <w:r w:rsidR="00807354" w:rsidRPr="006F4071">
        <w:rPr>
          <w:sz w:val="22"/>
          <w:szCs w:val="22"/>
        </w:rPr>
        <w:t xml:space="preserve">на </w:t>
      </w:r>
      <w:r w:rsidR="00807354" w:rsidRPr="006E0D40">
        <w:rPr>
          <w:bCs/>
          <w:sz w:val="22"/>
          <w:szCs w:val="22"/>
        </w:rPr>
        <w:t>о</w:t>
      </w:r>
      <w:r w:rsidR="00807354" w:rsidRPr="006E0D40">
        <w:rPr>
          <w:bCs/>
          <w:sz w:val="22"/>
          <w:szCs w:val="22"/>
          <w:lang w:eastAsia="ar-SA"/>
        </w:rPr>
        <w:t>казание  услуг</w:t>
      </w:r>
      <w:r w:rsidR="00807354" w:rsidRPr="006F4071">
        <w:rPr>
          <w:b/>
          <w:sz w:val="22"/>
          <w:szCs w:val="22"/>
          <w:lang w:eastAsia="ar-SA"/>
        </w:rPr>
        <w:t xml:space="preserve"> </w:t>
      </w:r>
      <w:r w:rsidR="00807354" w:rsidRPr="006F4071">
        <w:rPr>
          <w:sz w:val="22"/>
          <w:szCs w:val="22"/>
        </w:rPr>
        <w:t xml:space="preserve">по </w:t>
      </w:r>
      <w:r w:rsidR="00FC4F77">
        <w:rPr>
          <w:sz w:val="22"/>
          <w:szCs w:val="22"/>
        </w:rPr>
        <w:t xml:space="preserve">проведению экспертизы технического состояния </w:t>
      </w:r>
      <w:r w:rsidR="00F850BC">
        <w:rPr>
          <w:sz w:val="22"/>
          <w:szCs w:val="22"/>
        </w:rPr>
        <w:t>подъездных железнодорожных путей и подкрановых путей к лесопогрузчику КБ 572А</w:t>
      </w:r>
      <w:r w:rsidR="00FC4F77">
        <w:rPr>
          <w:sz w:val="22"/>
          <w:szCs w:val="22"/>
        </w:rPr>
        <w:t>, с выдачей Актов технического состояния</w:t>
      </w:r>
      <w:r w:rsidR="00B81633" w:rsidRPr="006F4071">
        <w:rPr>
          <w:sz w:val="22"/>
          <w:szCs w:val="22"/>
        </w:rPr>
        <w:t>,</w:t>
      </w:r>
      <w:r w:rsidR="00807354" w:rsidRPr="006F4071">
        <w:rPr>
          <w:sz w:val="22"/>
          <w:szCs w:val="22"/>
        </w:rPr>
        <w:t xml:space="preserve"> (д</w:t>
      </w:r>
      <w:r w:rsidR="00234785">
        <w:rPr>
          <w:sz w:val="22"/>
          <w:szCs w:val="22"/>
        </w:rPr>
        <w:t xml:space="preserve">алее – Услуги) в соответствии со спецификацией </w:t>
      </w:r>
      <w:r w:rsidR="00110F4D" w:rsidRPr="006F4071">
        <w:rPr>
          <w:sz w:val="22"/>
          <w:szCs w:val="22"/>
        </w:rPr>
        <w:t>(</w:t>
      </w:r>
      <w:r w:rsidR="00807354" w:rsidRPr="006F4071">
        <w:rPr>
          <w:sz w:val="22"/>
          <w:szCs w:val="22"/>
        </w:rPr>
        <w:t>Приложением №1</w:t>
      </w:r>
      <w:r w:rsidR="00110F4D" w:rsidRPr="006F4071">
        <w:rPr>
          <w:sz w:val="22"/>
          <w:szCs w:val="22"/>
        </w:rPr>
        <w:t>)</w:t>
      </w:r>
      <w:r w:rsidR="00807354" w:rsidRPr="006F4071">
        <w:rPr>
          <w:sz w:val="22"/>
          <w:szCs w:val="22"/>
        </w:rPr>
        <w:t>, которое является неотъемлемой частью настоящего Контракта,</w:t>
      </w:r>
      <w:r w:rsidR="00B81633" w:rsidRPr="006F4071">
        <w:rPr>
          <w:sz w:val="22"/>
          <w:szCs w:val="22"/>
        </w:rPr>
        <w:t xml:space="preserve"> а Государственный заказчик обязуется своевременно оплатить стоимость предоставляемых услуг.</w:t>
      </w:r>
      <w:proofErr w:type="gramEnd"/>
    </w:p>
    <w:p w:rsidR="00D12B36" w:rsidRPr="006F4071" w:rsidRDefault="008804D9" w:rsidP="00E21E55">
      <w:pPr>
        <w:ind w:left="284" w:firstLine="846"/>
        <w:jc w:val="both"/>
        <w:rPr>
          <w:sz w:val="22"/>
          <w:szCs w:val="22"/>
        </w:rPr>
      </w:pPr>
      <w:r>
        <w:rPr>
          <w:sz w:val="22"/>
          <w:szCs w:val="22"/>
        </w:rPr>
        <w:t>1.2</w:t>
      </w:r>
      <w:r w:rsidR="00D12B36">
        <w:rPr>
          <w:sz w:val="22"/>
          <w:szCs w:val="22"/>
        </w:rPr>
        <w:t xml:space="preserve">. Идентификационный код закупки: </w:t>
      </w:r>
      <w:r w:rsidR="0077395B" w:rsidRPr="0077395B">
        <w:rPr>
          <w:sz w:val="22"/>
          <w:szCs w:val="22"/>
        </w:rPr>
        <w:t>261583701230758370100100020000000000</w:t>
      </w:r>
    </w:p>
    <w:p w:rsidR="0038332D" w:rsidRPr="006F4071" w:rsidRDefault="0038332D" w:rsidP="00E21E55">
      <w:pPr>
        <w:shd w:val="clear" w:color="auto" w:fill="FFFFFF"/>
        <w:tabs>
          <w:tab w:val="left" w:pos="9356"/>
        </w:tabs>
        <w:ind w:left="284" w:right="14" w:firstLine="846"/>
        <w:rPr>
          <w:b/>
          <w:bCs/>
          <w:sz w:val="22"/>
          <w:szCs w:val="22"/>
        </w:rPr>
      </w:pPr>
    </w:p>
    <w:p w:rsidR="00CD45A3" w:rsidRDefault="00E21E55" w:rsidP="00E21E55">
      <w:pPr>
        <w:shd w:val="clear" w:color="auto" w:fill="FFFFFF"/>
        <w:tabs>
          <w:tab w:val="left" w:pos="9356"/>
        </w:tabs>
        <w:ind w:left="284" w:right="14" w:firstLine="846"/>
        <w:rPr>
          <w:b/>
          <w:bCs/>
          <w:sz w:val="22"/>
          <w:szCs w:val="22"/>
        </w:rPr>
      </w:pPr>
      <w:r>
        <w:rPr>
          <w:b/>
          <w:bCs/>
          <w:sz w:val="22"/>
          <w:szCs w:val="22"/>
        </w:rPr>
        <w:t xml:space="preserve">                                                </w:t>
      </w:r>
      <w:r w:rsidR="00DF4D09" w:rsidRPr="006F4071">
        <w:rPr>
          <w:b/>
          <w:bCs/>
          <w:sz w:val="22"/>
          <w:szCs w:val="22"/>
        </w:rPr>
        <w:t xml:space="preserve">2. Сумма </w:t>
      </w:r>
      <w:r w:rsidR="00F30C08" w:rsidRPr="006F4071">
        <w:rPr>
          <w:b/>
          <w:bCs/>
          <w:sz w:val="22"/>
          <w:szCs w:val="22"/>
        </w:rPr>
        <w:t>контракта</w:t>
      </w:r>
      <w:r w:rsidR="00DF4D09" w:rsidRPr="006F4071">
        <w:rPr>
          <w:b/>
          <w:bCs/>
          <w:sz w:val="22"/>
          <w:szCs w:val="22"/>
        </w:rPr>
        <w:t xml:space="preserve"> и порядок оплаты </w:t>
      </w:r>
    </w:p>
    <w:p w:rsidR="0003138D" w:rsidRPr="006F4071" w:rsidRDefault="0003138D" w:rsidP="00E21E55">
      <w:pPr>
        <w:shd w:val="clear" w:color="auto" w:fill="FFFFFF"/>
        <w:tabs>
          <w:tab w:val="left" w:pos="9356"/>
        </w:tabs>
        <w:ind w:left="284" w:right="14" w:firstLine="846"/>
        <w:rPr>
          <w:sz w:val="22"/>
          <w:szCs w:val="22"/>
        </w:rPr>
      </w:pPr>
    </w:p>
    <w:p w:rsidR="00E11526" w:rsidRPr="00E11526" w:rsidRDefault="00E11526" w:rsidP="00E11526">
      <w:pPr>
        <w:ind w:firstLine="709"/>
        <w:contextualSpacing/>
        <w:jc w:val="both"/>
        <w:rPr>
          <w:color w:val="000000"/>
          <w:sz w:val="22"/>
          <w:szCs w:val="22"/>
        </w:rPr>
      </w:pPr>
      <w:r w:rsidRPr="00E11526">
        <w:rPr>
          <w:color w:val="000000"/>
          <w:sz w:val="22"/>
          <w:szCs w:val="22"/>
        </w:rPr>
        <w:t>2.1. Цена контракта составляет</w:t>
      </w:r>
      <w:proofErr w:type="gramStart"/>
      <w:r w:rsidRPr="00E11526">
        <w:rPr>
          <w:color w:val="000000"/>
          <w:sz w:val="22"/>
          <w:szCs w:val="22"/>
        </w:rPr>
        <w:t xml:space="preserve"> ___________________ (_____________________) </w:t>
      </w:r>
      <w:proofErr w:type="gramEnd"/>
      <w:r w:rsidRPr="00E11526">
        <w:rPr>
          <w:color w:val="000000"/>
          <w:sz w:val="22"/>
          <w:szCs w:val="22"/>
        </w:rPr>
        <w:t xml:space="preserve">рублей, в том числе НДС ___ % (или НДС не облагается), цена включает в себя уплату налогов, сборов и другие обязательные платежи, взимаемые с «Исполнителя» в связи с исполнением обязательств по контракту. </w:t>
      </w:r>
    </w:p>
    <w:p w:rsidR="00E11526" w:rsidRPr="00E11526" w:rsidRDefault="00E11526" w:rsidP="00E11526">
      <w:pPr>
        <w:ind w:firstLine="709"/>
        <w:contextualSpacing/>
        <w:jc w:val="both"/>
        <w:rPr>
          <w:color w:val="000000"/>
          <w:sz w:val="22"/>
          <w:szCs w:val="22"/>
        </w:rPr>
      </w:pPr>
      <w:r w:rsidRPr="00E11526">
        <w:rPr>
          <w:color w:val="000000"/>
          <w:sz w:val="22"/>
          <w:szCs w:val="22"/>
        </w:rPr>
        <w:t xml:space="preserve">2.2. </w:t>
      </w:r>
      <w:proofErr w:type="gramStart"/>
      <w:r w:rsidRPr="00E11526">
        <w:rPr>
          <w:color w:val="000000"/>
          <w:sz w:val="22"/>
          <w:szCs w:val="22"/>
        </w:rPr>
        <w:t xml:space="preserve">Оплата по настоящему контракту производится  в российских рублях, в форме безналичного расчёта, путём перечисления денежных средств, выделяемых из федерального бюджета </w:t>
      </w:r>
      <w:r w:rsidRPr="00E11526">
        <w:rPr>
          <w:sz w:val="22"/>
          <w:szCs w:val="22"/>
        </w:rPr>
        <w:t xml:space="preserve">(КБК 32003054240690049244) </w:t>
      </w:r>
      <w:r w:rsidRPr="00E11526">
        <w:rPr>
          <w:color w:val="000000"/>
          <w:sz w:val="22"/>
          <w:szCs w:val="22"/>
        </w:rPr>
        <w:t xml:space="preserve">в </w:t>
      </w:r>
      <w:r w:rsidR="0077395B">
        <w:rPr>
          <w:color w:val="000000"/>
          <w:sz w:val="22"/>
          <w:szCs w:val="22"/>
        </w:rPr>
        <w:t>пределах выделенных лимитов 2026</w:t>
      </w:r>
      <w:r w:rsidRPr="00E11526">
        <w:rPr>
          <w:color w:val="000000"/>
          <w:sz w:val="22"/>
          <w:szCs w:val="22"/>
        </w:rPr>
        <w:t xml:space="preserve"> года на расчетный счет Исполнителя на основании счета-фактуры после оказания услуги в течение 10 (десяти) рабочих дней с даты подписания Государственным заказчиком документа о приемке оказанной услуги.</w:t>
      </w:r>
      <w:proofErr w:type="gramEnd"/>
    </w:p>
    <w:p w:rsidR="00E11526" w:rsidRPr="00E11526" w:rsidRDefault="00E11526" w:rsidP="00E11526">
      <w:pPr>
        <w:ind w:firstLine="709"/>
        <w:contextualSpacing/>
        <w:jc w:val="both"/>
        <w:rPr>
          <w:color w:val="000000"/>
          <w:sz w:val="22"/>
          <w:szCs w:val="22"/>
        </w:rPr>
      </w:pPr>
      <w:r w:rsidRPr="00E11526">
        <w:rPr>
          <w:color w:val="000000"/>
          <w:sz w:val="22"/>
          <w:szCs w:val="22"/>
        </w:rPr>
        <w:t>2.3. Цена контракта является твердой за исключением случаев, предусмотренных разделом 7 контракта и Федерального закона от 05.04.2013 г. N 44-ФЗ «О контрактной системе в сфере закупок товаров, работ, услуг для обеспечения государственных и муниципальных нужд».</w:t>
      </w:r>
    </w:p>
    <w:p w:rsidR="00E11526" w:rsidRPr="00E11526" w:rsidRDefault="00E11526" w:rsidP="00E11526">
      <w:pPr>
        <w:ind w:firstLine="709"/>
        <w:contextualSpacing/>
        <w:jc w:val="both"/>
        <w:rPr>
          <w:color w:val="000000"/>
          <w:sz w:val="22"/>
          <w:szCs w:val="22"/>
        </w:rPr>
      </w:pPr>
      <w:r w:rsidRPr="00E11526">
        <w:rPr>
          <w:color w:val="000000"/>
          <w:sz w:val="22"/>
          <w:szCs w:val="22"/>
        </w:rPr>
        <w:t>2.4. Суммы не исполненных Исполнителем требований об уплате неустоек (штрафов, пеней), предъявленных Государственным заказчиком, удерживаются из суммы, подлежащей оплате Исполнителю.</w:t>
      </w:r>
    </w:p>
    <w:p w:rsidR="0005253E" w:rsidRDefault="00E11526" w:rsidP="00E11526">
      <w:pPr>
        <w:shd w:val="clear" w:color="auto" w:fill="FFFFFF"/>
        <w:tabs>
          <w:tab w:val="left" w:pos="0"/>
        </w:tabs>
        <w:ind w:left="284" w:firstLine="425"/>
        <w:jc w:val="both"/>
        <w:rPr>
          <w:sz w:val="22"/>
          <w:szCs w:val="22"/>
        </w:rPr>
      </w:pPr>
      <w:r>
        <w:rPr>
          <w:sz w:val="22"/>
          <w:szCs w:val="22"/>
        </w:rPr>
        <w:t>2.5</w:t>
      </w:r>
      <w:r w:rsidR="005657F1" w:rsidRPr="006F4071">
        <w:rPr>
          <w:sz w:val="22"/>
          <w:szCs w:val="22"/>
        </w:rPr>
        <w:t>.</w:t>
      </w:r>
      <w:r w:rsidR="00E21E55">
        <w:rPr>
          <w:sz w:val="22"/>
          <w:szCs w:val="22"/>
        </w:rPr>
        <w:t xml:space="preserve"> </w:t>
      </w:r>
      <w:r w:rsidR="005657F1" w:rsidRPr="006F4071">
        <w:rPr>
          <w:sz w:val="22"/>
          <w:szCs w:val="22"/>
        </w:rPr>
        <w:t xml:space="preserve">Расходы </w:t>
      </w:r>
      <w:r w:rsidR="003955D0">
        <w:rPr>
          <w:sz w:val="22"/>
          <w:szCs w:val="22"/>
        </w:rPr>
        <w:t>Исполнителя</w:t>
      </w:r>
      <w:r w:rsidR="005657F1" w:rsidRPr="006F4071">
        <w:rPr>
          <w:sz w:val="22"/>
          <w:szCs w:val="22"/>
        </w:rPr>
        <w:t>, не предусмотренные Контрактом и не согласованные Сторонами в установленном порядке, возмещению Государственным заказчиком не подлежат.</w:t>
      </w:r>
    </w:p>
    <w:p w:rsidR="0003138D" w:rsidRPr="006F4071" w:rsidRDefault="0003138D" w:rsidP="00E21E55">
      <w:pPr>
        <w:shd w:val="clear" w:color="auto" w:fill="FFFFFF"/>
        <w:tabs>
          <w:tab w:val="left" w:pos="0"/>
        </w:tabs>
        <w:ind w:left="284" w:firstLine="846"/>
        <w:jc w:val="both"/>
        <w:rPr>
          <w:sz w:val="22"/>
          <w:szCs w:val="22"/>
        </w:rPr>
      </w:pPr>
    </w:p>
    <w:p w:rsidR="0003138D" w:rsidRDefault="0003138D" w:rsidP="0003138D">
      <w:pPr>
        <w:pStyle w:val="10"/>
        <w:tabs>
          <w:tab w:val="left" w:pos="0"/>
        </w:tabs>
        <w:spacing w:line="235" w:lineRule="auto"/>
        <w:contextualSpacing/>
        <w:jc w:val="center"/>
        <w:rPr>
          <w:rFonts w:ascii="Times New Roman" w:hAnsi="Times New Roman"/>
          <w:b/>
        </w:rPr>
      </w:pPr>
      <w:r w:rsidRPr="0003138D">
        <w:rPr>
          <w:rFonts w:ascii="Times New Roman" w:hAnsi="Times New Roman"/>
          <w:b/>
        </w:rPr>
        <w:t>3. Сроки и порядок оказания услуг</w:t>
      </w:r>
    </w:p>
    <w:p w:rsidR="0003138D" w:rsidRPr="0003138D" w:rsidRDefault="0003138D" w:rsidP="0003138D">
      <w:pPr>
        <w:pStyle w:val="10"/>
        <w:tabs>
          <w:tab w:val="left" w:pos="0"/>
        </w:tabs>
        <w:spacing w:line="235" w:lineRule="auto"/>
        <w:contextualSpacing/>
        <w:jc w:val="center"/>
        <w:rPr>
          <w:rFonts w:ascii="Times New Roman" w:hAnsi="Times New Roman"/>
          <w:b/>
        </w:rPr>
      </w:pPr>
    </w:p>
    <w:p w:rsidR="0003138D" w:rsidRPr="00E11526" w:rsidRDefault="0003138D" w:rsidP="00E11526">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noProof/>
          <w:color w:val="000000" w:themeColor="text1"/>
          <w:sz w:val="24"/>
          <w:szCs w:val="24"/>
        </w:rPr>
      </w:pPr>
      <w:r w:rsidRPr="0003138D">
        <w:rPr>
          <w:rFonts w:ascii="Times New Roman" w:hAnsi="Times New Roman"/>
          <w:noProof/>
          <w:color w:val="000000" w:themeColor="text1"/>
        </w:rPr>
        <w:t xml:space="preserve">Исполнитель оказывает услуги на условиях, установленных Контрактом, </w:t>
      </w:r>
      <w:r w:rsidR="003955D0">
        <w:rPr>
          <w:rFonts w:ascii="Times New Roman" w:hAnsi="Times New Roman"/>
        </w:rPr>
        <w:t xml:space="preserve">срок оказания услуг – </w:t>
      </w:r>
      <w:r w:rsidR="00FC4F77" w:rsidRPr="00FC4F77">
        <w:rPr>
          <w:rFonts w:ascii="Times New Roman" w:hAnsi="Times New Roman"/>
          <w:b/>
        </w:rPr>
        <w:t>до</w:t>
      </w:r>
      <w:r w:rsidR="00FC4F77">
        <w:rPr>
          <w:rFonts w:ascii="Times New Roman" w:hAnsi="Times New Roman"/>
        </w:rPr>
        <w:t xml:space="preserve"> </w:t>
      </w:r>
      <w:r w:rsidR="00F850BC">
        <w:rPr>
          <w:rFonts w:ascii="Times New Roman" w:hAnsi="Times New Roman"/>
        </w:rPr>
        <w:t>30</w:t>
      </w:r>
      <w:r w:rsidR="00FC4F77" w:rsidRPr="00FC4F77">
        <w:rPr>
          <w:rFonts w:ascii="Times New Roman" w:hAnsi="Times New Roman"/>
          <w:b/>
        </w:rPr>
        <w:t>.0</w:t>
      </w:r>
      <w:r w:rsidR="00F850BC">
        <w:rPr>
          <w:rFonts w:ascii="Times New Roman" w:hAnsi="Times New Roman"/>
          <w:b/>
        </w:rPr>
        <w:t>6</w:t>
      </w:r>
      <w:r w:rsidR="00FC4F77" w:rsidRPr="00FC4F77">
        <w:rPr>
          <w:rFonts w:ascii="Times New Roman" w:hAnsi="Times New Roman"/>
          <w:b/>
        </w:rPr>
        <w:t>.2026 г.</w:t>
      </w:r>
    </w:p>
    <w:p w:rsidR="0003138D" w:rsidRPr="0003138D"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rPr>
      </w:pPr>
      <w:r w:rsidRPr="0003138D">
        <w:rPr>
          <w:rFonts w:ascii="Times New Roman" w:hAnsi="Times New Roman"/>
          <w:noProof/>
        </w:rPr>
        <w:t>По согласованию с Государственным заказчиком Исполнитель вправе исполнить обязательство или его часть досрочно.</w:t>
      </w:r>
    </w:p>
    <w:p w:rsidR="0003138D" w:rsidRPr="0003138D"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rPr>
      </w:pPr>
      <w:r w:rsidRPr="0003138D">
        <w:rPr>
          <w:rFonts w:ascii="Times New Roman" w:hAnsi="Times New Roman"/>
          <w:noProof/>
        </w:rPr>
        <w:t>По факту оказания услуг Исполнитель предоставляет Государственному заказчику подписанный со своей стороны и заверенный печатью акт сдачи-приемки оказанных услуг</w:t>
      </w:r>
      <w:r w:rsidRPr="0003138D">
        <w:rPr>
          <w:rFonts w:ascii="Times New Roman" w:hAnsi="Times New Roman"/>
          <w:noProof/>
        </w:rPr>
        <w:br/>
        <w:t>в двух экземплярах (по одному для Государственного заказчика и Исполнителя).</w:t>
      </w:r>
    </w:p>
    <w:p w:rsidR="0003138D" w:rsidRPr="0003138D"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rPr>
      </w:pPr>
      <w:r w:rsidRPr="0003138D">
        <w:rPr>
          <w:rFonts w:ascii="Times New Roman" w:hAnsi="Times New Roman"/>
          <w:noProof/>
        </w:rPr>
        <w:t>При отсутствии обоснованных претензий к оказанным услугам Государственный заказчик не позднее 5 (пяти) рабочих дней с даты фактического оказания услуг подписывает акт сдачи-приемки оказанных услуг и возвращает один экземпляр Исполнителю.</w:t>
      </w:r>
    </w:p>
    <w:p w:rsidR="0003138D"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rPr>
      </w:pPr>
      <w:r w:rsidRPr="0003138D">
        <w:rPr>
          <w:rFonts w:ascii="Times New Roman" w:hAnsi="Times New Roman"/>
          <w:noProof/>
        </w:rPr>
        <w:t>Датой исполнения Исполнителем обязательств по настоящему Контракту считается дата подписания Государственным заказчиком акта сдачи-приемки оказанных услуг.</w:t>
      </w:r>
    </w:p>
    <w:p w:rsidR="0003138D" w:rsidRPr="0003138D" w:rsidRDefault="0003138D" w:rsidP="0003138D">
      <w:pPr>
        <w:pStyle w:val="10"/>
        <w:widowControl w:val="0"/>
        <w:tabs>
          <w:tab w:val="clear" w:pos="708"/>
          <w:tab w:val="left" w:pos="1134"/>
          <w:tab w:val="left" w:pos="1276"/>
        </w:tabs>
        <w:suppressAutoHyphens w:val="0"/>
        <w:snapToGrid w:val="0"/>
        <w:spacing w:after="0" w:line="235" w:lineRule="auto"/>
        <w:ind w:left="709"/>
        <w:contextualSpacing/>
        <w:jc w:val="both"/>
        <w:rPr>
          <w:rFonts w:ascii="Times New Roman" w:hAnsi="Times New Roman"/>
          <w:noProof/>
        </w:rPr>
      </w:pPr>
    </w:p>
    <w:p w:rsidR="0003138D" w:rsidRPr="0003138D" w:rsidRDefault="0003138D" w:rsidP="0003138D">
      <w:pPr>
        <w:pStyle w:val="10"/>
        <w:tabs>
          <w:tab w:val="left" w:pos="0"/>
        </w:tabs>
        <w:spacing w:line="235" w:lineRule="auto"/>
        <w:contextualSpacing/>
        <w:jc w:val="center"/>
        <w:rPr>
          <w:rFonts w:ascii="Times New Roman" w:hAnsi="Times New Roman"/>
          <w:b/>
        </w:rPr>
      </w:pPr>
      <w:bookmarkStart w:id="0" w:name="sub_1400"/>
      <w:r w:rsidRPr="0003138D">
        <w:rPr>
          <w:rFonts w:ascii="Times New Roman" w:hAnsi="Times New Roman"/>
          <w:b/>
          <w:lang w:val="en-US"/>
        </w:rPr>
        <w:t xml:space="preserve">4. </w:t>
      </w:r>
      <w:bookmarkEnd w:id="0"/>
      <w:r w:rsidRPr="0003138D">
        <w:rPr>
          <w:rFonts w:ascii="Times New Roman" w:hAnsi="Times New Roman"/>
          <w:b/>
        </w:rPr>
        <w:t>Права и обязанности Сторон</w:t>
      </w:r>
    </w:p>
    <w:p w:rsidR="0003138D" w:rsidRPr="0003138D" w:rsidRDefault="0003138D" w:rsidP="0003138D">
      <w:pPr>
        <w:pStyle w:val="a5"/>
        <w:widowControl w:val="0"/>
        <w:numPr>
          <w:ilvl w:val="1"/>
          <w:numId w:val="21"/>
        </w:numPr>
        <w:tabs>
          <w:tab w:val="left" w:pos="1134"/>
        </w:tabs>
        <w:spacing w:line="235" w:lineRule="auto"/>
        <w:ind w:left="0" w:firstLine="709"/>
        <w:contextualSpacing/>
        <w:jc w:val="both"/>
        <w:rPr>
          <w:b/>
          <w:sz w:val="22"/>
          <w:szCs w:val="22"/>
        </w:rPr>
      </w:pPr>
      <w:bookmarkStart w:id="1" w:name="sub_1041"/>
      <w:r w:rsidRPr="0003138D">
        <w:rPr>
          <w:b/>
          <w:sz w:val="22"/>
          <w:szCs w:val="22"/>
        </w:rPr>
        <w:t>Исполнитель</w:t>
      </w:r>
      <w:r w:rsidR="003955D0">
        <w:rPr>
          <w:b/>
          <w:sz w:val="22"/>
          <w:szCs w:val="22"/>
        </w:rPr>
        <w:t xml:space="preserve"> </w:t>
      </w:r>
      <w:r w:rsidRPr="0003138D">
        <w:rPr>
          <w:b/>
          <w:sz w:val="22"/>
          <w:szCs w:val="22"/>
        </w:rPr>
        <w:t>обязан:</w:t>
      </w:r>
    </w:p>
    <w:p w:rsidR="0003138D" w:rsidRPr="0003138D" w:rsidRDefault="0003138D" w:rsidP="0003138D">
      <w:pPr>
        <w:pStyle w:val="a5"/>
        <w:widowControl w:val="0"/>
        <w:numPr>
          <w:ilvl w:val="2"/>
          <w:numId w:val="22"/>
        </w:numPr>
        <w:tabs>
          <w:tab w:val="left" w:pos="1276"/>
        </w:tabs>
        <w:spacing w:line="235" w:lineRule="auto"/>
        <w:ind w:left="0" w:firstLine="709"/>
        <w:contextualSpacing/>
        <w:jc w:val="both"/>
        <w:rPr>
          <w:sz w:val="22"/>
          <w:szCs w:val="22"/>
        </w:rPr>
      </w:pPr>
      <w:bookmarkStart w:id="2" w:name="sub_1411"/>
      <w:bookmarkEnd w:id="1"/>
      <w:r w:rsidRPr="0003138D">
        <w:rPr>
          <w:sz w:val="22"/>
          <w:szCs w:val="22"/>
        </w:rPr>
        <w:t>Оказать услуги в порядке, в срок и на условиях, предусмотренных Контрактом.</w:t>
      </w:r>
    </w:p>
    <w:p w:rsidR="0003138D" w:rsidRPr="0003138D" w:rsidRDefault="0003138D" w:rsidP="0003138D">
      <w:pPr>
        <w:pStyle w:val="a5"/>
        <w:widowControl w:val="0"/>
        <w:numPr>
          <w:ilvl w:val="2"/>
          <w:numId w:val="22"/>
        </w:numPr>
        <w:tabs>
          <w:tab w:val="left" w:pos="1276"/>
        </w:tabs>
        <w:spacing w:line="235" w:lineRule="auto"/>
        <w:ind w:left="0" w:firstLine="709"/>
        <w:contextualSpacing/>
        <w:jc w:val="both"/>
        <w:rPr>
          <w:sz w:val="22"/>
          <w:szCs w:val="22"/>
        </w:rPr>
      </w:pPr>
      <w:bookmarkStart w:id="3" w:name="sub_1415"/>
      <w:bookmarkEnd w:id="2"/>
      <w:r w:rsidRPr="0003138D">
        <w:rPr>
          <w:sz w:val="22"/>
          <w:szCs w:val="22"/>
        </w:rPr>
        <w:t>Своевременно предоставлять Государственному заказчику по его требованию документы, относящиеся к предмету Контракта, а также достоверную информацию о ходе исполнения своих обязательств, в том числе о сложностях, возникающих при исполнении Контракта.</w:t>
      </w:r>
    </w:p>
    <w:p w:rsidR="0003138D" w:rsidRPr="0003138D" w:rsidRDefault="0003138D" w:rsidP="0003138D">
      <w:pPr>
        <w:pStyle w:val="a5"/>
        <w:widowControl w:val="0"/>
        <w:numPr>
          <w:ilvl w:val="2"/>
          <w:numId w:val="22"/>
        </w:numPr>
        <w:tabs>
          <w:tab w:val="left" w:pos="1276"/>
        </w:tabs>
        <w:spacing w:line="235" w:lineRule="auto"/>
        <w:ind w:left="0" w:firstLine="709"/>
        <w:contextualSpacing/>
        <w:jc w:val="both"/>
        <w:rPr>
          <w:sz w:val="22"/>
          <w:szCs w:val="22"/>
        </w:rPr>
      </w:pPr>
      <w:r w:rsidRPr="0003138D">
        <w:rPr>
          <w:sz w:val="22"/>
          <w:szCs w:val="22"/>
        </w:rPr>
        <w:t>Выполнять иные обязанности, предусмотренные положениями Контракта.</w:t>
      </w:r>
    </w:p>
    <w:p w:rsidR="0003138D" w:rsidRPr="0003138D" w:rsidRDefault="0003138D" w:rsidP="0003138D">
      <w:pPr>
        <w:pStyle w:val="a5"/>
        <w:widowControl w:val="0"/>
        <w:numPr>
          <w:ilvl w:val="1"/>
          <w:numId w:val="21"/>
        </w:numPr>
        <w:tabs>
          <w:tab w:val="left" w:pos="1134"/>
        </w:tabs>
        <w:spacing w:line="235" w:lineRule="auto"/>
        <w:ind w:left="0" w:firstLine="709"/>
        <w:contextualSpacing/>
        <w:jc w:val="both"/>
        <w:rPr>
          <w:b/>
          <w:sz w:val="22"/>
          <w:szCs w:val="22"/>
        </w:rPr>
      </w:pPr>
      <w:bookmarkStart w:id="4" w:name="sub_1042"/>
      <w:bookmarkEnd w:id="3"/>
      <w:r w:rsidRPr="0003138D">
        <w:rPr>
          <w:b/>
          <w:sz w:val="22"/>
          <w:szCs w:val="22"/>
        </w:rPr>
        <w:t>Исполнитель</w:t>
      </w:r>
      <w:r w:rsidR="003955D0">
        <w:rPr>
          <w:b/>
          <w:sz w:val="22"/>
          <w:szCs w:val="22"/>
        </w:rPr>
        <w:t xml:space="preserve"> </w:t>
      </w:r>
      <w:r w:rsidRPr="0003138D">
        <w:rPr>
          <w:b/>
          <w:sz w:val="22"/>
          <w:szCs w:val="22"/>
        </w:rPr>
        <w:t>имеет право:</w:t>
      </w:r>
    </w:p>
    <w:p w:rsidR="0003138D" w:rsidRPr="0003138D" w:rsidRDefault="0003138D" w:rsidP="0003138D">
      <w:pPr>
        <w:pStyle w:val="a5"/>
        <w:widowControl w:val="0"/>
        <w:numPr>
          <w:ilvl w:val="2"/>
          <w:numId w:val="23"/>
        </w:numPr>
        <w:tabs>
          <w:tab w:val="left" w:pos="1276"/>
        </w:tabs>
        <w:spacing w:line="235" w:lineRule="auto"/>
        <w:ind w:left="0" w:firstLine="709"/>
        <w:contextualSpacing/>
        <w:jc w:val="both"/>
        <w:rPr>
          <w:sz w:val="22"/>
          <w:szCs w:val="22"/>
        </w:rPr>
      </w:pPr>
      <w:bookmarkStart w:id="5" w:name="sub_1422"/>
      <w:bookmarkEnd w:id="4"/>
      <w:r w:rsidRPr="0003138D">
        <w:rPr>
          <w:sz w:val="22"/>
          <w:szCs w:val="22"/>
        </w:rPr>
        <w:t>Требовать своевременной оплаты надлежащим образом оказанных услуг.</w:t>
      </w:r>
    </w:p>
    <w:p w:rsidR="0003138D" w:rsidRPr="0003138D" w:rsidRDefault="0003138D" w:rsidP="0003138D">
      <w:pPr>
        <w:pStyle w:val="a5"/>
        <w:widowControl w:val="0"/>
        <w:numPr>
          <w:ilvl w:val="2"/>
          <w:numId w:val="23"/>
        </w:numPr>
        <w:tabs>
          <w:tab w:val="left" w:pos="1276"/>
        </w:tabs>
        <w:spacing w:line="235" w:lineRule="auto"/>
        <w:ind w:left="0" w:firstLine="709"/>
        <w:contextualSpacing/>
        <w:jc w:val="both"/>
        <w:rPr>
          <w:sz w:val="22"/>
          <w:szCs w:val="22"/>
        </w:rPr>
      </w:pPr>
      <w:bookmarkStart w:id="6" w:name="sub_1424"/>
      <w:r w:rsidRPr="0003138D">
        <w:rPr>
          <w:sz w:val="22"/>
          <w:szCs w:val="22"/>
        </w:rPr>
        <w:t>Требовать уплаты неустоек (штрафов, пеней) в соответствии с разделом 5 Контракта.</w:t>
      </w:r>
    </w:p>
    <w:p w:rsidR="0003138D" w:rsidRPr="0003138D" w:rsidRDefault="0003138D" w:rsidP="0003138D">
      <w:pPr>
        <w:pStyle w:val="a5"/>
        <w:widowControl w:val="0"/>
        <w:numPr>
          <w:ilvl w:val="2"/>
          <w:numId w:val="23"/>
        </w:numPr>
        <w:tabs>
          <w:tab w:val="left" w:pos="1276"/>
        </w:tabs>
        <w:spacing w:line="235" w:lineRule="auto"/>
        <w:ind w:left="0" w:firstLine="709"/>
        <w:contextualSpacing/>
        <w:jc w:val="both"/>
        <w:rPr>
          <w:sz w:val="22"/>
          <w:szCs w:val="22"/>
        </w:rPr>
      </w:pPr>
      <w:bookmarkStart w:id="7" w:name="sub_1423"/>
      <w:bookmarkEnd w:id="5"/>
      <w:bookmarkEnd w:id="6"/>
      <w:r w:rsidRPr="0003138D">
        <w:rPr>
          <w:sz w:val="22"/>
          <w:szCs w:val="22"/>
        </w:rPr>
        <w:t xml:space="preserve">Принять решение об одностороннем отказе от исполнения Контракта </w:t>
      </w:r>
      <w:r w:rsidRPr="0003138D">
        <w:rPr>
          <w:sz w:val="22"/>
          <w:szCs w:val="22"/>
        </w:rPr>
        <w:br/>
        <w:t>в соответствии с гражданским законодательством Российской Федерации.</w:t>
      </w:r>
    </w:p>
    <w:p w:rsidR="0003138D" w:rsidRPr="0003138D" w:rsidRDefault="0003138D" w:rsidP="0003138D">
      <w:pPr>
        <w:pStyle w:val="a5"/>
        <w:widowControl w:val="0"/>
        <w:numPr>
          <w:ilvl w:val="1"/>
          <w:numId w:val="21"/>
        </w:numPr>
        <w:tabs>
          <w:tab w:val="left" w:pos="1134"/>
        </w:tabs>
        <w:spacing w:line="235" w:lineRule="auto"/>
        <w:ind w:left="0" w:firstLine="709"/>
        <w:contextualSpacing/>
        <w:jc w:val="both"/>
        <w:rPr>
          <w:b/>
          <w:sz w:val="22"/>
          <w:szCs w:val="22"/>
        </w:rPr>
      </w:pPr>
      <w:bookmarkStart w:id="8" w:name="sub_1043"/>
      <w:bookmarkEnd w:id="7"/>
      <w:r w:rsidRPr="0003138D">
        <w:rPr>
          <w:b/>
          <w:sz w:val="22"/>
          <w:szCs w:val="22"/>
        </w:rPr>
        <w:t>Государственный заказчик обязан:</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bookmarkStart w:id="9" w:name="sub_1431"/>
      <w:bookmarkEnd w:id="8"/>
      <w:r w:rsidRPr="0003138D">
        <w:rPr>
          <w:sz w:val="22"/>
          <w:szCs w:val="22"/>
        </w:rPr>
        <w:t>Принять и оплатить надлежащим образом оказанные услуги.</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pacing w:val="-2"/>
          <w:sz w:val="22"/>
          <w:szCs w:val="22"/>
        </w:rPr>
      </w:pPr>
      <w:r w:rsidRPr="0003138D">
        <w:rPr>
          <w:spacing w:val="-2"/>
          <w:sz w:val="22"/>
          <w:szCs w:val="22"/>
        </w:rPr>
        <w:t>Для проверки предоставленных Исполнителем результатов, предусмотренных Контрактом, в части их соответствия условиям Контракта провести экспертизу своими силами.</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r w:rsidRPr="0003138D">
        <w:rPr>
          <w:sz w:val="22"/>
          <w:szCs w:val="22"/>
        </w:rPr>
        <w:t>Взыскивать с Исполнителя неустойки (штрафы, пени) в соответствии с разделом 5 Контракта.</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r w:rsidRPr="0003138D">
        <w:rPr>
          <w:sz w:val="22"/>
          <w:szCs w:val="22"/>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w:t>
      </w:r>
      <w:r w:rsidRPr="0003138D">
        <w:rPr>
          <w:spacing w:val="-2"/>
          <w:sz w:val="22"/>
          <w:szCs w:val="22"/>
        </w:rPr>
        <w:t>отсутствия обоснованных претензий, на основании подписанных документов, подтверждающих</w:t>
      </w:r>
      <w:r w:rsidRPr="0003138D">
        <w:rPr>
          <w:sz w:val="22"/>
          <w:szCs w:val="22"/>
        </w:rPr>
        <w:t xml:space="preserve"> факт оказания услуг.</w:t>
      </w:r>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bookmarkStart w:id="10" w:name="sub_1434"/>
      <w:bookmarkEnd w:id="9"/>
      <w:proofErr w:type="gramStart"/>
      <w:r w:rsidRPr="0003138D">
        <w:rPr>
          <w:sz w:val="22"/>
          <w:szCs w:val="22"/>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w:t>
      </w:r>
      <w:r w:rsidRPr="0003138D">
        <w:rPr>
          <w:sz w:val="22"/>
          <w:szCs w:val="22"/>
        </w:rPr>
        <w:br/>
        <w:t xml:space="preserve">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w:t>
      </w:r>
      <w:r w:rsidRPr="0003138D">
        <w:rPr>
          <w:sz w:val="22"/>
          <w:szCs w:val="22"/>
        </w:rPr>
        <w:br/>
        <w:t>в связи с существенным нарушением Исполнителем условий Контракта.</w:t>
      </w:r>
      <w:proofErr w:type="gramEnd"/>
    </w:p>
    <w:p w:rsidR="0003138D" w:rsidRPr="0003138D" w:rsidRDefault="0003138D" w:rsidP="0003138D">
      <w:pPr>
        <w:pStyle w:val="a5"/>
        <w:widowControl w:val="0"/>
        <w:numPr>
          <w:ilvl w:val="2"/>
          <w:numId w:val="24"/>
        </w:numPr>
        <w:tabs>
          <w:tab w:val="left" w:pos="1276"/>
        </w:tabs>
        <w:spacing w:line="235" w:lineRule="auto"/>
        <w:ind w:left="0" w:firstLine="709"/>
        <w:contextualSpacing/>
        <w:jc w:val="both"/>
        <w:rPr>
          <w:sz w:val="22"/>
          <w:szCs w:val="22"/>
        </w:rPr>
      </w:pPr>
      <w:r w:rsidRPr="0003138D">
        <w:rPr>
          <w:sz w:val="22"/>
          <w:szCs w:val="22"/>
        </w:rPr>
        <w:t>Выполнять иные обязанности, предусмотренные положениями Контракта.</w:t>
      </w:r>
    </w:p>
    <w:p w:rsidR="0003138D" w:rsidRPr="0003138D" w:rsidRDefault="0003138D" w:rsidP="0003138D">
      <w:pPr>
        <w:pStyle w:val="a5"/>
        <w:widowControl w:val="0"/>
        <w:numPr>
          <w:ilvl w:val="1"/>
          <w:numId w:val="21"/>
        </w:numPr>
        <w:tabs>
          <w:tab w:val="left" w:pos="1134"/>
        </w:tabs>
        <w:spacing w:line="235" w:lineRule="auto"/>
        <w:ind w:left="0" w:firstLine="709"/>
        <w:contextualSpacing/>
        <w:jc w:val="both"/>
        <w:rPr>
          <w:b/>
          <w:sz w:val="22"/>
          <w:szCs w:val="22"/>
        </w:rPr>
      </w:pPr>
      <w:bookmarkStart w:id="11" w:name="sub_1044"/>
      <w:bookmarkEnd w:id="10"/>
      <w:r w:rsidRPr="0003138D">
        <w:rPr>
          <w:b/>
          <w:sz w:val="22"/>
          <w:szCs w:val="22"/>
        </w:rPr>
        <w:t>Государственный заказчик имеет право:</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bookmarkStart w:id="12" w:name="sub_1441"/>
      <w:bookmarkEnd w:id="11"/>
      <w:r w:rsidRPr="0003138D">
        <w:rPr>
          <w:sz w:val="22"/>
          <w:szCs w:val="22"/>
        </w:rPr>
        <w:t>Требовать от Исполнителя надлежащего исполнения обязательств по Контракту.</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bookmarkStart w:id="13" w:name="sub_1446"/>
      <w:bookmarkEnd w:id="12"/>
      <w:r w:rsidRPr="0003138D">
        <w:rPr>
          <w:sz w:val="22"/>
          <w:szCs w:val="22"/>
        </w:rPr>
        <w:t xml:space="preserve">Запрашивать у Исполнителя информацию об исполнении им обязательств </w:t>
      </w:r>
      <w:r w:rsidRPr="0003138D">
        <w:rPr>
          <w:sz w:val="22"/>
          <w:szCs w:val="22"/>
        </w:rPr>
        <w:br/>
        <w:t>по Контракту, в любое время проверять ход исполнения этих обязательств.</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r w:rsidRPr="0003138D">
        <w:rPr>
          <w:sz w:val="22"/>
          <w:szCs w:val="22"/>
        </w:rPr>
        <w:t>Отказаться от оплаты услуг, не соответствующих условиям Контракта.</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bookmarkStart w:id="14" w:name="sub_1444"/>
      <w:r w:rsidRPr="0003138D">
        <w:rPr>
          <w:sz w:val="22"/>
          <w:szCs w:val="22"/>
        </w:rPr>
        <w:t>Требовать возмещения убытков в соответствии с разделом 5 Контракта, причиненных по вине Исполнителя.</w:t>
      </w:r>
    </w:p>
    <w:p w:rsidR="0003138D" w:rsidRPr="0003138D" w:rsidRDefault="0003138D" w:rsidP="0003138D">
      <w:pPr>
        <w:pStyle w:val="a5"/>
        <w:widowControl w:val="0"/>
        <w:numPr>
          <w:ilvl w:val="2"/>
          <w:numId w:val="25"/>
        </w:numPr>
        <w:tabs>
          <w:tab w:val="left" w:pos="1276"/>
        </w:tabs>
        <w:spacing w:line="235" w:lineRule="auto"/>
        <w:ind w:left="0" w:firstLine="709"/>
        <w:contextualSpacing/>
        <w:jc w:val="both"/>
        <w:rPr>
          <w:sz w:val="22"/>
          <w:szCs w:val="22"/>
        </w:rPr>
      </w:pPr>
      <w:bookmarkStart w:id="15" w:name="sub_1447"/>
      <w:bookmarkEnd w:id="13"/>
      <w:bookmarkEnd w:id="14"/>
      <w:r w:rsidRPr="0003138D">
        <w:rPr>
          <w:sz w:val="22"/>
          <w:szCs w:val="22"/>
        </w:rPr>
        <w:t xml:space="preserve">Принять решение об одностороннем отказе от исполнения Контракта </w:t>
      </w:r>
      <w:r w:rsidRPr="0003138D">
        <w:rPr>
          <w:sz w:val="22"/>
          <w:szCs w:val="22"/>
        </w:rPr>
        <w:br/>
        <w:t>в соответствии с гражданским законодательством Российской Федерации.</w:t>
      </w:r>
    </w:p>
    <w:p w:rsidR="0003138D" w:rsidRPr="0003138D" w:rsidRDefault="0003138D" w:rsidP="0003138D">
      <w:pPr>
        <w:pStyle w:val="10"/>
        <w:widowControl w:val="0"/>
        <w:numPr>
          <w:ilvl w:val="2"/>
          <w:numId w:val="31"/>
        </w:numPr>
        <w:tabs>
          <w:tab w:val="clear" w:pos="708"/>
          <w:tab w:val="left" w:pos="0"/>
        </w:tabs>
        <w:snapToGrid w:val="0"/>
        <w:spacing w:after="0" w:line="235" w:lineRule="auto"/>
        <w:ind w:left="0" w:firstLine="709"/>
        <w:contextualSpacing/>
        <w:jc w:val="both"/>
        <w:rPr>
          <w:rFonts w:ascii="Times New Roman" w:eastAsiaTheme="minorEastAsia" w:hAnsi="Times New Roman"/>
          <w:noProof/>
        </w:rPr>
      </w:pPr>
      <w:r w:rsidRPr="0003138D">
        <w:rPr>
          <w:rFonts w:ascii="Times New Roman" w:eastAsiaTheme="minorEastAsia" w:hAnsi="Times New Roman"/>
          <w:noProof/>
        </w:rPr>
        <w:t>Удерживать сумму неисполненных Исполнителем требований об уплате неустоек (штрафов, пеней), предъявленных Государственным заказчиком в соответствии с разделом 5 Контракта, из суммы, подлежащей оплате Исполнителю, на следующие реквизиты:</w:t>
      </w:r>
    </w:p>
    <w:bookmarkEnd w:id="15"/>
    <w:p w:rsidR="0077395B" w:rsidRPr="0077395B" w:rsidRDefault="0077395B" w:rsidP="0077395B">
      <w:pPr>
        <w:spacing w:line="235" w:lineRule="auto"/>
        <w:ind w:firstLine="709"/>
        <w:jc w:val="both"/>
        <w:rPr>
          <w:sz w:val="22"/>
          <w:szCs w:val="22"/>
        </w:rPr>
      </w:pPr>
      <w:r w:rsidRPr="0077395B">
        <w:rPr>
          <w:sz w:val="22"/>
          <w:szCs w:val="22"/>
        </w:rPr>
        <w:t>УФК по Пензенской области (ФКУ ИК-5 УФСИН России по Пензенской области)</w:t>
      </w:r>
    </w:p>
    <w:p w:rsidR="0077395B" w:rsidRPr="0077395B" w:rsidRDefault="0077395B" w:rsidP="0077395B">
      <w:pPr>
        <w:spacing w:line="235" w:lineRule="auto"/>
        <w:ind w:firstLine="709"/>
        <w:jc w:val="both"/>
        <w:rPr>
          <w:sz w:val="22"/>
          <w:szCs w:val="22"/>
        </w:rPr>
      </w:pPr>
      <w:r w:rsidRPr="0077395B">
        <w:rPr>
          <w:sz w:val="22"/>
          <w:szCs w:val="22"/>
        </w:rPr>
        <w:t>ИНН 5837012307</w:t>
      </w:r>
    </w:p>
    <w:p w:rsidR="0077395B" w:rsidRPr="0077395B" w:rsidRDefault="0077395B" w:rsidP="0077395B">
      <w:pPr>
        <w:spacing w:line="235" w:lineRule="auto"/>
        <w:ind w:firstLine="709"/>
        <w:jc w:val="both"/>
        <w:rPr>
          <w:sz w:val="22"/>
          <w:szCs w:val="22"/>
        </w:rPr>
      </w:pPr>
      <w:r w:rsidRPr="0077395B">
        <w:rPr>
          <w:sz w:val="22"/>
          <w:szCs w:val="22"/>
        </w:rPr>
        <w:t>КПП 583701001</w:t>
      </w:r>
    </w:p>
    <w:p w:rsidR="0077395B" w:rsidRPr="0077395B" w:rsidRDefault="0077395B" w:rsidP="0077395B">
      <w:pPr>
        <w:spacing w:line="235" w:lineRule="auto"/>
        <w:ind w:firstLine="709"/>
        <w:jc w:val="both"/>
        <w:rPr>
          <w:sz w:val="22"/>
          <w:szCs w:val="22"/>
        </w:rPr>
      </w:pPr>
      <w:proofErr w:type="gramStart"/>
      <w:r w:rsidRPr="0077395B">
        <w:rPr>
          <w:sz w:val="22"/>
          <w:szCs w:val="22"/>
        </w:rPr>
        <w:t>л</w:t>
      </w:r>
      <w:proofErr w:type="gramEnd"/>
      <w:r w:rsidRPr="0077395B">
        <w:rPr>
          <w:sz w:val="22"/>
          <w:szCs w:val="22"/>
        </w:rPr>
        <w:t xml:space="preserve">/с 04551460430 </w:t>
      </w:r>
    </w:p>
    <w:p w:rsidR="0077395B" w:rsidRPr="0077395B" w:rsidRDefault="0077395B" w:rsidP="0077395B">
      <w:pPr>
        <w:spacing w:line="235" w:lineRule="auto"/>
        <w:ind w:firstLine="709"/>
        <w:jc w:val="both"/>
        <w:rPr>
          <w:sz w:val="22"/>
          <w:szCs w:val="22"/>
        </w:rPr>
      </w:pPr>
      <w:proofErr w:type="gramStart"/>
      <w:r w:rsidRPr="0077395B">
        <w:rPr>
          <w:sz w:val="22"/>
          <w:szCs w:val="22"/>
        </w:rPr>
        <w:t>р</w:t>
      </w:r>
      <w:proofErr w:type="gramEnd"/>
      <w:r w:rsidRPr="0077395B">
        <w:rPr>
          <w:sz w:val="22"/>
          <w:szCs w:val="22"/>
        </w:rPr>
        <w:t>/с 03100643000000015500</w:t>
      </w:r>
    </w:p>
    <w:p w:rsidR="0077395B" w:rsidRPr="0077395B" w:rsidRDefault="0077395B" w:rsidP="0077395B">
      <w:pPr>
        <w:spacing w:line="235" w:lineRule="auto"/>
        <w:ind w:firstLine="709"/>
        <w:jc w:val="both"/>
        <w:rPr>
          <w:sz w:val="22"/>
          <w:szCs w:val="22"/>
        </w:rPr>
      </w:pPr>
      <w:proofErr w:type="gramStart"/>
      <w:r w:rsidRPr="0077395B">
        <w:rPr>
          <w:sz w:val="22"/>
          <w:szCs w:val="22"/>
        </w:rPr>
        <w:t>к</w:t>
      </w:r>
      <w:proofErr w:type="gramEnd"/>
      <w:r w:rsidRPr="0077395B">
        <w:rPr>
          <w:sz w:val="22"/>
          <w:szCs w:val="22"/>
        </w:rPr>
        <w:t xml:space="preserve">/с 40102810245370000113 ОКЦ № 1 </w:t>
      </w:r>
      <w:proofErr w:type="gramStart"/>
      <w:r w:rsidRPr="0077395B">
        <w:rPr>
          <w:sz w:val="22"/>
          <w:szCs w:val="22"/>
        </w:rPr>
        <w:t>Волго-Вятского</w:t>
      </w:r>
      <w:proofErr w:type="gramEnd"/>
      <w:r w:rsidRPr="0077395B">
        <w:rPr>
          <w:sz w:val="22"/>
          <w:szCs w:val="22"/>
        </w:rPr>
        <w:t xml:space="preserve"> ГУ Банка России // УФК по Пензенской области г. Пенза</w:t>
      </w:r>
    </w:p>
    <w:p w:rsidR="0077395B" w:rsidRPr="0077395B" w:rsidRDefault="0077395B" w:rsidP="0077395B">
      <w:pPr>
        <w:spacing w:line="235" w:lineRule="auto"/>
        <w:ind w:firstLine="709"/>
        <w:jc w:val="both"/>
        <w:rPr>
          <w:sz w:val="22"/>
          <w:szCs w:val="22"/>
        </w:rPr>
      </w:pPr>
      <w:r w:rsidRPr="0077395B">
        <w:rPr>
          <w:sz w:val="22"/>
          <w:szCs w:val="22"/>
        </w:rPr>
        <w:t>БИК 042202113</w:t>
      </w:r>
    </w:p>
    <w:p w:rsidR="0077395B" w:rsidRPr="0077395B" w:rsidRDefault="0077395B" w:rsidP="0077395B">
      <w:pPr>
        <w:spacing w:line="235" w:lineRule="auto"/>
        <w:ind w:firstLine="709"/>
        <w:jc w:val="both"/>
        <w:rPr>
          <w:sz w:val="22"/>
          <w:szCs w:val="22"/>
        </w:rPr>
      </w:pPr>
      <w:r w:rsidRPr="0077395B">
        <w:rPr>
          <w:sz w:val="22"/>
          <w:szCs w:val="22"/>
        </w:rPr>
        <w:t>ОКТМО 56701000</w:t>
      </w:r>
    </w:p>
    <w:p w:rsidR="0077395B" w:rsidRPr="0077395B" w:rsidRDefault="0077395B" w:rsidP="0077395B">
      <w:pPr>
        <w:spacing w:line="235" w:lineRule="auto"/>
        <w:ind w:firstLine="709"/>
        <w:jc w:val="both"/>
        <w:rPr>
          <w:sz w:val="22"/>
          <w:szCs w:val="22"/>
        </w:rPr>
      </w:pPr>
      <w:r w:rsidRPr="0077395B">
        <w:rPr>
          <w:sz w:val="22"/>
          <w:szCs w:val="22"/>
        </w:rPr>
        <w:t>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03138D" w:rsidRPr="0003138D" w:rsidRDefault="0077395B" w:rsidP="0077395B">
      <w:pPr>
        <w:spacing w:line="235" w:lineRule="auto"/>
        <w:ind w:firstLine="709"/>
        <w:jc w:val="both"/>
        <w:rPr>
          <w:sz w:val="22"/>
          <w:szCs w:val="22"/>
        </w:rPr>
      </w:pPr>
      <w:r w:rsidRPr="0077395B">
        <w:rPr>
          <w:sz w:val="22"/>
          <w:szCs w:val="22"/>
        </w:rPr>
        <w:t>КБК 32011607090019000140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03138D" w:rsidRPr="0003138D" w:rsidRDefault="0003138D" w:rsidP="0003138D">
      <w:pPr>
        <w:pStyle w:val="10"/>
        <w:tabs>
          <w:tab w:val="left" w:pos="0"/>
        </w:tabs>
        <w:spacing w:line="235" w:lineRule="auto"/>
        <w:contextualSpacing/>
        <w:jc w:val="center"/>
        <w:rPr>
          <w:rStyle w:val="s10"/>
          <w:rFonts w:ascii="Times New Roman" w:hAnsi="Times New Roman"/>
          <w:b/>
        </w:rPr>
      </w:pPr>
      <w:r w:rsidRPr="0003138D">
        <w:rPr>
          <w:rFonts w:ascii="Times New Roman" w:hAnsi="Times New Roman"/>
          <w:b/>
        </w:rPr>
        <w:t>5</w:t>
      </w:r>
      <w:r w:rsidRPr="0003138D">
        <w:rPr>
          <w:rFonts w:ascii="Times New Roman" w:hAnsi="Times New Roman"/>
          <w:b/>
          <w:lang w:val="en-US"/>
        </w:rPr>
        <w:t xml:space="preserve">. </w:t>
      </w:r>
      <w:proofErr w:type="spellStart"/>
      <w:r w:rsidRPr="0003138D">
        <w:rPr>
          <w:rFonts w:ascii="Times New Roman" w:hAnsi="Times New Roman"/>
          <w:b/>
          <w:lang w:val="en-US"/>
        </w:rPr>
        <w:t>Ответственност</w:t>
      </w:r>
      <w:proofErr w:type="spellEnd"/>
      <w:r w:rsidRPr="0003138D">
        <w:rPr>
          <w:rFonts w:ascii="Times New Roman" w:hAnsi="Times New Roman"/>
          <w:b/>
        </w:rPr>
        <w:t>ь с</w:t>
      </w:r>
      <w:proofErr w:type="spellStart"/>
      <w:r w:rsidRPr="0003138D">
        <w:rPr>
          <w:rFonts w:ascii="Times New Roman" w:hAnsi="Times New Roman"/>
          <w:b/>
          <w:lang w:val="en-US"/>
        </w:rPr>
        <w:t>торон</w:t>
      </w:r>
      <w:proofErr w:type="spellEnd"/>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pacing w:val="-2"/>
          <w:sz w:val="22"/>
          <w:szCs w:val="22"/>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r w:rsidRPr="0003138D">
        <w:rPr>
          <w:sz w:val="22"/>
          <w:szCs w:val="22"/>
        </w:rPr>
        <w:t>.</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 в полной сумме сверх неустойки.</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proofErr w:type="gramStart"/>
      <w:r w:rsidRPr="0003138D">
        <w:rPr>
          <w:sz w:val="22"/>
          <w:szCs w:val="22"/>
        </w:rPr>
        <w:t xml:space="preserve">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Pr="0003138D">
        <w:rPr>
          <w:sz w:val="22"/>
          <w:szCs w:val="22"/>
        </w:rPr>
        <w:lastRenderedPageBreak/>
        <w:t>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1042(далее — Правила определения размера штрафа).</w:t>
      </w:r>
      <w:proofErr w:type="gramEnd"/>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w:t>
      </w:r>
      <w:r w:rsidRPr="0003138D">
        <w:rPr>
          <w:b/>
          <w:sz w:val="22"/>
          <w:szCs w:val="22"/>
        </w:rPr>
        <w:t>1 000 (одна тысяча) рублей 00 копеек</w:t>
      </w:r>
      <w:r w:rsidRPr="0003138D">
        <w:rPr>
          <w:sz w:val="22"/>
          <w:szCs w:val="22"/>
        </w:rPr>
        <w:t>, определяемый в соответствии с Правилами определения размера штрафа, так как цена Контракта не превышает 3 млн. рублей.</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03138D" w:rsidRPr="0003138D"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rPr>
          <w:sz w:val="22"/>
          <w:szCs w:val="22"/>
        </w:rPr>
      </w:pPr>
      <w:r w:rsidRPr="0003138D">
        <w:rPr>
          <w:sz w:val="22"/>
          <w:szCs w:val="22"/>
        </w:rPr>
        <w:t>В случае просрочки исполнения Исполнителем</w:t>
      </w:r>
      <w:r w:rsidR="006E0D40">
        <w:rPr>
          <w:sz w:val="22"/>
          <w:szCs w:val="22"/>
        </w:rPr>
        <w:t xml:space="preserve"> </w:t>
      </w:r>
      <w:r w:rsidRPr="0003138D">
        <w:rPr>
          <w:sz w:val="22"/>
          <w:szCs w:val="22"/>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пени).</w:t>
      </w:r>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proofErr w:type="gramStart"/>
      <w:r w:rsidRPr="0003138D">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03138D">
        <w:rPr>
          <w:sz w:val="22"/>
          <w:szCs w:val="22"/>
        </w:rPr>
        <w:t xml:space="preserve">) и фактически </w:t>
      </w:r>
      <w:proofErr w:type="gramStart"/>
      <w:r w:rsidRPr="0003138D">
        <w:rPr>
          <w:sz w:val="22"/>
          <w:szCs w:val="22"/>
        </w:rPr>
        <w:t>исполненных</w:t>
      </w:r>
      <w:proofErr w:type="gramEnd"/>
      <w:r w:rsidRPr="0003138D">
        <w:rPr>
          <w:sz w:val="22"/>
          <w:szCs w:val="22"/>
        </w:rPr>
        <w:t xml:space="preserve"> Исполнителем. </w:t>
      </w:r>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proofErr w:type="gramStart"/>
      <w:r w:rsidRPr="0003138D">
        <w:rPr>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Государственному заказчику штраф в размере </w:t>
      </w:r>
      <w:r w:rsidRPr="0003138D">
        <w:rPr>
          <w:b/>
          <w:sz w:val="22"/>
          <w:szCs w:val="22"/>
        </w:rPr>
        <w:t>10 процентов цены Контракта</w:t>
      </w:r>
      <w:r w:rsidRPr="0003138D">
        <w:rPr>
          <w:sz w:val="22"/>
          <w:szCs w:val="22"/>
        </w:rPr>
        <w:t xml:space="preserve">, определяемый в соответствии с Правилами определения размера штрафа, так как цена Контракта не превышает 3 млн. рублей. </w:t>
      </w:r>
      <w:proofErr w:type="gramEnd"/>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r w:rsidRPr="0003138D">
        <w:rPr>
          <w:sz w:val="22"/>
          <w:szCs w:val="22"/>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w:t>
      </w:r>
      <w:r w:rsidRPr="0003138D">
        <w:rPr>
          <w:b/>
          <w:sz w:val="22"/>
          <w:szCs w:val="22"/>
        </w:rPr>
        <w:t>1 000 (одна тысяча) рублей 00 копеек</w:t>
      </w:r>
      <w:r w:rsidRPr="0003138D">
        <w:rPr>
          <w:sz w:val="22"/>
          <w:szCs w:val="22"/>
        </w:rPr>
        <w:t>, определяемый в соответствии с Правилами определения размера штрафа, так как цена Контракта не превышает 3 млн. рублей.</w:t>
      </w:r>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r w:rsidRPr="0003138D">
        <w:rPr>
          <w:sz w:val="22"/>
          <w:szCs w:val="22"/>
        </w:rPr>
        <w:t>Общая сумма штрафов за неисполнение или ненадлежащее исполнение Исполнителем</w:t>
      </w:r>
      <w:r w:rsidR="006E0D40">
        <w:rPr>
          <w:sz w:val="22"/>
          <w:szCs w:val="22"/>
        </w:rPr>
        <w:t xml:space="preserve"> </w:t>
      </w:r>
      <w:r w:rsidRPr="0003138D">
        <w:rPr>
          <w:sz w:val="22"/>
          <w:szCs w:val="22"/>
        </w:rPr>
        <w:t>обязательств, предусмотренных Контрактом, не может превышать цену Контракта.</w:t>
      </w:r>
    </w:p>
    <w:p w:rsidR="0003138D" w:rsidRPr="0003138D"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rPr>
          <w:sz w:val="22"/>
          <w:szCs w:val="22"/>
        </w:rPr>
      </w:pPr>
      <w:r w:rsidRPr="0003138D">
        <w:rPr>
          <w:sz w:val="22"/>
          <w:szCs w:val="22"/>
        </w:rPr>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138D" w:rsidRDefault="0003138D" w:rsidP="0003138D">
      <w:pPr>
        <w:pStyle w:val="s1"/>
        <w:widowControl w:val="0"/>
        <w:shd w:val="clear" w:color="auto" w:fill="FFFFFF"/>
        <w:tabs>
          <w:tab w:val="left" w:pos="1276"/>
        </w:tabs>
        <w:spacing w:before="0" w:beforeAutospacing="0" w:after="0" w:afterAutospacing="0" w:line="235" w:lineRule="auto"/>
        <w:ind w:left="709"/>
        <w:jc w:val="both"/>
        <w:rPr>
          <w:sz w:val="22"/>
          <w:szCs w:val="22"/>
        </w:rPr>
      </w:pPr>
    </w:p>
    <w:p w:rsidR="009713B4" w:rsidRPr="0003138D" w:rsidRDefault="009713B4" w:rsidP="0003138D">
      <w:pPr>
        <w:pStyle w:val="s1"/>
        <w:widowControl w:val="0"/>
        <w:shd w:val="clear" w:color="auto" w:fill="FFFFFF"/>
        <w:tabs>
          <w:tab w:val="left" w:pos="1276"/>
        </w:tabs>
        <w:spacing w:before="0" w:beforeAutospacing="0" w:after="0" w:afterAutospacing="0" w:line="235" w:lineRule="auto"/>
        <w:ind w:left="709"/>
        <w:jc w:val="both"/>
        <w:rPr>
          <w:sz w:val="22"/>
          <w:szCs w:val="22"/>
        </w:rPr>
      </w:pPr>
    </w:p>
    <w:p w:rsidR="0003138D" w:rsidRDefault="0003138D" w:rsidP="0003138D">
      <w:pPr>
        <w:pStyle w:val="10"/>
        <w:tabs>
          <w:tab w:val="left" w:pos="0"/>
        </w:tabs>
        <w:spacing w:line="235" w:lineRule="auto"/>
        <w:contextualSpacing/>
        <w:jc w:val="center"/>
        <w:rPr>
          <w:rFonts w:ascii="Times New Roman" w:hAnsi="Times New Roman"/>
          <w:b/>
        </w:rPr>
      </w:pPr>
      <w:r w:rsidRPr="0003138D">
        <w:rPr>
          <w:rFonts w:ascii="Times New Roman" w:hAnsi="Times New Roman"/>
          <w:b/>
        </w:rPr>
        <w:t>6</w:t>
      </w:r>
      <w:r w:rsidRPr="0003138D">
        <w:rPr>
          <w:rFonts w:ascii="Times New Roman" w:hAnsi="Times New Roman"/>
          <w:b/>
          <w:lang w:val="en-US"/>
        </w:rPr>
        <w:t>. Обстоятельства</w:t>
      </w:r>
      <w:r w:rsidRPr="0003138D">
        <w:rPr>
          <w:rFonts w:ascii="Times New Roman" w:hAnsi="Times New Roman"/>
          <w:b/>
        </w:rPr>
        <w:t xml:space="preserve"> </w:t>
      </w:r>
      <w:proofErr w:type="spellStart"/>
      <w:r w:rsidRPr="0003138D">
        <w:rPr>
          <w:rFonts w:ascii="Times New Roman" w:hAnsi="Times New Roman"/>
          <w:b/>
          <w:lang w:val="en-US"/>
        </w:rPr>
        <w:t>непреодолимой</w:t>
      </w:r>
      <w:proofErr w:type="spellEnd"/>
      <w:r w:rsidRPr="0003138D">
        <w:rPr>
          <w:rFonts w:ascii="Times New Roman" w:hAnsi="Times New Roman"/>
          <w:b/>
        </w:rPr>
        <w:t xml:space="preserve"> </w:t>
      </w:r>
      <w:proofErr w:type="spellStart"/>
      <w:r w:rsidRPr="0003138D">
        <w:rPr>
          <w:rFonts w:ascii="Times New Roman" w:hAnsi="Times New Roman"/>
          <w:b/>
          <w:lang w:val="en-US"/>
        </w:rPr>
        <w:t>силы</w:t>
      </w:r>
      <w:bookmarkStart w:id="16" w:name="sub_1091"/>
      <w:proofErr w:type="spellEnd"/>
    </w:p>
    <w:p w:rsidR="0003138D" w:rsidRPr="0003138D" w:rsidRDefault="0003138D" w:rsidP="0003138D">
      <w:pPr>
        <w:pStyle w:val="10"/>
        <w:tabs>
          <w:tab w:val="left" w:pos="0"/>
        </w:tabs>
        <w:spacing w:line="235" w:lineRule="auto"/>
        <w:contextualSpacing/>
        <w:jc w:val="center"/>
        <w:rPr>
          <w:rFonts w:ascii="Times New Roman" w:hAnsi="Times New Roman"/>
          <w:b/>
        </w:rPr>
      </w:pPr>
    </w:p>
    <w:p w:rsidR="0003138D" w:rsidRP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r w:rsidRPr="0003138D">
        <w:rPr>
          <w:rFonts w:ascii="Times New Roman" w:hAnsi="Times New Roman"/>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7" w:name="sub_1092"/>
      <w:bookmarkEnd w:id="16"/>
    </w:p>
    <w:p w:rsidR="0003138D" w:rsidRP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r w:rsidRPr="0003138D">
        <w:rPr>
          <w:rFonts w:ascii="Times New Roman" w:hAnsi="Times New Roman"/>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8" w:name="sub_1093"/>
      <w:bookmarkEnd w:id="17"/>
    </w:p>
    <w:p w:rsidR="0003138D" w:rsidRP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r w:rsidRPr="0003138D">
        <w:rPr>
          <w:rFonts w:ascii="Times New Roman" w:hAnsi="Times New Roman"/>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3138D" w:rsidRP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bookmarkStart w:id="19" w:name="sub_1094"/>
      <w:bookmarkEnd w:id="18"/>
      <w:proofErr w:type="gramStart"/>
      <w:r w:rsidRPr="0003138D">
        <w:rPr>
          <w:rFonts w:ascii="Times New Roman" w:hAnsi="Times New Roman"/>
        </w:rPr>
        <w:t xml:space="preserve">Если одна из Сторон не направит или несвоевременно направит документы, указанные в </w:t>
      </w:r>
      <w:r w:rsidRPr="0003138D">
        <w:rPr>
          <w:rFonts w:ascii="Times New Roman" w:hAnsi="Times New Roman"/>
        </w:rPr>
        <w:lastRenderedPageBreak/>
        <w:t>пунктах 6.2–6.3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Pr="0003138D">
        <w:rPr>
          <w:rFonts w:ascii="Times New Roman" w:hAnsi="Times New Roman"/>
        </w:rPr>
        <w:t xml:space="preserve"> неисполнением и (или) ненадлежащим исполнением обязательств по Контракту.</w:t>
      </w:r>
    </w:p>
    <w:bookmarkEnd w:id="19"/>
    <w:p w:rsidR="0003138D"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rPr>
      </w:pPr>
      <w:r w:rsidRPr="0003138D">
        <w:rPr>
          <w:rFonts w:ascii="Times New Roman" w:hAnsi="Times New Roman"/>
        </w:rPr>
        <w:t>В случае 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Контракта по причинам, указанным в настоящем пункте, Стороны обязаны осуществить взаиморасчеты по своим обязательствам на день прекращения Контракта.</w:t>
      </w:r>
    </w:p>
    <w:p w:rsidR="0003138D" w:rsidRPr="0003138D" w:rsidRDefault="0003138D" w:rsidP="0003138D">
      <w:pPr>
        <w:pStyle w:val="10"/>
        <w:widowControl w:val="0"/>
        <w:tabs>
          <w:tab w:val="clear" w:pos="708"/>
          <w:tab w:val="left" w:pos="1134"/>
        </w:tabs>
        <w:suppressAutoHyphens w:val="0"/>
        <w:snapToGrid w:val="0"/>
        <w:spacing w:after="0" w:line="235" w:lineRule="auto"/>
        <w:ind w:left="709"/>
        <w:contextualSpacing/>
        <w:jc w:val="both"/>
        <w:rPr>
          <w:rFonts w:ascii="Times New Roman" w:hAnsi="Times New Roman"/>
        </w:rPr>
      </w:pPr>
    </w:p>
    <w:p w:rsidR="0003138D" w:rsidRPr="0003138D" w:rsidRDefault="0003138D" w:rsidP="0003138D">
      <w:pPr>
        <w:pStyle w:val="10"/>
        <w:tabs>
          <w:tab w:val="left" w:pos="0"/>
        </w:tabs>
        <w:spacing w:line="235" w:lineRule="auto"/>
        <w:contextualSpacing/>
        <w:jc w:val="center"/>
        <w:rPr>
          <w:rFonts w:ascii="Times New Roman" w:hAnsi="Times New Roman"/>
          <w:b/>
        </w:rPr>
      </w:pPr>
      <w:bookmarkStart w:id="20" w:name="sub_11100"/>
      <w:r w:rsidRPr="0003138D">
        <w:rPr>
          <w:rFonts w:ascii="Times New Roman" w:hAnsi="Times New Roman"/>
          <w:b/>
        </w:rPr>
        <w:t>7. Срок действия, порядок изменения и расторжения Контракта</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1" w:name="sub_1111"/>
      <w:bookmarkEnd w:id="20"/>
      <w:r w:rsidRPr="0003138D">
        <w:rPr>
          <w:sz w:val="22"/>
          <w:szCs w:val="22"/>
        </w:rPr>
        <w:t>Контра</w:t>
      </w:r>
      <w:proofErr w:type="gramStart"/>
      <w:r w:rsidRPr="0003138D">
        <w:rPr>
          <w:sz w:val="22"/>
          <w:szCs w:val="22"/>
        </w:rPr>
        <w:t>кт вст</w:t>
      </w:r>
      <w:proofErr w:type="gramEnd"/>
      <w:r w:rsidRPr="0003138D">
        <w:rPr>
          <w:sz w:val="22"/>
          <w:szCs w:val="22"/>
        </w:rPr>
        <w:t xml:space="preserve">упает в силу с даты его заключения и действует по </w:t>
      </w:r>
      <w:r w:rsidR="0077395B">
        <w:rPr>
          <w:color w:val="000000" w:themeColor="text1"/>
          <w:sz w:val="22"/>
          <w:szCs w:val="22"/>
        </w:rPr>
        <w:t>31.12.2026</w:t>
      </w:r>
      <w:r w:rsidRPr="0003138D">
        <w:rPr>
          <w:color w:val="000000" w:themeColor="text1"/>
          <w:sz w:val="22"/>
          <w:szCs w:val="22"/>
        </w:rPr>
        <w:t xml:space="preserve"> </w:t>
      </w:r>
      <w:r w:rsidRPr="0003138D">
        <w:rPr>
          <w:sz w:val="22"/>
          <w:szCs w:val="22"/>
        </w:rPr>
        <w:t>(включительно). Окончание срока действия Контракта не влечет прекращения неисполненных обязатель</w:t>
      </w:r>
      <w:proofErr w:type="gramStart"/>
      <w:r w:rsidRPr="0003138D">
        <w:rPr>
          <w:sz w:val="22"/>
          <w:szCs w:val="22"/>
        </w:rPr>
        <w:t>ств  Ст</w:t>
      </w:r>
      <w:proofErr w:type="gramEnd"/>
      <w:r w:rsidRPr="0003138D">
        <w:rPr>
          <w:sz w:val="22"/>
          <w:szCs w:val="22"/>
        </w:rPr>
        <w:t>орон по нему.</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2" w:name="sub_1112"/>
      <w:bookmarkEnd w:id="21"/>
      <w:r w:rsidRPr="0003138D">
        <w:rPr>
          <w:sz w:val="22"/>
          <w:szCs w:val="22"/>
        </w:rPr>
        <w:t xml:space="preserve">Расторжение Контракта допускается по соглашению Сторон, по решению суда, </w:t>
      </w:r>
      <w:r w:rsidRPr="0003138D">
        <w:rPr>
          <w:sz w:val="22"/>
          <w:szCs w:val="22"/>
        </w:rPr>
        <w:br/>
        <w:t xml:space="preserve">в случае одностороннего отказа Стороны от исполнения Контракта в соответствии </w:t>
      </w:r>
      <w:r w:rsidRPr="0003138D">
        <w:rPr>
          <w:sz w:val="22"/>
          <w:szCs w:val="22"/>
        </w:rPr>
        <w:br/>
        <w:t xml:space="preserve">с гражданским законодательством Российской Федерации и положениями частей 8-11, 13-19, 21-23 статьи 95 Закона № 44-ФЗ. При этом факт подписания Сторонами соглашения </w:t>
      </w:r>
      <w:r w:rsidRPr="0003138D">
        <w:rPr>
          <w:sz w:val="22"/>
          <w:szCs w:val="22"/>
        </w:rPr>
        <w:br/>
        <w:t>о расторжении Контракта не освобождает Стороны от обязанностей урегулирования взаимных расчетов.</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3" w:name="sub_1113"/>
      <w:bookmarkEnd w:id="22"/>
      <w:r w:rsidRPr="0003138D">
        <w:rPr>
          <w:sz w:val="22"/>
          <w:szCs w:val="22"/>
        </w:rPr>
        <w:t xml:space="preserve">Информация об Исполнителе, с которым Контракт </w:t>
      </w:r>
      <w:proofErr w:type="gramStart"/>
      <w:r w:rsidRPr="0003138D">
        <w:rPr>
          <w:sz w:val="22"/>
          <w:szCs w:val="22"/>
        </w:rPr>
        <w:t>был</w:t>
      </w:r>
      <w:proofErr w:type="gramEnd"/>
      <w:r w:rsidRPr="0003138D">
        <w:rPr>
          <w:sz w:val="22"/>
          <w:szCs w:val="22"/>
        </w:rPr>
        <w:t xml:space="preserve"> расторгнут в связи </w:t>
      </w:r>
      <w:r w:rsidRPr="0003138D">
        <w:rPr>
          <w:sz w:val="22"/>
          <w:szCs w:val="22"/>
        </w:rPr>
        <w:br/>
        <w:t xml:space="preserve">с односторонним отказом Государственного заказчика от исполнения Контракта, включается </w:t>
      </w:r>
      <w:r w:rsidRPr="0003138D">
        <w:rPr>
          <w:sz w:val="22"/>
          <w:szCs w:val="22"/>
        </w:rPr>
        <w:br/>
        <w:t>в установленном Законом № 44-ФЗ порядке в реестр недобросовестных поставщиков (подрядчиков, исполнителей).</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4" w:name="sub_1114"/>
      <w:bookmarkEnd w:id="23"/>
      <w:r w:rsidRPr="0003138D">
        <w:rPr>
          <w:sz w:val="22"/>
          <w:szCs w:val="22"/>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bookmarkStart w:id="25" w:name="sub_1115"/>
      <w:bookmarkEnd w:id="24"/>
      <w:r w:rsidRPr="0003138D">
        <w:rPr>
          <w:sz w:val="22"/>
          <w:szCs w:val="22"/>
        </w:rPr>
        <w:t>Изменение условий Контракта при его исполнении не допускается, за исключением случаев, предусмотренных статьей 95 Закона № 44-ФЗ.</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r w:rsidRPr="0003138D">
        <w:rPr>
          <w:sz w:val="22"/>
          <w:szCs w:val="22"/>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3138D" w:rsidRP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r w:rsidRPr="0003138D">
        <w:rPr>
          <w:sz w:val="22"/>
          <w:szCs w:val="22"/>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03138D"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2"/>
          <w:szCs w:val="22"/>
        </w:rPr>
      </w:pPr>
      <w:r w:rsidRPr="0003138D">
        <w:rPr>
          <w:sz w:val="22"/>
          <w:szCs w:val="22"/>
        </w:rPr>
        <w:t xml:space="preserve">Если по предложению Государственного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03138D">
        <w:rPr>
          <w:sz w:val="22"/>
          <w:szCs w:val="22"/>
        </w:rPr>
        <w:t>положений бюджетного законодательства Российской Федерации цены Контракта</w:t>
      </w:r>
      <w:proofErr w:type="gramEnd"/>
      <w:r w:rsidRPr="0003138D">
        <w:rPr>
          <w:sz w:val="22"/>
          <w:szCs w:val="22"/>
        </w:rPr>
        <w:t xml:space="preserve">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услуги.</w:t>
      </w:r>
      <w:bookmarkStart w:id="26" w:name="sub_11200"/>
      <w:bookmarkEnd w:id="25"/>
    </w:p>
    <w:p w:rsidR="0003138D" w:rsidRPr="0003138D" w:rsidRDefault="0003138D" w:rsidP="0003138D">
      <w:pPr>
        <w:pStyle w:val="a5"/>
        <w:widowControl w:val="0"/>
        <w:tabs>
          <w:tab w:val="left" w:pos="1134"/>
          <w:tab w:val="left" w:pos="1276"/>
        </w:tabs>
        <w:spacing w:line="235" w:lineRule="auto"/>
        <w:ind w:left="709"/>
        <w:contextualSpacing/>
        <w:jc w:val="both"/>
        <w:rPr>
          <w:sz w:val="22"/>
          <w:szCs w:val="22"/>
        </w:rPr>
      </w:pPr>
    </w:p>
    <w:p w:rsidR="0003138D" w:rsidRDefault="0003138D" w:rsidP="0003138D">
      <w:pPr>
        <w:pStyle w:val="10"/>
        <w:tabs>
          <w:tab w:val="left" w:pos="0"/>
        </w:tabs>
        <w:spacing w:line="235" w:lineRule="auto"/>
        <w:contextualSpacing/>
        <w:jc w:val="center"/>
        <w:rPr>
          <w:rFonts w:ascii="Times New Roman" w:hAnsi="Times New Roman"/>
          <w:b/>
        </w:rPr>
      </w:pPr>
      <w:bookmarkStart w:id="27" w:name="sub_11000"/>
      <w:r w:rsidRPr="0003138D">
        <w:rPr>
          <w:rFonts w:ascii="Times New Roman" w:hAnsi="Times New Roman"/>
          <w:b/>
        </w:rPr>
        <w:t xml:space="preserve">8. </w:t>
      </w:r>
      <w:bookmarkEnd w:id="27"/>
      <w:r w:rsidRPr="0003138D">
        <w:rPr>
          <w:rFonts w:ascii="Times New Roman" w:hAnsi="Times New Roman"/>
          <w:b/>
        </w:rPr>
        <w:t>Порядок разрешения споров</w:t>
      </w:r>
    </w:p>
    <w:p w:rsidR="0003138D" w:rsidRPr="0003138D" w:rsidRDefault="0003138D" w:rsidP="0003138D">
      <w:pPr>
        <w:pStyle w:val="10"/>
        <w:tabs>
          <w:tab w:val="left" w:pos="0"/>
        </w:tabs>
        <w:spacing w:line="235" w:lineRule="auto"/>
        <w:contextualSpacing/>
        <w:jc w:val="center"/>
        <w:rPr>
          <w:rFonts w:ascii="Times New Roman" w:hAnsi="Times New Roman"/>
          <w:b/>
        </w:rPr>
      </w:pP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 xml:space="preserve">Все споры и разногласия, которые могут возникнуть между Сторонами </w:t>
      </w:r>
      <w:r w:rsidRPr="0003138D">
        <w:rPr>
          <w:rFonts w:ascii="Times New Roman" w:hAnsi="Times New Roman"/>
          <w:noProof/>
        </w:rPr>
        <w:br/>
        <w:t xml:space="preserve">по вопросам, не нашедшим своего разрешения в тексте государственного контракта, будут разрешаться путем переговоров на основе действующего законодательства Российской Федерации и обычаев делового оборота. </w:t>
      </w: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03138D" w:rsidRPr="0003138D" w:rsidRDefault="0003138D" w:rsidP="0003138D">
      <w:pPr>
        <w:pStyle w:val="10"/>
        <w:tabs>
          <w:tab w:val="left" w:pos="1134"/>
        </w:tabs>
        <w:spacing w:line="235" w:lineRule="auto"/>
        <w:ind w:left="709" w:right="-1"/>
        <w:contextualSpacing/>
        <w:jc w:val="both"/>
        <w:rPr>
          <w:rFonts w:ascii="Times New Roman" w:hAnsi="Times New Roman"/>
          <w:noProof/>
        </w:rPr>
      </w:pPr>
      <w:r w:rsidRPr="0003138D">
        <w:rPr>
          <w:rFonts w:ascii="Times New Roman" w:hAnsi="Times New Roman"/>
          <w:noProof/>
        </w:rPr>
        <w:t xml:space="preserve">– Исполнителю по электронной почте </w:t>
      </w:r>
      <w:r w:rsidRPr="0003138D">
        <w:rPr>
          <w:rFonts w:ascii="Times New Roman" w:hAnsi="Times New Roman"/>
        </w:rPr>
        <w:t>______________</w:t>
      </w:r>
    </w:p>
    <w:p w:rsidR="0003138D" w:rsidRPr="0003138D" w:rsidRDefault="0003138D" w:rsidP="0003138D">
      <w:pPr>
        <w:pStyle w:val="10"/>
        <w:tabs>
          <w:tab w:val="left" w:pos="1134"/>
        </w:tabs>
        <w:spacing w:line="235" w:lineRule="auto"/>
        <w:ind w:left="709" w:right="-1"/>
        <w:contextualSpacing/>
        <w:jc w:val="both"/>
        <w:rPr>
          <w:rFonts w:ascii="Times New Roman" w:hAnsi="Times New Roman"/>
          <w:noProof/>
        </w:rPr>
      </w:pPr>
      <w:r w:rsidRPr="0003138D">
        <w:rPr>
          <w:rFonts w:ascii="Times New Roman" w:hAnsi="Times New Roman"/>
          <w:noProof/>
        </w:rPr>
        <w:t xml:space="preserve">– Государственному заказчику по электронной почте </w:t>
      </w:r>
      <w:r w:rsidR="001438ED" w:rsidRPr="001438ED">
        <w:rPr>
          <w:rFonts w:ascii="Times New Roman" w:hAnsi="Times New Roman"/>
        </w:rPr>
        <w:t>fbuik-5emo@mail.ru</w:t>
      </w: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Днем получения претензии Стороны определили день ее отправления заинтересованной Стороной.</w:t>
      </w: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03138D" w:rsidRP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w:t>
      </w:r>
    </w:p>
    <w:p w:rsidR="0003138D"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rPr>
      </w:pPr>
      <w:r w:rsidRPr="0003138D">
        <w:rPr>
          <w:rFonts w:ascii="Times New Roman" w:hAnsi="Times New Roman"/>
          <w:noProof/>
        </w:rPr>
        <w:t>В случае невозможности разрешения споров путем переговоров Стороны передают их на рассмотрение в Арбитражный суд Пензенской области.</w:t>
      </w:r>
    </w:p>
    <w:p w:rsidR="0003138D" w:rsidRPr="0003138D" w:rsidRDefault="0003138D" w:rsidP="0003138D">
      <w:pPr>
        <w:pStyle w:val="10"/>
        <w:widowControl w:val="0"/>
        <w:tabs>
          <w:tab w:val="clear" w:pos="708"/>
          <w:tab w:val="left" w:pos="1134"/>
        </w:tabs>
        <w:suppressAutoHyphens w:val="0"/>
        <w:snapToGrid w:val="0"/>
        <w:spacing w:after="0" w:line="235" w:lineRule="auto"/>
        <w:ind w:left="709" w:right="-1"/>
        <w:contextualSpacing/>
        <w:jc w:val="both"/>
        <w:rPr>
          <w:rFonts w:ascii="Times New Roman" w:hAnsi="Times New Roman"/>
          <w:noProof/>
        </w:rPr>
      </w:pPr>
    </w:p>
    <w:p w:rsidR="0003138D" w:rsidRPr="0003138D" w:rsidRDefault="0003138D" w:rsidP="0003138D">
      <w:pPr>
        <w:pStyle w:val="10"/>
        <w:tabs>
          <w:tab w:val="left" w:pos="0"/>
        </w:tabs>
        <w:spacing w:line="235" w:lineRule="auto"/>
        <w:contextualSpacing/>
        <w:jc w:val="center"/>
        <w:rPr>
          <w:rFonts w:ascii="Times New Roman" w:hAnsi="Times New Roman"/>
          <w:b/>
        </w:rPr>
      </w:pPr>
      <w:r w:rsidRPr="0003138D">
        <w:rPr>
          <w:rFonts w:ascii="Times New Roman" w:hAnsi="Times New Roman"/>
          <w:b/>
        </w:rPr>
        <w:t>9</w:t>
      </w:r>
      <w:r w:rsidRPr="0003138D">
        <w:rPr>
          <w:rFonts w:ascii="Times New Roman" w:hAnsi="Times New Roman"/>
          <w:b/>
          <w:lang w:val="en-US"/>
        </w:rPr>
        <w:t xml:space="preserve">. </w:t>
      </w:r>
      <w:r w:rsidRPr="0003138D">
        <w:rPr>
          <w:rFonts w:ascii="Times New Roman" w:hAnsi="Times New Roman"/>
          <w:b/>
        </w:rPr>
        <w:t xml:space="preserve">Заключительные </w:t>
      </w:r>
      <w:proofErr w:type="spellStart"/>
      <w:r w:rsidRPr="0003138D">
        <w:rPr>
          <w:rFonts w:ascii="Times New Roman" w:hAnsi="Times New Roman"/>
          <w:b/>
          <w:lang w:val="en-US"/>
        </w:rPr>
        <w:t>положения</w:t>
      </w:r>
      <w:bookmarkEnd w:id="26"/>
      <w:proofErr w:type="spellEnd"/>
    </w:p>
    <w:p w:rsidR="0003138D" w:rsidRPr="0003138D" w:rsidRDefault="0003138D" w:rsidP="0003138D">
      <w:pPr>
        <w:pStyle w:val="a5"/>
        <w:widowControl w:val="0"/>
        <w:numPr>
          <w:ilvl w:val="0"/>
          <w:numId w:val="27"/>
        </w:numPr>
        <w:tabs>
          <w:tab w:val="left" w:pos="1134"/>
        </w:tabs>
        <w:spacing w:line="235" w:lineRule="auto"/>
        <w:ind w:left="0" w:firstLine="709"/>
        <w:contextualSpacing/>
        <w:jc w:val="both"/>
        <w:rPr>
          <w:sz w:val="22"/>
          <w:szCs w:val="22"/>
        </w:rPr>
      </w:pPr>
      <w:bookmarkStart w:id="28" w:name="sub_1121"/>
      <w:r w:rsidRPr="0003138D">
        <w:rPr>
          <w:sz w:val="22"/>
          <w:szCs w:val="22"/>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8"/>
    <w:p w:rsidR="0003138D" w:rsidRPr="0003138D" w:rsidRDefault="0003138D" w:rsidP="0003138D">
      <w:pPr>
        <w:pStyle w:val="a5"/>
        <w:widowControl w:val="0"/>
        <w:numPr>
          <w:ilvl w:val="0"/>
          <w:numId w:val="27"/>
        </w:numPr>
        <w:tabs>
          <w:tab w:val="left" w:pos="1134"/>
        </w:tabs>
        <w:spacing w:line="235" w:lineRule="auto"/>
        <w:ind w:left="0" w:firstLine="709"/>
        <w:contextualSpacing/>
        <w:jc w:val="both"/>
        <w:rPr>
          <w:sz w:val="22"/>
          <w:szCs w:val="22"/>
        </w:rPr>
      </w:pPr>
      <w:r w:rsidRPr="0003138D">
        <w:rPr>
          <w:sz w:val="22"/>
          <w:szCs w:val="22"/>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03138D" w:rsidRPr="0003138D" w:rsidRDefault="0003138D" w:rsidP="0003138D">
      <w:pPr>
        <w:pStyle w:val="a5"/>
        <w:widowControl w:val="0"/>
        <w:numPr>
          <w:ilvl w:val="0"/>
          <w:numId w:val="27"/>
        </w:numPr>
        <w:tabs>
          <w:tab w:val="left" w:pos="1134"/>
        </w:tabs>
        <w:spacing w:line="235" w:lineRule="auto"/>
        <w:ind w:left="0" w:firstLine="709"/>
        <w:contextualSpacing/>
        <w:jc w:val="both"/>
        <w:rPr>
          <w:sz w:val="22"/>
          <w:szCs w:val="22"/>
        </w:rPr>
      </w:pPr>
      <w:r w:rsidRPr="0003138D">
        <w:rPr>
          <w:sz w:val="22"/>
          <w:szCs w:val="22"/>
        </w:rPr>
        <w:t>Все дополнения к Контракту и изменения Контракта составляются в письменном виде и вступают в силу с даты их подписания обеими Сторонами.</w:t>
      </w:r>
    </w:p>
    <w:p w:rsidR="0003138D" w:rsidRPr="0003138D" w:rsidRDefault="0003138D" w:rsidP="0003138D">
      <w:pPr>
        <w:pStyle w:val="a5"/>
        <w:widowControl w:val="0"/>
        <w:numPr>
          <w:ilvl w:val="0"/>
          <w:numId w:val="27"/>
        </w:numPr>
        <w:tabs>
          <w:tab w:val="left" w:pos="1134"/>
        </w:tabs>
        <w:spacing w:line="235" w:lineRule="auto"/>
        <w:ind w:left="0" w:firstLine="709"/>
        <w:contextualSpacing/>
        <w:jc w:val="both"/>
        <w:rPr>
          <w:sz w:val="22"/>
          <w:szCs w:val="22"/>
        </w:rPr>
      </w:pPr>
      <w:r w:rsidRPr="0003138D">
        <w:rPr>
          <w:sz w:val="22"/>
          <w:szCs w:val="22"/>
        </w:rPr>
        <w:t>Стороны договорились, что документы, связанные с исполнением Контракта, направленные ими по электронным адресам, указанным в разделе 10 Контракта, имеют юридическую силу оригиналов до получения Стороной подлинных экземпляров.</w:t>
      </w:r>
    </w:p>
    <w:p w:rsidR="0003138D" w:rsidRPr="0003138D" w:rsidRDefault="0003138D" w:rsidP="0003138D">
      <w:pPr>
        <w:pStyle w:val="13"/>
        <w:numPr>
          <w:ilvl w:val="0"/>
          <w:numId w:val="27"/>
        </w:numPr>
        <w:ind w:left="0" w:firstLine="709"/>
        <w:contextualSpacing/>
        <w:jc w:val="both"/>
        <w:rPr>
          <w:rFonts w:ascii="Times New Roman" w:hAnsi="Times New Roman" w:cs="Times New Roman"/>
        </w:rPr>
      </w:pPr>
      <w:r w:rsidRPr="0003138D">
        <w:rPr>
          <w:rFonts w:ascii="Times New Roman" w:hAnsi="Times New Roman" w:cs="Times New Roman"/>
        </w:rPr>
        <w:t xml:space="preserve"> (</w:t>
      </w:r>
      <w:r w:rsidRPr="0003138D">
        <w:rPr>
          <w:rFonts w:ascii="Times New Roman" w:hAnsi="Times New Roman" w:cs="Times New Roman"/>
          <w:i/>
        </w:rPr>
        <w:t>Вариант 1</w:t>
      </w:r>
      <w:r w:rsidRPr="0003138D">
        <w:rPr>
          <w:rFonts w:ascii="Times New Roman" w:hAnsi="Times New Roman" w:cs="Times New Roman"/>
        </w:rPr>
        <w:t xml:space="preserve">) Настоящий контракт подписан усиленными квалифицированными электронно-цифровыми </w:t>
      </w:r>
      <w:r w:rsidR="0077395B">
        <w:rPr>
          <w:rFonts w:ascii="Times New Roman" w:hAnsi="Times New Roman" w:cs="Times New Roman"/>
        </w:rPr>
        <w:t>подписями Сторон на сайте ЕАТ. РФ</w:t>
      </w:r>
      <w:r w:rsidR="00B77F47">
        <w:rPr>
          <w:rFonts w:ascii="Times New Roman" w:hAnsi="Times New Roman" w:cs="Times New Roman"/>
        </w:rPr>
        <w:t xml:space="preserve"> </w:t>
      </w:r>
      <w:r w:rsidRPr="0003138D">
        <w:rPr>
          <w:rFonts w:ascii="Times New Roman" w:hAnsi="Times New Roman" w:cs="Times New Roman"/>
        </w:rPr>
        <w:t>(</w:t>
      </w:r>
      <w:proofErr w:type="spellStart"/>
      <w:r w:rsidRPr="0003138D">
        <w:rPr>
          <w:rFonts w:ascii="Times New Roman" w:hAnsi="Times New Roman" w:cs="Times New Roman"/>
          <w:lang w:val="en-US"/>
        </w:rPr>
        <w:t>agregatoreat</w:t>
      </w:r>
      <w:proofErr w:type="spellEnd"/>
      <w:r w:rsidRPr="0003138D">
        <w:rPr>
          <w:rFonts w:ascii="Times New Roman" w:hAnsi="Times New Roman" w:cs="Times New Roman"/>
        </w:rPr>
        <w:t>.</w:t>
      </w:r>
      <w:proofErr w:type="spellStart"/>
      <w:r w:rsidRPr="0003138D">
        <w:rPr>
          <w:rFonts w:ascii="Times New Roman" w:hAnsi="Times New Roman" w:cs="Times New Roman"/>
          <w:lang w:val="en-US"/>
        </w:rPr>
        <w:t>ru</w:t>
      </w:r>
      <w:proofErr w:type="spellEnd"/>
      <w:r w:rsidRPr="0003138D">
        <w:rPr>
          <w:rFonts w:ascii="Times New Roman" w:hAnsi="Times New Roman" w:cs="Times New Roman"/>
        </w:rPr>
        <w:t>).</w:t>
      </w:r>
    </w:p>
    <w:p w:rsidR="0003138D" w:rsidRPr="0003138D" w:rsidRDefault="0003138D" w:rsidP="0003138D">
      <w:pPr>
        <w:pStyle w:val="13"/>
        <w:numPr>
          <w:ilvl w:val="0"/>
          <w:numId w:val="27"/>
        </w:numPr>
        <w:ind w:left="0" w:firstLine="709"/>
        <w:contextualSpacing/>
        <w:jc w:val="both"/>
        <w:rPr>
          <w:rFonts w:ascii="Times New Roman" w:hAnsi="Times New Roman" w:cs="Times New Roman"/>
          <w:b/>
        </w:rPr>
      </w:pPr>
      <w:r w:rsidRPr="0003138D">
        <w:rPr>
          <w:rFonts w:ascii="Times New Roman" w:hAnsi="Times New Roman" w:cs="Times New Roman"/>
          <w:i/>
        </w:rPr>
        <w:t>(Вариант 2)</w:t>
      </w:r>
      <w:r w:rsidRPr="0003138D">
        <w:rPr>
          <w:rFonts w:ascii="Times New Roman" w:hAnsi="Times New Roman" w:cs="Times New Roman"/>
        </w:rPr>
        <w:t xml:space="preserve"> </w:t>
      </w:r>
      <w:r w:rsidRPr="0003138D">
        <w:rPr>
          <w:rFonts w:ascii="Times New Roman" w:hAnsi="Times New Roman" w:cs="Times New Roman"/>
          <w:noProof/>
        </w:rPr>
        <w:t>Настоящий контракт составлен в двух подлинных экземплярах имеющих одинаковую юридическую силу, по одному для каждой из Сторон</w:t>
      </w:r>
      <w:r w:rsidRPr="0003138D">
        <w:rPr>
          <w:rFonts w:ascii="Times New Roman" w:hAnsi="Times New Roman" w:cs="Times New Roman"/>
        </w:rPr>
        <w:t>.</w:t>
      </w:r>
    </w:p>
    <w:p w:rsidR="0003138D" w:rsidRPr="0003138D" w:rsidRDefault="0003138D" w:rsidP="0003138D">
      <w:pPr>
        <w:pStyle w:val="10"/>
        <w:tabs>
          <w:tab w:val="left" w:pos="0"/>
        </w:tabs>
        <w:spacing w:line="235" w:lineRule="auto"/>
        <w:contextualSpacing/>
        <w:jc w:val="center"/>
        <w:rPr>
          <w:rFonts w:ascii="Times New Roman" w:hAnsi="Times New Roman"/>
          <w:b/>
        </w:rPr>
      </w:pPr>
    </w:p>
    <w:p w:rsidR="0003138D" w:rsidRPr="0003138D" w:rsidRDefault="0065519C" w:rsidP="006E0D40">
      <w:pPr>
        <w:pStyle w:val="10"/>
        <w:tabs>
          <w:tab w:val="left" w:pos="0"/>
        </w:tabs>
        <w:spacing w:line="235" w:lineRule="auto"/>
        <w:contextualSpacing/>
        <w:rPr>
          <w:rFonts w:ascii="Times New Roman" w:hAnsi="Times New Roman"/>
          <w:b/>
        </w:rPr>
      </w:pPr>
      <w:r>
        <w:rPr>
          <w:rFonts w:ascii="Times New Roman" w:hAnsi="Times New Roman"/>
          <w:b/>
        </w:rPr>
        <w:t xml:space="preserve">                                          </w:t>
      </w:r>
      <w:r w:rsidR="0003138D" w:rsidRPr="0003138D">
        <w:rPr>
          <w:rFonts w:ascii="Times New Roman" w:hAnsi="Times New Roman"/>
          <w:b/>
        </w:rPr>
        <w:t>10.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8"/>
        <w:gridCol w:w="4899"/>
      </w:tblGrid>
      <w:tr w:rsidR="0003138D" w:rsidRPr="0003138D" w:rsidTr="00B24D10">
        <w:trPr>
          <w:trHeight w:val="4379"/>
        </w:trPr>
        <w:tc>
          <w:tcPr>
            <w:tcW w:w="4898" w:type="dxa"/>
            <w:tcBorders>
              <w:top w:val="nil"/>
              <w:left w:val="nil"/>
              <w:bottom w:val="nil"/>
              <w:right w:val="single" w:sz="4" w:space="0" w:color="FFFFFF"/>
            </w:tcBorders>
          </w:tcPr>
          <w:p w:rsidR="0003138D" w:rsidRPr="0003138D" w:rsidRDefault="0003138D" w:rsidP="00B24D10">
            <w:pPr>
              <w:pStyle w:val="a8"/>
              <w:tabs>
                <w:tab w:val="left" w:pos="3210"/>
              </w:tabs>
              <w:contextualSpacing/>
              <w:rPr>
                <w:b/>
                <w:sz w:val="22"/>
                <w:szCs w:val="22"/>
              </w:rPr>
            </w:pPr>
            <w:r w:rsidRPr="0003138D">
              <w:rPr>
                <w:b/>
                <w:sz w:val="22"/>
                <w:szCs w:val="22"/>
              </w:rPr>
              <w:t>Государственный заказчик</w:t>
            </w:r>
          </w:p>
          <w:p w:rsidR="0077395B" w:rsidRDefault="0077395B" w:rsidP="0077395B">
            <w:pPr>
              <w:shd w:val="clear" w:color="auto" w:fill="FFFFFF"/>
              <w:contextualSpacing/>
              <w:jc w:val="both"/>
              <w:rPr>
                <w:sz w:val="22"/>
                <w:szCs w:val="22"/>
              </w:rPr>
            </w:pPr>
            <w:r w:rsidRPr="0077395B">
              <w:rPr>
                <w:sz w:val="22"/>
                <w:szCs w:val="22"/>
              </w:rPr>
              <w:t xml:space="preserve">ФКУ ИК-5 УФСИН России </w:t>
            </w:r>
          </w:p>
          <w:p w:rsidR="0077395B" w:rsidRPr="0077395B" w:rsidRDefault="0077395B" w:rsidP="0077395B">
            <w:pPr>
              <w:shd w:val="clear" w:color="auto" w:fill="FFFFFF"/>
              <w:contextualSpacing/>
              <w:jc w:val="both"/>
              <w:rPr>
                <w:sz w:val="22"/>
                <w:szCs w:val="22"/>
              </w:rPr>
            </w:pPr>
            <w:r w:rsidRPr="0077395B">
              <w:rPr>
                <w:sz w:val="22"/>
                <w:szCs w:val="22"/>
              </w:rPr>
              <w:t>по Пензенской области</w:t>
            </w:r>
          </w:p>
          <w:p w:rsidR="0077395B" w:rsidRPr="0077395B" w:rsidRDefault="0077395B" w:rsidP="0077395B">
            <w:pPr>
              <w:shd w:val="clear" w:color="auto" w:fill="FFFFFF"/>
              <w:contextualSpacing/>
              <w:jc w:val="both"/>
              <w:rPr>
                <w:sz w:val="22"/>
                <w:szCs w:val="22"/>
              </w:rPr>
            </w:pPr>
            <w:r w:rsidRPr="0077395B">
              <w:rPr>
                <w:sz w:val="22"/>
                <w:szCs w:val="22"/>
              </w:rPr>
              <w:t>Местонахождение, почтовый адрес:</w:t>
            </w:r>
          </w:p>
          <w:p w:rsidR="0077395B" w:rsidRPr="0077395B" w:rsidRDefault="0077395B" w:rsidP="0077395B">
            <w:pPr>
              <w:shd w:val="clear" w:color="auto" w:fill="FFFFFF"/>
              <w:contextualSpacing/>
              <w:jc w:val="both"/>
              <w:rPr>
                <w:sz w:val="22"/>
                <w:szCs w:val="22"/>
              </w:rPr>
            </w:pPr>
            <w:r w:rsidRPr="0077395B">
              <w:rPr>
                <w:sz w:val="22"/>
                <w:szCs w:val="22"/>
              </w:rPr>
              <w:t xml:space="preserve">440004, г. Пенза, ул. Пушанина, 77 </w:t>
            </w:r>
          </w:p>
          <w:p w:rsidR="0077395B" w:rsidRPr="0077395B" w:rsidRDefault="0077395B" w:rsidP="0077395B">
            <w:pPr>
              <w:shd w:val="clear" w:color="auto" w:fill="FFFFFF"/>
              <w:contextualSpacing/>
              <w:jc w:val="both"/>
              <w:rPr>
                <w:sz w:val="22"/>
                <w:szCs w:val="22"/>
              </w:rPr>
            </w:pPr>
            <w:r w:rsidRPr="0077395B">
              <w:rPr>
                <w:sz w:val="22"/>
                <w:szCs w:val="22"/>
              </w:rPr>
              <w:t>ИНН 5837012307</w:t>
            </w:r>
          </w:p>
          <w:p w:rsidR="0077395B" w:rsidRPr="0077395B" w:rsidRDefault="0077395B" w:rsidP="0077395B">
            <w:pPr>
              <w:shd w:val="clear" w:color="auto" w:fill="FFFFFF"/>
              <w:contextualSpacing/>
              <w:jc w:val="both"/>
              <w:rPr>
                <w:sz w:val="22"/>
                <w:szCs w:val="22"/>
              </w:rPr>
            </w:pPr>
            <w:r w:rsidRPr="0077395B">
              <w:rPr>
                <w:sz w:val="22"/>
                <w:szCs w:val="22"/>
              </w:rPr>
              <w:t>КПП 583701001</w:t>
            </w:r>
          </w:p>
          <w:p w:rsidR="0077395B" w:rsidRPr="0077395B" w:rsidRDefault="0077395B" w:rsidP="0077395B">
            <w:pPr>
              <w:shd w:val="clear" w:color="auto" w:fill="FFFFFF"/>
              <w:contextualSpacing/>
              <w:jc w:val="both"/>
              <w:rPr>
                <w:sz w:val="22"/>
                <w:szCs w:val="22"/>
              </w:rPr>
            </w:pPr>
            <w:r w:rsidRPr="0077395B">
              <w:rPr>
                <w:sz w:val="22"/>
                <w:szCs w:val="22"/>
              </w:rPr>
              <w:t>Банковские реквизиты:</w:t>
            </w:r>
          </w:p>
          <w:p w:rsidR="0077395B" w:rsidRPr="0077395B" w:rsidRDefault="0077395B" w:rsidP="0077395B">
            <w:pPr>
              <w:shd w:val="clear" w:color="auto" w:fill="FFFFFF"/>
              <w:contextualSpacing/>
              <w:jc w:val="both"/>
              <w:rPr>
                <w:sz w:val="22"/>
                <w:szCs w:val="22"/>
              </w:rPr>
            </w:pPr>
            <w:proofErr w:type="gramStart"/>
            <w:r w:rsidRPr="0077395B">
              <w:rPr>
                <w:sz w:val="22"/>
                <w:szCs w:val="22"/>
              </w:rPr>
              <w:t>р</w:t>
            </w:r>
            <w:proofErr w:type="gramEnd"/>
            <w:r w:rsidRPr="0077395B">
              <w:rPr>
                <w:sz w:val="22"/>
                <w:szCs w:val="22"/>
              </w:rPr>
              <w:t>/с 03211643000000013238</w:t>
            </w:r>
          </w:p>
          <w:p w:rsidR="0077395B" w:rsidRPr="0077395B" w:rsidRDefault="0077395B" w:rsidP="0077395B">
            <w:pPr>
              <w:shd w:val="clear" w:color="auto" w:fill="FFFFFF"/>
              <w:contextualSpacing/>
              <w:jc w:val="both"/>
              <w:rPr>
                <w:sz w:val="22"/>
                <w:szCs w:val="22"/>
              </w:rPr>
            </w:pPr>
            <w:r w:rsidRPr="0077395B">
              <w:rPr>
                <w:sz w:val="22"/>
                <w:szCs w:val="22"/>
              </w:rPr>
              <w:t>Банк: ОКЦ № 1 Волго-Вятского ГУ Банка России // УФК по Нижегородской области, г. Нижний Новгород</w:t>
            </w:r>
          </w:p>
          <w:p w:rsidR="0077395B" w:rsidRPr="0077395B" w:rsidRDefault="0077395B" w:rsidP="0077395B">
            <w:pPr>
              <w:shd w:val="clear" w:color="auto" w:fill="FFFFFF"/>
              <w:contextualSpacing/>
              <w:jc w:val="both"/>
              <w:rPr>
                <w:sz w:val="22"/>
                <w:szCs w:val="22"/>
              </w:rPr>
            </w:pPr>
            <w:r w:rsidRPr="0077395B">
              <w:rPr>
                <w:sz w:val="22"/>
                <w:szCs w:val="22"/>
              </w:rPr>
              <w:t>БИК 012202102</w:t>
            </w:r>
          </w:p>
          <w:p w:rsidR="0077395B" w:rsidRPr="0077395B" w:rsidRDefault="0077395B" w:rsidP="0077395B">
            <w:pPr>
              <w:shd w:val="clear" w:color="auto" w:fill="FFFFFF"/>
              <w:contextualSpacing/>
              <w:jc w:val="both"/>
              <w:rPr>
                <w:sz w:val="22"/>
                <w:szCs w:val="22"/>
              </w:rPr>
            </w:pPr>
            <w:r w:rsidRPr="0077395B">
              <w:rPr>
                <w:sz w:val="22"/>
                <w:szCs w:val="22"/>
              </w:rPr>
              <w:t>к/с 40102810745370000024</w:t>
            </w:r>
          </w:p>
          <w:p w:rsidR="0077395B" w:rsidRPr="0077395B" w:rsidRDefault="0077395B" w:rsidP="0077395B">
            <w:pPr>
              <w:shd w:val="clear" w:color="auto" w:fill="FFFFFF"/>
              <w:contextualSpacing/>
              <w:jc w:val="both"/>
              <w:rPr>
                <w:sz w:val="22"/>
                <w:szCs w:val="22"/>
              </w:rPr>
            </w:pPr>
            <w:proofErr w:type="gramStart"/>
            <w:r w:rsidRPr="0077395B">
              <w:rPr>
                <w:sz w:val="22"/>
                <w:szCs w:val="22"/>
              </w:rPr>
              <w:t>л</w:t>
            </w:r>
            <w:proofErr w:type="gramEnd"/>
            <w:r w:rsidRPr="0077395B">
              <w:rPr>
                <w:sz w:val="22"/>
                <w:szCs w:val="22"/>
              </w:rPr>
              <w:t>/с 03551460430</w:t>
            </w:r>
          </w:p>
          <w:p w:rsidR="0077395B" w:rsidRDefault="0077395B" w:rsidP="0077395B">
            <w:pPr>
              <w:shd w:val="clear" w:color="auto" w:fill="FFFFFF"/>
              <w:contextualSpacing/>
              <w:jc w:val="both"/>
              <w:rPr>
                <w:sz w:val="22"/>
                <w:szCs w:val="22"/>
              </w:rPr>
            </w:pPr>
            <w:r w:rsidRPr="0077395B">
              <w:rPr>
                <w:sz w:val="22"/>
                <w:szCs w:val="22"/>
              </w:rPr>
              <w:t>в УФК по Нижегородской области</w:t>
            </w:r>
          </w:p>
          <w:p w:rsidR="0003138D" w:rsidRPr="0003138D" w:rsidRDefault="0003138D" w:rsidP="0077395B">
            <w:pPr>
              <w:shd w:val="clear" w:color="auto" w:fill="FFFFFF"/>
              <w:contextualSpacing/>
              <w:jc w:val="both"/>
              <w:rPr>
                <w:sz w:val="22"/>
                <w:szCs w:val="22"/>
              </w:rPr>
            </w:pPr>
            <w:r w:rsidRPr="0003138D">
              <w:rPr>
                <w:sz w:val="22"/>
                <w:szCs w:val="22"/>
              </w:rPr>
              <w:t>Тел. (8412)-35-86-43</w:t>
            </w:r>
          </w:p>
          <w:p w:rsidR="0003138D" w:rsidRPr="0003138D" w:rsidRDefault="0003138D" w:rsidP="00B24D10">
            <w:pPr>
              <w:pStyle w:val="10"/>
              <w:spacing w:line="240" w:lineRule="auto"/>
              <w:contextualSpacing/>
              <w:rPr>
                <w:rFonts w:ascii="Times New Roman" w:hAnsi="Times New Roman"/>
                <w:b/>
              </w:rPr>
            </w:pPr>
            <w:r w:rsidRPr="0003138D">
              <w:rPr>
                <w:rFonts w:ascii="Times New Roman" w:hAnsi="Times New Roman"/>
              </w:rPr>
              <w:t>Эл</w:t>
            </w:r>
            <w:proofErr w:type="gramStart"/>
            <w:r w:rsidRPr="0003138D">
              <w:rPr>
                <w:rFonts w:ascii="Times New Roman" w:hAnsi="Times New Roman"/>
              </w:rPr>
              <w:t>.</w:t>
            </w:r>
            <w:proofErr w:type="gramEnd"/>
            <w:r w:rsidRPr="0003138D">
              <w:rPr>
                <w:rFonts w:ascii="Times New Roman" w:hAnsi="Times New Roman"/>
              </w:rPr>
              <w:t xml:space="preserve"> </w:t>
            </w:r>
            <w:proofErr w:type="gramStart"/>
            <w:r w:rsidRPr="0003138D">
              <w:rPr>
                <w:rFonts w:ascii="Times New Roman" w:hAnsi="Times New Roman"/>
              </w:rPr>
              <w:t>п</w:t>
            </w:r>
            <w:proofErr w:type="gramEnd"/>
            <w:r w:rsidRPr="0003138D">
              <w:rPr>
                <w:rFonts w:ascii="Times New Roman" w:hAnsi="Times New Roman"/>
              </w:rPr>
              <w:t xml:space="preserve">очта: </w:t>
            </w:r>
            <w:r w:rsidR="001438ED" w:rsidRPr="001438ED">
              <w:rPr>
                <w:rFonts w:ascii="Times New Roman" w:hAnsi="Times New Roman"/>
              </w:rPr>
              <w:t>fbuik-5emo@mail.ru</w:t>
            </w:r>
          </w:p>
        </w:tc>
        <w:tc>
          <w:tcPr>
            <w:tcW w:w="4899" w:type="dxa"/>
            <w:tcBorders>
              <w:top w:val="nil"/>
              <w:left w:val="single" w:sz="4" w:space="0" w:color="FFFFFF"/>
              <w:bottom w:val="nil"/>
              <w:right w:val="nil"/>
            </w:tcBorders>
          </w:tcPr>
          <w:p w:rsidR="0003138D" w:rsidRPr="0003138D" w:rsidRDefault="0003138D" w:rsidP="00B24D10">
            <w:pPr>
              <w:shd w:val="clear" w:color="auto" w:fill="FFFFFF"/>
              <w:contextualSpacing/>
              <w:jc w:val="center"/>
              <w:rPr>
                <w:b/>
                <w:spacing w:val="3"/>
                <w:sz w:val="22"/>
                <w:szCs w:val="22"/>
              </w:rPr>
            </w:pPr>
            <w:r w:rsidRPr="0003138D">
              <w:rPr>
                <w:b/>
                <w:spacing w:val="3"/>
                <w:sz w:val="22"/>
                <w:szCs w:val="22"/>
              </w:rPr>
              <w:t>Исполнитель</w:t>
            </w:r>
          </w:p>
          <w:p w:rsidR="0003138D" w:rsidRPr="0003138D" w:rsidRDefault="0003138D" w:rsidP="00B24D10">
            <w:pPr>
              <w:rPr>
                <w:sz w:val="22"/>
                <w:szCs w:val="22"/>
                <w:lang w:val="en-US"/>
              </w:rPr>
            </w:pPr>
          </w:p>
        </w:tc>
      </w:tr>
    </w:tbl>
    <w:tbl>
      <w:tblPr>
        <w:tblpPr w:leftFromText="180" w:rightFromText="180" w:vertAnchor="text" w:horzAnchor="margin" w:tblpY="117"/>
        <w:tblW w:w="9889" w:type="dxa"/>
        <w:tblLook w:val="0000" w:firstRow="0" w:lastRow="0" w:firstColumn="0" w:lastColumn="0" w:noHBand="0" w:noVBand="0"/>
      </w:tblPr>
      <w:tblGrid>
        <w:gridCol w:w="5063"/>
        <w:gridCol w:w="4826"/>
      </w:tblGrid>
      <w:tr w:rsidR="0003138D" w:rsidRPr="0003138D" w:rsidTr="00B24D10">
        <w:trPr>
          <w:cantSplit/>
          <w:trHeight w:hRule="exact" w:val="2206"/>
        </w:trPr>
        <w:tc>
          <w:tcPr>
            <w:tcW w:w="5063" w:type="dxa"/>
          </w:tcPr>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sz w:val="22"/>
                <w:szCs w:val="22"/>
              </w:rPr>
            </w:pPr>
          </w:p>
        </w:tc>
        <w:tc>
          <w:tcPr>
            <w:tcW w:w="4826" w:type="dxa"/>
          </w:tcPr>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p w:rsidR="0003138D" w:rsidRPr="0003138D" w:rsidRDefault="0003138D" w:rsidP="00B24D10">
            <w:pPr>
              <w:pStyle w:val="a8"/>
              <w:contextualSpacing/>
              <w:rPr>
                <w:bCs/>
                <w:sz w:val="22"/>
                <w:szCs w:val="22"/>
              </w:rPr>
            </w:pPr>
          </w:p>
        </w:tc>
      </w:tr>
    </w:tbl>
    <w:p w:rsidR="001C0E54" w:rsidRDefault="001C0E54" w:rsidP="00E21E55">
      <w:pPr>
        <w:pStyle w:val="12"/>
        <w:spacing w:before="0" w:line="240" w:lineRule="auto"/>
        <w:ind w:left="284" w:firstLine="846"/>
        <w:jc w:val="right"/>
        <w:rPr>
          <w:rFonts w:ascii="Times New Roman" w:hAnsi="Times New Roman"/>
          <w:sz w:val="22"/>
          <w:lang w:eastAsia="en-US"/>
        </w:rPr>
      </w:pPr>
    </w:p>
    <w:p w:rsidR="009C1A65" w:rsidRDefault="009C1A65" w:rsidP="00E21E55">
      <w:pPr>
        <w:pStyle w:val="12"/>
        <w:spacing w:before="0" w:line="240" w:lineRule="auto"/>
        <w:ind w:left="284" w:firstLine="846"/>
        <w:jc w:val="right"/>
        <w:rPr>
          <w:rFonts w:ascii="Times New Roman" w:hAnsi="Times New Roman"/>
          <w:sz w:val="22"/>
          <w:lang w:eastAsia="en-US"/>
        </w:rPr>
      </w:pPr>
    </w:p>
    <w:p w:rsidR="003955D0" w:rsidRDefault="003955D0"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E11526" w:rsidRDefault="00E11526" w:rsidP="00E21E55">
      <w:pPr>
        <w:pStyle w:val="12"/>
        <w:spacing w:before="0" w:line="240" w:lineRule="auto"/>
        <w:ind w:left="284" w:firstLine="846"/>
        <w:jc w:val="right"/>
        <w:rPr>
          <w:rFonts w:ascii="Times New Roman" w:hAnsi="Times New Roman"/>
          <w:sz w:val="22"/>
          <w:lang w:eastAsia="en-US"/>
        </w:rPr>
      </w:pPr>
    </w:p>
    <w:p w:rsidR="003955D0" w:rsidRPr="006F4071" w:rsidRDefault="003955D0" w:rsidP="00E21E55">
      <w:pPr>
        <w:pStyle w:val="12"/>
        <w:spacing w:before="0" w:line="240" w:lineRule="auto"/>
        <w:ind w:left="284" w:firstLine="846"/>
        <w:jc w:val="right"/>
        <w:rPr>
          <w:rFonts w:ascii="Times New Roman" w:hAnsi="Times New Roman"/>
          <w:sz w:val="22"/>
          <w:lang w:eastAsia="en-US"/>
        </w:rPr>
      </w:pPr>
    </w:p>
    <w:p w:rsidR="00314205" w:rsidRPr="00546F60" w:rsidRDefault="00314205" w:rsidP="00314205">
      <w:pPr>
        <w:jc w:val="center"/>
        <w:rPr>
          <w:sz w:val="24"/>
          <w:szCs w:val="24"/>
        </w:rPr>
      </w:pPr>
      <w:r w:rsidRPr="00546F60">
        <w:rPr>
          <w:sz w:val="24"/>
          <w:szCs w:val="24"/>
        </w:rPr>
        <w:t xml:space="preserve">                                                                                           </w:t>
      </w:r>
      <w:r>
        <w:rPr>
          <w:sz w:val="24"/>
          <w:szCs w:val="24"/>
        </w:rPr>
        <w:t xml:space="preserve">                                                 </w:t>
      </w:r>
      <w:r w:rsidRPr="00546F60">
        <w:rPr>
          <w:sz w:val="24"/>
          <w:szCs w:val="24"/>
        </w:rPr>
        <w:t>Приложение № 1</w:t>
      </w:r>
    </w:p>
    <w:p w:rsidR="00314205" w:rsidRPr="00546F60" w:rsidRDefault="00314205" w:rsidP="00314205">
      <w:pPr>
        <w:jc w:val="right"/>
        <w:rPr>
          <w:sz w:val="24"/>
          <w:szCs w:val="24"/>
        </w:rPr>
      </w:pPr>
      <w:r w:rsidRPr="00546F60">
        <w:rPr>
          <w:sz w:val="24"/>
          <w:szCs w:val="24"/>
        </w:rPr>
        <w:t>к Государственному контракту № ______</w:t>
      </w:r>
    </w:p>
    <w:p w:rsidR="00314205" w:rsidRPr="00546F60" w:rsidRDefault="00314205" w:rsidP="00314205">
      <w:pPr>
        <w:jc w:val="right"/>
        <w:rPr>
          <w:sz w:val="24"/>
          <w:szCs w:val="24"/>
        </w:rPr>
      </w:pPr>
      <w:r w:rsidRPr="00546F60">
        <w:rPr>
          <w:sz w:val="24"/>
          <w:szCs w:val="24"/>
        </w:rPr>
        <w:t xml:space="preserve"> от «___ » _________ </w:t>
      </w:r>
      <w:r w:rsidR="0077395B">
        <w:rPr>
          <w:sz w:val="24"/>
          <w:szCs w:val="24"/>
        </w:rPr>
        <w:t>2026</w:t>
      </w:r>
      <w:r w:rsidRPr="00546F60">
        <w:rPr>
          <w:sz w:val="24"/>
          <w:szCs w:val="24"/>
        </w:rPr>
        <w:t xml:space="preserve"> года</w:t>
      </w:r>
    </w:p>
    <w:p w:rsidR="00314205" w:rsidRPr="00546F60" w:rsidRDefault="00314205" w:rsidP="00314205">
      <w:pPr>
        <w:jc w:val="right"/>
        <w:rPr>
          <w:sz w:val="24"/>
          <w:szCs w:val="24"/>
        </w:rPr>
      </w:pPr>
    </w:p>
    <w:p w:rsidR="00314205" w:rsidRPr="00546F60" w:rsidRDefault="00314205" w:rsidP="00314205">
      <w:pPr>
        <w:jc w:val="center"/>
        <w:rPr>
          <w:b/>
          <w:sz w:val="24"/>
          <w:szCs w:val="24"/>
        </w:rPr>
      </w:pPr>
    </w:p>
    <w:p w:rsidR="00314205" w:rsidRPr="00546F60" w:rsidRDefault="00314205" w:rsidP="00314205">
      <w:pPr>
        <w:pStyle w:val="ConsPlusNormal"/>
        <w:jc w:val="center"/>
        <w:rPr>
          <w:rFonts w:ascii="Times New Roman" w:hAnsi="Times New Roman"/>
          <w:b/>
        </w:rPr>
      </w:pPr>
      <w:r w:rsidRPr="00546F60">
        <w:rPr>
          <w:rFonts w:ascii="Times New Roman" w:hAnsi="Times New Roman"/>
          <w:b/>
        </w:rPr>
        <w:t>Спецификация</w:t>
      </w:r>
    </w:p>
    <w:p w:rsidR="00314205" w:rsidRPr="00546F60" w:rsidRDefault="00314205" w:rsidP="00314205">
      <w:pPr>
        <w:pStyle w:val="ConsPlusNormal"/>
        <w:jc w:val="center"/>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1701"/>
        <w:gridCol w:w="2268"/>
        <w:gridCol w:w="1843"/>
      </w:tblGrid>
      <w:tr w:rsidR="00314205" w:rsidRPr="00546F60" w:rsidTr="00314205">
        <w:trPr>
          <w:trHeight w:val="535"/>
        </w:trPr>
        <w:tc>
          <w:tcPr>
            <w:tcW w:w="534" w:type="dxa"/>
            <w:shd w:val="clear" w:color="auto" w:fill="auto"/>
            <w:vAlign w:val="center"/>
          </w:tcPr>
          <w:p w:rsidR="00314205" w:rsidRPr="00314205" w:rsidRDefault="00314205" w:rsidP="00B24D10">
            <w:pPr>
              <w:jc w:val="center"/>
              <w:rPr>
                <w:sz w:val="24"/>
                <w:szCs w:val="24"/>
              </w:rPr>
            </w:pPr>
            <w:r w:rsidRPr="00314205">
              <w:rPr>
                <w:sz w:val="24"/>
                <w:szCs w:val="24"/>
              </w:rPr>
              <w:t xml:space="preserve">№ </w:t>
            </w:r>
            <w:proofErr w:type="gramStart"/>
            <w:r w:rsidRPr="00314205">
              <w:rPr>
                <w:sz w:val="24"/>
                <w:szCs w:val="24"/>
              </w:rPr>
              <w:t>п</w:t>
            </w:r>
            <w:proofErr w:type="gramEnd"/>
            <w:r w:rsidRPr="00314205">
              <w:rPr>
                <w:sz w:val="24"/>
                <w:szCs w:val="24"/>
              </w:rPr>
              <w:t>/п</w:t>
            </w:r>
          </w:p>
        </w:tc>
        <w:tc>
          <w:tcPr>
            <w:tcW w:w="3260" w:type="dxa"/>
            <w:shd w:val="clear" w:color="auto" w:fill="auto"/>
            <w:vAlign w:val="center"/>
          </w:tcPr>
          <w:p w:rsidR="00314205" w:rsidRPr="00314205" w:rsidRDefault="00314205" w:rsidP="00B24D10">
            <w:pPr>
              <w:jc w:val="center"/>
              <w:rPr>
                <w:sz w:val="24"/>
                <w:szCs w:val="24"/>
              </w:rPr>
            </w:pPr>
            <w:r w:rsidRPr="00314205">
              <w:rPr>
                <w:sz w:val="24"/>
                <w:szCs w:val="24"/>
              </w:rPr>
              <w:t>Наименование и тип оборудования (работы и материалы)</w:t>
            </w:r>
          </w:p>
        </w:tc>
        <w:tc>
          <w:tcPr>
            <w:tcW w:w="1701" w:type="dxa"/>
            <w:shd w:val="clear" w:color="auto" w:fill="auto"/>
            <w:vAlign w:val="center"/>
          </w:tcPr>
          <w:p w:rsidR="00314205" w:rsidRPr="00314205" w:rsidRDefault="00314205" w:rsidP="00B24D10">
            <w:pPr>
              <w:jc w:val="center"/>
              <w:rPr>
                <w:sz w:val="24"/>
                <w:szCs w:val="24"/>
              </w:rPr>
            </w:pPr>
            <w:r w:rsidRPr="00314205">
              <w:rPr>
                <w:sz w:val="24"/>
                <w:szCs w:val="24"/>
              </w:rPr>
              <w:t xml:space="preserve">Цена услуги (руб.) </w:t>
            </w:r>
          </w:p>
        </w:tc>
        <w:tc>
          <w:tcPr>
            <w:tcW w:w="2268" w:type="dxa"/>
            <w:shd w:val="clear" w:color="auto" w:fill="auto"/>
            <w:vAlign w:val="center"/>
          </w:tcPr>
          <w:p w:rsidR="00314205" w:rsidRPr="00314205" w:rsidRDefault="00314205" w:rsidP="00B24D10">
            <w:pPr>
              <w:pStyle w:val="ConsPlusNormal"/>
              <w:ind w:firstLine="0"/>
              <w:rPr>
                <w:rFonts w:ascii="Times New Roman" w:hAnsi="Times New Roman"/>
              </w:rPr>
            </w:pPr>
            <w:r w:rsidRPr="00314205">
              <w:rPr>
                <w:rFonts w:ascii="Times New Roman" w:hAnsi="Times New Roman"/>
              </w:rPr>
              <w:t>Кол-во   (</w:t>
            </w:r>
            <w:r>
              <w:rPr>
                <w:rFonts w:ascii="Times New Roman" w:hAnsi="Times New Roman"/>
              </w:rPr>
              <w:t>ус</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е</w:t>
            </w:r>
            <w:proofErr w:type="gramEnd"/>
            <w:r>
              <w:rPr>
                <w:rFonts w:ascii="Times New Roman" w:hAnsi="Times New Roman"/>
              </w:rPr>
              <w:t>д.)</w:t>
            </w:r>
          </w:p>
        </w:tc>
        <w:tc>
          <w:tcPr>
            <w:tcW w:w="1843" w:type="dxa"/>
            <w:shd w:val="clear" w:color="auto" w:fill="auto"/>
            <w:vAlign w:val="center"/>
          </w:tcPr>
          <w:p w:rsidR="00314205" w:rsidRPr="00314205" w:rsidRDefault="00314205" w:rsidP="00B24D10">
            <w:pPr>
              <w:jc w:val="center"/>
              <w:rPr>
                <w:sz w:val="24"/>
                <w:szCs w:val="24"/>
              </w:rPr>
            </w:pPr>
            <w:r w:rsidRPr="00314205">
              <w:rPr>
                <w:sz w:val="24"/>
                <w:szCs w:val="24"/>
              </w:rPr>
              <w:t xml:space="preserve">Сумма (руб.)              </w:t>
            </w:r>
          </w:p>
        </w:tc>
      </w:tr>
      <w:tr w:rsidR="00314205" w:rsidRPr="00546F60" w:rsidTr="00314205">
        <w:trPr>
          <w:trHeight w:val="535"/>
        </w:trPr>
        <w:tc>
          <w:tcPr>
            <w:tcW w:w="534" w:type="dxa"/>
            <w:shd w:val="clear" w:color="auto" w:fill="auto"/>
            <w:vAlign w:val="center"/>
          </w:tcPr>
          <w:p w:rsidR="00314205" w:rsidRPr="00314205" w:rsidRDefault="00314205" w:rsidP="00314205">
            <w:pPr>
              <w:pStyle w:val="ConsPlusNormal"/>
              <w:widowControl w:val="0"/>
              <w:numPr>
                <w:ilvl w:val="0"/>
                <w:numId w:val="33"/>
              </w:numPr>
              <w:adjustRightInd/>
              <w:ind w:left="0" w:firstLine="0"/>
              <w:jc w:val="center"/>
              <w:rPr>
                <w:rFonts w:ascii="Times New Roman" w:hAnsi="Times New Roman"/>
              </w:rPr>
            </w:pPr>
          </w:p>
        </w:tc>
        <w:tc>
          <w:tcPr>
            <w:tcW w:w="3260" w:type="dxa"/>
            <w:shd w:val="clear" w:color="auto" w:fill="auto"/>
          </w:tcPr>
          <w:p w:rsidR="00234785" w:rsidRPr="00314205" w:rsidRDefault="00FC4F77" w:rsidP="00F850BC">
            <w:pPr>
              <w:shd w:val="clear" w:color="auto" w:fill="FFFFFF"/>
              <w:tabs>
                <w:tab w:val="left" w:pos="8040"/>
              </w:tabs>
              <w:ind w:left="5"/>
              <w:jc w:val="center"/>
              <w:rPr>
                <w:sz w:val="24"/>
                <w:szCs w:val="24"/>
              </w:rPr>
            </w:pPr>
            <w:r>
              <w:rPr>
                <w:bCs/>
                <w:sz w:val="22"/>
                <w:szCs w:val="22"/>
              </w:rPr>
              <w:t>проведени</w:t>
            </w:r>
            <w:r w:rsidR="00F850BC">
              <w:rPr>
                <w:bCs/>
                <w:sz w:val="22"/>
                <w:szCs w:val="22"/>
              </w:rPr>
              <w:t>е</w:t>
            </w:r>
            <w:r>
              <w:rPr>
                <w:bCs/>
                <w:sz w:val="22"/>
                <w:szCs w:val="22"/>
              </w:rPr>
              <w:t xml:space="preserve"> экспертизы технического состояния </w:t>
            </w:r>
            <w:r w:rsidR="00F850BC">
              <w:rPr>
                <w:bCs/>
                <w:sz w:val="22"/>
                <w:szCs w:val="22"/>
              </w:rPr>
              <w:t>подъездных железнодорожных путей, с выдачей Акта</w:t>
            </w:r>
            <w:r>
              <w:rPr>
                <w:bCs/>
                <w:sz w:val="22"/>
                <w:szCs w:val="22"/>
              </w:rPr>
              <w:t xml:space="preserve"> технического состояния</w:t>
            </w:r>
          </w:p>
        </w:tc>
        <w:tc>
          <w:tcPr>
            <w:tcW w:w="1701" w:type="dxa"/>
            <w:shd w:val="clear" w:color="auto" w:fill="auto"/>
          </w:tcPr>
          <w:p w:rsidR="00314205" w:rsidRPr="00F850BC" w:rsidRDefault="00314205" w:rsidP="00F850BC">
            <w:pPr>
              <w:jc w:val="center"/>
              <w:rPr>
                <w:sz w:val="24"/>
                <w:szCs w:val="24"/>
              </w:rPr>
            </w:pPr>
          </w:p>
        </w:tc>
        <w:tc>
          <w:tcPr>
            <w:tcW w:w="2268" w:type="dxa"/>
            <w:shd w:val="clear" w:color="auto" w:fill="auto"/>
          </w:tcPr>
          <w:p w:rsidR="00314205" w:rsidRPr="00314205" w:rsidRDefault="00F850BC" w:rsidP="00B24D10">
            <w:pPr>
              <w:jc w:val="center"/>
              <w:rPr>
                <w:sz w:val="24"/>
                <w:szCs w:val="24"/>
              </w:rPr>
            </w:pPr>
            <w:r>
              <w:rPr>
                <w:sz w:val="24"/>
                <w:szCs w:val="24"/>
              </w:rPr>
              <w:t>1</w:t>
            </w:r>
          </w:p>
        </w:tc>
        <w:tc>
          <w:tcPr>
            <w:tcW w:w="1843" w:type="dxa"/>
            <w:shd w:val="clear" w:color="auto" w:fill="auto"/>
          </w:tcPr>
          <w:p w:rsidR="00314205" w:rsidRPr="00314205" w:rsidRDefault="00314205" w:rsidP="00B24D10">
            <w:pPr>
              <w:jc w:val="center"/>
              <w:rPr>
                <w:sz w:val="24"/>
                <w:szCs w:val="24"/>
              </w:rPr>
            </w:pPr>
          </w:p>
        </w:tc>
      </w:tr>
      <w:tr w:rsidR="00F850BC" w:rsidRPr="00546F60" w:rsidTr="00314205">
        <w:trPr>
          <w:trHeight w:val="535"/>
        </w:trPr>
        <w:tc>
          <w:tcPr>
            <w:tcW w:w="534" w:type="dxa"/>
            <w:shd w:val="clear" w:color="auto" w:fill="auto"/>
            <w:vAlign w:val="center"/>
          </w:tcPr>
          <w:p w:rsidR="00F850BC" w:rsidRPr="00314205" w:rsidRDefault="00F850BC" w:rsidP="00314205">
            <w:pPr>
              <w:pStyle w:val="ConsPlusNormal"/>
              <w:widowControl w:val="0"/>
              <w:numPr>
                <w:ilvl w:val="0"/>
                <w:numId w:val="33"/>
              </w:numPr>
              <w:adjustRightInd/>
              <w:ind w:left="0" w:firstLine="0"/>
              <w:jc w:val="center"/>
              <w:rPr>
                <w:rFonts w:ascii="Times New Roman" w:hAnsi="Times New Roman"/>
              </w:rPr>
            </w:pPr>
          </w:p>
        </w:tc>
        <w:tc>
          <w:tcPr>
            <w:tcW w:w="3260" w:type="dxa"/>
            <w:shd w:val="clear" w:color="auto" w:fill="auto"/>
          </w:tcPr>
          <w:p w:rsidR="00F850BC" w:rsidRDefault="00F850BC" w:rsidP="00F850BC">
            <w:pPr>
              <w:shd w:val="clear" w:color="auto" w:fill="FFFFFF"/>
              <w:tabs>
                <w:tab w:val="left" w:pos="8040"/>
              </w:tabs>
              <w:ind w:left="5"/>
              <w:jc w:val="center"/>
              <w:rPr>
                <w:bCs/>
                <w:sz w:val="22"/>
                <w:szCs w:val="22"/>
              </w:rPr>
            </w:pPr>
            <w:r>
              <w:rPr>
                <w:bCs/>
                <w:sz w:val="22"/>
                <w:szCs w:val="22"/>
              </w:rPr>
              <w:t>проведение экспертизы технического состояния подкрановых путей к лесопогрузчику КБ572А, с выдачей Акта технического состояния</w:t>
            </w:r>
          </w:p>
        </w:tc>
        <w:tc>
          <w:tcPr>
            <w:tcW w:w="1701" w:type="dxa"/>
            <w:shd w:val="clear" w:color="auto" w:fill="auto"/>
          </w:tcPr>
          <w:p w:rsidR="00F850BC" w:rsidRPr="00314205" w:rsidRDefault="00F850BC" w:rsidP="00B24D10">
            <w:pPr>
              <w:jc w:val="center"/>
              <w:rPr>
                <w:sz w:val="24"/>
                <w:szCs w:val="24"/>
              </w:rPr>
            </w:pPr>
          </w:p>
        </w:tc>
        <w:tc>
          <w:tcPr>
            <w:tcW w:w="2268" w:type="dxa"/>
            <w:shd w:val="clear" w:color="auto" w:fill="auto"/>
          </w:tcPr>
          <w:p w:rsidR="00F850BC" w:rsidRDefault="00F850BC" w:rsidP="00B24D10">
            <w:pPr>
              <w:jc w:val="center"/>
              <w:rPr>
                <w:sz w:val="24"/>
                <w:szCs w:val="24"/>
              </w:rPr>
            </w:pPr>
            <w:r>
              <w:rPr>
                <w:sz w:val="24"/>
                <w:szCs w:val="24"/>
              </w:rPr>
              <w:t>1</w:t>
            </w:r>
          </w:p>
        </w:tc>
        <w:tc>
          <w:tcPr>
            <w:tcW w:w="1843" w:type="dxa"/>
            <w:shd w:val="clear" w:color="auto" w:fill="auto"/>
          </w:tcPr>
          <w:p w:rsidR="00F850BC" w:rsidRPr="00314205" w:rsidRDefault="00F850BC" w:rsidP="00B24D10">
            <w:pPr>
              <w:jc w:val="center"/>
              <w:rPr>
                <w:sz w:val="24"/>
                <w:szCs w:val="24"/>
              </w:rPr>
            </w:pPr>
          </w:p>
        </w:tc>
      </w:tr>
      <w:tr w:rsidR="00314205" w:rsidRPr="00546F60" w:rsidTr="00B24D10">
        <w:trPr>
          <w:trHeight w:val="209"/>
        </w:trPr>
        <w:tc>
          <w:tcPr>
            <w:tcW w:w="7763" w:type="dxa"/>
            <w:gridSpan w:val="4"/>
            <w:shd w:val="clear" w:color="auto" w:fill="auto"/>
            <w:vAlign w:val="center"/>
          </w:tcPr>
          <w:p w:rsidR="00314205" w:rsidRPr="00546F60" w:rsidRDefault="00314205" w:rsidP="009C0AE3">
            <w:pPr>
              <w:rPr>
                <w:b/>
                <w:sz w:val="24"/>
                <w:szCs w:val="24"/>
              </w:rPr>
            </w:pPr>
            <w:r w:rsidRPr="00546F60">
              <w:rPr>
                <w:b/>
                <w:sz w:val="24"/>
                <w:szCs w:val="24"/>
              </w:rPr>
              <w:t>Итого, руб.</w:t>
            </w:r>
          </w:p>
        </w:tc>
        <w:tc>
          <w:tcPr>
            <w:tcW w:w="1843" w:type="dxa"/>
            <w:shd w:val="clear" w:color="auto" w:fill="auto"/>
            <w:vAlign w:val="center"/>
          </w:tcPr>
          <w:p w:rsidR="00314205" w:rsidRPr="00546F60" w:rsidRDefault="00314205" w:rsidP="00B24D10">
            <w:pPr>
              <w:jc w:val="center"/>
              <w:rPr>
                <w:b/>
                <w:sz w:val="24"/>
                <w:szCs w:val="24"/>
              </w:rPr>
            </w:pPr>
          </w:p>
        </w:tc>
      </w:tr>
    </w:tbl>
    <w:p w:rsidR="00314205" w:rsidRPr="00546F60" w:rsidRDefault="00314205" w:rsidP="00314205">
      <w:pPr>
        <w:rPr>
          <w:b/>
          <w:sz w:val="24"/>
          <w:szCs w:val="24"/>
        </w:rPr>
      </w:pPr>
    </w:p>
    <w:p w:rsidR="00314205" w:rsidRPr="00546F60" w:rsidRDefault="00314205" w:rsidP="00314205">
      <w:pPr>
        <w:jc w:val="both"/>
        <w:rPr>
          <w:b/>
          <w:sz w:val="24"/>
          <w:szCs w:val="24"/>
        </w:rPr>
      </w:pPr>
      <w:bookmarkStart w:id="29" w:name="_GoBack"/>
      <w:bookmarkEnd w:id="29"/>
    </w:p>
    <w:p w:rsidR="00314205" w:rsidRPr="00546F60" w:rsidRDefault="00314205" w:rsidP="00314205">
      <w:pPr>
        <w:jc w:val="both"/>
        <w:rPr>
          <w:b/>
          <w:sz w:val="24"/>
          <w:szCs w:val="24"/>
        </w:rPr>
      </w:pPr>
    </w:p>
    <w:tbl>
      <w:tblPr>
        <w:tblW w:w="4969" w:type="pct"/>
        <w:tblLook w:val="0000" w:firstRow="0" w:lastRow="0" w:firstColumn="0" w:lastColumn="0" w:noHBand="0" w:noVBand="0"/>
      </w:tblPr>
      <w:tblGrid>
        <w:gridCol w:w="5175"/>
        <w:gridCol w:w="5176"/>
      </w:tblGrid>
      <w:tr w:rsidR="00314205" w:rsidRPr="00546F60" w:rsidTr="00B24D10">
        <w:trPr>
          <w:trHeight w:val="770"/>
        </w:trPr>
        <w:tc>
          <w:tcPr>
            <w:tcW w:w="2500" w:type="pct"/>
          </w:tcPr>
          <w:p w:rsidR="00314205" w:rsidRPr="00546F60" w:rsidRDefault="00314205" w:rsidP="00B24D10">
            <w:pPr>
              <w:pStyle w:val="a8"/>
              <w:contextualSpacing/>
              <w:rPr>
                <w:b/>
              </w:rPr>
            </w:pPr>
            <w:r w:rsidRPr="00546F60">
              <w:rPr>
                <w:b/>
              </w:rPr>
              <w:t>Государственный заказчик</w:t>
            </w: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pPr>
          </w:p>
        </w:tc>
        <w:tc>
          <w:tcPr>
            <w:tcW w:w="2500" w:type="pct"/>
          </w:tcPr>
          <w:p w:rsidR="00314205" w:rsidRPr="00546F60" w:rsidRDefault="00314205" w:rsidP="00B24D10">
            <w:pPr>
              <w:pStyle w:val="a8"/>
              <w:contextualSpacing/>
              <w:rPr>
                <w:b/>
                <w:bCs/>
              </w:rPr>
            </w:pPr>
            <w:r w:rsidRPr="00546F60">
              <w:rPr>
                <w:b/>
                <w:bCs/>
              </w:rPr>
              <w:t>Исполнитель</w:t>
            </w: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p w:rsidR="00314205" w:rsidRPr="00546F60" w:rsidRDefault="00314205" w:rsidP="00B24D10">
            <w:pPr>
              <w:pStyle w:val="a8"/>
              <w:contextualSpacing/>
              <w:rPr>
                <w:bCs/>
              </w:rPr>
            </w:pPr>
          </w:p>
        </w:tc>
      </w:tr>
    </w:tbl>
    <w:p w:rsidR="00E21E55" w:rsidRDefault="00E21E5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14205" w:rsidRDefault="00314205" w:rsidP="0065519C">
      <w:pPr>
        <w:pStyle w:val="12"/>
        <w:spacing w:before="0" w:line="240" w:lineRule="auto"/>
        <w:rPr>
          <w:rFonts w:ascii="Times New Roman" w:hAnsi="Times New Roman"/>
          <w:sz w:val="22"/>
          <w:lang w:eastAsia="en-US"/>
        </w:rPr>
      </w:pPr>
    </w:p>
    <w:p w:rsidR="003C1492" w:rsidRPr="006F4071" w:rsidRDefault="003C1492" w:rsidP="003955D0">
      <w:pPr>
        <w:pStyle w:val="12"/>
        <w:spacing w:before="0" w:line="240" w:lineRule="auto"/>
        <w:rPr>
          <w:rFonts w:ascii="Times New Roman" w:hAnsi="Times New Roman"/>
          <w:sz w:val="22"/>
          <w:lang w:eastAsia="en-US"/>
        </w:rPr>
      </w:pPr>
    </w:p>
    <w:sectPr w:rsidR="003C1492" w:rsidRPr="006F4071" w:rsidSect="00010953">
      <w:pgSz w:w="11909" w:h="16834"/>
      <w:pgMar w:top="284" w:right="657" w:bottom="720" w:left="105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93" w:rsidRDefault="008B4A93" w:rsidP="00234785">
      <w:r>
        <w:separator/>
      </w:r>
    </w:p>
  </w:endnote>
  <w:endnote w:type="continuationSeparator" w:id="0">
    <w:p w:rsidR="008B4A93" w:rsidRDefault="008B4A93" w:rsidP="0023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78">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93" w:rsidRDefault="008B4A93" w:rsidP="00234785">
      <w:r>
        <w:separator/>
      </w:r>
    </w:p>
  </w:footnote>
  <w:footnote w:type="continuationSeparator" w:id="0">
    <w:p w:rsidR="008B4A93" w:rsidRDefault="008B4A93" w:rsidP="002347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44563"/>
    <w:multiLevelType w:val="hybridMultilevel"/>
    <w:tmpl w:val="2B54B264"/>
    <w:lvl w:ilvl="0" w:tplc="75BABDA6">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72699F"/>
    <w:multiLevelType w:val="multilevel"/>
    <w:tmpl w:val="80E2F6F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9A635A"/>
    <w:multiLevelType w:val="multilevel"/>
    <w:tmpl w:val="9D765A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64318C"/>
    <w:multiLevelType w:val="hybridMultilevel"/>
    <w:tmpl w:val="4BA8C7DE"/>
    <w:lvl w:ilvl="0" w:tplc="26F4BD00">
      <w:start w:val="1"/>
      <w:numFmt w:val="decimal"/>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5">
    <w:nsid w:val="09CE5C0D"/>
    <w:multiLevelType w:val="multilevel"/>
    <w:tmpl w:val="76F8815A"/>
    <w:lvl w:ilvl="0">
      <w:start w:val="1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E0208F7"/>
    <w:multiLevelType w:val="multilevel"/>
    <w:tmpl w:val="3D0AFE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C4D83"/>
    <w:multiLevelType w:val="hybridMultilevel"/>
    <w:tmpl w:val="AAD6859E"/>
    <w:lvl w:ilvl="0" w:tplc="B5FC3738">
      <w:start w:val="1"/>
      <w:numFmt w:val="decimal"/>
      <w:lvlText w:val="3.%1."/>
      <w:lvlJc w:val="left"/>
      <w:pPr>
        <w:ind w:left="1429" w:hanging="360"/>
      </w:pPr>
      <w:rPr>
        <w:rFonts w:hint="default"/>
      </w:rPr>
    </w:lvl>
    <w:lvl w:ilvl="1" w:tplc="8C82E88E">
      <w:start w:val="1"/>
      <w:numFmt w:val="decimal"/>
      <w:lvlText w:val="3.%2."/>
      <w:lvlJc w:val="left"/>
      <w:pPr>
        <w:ind w:left="1070" w:hanging="360"/>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6B622E"/>
    <w:multiLevelType w:val="multilevel"/>
    <w:tmpl w:val="BA80427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B262F3E"/>
    <w:multiLevelType w:val="multilevel"/>
    <w:tmpl w:val="1B0272EC"/>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49E003B"/>
    <w:multiLevelType w:val="multilevel"/>
    <w:tmpl w:val="F9446EA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A6173AE"/>
    <w:multiLevelType w:val="hybridMultilevel"/>
    <w:tmpl w:val="CA42FE5C"/>
    <w:lvl w:ilvl="0" w:tplc="D1647FD6">
      <w:start w:val="1"/>
      <w:numFmt w:val="decimal"/>
      <w:lvlText w:val="3.1.%1."/>
      <w:lvlJc w:val="left"/>
      <w:pPr>
        <w:ind w:left="1429" w:hanging="360"/>
      </w:pPr>
      <w:rPr>
        <w:rFonts w:hint="default"/>
      </w:rPr>
    </w:lvl>
    <w:lvl w:ilvl="1" w:tplc="DD88400C">
      <w:start w:val="3"/>
      <w:numFmt w:val="decimal"/>
      <w:lvlText w:val="%2."/>
      <w:lvlJc w:val="left"/>
      <w:pPr>
        <w:ind w:left="2149" w:hanging="360"/>
      </w:pPr>
      <w:rPr>
        <w:rFonts w:hint="default"/>
      </w:r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A354D59"/>
    <w:multiLevelType w:val="hybridMultilevel"/>
    <w:tmpl w:val="12F49B68"/>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49354A"/>
    <w:multiLevelType w:val="multilevel"/>
    <w:tmpl w:val="4EB6325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AD87464"/>
    <w:multiLevelType w:val="multilevel"/>
    <w:tmpl w:val="95BAAFB8"/>
    <w:lvl w:ilvl="0">
      <w:start w:val="4"/>
      <w:numFmt w:val="decimal"/>
      <w:lvlText w:val="%1."/>
      <w:lvlJc w:val="left"/>
      <w:pPr>
        <w:ind w:left="3621" w:hanging="360"/>
      </w:pPr>
    </w:lvl>
    <w:lvl w:ilvl="1">
      <w:start w:val="1"/>
      <w:numFmt w:val="decimal"/>
      <w:lvlText w:val="%1.%2."/>
      <w:lvlJc w:val="left"/>
      <w:pPr>
        <w:ind w:left="3681" w:hanging="420"/>
      </w:pPr>
    </w:lvl>
    <w:lvl w:ilvl="2">
      <w:start w:val="1"/>
      <w:numFmt w:val="decimal"/>
      <w:lvlText w:val="%1.%2.%3."/>
      <w:lvlJc w:val="left"/>
      <w:pPr>
        <w:ind w:left="3981" w:hanging="720"/>
      </w:pPr>
    </w:lvl>
    <w:lvl w:ilvl="3">
      <w:start w:val="1"/>
      <w:numFmt w:val="decimal"/>
      <w:lvlText w:val="%1.%2.%3.%4."/>
      <w:lvlJc w:val="left"/>
      <w:pPr>
        <w:ind w:left="3981" w:hanging="720"/>
      </w:pPr>
    </w:lvl>
    <w:lvl w:ilvl="4">
      <w:start w:val="1"/>
      <w:numFmt w:val="decimal"/>
      <w:lvlText w:val="%1.%2.%3.%4.%5."/>
      <w:lvlJc w:val="left"/>
      <w:pPr>
        <w:ind w:left="4341" w:hanging="1080"/>
      </w:pPr>
    </w:lvl>
    <w:lvl w:ilvl="5">
      <w:start w:val="1"/>
      <w:numFmt w:val="decimal"/>
      <w:lvlText w:val="%1.%2.%3.%4.%5.%6."/>
      <w:lvlJc w:val="left"/>
      <w:pPr>
        <w:ind w:left="4341" w:hanging="1080"/>
      </w:pPr>
    </w:lvl>
    <w:lvl w:ilvl="6">
      <w:start w:val="1"/>
      <w:numFmt w:val="decimal"/>
      <w:lvlText w:val="%1.%2.%3.%4.%5.%6.%7."/>
      <w:lvlJc w:val="left"/>
      <w:pPr>
        <w:ind w:left="4701" w:hanging="1440"/>
      </w:pPr>
    </w:lvl>
    <w:lvl w:ilvl="7">
      <w:start w:val="1"/>
      <w:numFmt w:val="decimal"/>
      <w:lvlText w:val="%1.%2.%3.%4.%5.%6.%7.%8."/>
      <w:lvlJc w:val="left"/>
      <w:pPr>
        <w:ind w:left="4701" w:hanging="1440"/>
      </w:pPr>
    </w:lvl>
    <w:lvl w:ilvl="8">
      <w:start w:val="1"/>
      <w:numFmt w:val="decimal"/>
      <w:lvlText w:val="%1.%2.%3.%4.%5.%6.%7.%8.%9."/>
      <w:lvlJc w:val="left"/>
      <w:pPr>
        <w:ind w:left="5061" w:hanging="1800"/>
      </w:pPr>
    </w:lvl>
  </w:abstractNum>
  <w:abstractNum w:abstractNumId="17">
    <w:nsid w:val="50371E12"/>
    <w:multiLevelType w:val="singleLevel"/>
    <w:tmpl w:val="F9365220"/>
    <w:lvl w:ilvl="0">
      <w:start w:val="1"/>
      <w:numFmt w:val="decimal"/>
      <w:lvlText w:val="2.1.%1."/>
      <w:legacy w:legacy="1" w:legacySpace="0" w:legacyIndent="551"/>
      <w:lvlJc w:val="left"/>
      <w:rPr>
        <w:rFonts w:ascii="Times New Roman" w:hAnsi="Times New Roman" w:cs="Times New Roman" w:hint="default"/>
      </w:rPr>
    </w:lvl>
  </w:abstractNum>
  <w:abstractNum w:abstractNumId="18">
    <w:nsid w:val="56CD3A03"/>
    <w:multiLevelType w:val="multilevel"/>
    <w:tmpl w:val="E3E42FCA"/>
    <w:lvl w:ilvl="0">
      <w:start w:val="3"/>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nsid w:val="572F6F73"/>
    <w:multiLevelType w:val="multilevel"/>
    <w:tmpl w:val="3EB065EC"/>
    <w:lvl w:ilvl="0">
      <w:start w:val="6"/>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80878F1"/>
    <w:multiLevelType w:val="hybridMultilevel"/>
    <w:tmpl w:val="4BA463C8"/>
    <w:lvl w:ilvl="0" w:tplc="8CE0DA12">
      <w:start w:val="1"/>
      <w:numFmt w:val="decimal"/>
      <w:lvlText w:val="9.%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B6159B6"/>
    <w:multiLevelType w:val="hybridMultilevel"/>
    <w:tmpl w:val="A2B6A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F9526B"/>
    <w:multiLevelType w:val="singleLevel"/>
    <w:tmpl w:val="25F0E7B0"/>
    <w:lvl w:ilvl="0">
      <w:start w:val="3"/>
      <w:numFmt w:val="decimal"/>
      <w:lvlText w:val="4.%1."/>
      <w:legacy w:legacy="1" w:legacySpace="0" w:legacyIndent="408"/>
      <w:lvlJc w:val="left"/>
      <w:rPr>
        <w:rFonts w:ascii="Times New Roman" w:hAnsi="Times New Roman" w:cs="Times New Roman" w:hint="default"/>
      </w:rPr>
    </w:lvl>
  </w:abstractNum>
  <w:abstractNum w:abstractNumId="23">
    <w:nsid w:val="65400312"/>
    <w:multiLevelType w:val="hybridMultilevel"/>
    <w:tmpl w:val="EA8CB6B0"/>
    <w:lvl w:ilvl="0" w:tplc="93CC9B86">
      <w:start w:val="1"/>
      <w:numFmt w:val="decimal"/>
      <w:lvlText w:val="11.%1."/>
      <w:lvlJc w:val="left"/>
      <w:pPr>
        <w:ind w:left="1429" w:hanging="360"/>
      </w:pPr>
      <w:rPr>
        <w:rFonts w:hint="default"/>
      </w:rPr>
    </w:lvl>
    <w:lvl w:ilvl="1" w:tplc="3DDCA04E">
      <w:start w:val="1"/>
      <w:numFmt w:val="decimal"/>
      <w:lvlText w:val="7.%2."/>
      <w:lvlJc w:val="left"/>
      <w:pPr>
        <w:ind w:left="2149" w:hanging="360"/>
      </w:pPr>
      <w:rPr>
        <w:rFonts w:hint="default"/>
      </w:rPr>
    </w:lvl>
    <w:lvl w:ilvl="2" w:tplc="D1B6B32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6BC145B"/>
    <w:multiLevelType w:val="hybridMultilevel"/>
    <w:tmpl w:val="341EEFF4"/>
    <w:lvl w:ilvl="0" w:tplc="C9A2C0A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9CD349E"/>
    <w:multiLevelType w:val="hybridMultilevel"/>
    <w:tmpl w:val="D8605D4A"/>
    <w:lvl w:ilvl="0" w:tplc="7E0C1624">
      <w:start w:val="6"/>
      <w:numFmt w:val="decimal"/>
      <w:lvlText w:val="%1."/>
      <w:lvlJc w:val="left"/>
      <w:pPr>
        <w:ind w:left="3621" w:hanging="360"/>
      </w:pPr>
      <w:rPr>
        <w:rFonts w:eastAsia="Courier New"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6">
    <w:nsid w:val="6C7A4C2A"/>
    <w:multiLevelType w:val="hybridMultilevel"/>
    <w:tmpl w:val="63AE9596"/>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984D20"/>
    <w:multiLevelType w:val="singleLevel"/>
    <w:tmpl w:val="310E6840"/>
    <w:lvl w:ilvl="0">
      <w:start w:val="6"/>
      <w:numFmt w:val="decimal"/>
      <w:lvlText w:val="2.2.%1."/>
      <w:legacy w:legacy="1" w:legacySpace="0" w:legacyIndent="571"/>
      <w:lvlJc w:val="left"/>
      <w:rPr>
        <w:rFonts w:ascii="Times New Roman" w:hAnsi="Times New Roman" w:cs="Times New Roman" w:hint="default"/>
      </w:rPr>
    </w:lvl>
  </w:abstractNum>
  <w:abstractNum w:abstractNumId="28">
    <w:nsid w:val="74924B8C"/>
    <w:multiLevelType w:val="multilevel"/>
    <w:tmpl w:val="1076ED16"/>
    <w:lvl w:ilvl="0">
      <w:start w:val="4"/>
      <w:numFmt w:val="decimal"/>
      <w:lvlText w:val="%1"/>
      <w:lvlJc w:val="left"/>
      <w:pPr>
        <w:ind w:left="480" w:hanging="480"/>
      </w:pPr>
      <w:rPr>
        <w:rFonts w:hint="default"/>
      </w:rPr>
    </w:lvl>
    <w:lvl w:ilvl="1">
      <w:start w:val="4"/>
      <w:numFmt w:val="decimal"/>
      <w:lvlText w:val="%1.%2"/>
      <w:lvlJc w:val="left"/>
      <w:pPr>
        <w:ind w:left="1014"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nsid w:val="77D56EDE"/>
    <w:multiLevelType w:val="singleLevel"/>
    <w:tmpl w:val="0A886540"/>
    <w:lvl w:ilvl="0">
      <w:start w:val="1"/>
      <w:numFmt w:val="decimal"/>
      <w:lvlText w:val="2.2.%1."/>
      <w:legacy w:legacy="1" w:legacySpace="0" w:legacyIndent="604"/>
      <w:lvlJc w:val="left"/>
      <w:rPr>
        <w:rFonts w:ascii="Times New Roman" w:hAnsi="Times New Roman" w:cs="Times New Roman" w:hint="default"/>
      </w:rPr>
    </w:lvl>
  </w:abstractNum>
  <w:abstractNum w:abstractNumId="30">
    <w:nsid w:val="7A9E5262"/>
    <w:multiLevelType w:val="hybridMultilevel"/>
    <w:tmpl w:val="994EB7DA"/>
    <w:lvl w:ilvl="0" w:tplc="C5C8FE5E">
      <w:start w:val="1"/>
      <w:numFmt w:val="decimal"/>
      <w:lvlText w:val="5.%1."/>
      <w:lvlJc w:val="left"/>
      <w:pPr>
        <w:ind w:left="1429" w:hanging="360"/>
      </w:pPr>
      <w:rPr>
        <w:rFonts w:cs="Times New Roman"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CE65B36"/>
    <w:multiLevelType w:val="multilevel"/>
    <w:tmpl w:val="6D9C5B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7"/>
    <w:lvlOverride w:ilvl="0">
      <w:lvl w:ilvl="0">
        <w:start w:val="1"/>
        <w:numFmt w:val="decimal"/>
        <w:lvlText w:val="2.1.%1."/>
        <w:legacy w:legacy="1" w:legacySpace="0" w:legacyIndent="552"/>
        <w:lvlJc w:val="left"/>
        <w:rPr>
          <w:rFonts w:ascii="Times New Roman" w:hAnsi="Times New Roman" w:cs="Times New Roman" w:hint="default"/>
        </w:rPr>
      </w:lvl>
    </w:lvlOverride>
  </w:num>
  <w:num w:numId="3">
    <w:abstractNumId w:val="29"/>
  </w:num>
  <w:num w:numId="4">
    <w:abstractNumId w:val="27"/>
  </w:num>
  <w:num w:numId="5">
    <w:abstractNumId w:val="18"/>
  </w:num>
  <w:num w:numId="6">
    <w:abstractNumId w:val="10"/>
  </w:num>
  <w:num w:numId="7">
    <w:abstractNumId w:val="3"/>
  </w:num>
  <w:num w:numId="8">
    <w:abstractNumId w:val="9"/>
  </w:num>
  <w:num w:numId="9">
    <w:abstractNumId w:val="11"/>
  </w:num>
  <w:num w:numId="10">
    <w:abstractNumId w:val="2"/>
  </w:num>
  <w:num w:numId="11">
    <w:abstractNumId w:val="14"/>
  </w:num>
  <w:num w:numId="12">
    <w:abstractNumId w:val="22"/>
  </w:num>
  <w:num w:numId="13">
    <w:abstractNumId w:val="0"/>
  </w:num>
  <w:num w:numId="14">
    <w:abstractNumId w:val="19"/>
  </w:num>
  <w:num w:numId="15">
    <w:abstractNumId w:val="31"/>
  </w:num>
  <w:num w:numId="16">
    <w:abstractNumId w:val="5"/>
  </w:num>
  <w:num w:numId="17">
    <w:abstractNumId w:val="7"/>
  </w:num>
  <w:num w:numId="18">
    <w:abstractNumId w:val="16"/>
  </w:num>
  <w:num w:numId="19">
    <w:abstractNumId w:val="25"/>
  </w:num>
  <w:num w:numId="20">
    <w:abstractNumId w:val="8"/>
  </w:num>
  <w:num w:numId="21">
    <w:abstractNumId w:val="6"/>
  </w:num>
  <w:num w:numId="22">
    <w:abstractNumId w:val="13"/>
  </w:num>
  <w:num w:numId="23">
    <w:abstractNumId w:val="15"/>
  </w:num>
  <w:num w:numId="24">
    <w:abstractNumId w:val="26"/>
  </w:num>
  <w:num w:numId="25">
    <w:abstractNumId w:val="12"/>
  </w:num>
  <w:num w:numId="26">
    <w:abstractNumId w:val="30"/>
  </w:num>
  <w:num w:numId="27">
    <w:abstractNumId w:val="20"/>
  </w:num>
  <w:num w:numId="28">
    <w:abstractNumId w:val="24"/>
  </w:num>
  <w:num w:numId="29">
    <w:abstractNumId w:val="23"/>
  </w:num>
  <w:num w:numId="30">
    <w:abstractNumId w:val="1"/>
  </w:num>
  <w:num w:numId="31">
    <w:abstractNumId w:val="28"/>
  </w:num>
  <w:num w:numId="32">
    <w:abstractNumId w:val="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F30C08"/>
    <w:rsid w:val="00010953"/>
    <w:rsid w:val="0001173A"/>
    <w:rsid w:val="0002149A"/>
    <w:rsid w:val="00022802"/>
    <w:rsid w:val="0003138D"/>
    <w:rsid w:val="00034621"/>
    <w:rsid w:val="0004253E"/>
    <w:rsid w:val="0005253E"/>
    <w:rsid w:val="00056D24"/>
    <w:rsid w:val="00057859"/>
    <w:rsid w:val="000A1F37"/>
    <w:rsid w:val="000B447E"/>
    <w:rsid w:val="000C268C"/>
    <w:rsid w:val="000C42BD"/>
    <w:rsid w:val="000D1A31"/>
    <w:rsid w:val="000D1C0A"/>
    <w:rsid w:val="000D3A23"/>
    <w:rsid w:val="00110F4D"/>
    <w:rsid w:val="00112CFC"/>
    <w:rsid w:val="00142155"/>
    <w:rsid w:val="001438ED"/>
    <w:rsid w:val="00143AAD"/>
    <w:rsid w:val="00153FFD"/>
    <w:rsid w:val="00182DC9"/>
    <w:rsid w:val="001936EB"/>
    <w:rsid w:val="001974A4"/>
    <w:rsid w:val="001A056D"/>
    <w:rsid w:val="001B0EB1"/>
    <w:rsid w:val="001C0E54"/>
    <w:rsid w:val="001C5F9D"/>
    <w:rsid w:val="001E0A53"/>
    <w:rsid w:val="00234785"/>
    <w:rsid w:val="00254C19"/>
    <w:rsid w:val="00283CE2"/>
    <w:rsid w:val="002A094F"/>
    <w:rsid w:val="002B367B"/>
    <w:rsid w:val="002B7262"/>
    <w:rsid w:val="002C77DF"/>
    <w:rsid w:val="002D08FA"/>
    <w:rsid w:val="002E411F"/>
    <w:rsid w:val="003072C5"/>
    <w:rsid w:val="00314205"/>
    <w:rsid w:val="00323B2B"/>
    <w:rsid w:val="0034205B"/>
    <w:rsid w:val="003428EB"/>
    <w:rsid w:val="00343DE4"/>
    <w:rsid w:val="003659F1"/>
    <w:rsid w:val="0036651F"/>
    <w:rsid w:val="00377609"/>
    <w:rsid w:val="0038332D"/>
    <w:rsid w:val="003955D0"/>
    <w:rsid w:val="003C1492"/>
    <w:rsid w:val="003E4CC5"/>
    <w:rsid w:val="00424BDF"/>
    <w:rsid w:val="00432B69"/>
    <w:rsid w:val="00495766"/>
    <w:rsid w:val="004D7C44"/>
    <w:rsid w:val="0050396D"/>
    <w:rsid w:val="00505C20"/>
    <w:rsid w:val="00511D69"/>
    <w:rsid w:val="00527C9B"/>
    <w:rsid w:val="00541454"/>
    <w:rsid w:val="00553307"/>
    <w:rsid w:val="00556096"/>
    <w:rsid w:val="00560E35"/>
    <w:rsid w:val="005657F1"/>
    <w:rsid w:val="005814A1"/>
    <w:rsid w:val="005B6F7C"/>
    <w:rsid w:val="005E1DF5"/>
    <w:rsid w:val="00602EC3"/>
    <w:rsid w:val="00603F09"/>
    <w:rsid w:val="006162D6"/>
    <w:rsid w:val="00621497"/>
    <w:rsid w:val="00630070"/>
    <w:rsid w:val="00630254"/>
    <w:rsid w:val="0065519C"/>
    <w:rsid w:val="00667A3F"/>
    <w:rsid w:val="006A4DF0"/>
    <w:rsid w:val="006B5E30"/>
    <w:rsid w:val="006C7057"/>
    <w:rsid w:val="006D01D4"/>
    <w:rsid w:val="006E0D40"/>
    <w:rsid w:val="006F4071"/>
    <w:rsid w:val="006F7D87"/>
    <w:rsid w:val="00734CA1"/>
    <w:rsid w:val="0076184A"/>
    <w:rsid w:val="0077395B"/>
    <w:rsid w:val="007749F6"/>
    <w:rsid w:val="007937E5"/>
    <w:rsid w:val="007948AD"/>
    <w:rsid w:val="007A3321"/>
    <w:rsid w:val="007A3AA6"/>
    <w:rsid w:val="007A71B6"/>
    <w:rsid w:val="007B2897"/>
    <w:rsid w:val="007C7BA5"/>
    <w:rsid w:val="007D3B9B"/>
    <w:rsid w:val="007D5B2D"/>
    <w:rsid w:val="007E3E53"/>
    <w:rsid w:val="007E4DE8"/>
    <w:rsid w:val="007F6276"/>
    <w:rsid w:val="00807354"/>
    <w:rsid w:val="00815E67"/>
    <w:rsid w:val="008219FE"/>
    <w:rsid w:val="00827DCB"/>
    <w:rsid w:val="00836BB2"/>
    <w:rsid w:val="00841774"/>
    <w:rsid w:val="008473C3"/>
    <w:rsid w:val="00851755"/>
    <w:rsid w:val="00853718"/>
    <w:rsid w:val="0086239D"/>
    <w:rsid w:val="008771F3"/>
    <w:rsid w:val="008804D9"/>
    <w:rsid w:val="008816D9"/>
    <w:rsid w:val="00891C53"/>
    <w:rsid w:val="008A5E75"/>
    <w:rsid w:val="008B4A93"/>
    <w:rsid w:val="008E74F2"/>
    <w:rsid w:val="008F19CE"/>
    <w:rsid w:val="008F34D7"/>
    <w:rsid w:val="008F7AB1"/>
    <w:rsid w:val="00914B27"/>
    <w:rsid w:val="00917B58"/>
    <w:rsid w:val="0092038A"/>
    <w:rsid w:val="009320B2"/>
    <w:rsid w:val="00933135"/>
    <w:rsid w:val="00934076"/>
    <w:rsid w:val="00937219"/>
    <w:rsid w:val="00943457"/>
    <w:rsid w:val="0094448B"/>
    <w:rsid w:val="0096181B"/>
    <w:rsid w:val="009713B4"/>
    <w:rsid w:val="00981C94"/>
    <w:rsid w:val="00990DDA"/>
    <w:rsid w:val="009920A6"/>
    <w:rsid w:val="00993C03"/>
    <w:rsid w:val="00995DA9"/>
    <w:rsid w:val="009A1727"/>
    <w:rsid w:val="009C0AE3"/>
    <w:rsid w:val="009C1A65"/>
    <w:rsid w:val="009D2827"/>
    <w:rsid w:val="009D7222"/>
    <w:rsid w:val="009E0B92"/>
    <w:rsid w:val="00A052A2"/>
    <w:rsid w:val="00A34A3F"/>
    <w:rsid w:val="00A359D4"/>
    <w:rsid w:val="00A558D0"/>
    <w:rsid w:val="00A60C56"/>
    <w:rsid w:val="00A71614"/>
    <w:rsid w:val="00A853A4"/>
    <w:rsid w:val="00A9163D"/>
    <w:rsid w:val="00AB51FA"/>
    <w:rsid w:val="00AD0183"/>
    <w:rsid w:val="00AD1E39"/>
    <w:rsid w:val="00AD5B94"/>
    <w:rsid w:val="00AE78C5"/>
    <w:rsid w:val="00B12433"/>
    <w:rsid w:val="00B17D4C"/>
    <w:rsid w:val="00B33D5C"/>
    <w:rsid w:val="00B40912"/>
    <w:rsid w:val="00B411A3"/>
    <w:rsid w:val="00B508AD"/>
    <w:rsid w:val="00B509FE"/>
    <w:rsid w:val="00B656D6"/>
    <w:rsid w:val="00B71E42"/>
    <w:rsid w:val="00B77F47"/>
    <w:rsid w:val="00B81633"/>
    <w:rsid w:val="00BB0B0C"/>
    <w:rsid w:val="00BB55DE"/>
    <w:rsid w:val="00BB566F"/>
    <w:rsid w:val="00BC01BC"/>
    <w:rsid w:val="00BD75C3"/>
    <w:rsid w:val="00C22774"/>
    <w:rsid w:val="00C4049E"/>
    <w:rsid w:val="00C50269"/>
    <w:rsid w:val="00C74A7C"/>
    <w:rsid w:val="00C8292F"/>
    <w:rsid w:val="00C878D8"/>
    <w:rsid w:val="00CA3118"/>
    <w:rsid w:val="00CA3F5D"/>
    <w:rsid w:val="00CB19BA"/>
    <w:rsid w:val="00CC3580"/>
    <w:rsid w:val="00CD45A3"/>
    <w:rsid w:val="00CF344A"/>
    <w:rsid w:val="00D00032"/>
    <w:rsid w:val="00D04622"/>
    <w:rsid w:val="00D12B36"/>
    <w:rsid w:val="00D135EC"/>
    <w:rsid w:val="00D354E6"/>
    <w:rsid w:val="00D84D8C"/>
    <w:rsid w:val="00D920FC"/>
    <w:rsid w:val="00DA6216"/>
    <w:rsid w:val="00DC76D6"/>
    <w:rsid w:val="00DE304A"/>
    <w:rsid w:val="00DE66DD"/>
    <w:rsid w:val="00DF3B33"/>
    <w:rsid w:val="00DF4D09"/>
    <w:rsid w:val="00DF7AA0"/>
    <w:rsid w:val="00E00DD9"/>
    <w:rsid w:val="00E0233C"/>
    <w:rsid w:val="00E04807"/>
    <w:rsid w:val="00E11526"/>
    <w:rsid w:val="00E16F86"/>
    <w:rsid w:val="00E21E55"/>
    <w:rsid w:val="00E35370"/>
    <w:rsid w:val="00E36979"/>
    <w:rsid w:val="00E409C0"/>
    <w:rsid w:val="00E434F6"/>
    <w:rsid w:val="00E52A72"/>
    <w:rsid w:val="00E635C8"/>
    <w:rsid w:val="00E661D3"/>
    <w:rsid w:val="00E91D70"/>
    <w:rsid w:val="00E92D64"/>
    <w:rsid w:val="00EB5A08"/>
    <w:rsid w:val="00ED7146"/>
    <w:rsid w:val="00EE2113"/>
    <w:rsid w:val="00EE34DE"/>
    <w:rsid w:val="00EF15D3"/>
    <w:rsid w:val="00F0231A"/>
    <w:rsid w:val="00F17A79"/>
    <w:rsid w:val="00F20C01"/>
    <w:rsid w:val="00F22D98"/>
    <w:rsid w:val="00F30C08"/>
    <w:rsid w:val="00F57DF6"/>
    <w:rsid w:val="00F76956"/>
    <w:rsid w:val="00F850BC"/>
    <w:rsid w:val="00F966DB"/>
    <w:rsid w:val="00FB29B2"/>
    <w:rsid w:val="00FC277E"/>
    <w:rsid w:val="00FC413A"/>
    <w:rsid w:val="00FC4F77"/>
    <w:rsid w:val="00FF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BC"/>
    <w:pPr>
      <w:widowControl w:val="0"/>
      <w:autoSpaceDE w:val="0"/>
      <w:autoSpaceDN w:val="0"/>
      <w:adjustRightInd w:val="0"/>
    </w:pPr>
    <w:rPr>
      <w:rFonts w:ascii="Times New Roman" w:hAnsi="Times New Roman"/>
    </w:rPr>
  </w:style>
  <w:style w:type="paragraph" w:styleId="4">
    <w:name w:val="heading 4"/>
    <w:basedOn w:val="a"/>
    <w:next w:val="a"/>
    <w:link w:val="40"/>
    <w:qFormat/>
    <w:rsid w:val="00A052A2"/>
    <w:pPr>
      <w:keepNext/>
      <w:widowControl/>
      <w:suppressAutoHyphens/>
      <w:autoSpaceDE/>
      <w:autoSpaceDN/>
      <w:adjustRightInd/>
      <w:spacing w:before="240" w:after="60"/>
      <w:ind w:left="374" w:hanging="431"/>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A79"/>
    <w:rPr>
      <w:rFonts w:ascii="Tahoma" w:hAnsi="Tahoma" w:cs="Tahoma"/>
      <w:sz w:val="16"/>
      <w:szCs w:val="16"/>
    </w:rPr>
  </w:style>
  <w:style w:type="character" w:customStyle="1" w:styleId="a4">
    <w:name w:val="Текст выноски Знак"/>
    <w:link w:val="a3"/>
    <w:uiPriority w:val="99"/>
    <w:semiHidden/>
    <w:rsid w:val="00F17A79"/>
    <w:rPr>
      <w:rFonts w:ascii="Tahoma" w:hAnsi="Tahoma" w:cs="Tahoma"/>
      <w:sz w:val="16"/>
      <w:szCs w:val="16"/>
    </w:rPr>
  </w:style>
  <w:style w:type="paragraph" w:styleId="2">
    <w:name w:val="Body Text 2"/>
    <w:basedOn w:val="a"/>
    <w:link w:val="20"/>
    <w:rsid w:val="00A052A2"/>
    <w:pPr>
      <w:spacing w:after="120" w:line="480" w:lineRule="auto"/>
    </w:pPr>
  </w:style>
  <w:style w:type="character" w:customStyle="1" w:styleId="20">
    <w:name w:val="Основной текст 2 Знак"/>
    <w:link w:val="2"/>
    <w:rsid w:val="00A052A2"/>
    <w:rPr>
      <w:rFonts w:ascii="Times New Roman" w:hAnsi="Times New Roman"/>
    </w:rPr>
  </w:style>
  <w:style w:type="character" w:customStyle="1" w:styleId="40">
    <w:name w:val="Заголовок 4 Знак"/>
    <w:link w:val="4"/>
    <w:rsid w:val="00A052A2"/>
    <w:rPr>
      <w:rFonts w:ascii="Times New Roman" w:hAnsi="Times New Roman"/>
      <w:b/>
      <w:bCs/>
      <w:sz w:val="28"/>
      <w:szCs w:val="28"/>
      <w:lang w:eastAsia="ar-SA"/>
    </w:rPr>
  </w:style>
  <w:style w:type="paragraph" w:customStyle="1" w:styleId="31">
    <w:name w:val="Основной текст 31"/>
    <w:basedOn w:val="a"/>
    <w:rsid w:val="00A052A2"/>
    <w:pPr>
      <w:suppressAutoHyphens/>
      <w:overflowPunct w:val="0"/>
      <w:autoSpaceDN/>
      <w:adjustRightInd/>
      <w:spacing w:line="300" w:lineRule="auto"/>
      <w:ind w:left="400" w:hanging="400"/>
      <w:jc w:val="both"/>
      <w:textAlignment w:val="baseline"/>
    </w:pPr>
    <w:rPr>
      <w:b/>
      <w:sz w:val="28"/>
      <w:lang w:eastAsia="ar-SA"/>
    </w:rPr>
  </w:style>
  <w:style w:type="paragraph" w:customStyle="1" w:styleId="1">
    <w:name w:val="Без интервала1"/>
    <w:uiPriority w:val="99"/>
    <w:qFormat/>
    <w:rsid w:val="009920A6"/>
    <w:pPr>
      <w:widowControl w:val="0"/>
      <w:suppressAutoHyphens/>
    </w:pPr>
    <w:rPr>
      <w:rFonts w:eastAsia="Arial Unicode MS" w:cs="font278"/>
      <w:kern w:val="1"/>
      <w:sz w:val="22"/>
      <w:szCs w:val="22"/>
      <w:lang w:eastAsia="ar-SA"/>
    </w:rPr>
  </w:style>
  <w:style w:type="paragraph" w:styleId="a5">
    <w:name w:val="List Paragraph"/>
    <w:aliases w:val="GOST_TableList,it_List1"/>
    <w:basedOn w:val="a"/>
    <w:link w:val="a6"/>
    <w:uiPriority w:val="34"/>
    <w:qFormat/>
    <w:rsid w:val="00CA3F5D"/>
    <w:pPr>
      <w:widowControl/>
      <w:autoSpaceDE/>
      <w:autoSpaceDN/>
      <w:adjustRightInd/>
      <w:ind w:left="720"/>
    </w:pPr>
  </w:style>
  <w:style w:type="character" w:styleId="a7">
    <w:name w:val="Hyperlink"/>
    <w:uiPriority w:val="99"/>
    <w:unhideWhenUsed/>
    <w:rsid w:val="00B509FE"/>
    <w:rPr>
      <w:color w:val="0000FF"/>
      <w:u w:val="single"/>
    </w:rPr>
  </w:style>
  <w:style w:type="paragraph" w:styleId="a8">
    <w:name w:val="No Spacing"/>
    <w:link w:val="a9"/>
    <w:qFormat/>
    <w:rsid w:val="00B509FE"/>
    <w:rPr>
      <w:rFonts w:ascii="Times New Roman" w:hAnsi="Times New Roman"/>
      <w:sz w:val="24"/>
      <w:szCs w:val="24"/>
    </w:rPr>
  </w:style>
  <w:style w:type="character" w:customStyle="1" w:styleId="a9">
    <w:name w:val="Без интервала Знак"/>
    <w:link w:val="a8"/>
    <w:rsid w:val="00B509FE"/>
    <w:rPr>
      <w:rFonts w:ascii="Times New Roman" w:hAnsi="Times New Roman"/>
      <w:sz w:val="24"/>
      <w:szCs w:val="24"/>
      <w:lang w:bidi="ar-SA"/>
    </w:rPr>
  </w:style>
  <w:style w:type="paragraph" w:styleId="aa">
    <w:name w:val="Body Text"/>
    <w:basedOn w:val="a"/>
    <w:link w:val="ab"/>
    <w:uiPriority w:val="99"/>
    <w:unhideWhenUsed/>
    <w:rsid w:val="005E1DF5"/>
    <w:pPr>
      <w:spacing w:after="120"/>
    </w:pPr>
  </w:style>
  <w:style w:type="character" w:customStyle="1" w:styleId="ab">
    <w:name w:val="Основной текст Знак"/>
    <w:link w:val="aa"/>
    <w:uiPriority w:val="99"/>
    <w:rsid w:val="005E1DF5"/>
    <w:rPr>
      <w:rFonts w:ascii="Times New Roman" w:hAnsi="Times New Roman"/>
    </w:rPr>
  </w:style>
  <w:style w:type="paragraph" w:customStyle="1" w:styleId="10">
    <w:name w:val="Обычный1"/>
    <w:link w:val="CharChar"/>
    <w:qFormat/>
    <w:rsid w:val="00112CFC"/>
    <w:pPr>
      <w:tabs>
        <w:tab w:val="left" w:pos="708"/>
      </w:tabs>
      <w:suppressAutoHyphens/>
      <w:spacing w:after="200" w:line="276" w:lineRule="auto"/>
    </w:pPr>
    <w:rPr>
      <w:rFonts w:eastAsia="Lucida Sans Unicode"/>
      <w:color w:val="00000A"/>
      <w:sz w:val="22"/>
      <w:szCs w:val="22"/>
      <w:lang w:eastAsia="en-US"/>
    </w:rPr>
  </w:style>
  <w:style w:type="paragraph" w:customStyle="1" w:styleId="Bodytext5">
    <w:name w:val="Body text (5)"/>
    <w:basedOn w:val="10"/>
    <w:qFormat/>
    <w:rsid w:val="00112CFC"/>
    <w:pPr>
      <w:shd w:val="clear" w:color="auto" w:fill="FFFFFF"/>
      <w:spacing w:line="274" w:lineRule="exact"/>
      <w:jc w:val="both"/>
    </w:pPr>
    <w:rPr>
      <w:kern w:val="2"/>
      <w:lang w:eastAsia="zh-CN"/>
    </w:rPr>
  </w:style>
  <w:style w:type="paragraph" w:styleId="3">
    <w:name w:val="Body Text Indent 3"/>
    <w:basedOn w:val="a"/>
    <w:link w:val="30"/>
    <w:uiPriority w:val="99"/>
    <w:semiHidden/>
    <w:unhideWhenUsed/>
    <w:rsid w:val="001C0E54"/>
    <w:pPr>
      <w:spacing w:after="120"/>
      <w:ind w:left="283"/>
    </w:pPr>
    <w:rPr>
      <w:sz w:val="16"/>
      <w:szCs w:val="16"/>
    </w:rPr>
  </w:style>
  <w:style w:type="character" w:customStyle="1" w:styleId="30">
    <w:name w:val="Основной текст с отступом 3 Знак"/>
    <w:link w:val="3"/>
    <w:uiPriority w:val="99"/>
    <w:semiHidden/>
    <w:rsid w:val="001C0E54"/>
    <w:rPr>
      <w:rFonts w:ascii="Times New Roman" w:hAnsi="Times New Roman"/>
      <w:sz w:val="16"/>
      <w:szCs w:val="16"/>
    </w:rPr>
  </w:style>
  <w:style w:type="character" w:customStyle="1" w:styleId="WW-Bodytext5Bold">
    <w:name w:val="WW-Body text (5) + Bold"/>
    <w:qFormat/>
    <w:rsid w:val="001C0E54"/>
    <w:rPr>
      <w:rFonts w:ascii="Times New Roman" w:hAnsi="Times New Roman" w:cs="Times New Roman"/>
      <w:b/>
      <w:spacing w:val="0"/>
      <w:sz w:val="22"/>
    </w:rPr>
  </w:style>
  <w:style w:type="paragraph" w:customStyle="1" w:styleId="11">
    <w:name w:val="Верхний колонтитул1"/>
    <w:basedOn w:val="10"/>
    <w:unhideWhenUsed/>
    <w:rsid w:val="001C0E54"/>
    <w:pPr>
      <w:tabs>
        <w:tab w:val="center" w:pos="4677"/>
        <w:tab w:val="right" w:pos="9355"/>
      </w:tabs>
    </w:pPr>
  </w:style>
  <w:style w:type="paragraph" w:customStyle="1" w:styleId="12">
    <w:name w:val="Основной текст1"/>
    <w:basedOn w:val="10"/>
    <w:qFormat/>
    <w:rsid w:val="001C0E54"/>
    <w:pPr>
      <w:shd w:val="clear" w:color="auto" w:fill="FFFFFF"/>
      <w:spacing w:before="180" w:line="250" w:lineRule="exact"/>
    </w:pPr>
    <w:rPr>
      <w:kern w:val="2"/>
      <w:sz w:val="21"/>
      <w:lang w:eastAsia="zh-CN"/>
    </w:rPr>
  </w:style>
  <w:style w:type="paragraph" w:customStyle="1" w:styleId="Bodytext6">
    <w:name w:val="Body text (6)"/>
    <w:basedOn w:val="10"/>
    <w:qFormat/>
    <w:rsid w:val="001C0E54"/>
    <w:pPr>
      <w:shd w:val="clear" w:color="auto" w:fill="FFFFFF"/>
      <w:spacing w:line="274" w:lineRule="exact"/>
      <w:jc w:val="both"/>
    </w:pPr>
    <w:rPr>
      <w:b/>
      <w:kern w:val="2"/>
      <w:lang w:eastAsia="zh-CN"/>
    </w:rPr>
  </w:style>
  <w:style w:type="paragraph" w:customStyle="1" w:styleId="ac">
    <w:name w:val="Содержимое таблицы"/>
    <w:basedOn w:val="10"/>
    <w:qFormat/>
    <w:rsid w:val="001C0E54"/>
    <w:pPr>
      <w:suppressLineNumbers/>
    </w:pPr>
  </w:style>
  <w:style w:type="character" w:customStyle="1" w:styleId="a6">
    <w:name w:val="Абзац списка Знак"/>
    <w:aliases w:val="GOST_TableList Знак,it_List1 Знак"/>
    <w:link w:val="a5"/>
    <w:uiPriority w:val="34"/>
    <w:rsid w:val="001E0A53"/>
    <w:rPr>
      <w:rFonts w:ascii="Times New Roman" w:hAnsi="Times New Roman"/>
    </w:rPr>
  </w:style>
  <w:style w:type="character" w:customStyle="1" w:styleId="CharChar">
    <w:name w:val="Обычный Char Char"/>
    <w:link w:val="10"/>
    <w:locked/>
    <w:rsid w:val="001E0A53"/>
    <w:rPr>
      <w:rFonts w:eastAsia="Lucida Sans Unicode"/>
      <w:color w:val="00000A"/>
      <w:sz w:val="22"/>
      <w:szCs w:val="22"/>
      <w:lang w:eastAsia="en-US" w:bidi="ar-SA"/>
    </w:rPr>
  </w:style>
  <w:style w:type="paragraph" w:customStyle="1" w:styleId="13">
    <w:name w:val="Без интервала1"/>
    <w:uiPriority w:val="99"/>
    <w:qFormat/>
    <w:rsid w:val="001E0A53"/>
    <w:pPr>
      <w:widowControl w:val="0"/>
      <w:suppressAutoHyphens/>
    </w:pPr>
    <w:rPr>
      <w:rFonts w:eastAsia="Arial Unicode MS" w:cs="font289"/>
      <w:kern w:val="1"/>
      <w:sz w:val="22"/>
      <w:szCs w:val="22"/>
      <w:lang w:eastAsia="ar-SA"/>
    </w:rPr>
  </w:style>
  <w:style w:type="paragraph" w:customStyle="1" w:styleId="21">
    <w:name w:val="Основной текст 21"/>
    <w:basedOn w:val="a"/>
    <w:uiPriority w:val="99"/>
    <w:rsid w:val="00E21E55"/>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s1">
    <w:name w:val="s_1"/>
    <w:basedOn w:val="a"/>
    <w:rsid w:val="0003138D"/>
    <w:pPr>
      <w:widowControl/>
      <w:autoSpaceDE/>
      <w:autoSpaceDN/>
      <w:adjustRightInd/>
      <w:spacing w:before="100" w:beforeAutospacing="1" w:after="100" w:afterAutospacing="1"/>
    </w:pPr>
    <w:rPr>
      <w:sz w:val="24"/>
      <w:szCs w:val="24"/>
    </w:rPr>
  </w:style>
  <w:style w:type="character" w:customStyle="1" w:styleId="s10">
    <w:name w:val="s_10"/>
    <w:basedOn w:val="a0"/>
    <w:rsid w:val="0003138D"/>
  </w:style>
  <w:style w:type="paragraph" w:customStyle="1" w:styleId="ConsPlusNormal">
    <w:name w:val="ConsPlusNormal"/>
    <w:link w:val="ConsPlusNormal0"/>
    <w:rsid w:val="00314205"/>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314205"/>
    <w:rPr>
      <w:rFonts w:ascii="Arial" w:hAnsi="Arial"/>
      <w:sz w:val="24"/>
      <w:szCs w:val="24"/>
    </w:rPr>
  </w:style>
  <w:style w:type="paragraph" w:styleId="ad">
    <w:name w:val="header"/>
    <w:basedOn w:val="a"/>
    <w:link w:val="ae"/>
    <w:uiPriority w:val="99"/>
    <w:unhideWhenUsed/>
    <w:rsid w:val="00234785"/>
    <w:pPr>
      <w:tabs>
        <w:tab w:val="center" w:pos="4677"/>
        <w:tab w:val="right" w:pos="9355"/>
      </w:tabs>
    </w:pPr>
  </w:style>
  <w:style w:type="character" w:customStyle="1" w:styleId="ae">
    <w:name w:val="Верхний колонтитул Знак"/>
    <w:basedOn w:val="a0"/>
    <w:link w:val="ad"/>
    <w:uiPriority w:val="99"/>
    <w:rsid w:val="00234785"/>
    <w:rPr>
      <w:rFonts w:ascii="Times New Roman" w:hAnsi="Times New Roman"/>
    </w:rPr>
  </w:style>
  <w:style w:type="paragraph" w:styleId="af">
    <w:name w:val="footer"/>
    <w:basedOn w:val="a"/>
    <w:link w:val="af0"/>
    <w:uiPriority w:val="99"/>
    <w:unhideWhenUsed/>
    <w:rsid w:val="00234785"/>
    <w:pPr>
      <w:tabs>
        <w:tab w:val="center" w:pos="4677"/>
        <w:tab w:val="right" w:pos="9355"/>
      </w:tabs>
    </w:pPr>
  </w:style>
  <w:style w:type="character" w:customStyle="1" w:styleId="af0">
    <w:name w:val="Нижний колонтитул Знак"/>
    <w:basedOn w:val="a0"/>
    <w:link w:val="af"/>
    <w:uiPriority w:val="99"/>
    <w:rsid w:val="0023478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BC"/>
    <w:pPr>
      <w:widowControl w:val="0"/>
      <w:autoSpaceDE w:val="0"/>
      <w:autoSpaceDN w:val="0"/>
      <w:adjustRightInd w:val="0"/>
    </w:pPr>
    <w:rPr>
      <w:rFonts w:ascii="Times New Roman" w:hAnsi="Times New Roman"/>
    </w:rPr>
  </w:style>
  <w:style w:type="paragraph" w:styleId="4">
    <w:name w:val="heading 4"/>
    <w:basedOn w:val="a"/>
    <w:next w:val="a"/>
    <w:link w:val="40"/>
    <w:qFormat/>
    <w:rsid w:val="00A052A2"/>
    <w:pPr>
      <w:keepNext/>
      <w:widowControl/>
      <w:suppressAutoHyphens/>
      <w:autoSpaceDE/>
      <w:autoSpaceDN/>
      <w:adjustRightInd/>
      <w:spacing w:before="240" w:after="60"/>
      <w:ind w:left="374" w:hanging="431"/>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A79"/>
    <w:rPr>
      <w:rFonts w:ascii="Tahoma" w:hAnsi="Tahoma" w:cs="Tahoma"/>
      <w:sz w:val="16"/>
      <w:szCs w:val="16"/>
    </w:rPr>
  </w:style>
  <w:style w:type="character" w:customStyle="1" w:styleId="a4">
    <w:name w:val="Текст выноски Знак"/>
    <w:link w:val="a3"/>
    <w:uiPriority w:val="99"/>
    <w:semiHidden/>
    <w:rsid w:val="00F17A79"/>
    <w:rPr>
      <w:rFonts w:ascii="Tahoma" w:hAnsi="Tahoma" w:cs="Tahoma"/>
      <w:sz w:val="16"/>
      <w:szCs w:val="16"/>
    </w:rPr>
  </w:style>
  <w:style w:type="paragraph" w:styleId="2">
    <w:name w:val="Body Text 2"/>
    <w:basedOn w:val="a"/>
    <w:link w:val="20"/>
    <w:rsid w:val="00A052A2"/>
    <w:pPr>
      <w:spacing w:after="120" w:line="480" w:lineRule="auto"/>
    </w:pPr>
  </w:style>
  <w:style w:type="character" w:customStyle="1" w:styleId="20">
    <w:name w:val="Основной текст 2 Знак"/>
    <w:link w:val="2"/>
    <w:rsid w:val="00A052A2"/>
    <w:rPr>
      <w:rFonts w:ascii="Times New Roman" w:hAnsi="Times New Roman"/>
    </w:rPr>
  </w:style>
  <w:style w:type="character" w:customStyle="1" w:styleId="40">
    <w:name w:val="Заголовок 4 Знак"/>
    <w:link w:val="4"/>
    <w:rsid w:val="00A052A2"/>
    <w:rPr>
      <w:rFonts w:ascii="Times New Roman" w:hAnsi="Times New Roman"/>
      <w:b/>
      <w:bCs/>
      <w:sz w:val="28"/>
      <w:szCs w:val="28"/>
      <w:lang w:eastAsia="ar-SA"/>
    </w:rPr>
  </w:style>
  <w:style w:type="paragraph" w:customStyle="1" w:styleId="31">
    <w:name w:val="Основной текст 31"/>
    <w:basedOn w:val="a"/>
    <w:rsid w:val="00A052A2"/>
    <w:pPr>
      <w:suppressAutoHyphens/>
      <w:overflowPunct w:val="0"/>
      <w:autoSpaceDN/>
      <w:adjustRightInd/>
      <w:spacing w:line="300" w:lineRule="auto"/>
      <w:ind w:left="400" w:hanging="400"/>
      <w:jc w:val="both"/>
      <w:textAlignment w:val="baseline"/>
    </w:pPr>
    <w:rPr>
      <w:b/>
      <w:sz w:val="28"/>
      <w:lang w:eastAsia="ar-SA"/>
    </w:rPr>
  </w:style>
  <w:style w:type="paragraph" w:customStyle="1" w:styleId="1">
    <w:name w:val="Без интервала1"/>
    <w:uiPriority w:val="99"/>
    <w:qFormat/>
    <w:rsid w:val="009920A6"/>
    <w:pPr>
      <w:widowControl w:val="0"/>
      <w:suppressAutoHyphens/>
    </w:pPr>
    <w:rPr>
      <w:rFonts w:eastAsia="Arial Unicode MS" w:cs="font278"/>
      <w:kern w:val="1"/>
      <w:sz w:val="22"/>
      <w:szCs w:val="22"/>
      <w:lang w:eastAsia="ar-SA"/>
    </w:rPr>
  </w:style>
  <w:style w:type="paragraph" w:styleId="a5">
    <w:name w:val="List Paragraph"/>
    <w:aliases w:val="GOST_TableList,it_List1"/>
    <w:basedOn w:val="a"/>
    <w:link w:val="a6"/>
    <w:uiPriority w:val="34"/>
    <w:qFormat/>
    <w:rsid w:val="00CA3F5D"/>
    <w:pPr>
      <w:widowControl/>
      <w:autoSpaceDE/>
      <w:autoSpaceDN/>
      <w:adjustRightInd/>
      <w:ind w:left="720"/>
    </w:pPr>
  </w:style>
  <w:style w:type="character" w:styleId="a7">
    <w:name w:val="Hyperlink"/>
    <w:uiPriority w:val="99"/>
    <w:unhideWhenUsed/>
    <w:rsid w:val="00B509FE"/>
    <w:rPr>
      <w:color w:val="0000FF"/>
      <w:u w:val="single"/>
    </w:rPr>
  </w:style>
  <w:style w:type="paragraph" w:styleId="a8">
    <w:name w:val="No Spacing"/>
    <w:link w:val="a9"/>
    <w:qFormat/>
    <w:rsid w:val="00B509FE"/>
    <w:rPr>
      <w:rFonts w:ascii="Times New Roman" w:hAnsi="Times New Roman"/>
      <w:sz w:val="24"/>
      <w:szCs w:val="24"/>
    </w:rPr>
  </w:style>
  <w:style w:type="character" w:customStyle="1" w:styleId="a9">
    <w:name w:val="Без интервала Знак"/>
    <w:link w:val="a8"/>
    <w:rsid w:val="00B509FE"/>
    <w:rPr>
      <w:rFonts w:ascii="Times New Roman" w:hAnsi="Times New Roman"/>
      <w:sz w:val="24"/>
      <w:szCs w:val="24"/>
      <w:lang w:bidi="ar-SA"/>
    </w:rPr>
  </w:style>
  <w:style w:type="paragraph" w:styleId="aa">
    <w:name w:val="Body Text"/>
    <w:basedOn w:val="a"/>
    <w:link w:val="ab"/>
    <w:uiPriority w:val="99"/>
    <w:unhideWhenUsed/>
    <w:rsid w:val="005E1DF5"/>
    <w:pPr>
      <w:spacing w:after="120"/>
    </w:pPr>
  </w:style>
  <w:style w:type="character" w:customStyle="1" w:styleId="ab">
    <w:name w:val="Основной текст Знак"/>
    <w:link w:val="aa"/>
    <w:uiPriority w:val="99"/>
    <w:rsid w:val="005E1DF5"/>
    <w:rPr>
      <w:rFonts w:ascii="Times New Roman" w:hAnsi="Times New Roman"/>
    </w:rPr>
  </w:style>
  <w:style w:type="paragraph" w:customStyle="1" w:styleId="10">
    <w:name w:val="Обычный1"/>
    <w:link w:val="CharChar"/>
    <w:qFormat/>
    <w:rsid w:val="00112CFC"/>
    <w:pPr>
      <w:tabs>
        <w:tab w:val="left" w:pos="708"/>
      </w:tabs>
      <w:suppressAutoHyphens/>
      <w:spacing w:after="200" w:line="276" w:lineRule="auto"/>
    </w:pPr>
    <w:rPr>
      <w:rFonts w:eastAsia="Lucida Sans Unicode"/>
      <w:color w:val="00000A"/>
      <w:sz w:val="22"/>
      <w:szCs w:val="22"/>
      <w:lang w:eastAsia="en-US"/>
    </w:rPr>
  </w:style>
  <w:style w:type="paragraph" w:customStyle="1" w:styleId="Bodytext5">
    <w:name w:val="Body text (5)"/>
    <w:basedOn w:val="10"/>
    <w:qFormat/>
    <w:rsid w:val="00112CFC"/>
    <w:pPr>
      <w:shd w:val="clear" w:color="auto" w:fill="FFFFFF"/>
      <w:spacing w:line="274" w:lineRule="exact"/>
      <w:jc w:val="both"/>
    </w:pPr>
    <w:rPr>
      <w:kern w:val="2"/>
      <w:lang w:eastAsia="zh-CN"/>
    </w:rPr>
  </w:style>
  <w:style w:type="paragraph" w:styleId="3">
    <w:name w:val="Body Text Indent 3"/>
    <w:basedOn w:val="a"/>
    <w:link w:val="30"/>
    <w:uiPriority w:val="99"/>
    <w:semiHidden/>
    <w:unhideWhenUsed/>
    <w:rsid w:val="001C0E54"/>
    <w:pPr>
      <w:spacing w:after="120"/>
      <w:ind w:left="283"/>
    </w:pPr>
    <w:rPr>
      <w:sz w:val="16"/>
      <w:szCs w:val="16"/>
    </w:rPr>
  </w:style>
  <w:style w:type="character" w:customStyle="1" w:styleId="30">
    <w:name w:val="Основной текст с отступом 3 Знак"/>
    <w:link w:val="3"/>
    <w:uiPriority w:val="99"/>
    <w:semiHidden/>
    <w:rsid w:val="001C0E54"/>
    <w:rPr>
      <w:rFonts w:ascii="Times New Roman" w:hAnsi="Times New Roman"/>
      <w:sz w:val="16"/>
      <w:szCs w:val="16"/>
    </w:rPr>
  </w:style>
  <w:style w:type="character" w:customStyle="1" w:styleId="WW-Bodytext5Bold">
    <w:name w:val="WW-Body text (5) + Bold"/>
    <w:qFormat/>
    <w:rsid w:val="001C0E54"/>
    <w:rPr>
      <w:rFonts w:ascii="Times New Roman" w:hAnsi="Times New Roman" w:cs="Times New Roman"/>
      <w:b/>
      <w:spacing w:val="0"/>
      <w:sz w:val="22"/>
    </w:rPr>
  </w:style>
  <w:style w:type="paragraph" w:customStyle="1" w:styleId="11">
    <w:name w:val="Верхний колонтитул1"/>
    <w:basedOn w:val="10"/>
    <w:unhideWhenUsed/>
    <w:rsid w:val="001C0E54"/>
    <w:pPr>
      <w:tabs>
        <w:tab w:val="center" w:pos="4677"/>
        <w:tab w:val="right" w:pos="9355"/>
      </w:tabs>
    </w:pPr>
  </w:style>
  <w:style w:type="paragraph" w:customStyle="1" w:styleId="12">
    <w:name w:val="Основной текст1"/>
    <w:basedOn w:val="10"/>
    <w:qFormat/>
    <w:rsid w:val="001C0E54"/>
    <w:pPr>
      <w:shd w:val="clear" w:color="auto" w:fill="FFFFFF"/>
      <w:spacing w:before="180" w:line="250" w:lineRule="exact"/>
    </w:pPr>
    <w:rPr>
      <w:kern w:val="2"/>
      <w:sz w:val="21"/>
      <w:lang w:eastAsia="zh-CN"/>
    </w:rPr>
  </w:style>
  <w:style w:type="paragraph" w:customStyle="1" w:styleId="Bodytext6">
    <w:name w:val="Body text (6)"/>
    <w:basedOn w:val="10"/>
    <w:qFormat/>
    <w:rsid w:val="001C0E54"/>
    <w:pPr>
      <w:shd w:val="clear" w:color="auto" w:fill="FFFFFF"/>
      <w:spacing w:line="274" w:lineRule="exact"/>
      <w:jc w:val="both"/>
    </w:pPr>
    <w:rPr>
      <w:b/>
      <w:kern w:val="2"/>
      <w:lang w:eastAsia="zh-CN"/>
    </w:rPr>
  </w:style>
  <w:style w:type="paragraph" w:customStyle="1" w:styleId="ac">
    <w:name w:val="Содержимое таблицы"/>
    <w:basedOn w:val="10"/>
    <w:qFormat/>
    <w:rsid w:val="001C0E54"/>
    <w:pPr>
      <w:suppressLineNumbers/>
    </w:pPr>
  </w:style>
  <w:style w:type="character" w:customStyle="1" w:styleId="a6">
    <w:name w:val="Абзац списка Знак"/>
    <w:aliases w:val="GOST_TableList Знак,it_List1 Знак"/>
    <w:link w:val="a5"/>
    <w:uiPriority w:val="34"/>
    <w:rsid w:val="001E0A53"/>
    <w:rPr>
      <w:rFonts w:ascii="Times New Roman" w:hAnsi="Times New Roman"/>
    </w:rPr>
  </w:style>
  <w:style w:type="character" w:customStyle="1" w:styleId="CharChar">
    <w:name w:val="Обычный Char Char"/>
    <w:link w:val="10"/>
    <w:locked/>
    <w:rsid w:val="001E0A53"/>
    <w:rPr>
      <w:rFonts w:eastAsia="Lucida Sans Unicode"/>
      <w:color w:val="00000A"/>
      <w:sz w:val="22"/>
      <w:szCs w:val="22"/>
      <w:lang w:eastAsia="en-US" w:bidi="ar-SA"/>
    </w:rPr>
  </w:style>
  <w:style w:type="paragraph" w:customStyle="1" w:styleId="13">
    <w:name w:val="Без интервала1"/>
    <w:uiPriority w:val="99"/>
    <w:qFormat/>
    <w:rsid w:val="001E0A53"/>
    <w:pPr>
      <w:widowControl w:val="0"/>
      <w:suppressAutoHyphens/>
    </w:pPr>
    <w:rPr>
      <w:rFonts w:eastAsia="Arial Unicode MS" w:cs="font289"/>
      <w:kern w:val="1"/>
      <w:sz w:val="22"/>
      <w:szCs w:val="22"/>
      <w:lang w:eastAsia="ar-SA"/>
    </w:rPr>
  </w:style>
  <w:style w:type="paragraph" w:customStyle="1" w:styleId="21">
    <w:name w:val="Основной текст 21"/>
    <w:basedOn w:val="a"/>
    <w:uiPriority w:val="99"/>
    <w:rsid w:val="00E21E55"/>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s1">
    <w:name w:val="s_1"/>
    <w:basedOn w:val="a"/>
    <w:rsid w:val="0003138D"/>
    <w:pPr>
      <w:widowControl/>
      <w:autoSpaceDE/>
      <w:autoSpaceDN/>
      <w:adjustRightInd/>
      <w:spacing w:before="100" w:beforeAutospacing="1" w:after="100" w:afterAutospacing="1"/>
    </w:pPr>
    <w:rPr>
      <w:sz w:val="24"/>
      <w:szCs w:val="24"/>
    </w:rPr>
  </w:style>
  <w:style w:type="character" w:customStyle="1" w:styleId="s10">
    <w:name w:val="s_10"/>
    <w:basedOn w:val="a0"/>
    <w:rsid w:val="0003138D"/>
  </w:style>
  <w:style w:type="paragraph" w:customStyle="1" w:styleId="ConsPlusNormal">
    <w:name w:val="ConsPlusNormal"/>
    <w:link w:val="ConsPlusNormal0"/>
    <w:rsid w:val="00314205"/>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314205"/>
    <w:rPr>
      <w:rFonts w:ascii="Arial" w:hAnsi="Arial"/>
      <w:sz w:val="24"/>
      <w:szCs w:val="24"/>
    </w:rPr>
  </w:style>
  <w:style w:type="paragraph" w:styleId="ad">
    <w:name w:val="header"/>
    <w:basedOn w:val="a"/>
    <w:link w:val="ae"/>
    <w:uiPriority w:val="99"/>
    <w:unhideWhenUsed/>
    <w:rsid w:val="00234785"/>
    <w:pPr>
      <w:tabs>
        <w:tab w:val="center" w:pos="4677"/>
        <w:tab w:val="right" w:pos="9355"/>
      </w:tabs>
    </w:pPr>
  </w:style>
  <w:style w:type="character" w:customStyle="1" w:styleId="ae">
    <w:name w:val="Верхний колонтитул Знак"/>
    <w:basedOn w:val="a0"/>
    <w:link w:val="ad"/>
    <w:uiPriority w:val="99"/>
    <w:rsid w:val="00234785"/>
    <w:rPr>
      <w:rFonts w:ascii="Times New Roman" w:hAnsi="Times New Roman"/>
    </w:rPr>
  </w:style>
  <w:style w:type="paragraph" w:styleId="af">
    <w:name w:val="footer"/>
    <w:basedOn w:val="a"/>
    <w:link w:val="af0"/>
    <w:uiPriority w:val="99"/>
    <w:unhideWhenUsed/>
    <w:rsid w:val="00234785"/>
    <w:pPr>
      <w:tabs>
        <w:tab w:val="center" w:pos="4677"/>
        <w:tab w:val="right" w:pos="9355"/>
      </w:tabs>
    </w:pPr>
  </w:style>
  <w:style w:type="character" w:customStyle="1" w:styleId="af0">
    <w:name w:val="Нижний колонтитул Знак"/>
    <w:basedOn w:val="a0"/>
    <w:link w:val="af"/>
    <w:uiPriority w:val="99"/>
    <w:rsid w:val="0023478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82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2914</Words>
  <Characters>16614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19490</CharactersWithSpaces>
  <SharedDoc>false</SharedDoc>
  <HLinks>
    <vt:vector size="18" baseType="variant">
      <vt:variant>
        <vt:i4>6029320</vt:i4>
      </vt:variant>
      <vt:variant>
        <vt:i4>6</vt:i4>
      </vt:variant>
      <vt:variant>
        <vt:i4>0</vt:i4>
      </vt:variant>
      <vt:variant>
        <vt:i4>5</vt:i4>
      </vt:variant>
      <vt:variant>
        <vt:lpwstr>garantf1://10064072.450/</vt:lpwstr>
      </vt:variant>
      <vt:variant>
        <vt:lpwstr/>
      </vt:variant>
      <vt:variant>
        <vt:i4>4653065</vt:i4>
      </vt:variant>
      <vt:variant>
        <vt:i4>3</vt:i4>
      </vt:variant>
      <vt:variant>
        <vt:i4>0</vt:i4>
      </vt:variant>
      <vt:variant>
        <vt:i4>5</vt:i4>
      </vt:variant>
      <vt:variant>
        <vt:lpwstr>garantf1://12012604.1616/</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PC-User</cp:lastModifiedBy>
  <cp:revision>5</cp:revision>
  <cp:lastPrinted>2025-01-30T05:56:00Z</cp:lastPrinted>
  <dcterms:created xsi:type="dcterms:W3CDTF">2026-06-03T12:07:00Z</dcterms:created>
  <dcterms:modified xsi:type="dcterms:W3CDTF">2026-06-04T12:16:00Z</dcterms:modified>
</cp:coreProperties>
</file>