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0" w:after="0"/>
        <w:ind w:firstLine="709"/>
        <w:contextualSpacing/>
        <w:rPr>
          <w:sz w:val="24"/>
          <w:szCs w:val="24"/>
        </w:rPr>
      </w:pPr>
      <w:bookmarkStart w:id="0" w:name="_title_1"/>
      <w:bookmarkStart w:id="1" w:name="_ref_21031203"/>
      <w:bookmarkStart w:id="2" w:name="_docStart_1"/>
      <w:bookmarkEnd w:id="2"/>
      <w:r>
        <w:rPr>
          <w:sz w:val="24"/>
          <w:szCs w:val="24"/>
        </w:rPr>
        <w:t>Договор подряда №</w:t>
      </w:r>
      <w:bookmarkEnd w:id="0"/>
      <w:bookmarkEnd w:id="1"/>
      <w:r>
        <w:rPr>
          <w:sz w:val="24"/>
          <w:szCs w:val="24"/>
        </w:rPr>
        <w:t xml:space="preserve"> __</w:t>
      </w:r>
    </w:p>
    <w:p>
      <w:pPr>
        <w:pStyle w:val="Normal"/>
        <w:spacing w:lineRule="auto" w:line="240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г. Тула,</w:t>
      </w:r>
    </w:p>
    <w:p>
      <w:pPr>
        <w:pStyle w:val="Normal"/>
        <w:spacing w:lineRule="auto" w:line="240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п. Ленинский                                                                                        «___» мая 2026 г.</w:t>
      </w:r>
    </w:p>
    <w:p>
      <w:pPr>
        <w:pStyle w:val="Normal"/>
        <w:spacing w:lineRule="auto" w:line="240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Управление Федеральной службы судебных приставов по Тульской области, в лице заместителя руководителя Управления Федеральной службы судебных приставов по Тульской области – заместителя главного судебного пристава Тульской области Криволаповой Ирины Васильевны, действующего на основании доверенности </w:t>
      </w:r>
      <w:r>
        <w:rPr>
          <w:rStyle w:val="1"/>
          <w:b w:val="false"/>
          <w:bCs w:val="false"/>
          <w:color w:val="000000"/>
          <w:sz w:val="24"/>
          <w:szCs w:val="24"/>
        </w:rPr>
        <w:t>от 14.</w:t>
      </w:r>
      <w:r>
        <w:rPr>
          <w:rStyle w:val="1"/>
          <w:b w:val="false"/>
          <w:bCs w:val="false"/>
          <w:color w:val="000000"/>
          <w:sz w:val="24"/>
          <w:szCs w:val="24"/>
          <w:lang w:val="ru-RU"/>
        </w:rPr>
        <w:t>05</w:t>
      </w:r>
      <w:r>
        <w:rPr>
          <w:rStyle w:val="1"/>
          <w:b w:val="false"/>
          <w:bCs w:val="false"/>
          <w:color w:val="000000"/>
          <w:sz w:val="24"/>
          <w:szCs w:val="24"/>
        </w:rPr>
        <w:t>.</w:t>
      </w:r>
      <w:r>
        <w:rPr>
          <w:rStyle w:val="1"/>
          <w:b w:val="false"/>
          <w:bCs w:val="false"/>
          <w:color w:val="000000"/>
          <w:sz w:val="24"/>
          <w:szCs w:val="24"/>
          <w:lang w:val="ru-RU"/>
        </w:rPr>
        <w:t xml:space="preserve">2026 </w:t>
      </w:r>
      <w:r>
        <w:rPr>
          <w:rStyle w:val="1"/>
          <w:b w:val="false"/>
          <w:bCs w:val="false"/>
          <w:color w:val="000000"/>
          <w:sz w:val="24"/>
          <w:szCs w:val="24"/>
        </w:rPr>
        <w:t>г. № Д-71915/26/394</w:t>
      </w:r>
      <w:r>
        <w:rPr>
          <w:rStyle w:val="1"/>
          <w:b w:val="false"/>
          <w:bCs w:val="false"/>
          <w:color w:val="000000"/>
          <w:sz w:val="24"/>
          <w:szCs w:val="24"/>
          <w:lang w:val="ru-RU"/>
        </w:rPr>
        <w:t>-ЭК</w:t>
      </w:r>
      <w:r>
        <w:rPr>
          <w:sz w:val="24"/>
          <w:szCs w:val="24"/>
        </w:rPr>
        <w:t>, именуемое в дальнейшем «</w:t>
      </w:r>
      <w:r>
        <w:rPr>
          <w:b/>
          <w:sz w:val="24"/>
          <w:szCs w:val="24"/>
        </w:rPr>
        <w:t>ЗАКАЗЧИК</w:t>
      </w:r>
      <w:r>
        <w:rPr>
          <w:sz w:val="24"/>
          <w:szCs w:val="24"/>
        </w:rPr>
        <w:t>» с одной стороны и ________________________________, именуемый в дальнейшем «</w:t>
      </w:r>
      <w:r>
        <w:rPr>
          <w:b/>
          <w:sz w:val="24"/>
          <w:szCs w:val="24"/>
        </w:rPr>
        <w:t>ПОДРЯДЧИК</w:t>
      </w:r>
      <w:r>
        <w:rPr>
          <w:sz w:val="24"/>
          <w:szCs w:val="24"/>
        </w:rPr>
        <w:t>»,</w:t>
      </w:r>
      <w:bookmarkStart w:id="3" w:name="_GoBack"/>
      <w:bookmarkEnd w:id="3"/>
      <w:r>
        <w:rPr>
          <w:sz w:val="24"/>
          <w:szCs w:val="24"/>
        </w:rPr>
        <w:t xml:space="preserve"> действующий на основании ___________________________, с другой стороны, совместно именуемые «</w:t>
      </w:r>
      <w:r>
        <w:rPr>
          <w:b/>
          <w:sz w:val="24"/>
          <w:szCs w:val="24"/>
        </w:rPr>
        <w:t>СТОРОНЫ</w:t>
      </w:r>
      <w:r>
        <w:rPr>
          <w:sz w:val="24"/>
          <w:szCs w:val="24"/>
        </w:rPr>
        <w:t xml:space="preserve">» </w:t>
      </w:r>
      <w:r>
        <w:rPr>
          <w:rFonts w:cs="Times New Roman"/>
          <w:b w:val="false"/>
          <w:bCs/>
          <w:sz w:val="24"/>
          <w:szCs w:val="24"/>
        </w:rPr>
        <w:t xml:space="preserve">в соответствии с </w:t>
      </w:r>
      <w:r>
        <w:rPr>
          <w:rFonts w:cs="Times New Roman"/>
          <w:b w:val="false"/>
          <w:bCs w:val="false"/>
          <w:sz w:val="24"/>
          <w:szCs w:val="24"/>
        </w:rPr>
        <w:t xml:space="preserve">п.4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Закон) и на основании протокола </w:t>
      </w:r>
      <w:r>
        <w:rPr>
          <w:rStyle w:val="Hyperlink"/>
          <w:rFonts w:cs="Times New Roman"/>
          <w:b w:val="false"/>
          <w:bCs w:val="false"/>
          <w:color w:val="000000"/>
          <w:sz w:val="24"/>
          <w:szCs w:val="24"/>
          <w:u w:val="none"/>
          <w:lang w:val="ru-RU"/>
        </w:rPr>
        <w:t xml:space="preserve">№ </w:t>
      </w:r>
      <w:hyperlink r:id="rId2" w:tgtFrame="_blank">
        <w:r>
          <w:rPr>
            <w:rStyle w:val="Hyperlink"/>
            <w:rFonts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/>
            <w:effect w:val="none"/>
            <w:lang w:val="ru-RU"/>
          </w:rPr>
          <w:t>_</w:t>
        </w:r>
      </w:hyperlink>
      <w:r>
        <w:rPr>
          <w:rStyle w:val="Hyperlink"/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ru-RU"/>
        </w:rPr>
        <w:t>________________</w:t>
      </w:r>
      <w:r>
        <w:rPr>
          <w:rFonts w:cs="Times New Roman"/>
          <w:b w:val="false"/>
          <w:bCs w:val="false"/>
          <w:sz w:val="24"/>
          <w:szCs w:val="24"/>
        </w:rPr>
        <w:t xml:space="preserve"> от __.__.2026 г. заключили настоящий Договор о нижеследующем:</w:t>
      </w:r>
    </w:p>
    <w:p>
      <w:pPr>
        <w:pStyle w:val="Normal"/>
        <w:spacing w:lineRule="auto" w:line="240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b/>
          <w:sz w:val="24"/>
          <w:szCs w:val="24"/>
        </w:rPr>
      </w:pPr>
      <w:bookmarkStart w:id="4" w:name="_ref_21031204"/>
      <w:r>
        <w:rPr>
          <w:b/>
          <w:sz w:val="24"/>
          <w:szCs w:val="24"/>
        </w:rPr>
        <w:t>1. Предмет договора</w:t>
      </w:r>
      <w:bookmarkStart w:id="5" w:name="_ref_21059174"/>
      <w:bookmarkEnd w:id="4"/>
    </w:p>
    <w:p>
      <w:pPr>
        <w:pStyle w:val="ListParagraph"/>
        <w:spacing w:lineRule="auto" w:line="240" w:before="0" w:after="0"/>
        <w:ind w:firstLine="709" w:left="0" w:right="-286"/>
        <w:contextualSpacing/>
        <w:textAlignment w:val="top"/>
        <w:rPr>
          <w:b/>
          <w:bCs/>
          <w:sz w:val="24"/>
          <w:szCs w:val="24"/>
        </w:rPr>
      </w:pPr>
      <w:r>
        <w:rPr>
          <w:sz w:val="24"/>
          <w:szCs w:val="24"/>
        </w:rPr>
        <w:t>1.1. Заказчик поручает, а Подрядчик</w:t>
      </w:r>
      <w:r>
        <w:rPr>
          <w:b/>
          <w:bCs/>
          <w:sz w:val="24"/>
          <w:szCs w:val="24"/>
        </w:rPr>
        <w:t> </w:t>
      </w:r>
      <w:r>
        <w:rPr>
          <w:bCs/>
          <w:sz w:val="24"/>
          <w:szCs w:val="24"/>
        </w:rPr>
        <w:t>обязуется выполнить в</w:t>
      </w:r>
      <w:r>
        <w:rPr>
          <w:sz w:val="24"/>
          <w:szCs w:val="24"/>
        </w:rPr>
        <w:t xml:space="preserve"> полном объеме и своими силами, </w:t>
      </w:r>
      <w:r>
        <w:rPr>
          <w:bCs/>
          <w:sz w:val="24"/>
          <w:szCs w:val="24"/>
        </w:rPr>
        <w:t xml:space="preserve">работы по гидравлическому испытанию системы теплоснабжения нежилого помещения расположенного по адресу: </w:t>
      </w:r>
      <w:r>
        <w:rPr>
          <w:sz w:val="24"/>
          <w:szCs w:val="24"/>
        </w:rPr>
        <w:t xml:space="preserve">Тульская область, поселок Ленинский, улица Ленина, дом 6 </w:t>
      </w:r>
      <w:r>
        <w:rPr>
          <w:bCs/>
          <w:sz w:val="24"/>
          <w:szCs w:val="24"/>
        </w:rPr>
        <w:t>(далее - объект),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соответствии с условиями настоящего договора и</w:t>
      </w:r>
      <w:r>
        <w:rPr>
          <w:sz w:val="24"/>
          <w:szCs w:val="24"/>
        </w:rPr>
        <w:t xml:space="preserve"> сдать результат работ Заказчику, а Заказчик обязуется принять результат работ и оплатить его на условиях настоящего Договора.</w:t>
      </w:r>
      <w:bookmarkStart w:id="6" w:name="_ref_21267930"/>
      <w:bookmarkEnd w:id="5"/>
    </w:p>
    <w:p>
      <w:pPr>
        <w:pStyle w:val="Normal"/>
        <w:spacing w:lineRule="auto" w:line="240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</w:r>
      <w:bookmarkEnd w:id="6"/>
    </w:p>
    <w:p>
      <w:pPr>
        <w:pStyle w:val="ListParagraph"/>
        <w:spacing w:lineRule="auto" w:line="240" w:before="0" w:after="0"/>
        <w:ind w:firstLine="709" w:left="0" w:right="-286"/>
        <w:contextualSpacing/>
        <w:jc w:val="center"/>
        <w:textAlignment w:val="top"/>
        <w:rPr>
          <w:b/>
          <w:sz w:val="24"/>
          <w:szCs w:val="24"/>
        </w:rPr>
      </w:pPr>
      <w:r>
        <w:rPr>
          <w:b/>
          <w:sz w:val="24"/>
          <w:szCs w:val="24"/>
        </w:rPr>
        <w:t>2. Срок производства работ</w:t>
      </w:r>
    </w:p>
    <w:p>
      <w:pPr>
        <w:pStyle w:val="ListParagraph"/>
        <w:spacing w:lineRule="auto" w:line="240" w:before="0" w:after="0"/>
        <w:ind w:firstLine="709" w:left="0" w:right="-286"/>
        <w:contextualSpacing/>
        <w:textAlignment w:val="top"/>
        <w:rPr>
          <w:bCs/>
          <w:sz w:val="24"/>
          <w:szCs w:val="24"/>
        </w:rPr>
      </w:pPr>
      <w:r>
        <w:rPr>
          <w:sz w:val="24"/>
          <w:szCs w:val="24"/>
        </w:rPr>
        <w:t>2.1.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Начальный срок производства работ: с даты заключения договора. Конечный срок производства работ: 30.06.2026 г., </w:t>
      </w:r>
      <w:r>
        <w:rPr>
          <w:bCs/>
          <w:sz w:val="24"/>
          <w:szCs w:val="24"/>
        </w:rPr>
        <w:t>с правом досрочного выполнения.</w:t>
      </w:r>
    </w:p>
    <w:p>
      <w:pPr>
        <w:pStyle w:val="ListParagraph"/>
        <w:spacing w:lineRule="auto" w:line="240" w:before="0" w:after="0"/>
        <w:ind w:firstLine="709" w:left="0" w:right="-286"/>
        <w:contextualSpacing/>
        <w:textAlignment w:val="top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2.2. </w:t>
      </w:r>
      <w:r>
        <w:rPr>
          <w:sz w:val="24"/>
          <w:szCs w:val="24"/>
        </w:rPr>
        <w:t>Ответственность за нарушение как начального и конечного, так и промежуточных сроков выполнения работы несет Подрядчик, если иное не предусмотрено настоящим договором.</w:t>
      </w:r>
    </w:p>
    <w:p>
      <w:pPr>
        <w:pStyle w:val="ListParagraph"/>
        <w:spacing w:lineRule="auto" w:line="240" w:before="0" w:after="0"/>
        <w:ind w:firstLine="709" w:left="0" w:right="-286"/>
        <w:contextualSpacing/>
        <w:textAlignment w:val="top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firstLine="709" w:left="0" w:right="-286"/>
        <w:contextualSpacing/>
        <w:jc w:val="center"/>
        <w:textAlignment w:val="top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>Сумма вознаграждения и расчет по договору</w:t>
      </w:r>
    </w:p>
    <w:p>
      <w:pPr>
        <w:pStyle w:val="ListParagraph"/>
        <w:spacing w:lineRule="auto" w:line="240" w:before="0" w:after="0"/>
        <w:ind w:firstLine="709" w:left="0" w:right="-286"/>
        <w:contextualSpacing/>
        <w:textAlignment w:val="top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По настоящему договору </w:t>
      </w:r>
      <w:r>
        <w:rPr>
          <w:sz w:val="24"/>
          <w:szCs w:val="24"/>
        </w:rPr>
        <w:t xml:space="preserve">Заказчик </w:t>
      </w:r>
      <w:r>
        <w:rPr>
          <w:bCs/>
          <w:sz w:val="24"/>
          <w:szCs w:val="24"/>
        </w:rPr>
        <w:t>выплачивает Подрядчику вознаграждение в размере 17 994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(семнадцать тысяч девятьсот девяносто четыре) рубля 05 копеек. В том числе НДС _________________ / НДС не облагается.</w:t>
      </w:r>
    </w:p>
    <w:p>
      <w:pPr>
        <w:pStyle w:val="ListParagraph"/>
        <w:spacing w:lineRule="auto" w:line="240" w:before="0" w:after="0"/>
        <w:ind w:firstLine="709" w:left="0" w:right="-286"/>
        <w:contextualSpacing/>
        <w:textAlignment w:val="top"/>
        <w:rPr>
          <w:b/>
          <w:sz w:val="24"/>
          <w:szCs w:val="24"/>
        </w:rPr>
      </w:pPr>
      <w:r>
        <w:rPr>
          <w:sz w:val="24"/>
          <w:szCs w:val="24"/>
        </w:rPr>
        <w:t>3.1.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Оплата по настоящему договору осуществляется в течение 7 (семи) рабочих дней после подписания сторонами акта выполненных работ.</w:t>
      </w:r>
    </w:p>
    <w:p>
      <w:pPr>
        <w:pStyle w:val="ListParagraph"/>
        <w:spacing w:lineRule="auto" w:line="240" w:before="0" w:after="0"/>
        <w:ind w:firstLine="709" w:left="0" w:right="-286"/>
        <w:contextualSpacing/>
        <w:textAlignment w:val="top"/>
        <w:rPr>
          <w:b/>
          <w:sz w:val="24"/>
          <w:szCs w:val="24"/>
        </w:rPr>
      </w:pPr>
      <w:r>
        <w:rPr>
          <w:sz w:val="24"/>
          <w:szCs w:val="24"/>
        </w:rPr>
        <w:t>3.2.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Сумма вознаграждения включает стоимость работ, вывоз мусора, оплату всех видов налогов, пошлин и сборов, других накладных расходов, уплату обязательных платежей, установленных законодательством Российской Федерации, транспортные и иные расходы Подрядчика, связанные с исполнением настоящего договора.</w:t>
      </w:r>
    </w:p>
    <w:p>
      <w:pPr>
        <w:pStyle w:val="ListParagraph"/>
        <w:spacing w:lineRule="auto" w:line="240" w:before="0" w:after="0"/>
        <w:ind w:firstLine="709" w:left="0" w:right="-286"/>
        <w:contextualSpacing/>
        <w:textAlignment w:val="top"/>
        <w:rPr>
          <w:sz w:val="24"/>
          <w:szCs w:val="24"/>
        </w:rPr>
      </w:pPr>
      <w:r>
        <w:rPr>
          <w:sz w:val="24"/>
          <w:szCs w:val="24"/>
        </w:rPr>
        <w:t>3.3.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Подрядчик обязан самостоятельно декларировать доходы, полученные им по настоящему договору.</w:t>
      </w:r>
    </w:p>
    <w:p>
      <w:pPr>
        <w:pStyle w:val="ListParagraph"/>
        <w:spacing w:lineRule="auto" w:line="240" w:before="0" w:after="0"/>
        <w:ind w:firstLine="709" w:left="0" w:right="-286"/>
        <w:contextualSpacing/>
        <w:textAlignment w:val="top"/>
        <w:rPr>
          <w:b/>
          <w:sz w:val="24"/>
          <w:szCs w:val="24"/>
        </w:rPr>
      </w:pPr>
      <w:r>
        <w:rPr>
          <w:sz w:val="24"/>
          <w:szCs w:val="24"/>
        </w:rPr>
        <w:t>3.4. Заказчик не несет ответственности за действия/бездействия Подрядчика в сфере налогообложения, связанных с получением дохода по настоящему договору.</w:t>
      </w:r>
      <w:r>
        <w:rPr>
          <w:b/>
          <w:bCs/>
          <w:sz w:val="24"/>
          <w:szCs w:val="24"/>
        </w:rPr>
        <w:t> </w:t>
      </w:r>
    </w:p>
    <w:p>
      <w:pPr>
        <w:pStyle w:val="ListParagraph"/>
        <w:spacing w:lineRule="auto" w:line="240" w:before="0" w:after="0"/>
        <w:ind w:firstLine="709" w:left="0" w:right="-286"/>
        <w:contextualSpacing/>
        <w:jc w:val="center"/>
        <w:textAlignment w:val="top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firstLine="709" w:left="0" w:right="-286"/>
        <w:contextualSpacing/>
        <w:jc w:val="center"/>
        <w:textAlignment w:val="top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Права и обязанности Сторон</w:t>
      </w:r>
    </w:p>
    <w:p>
      <w:pPr>
        <w:pStyle w:val="ListParagraph"/>
        <w:spacing w:lineRule="auto" w:line="240" w:before="0" w:after="0"/>
        <w:ind w:firstLine="709" w:left="0" w:right="-286"/>
        <w:contextualSpacing/>
        <w:textAlignment w:val="top"/>
        <w:rPr>
          <w:b/>
          <w:sz w:val="24"/>
          <w:szCs w:val="24"/>
        </w:rPr>
      </w:pPr>
      <w:r>
        <w:rPr>
          <w:sz w:val="24"/>
          <w:szCs w:val="24"/>
        </w:rPr>
        <w:t>4.1.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Все работы должны быть произведены с соблюдением соответствующих СНиПов.</w:t>
      </w:r>
    </w:p>
    <w:p>
      <w:pPr>
        <w:pStyle w:val="ListParagraph"/>
        <w:spacing w:lineRule="auto" w:line="240" w:before="0" w:after="0"/>
        <w:ind w:firstLine="709" w:left="0" w:right="-286"/>
        <w:contextualSpacing/>
        <w:textAlignment w:val="top"/>
        <w:rPr>
          <w:b/>
          <w:sz w:val="24"/>
          <w:szCs w:val="24"/>
        </w:rPr>
      </w:pPr>
      <w:r>
        <w:rPr>
          <w:sz w:val="24"/>
          <w:szCs w:val="24"/>
        </w:rPr>
        <w:t>4.2.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Стороны обязуются соблюдать необходимые мероприятия по охране труда, технике безопасности, а также по охране окружающей среды, зеленых насаждений и земли во время проведения работ - вывозе мусора.</w:t>
      </w:r>
    </w:p>
    <w:p>
      <w:pPr>
        <w:pStyle w:val="ListParagraph"/>
        <w:spacing w:lineRule="auto" w:line="240" w:before="0" w:after="0"/>
        <w:ind w:firstLine="709" w:left="0" w:right="-286"/>
        <w:contextualSpacing/>
        <w:textAlignment w:val="top"/>
        <w:rPr>
          <w:b/>
          <w:sz w:val="24"/>
          <w:szCs w:val="24"/>
        </w:rPr>
      </w:pPr>
      <w:r>
        <w:rPr>
          <w:sz w:val="24"/>
          <w:szCs w:val="24"/>
        </w:rPr>
        <w:t>4.3.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Подрядчик материально отвечает за неправильное использование материалов и оборудования, а также повреждение или их порчу, за несохранность полов, электроприборов, санитарно-технического оборудования, стекол, мебели и другого имущества, оказавшихся во владении Подрядчика в связи с исполнением настоящего договора.</w:t>
      </w:r>
    </w:p>
    <w:p>
      <w:pPr>
        <w:pStyle w:val="ListParagraph"/>
        <w:spacing w:lineRule="auto" w:line="240" w:before="0" w:after="0"/>
        <w:ind w:firstLine="709" w:left="0" w:right="-286"/>
        <w:contextualSpacing/>
        <w:textAlignment w:val="top"/>
        <w:rPr>
          <w:sz w:val="24"/>
          <w:szCs w:val="24"/>
        </w:rPr>
      </w:pPr>
      <w:r>
        <w:rPr>
          <w:sz w:val="24"/>
          <w:szCs w:val="24"/>
        </w:rPr>
        <w:t>4.4.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Подрядчик несет риск случайной гибели или случайного повреждения результата выполненной работы до ее приемки Заказчиком.</w:t>
      </w:r>
    </w:p>
    <w:p>
      <w:pPr>
        <w:pStyle w:val="ListParagraph"/>
        <w:spacing w:lineRule="auto" w:line="240" w:before="0" w:after="0"/>
        <w:ind w:firstLine="709" w:left="0" w:right="-286"/>
        <w:contextualSpacing/>
        <w:textAlignment w:val="top"/>
        <w:rPr>
          <w:b/>
          <w:sz w:val="24"/>
          <w:szCs w:val="24"/>
        </w:rPr>
      </w:pPr>
      <w:r>
        <w:rPr>
          <w:sz w:val="24"/>
          <w:szCs w:val="24"/>
        </w:rPr>
        <w:t>4.5. Заказчик вправе: 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 w:right="-286"/>
        <w:contextualSpacing/>
        <w:textAlignment w:val="top"/>
        <w:rPr>
          <w:sz w:val="24"/>
          <w:szCs w:val="24"/>
        </w:rPr>
      </w:pPr>
      <w:r>
        <w:rPr>
          <w:sz w:val="24"/>
          <w:szCs w:val="24"/>
        </w:rPr>
        <w:t>В любое время проверять ход и качество работы, выполняемой Подрядчиком.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 w:right="-286"/>
        <w:contextualSpacing/>
        <w:textAlignment w:val="top"/>
        <w:rPr>
          <w:sz w:val="24"/>
          <w:szCs w:val="24"/>
        </w:rPr>
      </w:pPr>
      <w:r>
        <w:rPr>
          <w:sz w:val="24"/>
          <w:szCs w:val="24"/>
        </w:rPr>
        <w:t>потребовать возмещения убытков, если Подрядчик не приступает своевременно к исполнению настоящего   договора   или   выполняет работу настолько медленно, что окончание ее к сроку, указанному в договоре становится явно невозможным;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 w:right="-286"/>
        <w:contextualSpacing/>
        <w:textAlignment w:val="top"/>
        <w:rPr>
          <w:sz w:val="24"/>
          <w:szCs w:val="24"/>
        </w:rPr>
      </w:pPr>
      <w:r>
        <w:rPr>
          <w:sz w:val="24"/>
          <w:szCs w:val="24"/>
        </w:rPr>
        <w:t>назначить Подрядчику разумный срок для устранения недостатков, если во время выполнения работы станет очевидным, что она не будет выполнена надлежащим   образом, и при неисполнении Подрядчиком в назначенный срок этого требования отказаться от настоящего договора либо поручить исправление работ третьему лицу за счет Подрядчика, а также потребовать возмещения убытков.</w:t>
      </w:r>
    </w:p>
    <w:p>
      <w:pPr>
        <w:pStyle w:val="ListParagraph"/>
        <w:shd w:val="clear" w:color="auto" w:fill="FFFFFF"/>
        <w:spacing w:lineRule="auto" w:line="240" w:before="0" w:after="0"/>
        <w:ind w:firstLine="709" w:left="0" w:right="-286"/>
        <w:contextualSpacing/>
        <w:rPr>
          <w:sz w:val="24"/>
          <w:szCs w:val="24"/>
        </w:rPr>
      </w:pPr>
      <w:r>
        <w:rPr>
          <w:sz w:val="24"/>
          <w:szCs w:val="24"/>
        </w:rPr>
        <w:t>4.6. Заказчик обязуется: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firstLine="709" w:left="0" w:right="-28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создавать Подрядчику условия, необходимые для нормальной работы в связи с исполнением настоящего договора. 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firstLine="709" w:left="0" w:right="-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При возникновении между Заказчиком и Подрядчиком спора по поводу недостатков выполненной работы или их причин по требованию любой из Сторон должна быть назначена экспертиза.  Расходы по проведению экспертизы несет Подрядчик. </w:t>
      </w:r>
    </w:p>
    <w:p>
      <w:pPr>
        <w:pStyle w:val="ListParagraph"/>
        <w:spacing w:lineRule="auto" w:line="240" w:before="0" w:after="0"/>
        <w:ind w:firstLine="709" w:left="0" w:right="-286"/>
        <w:contextualSpacing/>
        <w:textAlignment w:val="top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firstLine="709" w:left="0" w:right="-286"/>
        <w:contextualSpacing/>
        <w:jc w:val="center"/>
        <w:textAlignment w:val="top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Ответственность Подрядчика за ненадлежащее качество работы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firstLine="709" w:left="0" w:right="-286"/>
        <w:contextualSpacing/>
        <w:textAlignment w:val="top"/>
        <w:outlineLvl w:val="2"/>
        <w:rPr>
          <w:sz w:val="24"/>
          <w:szCs w:val="24"/>
        </w:rPr>
      </w:pPr>
      <w:r>
        <w:rPr>
          <w:sz w:val="24"/>
          <w:szCs w:val="24"/>
        </w:rPr>
        <w:t>5.1 В случае, когда работа выполнена Подрядчиком с отступлениями от настоящего договора, ухудшившими результат работы, или с иными недостатками, которые делают его непригодным для обычного использования, Заказчик вправе по своему выбору потребовать от Подрядчика: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709" w:left="0" w:right="-286"/>
        <w:contextualSpacing/>
        <w:textAlignment w:val="top"/>
        <w:rPr>
          <w:sz w:val="24"/>
          <w:szCs w:val="24"/>
        </w:rPr>
      </w:pPr>
      <w:r>
        <w:rPr>
          <w:sz w:val="24"/>
          <w:szCs w:val="24"/>
        </w:rPr>
        <w:t>безвозмездного устранения недостатков в разумный срок;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709" w:left="0" w:right="-286"/>
        <w:contextualSpacing/>
        <w:textAlignment w:val="top"/>
        <w:rPr>
          <w:sz w:val="24"/>
          <w:szCs w:val="24"/>
        </w:rPr>
      </w:pPr>
      <w:r>
        <w:rPr>
          <w:sz w:val="24"/>
          <w:szCs w:val="24"/>
        </w:rPr>
        <w:t>вместо устранения недостатков, за которые отвечает Подрядчик, безвозмездно выполнить работу заново с возмещением Заказчику причиненных просрочкой исполнения убытков.</w:t>
      </w:r>
    </w:p>
    <w:p>
      <w:pPr>
        <w:pStyle w:val="Normal"/>
        <w:spacing w:lineRule="auto" w:line="240" w:before="0" w:after="0"/>
        <w:ind w:firstLine="709" w:right="-286"/>
        <w:contextualSpacing/>
        <w:textAlignment w:val="top"/>
        <w:rPr>
          <w:sz w:val="24"/>
          <w:szCs w:val="24"/>
        </w:rPr>
      </w:pPr>
      <w:r>
        <w:rPr>
          <w:sz w:val="24"/>
          <w:szCs w:val="24"/>
        </w:rPr>
        <w:t>В соответствии со ст.ст. 15, 393 ГК РФ Заказчик требует возмещения убытков: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="0" w:after="0"/>
        <w:ind w:firstLine="709" w:left="0" w:right="-286"/>
        <w:contextualSpacing/>
        <w:textAlignment w:val="top"/>
        <w:rPr>
          <w:b/>
          <w:bCs/>
          <w:sz w:val="24"/>
          <w:szCs w:val="24"/>
        </w:rPr>
      </w:pPr>
      <w:r>
        <w:rPr>
          <w:sz w:val="24"/>
          <w:szCs w:val="24"/>
        </w:rPr>
        <w:t>в случае некачественного выполнения работ Подрядчиком Заказчик удерживает денежные средства, необходимые на устранение выявленных недостатков из выплат, причитающихся Подрядчику.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="0" w:after="0"/>
        <w:ind w:firstLine="709" w:left="0" w:right="-286"/>
        <w:contextualSpacing/>
        <w:textAlignment w:val="top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если отступления в работе от условий договора или иные недостатки результата работы в установленный Заказчиком разумный срок не были устранены либо являются существенными и неустранимыми, Заказчик требует возмещения причиненных убытков, в размере 1% </w:t>
      </w:r>
      <w:r>
        <w:rPr>
          <w:b/>
          <w:bCs/>
          <w:sz w:val="24"/>
          <w:szCs w:val="24"/>
        </w:rPr>
        <w:t>от суммы вознаграждения за каждый день нарушения. </w:t>
      </w:r>
    </w:p>
    <w:p>
      <w:pPr>
        <w:pStyle w:val="ListParagraph"/>
        <w:shd w:val="clear" w:color="auto" w:fill="FFFFFF"/>
        <w:spacing w:lineRule="auto" w:line="240" w:before="0" w:after="0"/>
        <w:ind w:firstLine="709" w:left="0" w:right="-286"/>
        <w:contextualSpacing/>
        <w:textAlignment w:val="top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5.2. Отказ от исправления выявленных недостатков влечет для Подрядчика  штрафные санкции в размере 100% от причитающейся ему по настоящему договору суммы вознаграждения. </w:t>
      </w:r>
      <w:r>
        <w:rPr>
          <w:sz w:val="24"/>
          <w:szCs w:val="24"/>
        </w:rPr>
        <w:t>Заказчик</w:t>
      </w:r>
      <w:r>
        <w:rPr>
          <w:bCs/>
          <w:sz w:val="24"/>
          <w:szCs w:val="24"/>
        </w:rPr>
        <w:t>у  предоставляется в этом случае право поручить исправление недостатков третьим  лицам (организациям) за счет Подрядчика.</w:t>
      </w:r>
    </w:p>
    <w:p>
      <w:pPr>
        <w:pStyle w:val="ListParagraph"/>
        <w:shd w:val="clear" w:color="auto" w:fill="FFFFFF"/>
        <w:spacing w:lineRule="auto" w:line="240" w:before="0" w:after="0"/>
        <w:ind w:firstLine="709" w:left="0" w:right="-286"/>
        <w:contextualSpacing/>
        <w:textAlignment w:val="top"/>
        <w:rPr>
          <w:bCs/>
          <w:sz w:val="24"/>
          <w:szCs w:val="24"/>
        </w:rPr>
      </w:pPr>
      <w:r>
        <w:rPr>
          <w:bCs/>
          <w:sz w:val="24"/>
          <w:szCs w:val="24"/>
        </w:rPr>
        <w:t>5.3. О выполнении отдельных этапов работ Подрядчик предоставляет Заказчику отчеты в согласованные сторонами сроки, а также  промежуточные  результаты  работы  для  контроля  за  соблюдением сроков и качества выполненных работ.</w:t>
      </w:r>
    </w:p>
    <w:p>
      <w:pPr>
        <w:pStyle w:val="ListParagraph"/>
        <w:shd w:val="clear" w:color="auto" w:fill="FFFFFF"/>
        <w:spacing w:lineRule="auto" w:line="240" w:before="0" w:after="0"/>
        <w:ind w:firstLine="709" w:left="0" w:right="-286"/>
        <w:contextualSpacing/>
        <w:textAlignment w:val="top"/>
        <w:rPr>
          <w:bCs/>
          <w:sz w:val="24"/>
          <w:szCs w:val="24"/>
        </w:rPr>
      </w:pPr>
      <w:r>
        <w:rPr>
          <w:bCs/>
          <w:sz w:val="24"/>
          <w:szCs w:val="24"/>
        </w:rPr>
        <w:t>5.4. Подрядчик самостоятельно организует всю работу по исполнению настоящего договора, определяет непосредственных исполнителей и распределяет обязанности между ними.</w:t>
      </w:r>
    </w:p>
    <w:p>
      <w:pPr>
        <w:pStyle w:val="ListParagraph"/>
        <w:shd w:val="clear" w:color="auto" w:fill="FFFFFF"/>
        <w:spacing w:lineRule="auto" w:line="240" w:before="0" w:after="0"/>
        <w:ind w:firstLine="709" w:left="0" w:right="-286"/>
        <w:contextualSpacing/>
        <w:textAlignment w:val="top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5.5. </w:t>
      </w:r>
      <w:r>
        <w:rPr>
          <w:sz w:val="24"/>
          <w:szCs w:val="24"/>
        </w:rPr>
        <w:t>В случае обнаружения работника Подрядчика на Объекте в состоянии алкогольного или наркотического опьянения Заказчик вправе не допускать такого работника на территорию Объекта либо выдворить его с территории Объекта, при этом представители Заказчика составляют Акт о факте нахождения работника Подрядчика на Объекте в состоянии алкогольного (или наркотического) опьянения и доставляют работника на медицинское освидетельствование. Факт обнаружения работника Подрядчика в состоянии алкогольного (или наркотического) опьянения и недопущение его к выполнению работ с целью соблюдения техники безопасности на Объекте расценивается как вина самого Подрядчика в необеспечении соблюдения работниками правил техники безопасности и в нарушении сроков выполнения работ по Договору, если такое нарушение будет иметь место.</w:t>
      </w:r>
    </w:p>
    <w:p>
      <w:pPr>
        <w:pStyle w:val="ListParagraph"/>
        <w:shd w:val="clear" w:color="auto" w:fill="FFFFFF"/>
        <w:spacing w:lineRule="auto" w:line="240" w:before="0" w:after="0"/>
        <w:ind w:firstLine="709" w:left="0" w:right="-286"/>
        <w:contextualSpacing/>
        <w:textAlignment w:val="top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5.6. </w:t>
      </w:r>
      <w:r>
        <w:rPr>
          <w:sz w:val="24"/>
          <w:szCs w:val="24"/>
        </w:rPr>
        <w:t>Подрядчик несет ответственность за использование иностранной и иногородней рабочей силы, привлекаемой как на объемы работ, выполняемые собственными силами, так и подрядными организациями, привлекаемыми Подрядчиком на выполнение отдельных работ. При использовании Подрядчиком иностранной и иногородней рабочей силы он обязан соблюдать правила, установленные законодательством Российской Федерации, а также нормативными и распорядительными документами органов государственной власти.</w:t>
      </w:r>
    </w:p>
    <w:p>
      <w:pPr>
        <w:pStyle w:val="ListParagraph"/>
        <w:shd w:val="clear" w:color="auto" w:fill="FFFFFF"/>
        <w:spacing w:lineRule="auto" w:line="240" w:before="0" w:after="0"/>
        <w:ind w:firstLine="709" w:left="0" w:right="-286"/>
        <w:contextualSpacing/>
        <w:textAlignment w:val="top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5.7. </w:t>
      </w:r>
      <w:r>
        <w:rPr>
          <w:sz w:val="24"/>
          <w:szCs w:val="24"/>
        </w:rPr>
        <w:t>Гарантийный срок выполненных по договору работ не менее 60 месяцев с момента подписания акта сдачи-приемки работ. Объем гарантии качества выполненных работ составляет 100%. Указанный срок исчисляется со дня подписания Сторонами акта о сдаче-приемке выполненных работ.</w:t>
      </w:r>
    </w:p>
    <w:p>
      <w:pPr>
        <w:pStyle w:val="ListParagraph"/>
        <w:shd w:val="clear" w:color="auto" w:fill="FFFFFF"/>
        <w:spacing w:lineRule="auto" w:line="240" w:before="0" w:after="0"/>
        <w:ind w:firstLine="709" w:left="0" w:right="-286"/>
        <w:contextualSpacing/>
        <w:textAlignment w:val="top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shd w:val="clear" w:color="auto" w:fill="FFFFFF"/>
        <w:spacing w:lineRule="auto" w:line="240" w:before="0" w:after="0"/>
        <w:ind w:firstLine="709" w:left="0" w:right="-286"/>
        <w:contextualSpacing/>
        <w:jc w:val="center"/>
        <w:textAlignment w:val="top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Заключительные положения</w:t>
      </w:r>
    </w:p>
    <w:p>
      <w:pPr>
        <w:pStyle w:val="ListParagraph"/>
        <w:shd w:val="clear" w:color="auto" w:fill="FFFFFF"/>
        <w:spacing w:lineRule="auto" w:line="240" w:before="0" w:after="0"/>
        <w:ind w:firstLine="709" w:left="0" w:right="-286"/>
        <w:contextualSpacing/>
        <w:textAlignment w:val="top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6.1. </w:t>
      </w:r>
      <w:r>
        <w:rPr>
          <w:sz w:val="24"/>
          <w:szCs w:val="24"/>
        </w:rPr>
        <w:t>За нарушение условий договора стороны несут имущественную ответственность.</w:t>
      </w:r>
    </w:p>
    <w:p>
      <w:pPr>
        <w:pStyle w:val="ListParagraph"/>
        <w:shd w:val="clear" w:color="auto" w:fill="FFFFFF"/>
        <w:spacing w:lineRule="auto" w:line="240" w:before="0" w:after="0"/>
        <w:ind w:firstLine="709" w:left="0" w:right="-286"/>
        <w:contextualSpacing/>
        <w:textAlignment w:val="top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6.2. </w:t>
      </w:r>
      <w:r>
        <w:rPr>
          <w:sz w:val="24"/>
          <w:szCs w:val="24"/>
        </w:rPr>
        <w:t>Во всем ином, не урегулированном в настоящем договоре применяются нормы действующего гражданского законодательства.</w:t>
      </w:r>
    </w:p>
    <w:p>
      <w:pPr>
        <w:pStyle w:val="ListParagraph"/>
        <w:shd w:val="clear" w:color="auto" w:fill="FFFFFF"/>
        <w:spacing w:lineRule="auto" w:line="240" w:before="0" w:after="0"/>
        <w:ind w:firstLine="709" w:left="0" w:right="-286"/>
        <w:contextualSpacing/>
        <w:textAlignment w:val="top"/>
        <w:rPr>
          <w:sz w:val="24"/>
          <w:szCs w:val="24"/>
        </w:rPr>
      </w:pPr>
      <w:r>
        <w:rPr>
          <w:bCs/>
          <w:sz w:val="24"/>
          <w:szCs w:val="24"/>
        </w:rPr>
        <w:t xml:space="preserve">6.3. </w:t>
      </w:r>
      <w:r>
        <w:rPr>
          <w:sz w:val="24"/>
          <w:szCs w:val="24"/>
        </w:rPr>
        <w:t>Датой выполнения всех обязательств по настоящему Договору является дата окончания гарантийных обязательств Подрядчика.</w:t>
      </w:r>
    </w:p>
    <w:p>
      <w:pPr>
        <w:pStyle w:val="ListParagraph"/>
        <w:shd w:val="clear" w:color="auto" w:fill="FFFFFF"/>
        <w:spacing w:lineRule="auto" w:line="240" w:before="0" w:after="0"/>
        <w:ind w:firstLine="709" w:left="0" w:right="-286"/>
        <w:contextualSpacing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6.4. Договор вступает в силу с момента его подписания, составлен в 2 экземплярах, имеющих одинаковую юридическую силу, и, действует до момента исполнения Сторонами своих обязательств, предусмотренных настоящим договором подряда.  </w:t>
      </w:r>
    </w:p>
    <w:p>
      <w:pPr>
        <w:pStyle w:val="Normal"/>
        <w:spacing w:lineRule="auto" w:line="240" w:before="0"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Адреса и реквизиты сторон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4900" w:type="pct"/>
        <w:jc w:val="lef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4370"/>
        <w:gridCol w:w="4796"/>
      </w:tblGrid>
      <w:tr>
        <w:trPr>
          <w:trHeight w:val="132" w:hRule="atLeast"/>
        </w:trPr>
        <w:tc>
          <w:tcPr>
            <w:tcW w:w="4370" w:type="dxa"/>
            <w:tcBorders/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ЗАКАЗЧИК</w:t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contextualSpacing/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Федеральной службы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судебных приставов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Тульской области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20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ИНН 7101006403; КПП 710401001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/>
                <w:kern w:val="0"/>
                <w:sz w:val="20"/>
                <w:u w:val="none"/>
              </w:rPr>
              <w:t>Банк:</w:t>
            </w:r>
            <w:r>
              <w:rPr>
                <w:rFonts w:cs="Times New Roman"/>
                <w:kern w:val="0"/>
                <w:sz w:val="20"/>
                <w:u w:val="none"/>
                <w:lang w:val="ru-RU"/>
              </w:rPr>
              <w:t xml:space="preserve"> ОКЦ №1 ВОЛГО-ВЯТСКОГО ГУ</w:t>
            </w:r>
            <w:r>
              <w:rPr>
                <w:rFonts w:cs="Times New Roman"/>
                <w:kern w:val="0"/>
                <w:sz w:val="20"/>
                <w:u w:val="none"/>
              </w:rPr>
              <w:t xml:space="preserve"> Б</w:t>
            </w:r>
            <w:r>
              <w:rPr>
                <w:rFonts w:cs="Times New Roman"/>
                <w:kern w:val="0"/>
                <w:sz w:val="20"/>
                <w:u w:val="none"/>
                <w:lang w:val="ru-RU"/>
              </w:rPr>
              <w:t>АНКА РОССИИ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/>
                <w:kern w:val="0"/>
                <w:sz w:val="20"/>
                <w:u w:val="none"/>
                <w:lang w:val="ru-RU"/>
              </w:rPr>
              <w:t xml:space="preserve"> </w:t>
            </w:r>
            <w:r>
              <w:rPr>
                <w:rFonts w:cs="Times New Roman"/>
                <w:kern w:val="0"/>
                <w:sz w:val="20"/>
                <w:u w:val="none"/>
                <w:lang w:val="ru-RU"/>
              </w:rPr>
              <w:t>/ УФК По Нижегородской области, г. Нижний Новгород.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/>
                <w:kern w:val="0"/>
                <w:sz w:val="20"/>
                <w:u w:val="none"/>
              </w:rPr>
              <w:t xml:space="preserve">р/с  </w:t>
            </w:r>
            <w:r>
              <w:rPr>
                <w:rFonts w:cs="Times New Roman"/>
                <w:kern w:val="0"/>
                <w:sz w:val="20"/>
                <w:u w:val="none"/>
                <w:lang w:val="ru-RU"/>
              </w:rPr>
              <w:t>03211643000000013256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/>
                <w:kern w:val="0"/>
                <w:sz w:val="20"/>
                <w:u w:val="none"/>
              </w:rPr>
              <w:t xml:space="preserve">л/с  </w:t>
            </w:r>
            <w:r>
              <w:rPr>
                <w:rFonts w:cs="Times New Roman"/>
                <w:kern w:val="0"/>
                <w:sz w:val="20"/>
                <w:u w:val="none"/>
                <w:lang w:val="ru-RU"/>
              </w:rPr>
              <w:t>03661785650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/>
                <w:kern w:val="0"/>
                <w:sz w:val="20"/>
                <w:u w:val="none"/>
              </w:rPr>
              <w:t xml:space="preserve">к/с  </w:t>
            </w:r>
            <w:r>
              <w:rPr>
                <w:rFonts w:cs="Times New Roman"/>
                <w:kern w:val="0"/>
                <w:sz w:val="20"/>
                <w:u w:val="none"/>
                <w:lang w:val="ru-RU"/>
              </w:rPr>
              <w:t>40102810745370000024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/>
                <w:kern w:val="0"/>
                <w:sz w:val="20"/>
                <w:u w:val="none"/>
              </w:rPr>
              <w:t xml:space="preserve">БИК:  </w:t>
            </w:r>
            <w:r>
              <w:rPr>
                <w:rFonts w:cs="Times New Roman"/>
                <w:kern w:val="0"/>
                <w:sz w:val="20"/>
                <w:u w:val="none"/>
                <w:lang w:val="ru-RU"/>
              </w:rPr>
              <w:t>012202102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/>
                <w:kern w:val="0"/>
                <w:sz w:val="20"/>
                <w:u w:val="none"/>
              </w:rPr>
              <w:t>Электронный адрес:</w:t>
            </w:r>
            <w:hyperlink r:id="rId3">
              <w:r>
                <w:rPr>
                  <w:rStyle w:val="Hyperlink"/>
                  <w:rFonts w:cs="Times New Roman"/>
                  <w:kern w:val="0"/>
                  <w:sz w:val="20"/>
                  <w:u w:val="none"/>
                  <w:lang w:val="en-US"/>
                </w:rPr>
                <w:t>mtoto2014@yandex.ru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/>
                <w:b/>
                <w:i/>
                <w:iCs/>
                <w:kern w:val="0"/>
                <w:sz w:val="20"/>
                <w:szCs w:val="24"/>
                <w:u w:val="none"/>
                <w:lang w:val="ru-RU"/>
              </w:rPr>
              <w:t xml:space="preserve">Контактный телефон: +7 (4872) </w:t>
            </w:r>
            <w:r>
              <w:rPr>
                <w:rFonts w:cs="Times New Roman"/>
                <w:b/>
                <w:i/>
                <w:iCs/>
                <w:kern w:val="0"/>
                <w:sz w:val="20"/>
                <w:szCs w:val="24"/>
                <w:u w:val="none"/>
                <w:lang w:val="en-US"/>
              </w:rPr>
              <w:t>33-55-47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Заместитель руководителя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</w:t>
            </w:r>
            <w:r>
              <w:rPr>
                <w:b/>
                <w:sz w:val="24"/>
                <w:szCs w:val="24"/>
              </w:rPr>
              <w:t>__________ И.В. Криволапова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left"/>
              <w:rPr>
                <w:rFonts w:eastAsia="MS Mincho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eastAsia="MS Mincho"/>
                <w:bCs/>
                <w:sz w:val="24"/>
                <w:szCs w:val="24"/>
              </w:rPr>
              <w:t xml:space="preserve">     </w:t>
            </w:r>
            <w:r>
              <w:rPr>
                <w:rFonts w:eastAsia="MS Mincho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796" w:type="dxa"/>
            <w:tcBorders/>
            <w:shd w:color="auto" w:fill="auto" w:val="clear"/>
          </w:tcPr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</w:t>
            </w:r>
          </w:p>
          <w:p>
            <w:pPr>
              <w:pStyle w:val="HTMLPreformatted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ind w:hanging="0" w:righ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ind w:hanging="0" w:righ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ind w:hanging="0" w:righ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ind w:hanging="0" w:righ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ind w:hanging="0" w:righ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ind w:hanging="0" w:righ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ind w:hanging="0" w:righ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ind w:hanging="0" w:righ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ind w:hanging="0" w:righ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ind w:hanging="0" w:righ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ind w:hanging="0" w:righ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ind w:hanging="0" w:righ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21"/>
              <w:widowControl w:val="false"/>
              <w:shd w:val="clear" w:color="auto" w:fill="auto"/>
              <w:spacing w:lineRule="auto" w:line="240" w:before="0" w:after="0"/>
              <w:ind w:hanging="0" w:righ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before="0" w:after="0"/>
              <w:contextualSpacing/>
              <w:jc w:val="both"/>
              <w:rPr>
                <w:rFonts w:cs="Times New Roman"/>
                <w:b/>
                <w:bCs/>
                <w:lang w:val="ru-RU" w:eastAsia="en-US"/>
              </w:rPr>
            </w:pPr>
            <w:r>
              <w:rPr>
                <w:rFonts w:cs="Times New Roman"/>
                <w:b/>
                <w:bCs/>
                <w:lang w:val="ru-RU" w:eastAsia="en-US"/>
              </w:rPr>
            </w:r>
          </w:p>
          <w:p>
            <w:pPr>
              <w:pStyle w:val="Standard"/>
              <w:widowControl w:val="false"/>
              <w:spacing w:before="0" w:after="0"/>
              <w:contextualSpacing/>
              <w:jc w:val="both"/>
              <w:rPr>
                <w:rFonts w:cs="Times New Roman"/>
                <w:b/>
                <w:bCs/>
                <w:lang w:val="ru-RU" w:eastAsia="en-US"/>
              </w:rPr>
            </w:pPr>
            <w:r>
              <w:rPr>
                <w:rFonts w:cs="Times New Roman"/>
                <w:b/>
                <w:bCs/>
                <w:lang w:val="ru-RU" w:eastAsia="en-US"/>
              </w:rPr>
            </w:r>
          </w:p>
          <w:p>
            <w:pPr>
              <w:pStyle w:val="Standard"/>
              <w:widowControl w:val="false"/>
              <w:spacing w:before="0" w:after="0"/>
              <w:contextualSpacing/>
              <w:jc w:val="both"/>
              <w:rPr>
                <w:rFonts w:cs="Times New Roman"/>
                <w:b/>
                <w:bCs/>
                <w:lang w:val="ru-RU" w:eastAsia="en-US"/>
              </w:rPr>
            </w:pPr>
            <w:r>
              <w:rPr>
                <w:rFonts w:cs="Times New Roman"/>
                <w:b/>
                <w:bCs/>
                <w:lang w:val="ru-RU" w:eastAsia="en-US"/>
              </w:rPr>
            </w:r>
          </w:p>
          <w:p>
            <w:pPr>
              <w:pStyle w:val="Standard"/>
              <w:widowControl w:val="false"/>
              <w:spacing w:before="0" w:after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b/>
                <w:bCs/>
                <w:lang w:eastAsia="en-US"/>
              </w:rPr>
              <w:t>________</w:t>
            </w:r>
            <w:r>
              <w:rPr>
                <w:rFonts w:cs="Times New Roman"/>
                <w:b/>
                <w:bCs/>
                <w:lang w:val="ru-RU" w:eastAsia="en-US"/>
              </w:rPr>
              <w:t>_____________</w:t>
            </w:r>
            <w:r>
              <w:rPr>
                <w:rFonts w:cs="Times New Roman"/>
                <w:b/>
                <w:bCs/>
                <w:lang w:eastAsia="en-US"/>
              </w:rPr>
              <w:t>_</w:t>
            </w:r>
            <w:r>
              <w:rPr>
                <w:rFonts w:cs="Times New Roman"/>
                <w:b/>
                <w:bCs/>
                <w:lang w:val="ru-RU" w:eastAsia="en-US"/>
              </w:rPr>
              <w:t>_</w:t>
            </w:r>
            <w:r>
              <w:rPr>
                <w:rFonts w:cs="Times New Roman"/>
                <w:b/>
                <w:bCs/>
                <w:lang w:eastAsia="en-US"/>
              </w:rPr>
              <w:t xml:space="preserve"> </w:t>
            </w:r>
            <w:r>
              <w:rPr>
                <w:rFonts w:cs="Times New Roman"/>
                <w:b/>
                <w:bCs/>
                <w:lang w:val="ru-RU" w:eastAsia="en-US"/>
              </w:rPr>
              <w:t>/ __________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sz w:val="24"/>
                <w:szCs w:val="24"/>
              </w:rPr>
            </w:pPr>
            <w:r>
              <w:rPr>
                <w:bCs/>
                <w:lang w:eastAsia="en-US"/>
              </w:rPr>
              <w:t xml:space="preserve">            </w:t>
            </w:r>
            <w:r>
              <w:rPr>
                <w:b/>
                <w:bCs/>
                <w:lang w:eastAsia="en-US"/>
              </w:rPr>
              <w:t>м.п.</w:t>
            </w:r>
          </w:p>
        </w:tc>
      </w:tr>
    </w:tbl>
    <w:p>
      <w:pPr>
        <w:pStyle w:val="Normal"/>
        <w:spacing w:before="120" w:after="120"/>
        <w:ind w:hanging="0"/>
        <w:rPr/>
      </w:pPr>
      <w:r>
        <w:rPr/>
      </w:r>
    </w:p>
    <w:sectPr>
      <w:footerReference w:type="default" r:id="rId4"/>
      <w:type w:val="nextPage"/>
      <w:pgSz w:w="11906" w:h="16838"/>
      <w:pgMar w:left="1701" w:right="850" w:gutter="0" w:header="0" w:top="567" w:footer="708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8233188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Symbol" w:hint="default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480" w:hanging="48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Symbol" w:hint="default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480" w:hanging="48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Symbol" w:hint="default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480" w:hanging="48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6fad"/>
    <w:pPr>
      <w:widowControl/>
      <w:suppressAutoHyphens w:val="true"/>
      <w:bidi w:val="0"/>
      <w:spacing w:lineRule="auto" w:line="276" w:before="120" w:after="120"/>
      <w:ind w:firstLine="482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uiPriority w:val="10"/>
    <w:qFormat/>
    <w:rsid w:val="00c56fad"/>
    <w:rPr>
      <w:rFonts w:ascii="Times New Roman" w:hAnsi="Times New Roman" w:eastAsia="Times New Roman" w:cs="Times New Roman"/>
      <w:b/>
      <w:spacing w:val="5"/>
      <w:kern w:val="2"/>
      <w:sz w:val="28"/>
      <w:szCs w:val="52"/>
      <w:lang w:eastAsia="ru-RU"/>
    </w:rPr>
  </w:style>
  <w:style w:type="character" w:styleId="HTML" w:customStyle="1">
    <w:name w:val="Стандартный HTML Знак"/>
    <w:basedOn w:val="DefaultParagraphFont"/>
    <w:link w:val="HTMLPreformatted"/>
    <w:qFormat/>
    <w:rsid w:val="00c56fad"/>
    <w:rPr>
      <w:rFonts w:ascii="Courier New" w:hAnsi="Courier New" w:eastAsia="Courier New" w:cs="Times New Roman"/>
      <w:sz w:val="20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526aed"/>
    <w:rPr>
      <w:rFonts w:ascii="Times New Roman" w:hAnsi="Times New Roman" w:eastAsia="Times New Roman" w:cs="Times New Roman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526aed"/>
    <w:rPr>
      <w:rFonts w:ascii="Times New Roman" w:hAnsi="Times New Roman" w:eastAsia="Times New Roman" w:cs="Times New Roman"/>
      <w:lang w:eastAsia="ru-RU"/>
    </w:rPr>
  </w:style>
  <w:style w:type="character" w:styleId="2" w:customStyle="1">
    <w:name w:val="Основной текст (2)_"/>
    <w:link w:val="21"/>
    <w:qFormat/>
    <w:rsid w:val="003869f1"/>
    <w:rPr>
      <w:rFonts w:ascii="Times New Roman" w:hAnsi="Times New Roman" w:eastAsia="Times New Roman" w:cs="Times New Roman"/>
      <w:b/>
      <w:bCs/>
      <w:shd w:fill="FFFFFF" w:val="clear"/>
      <w:lang w:eastAsia="ar-SA"/>
    </w:rPr>
  </w:style>
  <w:style w:type="character" w:styleId="1">
    <w:name w:val="Основной шрифт абзаца1"/>
    <w:qFormat/>
    <w:rPr/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80000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14"/>
    <w:uiPriority w:val="10"/>
    <w:qFormat/>
    <w:rsid w:val="00c56fad"/>
    <w:pPr>
      <w:keepNext w:val="true"/>
      <w:keepLines/>
      <w:spacing w:lineRule="auto" w:line="240" w:before="120" w:after="300"/>
      <w:ind w:hanging="0"/>
      <w:contextualSpacing/>
      <w:jc w:val="center"/>
      <w:outlineLvl w:val="0"/>
    </w:pPr>
    <w:rPr>
      <w:b/>
      <w:spacing w:val="5"/>
      <w:kern w:val="2"/>
      <w:sz w:val="28"/>
      <w:szCs w:val="52"/>
    </w:rPr>
  </w:style>
  <w:style w:type="paragraph" w:styleId="HTMLPreformatted">
    <w:name w:val="HTML Preformatted"/>
    <w:basedOn w:val="Normal"/>
    <w:link w:val="HTML"/>
    <w:qFormat/>
    <w:rsid w:val="00c56fa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  <w:ind w:hanging="0"/>
      <w:jc w:val="left"/>
    </w:pPr>
    <w:rPr>
      <w:rFonts w:ascii="Courier New" w:hAnsi="Courier New" w:eastAsia="Courier New"/>
      <w:sz w:val="20"/>
      <w:szCs w:val="20"/>
    </w:rPr>
  </w:style>
  <w:style w:type="paragraph" w:styleId="21" w:customStyle="1">
    <w:name w:val="Основной текст (2)"/>
    <w:basedOn w:val="Normal"/>
    <w:link w:val="2"/>
    <w:qFormat/>
    <w:rsid w:val="00c56fad"/>
    <w:pPr>
      <w:widowControl w:val="false"/>
      <w:shd w:val="clear" w:color="auto" w:fill="FFFFFF"/>
      <w:suppressAutoHyphens w:val="true"/>
      <w:spacing w:lineRule="atLeast" w:line="0" w:before="0" w:after="0"/>
      <w:ind w:hanging="0"/>
      <w:jc w:val="center"/>
    </w:pPr>
    <w:rPr>
      <w:b/>
      <w:bCs/>
      <w:lang w:eastAsia="ar-SA"/>
    </w:rPr>
  </w:style>
  <w:style w:type="paragraph" w:styleId="ListParagraph">
    <w:name w:val="List Paragraph"/>
    <w:basedOn w:val="Normal"/>
    <w:uiPriority w:val="34"/>
    <w:qFormat/>
    <w:rsid w:val="004b363a"/>
    <w:pPr>
      <w:spacing w:before="120" w:after="120"/>
      <w:ind w:firstLine="482" w:left="720"/>
      <w:contextualSpacing/>
    </w:pPr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semiHidden/>
    <w:unhideWhenUsed/>
    <w:rsid w:val="00526ae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526ae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3869f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andard" w:customStyle="1">
    <w:name w:val="Standard"/>
    <w:qFormat/>
    <w:rsid w:val="003869f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regatoreat.ru/lk/customer/eat/announcement/4e726d61-adef-460e-8f7a-838fb223d0b7" TargetMode="External"/><Relationship Id="rId3" Type="http://schemas.openxmlformats.org/officeDocument/2006/relationships/hyperlink" Target="mailto:mtoto2014@yandex.ru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LibreOffice/7.6.7.2$Linux_X86_64 LibreOffice_project/60$Build-2</Application>
  <AppVersion>15.0000</AppVersion>
  <Pages>3</Pages>
  <Words>1122</Words>
  <Characters>7832</Characters>
  <CharactersWithSpaces>9023</CharactersWithSpaces>
  <Paragraphs>66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2019-09-23T12:34:00Z</dcterms:created>
  <dc:creator>Кадры</dc:creator>
  <dc:description/>
  <dc:language>ru-RU</dc:language>
  <cp:lastModifiedBy/>
  <dcterms:modified xsi:type="dcterms:W3CDTF">2026-05-26T11:18:59Z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