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206" w:rsidRDefault="000C0F7F" w:rsidP="000C0F7F">
      <w:pPr>
        <w:jc w:val="center"/>
        <w:rPr>
          <w:b/>
        </w:rPr>
      </w:pPr>
      <w:r>
        <w:rPr>
          <w:b/>
        </w:rPr>
        <w:t>Обоснование начальной (максимальной) цены контракта методом сопоставимых рыночных цен</w:t>
      </w:r>
    </w:p>
    <w:p w:rsidR="000C0F7F" w:rsidRDefault="000C0F7F" w:rsidP="000C0F7F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64"/>
        <w:gridCol w:w="1577"/>
        <w:gridCol w:w="922"/>
        <w:gridCol w:w="1078"/>
        <w:gridCol w:w="1078"/>
        <w:gridCol w:w="1078"/>
        <w:gridCol w:w="733"/>
        <w:gridCol w:w="621"/>
        <w:gridCol w:w="1070"/>
        <w:gridCol w:w="1050"/>
      </w:tblGrid>
      <w:tr w:rsidR="000C0F7F" w:rsidRPr="000C0F7F" w:rsidTr="000C0F7F">
        <w:trPr>
          <w:trHeight w:val="670"/>
        </w:trPr>
        <w:tc>
          <w:tcPr>
            <w:tcW w:w="80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  <w:r w:rsidRPr="000C0F7F">
              <w:rPr>
                <w:sz w:val="20"/>
              </w:rPr>
              <w:t>№</w:t>
            </w:r>
          </w:p>
        </w:tc>
        <w:tc>
          <w:tcPr>
            <w:tcW w:w="966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  <w:r w:rsidRPr="000C0F7F">
              <w:rPr>
                <w:sz w:val="20"/>
              </w:rPr>
              <w:t>Наименование</w:t>
            </w:r>
          </w:p>
        </w:tc>
        <w:tc>
          <w:tcPr>
            <w:tcW w:w="293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  <w:r w:rsidRPr="000C0F7F">
              <w:rPr>
                <w:sz w:val="20"/>
              </w:rPr>
              <w:t>Количество</w:t>
            </w:r>
          </w:p>
        </w:tc>
        <w:tc>
          <w:tcPr>
            <w:tcW w:w="614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  <w:r w:rsidRPr="000C0F7F">
              <w:rPr>
                <w:sz w:val="20"/>
              </w:rPr>
              <w:t>Предложение 1</w:t>
            </w:r>
          </w:p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  <w:r w:rsidRPr="000C0F7F">
              <w:rPr>
                <w:sz w:val="20"/>
              </w:rPr>
              <w:t>(</w:t>
            </w:r>
            <w:proofErr w:type="spellStart"/>
            <w:r w:rsidRPr="000C0F7F">
              <w:rPr>
                <w:sz w:val="20"/>
              </w:rPr>
              <w:t>Вх</w:t>
            </w:r>
            <w:proofErr w:type="spellEnd"/>
            <w:r w:rsidRPr="000C0F7F">
              <w:rPr>
                <w:sz w:val="20"/>
              </w:rPr>
              <w:t>. № 76 от 26.03.2026 г.)</w:t>
            </w:r>
          </w:p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614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  <w:r w:rsidRPr="000C0F7F">
              <w:rPr>
                <w:sz w:val="20"/>
              </w:rPr>
              <w:t>Предложение 2</w:t>
            </w:r>
          </w:p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  <w:r w:rsidRPr="000C0F7F">
              <w:rPr>
                <w:sz w:val="20"/>
              </w:rPr>
              <w:t>(</w:t>
            </w:r>
            <w:proofErr w:type="spellStart"/>
            <w:r w:rsidRPr="000C0F7F">
              <w:rPr>
                <w:sz w:val="20"/>
              </w:rPr>
              <w:t>Вх</w:t>
            </w:r>
            <w:proofErr w:type="spellEnd"/>
            <w:r w:rsidRPr="000C0F7F">
              <w:rPr>
                <w:sz w:val="20"/>
              </w:rPr>
              <w:t>. № 77 от 26.03.2026 г.)</w:t>
            </w:r>
          </w:p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614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  <w:r w:rsidRPr="000C0F7F">
              <w:rPr>
                <w:sz w:val="20"/>
              </w:rPr>
              <w:t>Предложение 3</w:t>
            </w:r>
          </w:p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  <w:r w:rsidRPr="000C0F7F">
              <w:rPr>
                <w:sz w:val="20"/>
              </w:rPr>
              <w:t>(</w:t>
            </w:r>
            <w:proofErr w:type="spellStart"/>
            <w:r w:rsidRPr="000C0F7F">
              <w:rPr>
                <w:sz w:val="20"/>
              </w:rPr>
              <w:t>Вх</w:t>
            </w:r>
            <w:proofErr w:type="spellEnd"/>
            <w:r w:rsidRPr="000C0F7F">
              <w:rPr>
                <w:sz w:val="20"/>
              </w:rPr>
              <w:t>. № 78 от 26.03.2026 г.)</w:t>
            </w:r>
          </w:p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351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  <w:r w:rsidRPr="000C0F7F">
              <w:rPr>
                <w:sz w:val="20"/>
              </w:rPr>
              <w:t>Средняя цена</w:t>
            </w:r>
          </w:p>
        </w:tc>
        <w:tc>
          <w:tcPr>
            <w:tcW w:w="311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  <w:r w:rsidRPr="000C0F7F">
              <w:rPr>
                <w:sz w:val="20"/>
              </w:rPr>
              <w:t>Сумма</w:t>
            </w:r>
          </w:p>
        </w:tc>
        <w:tc>
          <w:tcPr>
            <w:tcW w:w="582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  <w:r w:rsidRPr="000C0F7F">
              <w:rPr>
                <w:sz w:val="20"/>
              </w:rPr>
              <w:t>Среднее квадратичное отклонение</w:t>
            </w:r>
          </w:p>
        </w:tc>
        <w:tc>
          <w:tcPr>
            <w:tcW w:w="575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  <w:r w:rsidRPr="000C0F7F">
              <w:rPr>
                <w:sz w:val="20"/>
              </w:rPr>
              <w:t>Коэффициент вариации</w:t>
            </w:r>
          </w:p>
        </w:tc>
      </w:tr>
      <w:tr w:rsidR="000C0F7F" w:rsidRPr="000C0F7F" w:rsidTr="000C0F7F">
        <w:trPr>
          <w:trHeight w:val="1272"/>
        </w:trPr>
        <w:tc>
          <w:tcPr>
            <w:tcW w:w="80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  <w:r w:rsidRPr="000C0F7F">
              <w:rPr>
                <w:sz w:val="20"/>
              </w:rPr>
              <w:t>1</w:t>
            </w:r>
          </w:p>
        </w:tc>
        <w:tc>
          <w:tcPr>
            <w:tcW w:w="966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  <w:r w:rsidRPr="000C0F7F">
              <w:rPr>
                <w:sz w:val="20"/>
              </w:rPr>
              <w:t>Услуги по сопровождению программы для ЭВМ "</w:t>
            </w:r>
            <w:proofErr w:type="spellStart"/>
            <w:r w:rsidRPr="000C0F7F">
              <w:rPr>
                <w:sz w:val="20"/>
              </w:rPr>
              <w:t>Контур</w:t>
            </w:r>
            <w:proofErr w:type="gramStart"/>
            <w:r w:rsidRPr="000C0F7F">
              <w:rPr>
                <w:sz w:val="20"/>
              </w:rPr>
              <w:t>.Э</w:t>
            </w:r>
            <w:proofErr w:type="gramEnd"/>
            <w:r w:rsidRPr="000C0F7F">
              <w:rPr>
                <w:sz w:val="20"/>
              </w:rPr>
              <w:t>кстерн</w:t>
            </w:r>
            <w:proofErr w:type="spellEnd"/>
            <w:r w:rsidRPr="000C0F7F">
              <w:rPr>
                <w:sz w:val="20"/>
              </w:rPr>
              <w:t>" (техническая поддержка в виде абонентского обслуживания) по тарифному плану "Бюджетник плюс" на 1 год</w:t>
            </w:r>
          </w:p>
        </w:tc>
        <w:tc>
          <w:tcPr>
            <w:tcW w:w="293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  <w:r w:rsidRPr="000C0F7F">
              <w:rPr>
                <w:sz w:val="20"/>
              </w:rPr>
              <w:t>1</w:t>
            </w:r>
          </w:p>
        </w:tc>
        <w:tc>
          <w:tcPr>
            <w:tcW w:w="614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  <w:r w:rsidRPr="000C0F7F">
              <w:rPr>
                <w:sz w:val="20"/>
              </w:rPr>
              <w:t>2 185,24</w:t>
            </w:r>
          </w:p>
        </w:tc>
        <w:tc>
          <w:tcPr>
            <w:tcW w:w="614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  <w:r w:rsidRPr="000C0F7F">
              <w:rPr>
                <w:sz w:val="20"/>
              </w:rPr>
              <w:t>1 986,59</w:t>
            </w:r>
          </w:p>
        </w:tc>
        <w:tc>
          <w:tcPr>
            <w:tcW w:w="614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  <w:r w:rsidRPr="000C0F7F">
              <w:rPr>
                <w:sz w:val="20"/>
              </w:rPr>
              <w:t>2 244,85</w:t>
            </w:r>
          </w:p>
        </w:tc>
        <w:tc>
          <w:tcPr>
            <w:tcW w:w="351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  <w:r w:rsidRPr="000C0F7F">
              <w:rPr>
                <w:sz w:val="20"/>
              </w:rPr>
              <w:t>2 138,89</w:t>
            </w:r>
          </w:p>
        </w:tc>
        <w:tc>
          <w:tcPr>
            <w:tcW w:w="311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  <w:r w:rsidRPr="000C0F7F">
              <w:rPr>
                <w:sz w:val="20"/>
              </w:rPr>
              <w:t>2 138,89</w:t>
            </w:r>
          </w:p>
        </w:tc>
        <w:tc>
          <w:tcPr>
            <w:tcW w:w="582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  <w:r w:rsidRPr="000C0F7F">
              <w:rPr>
                <w:sz w:val="20"/>
              </w:rPr>
              <w:t>135,22</w:t>
            </w:r>
          </w:p>
        </w:tc>
        <w:tc>
          <w:tcPr>
            <w:tcW w:w="575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  <w:r w:rsidRPr="000C0F7F">
              <w:rPr>
                <w:sz w:val="20"/>
              </w:rPr>
              <w:t>6,32</w:t>
            </w:r>
          </w:p>
        </w:tc>
      </w:tr>
      <w:tr w:rsidR="000C0F7F" w:rsidRPr="000C0F7F" w:rsidTr="000C0F7F">
        <w:trPr>
          <w:trHeight w:val="1272"/>
        </w:trPr>
        <w:tc>
          <w:tcPr>
            <w:tcW w:w="80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  <w:r w:rsidRPr="000C0F7F">
              <w:rPr>
                <w:sz w:val="20"/>
              </w:rPr>
              <w:t>2</w:t>
            </w:r>
          </w:p>
        </w:tc>
        <w:tc>
          <w:tcPr>
            <w:tcW w:w="966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  <w:r w:rsidRPr="000C0F7F">
              <w:rPr>
                <w:sz w:val="20"/>
              </w:rPr>
              <w:t>Право использования программы для ЭВМ "</w:t>
            </w:r>
            <w:proofErr w:type="spellStart"/>
            <w:r w:rsidRPr="000C0F7F">
              <w:rPr>
                <w:sz w:val="20"/>
              </w:rPr>
              <w:t>Контур</w:t>
            </w:r>
            <w:proofErr w:type="gramStart"/>
            <w:r w:rsidRPr="000C0F7F">
              <w:rPr>
                <w:sz w:val="20"/>
              </w:rPr>
              <w:t>.Э</w:t>
            </w:r>
            <w:proofErr w:type="gramEnd"/>
            <w:r w:rsidRPr="000C0F7F">
              <w:rPr>
                <w:sz w:val="20"/>
              </w:rPr>
              <w:t>кстерн</w:t>
            </w:r>
            <w:proofErr w:type="spellEnd"/>
            <w:r w:rsidRPr="000C0F7F">
              <w:rPr>
                <w:sz w:val="20"/>
              </w:rPr>
              <w:t>" по тарифному плану "Бюджетник плюс" на 1 год, с применением встроенных в сертификат/ключевой контейнер СКЗИ "</w:t>
            </w:r>
            <w:proofErr w:type="spellStart"/>
            <w:r w:rsidRPr="000C0F7F">
              <w:rPr>
                <w:sz w:val="20"/>
              </w:rPr>
              <w:t>КриптоПро</w:t>
            </w:r>
            <w:proofErr w:type="spellEnd"/>
            <w:r w:rsidRPr="000C0F7F">
              <w:rPr>
                <w:sz w:val="20"/>
              </w:rPr>
              <w:t xml:space="preserve"> CSP"</w:t>
            </w:r>
          </w:p>
        </w:tc>
        <w:tc>
          <w:tcPr>
            <w:tcW w:w="293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  <w:r w:rsidRPr="000C0F7F">
              <w:rPr>
                <w:sz w:val="20"/>
              </w:rPr>
              <w:t>1</w:t>
            </w:r>
          </w:p>
        </w:tc>
        <w:tc>
          <w:tcPr>
            <w:tcW w:w="614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  <w:r w:rsidRPr="000C0F7F">
              <w:rPr>
                <w:sz w:val="20"/>
              </w:rPr>
              <w:t>7 164,75</w:t>
            </w:r>
          </w:p>
        </w:tc>
        <w:tc>
          <w:tcPr>
            <w:tcW w:w="614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  <w:r w:rsidRPr="000C0F7F">
              <w:rPr>
                <w:sz w:val="20"/>
              </w:rPr>
              <w:t>6 513,41</w:t>
            </w:r>
          </w:p>
        </w:tc>
        <w:tc>
          <w:tcPr>
            <w:tcW w:w="614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  <w:r w:rsidRPr="000C0F7F">
              <w:rPr>
                <w:sz w:val="20"/>
              </w:rPr>
              <w:t>7 360,15</w:t>
            </w:r>
          </w:p>
        </w:tc>
        <w:tc>
          <w:tcPr>
            <w:tcW w:w="351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  <w:r w:rsidRPr="000C0F7F">
              <w:rPr>
                <w:sz w:val="20"/>
              </w:rPr>
              <w:t>7 012,77</w:t>
            </w:r>
          </w:p>
        </w:tc>
        <w:tc>
          <w:tcPr>
            <w:tcW w:w="311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  <w:r w:rsidRPr="000C0F7F">
              <w:rPr>
                <w:sz w:val="20"/>
              </w:rPr>
              <w:t>7 012,77</w:t>
            </w:r>
          </w:p>
        </w:tc>
        <w:tc>
          <w:tcPr>
            <w:tcW w:w="582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  <w:r w:rsidRPr="000C0F7F">
              <w:rPr>
                <w:sz w:val="20"/>
              </w:rPr>
              <w:t>443,36</w:t>
            </w:r>
          </w:p>
        </w:tc>
        <w:tc>
          <w:tcPr>
            <w:tcW w:w="575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  <w:r w:rsidRPr="000C0F7F">
              <w:rPr>
                <w:sz w:val="20"/>
              </w:rPr>
              <w:t>6,32</w:t>
            </w:r>
          </w:p>
        </w:tc>
      </w:tr>
      <w:tr w:rsidR="000C0F7F" w:rsidRPr="000C0F7F" w:rsidTr="000C0F7F">
        <w:trPr>
          <w:trHeight w:val="641"/>
        </w:trPr>
        <w:tc>
          <w:tcPr>
            <w:tcW w:w="80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  <w:r w:rsidRPr="000C0F7F">
              <w:rPr>
                <w:sz w:val="20"/>
              </w:rPr>
              <w:t>3</w:t>
            </w:r>
          </w:p>
        </w:tc>
        <w:tc>
          <w:tcPr>
            <w:tcW w:w="966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  <w:r w:rsidRPr="000C0F7F">
              <w:rPr>
                <w:sz w:val="20"/>
              </w:rPr>
              <w:t xml:space="preserve">Право использования программы для ЭВМ </w:t>
            </w:r>
            <w:r w:rsidRPr="000C0F7F">
              <w:rPr>
                <w:sz w:val="20"/>
              </w:rPr>
              <w:lastRenderedPageBreak/>
              <w:t>"</w:t>
            </w:r>
            <w:proofErr w:type="spellStart"/>
            <w:r w:rsidRPr="000C0F7F">
              <w:rPr>
                <w:sz w:val="20"/>
              </w:rPr>
              <w:t>Контур</w:t>
            </w:r>
            <w:proofErr w:type="gramStart"/>
            <w:r w:rsidRPr="000C0F7F">
              <w:rPr>
                <w:sz w:val="20"/>
              </w:rPr>
              <w:t>.Э</w:t>
            </w:r>
            <w:proofErr w:type="gramEnd"/>
            <w:r w:rsidRPr="000C0F7F">
              <w:rPr>
                <w:sz w:val="20"/>
              </w:rPr>
              <w:t>кстерн</w:t>
            </w:r>
            <w:proofErr w:type="spellEnd"/>
            <w:r w:rsidRPr="000C0F7F">
              <w:rPr>
                <w:sz w:val="20"/>
              </w:rPr>
              <w:t>", сервис "Групповая работа"</w:t>
            </w:r>
          </w:p>
        </w:tc>
        <w:tc>
          <w:tcPr>
            <w:tcW w:w="293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  <w:r w:rsidRPr="000C0F7F">
              <w:rPr>
                <w:sz w:val="20"/>
              </w:rPr>
              <w:lastRenderedPageBreak/>
              <w:t>1</w:t>
            </w:r>
          </w:p>
        </w:tc>
        <w:tc>
          <w:tcPr>
            <w:tcW w:w="614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  <w:r w:rsidRPr="000C0F7F">
              <w:rPr>
                <w:sz w:val="20"/>
              </w:rPr>
              <w:t>2 200,00</w:t>
            </w:r>
          </w:p>
        </w:tc>
        <w:tc>
          <w:tcPr>
            <w:tcW w:w="614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  <w:r w:rsidRPr="000C0F7F">
              <w:rPr>
                <w:sz w:val="20"/>
              </w:rPr>
              <w:t>2 000,00</w:t>
            </w:r>
          </w:p>
        </w:tc>
        <w:tc>
          <w:tcPr>
            <w:tcW w:w="614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  <w:r w:rsidRPr="000C0F7F">
              <w:rPr>
                <w:sz w:val="20"/>
              </w:rPr>
              <w:t>2 260,00</w:t>
            </w:r>
          </w:p>
        </w:tc>
        <w:tc>
          <w:tcPr>
            <w:tcW w:w="351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  <w:r w:rsidRPr="000C0F7F">
              <w:rPr>
                <w:sz w:val="20"/>
              </w:rPr>
              <w:t>2 153,33</w:t>
            </w:r>
          </w:p>
        </w:tc>
        <w:tc>
          <w:tcPr>
            <w:tcW w:w="311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  <w:r w:rsidRPr="000C0F7F">
              <w:rPr>
                <w:sz w:val="20"/>
              </w:rPr>
              <w:t>2 153,33</w:t>
            </w:r>
          </w:p>
        </w:tc>
        <w:tc>
          <w:tcPr>
            <w:tcW w:w="582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  <w:r w:rsidRPr="000C0F7F">
              <w:rPr>
                <w:sz w:val="20"/>
              </w:rPr>
              <w:t>136,14</w:t>
            </w:r>
          </w:p>
        </w:tc>
        <w:tc>
          <w:tcPr>
            <w:tcW w:w="575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  <w:r w:rsidRPr="000C0F7F">
              <w:rPr>
                <w:sz w:val="20"/>
              </w:rPr>
              <w:t>6,32</w:t>
            </w:r>
          </w:p>
        </w:tc>
      </w:tr>
      <w:tr w:rsidR="000C0F7F" w:rsidRPr="000C0F7F" w:rsidTr="000C0F7F">
        <w:trPr>
          <w:trHeight w:val="852"/>
        </w:trPr>
        <w:tc>
          <w:tcPr>
            <w:tcW w:w="80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  <w:r w:rsidRPr="000C0F7F">
              <w:rPr>
                <w:sz w:val="20"/>
              </w:rPr>
              <w:lastRenderedPageBreak/>
              <w:t>4</w:t>
            </w:r>
          </w:p>
        </w:tc>
        <w:tc>
          <w:tcPr>
            <w:tcW w:w="966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  <w:r w:rsidRPr="000C0F7F">
              <w:rPr>
                <w:sz w:val="20"/>
              </w:rPr>
              <w:t>Право использования программы для ЭВМ "</w:t>
            </w:r>
            <w:proofErr w:type="spellStart"/>
            <w:r w:rsidRPr="000C0F7F">
              <w:rPr>
                <w:sz w:val="20"/>
              </w:rPr>
              <w:t>Контур</w:t>
            </w:r>
            <w:proofErr w:type="gramStart"/>
            <w:r w:rsidRPr="000C0F7F">
              <w:rPr>
                <w:sz w:val="20"/>
              </w:rPr>
              <w:t>.Э</w:t>
            </w:r>
            <w:proofErr w:type="gramEnd"/>
            <w:r w:rsidRPr="000C0F7F">
              <w:rPr>
                <w:sz w:val="20"/>
              </w:rPr>
              <w:t>кстерн</w:t>
            </w:r>
            <w:proofErr w:type="spellEnd"/>
            <w:r w:rsidRPr="000C0F7F">
              <w:rPr>
                <w:sz w:val="20"/>
              </w:rPr>
              <w:t>", лицензия для дополнительного пользователя "Базовая"</w:t>
            </w:r>
          </w:p>
        </w:tc>
        <w:tc>
          <w:tcPr>
            <w:tcW w:w="293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  <w:r w:rsidRPr="000C0F7F">
              <w:rPr>
                <w:sz w:val="20"/>
              </w:rPr>
              <w:t>3</w:t>
            </w:r>
          </w:p>
        </w:tc>
        <w:tc>
          <w:tcPr>
            <w:tcW w:w="614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  <w:r w:rsidRPr="000C0F7F">
              <w:rPr>
                <w:sz w:val="20"/>
              </w:rPr>
              <w:t>2 420,00</w:t>
            </w:r>
          </w:p>
        </w:tc>
        <w:tc>
          <w:tcPr>
            <w:tcW w:w="614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  <w:r w:rsidRPr="000C0F7F">
              <w:rPr>
                <w:sz w:val="20"/>
              </w:rPr>
              <w:t>2 200,00</w:t>
            </w:r>
          </w:p>
        </w:tc>
        <w:tc>
          <w:tcPr>
            <w:tcW w:w="614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  <w:r w:rsidRPr="000C0F7F">
              <w:rPr>
                <w:sz w:val="20"/>
              </w:rPr>
              <w:t>2 486,00</w:t>
            </w:r>
          </w:p>
        </w:tc>
        <w:tc>
          <w:tcPr>
            <w:tcW w:w="351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  <w:r w:rsidRPr="000C0F7F">
              <w:rPr>
                <w:sz w:val="20"/>
              </w:rPr>
              <w:t>2 368,67</w:t>
            </w:r>
          </w:p>
        </w:tc>
        <w:tc>
          <w:tcPr>
            <w:tcW w:w="311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  <w:r w:rsidRPr="000C0F7F">
              <w:rPr>
                <w:sz w:val="20"/>
              </w:rPr>
              <w:t>7 106,01</w:t>
            </w:r>
          </w:p>
        </w:tc>
        <w:tc>
          <w:tcPr>
            <w:tcW w:w="582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  <w:r w:rsidRPr="000C0F7F">
              <w:rPr>
                <w:sz w:val="20"/>
              </w:rPr>
              <w:t>149,75</w:t>
            </w:r>
          </w:p>
        </w:tc>
        <w:tc>
          <w:tcPr>
            <w:tcW w:w="575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  <w:r w:rsidRPr="000C0F7F">
              <w:rPr>
                <w:sz w:val="20"/>
              </w:rPr>
              <w:t>6,32</w:t>
            </w:r>
          </w:p>
        </w:tc>
      </w:tr>
      <w:tr w:rsidR="000C0F7F" w:rsidRPr="000C0F7F" w:rsidTr="000C0F7F">
        <w:trPr>
          <w:trHeight w:val="199"/>
        </w:trPr>
        <w:tc>
          <w:tcPr>
            <w:tcW w:w="80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966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  <w:r w:rsidRPr="000C0F7F">
              <w:rPr>
                <w:sz w:val="20"/>
              </w:rPr>
              <w:t>Итого</w:t>
            </w:r>
          </w:p>
        </w:tc>
        <w:tc>
          <w:tcPr>
            <w:tcW w:w="293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  <w:r w:rsidRPr="000C0F7F">
              <w:rPr>
                <w:sz w:val="20"/>
              </w:rPr>
              <w:t>6</w:t>
            </w:r>
          </w:p>
        </w:tc>
        <w:tc>
          <w:tcPr>
            <w:tcW w:w="614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614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614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351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311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  <w:r w:rsidRPr="000C0F7F">
              <w:rPr>
                <w:sz w:val="20"/>
              </w:rPr>
              <w:t>18 411,00</w:t>
            </w:r>
          </w:p>
        </w:tc>
        <w:tc>
          <w:tcPr>
            <w:tcW w:w="582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575" w:type="pct"/>
          </w:tcPr>
          <w:p w:rsidR="000C0F7F" w:rsidRPr="000C0F7F" w:rsidRDefault="000C0F7F" w:rsidP="000C0F7F">
            <w:pPr>
              <w:spacing w:after="200" w:line="276" w:lineRule="auto"/>
              <w:rPr>
                <w:sz w:val="20"/>
              </w:rPr>
            </w:pPr>
          </w:p>
        </w:tc>
      </w:tr>
    </w:tbl>
    <w:p w:rsidR="000C0F7F" w:rsidRDefault="000C0F7F" w:rsidP="000C0F7F"/>
    <w:p w:rsidR="000C0F7F" w:rsidRDefault="000C0F7F" w:rsidP="000C0F7F">
      <w:r>
        <w:rPr>
          <w:b/>
        </w:rPr>
        <w:t>Расчёт средней арифметической величины цены</w:t>
      </w:r>
      <w:bookmarkStart w:id="0" w:name="_GoBack"/>
      <w:bookmarkEnd w:id="0"/>
    </w:p>
    <w:p w:rsidR="000C0F7F" w:rsidRDefault="000C0F7F" w:rsidP="000C0F7F"/>
    <w:p w:rsidR="000C0F7F" w:rsidRDefault="000C0F7F" w:rsidP="000C0F7F">
      <w:r>
        <w:t>1) Услуги по сопровождению программы для ЭВМ "</w:t>
      </w:r>
      <w:proofErr w:type="spellStart"/>
      <w:r>
        <w:t>Контур</w:t>
      </w:r>
      <w:proofErr w:type="gramStart"/>
      <w:r>
        <w:t>.Э</w:t>
      </w:r>
      <w:proofErr w:type="gramEnd"/>
      <w:r>
        <w:t>кстерн</w:t>
      </w:r>
      <w:proofErr w:type="spellEnd"/>
      <w:r>
        <w:t>" (техническая поддержка в виде абонентского обслуживания) по тарифному плану "Бюджетник плюс" на 1 год.</w:t>
      </w:r>
    </w:p>
    <w:p w:rsidR="000C0F7F" w:rsidRDefault="000C0F7F" w:rsidP="000C0F7F">
      <w:r>
        <w:t>Средняя арифметическая величина цены для услуги 1:</w:t>
      </w:r>
    </w:p>
    <w:p w:rsidR="000C0F7F" w:rsidRPr="000C0F7F" w:rsidRDefault="000C0F7F" w:rsidP="000C0F7F">
      <w:pPr>
        <w:rPr>
          <w:rFonts w:ascii="Cambria Math" w:hAnsi="Cambria Math"/>
          <w:oMath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&lt;ц&gt;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2 185,24 + 1 986,59 + 2 244,85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 = 2 138,89</m:t>
          </m:r>
        </m:oMath>
      </m:oMathPara>
    </w:p>
    <w:p w:rsidR="000C0F7F" w:rsidRPr="000C0F7F" w:rsidRDefault="000C0F7F" w:rsidP="000C0F7F"/>
    <w:p w:rsidR="000C0F7F" w:rsidRDefault="000C0F7F" w:rsidP="000C0F7F">
      <w:r>
        <w:t>2) Право использования программы для ЭВМ "</w:t>
      </w:r>
      <w:proofErr w:type="spellStart"/>
      <w:r>
        <w:t>Контур</w:t>
      </w:r>
      <w:proofErr w:type="gramStart"/>
      <w:r>
        <w:t>.Э</w:t>
      </w:r>
      <w:proofErr w:type="gramEnd"/>
      <w:r>
        <w:t>кстерн</w:t>
      </w:r>
      <w:proofErr w:type="spellEnd"/>
      <w:r>
        <w:t>" по тарифному плану "Бюджетник плюс" на 1 год, с применением встроенных в сертификат/ключевой контейнер СКЗИ "</w:t>
      </w:r>
      <w:proofErr w:type="spellStart"/>
      <w:r>
        <w:t>КриптоПро</w:t>
      </w:r>
      <w:proofErr w:type="spellEnd"/>
      <w:r>
        <w:t xml:space="preserve"> CSP".</w:t>
      </w:r>
    </w:p>
    <w:p w:rsidR="000C0F7F" w:rsidRDefault="000C0F7F" w:rsidP="000C0F7F">
      <w:r>
        <w:t>Средняя арифметическая величина цены для услуги 2:</w:t>
      </w:r>
    </w:p>
    <w:p w:rsidR="000C0F7F" w:rsidRPr="000C0F7F" w:rsidRDefault="000C0F7F" w:rsidP="000C0F7F">
      <w:pPr>
        <w:rPr>
          <w:rFonts w:ascii="Cambria Math" w:hAnsi="Cambria Math"/>
          <w:oMath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&lt;ц&gt;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7 164,75 + 6 513,41 + 7 360,15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 = 7 012,77</m:t>
          </m:r>
        </m:oMath>
      </m:oMathPara>
    </w:p>
    <w:p w:rsidR="000C0F7F" w:rsidRPr="000C0F7F" w:rsidRDefault="000C0F7F" w:rsidP="000C0F7F"/>
    <w:p w:rsidR="000C0F7F" w:rsidRDefault="000C0F7F" w:rsidP="000C0F7F">
      <w:r>
        <w:t>3) Право использования программы для ЭВМ "</w:t>
      </w:r>
      <w:proofErr w:type="spellStart"/>
      <w:r>
        <w:t>Контур</w:t>
      </w:r>
      <w:proofErr w:type="gramStart"/>
      <w:r>
        <w:t>.Э</w:t>
      </w:r>
      <w:proofErr w:type="gramEnd"/>
      <w:r>
        <w:t>кстерн</w:t>
      </w:r>
      <w:proofErr w:type="spellEnd"/>
      <w:r>
        <w:t>", сервис "Групповая работа".</w:t>
      </w:r>
    </w:p>
    <w:p w:rsidR="000C0F7F" w:rsidRDefault="000C0F7F" w:rsidP="000C0F7F">
      <w:r>
        <w:t>Средняя арифметическая величина цены для услуги 3:</w:t>
      </w:r>
    </w:p>
    <w:p w:rsidR="000C0F7F" w:rsidRPr="000C0F7F" w:rsidRDefault="000C0F7F" w:rsidP="000C0F7F">
      <w:pPr>
        <w:rPr>
          <w:rFonts w:ascii="Cambria Math" w:hAnsi="Cambria Math"/>
          <w:oMath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&lt;ц&gt;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2 200,00 + 2 000,00 + 2 260,00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 = 2 153,33</m:t>
          </m:r>
        </m:oMath>
      </m:oMathPara>
    </w:p>
    <w:p w:rsidR="000C0F7F" w:rsidRPr="000C0F7F" w:rsidRDefault="000C0F7F" w:rsidP="000C0F7F"/>
    <w:p w:rsidR="000C0F7F" w:rsidRDefault="000C0F7F" w:rsidP="000C0F7F">
      <w:r>
        <w:t>4) Право использования программы для ЭВМ "</w:t>
      </w:r>
      <w:proofErr w:type="spellStart"/>
      <w:r>
        <w:t>Контур</w:t>
      </w:r>
      <w:proofErr w:type="gramStart"/>
      <w:r>
        <w:t>.Э</w:t>
      </w:r>
      <w:proofErr w:type="gramEnd"/>
      <w:r>
        <w:t>кстерн</w:t>
      </w:r>
      <w:proofErr w:type="spellEnd"/>
      <w:r>
        <w:t>", лицензия для дополнительного пользователя "Базовая".</w:t>
      </w:r>
    </w:p>
    <w:p w:rsidR="000C0F7F" w:rsidRDefault="000C0F7F" w:rsidP="000C0F7F">
      <w:r>
        <w:t>Средняя арифметическая величина цены для услуги 4:</w:t>
      </w:r>
    </w:p>
    <w:p w:rsidR="000C0F7F" w:rsidRPr="000C0F7F" w:rsidRDefault="000C0F7F" w:rsidP="000C0F7F">
      <w:pPr>
        <w:rPr>
          <w:rFonts w:ascii="Cambria Math" w:hAnsi="Cambria Math"/>
          <w:oMath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&lt;ц&gt;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2 420,00 + 2 200,00 + 2 486,00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 = 2 368,67</m:t>
          </m:r>
        </m:oMath>
      </m:oMathPara>
    </w:p>
    <w:p w:rsidR="000C0F7F" w:rsidRPr="000C0F7F" w:rsidRDefault="000C0F7F" w:rsidP="000C0F7F"/>
    <w:p w:rsidR="000C0F7F" w:rsidRDefault="000C0F7F" w:rsidP="000C0F7F">
      <w:r>
        <w:rPr>
          <w:b/>
        </w:rPr>
        <w:t>Расчёт коэффициента вариации</w:t>
      </w:r>
    </w:p>
    <w:p w:rsidR="000C0F7F" w:rsidRDefault="000C0F7F" w:rsidP="000C0F7F"/>
    <w:p w:rsidR="000C0F7F" w:rsidRDefault="000C0F7F" w:rsidP="000C0F7F">
      <w:r>
        <w:t>В целях определения однородности совокупности значений выявленных цен, используемых в расчете НМЦК, определим коэффициент вариации для каждой позиции. Для расчёта будем использовать следующую формулу:</w:t>
      </w:r>
    </w:p>
    <w:p w:rsidR="000C0F7F" w:rsidRPr="000C0F7F" w:rsidRDefault="000C0F7F" w:rsidP="000C0F7F">
      <w:pPr>
        <w:rPr>
          <w:rFonts w:ascii="Cambria Math" w:hAnsi="Cambria Math"/>
          <w:oMath/>
        </w:rPr>
      </w:pPr>
      <m:oMathPara>
        <m:oMath>
          <m:r>
            <w:rPr>
              <w:rFonts w:ascii="Cambria Math" w:hAnsi="Cambria Math"/>
            </w:rPr>
            <m:t xml:space="preserve">V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σ</m:t>
              </m:r>
            </m:num>
            <m:den>
              <m:r>
                <w:rPr>
                  <w:rFonts w:ascii="Cambria Math" w:hAnsi="Cambria Math"/>
                </w:rPr>
                <m:t>&lt;ц&gt;</m:t>
              </m:r>
            </m:den>
          </m:f>
          <m:r>
            <w:rPr>
              <w:rFonts w:ascii="Cambria Math" w:hAnsi="Cambria Math"/>
            </w:rPr>
            <m:t>×100</m:t>
          </m:r>
        </m:oMath>
      </m:oMathPara>
    </w:p>
    <w:p w:rsidR="000C0F7F" w:rsidRDefault="000C0F7F" w:rsidP="000C0F7F">
      <w:r>
        <w:t>где:</w:t>
      </w:r>
    </w:p>
    <w:p w:rsidR="000C0F7F" w:rsidRDefault="000C0F7F" w:rsidP="000C0F7F">
      <w:pPr>
        <w:rPr>
          <w:rFonts w:eastAsiaTheme="minorEastAsia"/>
        </w:rPr>
      </w:pPr>
      <m:oMath>
        <m:r>
          <w:rPr>
            <w:rFonts w:ascii="Cambria Math" w:hAnsi="Cambria Math"/>
          </w:rPr>
          <m:t>V</m:t>
        </m:r>
      </m:oMath>
      <w:r>
        <w:rPr>
          <w:rFonts w:eastAsiaTheme="minorEastAsia"/>
        </w:rPr>
        <w:t xml:space="preserve"> - коэффициент вариации;</w:t>
      </w:r>
    </w:p>
    <w:p w:rsidR="000C0F7F" w:rsidRDefault="000C0F7F" w:rsidP="000C0F7F">
      <w:pPr>
        <w:rPr>
          <w:rFonts w:eastAsiaTheme="minorEastAsia"/>
        </w:rPr>
      </w:pPr>
      <m:oMath>
        <m:r>
          <w:rPr>
            <w:rFonts w:ascii="Cambria Math" w:hAnsi="Cambria Math"/>
          </w:rPr>
          <m:t xml:space="preserve">σ =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nary>
                  <m:naryPr>
                    <m:chr m:val="∑"/>
                    <m:limLoc m:val="subSup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ц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-&lt;ц&gt;)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w:rPr>
                    <w:rFonts w:ascii="Cambria Math" w:hAnsi="Cambria Math"/>
                  </w:rPr>
                  <m:t>n-1</m:t>
                </m:r>
              </m:den>
            </m:f>
          </m:e>
        </m:rad>
      </m:oMath>
      <w:r>
        <w:rPr>
          <w:rFonts w:eastAsiaTheme="minorEastAsia"/>
        </w:rPr>
        <w:t xml:space="preserve"> - среднее квадратичное отклонение;</w:t>
      </w:r>
    </w:p>
    <w:p w:rsidR="000C0F7F" w:rsidRDefault="000C0F7F" w:rsidP="000C0F7F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ц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rFonts w:eastAsiaTheme="minorEastAsia"/>
        </w:rPr>
        <w:t xml:space="preserve"> - цена единицы товара, работы, услуги, указанная в источнике с номером i;</w:t>
      </w:r>
    </w:p>
    <w:p w:rsidR="000C0F7F" w:rsidRDefault="000C0F7F" w:rsidP="000C0F7F">
      <w:pPr>
        <w:rPr>
          <w:rFonts w:eastAsiaTheme="minorEastAsia"/>
        </w:rPr>
      </w:pPr>
      <m:oMath>
        <m:r>
          <w:rPr>
            <w:rFonts w:ascii="Cambria Math" w:hAnsi="Cambria Math"/>
          </w:rPr>
          <m:t>&lt;ц&gt;</m:t>
        </m:r>
      </m:oMath>
      <w:r>
        <w:rPr>
          <w:rFonts w:eastAsiaTheme="minorEastAsia"/>
        </w:rPr>
        <w:t xml:space="preserve"> - средняя арифметическая величина цены единицы товара, работы, услуги;</w:t>
      </w:r>
    </w:p>
    <w:p w:rsidR="000C0F7F" w:rsidRDefault="000C0F7F" w:rsidP="000C0F7F">
      <w:pPr>
        <w:rPr>
          <w:rFonts w:eastAsiaTheme="minorEastAsia"/>
        </w:rPr>
      </w:pPr>
      <m:oMath>
        <m:r>
          <w:rPr>
            <w:rFonts w:ascii="Cambria Math" w:hAnsi="Cambria Math"/>
          </w:rPr>
          <m:t>n</m:t>
        </m:r>
      </m:oMath>
      <w:r>
        <w:rPr>
          <w:rFonts w:eastAsiaTheme="minorEastAsia"/>
        </w:rPr>
        <w:t xml:space="preserve"> - количество значений, используемых в расчёте.</w:t>
      </w:r>
    </w:p>
    <w:p w:rsidR="000C0F7F" w:rsidRDefault="000C0F7F" w:rsidP="000C0F7F"/>
    <w:p w:rsidR="000C0F7F" w:rsidRDefault="000C0F7F" w:rsidP="000C0F7F">
      <w:r>
        <w:t>1) Услуги по сопровождению программы для ЭВМ "</w:t>
      </w:r>
      <w:proofErr w:type="spellStart"/>
      <w:r>
        <w:t>Контур</w:t>
      </w:r>
      <w:proofErr w:type="gramStart"/>
      <w:r>
        <w:t>.Э</w:t>
      </w:r>
      <w:proofErr w:type="gramEnd"/>
      <w:r>
        <w:t>кстерн</w:t>
      </w:r>
      <w:proofErr w:type="spellEnd"/>
      <w:r>
        <w:t>" (техническая поддержка в виде абонентского обслуживания) по тарифному плану "Бюджетник плюс" на 1 год.</w:t>
      </w:r>
    </w:p>
    <w:p w:rsidR="000C0F7F" w:rsidRDefault="000C0F7F" w:rsidP="000C0F7F">
      <w:r>
        <w:t>Среднее квадратичное отклонение для услуги 1:</w:t>
      </w:r>
    </w:p>
    <w:p w:rsidR="000C0F7F" w:rsidRPr="000C0F7F" w:rsidRDefault="000C0F7F" w:rsidP="000C0F7F">
      <w:pPr>
        <w:rPr>
          <w:rFonts w:ascii="Cambria Math" w:hAnsi="Cambria Math"/>
          <w:oMat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 = 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nary>
                    <m:naryPr>
                      <m:chr m:val="∑"/>
                      <m:limLoc m:val="subSup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(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-&lt;ц&gt;)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w:rPr>
                      <w:rFonts w:ascii="Cambria Math" w:hAnsi="Cambria Math"/>
                    </w:rPr>
                    <m:t>n-1</m:t>
                  </m:r>
                </m:den>
              </m:f>
            </m:e>
          </m:rad>
          <m:r>
            <w:rPr>
              <w:rFonts w:ascii="Cambria Math" w:hAnsi="Cambria Math"/>
            </w:rPr>
            <m:t xml:space="preserve"> = 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2 185,24 - 2 138,89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 +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1 986,59 - 2 138,89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 +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2 244,85 - 2 138,89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3 - 1</m:t>
                  </m:r>
                </m:den>
              </m:f>
            </m:e>
          </m:rad>
          <m:r>
            <w:rPr>
              <w:rFonts w:ascii="Cambria Math" w:hAnsi="Cambria Math"/>
            </w:rPr>
            <m:t>=135,22</m:t>
          </m:r>
        </m:oMath>
      </m:oMathPara>
    </w:p>
    <w:p w:rsidR="000C0F7F" w:rsidRPr="000C0F7F" w:rsidRDefault="000C0F7F" w:rsidP="000C0F7F"/>
    <w:p w:rsidR="000C0F7F" w:rsidRDefault="000C0F7F" w:rsidP="000C0F7F">
      <w:r>
        <w:t>Коэффициент вариации для услуги 1:</w:t>
      </w:r>
    </w:p>
    <w:p w:rsidR="000C0F7F" w:rsidRPr="000C0F7F" w:rsidRDefault="000C0F7F" w:rsidP="000C0F7F">
      <w:pPr>
        <w:rPr>
          <w:rFonts w:ascii="Cambria Math" w:hAnsi="Cambria Math"/>
          <w:oMat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σ</m:t>
              </m:r>
            </m:num>
            <m:den>
              <m:r>
                <w:rPr>
                  <w:rFonts w:ascii="Cambria Math" w:hAnsi="Cambria Math"/>
                </w:rPr>
                <m:t>&lt;ц&gt;</m:t>
              </m:r>
            </m:den>
          </m:f>
          <m:r>
            <w:rPr>
              <w:rFonts w:ascii="Cambria Math" w:hAnsi="Cambria Math"/>
            </w:rPr>
            <m:t xml:space="preserve">×100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135,22</m:t>
              </m:r>
            </m:num>
            <m:den>
              <m:r>
                <w:rPr>
                  <w:rFonts w:ascii="Cambria Math" w:hAnsi="Cambria Math"/>
                </w:rPr>
                <m:t>2 138,89</m:t>
              </m:r>
            </m:den>
          </m:f>
          <m:r>
            <w:rPr>
              <w:rFonts w:ascii="Cambria Math" w:hAnsi="Cambria Math"/>
            </w:rPr>
            <m:t>×100 = 6,32 %</m:t>
          </m:r>
        </m:oMath>
      </m:oMathPara>
    </w:p>
    <w:p w:rsidR="000C0F7F" w:rsidRPr="000C0F7F" w:rsidRDefault="000C0F7F" w:rsidP="000C0F7F"/>
    <w:p w:rsidR="000C0F7F" w:rsidRDefault="000C0F7F" w:rsidP="000C0F7F">
      <w:r>
        <w:t>Коэффициент вариации составляет 6,32%, полученное значение не превышает 33%. Указанные значения цен считаются однородными и принимаются для расчета НМЦК.</w:t>
      </w:r>
    </w:p>
    <w:p w:rsidR="000C0F7F" w:rsidRDefault="000C0F7F" w:rsidP="000C0F7F"/>
    <w:p w:rsidR="000C0F7F" w:rsidRDefault="000C0F7F" w:rsidP="000C0F7F">
      <w:r>
        <w:t>2) Право использования программы для ЭВМ "</w:t>
      </w:r>
      <w:proofErr w:type="spellStart"/>
      <w:r>
        <w:t>Контур</w:t>
      </w:r>
      <w:proofErr w:type="gramStart"/>
      <w:r>
        <w:t>.Э</w:t>
      </w:r>
      <w:proofErr w:type="gramEnd"/>
      <w:r>
        <w:t>кстерн</w:t>
      </w:r>
      <w:proofErr w:type="spellEnd"/>
      <w:r>
        <w:t>" по тарифному плану "Бюджетник плюс" на 1 год, с применением встроенных в сертификат/ключевой контейнер СКЗИ "</w:t>
      </w:r>
      <w:proofErr w:type="spellStart"/>
      <w:r>
        <w:t>КриптоПро</w:t>
      </w:r>
      <w:proofErr w:type="spellEnd"/>
      <w:r>
        <w:t xml:space="preserve"> CSP".</w:t>
      </w:r>
    </w:p>
    <w:p w:rsidR="000C0F7F" w:rsidRDefault="000C0F7F" w:rsidP="000C0F7F">
      <w:r>
        <w:t>Среднее квадратичное отклонение для услуги 2:</w:t>
      </w:r>
    </w:p>
    <w:p w:rsidR="000C0F7F" w:rsidRPr="000C0F7F" w:rsidRDefault="000C0F7F" w:rsidP="000C0F7F">
      <w:pPr>
        <w:rPr>
          <w:rFonts w:ascii="Cambria Math" w:hAnsi="Cambria Math"/>
          <w:oMat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 = 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nary>
                    <m:naryPr>
                      <m:chr m:val="∑"/>
                      <m:limLoc m:val="subSup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(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-&lt;ц&gt;)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w:rPr>
                      <w:rFonts w:ascii="Cambria Math" w:hAnsi="Cambria Math"/>
                    </w:rPr>
                    <m:t>n-1</m:t>
                  </m:r>
                </m:den>
              </m:f>
            </m:e>
          </m:rad>
          <m:r>
            <w:rPr>
              <w:rFonts w:ascii="Cambria Math" w:hAnsi="Cambria Math"/>
            </w:rPr>
            <m:t xml:space="preserve"> = 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7 164,75 - 7 012,77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 +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6 513,41 - 7 012,77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 +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7 360,15 - 7 012,77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3 - 1</m:t>
                  </m:r>
                </m:den>
              </m:f>
            </m:e>
          </m:rad>
          <m:r>
            <w:rPr>
              <w:rFonts w:ascii="Cambria Math" w:hAnsi="Cambria Math"/>
            </w:rPr>
            <m:t>=443,36</m:t>
          </m:r>
        </m:oMath>
      </m:oMathPara>
    </w:p>
    <w:p w:rsidR="000C0F7F" w:rsidRPr="000C0F7F" w:rsidRDefault="000C0F7F" w:rsidP="000C0F7F"/>
    <w:p w:rsidR="000C0F7F" w:rsidRDefault="000C0F7F" w:rsidP="000C0F7F">
      <w:r>
        <w:t>Коэффициент вариации для услуги 2:</w:t>
      </w:r>
    </w:p>
    <w:p w:rsidR="000C0F7F" w:rsidRPr="000C0F7F" w:rsidRDefault="000C0F7F" w:rsidP="000C0F7F">
      <w:pPr>
        <w:rPr>
          <w:rFonts w:ascii="Cambria Math" w:hAnsi="Cambria Math"/>
          <w:oMat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σ</m:t>
              </m:r>
            </m:num>
            <m:den>
              <m:r>
                <w:rPr>
                  <w:rFonts w:ascii="Cambria Math" w:hAnsi="Cambria Math"/>
                </w:rPr>
                <m:t>&lt;ц&gt;</m:t>
              </m:r>
            </m:den>
          </m:f>
          <m:r>
            <w:rPr>
              <w:rFonts w:ascii="Cambria Math" w:hAnsi="Cambria Math"/>
            </w:rPr>
            <m:t xml:space="preserve">×100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443,36</m:t>
              </m:r>
            </m:num>
            <m:den>
              <m:r>
                <w:rPr>
                  <w:rFonts w:ascii="Cambria Math" w:hAnsi="Cambria Math"/>
                </w:rPr>
                <m:t>7 012,77</m:t>
              </m:r>
            </m:den>
          </m:f>
          <m:r>
            <w:rPr>
              <w:rFonts w:ascii="Cambria Math" w:hAnsi="Cambria Math"/>
            </w:rPr>
            <m:t>×100 = 6,32 %</m:t>
          </m:r>
        </m:oMath>
      </m:oMathPara>
    </w:p>
    <w:p w:rsidR="000C0F7F" w:rsidRPr="000C0F7F" w:rsidRDefault="000C0F7F" w:rsidP="000C0F7F"/>
    <w:p w:rsidR="000C0F7F" w:rsidRDefault="000C0F7F" w:rsidP="000C0F7F">
      <w:r>
        <w:t>Коэффициент вариации составляет 6,32%, полученное значение не превышает 33%. Указанные значения цен считаются однородными и принимаются для расчета НМЦК.</w:t>
      </w:r>
    </w:p>
    <w:p w:rsidR="000C0F7F" w:rsidRDefault="000C0F7F" w:rsidP="000C0F7F"/>
    <w:p w:rsidR="000C0F7F" w:rsidRDefault="000C0F7F" w:rsidP="000C0F7F">
      <w:r>
        <w:t>3) Право использования программы для ЭВМ "</w:t>
      </w:r>
      <w:proofErr w:type="spellStart"/>
      <w:r>
        <w:t>Контур</w:t>
      </w:r>
      <w:proofErr w:type="gramStart"/>
      <w:r>
        <w:t>.Э</w:t>
      </w:r>
      <w:proofErr w:type="gramEnd"/>
      <w:r>
        <w:t>кстерн</w:t>
      </w:r>
      <w:proofErr w:type="spellEnd"/>
      <w:r>
        <w:t>", сервис "Групповая работа".</w:t>
      </w:r>
    </w:p>
    <w:p w:rsidR="000C0F7F" w:rsidRDefault="000C0F7F" w:rsidP="000C0F7F">
      <w:r>
        <w:t>Среднее квадратичное отклонение для услуги 3:</w:t>
      </w:r>
    </w:p>
    <w:p w:rsidR="000C0F7F" w:rsidRPr="000C0F7F" w:rsidRDefault="000C0F7F" w:rsidP="000C0F7F">
      <w:pPr>
        <w:rPr>
          <w:rFonts w:ascii="Cambria Math" w:hAnsi="Cambria Math"/>
          <w:oMat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 xml:space="preserve"> = 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nary>
                    <m:naryPr>
                      <m:chr m:val="∑"/>
                      <m:limLoc m:val="subSup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(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-&lt;ц&gt;)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w:rPr>
                      <w:rFonts w:ascii="Cambria Math" w:hAnsi="Cambria Math"/>
                    </w:rPr>
                    <m:t>n-1</m:t>
                  </m:r>
                </m:den>
              </m:f>
            </m:e>
          </m:rad>
          <m:r>
            <w:rPr>
              <w:rFonts w:ascii="Cambria Math" w:hAnsi="Cambria Math"/>
            </w:rPr>
            <m:t xml:space="preserve"> = 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2 200,00 - 2 153,33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 +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2 000,00 - 2 153,33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 +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2 260,00 - 2 153,33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3 - 1</m:t>
                  </m:r>
                </m:den>
              </m:f>
            </m:e>
          </m:rad>
          <m:r>
            <w:rPr>
              <w:rFonts w:ascii="Cambria Math" w:hAnsi="Cambria Math"/>
            </w:rPr>
            <m:t>=136,14</m:t>
          </m:r>
        </m:oMath>
      </m:oMathPara>
    </w:p>
    <w:p w:rsidR="000C0F7F" w:rsidRPr="000C0F7F" w:rsidRDefault="000C0F7F" w:rsidP="000C0F7F"/>
    <w:p w:rsidR="000C0F7F" w:rsidRDefault="000C0F7F" w:rsidP="000C0F7F">
      <w:r>
        <w:t>Коэффициент вариации для услуги 3:</w:t>
      </w:r>
    </w:p>
    <w:p w:rsidR="000C0F7F" w:rsidRPr="000C0F7F" w:rsidRDefault="000C0F7F" w:rsidP="000C0F7F">
      <w:pPr>
        <w:rPr>
          <w:rFonts w:ascii="Cambria Math" w:hAnsi="Cambria Math"/>
          <w:oMat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σ</m:t>
              </m:r>
            </m:num>
            <m:den>
              <m:r>
                <w:rPr>
                  <w:rFonts w:ascii="Cambria Math" w:hAnsi="Cambria Math"/>
                </w:rPr>
                <m:t>&lt;ц&gt;</m:t>
              </m:r>
            </m:den>
          </m:f>
          <m:r>
            <w:rPr>
              <w:rFonts w:ascii="Cambria Math" w:hAnsi="Cambria Math"/>
            </w:rPr>
            <m:t xml:space="preserve">×100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136,14</m:t>
              </m:r>
            </m:num>
            <m:den>
              <m:r>
                <w:rPr>
                  <w:rFonts w:ascii="Cambria Math" w:hAnsi="Cambria Math"/>
                </w:rPr>
                <m:t>2 153,33</m:t>
              </m:r>
            </m:den>
          </m:f>
          <m:r>
            <w:rPr>
              <w:rFonts w:ascii="Cambria Math" w:hAnsi="Cambria Math"/>
            </w:rPr>
            <m:t>×100 = 6,32 %</m:t>
          </m:r>
        </m:oMath>
      </m:oMathPara>
    </w:p>
    <w:p w:rsidR="000C0F7F" w:rsidRPr="000C0F7F" w:rsidRDefault="000C0F7F" w:rsidP="000C0F7F"/>
    <w:p w:rsidR="000C0F7F" w:rsidRDefault="000C0F7F" w:rsidP="000C0F7F">
      <w:r>
        <w:lastRenderedPageBreak/>
        <w:t>Коэффициент вариации составляет 6,32%, полученное значение не превышает 33%. Указанные значения цен считаются однородными и принимаются для расчета НМЦК.</w:t>
      </w:r>
    </w:p>
    <w:p w:rsidR="000C0F7F" w:rsidRDefault="000C0F7F" w:rsidP="000C0F7F"/>
    <w:p w:rsidR="000C0F7F" w:rsidRDefault="000C0F7F" w:rsidP="000C0F7F">
      <w:r>
        <w:t>4) Право использования программы для ЭВМ "</w:t>
      </w:r>
      <w:proofErr w:type="spellStart"/>
      <w:r>
        <w:t>Контур</w:t>
      </w:r>
      <w:proofErr w:type="gramStart"/>
      <w:r>
        <w:t>.Э</w:t>
      </w:r>
      <w:proofErr w:type="gramEnd"/>
      <w:r>
        <w:t>кстерн</w:t>
      </w:r>
      <w:proofErr w:type="spellEnd"/>
      <w:r>
        <w:t>", лицензия для дополнительного пользователя "Базовая".</w:t>
      </w:r>
    </w:p>
    <w:p w:rsidR="000C0F7F" w:rsidRDefault="000C0F7F" w:rsidP="000C0F7F">
      <w:r>
        <w:t>Среднее квадратичное отклонение для услуги 4:</w:t>
      </w:r>
    </w:p>
    <w:p w:rsidR="000C0F7F" w:rsidRPr="000C0F7F" w:rsidRDefault="000C0F7F" w:rsidP="000C0F7F">
      <w:pPr>
        <w:rPr>
          <w:rFonts w:ascii="Cambria Math" w:hAnsi="Cambria Math"/>
          <w:oMat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 xml:space="preserve"> = 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nary>
                    <m:naryPr>
                      <m:chr m:val="∑"/>
                      <m:limLoc m:val="subSup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(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-&lt;ц&gt;)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w:rPr>
                      <w:rFonts w:ascii="Cambria Math" w:hAnsi="Cambria Math"/>
                    </w:rPr>
                    <m:t>n-1</m:t>
                  </m:r>
                </m:den>
              </m:f>
            </m:e>
          </m:rad>
          <m:r>
            <w:rPr>
              <w:rFonts w:ascii="Cambria Math" w:hAnsi="Cambria Math"/>
            </w:rPr>
            <m:t xml:space="preserve"> = 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2 420,00 - 2 368,67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 +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2 200,00 - 2 368,67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 +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2 486,00 - 2 368,67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3 - 1</m:t>
                  </m:r>
                </m:den>
              </m:f>
            </m:e>
          </m:rad>
          <m:r>
            <w:rPr>
              <w:rFonts w:ascii="Cambria Math" w:hAnsi="Cambria Math"/>
            </w:rPr>
            <m:t>=149,75</m:t>
          </m:r>
        </m:oMath>
      </m:oMathPara>
    </w:p>
    <w:p w:rsidR="000C0F7F" w:rsidRPr="000C0F7F" w:rsidRDefault="000C0F7F" w:rsidP="000C0F7F"/>
    <w:p w:rsidR="000C0F7F" w:rsidRDefault="000C0F7F" w:rsidP="000C0F7F">
      <w:r>
        <w:t>Коэффициент вариации для услуги 4:</w:t>
      </w:r>
    </w:p>
    <w:p w:rsidR="000C0F7F" w:rsidRPr="000C0F7F" w:rsidRDefault="000C0F7F" w:rsidP="000C0F7F">
      <w:pPr>
        <w:rPr>
          <w:rFonts w:ascii="Cambria Math" w:hAnsi="Cambria Math"/>
          <w:oMat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σ</m:t>
              </m:r>
            </m:num>
            <m:den>
              <m:r>
                <w:rPr>
                  <w:rFonts w:ascii="Cambria Math" w:hAnsi="Cambria Math"/>
                </w:rPr>
                <m:t>&lt;ц&gt;</m:t>
              </m:r>
            </m:den>
          </m:f>
          <m:r>
            <w:rPr>
              <w:rFonts w:ascii="Cambria Math" w:hAnsi="Cambria Math"/>
            </w:rPr>
            <m:t xml:space="preserve">×100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149,75</m:t>
              </m:r>
            </m:num>
            <m:den>
              <m:r>
                <w:rPr>
                  <w:rFonts w:ascii="Cambria Math" w:hAnsi="Cambria Math"/>
                </w:rPr>
                <m:t>2 368,67</m:t>
              </m:r>
            </m:den>
          </m:f>
          <m:r>
            <w:rPr>
              <w:rFonts w:ascii="Cambria Math" w:hAnsi="Cambria Math"/>
            </w:rPr>
            <m:t>×100 = 6,32 %</m:t>
          </m:r>
        </m:oMath>
      </m:oMathPara>
    </w:p>
    <w:p w:rsidR="000C0F7F" w:rsidRPr="000C0F7F" w:rsidRDefault="000C0F7F" w:rsidP="000C0F7F"/>
    <w:p w:rsidR="000C0F7F" w:rsidRDefault="000C0F7F" w:rsidP="000C0F7F">
      <w:r>
        <w:t>Коэффициент вариации составляет 6,32%, полученное значение не превышает 33%. Указанные значения цен считаются однородными и принимаются для расчета НМЦК.</w:t>
      </w:r>
    </w:p>
    <w:p w:rsidR="000C0F7F" w:rsidRDefault="000C0F7F" w:rsidP="000C0F7F"/>
    <w:p w:rsidR="000C0F7F" w:rsidRDefault="000C0F7F" w:rsidP="000C0F7F">
      <w:r>
        <w:rPr>
          <w:b/>
        </w:rPr>
        <w:t>Расчёт начальной (максимальной) цены контракта</w:t>
      </w:r>
    </w:p>
    <w:p w:rsidR="000C0F7F" w:rsidRDefault="000C0F7F" w:rsidP="000C0F7F"/>
    <w:p w:rsidR="000C0F7F" w:rsidRDefault="000C0F7F" w:rsidP="000C0F7F">
      <w:r>
        <w:t>Определим НМЦК методом сопоставимых рыночных цен (анализа рынка). Для расчёта будем использовать следующую формулу:</w:t>
      </w:r>
    </w:p>
    <w:p w:rsidR="000C0F7F" w:rsidRPr="000C0F7F" w:rsidRDefault="000C0F7F" w:rsidP="000C0F7F">
      <w:pPr>
        <w:rPr>
          <w:rFonts w:ascii="Cambria Math" w:hAnsi="Cambria Math"/>
          <w:oMath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НМЦК</m:t>
              </m:r>
            </m:e>
            <m:sup>
              <m:r>
                <w:rPr>
                  <w:rFonts w:ascii="Cambria Math" w:hAnsi="Cambria Math"/>
                </w:rPr>
                <m:t>рын</m:t>
              </m:r>
            </m:sup>
          </m:sSup>
          <m:r>
            <w:rPr>
              <w:rFonts w:ascii="Cambria Math" w:hAnsi="Cambria Math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v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hAnsi="Cambria Math"/>
            </w:rPr>
            <m:t>×</m:t>
          </m:r>
          <m:nary>
            <m:naryPr>
              <m:chr m:val="∑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i=i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/>
            </w:rPr>
            <m:t xml:space="preserve"> = v× &lt;ц&gt;</m:t>
          </m:r>
        </m:oMath>
      </m:oMathPara>
    </w:p>
    <w:p w:rsidR="000C0F7F" w:rsidRDefault="000C0F7F" w:rsidP="000C0F7F">
      <w:r>
        <w:t>где:</w:t>
      </w:r>
    </w:p>
    <w:p w:rsidR="000C0F7F" w:rsidRDefault="000C0F7F" w:rsidP="000C0F7F">
      <w:pPr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НМЦК</m:t>
            </m:r>
          </m:e>
          <m:sup>
            <m:r>
              <w:rPr>
                <w:rFonts w:ascii="Cambria Math" w:hAnsi="Cambria Math"/>
              </w:rPr>
              <m:t>рын</m:t>
            </m:r>
          </m:sup>
        </m:sSup>
      </m:oMath>
      <w:r>
        <w:rPr>
          <w:rFonts w:eastAsiaTheme="minorEastAsia"/>
        </w:rPr>
        <w:t xml:space="preserve"> - НМЦК, </w:t>
      </w:r>
      <w:proofErr w:type="gramStart"/>
      <w:r>
        <w:rPr>
          <w:rFonts w:eastAsiaTheme="minorEastAsia"/>
        </w:rPr>
        <w:t>определяемая</w:t>
      </w:r>
      <w:proofErr w:type="gramEnd"/>
      <w:r>
        <w:rPr>
          <w:rFonts w:eastAsiaTheme="minorEastAsia"/>
        </w:rPr>
        <w:t xml:space="preserve"> методом сопоставимых рыночных цен;</w:t>
      </w:r>
    </w:p>
    <w:p w:rsidR="000C0F7F" w:rsidRDefault="000C0F7F" w:rsidP="000C0F7F">
      <w:pPr>
        <w:rPr>
          <w:rFonts w:eastAsiaTheme="minorEastAsia"/>
        </w:rPr>
      </w:pPr>
      <m:oMath>
        <m:r>
          <w:rPr>
            <w:rFonts w:ascii="Cambria Math" w:hAnsi="Cambria Math"/>
          </w:rPr>
          <m:t>v</m:t>
        </m:r>
      </m:oMath>
      <w:r>
        <w:rPr>
          <w:rFonts w:eastAsiaTheme="minorEastAsia"/>
        </w:rPr>
        <w:t xml:space="preserve"> - количество (объём) закупаемого товара (работы, услуги);</w:t>
      </w:r>
    </w:p>
    <w:p w:rsidR="000C0F7F" w:rsidRDefault="000C0F7F" w:rsidP="000C0F7F">
      <w:pPr>
        <w:rPr>
          <w:rFonts w:eastAsiaTheme="minorEastAsia"/>
        </w:rPr>
      </w:pPr>
      <m:oMath>
        <m:r>
          <w:rPr>
            <w:rFonts w:ascii="Cambria Math" w:hAnsi="Cambria Math"/>
          </w:rPr>
          <m:t>n</m:t>
        </m:r>
      </m:oMath>
      <w:r>
        <w:rPr>
          <w:rFonts w:eastAsiaTheme="minorEastAsia"/>
        </w:rPr>
        <w:t xml:space="preserve"> - количество значений, используемых в расчёте.</w:t>
      </w:r>
    </w:p>
    <w:p w:rsidR="000C0F7F" w:rsidRDefault="000C0F7F" w:rsidP="000C0F7F">
      <w:pPr>
        <w:rPr>
          <w:rFonts w:eastAsiaTheme="minorEastAsia"/>
        </w:rPr>
      </w:pPr>
      <m:oMath>
        <m:r>
          <w:rPr>
            <w:rFonts w:ascii="Cambria Math" w:hAnsi="Cambria Math"/>
          </w:rPr>
          <m:t>i</m:t>
        </m:r>
      </m:oMath>
      <w:r>
        <w:rPr>
          <w:rFonts w:eastAsiaTheme="minorEastAsia"/>
        </w:rPr>
        <w:t xml:space="preserve"> - номер источника ценовой информации;</w:t>
      </w:r>
    </w:p>
    <w:p w:rsidR="000C0F7F" w:rsidRDefault="000C0F7F" w:rsidP="000C0F7F">
      <w:pPr>
        <w:rPr>
          <w:rFonts w:eastAsiaTheme="minorEastAsia"/>
        </w:rPr>
      </w:pPr>
      <m:oMath>
        <m:r>
          <w:rPr>
            <w:rFonts w:ascii="Cambria Math" w:hAnsi="Cambria Math"/>
          </w:rPr>
          <m:t>&lt;ц&gt;</m:t>
        </m:r>
      </m:oMath>
      <w:r>
        <w:rPr>
          <w:rFonts w:eastAsiaTheme="minorEastAsia"/>
        </w:rPr>
        <w:t xml:space="preserve"> - средняя арифметическая величина цены единицы товара, работы, услуги.</w:t>
      </w:r>
    </w:p>
    <w:p w:rsidR="000C0F7F" w:rsidRDefault="000C0F7F" w:rsidP="000C0F7F"/>
    <w:p w:rsidR="000C0F7F" w:rsidRDefault="000C0F7F" w:rsidP="000C0F7F">
      <w:r>
        <w:lastRenderedPageBreak/>
        <w:t>1) Услуги по сопровождению программы для ЭВМ "</w:t>
      </w:r>
      <w:proofErr w:type="spellStart"/>
      <w:r>
        <w:t>Контур</w:t>
      </w:r>
      <w:proofErr w:type="gramStart"/>
      <w:r>
        <w:t>.Э</w:t>
      </w:r>
      <w:proofErr w:type="gramEnd"/>
      <w:r>
        <w:t>кстерн</w:t>
      </w:r>
      <w:proofErr w:type="spellEnd"/>
      <w:r>
        <w:t>" (техническая поддержка в виде абонентского обслуживания) по тарифному плану "Бюджетник плюс" на 1 год.</w:t>
      </w:r>
    </w:p>
    <w:p w:rsidR="000C0F7F" w:rsidRPr="000C0F7F" w:rsidRDefault="000C0F7F" w:rsidP="000C0F7F">
      <w:pPr>
        <w:rPr>
          <w:rFonts w:ascii="Cambria Math" w:hAnsi="Cambria Math"/>
          <w:oMat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НМЦК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 =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×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&lt;ц&gt;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 = 1×2 138,89 = 2 138,89 руб.</m:t>
          </m:r>
        </m:oMath>
      </m:oMathPara>
    </w:p>
    <w:p w:rsidR="000C0F7F" w:rsidRPr="000C0F7F" w:rsidRDefault="000C0F7F" w:rsidP="000C0F7F"/>
    <w:p w:rsidR="000C0F7F" w:rsidRDefault="000C0F7F" w:rsidP="000C0F7F">
      <w:r>
        <w:t>2) Право использования программы для ЭВМ "</w:t>
      </w:r>
      <w:proofErr w:type="spellStart"/>
      <w:r>
        <w:t>Контур</w:t>
      </w:r>
      <w:proofErr w:type="gramStart"/>
      <w:r>
        <w:t>.Э</w:t>
      </w:r>
      <w:proofErr w:type="gramEnd"/>
      <w:r>
        <w:t>кстерн</w:t>
      </w:r>
      <w:proofErr w:type="spellEnd"/>
      <w:r>
        <w:t>" по тарифному плану "Бюджетник плюс" на 1 год, с применением встроенных в сертификат/ключевой контейнер СКЗИ "</w:t>
      </w:r>
      <w:proofErr w:type="spellStart"/>
      <w:r>
        <w:t>КриптоПро</w:t>
      </w:r>
      <w:proofErr w:type="spellEnd"/>
      <w:r>
        <w:t xml:space="preserve"> CSP".</w:t>
      </w:r>
    </w:p>
    <w:p w:rsidR="000C0F7F" w:rsidRPr="000C0F7F" w:rsidRDefault="000C0F7F" w:rsidP="000C0F7F">
      <w:pPr>
        <w:rPr>
          <w:rFonts w:ascii="Cambria Math" w:hAnsi="Cambria Math"/>
          <w:oMat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НМЦК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 =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×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&lt;ц&gt;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 = 1×7 012,77 = 7 012,77 руб.</m:t>
          </m:r>
        </m:oMath>
      </m:oMathPara>
    </w:p>
    <w:p w:rsidR="000C0F7F" w:rsidRPr="000C0F7F" w:rsidRDefault="000C0F7F" w:rsidP="000C0F7F"/>
    <w:p w:rsidR="000C0F7F" w:rsidRDefault="000C0F7F" w:rsidP="000C0F7F">
      <w:r>
        <w:t>3) Право использования программы для ЭВМ "</w:t>
      </w:r>
      <w:proofErr w:type="spellStart"/>
      <w:r>
        <w:t>Контур</w:t>
      </w:r>
      <w:proofErr w:type="gramStart"/>
      <w:r>
        <w:t>.Э</w:t>
      </w:r>
      <w:proofErr w:type="gramEnd"/>
      <w:r>
        <w:t>кстерн</w:t>
      </w:r>
      <w:proofErr w:type="spellEnd"/>
      <w:r>
        <w:t>", сервис "Групповая работа".</w:t>
      </w:r>
    </w:p>
    <w:p w:rsidR="000C0F7F" w:rsidRPr="000C0F7F" w:rsidRDefault="000C0F7F" w:rsidP="000C0F7F">
      <w:pPr>
        <w:rPr>
          <w:rFonts w:ascii="Cambria Math" w:hAnsi="Cambria Math"/>
          <w:oMat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НМЦК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 xml:space="preserve"> =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×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&lt;ц&gt;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 xml:space="preserve"> = 1×2 153,33 = 2 153,33 руб.</m:t>
          </m:r>
        </m:oMath>
      </m:oMathPara>
    </w:p>
    <w:p w:rsidR="000C0F7F" w:rsidRPr="000C0F7F" w:rsidRDefault="000C0F7F" w:rsidP="000C0F7F"/>
    <w:p w:rsidR="000C0F7F" w:rsidRDefault="000C0F7F" w:rsidP="000C0F7F">
      <w:r>
        <w:t>4) Право использования программы для ЭВМ "</w:t>
      </w:r>
      <w:proofErr w:type="spellStart"/>
      <w:r>
        <w:t>Контур</w:t>
      </w:r>
      <w:proofErr w:type="gramStart"/>
      <w:r>
        <w:t>.Э</w:t>
      </w:r>
      <w:proofErr w:type="gramEnd"/>
      <w:r>
        <w:t>кстерн</w:t>
      </w:r>
      <w:proofErr w:type="spellEnd"/>
      <w:r>
        <w:t>", лицензия для дополнительного пользователя "Базовая".</w:t>
      </w:r>
    </w:p>
    <w:p w:rsidR="000C0F7F" w:rsidRPr="000C0F7F" w:rsidRDefault="000C0F7F" w:rsidP="000C0F7F">
      <w:pPr>
        <w:rPr>
          <w:rFonts w:ascii="Cambria Math" w:hAnsi="Cambria Math"/>
          <w:oMat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НМЦК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 xml:space="preserve"> =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×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&lt;ц&gt;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 xml:space="preserve"> = 3×2 368,67 = 7 106,01 руб.</m:t>
          </m:r>
        </m:oMath>
      </m:oMathPara>
    </w:p>
    <w:p w:rsidR="000C0F7F" w:rsidRPr="000C0F7F" w:rsidRDefault="000C0F7F" w:rsidP="000C0F7F"/>
    <w:p w:rsidR="000C0F7F" w:rsidRDefault="000C0F7F" w:rsidP="000C0F7F">
      <w:r>
        <w:t>Начальную (максимальную) цену контракта определим как сумму значений начальных (максимальных) цен по всем позициям:</w:t>
      </w:r>
    </w:p>
    <w:p w:rsidR="000C0F7F" w:rsidRPr="000C0F7F" w:rsidRDefault="000C0F7F" w:rsidP="000C0F7F">
      <w:pPr>
        <w:rPr>
          <w:rFonts w:ascii="Cambria Math" w:hAnsi="Cambria Math"/>
          <w:oMath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НМЦК</m:t>
              </m:r>
            </m:e>
            <m:sup>
              <m:r>
                <w:rPr>
                  <w:rFonts w:ascii="Cambria Math" w:hAnsi="Cambria Math"/>
                </w:rPr>
                <m:t>рын</m:t>
              </m:r>
            </m:sup>
          </m:sSup>
          <m:r>
            <w:rPr>
              <w:rFonts w:ascii="Cambria Math" w:hAnsi="Cambria Math"/>
            </w:rPr>
            <m:t xml:space="preserve"> = 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НМЦК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/>
            </w:rPr>
            <m:t xml:space="preserve"> = 2 138,89+7 012,77+2 153,33+7 106,01 = 18 411,00 руб.</m:t>
          </m:r>
        </m:oMath>
      </m:oMathPara>
    </w:p>
    <w:p w:rsidR="000C0F7F" w:rsidRPr="000C0F7F" w:rsidRDefault="000C0F7F" w:rsidP="000C0F7F"/>
    <w:sectPr w:rsidR="000C0F7F" w:rsidRPr="000C0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F7F"/>
    <w:rsid w:val="000C0F7F"/>
    <w:rsid w:val="00E5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0C0F7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C0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F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0C0F7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C0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F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Топчу Татьяна Васильевна</dc:creator>
  <cp:lastModifiedBy>Топчу Татьяна Васильевна</cp:lastModifiedBy>
  <cp:revision>1</cp:revision>
  <dcterms:created xsi:type="dcterms:W3CDTF">2026-05-26T07:36:00Z</dcterms:created>
  <dcterms:modified xsi:type="dcterms:W3CDTF">2026-05-26T07:39:00Z</dcterms:modified>
</cp:coreProperties>
</file>