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2"/>
        <w:spacing w:lineRule="auto" w:line="240"/>
        <w:jc w:val="center"/>
        <w:rPr>
          <w:rFonts w:ascii="PT Astra Serif" w:hAnsi="PT Astra Serif"/>
          <w:b/>
          <w:bCs/>
          <w:sz w:val="18"/>
          <w:szCs w:val="18"/>
        </w:rPr>
      </w:pPr>
      <w:r>
        <w:rPr>
          <w:rFonts w:ascii="PT Astra Serif" w:hAnsi="PT Astra Serif"/>
          <w:b/>
          <w:bCs/>
          <w:sz w:val="18"/>
          <w:szCs w:val="18"/>
        </w:rPr>
        <w:t>Проект контракта</w:t>
      </w:r>
    </w:p>
    <w:p>
      <w:pPr>
        <w:pStyle w:val="12"/>
        <w:spacing w:lineRule="auto" w:line="240"/>
        <w:jc w:val="center"/>
        <w:rPr>
          <w:rFonts w:ascii="PT Astra Serif" w:hAnsi="PT Astra Serif"/>
          <w:b/>
          <w:bCs/>
          <w:sz w:val="18"/>
          <w:szCs w:val="18"/>
        </w:rPr>
      </w:pPr>
      <w:r>
        <w:rPr>
          <w:rFonts w:ascii="PT Astra Serif" w:hAnsi="PT Astra Serif"/>
          <w:b/>
          <w:bCs/>
          <w:sz w:val="18"/>
          <w:szCs w:val="18"/>
        </w:rPr>
        <w:t>Контракт ____</w:t>
      </w:r>
    </w:p>
    <w:p>
      <w:pPr>
        <w:pStyle w:val="12"/>
        <w:spacing w:lineRule="auto" w:line="240"/>
        <w:jc w:val="center"/>
        <w:rPr>
          <w:rFonts w:ascii="PT Astra Serif" w:hAnsi="PT Astra Serif"/>
          <w:sz w:val="18"/>
          <w:szCs w:val="18"/>
        </w:rPr>
      </w:pPr>
      <w:r>
        <w:rPr>
          <w:rFonts w:ascii="PT Astra Serif" w:hAnsi="PT Astra Serif"/>
          <w:b/>
          <w:bCs/>
          <w:sz w:val="18"/>
          <w:szCs w:val="18"/>
        </w:rPr>
        <w:t xml:space="preserve">        </w:t>
      </w:r>
    </w:p>
    <w:p>
      <w:pPr>
        <w:pStyle w:val="12"/>
        <w:spacing w:lineRule="auto" w:line="240"/>
        <w:jc w:val="center"/>
        <w:rPr>
          <w:rFonts w:ascii="PT Astra Serif" w:hAnsi="PT Astra Serif"/>
          <w:b/>
          <w:sz w:val="18"/>
          <w:szCs w:val="18"/>
        </w:rPr>
      </w:pPr>
      <w:r>
        <w:rPr>
          <w:rFonts w:ascii="PT Astra Serif" w:hAnsi="PT Astra Serif"/>
          <w:sz w:val="18"/>
          <w:szCs w:val="18"/>
        </w:rPr>
        <w:t>г. Ульяновск                                                                                                                                                                    «____» ________ 2026 г.</w:t>
      </w:r>
    </w:p>
    <w:p>
      <w:pPr>
        <w:pStyle w:val="12"/>
        <w:spacing w:lineRule="auto" w:line="240"/>
        <w:jc w:val="both"/>
        <w:rPr>
          <w:rFonts w:ascii="PT Astra Serif" w:hAnsi="PT Astra Serif"/>
          <w:b/>
          <w:sz w:val="18"/>
          <w:szCs w:val="18"/>
        </w:rPr>
      </w:pPr>
      <w:r>
        <w:rPr>
          <w:rFonts w:ascii="PT Astra Serif" w:hAnsi="PT Astra Serif"/>
          <w:b/>
          <w:sz w:val="18"/>
          <w:szCs w:val="18"/>
        </w:rPr>
      </w:r>
    </w:p>
    <w:p>
      <w:pPr>
        <w:pStyle w:val="12"/>
        <w:ind w:firstLine="851"/>
        <w:jc w:val="both"/>
        <w:rPr>
          <w:rFonts w:ascii="PT Astra Serif" w:hAnsi="PT Astra Serif"/>
          <w:b/>
          <w:sz w:val="18"/>
          <w:szCs w:val="18"/>
        </w:rPr>
      </w:pPr>
      <w:r>
        <w:rPr>
          <w:rFonts w:ascii="PT Astra Serif" w:hAnsi="PT Astra Serif"/>
          <w:b/>
          <w:sz w:val="18"/>
          <w:szCs w:val="18"/>
        </w:rPr>
        <w:t>Государственное учреждение здравоохранения «Центральная клиническая медико-санитарная часть имени заслуженного врача России В.А. Егорова»</w:t>
      </w:r>
      <w:r>
        <w:rPr>
          <w:rFonts w:ascii="PT Astra Serif" w:hAnsi="PT Astra Serif"/>
          <w:sz w:val="18"/>
          <w:szCs w:val="18"/>
        </w:rPr>
        <w:t xml:space="preserve"> (далее по тексту - </w:t>
      </w:r>
      <w:r>
        <w:rPr>
          <w:rFonts w:ascii="PT Astra Serif" w:hAnsi="PT Astra Serif"/>
          <w:sz w:val="18"/>
          <w:szCs w:val="18"/>
          <w:lang w:eastAsia="ru-RU"/>
        </w:rPr>
        <w:t>ГУЗ ЦКМСЧ им. В.А.Егорова</w:t>
      </w:r>
      <w:r>
        <w:rPr>
          <w:rFonts w:ascii="PT Astra Serif" w:hAnsi="PT Astra Serif"/>
          <w:sz w:val="18"/>
          <w:szCs w:val="18"/>
        </w:rPr>
        <w:t xml:space="preserve">), далее именуемое «Заказчик», в лице заместителя главного врача по финансово-экономическим вопросам Зюновой Марины Васильевны, действующего на основании МЧД №010125010000594181 от 28.01.25г, с одной стороны и </w:t>
      </w:r>
      <w:r>
        <w:rPr>
          <w:rFonts w:ascii="PT Astra Serif" w:hAnsi="PT Astra Serif"/>
          <w:b/>
          <w:sz w:val="18"/>
          <w:szCs w:val="18"/>
        </w:rPr>
        <w:t xml:space="preserve">_____,  </w:t>
      </w:r>
      <w:r>
        <w:rPr>
          <w:rFonts w:ascii="PT Astra Serif" w:hAnsi="PT Astra Serif"/>
          <w:sz w:val="18"/>
          <w:szCs w:val="18"/>
        </w:rPr>
        <w:t xml:space="preserve">именуемое в дальнейшем «Поставщик», в лице _______________, действующего на основании Устава, с другой стороны, именуемые по тексту контракта каждая по отдельности – «Сторона», а совместно – «Стороны», </w:t>
      </w:r>
      <w:r>
        <w:rPr>
          <w:rFonts w:ascii="PT Astra Serif" w:hAnsi="PT Astra Serif"/>
          <w:color w:val="000000"/>
          <w:sz w:val="18"/>
          <w:szCs w:val="18"/>
        </w:rPr>
        <w:t>в соответствии с п.4  ч.1  ст.93 Федерального закона от 05.04.2013 года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pPr>
        <w:pStyle w:val="12"/>
        <w:ind w:firstLine="851"/>
        <w:jc w:val="both"/>
        <w:rPr>
          <w:rFonts w:ascii="PT Astra Serif" w:hAnsi="PT Astra Serif"/>
          <w:color w:val="000000"/>
          <w:sz w:val="18"/>
          <w:szCs w:val="18"/>
        </w:rPr>
      </w:pPr>
      <w:r>
        <w:rPr>
          <w:rFonts w:ascii="PT Astra Serif" w:hAnsi="PT Astra Serif"/>
          <w:color w:val="000000"/>
          <w:sz w:val="18"/>
          <w:szCs w:val="18"/>
        </w:rPr>
      </w:r>
    </w:p>
    <w:p>
      <w:pPr>
        <w:pStyle w:val="12"/>
        <w:numPr>
          <w:ilvl w:val="0"/>
          <w:numId w:val="2"/>
        </w:numPr>
        <w:spacing w:lineRule="auto" w:line="240"/>
        <w:jc w:val="center"/>
        <w:rPr>
          <w:rFonts w:ascii="PT Astra Serif" w:hAnsi="PT Astra Serif"/>
          <w:b/>
          <w:sz w:val="18"/>
          <w:szCs w:val="18"/>
        </w:rPr>
      </w:pPr>
      <w:r>
        <w:rPr>
          <w:rFonts w:ascii="PT Astra Serif" w:hAnsi="PT Astra Serif"/>
          <w:b/>
          <w:sz w:val="18"/>
          <w:szCs w:val="18"/>
        </w:rPr>
        <w:t>ПРЕДМЕТ КОНТРАКТА.</w:t>
      </w:r>
    </w:p>
    <w:p>
      <w:pPr>
        <w:pStyle w:val="12"/>
        <w:spacing w:lineRule="auto" w:line="240"/>
        <w:ind w:firstLine="851"/>
        <w:jc w:val="both"/>
        <w:rPr>
          <w:rFonts w:ascii="PT Astra Serif" w:hAnsi="PT Astra Serif"/>
          <w:sz w:val="18"/>
          <w:szCs w:val="18"/>
        </w:rPr>
      </w:pPr>
      <w:r>
        <w:rPr>
          <w:rFonts w:ascii="PT Astra Serif" w:hAnsi="PT Astra Serif"/>
          <w:sz w:val="18"/>
          <w:szCs w:val="18"/>
        </w:rPr>
        <w:t xml:space="preserve">1.1. В соответствии с Контрактом Поставщик обязуется в порядке и сроки, предусмотренные Контрактом, осуществить поставку </w:t>
      </w:r>
      <w:r>
        <w:rPr>
          <w:rFonts w:ascii="PT Astra Serif" w:hAnsi="PT Astra Serif"/>
          <w:b/>
          <w:bCs/>
          <w:color w:val="000000"/>
          <w:sz w:val="18"/>
          <w:szCs w:val="18"/>
        </w:rPr>
        <w:t>Канюля/игла для приготовления лекарственных средств, стерильная</w:t>
      </w:r>
      <w:r>
        <w:rPr>
          <w:rFonts w:ascii="PT Astra Serif" w:hAnsi="PT Astra Serif"/>
          <w:b/>
          <w:sz w:val="20"/>
          <w:szCs w:val="18"/>
        </w:rPr>
        <w:t xml:space="preserve"> </w:t>
      </w:r>
      <w:r>
        <w:rPr>
          <w:rFonts w:ascii="PT Astra Serif" w:hAnsi="PT Astra Serif"/>
          <w:sz w:val="18"/>
          <w:szCs w:val="18"/>
        </w:rPr>
        <w:t>(далее – Товар) 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pPr>
        <w:pStyle w:val="12"/>
        <w:spacing w:lineRule="auto" w:line="240"/>
        <w:ind w:firstLine="851"/>
        <w:jc w:val="both"/>
        <w:rPr>
          <w:rFonts w:ascii="PT Astra Serif" w:hAnsi="PT Astra Serif"/>
          <w:sz w:val="18"/>
          <w:szCs w:val="18"/>
        </w:rPr>
      </w:pPr>
      <w:r>
        <w:rPr>
          <w:rFonts w:ascii="PT Astra Serif" w:hAnsi="PT Astra Serif"/>
          <w:sz w:val="18"/>
          <w:szCs w:val="18"/>
        </w:rPr>
        <w:t>1.2. Номенклатура Товара и его количество определяются Спецификацией (приложение № 1 к Контракту).</w:t>
      </w:r>
    </w:p>
    <w:p>
      <w:pPr>
        <w:pStyle w:val="12"/>
        <w:spacing w:lineRule="auto" w:line="240"/>
        <w:ind w:firstLine="851"/>
        <w:jc w:val="both"/>
        <w:rPr>
          <w:rFonts w:ascii="PT Astra Serif" w:hAnsi="PT Astra Serif"/>
          <w:sz w:val="18"/>
          <w:szCs w:val="18"/>
        </w:rPr>
      </w:pPr>
      <w:r>
        <w:rPr>
          <w:rFonts w:ascii="PT Astra Serif" w:hAnsi="PT Astra Serif"/>
          <w:sz w:val="18"/>
          <w:szCs w:val="18"/>
        </w:rPr>
        <w:t xml:space="preserve">1.3. Поставка Товара осуществляется Поставщиком с разгрузкой с транспортного средства по адресу: </w:t>
      </w:r>
      <w:bookmarkStart w:id="0" w:name="_Hlk55215083"/>
      <w:r>
        <w:rPr>
          <w:rFonts w:ascii="PT Astra Serif" w:hAnsi="PT Astra Serif"/>
          <w:b/>
          <w:sz w:val="18"/>
          <w:szCs w:val="18"/>
        </w:rPr>
        <w:t>г. Ульяновск, ул. Лихачева, 12. (Аптека находится на 3 этаже, без лифта)</w:t>
      </w:r>
      <w:bookmarkEnd w:id="0"/>
      <w:r>
        <w:rPr>
          <w:rFonts w:ascii="PT Astra Serif" w:hAnsi="PT Astra Serif"/>
          <w:b/>
          <w:sz w:val="18"/>
          <w:szCs w:val="18"/>
        </w:rPr>
        <w:t xml:space="preserve"> </w:t>
      </w:r>
      <w:r>
        <w:rPr>
          <w:rFonts w:ascii="PT Astra Serif" w:hAnsi="PT Astra Serif"/>
          <w:sz w:val="18"/>
          <w:szCs w:val="18"/>
        </w:rPr>
        <w:t>(далее - Место доставки), своими силами и за свой счёт.</w:t>
      </w:r>
    </w:p>
    <w:p>
      <w:pPr>
        <w:pStyle w:val="12"/>
        <w:spacing w:lineRule="auto" w:line="240"/>
        <w:ind w:firstLine="851"/>
        <w:jc w:val="both"/>
        <w:rPr>
          <w:rFonts w:ascii="PT Astra Serif" w:hAnsi="PT Astra Serif"/>
          <w:b/>
          <w:sz w:val="18"/>
          <w:szCs w:val="18"/>
        </w:rPr>
      </w:pPr>
      <w:r>
        <w:rPr>
          <w:rFonts w:ascii="PT Astra Serif" w:hAnsi="PT Astra Serif"/>
          <w:b/>
          <w:sz w:val="18"/>
          <w:szCs w:val="18"/>
        </w:rPr>
      </w:r>
    </w:p>
    <w:p>
      <w:pPr>
        <w:pStyle w:val="12"/>
        <w:spacing w:lineRule="auto" w:line="240"/>
        <w:ind w:firstLine="851"/>
        <w:jc w:val="center"/>
        <w:rPr>
          <w:rFonts w:ascii="PT Astra Serif" w:hAnsi="PT Astra Serif"/>
          <w:sz w:val="18"/>
          <w:szCs w:val="18"/>
        </w:rPr>
      </w:pPr>
      <w:r>
        <w:rPr>
          <w:rFonts w:ascii="PT Astra Serif" w:hAnsi="PT Astra Serif"/>
          <w:b/>
          <w:sz w:val="18"/>
          <w:szCs w:val="18"/>
        </w:rPr>
        <w:t>2. ПРАВА И ОБЯЗАННОСТИ СТОРОН.</w:t>
      </w:r>
    </w:p>
    <w:p>
      <w:pPr>
        <w:pStyle w:val="12"/>
        <w:spacing w:lineRule="auto" w:line="240"/>
        <w:ind w:firstLine="851"/>
        <w:jc w:val="both"/>
        <w:rPr>
          <w:rFonts w:ascii="PT Astra Serif" w:hAnsi="PT Astra Serif"/>
          <w:sz w:val="18"/>
          <w:szCs w:val="18"/>
        </w:rPr>
      </w:pPr>
      <w:r>
        <w:rPr>
          <w:rFonts w:ascii="PT Astra Serif" w:hAnsi="PT Astra Serif"/>
          <w:sz w:val="18"/>
          <w:szCs w:val="18"/>
        </w:rPr>
        <w:t>2.1. Обязанности Поставщика:</w:t>
      </w:r>
    </w:p>
    <w:p>
      <w:pPr>
        <w:pStyle w:val="12"/>
        <w:spacing w:lineRule="auto" w:line="240"/>
        <w:ind w:firstLine="851"/>
        <w:jc w:val="both"/>
        <w:rPr>
          <w:rFonts w:ascii="PT Astra Serif" w:hAnsi="PT Astra Serif"/>
          <w:sz w:val="18"/>
          <w:szCs w:val="18"/>
        </w:rPr>
      </w:pPr>
      <w:r>
        <w:rPr>
          <w:rFonts w:ascii="PT Astra Serif" w:hAnsi="PT Astra Serif"/>
          <w:sz w:val="18"/>
          <w:szCs w:val="18"/>
        </w:rPr>
        <w:t>2.1.1. Уведомить заказчика о времени и дате поставки товара телефонограммой или по факсимильной связи, с последующим письменным подтверждением.</w:t>
      </w:r>
    </w:p>
    <w:p>
      <w:pPr>
        <w:pStyle w:val="12"/>
        <w:spacing w:lineRule="auto" w:line="240"/>
        <w:ind w:firstLine="851"/>
        <w:jc w:val="both"/>
        <w:rPr>
          <w:rFonts w:ascii="PT Astra Serif" w:hAnsi="PT Astra Serif"/>
          <w:sz w:val="18"/>
          <w:szCs w:val="18"/>
        </w:rPr>
      </w:pPr>
      <w:r>
        <w:rPr>
          <w:rFonts w:ascii="PT Astra Serif" w:hAnsi="PT Astra Serif"/>
          <w:sz w:val="18"/>
          <w:szCs w:val="18"/>
        </w:rPr>
        <w:t>2.1.2. Поставить товар в соответствии с условиями настоящего контракта.</w:t>
      </w:r>
    </w:p>
    <w:p>
      <w:pPr>
        <w:pStyle w:val="12"/>
        <w:spacing w:lineRule="auto" w:line="240"/>
        <w:ind w:firstLine="851"/>
        <w:jc w:val="both"/>
        <w:rPr>
          <w:rFonts w:ascii="PT Astra Serif" w:hAnsi="PT Astra Serif"/>
          <w:sz w:val="18"/>
          <w:szCs w:val="18"/>
        </w:rPr>
      </w:pPr>
      <w:r>
        <w:rPr>
          <w:rFonts w:ascii="PT Astra Serif" w:hAnsi="PT Astra Serif"/>
          <w:sz w:val="18"/>
          <w:szCs w:val="18"/>
        </w:rPr>
        <w:t>2.1.3. Передать Заказчику документы на товар, предусмотренные пунктами 5.3 настоящего контракта.</w:t>
      </w:r>
    </w:p>
    <w:p>
      <w:pPr>
        <w:pStyle w:val="12"/>
        <w:spacing w:lineRule="auto" w:line="240"/>
        <w:ind w:firstLine="851"/>
        <w:jc w:val="both"/>
        <w:rPr>
          <w:rFonts w:ascii="PT Astra Serif" w:hAnsi="PT Astra Serif"/>
          <w:sz w:val="18"/>
          <w:szCs w:val="18"/>
        </w:rPr>
      </w:pPr>
      <w:r>
        <w:rPr>
          <w:rFonts w:ascii="PT Astra Serif" w:hAnsi="PT Astra Serif"/>
          <w:sz w:val="18"/>
          <w:szCs w:val="18"/>
        </w:rPr>
        <w:t>2.1.4. Обеспечить качество поставленного товара в соответствии с требованиями нормативно-технической документации.</w:t>
      </w:r>
    </w:p>
    <w:p>
      <w:pPr>
        <w:pStyle w:val="12"/>
        <w:spacing w:lineRule="auto" w:line="240"/>
        <w:ind w:firstLine="851"/>
        <w:jc w:val="both"/>
        <w:rPr>
          <w:rFonts w:ascii="PT Astra Serif" w:hAnsi="PT Astra Serif"/>
          <w:sz w:val="18"/>
          <w:szCs w:val="18"/>
        </w:rPr>
      </w:pPr>
      <w:r>
        <w:rPr>
          <w:rFonts w:ascii="PT Astra Serif" w:hAnsi="PT Astra Serif"/>
          <w:sz w:val="18"/>
          <w:szCs w:val="18"/>
        </w:rPr>
        <w:t xml:space="preserve">2.1.5. По каждой позиции товара, поставляемого по настоящему контракту, предоставить документы по качеству. </w:t>
      </w:r>
    </w:p>
    <w:p>
      <w:pPr>
        <w:pStyle w:val="12"/>
        <w:spacing w:lineRule="auto" w:line="240"/>
        <w:ind w:firstLine="851"/>
        <w:jc w:val="both"/>
        <w:rPr>
          <w:rFonts w:ascii="PT Astra Serif" w:hAnsi="PT Astra Serif"/>
          <w:sz w:val="18"/>
          <w:szCs w:val="18"/>
        </w:rPr>
      </w:pPr>
      <w:r>
        <w:rPr>
          <w:rFonts w:ascii="PT Astra Serif" w:hAnsi="PT Astra Serif"/>
          <w:sz w:val="18"/>
          <w:szCs w:val="18"/>
        </w:rPr>
        <w:t xml:space="preserve">2.1.6. В течение 3 рабочих дней с даты предъявления требования заказчиком заменить товар ненадлежащего качества. </w:t>
      </w:r>
    </w:p>
    <w:p>
      <w:pPr>
        <w:pStyle w:val="12"/>
        <w:spacing w:lineRule="auto" w:line="240"/>
        <w:ind w:firstLine="851"/>
        <w:jc w:val="both"/>
        <w:rPr>
          <w:rFonts w:ascii="PT Astra Serif" w:hAnsi="PT Astra Serif"/>
          <w:sz w:val="18"/>
          <w:szCs w:val="18"/>
        </w:rPr>
      </w:pPr>
      <w:r>
        <w:rPr>
          <w:rFonts w:ascii="PT Astra Serif" w:hAnsi="PT Astra Serif"/>
          <w:sz w:val="18"/>
          <w:szCs w:val="18"/>
        </w:rPr>
        <w:t>2.1.7. Уведомить заказчика в течение 3 дней в письменной форме об изменении места нахождения, почтового адреса.</w:t>
      </w:r>
    </w:p>
    <w:p>
      <w:pPr>
        <w:pStyle w:val="12"/>
        <w:spacing w:lineRule="auto" w:line="240"/>
        <w:ind w:firstLine="851"/>
        <w:jc w:val="both"/>
        <w:rPr>
          <w:rFonts w:ascii="PT Astra Serif" w:hAnsi="PT Astra Serif"/>
          <w:sz w:val="18"/>
          <w:szCs w:val="18"/>
        </w:rPr>
      </w:pPr>
      <w:r>
        <w:rPr>
          <w:rFonts w:ascii="PT Astra Serif" w:hAnsi="PT Astra Serif"/>
          <w:sz w:val="18"/>
          <w:szCs w:val="18"/>
        </w:rPr>
        <w:t>2.1.8.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настоящим контрактом сроку обязан предоставить Заказчику результаты поставки товара.</w:t>
      </w:r>
    </w:p>
    <w:p>
      <w:pPr>
        <w:pStyle w:val="12"/>
        <w:spacing w:lineRule="auto" w:line="240"/>
        <w:ind w:firstLine="851"/>
        <w:jc w:val="both"/>
        <w:rPr>
          <w:rFonts w:ascii="PT Astra Serif" w:hAnsi="PT Astra Serif"/>
          <w:sz w:val="18"/>
          <w:szCs w:val="18"/>
        </w:rPr>
      </w:pPr>
      <w:r>
        <w:rPr>
          <w:rFonts w:ascii="PT Astra Serif" w:hAnsi="PT Astra Serif"/>
          <w:sz w:val="18"/>
          <w:szCs w:val="18"/>
        </w:rPr>
        <w:t>2.1.9. 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pPr>
        <w:pStyle w:val="12"/>
        <w:spacing w:lineRule="auto" w:line="240"/>
        <w:ind w:firstLine="851"/>
        <w:jc w:val="both"/>
        <w:rPr>
          <w:rFonts w:ascii="PT Astra Serif" w:hAnsi="PT Astra Serif"/>
          <w:sz w:val="18"/>
          <w:szCs w:val="18"/>
        </w:rPr>
      </w:pPr>
      <w:r>
        <w:rPr>
          <w:rFonts w:ascii="PT Astra Serif" w:hAnsi="PT Astra Serif"/>
          <w:sz w:val="18"/>
          <w:szCs w:val="18"/>
        </w:rPr>
        <w:t>2.2. Права Поставщика:</w:t>
      </w:r>
    </w:p>
    <w:p>
      <w:pPr>
        <w:pStyle w:val="12"/>
        <w:spacing w:lineRule="auto" w:line="240"/>
        <w:ind w:firstLine="851"/>
        <w:jc w:val="both"/>
        <w:rPr>
          <w:rFonts w:ascii="PT Astra Serif" w:hAnsi="PT Astra Serif"/>
          <w:sz w:val="18"/>
          <w:szCs w:val="18"/>
        </w:rPr>
      </w:pPr>
      <w:r>
        <w:rPr>
          <w:rFonts w:ascii="PT Astra Serif" w:hAnsi="PT Astra Serif"/>
          <w:sz w:val="18"/>
          <w:szCs w:val="18"/>
        </w:rPr>
        <w:t>2.2.1. Запрашивать в письменной форме у Заказчика сведения и документы, необходимые для надлежащего исполнения принятых на себя обязательств.</w:t>
      </w:r>
    </w:p>
    <w:p>
      <w:pPr>
        <w:pStyle w:val="12"/>
        <w:spacing w:lineRule="auto" w:line="240"/>
        <w:ind w:firstLine="851"/>
        <w:jc w:val="both"/>
        <w:rPr>
          <w:rFonts w:ascii="PT Astra Serif" w:hAnsi="PT Astra Serif"/>
          <w:sz w:val="18"/>
          <w:szCs w:val="18"/>
        </w:rPr>
      </w:pPr>
      <w:r>
        <w:rPr>
          <w:rFonts w:ascii="PT Astra Serif" w:hAnsi="PT Astra Serif"/>
          <w:sz w:val="18"/>
          <w:szCs w:val="18"/>
        </w:rPr>
        <w:t>2.2.2. Требовать своевременное оплаты по настоящему контракту при условии полного и надлежащего исполнения принятых на себя обязательств.</w:t>
      </w:r>
    </w:p>
    <w:p>
      <w:pPr>
        <w:pStyle w:val="12"/>
        <w:spacing w:lineRule="auto" w:line="240"/>
        <w:ind w:firstLine="851"/>
        <w:jc w:val="both"/>
        <w:rPr>
          <w:rFonts w:ascii="PT Astra Serif" w:hAnsi="PT Astra Serif"/>
          <w:sz w:val="18"/>
          <w:szCs w:val="18"/>
        </w:rPr>
      </w:pPr>
      <w:r>
        <w:rPr>
          <w:rFonts w:ascii="PT Astra Serif" w:hAnsi="PT Astra Serif"/>
          <w:sz w:val="18"/>
          <w:szCs w:val="18"/>
        </w:rPr>
        <w:t>2.3. Обязанности Заказчика:</w:t>
      </w:r>
    </w:p>
    <w:p>
      <w:pPr>
        <w:pStyle w:val="12"/>
        <w:spacing w:lineRule="auto" w:line="240"/>
        <w:ind w:firstLine="851"/>
        <w:jc w:val="both"/>
        <w:rPr>
          <w:rFonts w:ascii="PT Astra Serif" w:hAnsi="PT Astra Serif"/>
          <w:sz w:val="18"/>
          <w:szCs w:val="18"/>
        </w:rPr>
      </w:pPr>
      <w:r>
        <w:rPr>
          <w:rFonts w:ascii="PT Astra Serif" w:hAnsi="PT Astra Serif"/>
          <w:sz w:val="18"/>
          <w:szCs w:val="18"/>
        </w:rPr>
        <w:t>2.3.1. Осуществить в присутствии уполномоченного представителя Поставщика приемку товара в соответствии со спецификацией, являющейся неотъемлемой частью настоящего контракта (приложение № 1), действующей нормативной документацией.</w:t>
      </w:r>
    </w:p>
    <w:p>
      <w:pPr>
        <w:pStyle w:val="12"/>
        <w:spacing w:lineRule="auto" w:line="240"/>
        <w:ind w:firstLine="851"/>
        <w:jc w:val="both"/>
        <w:rPr>
          <w:rFonts w:ascii="PT Astra Serif" w:hAnsi="PT Astra Serif"/>
          <w:sz w:val="18"/>
          <w:szCs w:val="18"/>
        </w:rPr>
      </w:pPr>
      <w:r>
        <w:rPr>
          <w:rFonts w:ascii="PT Astra Serif" w:hAnsi="PT Astra Serif"/>
          <w:sz w:val="18"/>
          <w:szCs w:val="18"/>
        </w:rPr>
        <w:t xml:space="preserve">2.3.2. Оформить пропуск на проезд на территорию Заказчика транспорта поставщика. </w:t>
      </w:r>
    </w:p>
    <w:p>
      <w:pPr>
        <w:pStyle w:val="12"/>
        <w:spacing w:lineRule="auto" w:line="240"/>
        <w:ind w:firstLine="851"/>
        <w:jc w:val="both"/>
        <w:rPr>
          <w:rFonts w:ascii="PT Astra Serif" w:hAnsi="PT Astra Serif"/>
          <w:sz w:val="18"/>
          <w:szCs w:val="18"/>
        </w:rPr>
      </w:pPr>
      <w:r>
        <w:rPr>
          <w:rFonts w:ascii="PT Astra Serif" w:hAnsi="PT Astra Serif"/>
          <w:sz w:val="18"/>
          <w:szCs w:val="18"/>
        </w:rPr>
        <w:t>2.3.3. Оплатить поставленный товар в соответствии с условиями настоящего контракта.</w:t>
      </w:r>
    </w:p>
    <w:p>
      <w:pPr>
        <w:pStyle w:val="12"/>
        <w:spacing w:lineRule="auto" w:line="240"/>
        <w:ind w:firstLine="851"/>
        <w:jc w:val="both"/>
        <w:rPr>
          <w:rFonts w:ascii="PT Astra Serif" w:hAnsi="PT Astra Serif"/>
          <w:sz w:val="18"/>
          <w:szCs w:val="18"/>
        </w:rPr>
      </w:pPr>
      <w:r>
        <w:rPr>
          <w:rFonts w:ascii="PT Astra Serif" w:hAnsi="PT Astra Serif"/>
          <w:sz w:val="18"/>
          <w:szCs w:val="18"/>
        </w:rPr>
        <w:t>2.4. Права Заказчика:</w:t>
      </w:r>
    </w:p>
    <w:p>
      <w:pPr>
        <w:pStyle w:val="12"/>
        <w:spacing w:lineRule="auto" w:line="240"/>
        <w:ind w:firstLine="851"/>
        <w:jc w:val="both"/>
        <w:rPr>
          <w:rFonts w:ascii="PT Astra Serif" w:hAnsi="PT Astra Serif"/>
          <w:sz w:val="18"/>
          <w:szCs w:val="18"/>
        </w:rPr>
      </w:pPr>
      <w:r>
        <w:rPr>
          <w:rFonts w:ascii="PT Astra Serif" w:hAnsi="PT Astra Serif"/>
          <w:sz w:val="18"/>
          <w:szCs w:val="18"/>
        </w:rPr>
        <w:t>2.4.1. Требовать от Поставщика надлежащего исполнения обязательств в соответствии с условиями настоящего контракта;</w:t>
      </w:r>
    </w:p>
    <w:p>
      <w:pPr>
        <w:pStyle w:val="12"/>
        <w:spacing w:lineRule="auto" w:line="240"/>
        <w:ind w:firstLine="851"/>
        <w:jc w:val="both"/>
        <w:rPr>
          <w:rFonts w:ascii="PT Astra Serif" w:hAnsi="PT Astra Serif"/>
          <w:sz w:val="18"/>
          <w:szCs w:val="18"/>
        </w:rPr>
      </w:pPr>
      <w:r>
        <w:rPr>
          <w:rFonts w:ascii="PT Astra Serif" w:hAnsi="PT Astra Serif"/>
          <w:sz w:val="18"/>
          <w:szCs w:val="18"/>
        </w:rPr>
        <w:t>2.4.2. Запрашивать у Поставщика информацию о ходе исполнения обязательств по настоящему контракту;</w:t>
      </w:r>
    </w:p>
    <w:p>
      <w:pPr>
        <w:pStyle w:val="12"/>
        <w:spacing w:lineRule="auto" w:line="240"/>
        <w:ind w:firstLine="851"/>
        <w:jc w:val="both"/>
        <w:rPr>
          <w:rFonts w:ascii="PT Astra Serif" w:hAnsi="PT Astra Serif"/>
          <w:sz w:val="18"/>
          <w:szCs w:val="18"/>
        </w:rPr>
      </w:pPr>
      <w:r>
        <w:rPr>
          <w:rFonts w:ascii="PT Astra Serif" w:hAnsi="PT Astra Serif"/>
          <w:sz w:val="18"/>
          <w:szCs w:val="18"/>
        </w:rPr>
        <w:t>2.4.3. Осуществлять контроль за порядком и сроками поставки товара;</w:t>
      </w:r>
    </w:p>
    <w:p>
      <w:pPr>
        <w:pStyle w:val="12"/>
        <w:spacing w:lineRule="auto" w:line="240"/>
        <w:jc w:val="both"/>
        <w:rPr>
          <w:rFonts w:ascii="PT Astra Serif" w:hAnsi="PT Astra Serif"/>
          <w:sz w:val="18"/>
          <w:szCs w:val="18"/>
        </w:rPr>
      </w:pPr>
      <w:r>
        <w:rPr>
          <w:rFonts w:ascii="PT Astra Serif" w:hAnsi="PT Astra Serif"/>
          <w:sz w:val="18"/>
          <w:szCs w:val="18"/>
        </w:rPr>
        <w:t xml:space="preserve">                </w:t>
      </w:r>
      <w:r>
        <w:rPr>
          <w:rFonts w:ascii="PT Astra Serif" w:hAnsi="PT Astra Serif"/>
          <w:sz w:val="18"/>
          <w:szCs w:val="18"/>
        </w:rPr>
        <w:t>2.4.4. Привлекать независимых экспертов и иных уполномоченных специалистов компетентных органов для проверки соответствия качества поставляемых товаров.</w:t>
      </w:r>
    </w:p>
    <w:p>
      <w:pPr>
        <w:pStyle w:val="12"/>
        <w:spacing w:lineRule="auto" w:line="240"/>
        <w:ind w:firstLine="851"/>
        <w:jc w:val="both"/>
        <w:rPr>
          <w:rFonts w:ascii="PT Astra Serif" w:hAnsi="PT Astra Serif"/>
          <w:b/>
          <w:sz w:val="18"/>
          <w:szCs w:val="18"/>
        </w:rPr>
      </w:pPr>
      <w:r>
        <w:rPr>
          <w:rFonts w:ascii="PT Astra Serif" w:hAnsi="PT Astra Serif"/>
          <w:sz w:val="18"/>
          <w:szCs w:val="18"/>
        </w:rPr>
        <w:t>2.4.5. Требовать устранения недостатков поставляемых товаров, в том числе по количеству, ассортименту, качеству, комплектности и стоимости этих товаров, в том числе по результатам проверок, проведённых независимыми экспертами и иными уполномоченными специалистами компетентных органов.</w:t>
      </w:r>
    </w:p>
    <w:p>
      <w:pPr>
        <w:pStyle w:val="12"/>
        <w:spacing w:lineRule="auto" w:line="240"/>
        <w:ind w:firstLine="851"/>
        <w:jc w:val="center"/>
        <w:rPr>
          <w:rFonts w:ascii="PT Astra Serif" w:hAnsi="PT Astra Serif"/>
          <w:b/>
          <w:sz w:val="18"/>
          <w:szCs w:val="18"/>
        </w:rPr>
      </w:pPr>
      <w:r>
        <w:rPr>
          <w:rFonts w:ascii="PT Astra Serif" w:hAnsi="PT Astra Serif"/>
          <w:b/>
          <w:sz w:val="18"/>
          <w:szCs w:val="18"/>
        </w:rPr>
        <w:t>3. ЦЕНА КОНТРАКТА И ПОРЯДОК РАСЧЁТОВ.</w:t>
      </w:r>
    </w:p>
    <w:p>
      <w:pPr>
        <w:pStyle w:val="12"/>
        <w:ind w:firstLine="851"/>
        <w:jc w:val="both"/>
        <w:rPr>
          <w:rFonts w:ascii="PT Astra Serif" w:hAnsi="PT Astra Serif"/>
          <w:sz w:val="18"/>
          <w:szCs w:val="18"/>
        </w:rPr>
      </w:pPr>
      <w:r>
        <w:rPr>
          <w:rFonts w:ascii="PT Astra Serif" w:hAnsi="PT Astra Serif"/>
          <w:sz w:val="18"/>
          <w:szCs w:val="18"/>
        </w:rPr>
        <w:t xml:space="preserve">3.1. Цена контракта составляет: </w:t>
      </w:r>
      <w:r>
        <w:rPr>
          <w:rFonts w:ascii="PT Astra Serif" w:hAnsi="PT Astra Serif"/>
          <w:b/>
          <w:sz w:val="18"/>
          <w:szCs w:val="18"/>
        </w:rPr>
        <w:t>_______</w:t>
      </w:r>
      <w:r>
        <w:rPr>
          <w:rFonts w:ascii="PT Astra Serif" w:hAnsi="PT Astra Serif"/>
          <w:sz w:val="18"/>
          <w:szCs w:val="18"/>
        </w:rPr>
        <w:t xml:space="preserve"> </w:t>
      </w:r>
      <w:r>
        <w:rPr>
          <w:rFonts w:ascii="PT Astra Serif" w:hAnsi="PT Astra Serif"/>
          <w:b/>
          <w:sz w:val="18"/>
          <w:szCs w:val="18"/>
        </w:rPr>
        <w:t>(_________ ) рублей__  копеек, НДС__________</w:t>
      </w:r>
    </w:p>
    <w:p>
      <w:pPr>
        <w:pStyle w:val="12"/>
        <w:ind w:firstLine="851"/>
        <w:jc w:val="both"/>
        <w:rPr>
          <w:rFonts w:ascii="PT Astra Serif" w:hAnsi="PT Astra Serif"/>
          <w:sz w:val="18"/>
          <w:szCs w:val="18"/>
        </w:rPr>
      </w:pPr>
      <w:r>
        <w:rPr>
          <w:rFonts w:ascii="PT Astra Serif" w:hAnsi="PT Astra Serif"/>
          <w:sz w:val="18"/>
          <w:szCs w:val="18"/>
        </w:rPr>
        <w:t>3.2. Цена за единицу товара устанавливается в российских рублях и остается неизменной на весь срок исполнения настоящего контракта. 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w:t>
      </w:r>
    </w:p>
    <w:p>
      <w:pPr>
        <w:pStyle w:val="12"/>
        <w:spacing w:lineRule="auto" w:line="240"/>
        <w:ind w:firstLine="851"/>
        <w:jc w:val="both"/>
        <w:rPr>
          <w:rFonts w:ascii="PT Astra Serif" w:hAnsi="PT Astra Serif"/>
          <w:sz w:val="18"/>
          <w:szCs w:val="18"/>
        </w:rPr>
      </w:pPr>
      <w:r>
        <w:rPr>
          <w:rFonts w:ascii="PT Astra Serif" w:hAnsi="PT Astra Serif"/>
          <w:sz w:val="18"/>
          <w:szCs w:val="18"/>
        </w:rPr>
        <w:t>3.3. Оплата за поставленный товар осуществляется заказчиком  в течение 7 рабочих дней с даты подписания Заказчиком документов о приемке товара (товарная накладная, счёт/счёт-фактура или универсальный передаточный документ).</w:t>
      </w:r>
    </w:p>
    <w:p>
      <w:pPr>
        <w:pStyle w:val="12"/>
        <w:spacing w:lineRule="auto" w:line="240"/>
        <w:ind w:firstLine="851"/>
        <w:jc w:val="both"/>
        <w:rPr>
          <w:rFonts w:ascii="PT Astra Serif" w:hAnsi="PT Astra Serif"/>
          <w:sz w:val="18"/>
          <w:szCs w:val="18"/>
        </w:rPr>
      </w:pPr>
      <w:r>
        <w:rPr>
          <w:rFonts w:ascii="PT Astra Serif" w:hAnsi="PT Astra Serif"/>
          <w:sz w:val="18"/>
          <w:szCs w:val="18"/>
        </w:rPr>
        <w:t>3.4. Оплата осуществляется по безналичному расчёту платёжными поручениями путём перечисления заказчиком денежных средств на расчётный счёт поставщика.</w:t>
      </w:r>
    </w:p>
    <w:p>
      <w:pPr>
        <w:pStyle w:val="12"/>
        <w:spacing w:lineRule="auto" w:line="240"/>
        <w:ind w:firstLine="851"/>
        <w:jc w:val="both"/>
        <w:rPr>
          <w:rFonts w:ascii="PT Astra Serif" w:hAnsi="PT Astra Serif"/>
          <w:sz w:val="18"/>
          <w:szCs w:val="18"/>
        </w:rPr>
      </w:pPr>
      <w:r>
        <w:rPr>
          <w:rFonts w:ascii="PT Astra Serif" w:hAnsi="PT Astra Serif"/>
          <w:sz w:val="18"/>
          <w:szCs w:val="18"/>
        </w:rPr>
        <w:t>3.5. Обязанности заказчика по оплате считаются исполненными после списания денежных средств с расчётного счёта заказчика.</w:t>
      </w:r>
    </w:p>
    <w:p>
      <w:pPr>
        <w:pStyle w:val="12"/>
        <w:ind w:firstLine="851"/>
        <w:jc w:val="both"/>
        <w:rPr>
          <w:rFonts w:ascii="PT Astra Serif" w:hAnsi="PT Astra Serif"/>
          <w:sz w:val="18"/>
          <w:szCs w:val="18"/>
        </w:rPr>
      </w:pPr>
      <w:r>
        <w:rPr>
          <w:rFonts w:ascii="PT Astra Serif" w:hAnsi="PT Astra Serif"/>
          <w:sz w:val="18"/>
          <w:szCs w:val="18"/>
        </w:rPr>
        <w:t>3.6. Источник финансирования:</w:t>
      </w:r>
    </w:p>
    <w:p>
      <w:pPr>
        <w:pStyle w:val="ConsPlusNormal"/>
        <w:numPr>
          <w:ilvl w:val="0"/>
          <w:numId w:val="0"/>
        </w:numPr>
        <w:ind w:firstLine="567" w:left="0"/>
        <w:jc w:val="both"/>
        <w:outlineLvl w:val="1"/>
        <w:rPr>
          <w:rFonts w:ascii="PT Astra Serif" w:hAnsi="PT Astra Serif"/>
          <w:b/>
          <w:sz w:val="18"/>
          <w:szCs w:val="18"/>
        </w:rPr>
      </w:pPr>
      <w:r>
        <w:rPr>
          <w:rFonts w:ascii="PT Astra Serif" w:hAnsi="PT Astra Serif"/>
          <w:b/>
          <w:sz w:val="18"/>
          <w:szCs w:val="18"/>
        </w:rPr>
        <w:t>- Средства бюджетных учреждений (внебюджетный фонд, платные услуги) – средства ОМС на 2026 год.</w:t>
      </w:r>
    </w:p>
    <w:p>
      <w:pPr>
        <w:pStyle w:val="ConsPlusNormal"/>
        <w:numPr>
          <w:ilvl w:val="0"/>
          <w:numId w:val="0"/>
        </w:numPr>
        <w:ind w:firstLine="567" w:left="0"/>
        <w:jc w:val="both"/>
        <w:outlineLvl w:val="1"/>
        <w:rPr>
          <w:rFonts w:ascii="PT Astra Serif" w:hAnsi="PT Astra Serif"/>
          <w:b/>
          <w:sz w:val="18"/>
          <w:szCs w:val="18"/>
        </w:rPr>
      </w:pPr>
      <w:r>
        <w:rPr>
          <w:rFonts w:ascii="PT Astra Serif" w:hAnsi="PT Astra Serif"/>
          <w:b/>
          <w:sz w:val="18"/>
          <w:szCs w:val="18"/>
        </w:rPr>
        <w:t>- Средства бюджетных учреждений (субсидии, инвестиции бюджетным и автономным учреждениям) – Субсидии на выполнение государственного (муниципального) задания на 2026 год.</w:t>
      </w:r>
    </w:p>
    <w:p>
      <w:pPr>
        <w:pStyle w:val="12"/>
        <w:spacing w:lineRule="auto" w:line="240"/>
        <w:ind w:firstLine="851"/>
        <w:jc w:val="both"/>
        <w:rPr>
          <w:rFonts w:ascii="PT Astra Serif" w:hAnsi="PT Astra Serif"/>
          <w:sz w:val="18"/>
          <w:szCs w:val="18"/>
        </w:rPr>
      </w:pPr>
      <w:r>
        <w:rPr>
          <w:rFonts w:ascii="PT Astra Serif" w:hAnsi="PT Astra Serif"/>
          <w:sz w:val="18"/>
          <w:szCs w:val="18"/>
        </w:rPr>
        <w:t>3.7. В случае неисполнения или ненадлежащего исполнения поставщиком обязательства, предусмотренного настоящим контрактом, Заказчик вправе осуществить оплату контракта путём выплаты поставщику суммы, уменьшенной на сумму неустойки (пеней, штрафов).</w:t>
      </w:r>
    </w:p>
    <w:p>
      <w:pPr>
        <w:pStyle w:val="12"/>
        <w:spacing w:lineRule="auto" w:line="240"/>
        <w:ind w:firstLine="851"/>
        <w:jc w:val="both"/>
        <w:rPr>
          <w:rFonts w:ascii="PT Astra Serif" w:hAnsi="PT Astra Serif"/>
          <w:b/>
          <w:sz w:val="18"/>
          <w:szCs w:val="18"/>
        </w:rPr>
      </w:pPr>
      <w:r>
        <w:rPr>
          <w:rFonts w:ascii="PT Astra Serif" w:hAnsi="PT Astra Serif"/>
          <w:b/>
          <w:sz w:val="18"/>
          <w:szCs w:val="18"/>
        </w:rPr>
      </w:r>
    </w:p>
    <w:p>
      <w:pPr>
        <w:pStyle w:val="12"/>
        <w:spacing w:lineRule="auto" w:line="240"/>
        <w:ind w:firstLine="851"/>
        <w:jc w:val="center"/>
        <w:rPr>
          <w:rFonts w:ascii="PT Astra Serif" w:hAnsi="PT Astra Serif"/>
          <w:b/>
          <w:sz w:val="18"/>
          <w:szCs w:val="18"/>
        </w:rPr>
      </w:pPr>
      <w:r>
        <w:rPr>
          <w:rFonts w:ascii="PT Astra Serif" w:hAnsi="PT Astra Serif"/>
          <w:b/>
          <w:sz w:val="18"/>
          <w:szCs w:val="18"/>
        </w:rPr>
        <w:t>4. КАЧЕСТВО ТОВАРА.</w:t>
      </w:r>
    </w:p>
    <w:p>
      <w:pPr>
        <w:pStyle w:val="12"/>
        <w:spacing w:lineRule="auto" w:line="240"/>
        <w:ind w:firstLine="851"/>
        <w:jc w:val="both"/>
        <w:rPr>
          <w:rFonts w:ascii="PT Astra Serif" w:hAnsi="PT Astra Serif"/>
          <w:sz w:val="18"/>
          <w:szCs w:val="18"/>
        </w:rPr>
      </w:pPr>
      <w:r>
        <w:rPr>
          <w:rFonts w:ascii="PT Astra Serif" w:hAnsi="PT Astra Serif"/>
          <w:sz w:val="18"/>
          <w:szCs w:val="18"/>
        </w:rPr>
        <w:t xml:space="preserve">4.1. 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 </w:t>
      </w:r>
    </w:p>
    <w:p>
      <w:pPr>
        <w:pStyle w:val="12"/>
        <w:spacing w:lineRule="auto" w:line="240"/>
        <w:ind w:firstLine="851"/>
        <w:jc w:val="both"/>
        <w:rPr>
          <w:rFonts w:ascii="PT Astra Serif" w:hAnsi="PT Astra Serif"/>
          <w:sz w:val="18"/>
          <w:szCs w:val="18"/>
        </w:rPr>
      </w:pPr>
      <w:r>
        <w:rPr>
          <w:rFonts w:ascii="PT Astra Serif" w:hAnsi="PT Astra Serif"/>
          <w:sz w:val="18"/>
          <w:szCs w:val="18"/>
        </w:rPr>
        <w:t>4.2. Товар, поставляемый заказчику, должен быть зарегистрирован в соответствии с действующим законодательством Российской Федерации, и иметь инструкцию на русском языке.</w:t>
      </w:r>
    </w:p>
    <w:p>
      <w:pPr>
        <w:pStyle w:val="12"/>
        <w:spacing w:lineRule="auto" w:line="240"/>
        <w:ind w:firstLine="851"/>
        <w:jc w:val="both"/>
        <w:rPr>
          <w:rFonts w:ascii="PT Astra Serif" w:hAnsi="PT Astra Serif"/>
          <w:sz w:val="18"/>
          <w:szCs w:val="18"/>
        </w:rPr>
      </w:pPr>
      <w:r>
        <w:rPr>
          <w:rFonts w:ascii="PT Astra Serif" w:hAnsi="PT Astra Serif"/>
          <w:sz w:val="18"/>
          <w:szCs w:val="18"/>
        </w:rPr>
        <w:t xml:space="preserve">4.3. Подтверждением качества поставляемого товара со стороны поставщика являются документы, установленного образца (сертификаты соответствия качества либо декларации соответствия качества). </w:t>
      </w:r>
    </w:p>
    <w:p>
      <w:pPr>
        <w:pStyle w:val="12"/>
        <w:spacing w:lineRule="auto" w:line="240"/>
        <w:ind w:firstLine="851"/>
        <w:jc w:val="both"/>
        <w:rPr>
          <w:rFonts w:ascii="PT Astra Serif" w:hAnsi="PT Astra Serif"/>
          <w:sz w:val="18"/>
          <w:szCs w:val="18"/>
        </w:rPr>
      </w:pPr>
      <w:r>
        <w:rPr>
          <w:rFonts w:ascii="PT Astra Serif" w:hAnsi="PT Astra Serif"/>
          <w:sz w:val="18"/>
          <w:szCs w:val="18"/>
        </w:rPr>
        <w:t xml:space="preserve">4.4. Поставщик гарантирует качество и надёжность поставляемого товара в течение всего срока годности (гарантийного срока), установленного на товар, при условии соблюдения заказчиком правил эксплуатации или условий хранения (соблюдение температурного режима и т. д.). </w:t>
      </w:r>
    </w:p>
    <w:p>
      <w:pPr>
        <w:pStyle w:val="12"/>
        <w:spacing w:lineRule="auto" w:line="240"/>
        <w:ind w:firstLine="851"/>
        <w:jc w:val="both"/>
        <w:rPr>
          <w:rFonts w:ascii="PT Astra Serif" w:hAnsi="PT Astra Serif"/>
          <w:color w:val="FF0000"/>
          <w:sz w:val="18"/>
          <w:szCs w:val="18"/>
        </w:rPr>
      </w:pPr>
      <w:r>
        <w:rPr>
          <w:rFonts w:ascii="PT Astra Serif" w:hAnsi="PT Astra Serif"/>
          <w:sz w:val="18"/>
          <w:szCs w:val="18"/>
        </w:rPr>
        <w:t>4.5. Остаточные сроки годности поставляемых изделий медицинского назначения должны составлять на день поставки не менее 70% от общего срока годности.</w:t>
      </w:r>
    </w:p>
    <w:p>
      <w:pPr>
        <w:pStyle w:val="12"/>
        <w:spacing w:lineRule="auto" w:line="240"/>
        <w:ind w:firstLine="851"/>
        <w:jc w:val="both"/>
        <w:rPr>
          <w:rFonts w:ascii="PT Astra Serif" w:hAnsi="PT Astra Serif"/>
          <w:sz w:val="18"/>
          <w:szCs w:val="18"/>
        </w:rPr>
      </w:pPr>
      <w:r>
        <w:rPr>
          <w:rFonts w:ascii="PT Astra Serif" w:hAnsi="PT Astra Serif"/>
          <w:sz w:val="18"/>
          <w:szCs w:val="18"/>
        </w:rPr>
        <w:t>4.6. Изделия медицинского назначения должны быть расфасованы и упакованы с учетом их специфических свойств и особенностей для обеспечения сохранения их качества и безопасности при хранении и перевозке.</w:t>
      </w:r>
    </w:p>
    <w:p>
      <w:pPr>
        <w:pStyle w:val="12"/>
        <w:spacing w:lineRule="auto" w:line="240"/>
        <w:ind w:firstLine="851"/>
        <w:jc w:val="both"/>
        <w:rPr>
          <w:rFonts w:ascii="PT Astra Serif" w:hAnsi="PT Astra Serif"/>
          <w:b/>
          <w:sz w:val="18"/>
          <w:szCs w:val="18"/>
        </w:rPr>
      </w:pPr>
      <w:r>
        <w:rPr>
          <w:rFonts w:ascii="PT Astra Serif" w:hAnsi="PT Astra Serif"/>
          <w:b/>
          <w:sz w:val="18"/>
          <w:szCs w:val="18"/>
        </w:rPr>
      </w:r>
    </w:p>
    <w:p>
      <w:pPr>
        <w:pStyle w:val="Normal"/>
        <w:widowControl/>
        <w:ind w:firstLine="851"/>
        <w:jc w:val="center"/>
        <w:textAlignment w:val="baseline"/>
        <w:rPr>
          <w:rFonts w:ascii="PT Astra Serif" w:hAnsi="PT Astra Serif" w:eastAsia="Times New Roman" w:cs="Times New Roman"/>
          <w:b/>
          <w:sz w:val="18"/>
          <w:szCs w:val="18"/>
          <w:lang w:eastAsia="ar-SA" w:bidi="ar-SA"/>
        </w:rPr>
      </w:pPr>
      <w:r>
        <w:rPr>
          <w:rFonts w:eastAsia="Times New Roman" w:cs="Times New Roman" w:ascii="PT Astra Serif" w:hAnsi="PT Astra Serif"/>
          <w:b/>
          <w:sz w:val="18"/>
          <w:szCs w:val="18"/>
          <w:lang w:eastAsia="ar-SA" w:bidi="ar-SA"/>
        </w:rPr>
        <w:t>5. СРОКИ И ПОРЯДОК ПОСТАВКИ.</w:t>
      </w:r>
    </w:p>
    <w:p>
      <w:pPr>
        <w:pStyle w:val="Normal"/>
        <w:widowControl/>
        <w:ind w:firstLine="851"/>
        <w:jc w:val="both"/>
        <w:textAlignment w:val="baseline"/>
        <w:rPr>
          <w:rFonts w:ascii="PT Astra Serif" w:hAnsi="PT Astra Serif"/>
          <w:b/>
          <w:sz w:val="16"/>
          <w:szCs w:val="16"/>
        </w:rPr>
      </w:pPr>
      <w:r>
        <w:rPr>
          <w:rFonts w:eastAsia="Times New Roman" w:cs="Times New Roman" w:ascii="PT Astra Serif" w:hAnsi="PT Astra Serif"/>
          <w:sz w:val="18"/>
          <w:szCs w:val="18"/>
          <w:lang w:eastAsia="ar-SA" w:bidi="ar-SA"/>
        </w:rPr>
        <w:t>5.1. Срок поставки товара:</w:t>
      </w:r>
      <w:r>
        <w:rPr>
          <w:rFonts w:eastAsia="Times New Roman" w:cs="Times New Roman" w:ascii="PT Astra Serif" w:hAnsi="PT Astra Serif"/>
          <w:b/>
          <w:bCs/>
          <w:sz w:val="18"/>
          <w:szCs w:val="18"/>
          <w:lang w:eastAsia="ar-SA" w:bidi="ar-SA"/>
        </w:rPr>
        <w:t xml:space="preserve"> </w:t>
      </w:r>
      <w:r>
        <w:rPr>
          <w:rFonts w:ascii="PT Astra Serif" w:hAnsi="PT Astra Serif"/>
          <w:b/>
          <w:sz w:val="18"/>
          <w:szCs w:val="16"/>
        </w:rPr>
        <w:t>в течение 10 календарных дней c даты заключения контракта.</w:t>
      </w:r>
    </w:p>
    <w:p>
      <w:pPr>
        <w:pStyle w:val="Normal"/>
        <w:widowControl/>
        <w:ind w:firstLine="851"/>
        <w:jc w:val="both"/>
        <w:textAlignment w:val="baseline"/>
        <w:rPr>
          <w:rFonts w:ascii="PT Astra Serif" w:hAnsi="PT Astra Serif" w:eastAsia="Times New Roman" w:cs="Times New Roman"/>
          <w:b/>
          <w:sz w:val="18"/>
          <w:szCs w:val="18"/>
          <w:lang w:eastAsia="ar-SA" w:bidi="ar-SA"/>
        </w:rPr>
      </w:pPr>
      <w:r>
        <w:rPr>
          <w:rFonts w:eastAsia="Times New Roman" w:cs="Times New Roman" w:ascii="PT Astra Serif" w:hAnsi="PT Astra Serif"/>
          <w:sz w:val="18"/>
          <w:szCs w:val="18"/>
          <w:lang w:eastAsia="ar-SA" w:bidi="ar-SA"/>
        </w:rPr>
        <w:t>5.2. Поставка товара осуществляется силами поставщика на условиях: «Доставка до места назначения». Конечный пункт поставки расположен по адресу:</w:t>
      </w:r>
      <w:r>
        <w:rPr>
          <w:rFonts w:eastAsia="Times New Roman" w:cs="Times New Roman" w:ascii="PT Astra Serif" w:hAnsi="PT Astra Serif"/>
          <w:b/>
          <w:sz w:val="18"/>
          <w:szCs w:val="18"/>
          <w:lang w:eastAsia="ar-SA" w:bidi="ar-SA"/>
        </w:rPr>
        <w:t xml:space="preserve"> г. Ульяновск, ул. Лихачева, 12. (Аптека находится на 3 этаже, без лифта).</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техническими средствами третьих лиц за свой счёт.</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5.3. Поставляемый товар должен сопровождаться товарно-сопроводительной документацией: товарной/товарно-транспортной накладной, счётом/счётом-фактурой, действующие сертификаты соответствия или копию сертификата соответствия либо декларацию о соответствии изделия медицинского назначения, которые должны быть оформлены в порядке, установленном законодательством Российской Федерации; регистрационные удостоверения с номером и датой регистрации изделия медицинского назначения.</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 xml:space="preserve">5.4.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 </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5.5. Маркировка и оформление товара должны соответствовать требованиям действующего законодательства РФ.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 xml:space="preserve">5.6. Количество товара, его ассортимент должны соответствовать количеству, ассортименту, указанному в товаросопроводительных документах. </w:t>
      </w:r>
    </w:p>
    <w:p>
      <w:pPr>
        <w:pStyle w:val="Normal"/>
        <w:widowControl/>
        <w:ind w:firstLine="851"/>
        <w:jc w:val="both"/>
        <w:textAlignment w:val="baseline"/>
        <w:rPr>
          <w:rFonts w:ascii="PT Astra Serif" w:hAnsi="PT Astra Serif" w:eastAsia="Times New Roman" w:cs="Times New Roman"/>
          <w:b/>
          <w:sz w:val="18"/>
          <w:szCs w:val="18"/>
          <w:lang w:eastAsia="ar-SA" w:bidi="ar-SA"/>
        </w:rPr>
      </w:pPr>
      <w:r>
        <w:rPr>
          <w:rFonts w:eastAsia="Times New Roman" w:cs="Times New Roman" w:ascii="PT Astra Serif" w:hAnsi="PT Astra Serif"/>
          <w:sz w:val="18"/>
          <w:szCs w:val="18"/>
          <w:lang w:eastAsia="ar-SA" w:bidi="ar-SA"/>
        </w:rPr>
        <w:t>5.7. При отгрузке изделий медицинского назначения должна быть обеспечена защита поставляемых изделий от атмосферных осадков, воздействия низких и высоких температур; перевозка изделий медицинского назначения должна осуществляться в условиях, обеспечивающих сохранение их качества и безопасности, с учётом физико-химических свойств изделий медицинского назначения и в соответствии с требованиями государственных стандартов.</w:t>
      </w:r>
    </w:p>
    <w:p>
      <w:pPr>
        <w:pStyle w:val="Normal"/>
        <w:widowControl/>
        <w:ind w:firstLine="851"/>
        <w:jc w:val="center"/>
        <w:textAlignment w:val="baseline"/>
        <w:rPr>
          <w:rFonts w:ascii="PT Astra Serif" w:hAnsi="PT Astra Serif" w:eastAsia="Times New Roman" w:cs="Times New Roman"/>
          <w:b/>
          <w:sz w:val="18"/>
          <w:szCs w:val="18"/>
          <w:lang w:eastAsia="ar-SA" w:bidi="ar-SA"/>
        </w:rPr>
      </w:pPr>
      <w:r>
        <w:rPr>
          <w:rFonts w:eastAsia="Times New Roman" w:cs="Times New Roman" w:ascii="PT Astra Serif" w:hAnsi="PT Astra Serif"/>
          <w:b/>
          <w:sz w:val="18"/>
          <w:szCs w:val="18"/>
          <w:lang w:eastAsia="ar-SA" w:bidi="ar-SA"/>
        </w:rPr>
      </w:r>
    </w:p>
    <w:p>
      <w:pPr>
        <w:pStyle w:val="Normal"/>
        <w:widowControl/>
        <w:ind w:firstLine="851"/>
        <w:jc w:val="center"/>
        <w:textAlignment w:val="baseline"/>
        <w:rPr>
          <w:rFonts w:ascii="PT Astra Serif" w:hAnsi="PT Astra Serif" w:eastAsia="Times New Roman" w:cs="Times New Roman"/>
          <w:b/>
          <w:sz w:val="18"/>
          <w:szCs w:val="18"/>
          <w:lang w:eastAsia="ar-SA" w:bidi="ar-SA"/>
        </w:rPr>
      </w:pPr>
      <w:r>
        <w:rPr>
          <w:rFonts w:eastAsia="Times New Roman" w:cs="Times New Roman" w:ascii="PT Astra Serif" w:hAnsi="PT Astra Serif"/>
          <w:b/>
          <w:sz w:val="18"/>
          <w:szCs w:val="18"/>
          <w:lang w:eastAsia="ar-SA" w:bidi="ar-SA"/>
        </w:rPr>
        <w:t>6. ПОРЯДОК СДАЧИ И ПРИЁМКИ ТОВАРА.</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6.1. Приемка Товара производится Заказчиком в соответствии с действующими правилами: на соответствие их количества, сроков годности и качества.</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6.2. Приёмка товара осуществляется по месту нахождения Заказчика в установленное для этого время: по рабочим дням с 8 час. 00 мин. до 15 час. 00 мин., а в пятницу и предпраздничные дни - с 8 час. 00 мин. до 14 час. 00 мин..</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6.3. Передачу товара на объекте Заказчика осуществляет уполномоченный представитель Поставщика, имеющий право подписи товарно-сопроводительных документов и контроля комплектности, качества и ассортимента товаров. Уполномоченный представитель обязан иметь при себе доверенность и документ, удостоверяющий личность.</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6.4. Товар считается переданным Поставщиком и принятым Заказчиком при соответствии количества поставляемого товара по объему и качеству товара, указанного в накладной.</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6.5. Право собственности на передаваемый товар переходит от Поставщика к Заказчику с даты, указанной на накладной.</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6.6. Заказчик должен подтвердить Поставщику готовность принять товар. Без наличия этого подтверждения отгрузка товара не производится.</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6.7. Заказчик производит приемку товара по количеству, согласно действующему законодательству РФ, в течение 5 (пяти) календарных дней с момента поставки товара, по результатам которой подписывается товарно-транспортная накладная.</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 xml:space="preserve">6.8. Количество товара должно точно соответствовать количеству, указанному в товарораспорядительных документах. </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6.9. Заказчик вправе, уведомив Поставщика, отказаться от принятия товара, поставка которого просрочена.</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6.10. Заказчик вправе отказать Поставщику (представителю транспортной организации) в приёмке товара полностью или его части в момент поставки в случае, если:</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 товар доставлен вне времени, установленного для приёмки товара;</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 товарно-сопроводительные документы не оформлены или оформлены в ненадлежащей форме;</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 товарно-сопроводительные документы представлены не в полном объёме;</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 товар поставлен с нарушением ассортимента, комплектности или количества;</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 xml:space="preserve">- товар не соответствует по качеству требованиям, установленным в Российской Федерации к такому товару, а также, если товар является не новым; </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 нарушена, повреждена или неправильно осуществлена упаковка или маркировка. К повреждениям упаковки также относятся: наличие подтёков, мокрая упаковка, упаковка, имеющая надрывы, помятости, наличие в упаковке звука характерного для боя товара и др.</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 характеристики товара не соответствуют характеристикам установленным в спецификации к настоящему контракту</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6.11. Товар поставляется в упаковке (таре). Упаковка (тара) должна обеспечивать сохранность товара при транспортировке и хранении, а также возможность проведения погрузо-разгрузочных работ вручную или механизированными средствами. Упаковка должна иметь необходимую маркировку, быть невскрытой и (или) неповрежденной.</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6.12. Заказчик не производит приёмку товара, его части и комплектующих от Поставщика до момента устранения замечаний. Поставщик несёт все расходы, связанные с этим. В случае невозможности устранить замечания в течение одного часа, Поставщик за свой счёт обязан обеспечить вывоз доставленного товара с объекта Заказчика, и произвести повторную доставку товара после устранения замечаний.</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6.13. Решение о приемке товара принимается заказчиком после проведения обязательной экспертизы поставленного товара силами заказчика.</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6.14. Принятый Заказчиком товар должен быть им осмотрен непосредственно в день приёмки товара или в срок, определённый законом, иными правовыми актами или обычаями делового оборота.</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Заказчик обязан в этот же срок проверить количество и качество принятого товара в порядке, установленном законом, иными правовыми актами, настоящим Контрактом или обычаями делового оборота, и о выявленных несоответствиях или недостатках товара незамедлительно письменно уведомить Поставщика.</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6.15. В случае выявления недостатков (дефектов) поставленного товара при его приёмке, Стороны оформляют двусторонний акт с перечнем недостатков, условиями и сроками их устранения. Товар считается принятым после устранения недостатков Поставщиком и подписания Заказчиком товарно-сопроводительных документов, предусмотренных настоящим Контрактом.</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6.16. Приёмка товара по качеству, соответствию техническим и эксплуатационным параметрам, проводится в момент его распаковки. В случае обнаружения внутритарного брака и (или) некомплектности составляется акт выявленных недостатков приёмки товара. Претензии по комплектности товара могут быть заявлены Заказчиком не позднее шестидесяти дней с момента его поставки.</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Поставщик обязан рассмотреть полученную претензию или рекламацию по комплектности или качеству и дать ответ по существу в течение 10 (десяти) календарных дней с момента её получения. Брак подлежит замене, а некомплектный товар подлежит доукомплектованию в тот же срок, если актом приёмки не установлен меньший срок. Расходы, связанные с заменой, доукомплектованием и (или) устранением брака, несёт Поставщик.</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6.17. Риски случайной гибели, порчи или утраты товара лежат на Поставщике до передачи товара Заказчику.</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6.18. Факт доставки товара Заказчику подтверждается товарной накладной на соответствующую партию товара.</w:t>
      </w:r>
    </w:p>
    <w:p>
      <w:pPr>
        <w:pStyle w:val="Normal"/>
        <w:widowControl/>
        <w:ind w:firstLine="851"/>
        <w:jc w:val="both"/>
        <w:textAlignment w:val="baseline"/>
        <w:rPr>
          <w:rFonts w:ascii="PT Astra Serif" w:hAnsi="PT Astra Serif" w:eastAsia="Times New Roman" w:cs="Times New Roman"/>
          <w:b/>
          <w:sz w:val="18"/>
          <w:szCs w:val="18"/>
          <w:lang w:eastAsia="ar-SA" w:bidi="ar-SA"/>
        </w:rPr>
      </w:pPr>
      <w:r>
        <w:rPr>
          <w:rFonts w:eastAsia="Times New Roman" w:cs="Times New Roman" w:ascii="PT Astra Serif" w:hAnsi="PT Astra Serif"/>
          <w:b/>
          <w:sz w:val="18"/>
          <w:szCs w:val="18"/>
          <w:lang w:eastAsia="ar-SA" w:bidi="ar-SA"/>
        </w:rPr>
      </w:r>
    </w:p>
    <w:p>
      <w:pPr>
        <w:pStyle w:val="Normal"/>
        <w:widowControl/>
        <w:ind w:firstLine="851"/>
        <w:jc w:val="center"/>
        <w:textAlignment w:val="baseline"/>
        <w:rPr>
          <w:rFonts w:ascii="PT Astra Serif" w:hAnsi="PT Astra Serif" w:eastAsia="Times New Roman" w:cs="Times New Roman"/>
          <w:b/>
          <w:sz w:val="18"/>
          <w:szCs w:val="18"/>
          <w:lang w:eastAsia="ar-SA" w:bidi="ar-SA"/>
        </w:rPr>
      </w:pPr>
      <w:r>
        <w:rPr>
          <w:rFonts w:eastAsia="Times New Roman" w:cs="Times New Roman" w:ascii="PT Astra Serif" w:hAnsi="PT Astra Serif"/>
          <w:b/>
          <w:sz w:val="18"/>
          <w:szCs w:val="18"/>
          <w:lang w:eastAsia="ar-SA" w:bidi="ar-SA"/>
        </w:rPr>
        <w:t>7. ОТВЕТСТВЕННОСТЬ СТОРОН.</w:t>
      </w:r>
    </w:p>
    <w:p>
      <w:pPr>
        <w:pStyle w:val="Normal"/>
        <w:ind w:firstLine="540"/>
        <w:jc w:val="both"/>
        <w:rPr>
          <w:rFonts w:ascii="PT Astra Serif" w:hAnsi="PT Astra Serif"/>
          <w:sz w:val="18"/>
          <w:szCs w:val="18"/>
        </w:rPr>
      </w:pPr>
      <w:r>
        <w:rPr>
          <w:rFonts w:ascii="PT Astra Serif" w:hAnsi="PT Astra Serif"/>
          <w:sz w:val="18"/>
          <w:szCs w:val="18"/>
        </w:rPr>
        <w:t xml:space="preserve">      </w:t>
      </w:r>
      <w:r>
        <w:rPr>
          <w:rFonts w:ascii="PT Astra Serif" w:hAnsi="PT Astra Serif"/>
          <w:sz w:val="18"/>
          <w:szCs w:val="18"/>
        </w:rPr>
        <w:t>7.1. Заказчик и поставщик (подрядчик, исполнитель)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 и условиями контракта.</w:t>
      </w:r>
    </w:p>
    <w:p>
      <w:pPr>
        <w:pStyle w:val="Normal"/>
        <w:ind w:firstLine="540"/>
        <w:jc w:val="both"/>
        <w:rPr>
          <w:rFonts w:ascii="PT Astra Serif" w:hAnsi="PT Astra Serif"/>
          <w:sz w:val="18"/>
          <w:szCs w:val="18"/>
        </w:rPr>
      </w:pPr>
      <w:r>
        <w:rPr>
          <w:rFonts w:ascii="PT Astra Serif" w:hAnsi="PT Astra Serif"/>
          <w:sz w:val="18"/>
          <w:szCs w:val="18"/>
        </w:rPr>
        <w:t xml:space="preserve">      </w:t>
      </w:r>
      <w:r>
        <w:rPr>
          <w:rFonts w:ascii="PT Astra Serif" w:hAnsi="PT Astra Serif"/>
          <w:sz w:val="18"/>
          <w:szCs w:val="18"/>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pPr>
        <w:pStyle w:val="Normal"/>
        <w:ind w:firstLine="540"/>
        <w:jc w:val="both"/>
        <w:rPr>
          <w:rFonts w:ascii="PT Astra Serif" w:hAnsi="PT Astra Serif"/>
          <w:sz w:val="18"/>
          <w:szCs w:val="18"/>
        </w:rPr>
      </w:pPr>
      <w:r>
        <w:rPr>
          <w:rFonts w:ascii="PT Astra Serif" w:hAnsi="PT Astra Serif"/>
          <w:sz w:val="18"/>
          <w:szCs w:val="18"/>
        </w:rPr>
        <w:t xml:space="preserve">     </w:t>
      </w:r>
      <w:r>
        <w:rPr>
          <w:rFonts w:ascii="PT Astra Serif" w:hAnsi="PT Astra Serif"/>
          <w:sz w:val="18"/>
          <w:szCs w:val="18"/>
        </w:rPr>
        <w:t xml:space="preserve">7.3.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ind w:firstLine="540"/>
        <w:jc w:val="both"/>
        <w:rPr>
          <w:rFonts w:ascii="PT Astra Serif" w:hAnsi="PT Astra Serif"/>
          <w:sz w:val="18"/>
          <w:szCs w:val="18"/>
        </w:rPr>
      </w:pPr>
      <w:r>
        <w:rPr>
          <w:rFonts w:ascii="PT Astra Serif" w:hAnsi="PT Astra Serif"/>
          <w:sz w:val="18"/>
          <w:szCs w:val="18"/>
        </w:rPr>
        <w:t xml:space="preserve">     </w:t>
      </w:r>
      <w:r>
        <w:rPr>
          <w:rFonts w:ascii="PT Astra Serif" w:hAnsi="PT Astra Serif"/>
          <w:sz w:val="18"/>
          <w:szCs w:val="18"/>
        </w:rPr>
        <w:t>7.4.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Normal"/>
        <w:ind w:firstLine="540"/>
        <w:jc w:val="both"/>
        <w:rPr>
          <w:rFonts w:ascii="PT Astra Serif" w:hAnsi="PT Astra Serif"/>
          <w:sz w:val="18"/>
          <w:szCs w:val="18"/>
        </w:rPr>
      </w:pPr>
      <w:r>
        <w:rPr>
          <w:rFonts w:ascii="PT Astra Serif" w:hAnsi="PT Astra Serif"/>
          <w:sz w:val="18"/>
          <w:szCs w:val="18"/>
        </w:rPr>
        <w:t>а) 1000 рублей, если цена контракта не превышает 3 млн. рублей (включительно);</w:t>
      </w:r>
    </w:p>
    <w:p>
      <w:pPr>
        <w:pStyle w:val="Normal"/>
        <w:ind w:firstLine="540"/>
        <w:jc w:val="both"/>
        <w:rPr>
          <w:rFonts w:ascii="PT Astra Serif" w:hAnsi="PT Astra Serif"/>
          <w:sz w:val="18"/>
          <w:szCs w:val="18"/>
        </w:rPr>
      </w:pPr>
      <w:r>
        <w:rPr>
          <w:rFonts w:ascii="PT Astra Serif" w:hAnsi="PT Astra Serif"/>
          <w:sz w:val="18"/>
          <w:szCs w:val="18"/>
        </w:rPr>
        <w:t>б) 5000 рублей, если цена контракта составляет от 3 млн. рублей до 50 млн. рублей (включительно);</w:t>
      </w:r>
    </w:p>
    <w:p>
      <w:pPr>
        <w:pStyle w:val="Normal"/>
        <w:ind w:firstLine="540"/>
        <w:jc w:val="both"/>
        <w:rPr>
          <w:rFonts w:ascii="PT Astra Serif" w:hAnsi="PT Astra Serif"/>
          <w:sz w:val="18"/>
          <w:szCs w:val="18"/>
        </w:rPr>
      </w:pPr>
      <w:r>
        <w:rPr>
          <w:rFonts w:ascii="PT Astra Serif" w:hAnsi="PT Astra Serif"/>
          <w:sz w:val="18"/>
          <w:szCs w:val="18"/>
        </w:rPr>
        <w:t>в) 10000 рублей, если цена контракта составляет от 50 млн. рублей до 100 млн. рублей (включительно);</w:t>
      </w:r>
    </w:p>
    <w:p>
      <w:pPr>
        <w:pStyle w:val="Normal"/>
        <w:ind w:firstLine="540"/>
        <w:jc w:val="both"/>
        <w:rPr>
          <w:rFonts w:ascii="PT Astra Serif" w:hAnsi="PT Astra Serif"/>
          <w:sz w:val="18"/>
          <w:szCs w:val="18"/>
        </w:rPr>
      </w:pPr>
      <w:r>
        <w:rPr>
          <w:rFonts w:ascii="PT Astra Serif" w:hAnsi="PT Astra Serif"/>
          <w:sz w:val="18"/>
          <w:szCs w:val="18"/>
        </w:rPr>
        <w:t>г) 100000 рублей, если цена контракта превышает 100 млн. рублей.</w:t>
      </w:r>
    </w:p>
    <w:p>
      <w:pPr>
        <w:pStyle w:val="Normal"/>
        <w:ind w:firstLine="540"/>
        <w:jc w:val="both"/>
        <w:rPr>
          <w:rFonts w:ascii="PT Astra Serif" w:hAnsi="PT Astra Serif"/>
          <w:sz w:val="18"/>
          <w:szCs w:val="18"/>
        </w:rPr>
      </w:pPr>
      <w:r>
        <w:rPr>
          <w:rFonts w:ascii="PT Astra Serif" w:hAnsi="PT Astra Serif"/>
          <w:sz w:val="18"/>
          <w:szCs w:val="18"/>
        </w:rPr>
        <w:t xml:space="preserve">     </w:t>
      </w:r>
      <w:r>
        <w:rPr>
          <w:rFonts w:ascii="PT Astra Serif" w:hAnsi="PT Astra Serif"/>
          <w:sz w:val="18"/>
          <w:szCs w:val="18"/>
        </w:rPr>
        <w:t>7.5.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ind w:firstLine="540"/>
        <w:jc w:val="both"/>
        <w:rPr>
          <w:rFonts w:ascii="PT Astra Serif" w:hAnsi="PT Astra Serif"/>
          <w:sz w:val="18"/>
          <w:szCs w:val="18"/>
        </w:rPr>
      </w:pPr>
      <w:r>
        <w:rPr>
          <w:rFonts w:ascii="PT Astra Serif" w:hAnsi="PT Astra Serif"/>
          <w:sz w:val="18"/>
          <w:szCs w:val="18"/>
        </w:rPr>
        <w:t xml:space="preserve">     </w:t>
      </w:r>
      <w:r>
        <w:rPr>
          <w:rFonts w:ascii="PT Astra Serif" w:hAnsi="PT Astra Serif"/>
          <w:sz w:val="18"/>
          <w:szCs w:val="18"/>
        </w:rPr>
        <w:t>7.6.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pPr>
        <w:pStyle w:val="Normal"/>
        <w:ind w:firstLine="540"/>
        <w:jc w:val="both"/>
        <w:rPr>
          <w:rFonts w:ascii="PT Astra Serif" w:hAnsi="PT Astra Serif"/>
          <w:sz w:val="18"/>
          <w:szCs w:val="18"/>
        </w:rPr>
      </w:pPr>
      <w:r>
        <w:rPr>
          <w:rFonts w:ascii="PT Astra Serif" w:hAnsi="PT Astra Serif"/>
          <w:sz w:val="18"/>
          <w:szCs w:val="18"/>
        </w:rPr>
        <w:t xml:space="preserve">     </w:t>
      </w:r>
      <w:r>
        <w:rPr>
          <w:rFonts w:ascii="PT Astra Serif" w:hAnsi="PT Astra Serif"/>
          <w:sz w:val="18"/>
          <w:szCs w:val="18"/>
        </w:rPr>
        <w:t>7.7.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pPr>
        <w:pStyle w:val="Normal"/>
        <w:ind w:firstLine="540"/>
        <w:jc w:val="both"/>
        <w:rPr>
          <w:rFonts w:ascii="PT Astra Serif" w:hAnsi="PT Astra Serif"/>
          <w:sz w:val="18"/>
          <w:szCs w:val="18"/>
        </w:rPr>
      </w:pPr>
      <w:r>
        <w:rPr>
          <w:rFonts w:ascii="PT Astra Serif" w:hAnsi="PT Astra Serif"/>
          <w:sz w:val="18"/>
          <w:szCs w:val="18"/>
        </w:rPr>
        <w:t xml:space="preserve">    </w:t>
      </w:r>
      <w:r>
        <w:rPr>
          <w:rFonts w:ascii="PT Astra Serif" w:hAnsi="PT Astra Serif"/>
          <w:sz w:val="18"/>
          <w:szCs w:val="18"/>
        </w:rPr>
        <w:t>7.8.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pPr>
        <w:pStyle w:val="Normal"/>
        <w:ind w:firstLine="540"/>
        <w:jc w:val="both"/>
        <w:rPr>
          <w:rFonts w:ascii="PT Astra Serif" w:hAnsi="PT Astra Serif"/>
          <w:sz w:val="18"/>
          <w:szCs w:val="18"/>
        </w:rPr>
      </w:pPr>
      <w:r>
        <w:rPr>
          <w:rFonts w:ascii="PT Astra Serif" w:hAnsi="PT Astra Serif"/>
          <w:sz w:val="18"/>
          <w:szCs w:val="18"/>
        </w:rPr>
        <w:t>а) 10 процентов цены контракта (этапа) в случае, если цена контракта (этапа) не превышает 3 млн. рублей;</w:t>
      </w:r>
    </w:p>
    <w:p>
      <w:pPr>
        <w:pStyle w:val="Normal"/>
        <w:ind w:firstLine="540"/>
        <w:jc w:val="both"/>
        <w:rPr>
          <w:rFonts w:ascii="PT Astra Serif" w:hAnsi="PT Astra Serif"/>
          <w:sz w:val="18"/>
          <w:szCs w:val="18"/>
        </w:rPr>
      </w:pPr>
      <w:r>
        <w:rPr>
          <w:rFonts w:ascii="PT Astra Serif" w:hAnsi="PT Astra Serif"/>
          <w:sz w:val="18"/>
          <w:szCs w:val="18"/>
        </w:rPr>
        <w:t>б) 5 процентов цены контракта (этапа) в случае, если цена контракта (этапа) составляет от 3 млн. рублей до 50 млн. рублей (включительно);</w:t>
      </w:r>
    </w:p>
    <w:p>
      <w:pPr>
        <w:pStyle w:val="Normal"/>
        <w:ind w:firstLine="540"/>
        <w:jc w:val="both"/>
        <w:rPr>
          <w:rFonts w:ascii="PT Astra Serif" w:hAnsi="PT Astra Serif"/>
          <w:sz w:val="18"/>
          <w:szCs w:val="18"/>
        </w:rPr>
      </w:pPr>
      <w:r>
        <w:rPr>
          <w:rFonts w:ascii="PT Astra Serif" w:hAnsi="PT Astra Serif"/>
          <w:sz w:val="18"/>
          <w:szCs w:val="18"/>
        </w:rPr>
        <w:t>в) 1 процент цены контракта (этапа) в случае, если цена контракта (этапа) составляет от 50 млн. рублей до 100 млн. рублей (включительно);</w:t>
      </w:r>
    </w:p>
    <w:p>
      <w:pPr>
        <w:pStyle w:val="Normal"/>
        <w:ind w:firstLine="540"/>
        <w:jc w:val="both"/>
        <w:rPr>
          <w:rFonts w:ascii="PT Astra Serif" w:hAnsi="PT Astra Serif"/>
          <w:sz w:val="18"/>
          <w:szCs w:val="18"/>
        </w:rPr>
      </w:pPr>
      <w:r>
        <w:rPr>
          <w:rFonts w:ascii="PT Astra Serif" w:hAnsi="PT Astra Serif"/>
          <w:sz w:val="18"/>
          <w:szCs w:val="18"/>
        </w:rPr>
        <w:t>г) 0,5 процента цены контракта (этапа) в случае, если цена контракта (этапа) составляет от 100 млн. рублей до 500 млн. рублей (включительно);</w:t>
      </w:r>
    </w:p>
    <w:p>
      <w:pPr>
        <w:pStyle w:val="Normal"/>
        <w:ind w:firstLine="540"/>
        <w:jc w:val="both"/>
        <w:rPr>
          <w:rFonts w:ascii="PT Astra Serif" w:hAnsi="PT Astra Serif"/>
          <w:sz w:val="18"/>
          <w:szCs w:val="18"/>
        </w:rPr>
      </w:pPr>
      <w:r>
        <w:rPr>
          <w:rFonts w:ascii="PT Astra Serif" w:hAnsi="PT Astra Serif"/>
          <w:sz w:val="18"/>
          <w:szCs w:val="18"/>
        </w:rPr>
        <w:t>д) 0,4 процента цены контракта (этапа) в случае, если цена контракта (этапа) составляет от 500 млн. рублей до 1 млрд. рублей (включительно);</w:t>
      </w:r>
    </w:p>
    <w:p>
      <w:pPr>
        <w:pStyle w:val="Normal"/>
        <w:ind w:firstLine="540"/>
        <w:jc w:val="both"/>
        <w:rPr>
          <w:rFonts w:ascii="PT Astra Serif" w:hAnsi="PT Astra Serif"/>
          <w:sz w:val="18"/>
          <w:szCs w:val="18"/>
        </w:rPr>
      </w:pPr>
      <w:r>
        <w:rPr>
          <w:rFonts w:ascii="PT Astra Serif" w:hAnsi="PT Astra Serif"/>
          <w:sz w:val="18"/>
          <w:szCs w:val="18"/>
        </w:rPr>
        <w:t>е) 0,3 процента цены контракта (этапа) в случае, если цена контракта (этапа) составляет от 1 млрд. рублей до 2 млрд. рублей (включительно);</w:t>
      </w:r>
    </w:p>
    <w:p>
      <w:pPr>
        <w:pStyle w:val="Normal"/>
        <w:ind w:firstLine="540"/>
        <w:jc w:val="both"/>
        <w:rPr>
          <w:rFonts w:ascii="PT Astra Serif" w:hAnsi="PT Astra Serif"/>
          <w:sz w:val="18"/>
          <w:szCs w:val="18"/>
        </w:rPr>
      </w:pPr>
      <w:r>
        <w:rPr>
          <w:rFonts w:ascii="PT Astra Serif" w:hAnsi="PT Astra Serif"/>
          <w:sz w:val="18"/>
          <w:szCs w:val="18"/>
        </w:rPr>
        <w:t>ж) 0,25 процента цены контракта (этапа) в случае, если цена контракта (этапа) составляет от 2 млрд. рублей до 5 млрд. рублей (включительно);</w:t>
      </w:r>
    </w:p>
    <w:p>
      <w:pPr>
        <w:pStyle w:val="Normal"/>
        <w:ind w:firstLine="540"/>
        <w:jc w:val="both"/>
        <w:rPr>
          <w:rFonts w:ascii="PT Astra Serif" w:hAnsi="PT Astra Serif"/>
          <w:sz w:val="18"/>
          <w:szCs w:val="18"/>
        </w:rPr>
      </w:pPr>
      <w:r>
        <w:rPr>
          <w:rFonts w:ascii="PT Astra Serif" w:hAnsi="PT Astra Serif"/>
          <w:sz w:val="18"/>
          <w:szCs w:val="18"/>
        </w:rPr>
        <w:t>з) 0,2 процента цены контракта (этапа) в случае, если цена контракта (этапа) составляет от 5 млрд. рублей до 10 млрд. рублей (включительно);</w:t>
      </w:r>
    </w:p>
    <w:p>
      <w:pPr>
        <w:pStyle w:val="Normal"/>
        <w:ind w:firstLine="540"/>
        <w:jc w:val="both"/>
        <w:rPr>
          <w:rFonts w:ascii="PT Astra Serif" w:hAnsi="PT Astra Serif" w:cs="Times New Roman"/>
          <w:sz w:val="18"/>
          <w:szCs w:val="18"/>
        </w:rPr>
      </w:pPr>
      <w:r>
        <w:rPr>
          <w:rFonts w:ascii="PT Astra Serif" w:hAnsi="PT Astra Serif"/>
          <w:sz w:val="18"/>
          <w:szCs w:val="18"/>
        </w:rPr>
        <w:t>и) 0,1 процента цены контракта (этапа) в случае, если цена контракта (этапа) превышает 10 млрд. рублей.</w:t>
      </w:r>
    </w:p>
    <w:p>
      <w:pPr>
        <w:pStyle w:val="Normal"/>
        <w:ind w:firstLine="540"/>
        <w:jc w:val="both"/>
        <w:rPr>
          <w:rFonts w:ascii="PT Astra Serif" w:hAnsi="PT Astra Serif" w:cs="Times New Roman"/>
          <w:sz w:val="18"/>
          <w:szCs w:val="18"/>
        </w:rPr>
      </w:pPr>
      <w:r>
        <w:rPr>
          <w:rFonts w:cs="Times New Roman" w:ascii="PT Astra Serif" w:hAnsi="PT Astra Serif"/>
          <w:sz w:val="18"/>
          <w:szCs w:val="18"/>
        </w:rPr>
        <w:t xml:space="preserve">     </w:t>
      </w:r>
      <w:r>
        <w:rPr>
          <w:rFonts w:cs="Times New Roman" w:ascii="PT Astra Serif" w:hAnsi="PT Astra Serif"/>
          <w:sz w:val="18"/>
          <w:szCs w:val="18"/>
        </w:rPr>
        <w:t>7.9.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pPr>
        <w:pStyle w:val="Normal"/>
        <w:ind w:firstLine="540"/>
        <w:jc w:val="both"/>
        <w:rPr>
          <w:rFonts w:ascii="PT Astra Serif" w:hAnsi="PT Astra Serif" w:cs="Times New Roman"/>
          <w:sz w:val="18"/>
          <w:szCs w:val="18"/>
        </w:rPr>
      </w:pPr>
      <w:r>
        <w:rPr>
          <w:rFonts w:cs="Times New Roman" w:ascii="PT Astra Serif" w:hAnsi="PT Astra Serif"/>
          <w:sz w:val="18"/>
          <w:szCs w:val="18"/>
        </w:rPr>
        <w:t xml:space="preserve">     </w:t>
      </w:r>
      <w:r>
        <w:rPr>
          <w:rFonts w:cs="Times New Roman" w:ascii="PT Astra Serif" w:hAnsi="PT Astra Serif"/>
          <w:sz w:val="18"/>
          <w:szCs w:val="18"/>
        </w:rPr>
        <w:t>7.10.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widowControl/>
        <w:ind w:firstLine="851"/>
        <w:jc w:val="center"/>
        <w:textAlignment w:val="baseline"/>
        <w:rPr>
          <w:rFonts w:ascii="PT Astra Serif" w:hAnsi="PT Astra Serif" w:eastAsia="Times New Roman" w:cs="Times New Roman"/>
          <w:b/>
          <w:sz w:val="18"/>
          <w:szCs w:val="18"/>
          <w:lang w:eastAsia="ar-SA" w:bidi="ar-SA"/>
        </w:rPr>
      </w:pPr>
      <w:r>
        <w:rPr>
          <w:rFonts w:eastAsia="Times New Roman" w:cs="Times New Roman" w:ascii="PT Astra Serif" w:hAnsi="PT Astra Serif"/>
          <w:b/>
          <w:sz w:val="18"/>
          <w:szCs w:val="18"/>
          <w:lang w:eastAsia="ar-SA" w:bidi="ar-SA"/>
        </w:rPr>
      </w:r>
    </w:p>
    <w:p>
      <w:pPr>
        <w:pStyle w:val="Normal"/>
        <w:widowControl/>
        <w:ind w:firstLine="851"/>
        <w:jc w:val="center"/>
        <w:textAlignment w:val="baseline"/>
        <w:rPr>
          <w:rFonts w:ascii="PT Astra Serif" w:hAnsi="PT Astra Serif" w:eastAsia="Times New Roman" w:cs="Times New Roman"/>
          <w:b/>
          <w:sz w:val="18"/>
          <w:szCs w:val="18"/>
          <w:lang w:eastAsia="ar-SA" w:bidi="ar-SA"/>
        </w:rPr>
      </w:pPr>
      <w:r>
        <w:rPr>
          <w:rFonts w:eastAsia="Times New Roman" w:cs="Times New Roman" w:ascii="PT Astra Serif" w:hAnsi="PT Astra Serif"/>
          <w:b/>
          <w:sz w:val="18"/>
          <w:szCs w:val="18"/>
          <w:lang w:eastAsia="ar-SA" w:bidi="ar-SA"/>
        </w:rPr>
        <w:t>8. ПОРЯДОК ИЗМЕНЕНИЯ И РАСТОРЖЕНИЯ КОНТРАКТА.</w:t>
      </w:r>
    </w:p>
    <w:p>
      <w:pPr>
        <w:pStyle w:val="Norma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8.1. Любые изменения и дополнения к настоящему Контракта имеют силу только в том случае, если они оформлены в письменном виде и подписаны обеими сторонами.</w:t>
      </w:r>
    </w:p>
    <w:p>
      <w:pPr>
        <w:pStyle w:val="Norma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 xml:space="preserve">8.2.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pPr>
        <w:pStyle w:val="Norma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 xml:space="preserve">8.3.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pPr>
        <w:pStyle w:val="Norma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8.4. В случае отказа Стороны от расторжения Контракта по взаимному соглашению сторон или от подписания Соглашения о расторжении Контракта и/или приложений к нему, Сторона – инициатор расторжения вправе обратиться в суд.</w:t>
      </w:r>
    </w:p>
    <w:p>
      <w:pPr>
        <w:pStyle w:val="Norma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8.5. Расторжение Контракта влечет за собой прекращение обязательств Сторон по нему, но не освобождает от ответственности за неисполнение Контрактных обязательств, которые имели место до расторжения Контракта.</w:t>
      </w:r>
    </w:p>
    <w:p>
      <w:pPr>
        <w:pStyle w:val="Norma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8.6. Стороны вправе принять решение об одностороннем отказе от исполнения Контракта в случае ненадлежащего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Norma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8.7. Заказчик вправе принять решение об одностороннем отказе от исполнения Контракта в случае, если Поставщик допустил существенное нарушение условий Контракта, в том числе:</w:t>
      </w:r>
    </w:p>
    <w:p>
      <w:pPr>
        <w:pStyle w:val="Normal"/>
        <w:widowControl/>
        <w:numPr>
          <w:ilvl w:val="0"/>
          <w:numId w:val="1"/>
        </w:numPr>
        <w:tabs>
          <w:tab w:val="clear" w:pos="709"/>
          <w:tab w:val="left" w:pos="284" w:leader="none"/>
        </w:tabs>
        <w:suppressAutoHyphens w:val="false"/>
        <w:ind w:firstLine="851" w:left="0"/>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поставки товаров ненадлежащего качества с недостатками, которые не могут быть устранены в приемлемый для Заказчика срок (в том числе с техническими характеристиками, несоответствующими указанным в спецификации к контракту);</w:t>
      </w:r>
    </w:p>
    <w:p>
      <w:pPr>
        <w:pStyle w:val="Normal"/>
        <w:widowControl/>
        <w:numPr>
          <w:ilvl w:val="0"/>
          <w:numId w:val="1"/>
        </w:numPr>
        <w:tabs>
          <w:tab w:val="clear" w:pos="709"/>
          <w:tab w:val="left" w:pos="284" w:leader="none"/>
        </w:tabs>
        <w:suppressAutoHyphens w:val="false"/>
        <w:ind w:firstLine="851" w:left="0"/>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неоднократного (2 и более раз) нарушения Поставщиком сроков поставки товаров.</w:t>
      </w:r>
    </w:p>
    <w:p>
      <w:pPr>
        <w:pStyle w:val="Norma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8.8.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pPr>
        <w:pStyle w:val="Norma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8.9. Одностороннее расторжение Контракта осуществляется в соответствии с порядком, установленным частями 8-25 статьи 85 Федерального закона от 05.04.2013 № 44-ФЗ.</w:t>
      </w:r>
    </w:p>
    <w:p>
      <w:pPr>
        <w:pStyle w:val="Norma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8.10.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widowContro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8.11. 1.Изменение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 № 44-ФЗ.</w:t>
      </w:r>
    </w:p>
    <w:p>
      <w:pPr>
        <w:pStyle w:val="Normal"/>
        <w:widowContro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8.11.2.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pPr>
        <w:pStyle w:val="Normal"/>
        <w:widowContro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t>8.11.3. В случае перемены заказчика права и обязанности заказчика, предусмотренные контрактом, переходят к новому заказчику.</w:t>
      </w:r>
    </w:p>
    <w:p>
      <w:pPr>
        <w:pStyle w:val="Normal"/>
        <w:widowControl/>
        <w:suppressAutoHyphens w:val="false"/>
        <w:ind w:firstLine="851"/>
        <w:jc w:val="both"/>
        <w:rPr>
          <w:rFonts w:ascii="PT Astra Serif" w:hAnsi="PT Astra Serif" w:eastAsia="Times New Roman" w:cs="Times New Roman"/>
          <w:kern w:val="0"/>
          <w:sz w:val="18"/>
          <w:szCs w:val="18"/>
          <w:lang w:eastAsia="en-US" w:bidi="en-US"/>
        </w:rPr>
      </w:pPr>
      <w:r>
        <w:rPr>
          <w:rFonts w:eastAsia="Times New Roman" w:cs="Times New Roman" w:ascii="PT Astra Serif" w:hAnsi="PT Astra Serif"/>
          <w:kern w:val="0"/>
          <w:sz w:val="18"/>
          <w:szCs w:val="18"/>
          <w:lang w:eastAsia="en-US" w:bidi="en-US"/>
        </w:rPr>
      </w:r>
    </w:p>
    <w:p>
      <w:pPr>
        <w:pStyle w:val="Normal"/>
        <w:widowControl/>
        <w:numPr>
          <w:ilvl w:val="0"/>
          <w:numId w:val="0"/>
        </w:numPr>
        <w:suppressAutoHyphens w:val="false"/>
        <w:ind w:firstLine="851" w:left="0"/>
        <w:jc w:val="center"/>
        <w:outlineLvl w:val="0"/>
        <w:rPr>
          <w:rFonts w:ascii="PT Astra Serif" w:hAnsi="PT Astra Serif" w:eastAsia="Calibri" w:cs="Times New Roman"/>
          <w:b/>
          <w:caps/>
          <w:kern w:val="0"/>
          <w:sz w:val="18"/>
          <w:szCs w:val="18"/>
          <w:lang w:eastAsia="ru-RU" w:bidi="ar-SA"/>
        </w:rPr>
      </w:pPr>
      <w:r>
        <w:rPr>
          <w:rFonts w:eastAsia="Calibri" w:cs="Times New Roman" w:ascii="PT Astra Serif" w:hAnsi="PT Astra Serif"/>
          <w:b/>
          <w:kern w:val="0"/>
          <w:sz w:val="18"/>
          <w:szCs w:val="18"/>
          <w:lang w:eastAsia="ru-RU" w:bidi="ar-SA"/>
        </w:rPr>
        <w:t xml:space="preserve">9. </w:t>
      </w:r>
      <w:r>
        <w:rPr>
          <w:rFonts w:eastAsia="Calibri" w:cs="Times New Roman" w:ascii="PT Astra Serif" w:hAnsi="PT Astra Serif"/>
          <w:b/>
          <w:caps/>
          <w:kern w:val="0"/>
          <w:sz w:val="18"/>
          <w:szCs w:val="18"/>
          <w:lang w:eastAsia="ru-RU" w:bidi="ar-SA"/>
        </w:rPr>
        <w:t>Антикоррупционная оговорка.</w:t>
      </w:r>
    </w:p>
    <w:p>
      <w:pPr>
        <w:pStyle w:val="Normal"/>
        <w:widowControl/>
        <w:suppressAutoHyphens w:val="false"/>
        <w:ind w:firstLine="851"/>
        <w:jc w:val="both"/>
        <w:rPr>
          <w:rFonts w:ascii="PT Astra Serif" w:hAnsi="PT Astra Serif" w:eastAsia="Calibri" w:cs="Times New Roman"/>
          <w:kern w:val="0"/>
          <w:sz w:val="18"/>
          <w:szCs w:val="18"/>
          <w:lang w:eastAsia="ru-RU" w:bidi="ar-SA"/>
        </w:rPr>
      </w:pPr>
      <w:bookmarkStart w:id="1" w:name="Par2"/>
      <w:bookmarkEnd w:id="1"/>
      <w:r>
        <w:rPr>
          <w:rFonts w:eastAsia="Calibri" w:cs="Times New Roman" w:ascii="PT Astra Serif" w:hAnsi="PT Astra Serif"/>
          <w:kern w:val="0"/>
          <w:sz w:val="18"/>
          <w:szCs w:val="18"/>
          <w:lang w:eastAsia="ru-RU" w:bidi="ar-SA"/>
        </w:rPr>
        <w:t>9.1.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pPr>
        <w:pStyle w:val="Normal"/>
        <w:widowControl/>
        <w:suppressAutoHyphens w:val="false"/>
        <w:ind w:firstLine="851"/>
        <w:jc w:val="both"/>
        <w:rPr>
          <w:rFonts w:ascii="PT Astra Serif" w:hAnsi="PT Astra Serif" w:eastAsia="Calibri" w:cs="Times New Roman"/>
          <w:kern w:val="0"/>
          <w:sz w:val="18"/>
          <w:szCs w:val="18"/>
          <w:lang w:eastAsia="ru-RU" w:bidi="ar-SA"/>
        </w:rPr>
      </w:pPr>
      <w:r>
        <w:rPr>
          <w:rFonts w:eastAsia="Calibri" w:cs="Times New Roman" w:ascii="PT Astra Serif" w:hAnsi="PT Astra Serif"/>
          <w:kern w:val="0"/>
          <w:sz w:val="18"/>
          <w:szCs w:val="18"/>
          <w:lang w:eastAsia="ru-RU" w:bidi="ar-SA"/>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pPr>
        <w:pStyle w:val="Normal"/>
        <w:widowControl/>
        <w:suppressAutoHyphens w:val="false"/>
        <w:ind w:firstLine="851"/>
        <w:jc w:val="both"/>
        <w:rPr>
          <w:rFonts w:ascii="PT Astra Serif" w:hAnsi="PT Astra Serif" w:eastAsia="Calibri" w:cs="Times New Roman"/>
          <w:kern w:val="0"/>
          <w:sz w:val="18"/>
          <w:szCs w:val="18"/>
          <w:lang w:eastAsia="ru-RU" w:bidi="ar-SA"/>
        </w:rPr>
      </w:pPr>
      <w:bookmarkStart w:id="2" w:name="Par4"/>
      <w:bookmarkEnd w:id="2"/>
      <w:r>
        <w:rPr>
          <w:rFonts w:eastAsia="Calibri" w:cs="Times New Roman" w:ascii="PT Astra Serif" w:hAnsi="PT Astra Serif"/>
          <w:kern w:val="0"/>
          <w:sz w:val="18"/>
          <w:szCs w:val="18"/>
          <w:lang w:eastAsia="ru-RU" w:bidi="ar-SA"/>
        </w:rPr>
        <w:t xml:space="preserve">9.2. В случае возникновения у Стороны подозрений, что произошло или может произойти нарушение каких-либо положений </w:t>
      </w:r>
      <w:r>
        <w:fldChar w:fldCharType="begin"/>
      </w:r>
      <w:r>
        <w:rPr>
          <w:rStyle w:val="Style8"/>
          <w:sz w:val="18"/>
          <w:u w:val="single"/>
          <w:kern w:val="0"/>
          <w:szCs w:val="18"/>
          <w:rFonts w:eastAsia="Calibri" w:cs="Times New Roman" w:ascii="PT Astra Serif" w:hAnsi="PT Astra Serif"/>
          <w:lang w:eastAsia="ru-RU" w:bidi="ar-SA"/>
        </w:rPr>
        <w:instrText xml:space="preserve"> HYPERLINK "../../../../../%D0%9F%D1%80%D0%BE%D1%85%D0%BE%D1%80%D0%BE%D0%B2%D0%B0%20%D0%95%D0%90/%D0%93%D0%BE%D1%80%D0%BB%D0%BE%D0%B2%D1%81%D0%BA%D0%B0%D1%8F/Desktop/%D0%9F%D0%BE%D0%BB%D0%BA%D0%B0%D1%87%D1%91%D0%B2/%D0%94%D0%BE%D0%B3%D0%BE%D0%B2%D0%BE%D1%80%D0%B0/%D0%9E%D0%9E%D0%9E%20%D0%A4%D0%B0%D1%80%D0%BC%D0%9B%D0%B0%D0%B9%D0%BD/%D0%94-%D1%80%20%D0%BD%D0%B0%20%D0%9F%D0%B0%D1%80%D0%B5%D0%BD%D1%82%D0%B5%D1%80%D0%B0%D0%BB%D1%8C.%20%D0%BF%D0%B8%D1%82%D0%B0%D0%BD%D0%B8%D0%B5%2002.10.19/%D0%94-%D1%80%20%E2%84%96%203268-1%20%D0%BE%D1%82%2002.10.19..doc" \l "Par2"</w:instrText>
      </w:r>
      <w:r>
        <w:rPr>
          <w:rStyle w:val="Style8"/>
          <w:sz w:val="18"/>
          <w:u w:val="single"/>
          <w:kern w:val="0"/>
          <w:szCs w:val="18"/>
          <w:rFonts w:eastAsia="Calibri" w:cs="Times New Roman" w:ascii="PT Astra Serif" w:hAnsi="PT Astra Serif"/>
          <w:lang w:eastAsia="ru-RU" w:bidi="ar-SA"/>
        </w:rPr>
        <w:fldChar w:fldCharType="separate"/>
      </w:r>
      <w:r>
        <w:rPr>
          <w:rStyle w:val="Style8"/>
          <w:rFonts w:eastAsia="Calibri" w:cs="Times New Roman" w:ascii="PT Astra Serif" w:hAnsi="PT Astra Serif"/>
          <w:kern w:val="0"/>
          <w:sz w:val="18"/>
          <w:szCs w:val="18"/>
          <w:u w:val="single"/>
          <w:lang w:eastAsia="ru-RU" w:bidi="ar-SA"/>
        </w:rPr>
        <w:t>пункта 9.1</w:t>
      </w:r>
      <w:r>
        <w:rPr>
          <w:rStyle w:val="Style8"/>
          <w:sz w:val="18"/>
          <w:u w:val="single"/>
          <w:kern w:val="0"/>
          <w:szCs w:val="18"/>
          <w:rFonts w:eastAsia="Calibri" w:cs="Times New Roman" w:ascii="PT Astra Serif" w:hAnsi="PT Astra Serif"/>
          <w:lang w:eastAsia="ru-RU" w:bidi="ar-SA"/>
        </w:rPr>
        <w:fldChar w:fldCharType="end"/>
      </w:r>
      <w:r>
        <w:rPr>
          <w:rFonts w:eastAsia="Calibri" w:cs="Times New Roman" w:ascii="PT Astra Serif" w:hAnsi="PT Astra Serif"/>
          <w:kern w:val="0"/>
          <w:sz w:val="18"/>
          <w:szCs w:val="18"/>
          <w:lang w:eastAsia="ru-RU" w:bidi="ar-SA"/>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w:t>
      </w:r>
      <w:r>
        <w:fldChar w:fldCharType="begin"/>
      </w:r>
      <w:r>
        <w:rPr>
          <w:rStyle w:val="Style8"/>
          <w:sz w:val="18"/>
          <w:u w:val="single"/>
          <w:kern w:val="0"/>
          <w:szCs w:val="18"/>
          <w:rFonts w:eastAsia="Calibri" w:cs="Times New Roman" w:ascii="PT Astra Serif" w:hAnsi="PT Astra Serif"/>
          <w:lang w:eastAsia="ru-RU" w:bidi="ar-SA"/>
        </w:rPr>
        <w:instrText xml:space="preserve"> HYPERLINK "../../../../../%D0%9F%D1%80%D0%BE%D1%85%D0%BE%D1%80%D0%BE%D0%B2%D0%B0%20%D0%95%D0%90/%D0%93%D0%BE%D1%80%D0%BB%D0%BE%D0%B2%D1%81%D0%BA%D0%B0%D1%8F/Desktop/%D0%9F%D0%BE%D0%BB%D0%BA%D0%B0%D1%87%D1%91%D0%B2/%D0%94%D0%BE%D0%B3%D0%BE%D0%B2%D0%BE%D1%80%D0%B0/%D0%9E%D0%9E%D0%9E%20%D0%A4%D0%B0%D1%80%D0%BC%D0%9B%D0%B0%D0%B9%D0%BD/%D0%94-%D1%80%20%D0%BD%D0%B0%20%D0%9F%D0%B0%D1%80%D0%B5%D0%BD%D1%82%D0%B5%D1%80%D0%B0%D0%BB%D1%8C.%20%D0%BF%D0%B8%D1%82%D0%B0%D0%BD%D0%B8%D0%B5%2002.10.19/%D0%94-%D1%80%20%E2%84%96%203268-1%20%D0%BE%D1%82%2002.10.19..doc" \l "Par2"</w:instrText>
      </w:r>
      <w:r>
        <w:rPr>
          <w:rStyle w:val="Style8"/>
          <w:sz w:val="18"/>
          <w:u w:val="single"/>
          <w:kern w:val="0"/>
          <w:szCs w:val="18"/>
          <w:rFonts w:eastAsia="Calibri" w:cs="Times New Roman" w:ascii="PT Astra Serif" w:hAnsi="PT Astra Serif"/>
          <w:lang w:eastAsia="ru-RU" w:bidi="ar-SA"/>
        </w:rPr>
        <w:fldChar w:fldCharType="separate"/>
      </w:r>
      <w:r>
        <w:rPr>
          <w:rStyle w:val="Style8"/>
          <w:rFonts w:eastAsia="Calibri" w:cs="Times New Roman" w:ascii="PT Astra Serif" w:hAnsi="PT Astra Serif"/>
          <w:kern w:val="0"/>
          <w:sz w:val="18"/>
          <w:szCs w:val="18"/>
          <w:u w:val="single"/>
          <w:lang w:eastAsia="ru-RU" w:bidi="ar-SA"/>
        </w:rPr>
        <w:t>пункта 9.1</w:t>
      </w:r>
      <w:r>
        <w:rPr>
          <w:rStyle w:val="Style8"/>
          <w:sz w:val="18"/>
          <w:u w:val="single"/>
          <w:kern w:val="0"/>
          <w:szCs w:val="18"/>
          <w:rFonts w:eastAsia="Calibri" w:cs="Times New Roman" w:ascii="PT Astra Serif" w:hAnsi="PT Astra Serif"/>
          <w:lang w:eastAsia="ru-RU" w:bidi="ar-SA"/>
        </w:rPr>
        <w:fldChar w:fldCharType="end"/>
      </w:r>
      <w:r>
        <w:rPr>
          <w:rFonts w:eastAsia="Calibri" w:cs="Times New Roman" w:ascii="PT Astra Serif" w:hAnsi="PT Astra Serif"/>
          <w:kern w:val="0"/>
          <w:sz w:val="18"/>
          <w:szCs w:val="18"/>
          <w:lang w:eastAsia="ru-RU" w:bidi="ar-SA"/>
        </w:rPr>
        <w:t xml:space="preserve"> настоящего Контракта другой Стороной, ее аффилированными лицами, работниками или посредниками.</w:t>
      </w:r>
    </w:p>
    <w:p>
      <w:pPr>
        <w:pStyle w:val="Normal"/>
        <w:widowControl/>
        <w:suppressAutoHyphens w:val="false"/>
        <w:ind w:firstLine="851"/>
        <w:jc w:val="both"/>
        <w:rPr>
          <w:rFonts w:ascii="PT Astra Serif" w:hAnsi="PT Astra Serif" w:eastAsia="Calibri" w:cs="Times New Roman"/>
          <w:kern w:val="0"/>
          <w:sz w:val="18"/>
          <w:szCs w:val="18"/>
          <w:lang w:eastAsia="ru-RU" w:bidi="ar-SA"/>
        </w:rPr>
      </w:pPr>
      <w:r>
        <w:rPr>
          <w:rFonts w:eastAsia="Calibri" w:cs="Times New Roman" w:ascii="PT Astra Serif" w:hAnsi="PT Astra Serif"/>
          <w:kern w:val="0"/>
          <w:sz w:val="18"/>
          <w:szCs w:val="18"/>
          <w:lang w:eastAsia="ru-RU" w:bidi="ar-SA"/>
        </w:rPr>
        <w:t xml:space="preserve">Сторона, получившая уведомление о нарушении каких-либо положений </w:t>
      </w:r>
      <w:r>
        <w:fldChar w:fldCharType="begin"/>
      </w:r>
      <w:r>
        <w:rPr>
          <w:rStyle w:val="Style8"/>
          <w:sz w:val="18"/>
          <w:u w:val="single"/>
          <w:kern w:val="0"/>
          <w:szCs w:val="18"/>
          <w:rFonts w:eastAsia="Calibri" w:cs="Times New Roman" w:ascii="PT Astra Serif" w:hAnsi="PT Astra Serif"/>
          <w:lang w:eastAsia="ru-RU" w:bidi="ar-SA"/>
        </w:rPr>
        <w:instrText xml:space="preserve"> HYPERLINK "../../../../../%D0%9F%D1%80%D0%BE%D1%85%D0%BE%D1%80%D0%BE%D0%B2%D0%B0%20%D0%95%D0%90/%D0%93%D0%BE%D1%80%D0%BB%D0%BE%D0%B2%D1%81%D0%BA%D0%B0%D1%8F/Desktop/%D0%9F%D0%BE%D0%BB%D0%BA%D0%B0%D1%87%D1%91%D0%B2/%D0%94%D0%BE%D0%B3%D0%BE%D0%B2%D0%BE%D1%80%D0%B0/%D0%9E%D0%9E%D0%9E%20%D0%A4%D0%B0%D1%80%D0%BC%D0%9B%D0%B0%D0%B9%D0%BD/%D0%94-%D1%80%20%D0%BD%D0%B0%20%D0%9F%D0%B0%D1%80%D0%B5%D0%BD%D1%82%D0%B5%D1%80%D0%B0%D0%BB%D1%8C.%20%D0%BF%D0%B8%D1%82%D0%B0%D0%BD%D0%B8%D0%B5%2002.10.19/%D0%94-%D1%80%20%E2%84%96%203268-1%20%D0%BE%D1%82%2002.10.19..doc" \l "Par2"</w:instrText>
      </w:r>
      <w:r>
        <w:rPr>
          <w:rStyle w:val="Style8"/>
          <w:sz w:val="18"/>
          <w:u w:val="single"/>
          <w:kern w:val="0"/>
          <w:szCs w:val="18"/>
          <w:rFonts w:eastAsia="Calibri" w:cs="Times New Roman" w:ascii="PT Astra Serif" w:hAnsi="PT Astra Serif"/>
          <w:lang w:eastAsia="ru-RU" w:bidi="ar-SA"/>
        </w:rPr>
        <w:fldChar w:fldCharType="separate"/>
      </w:r>
      <w:r>
        <w:rPr>
          <w:rStyle w:val="Style8"/>
          <w:rFonts w:eastAsia="Calibri" w:cs="Times New Roman" w:ascii="PT Astra Serif" w:hAnsi="PT Astra Serif"/>
          <w:kern w:val="0"/>
          <w:sz w:val="18"/>
          <w:szCs w:val="18"/>
          <w:u w:val="single"/>
          <w:lang w:eastAsia="ru-RU" w:bidi="ar-SA"/>
        </w:rPr>
        <w:t>пункта 9.1</w:t>
      </w:r>
      <w:r>
        <w:rPr>
          <w:rStyle w:val="Style8"/>
          <w:sz w:val="18"/>
          <w:u w:val="single"/>
          <w:kern w:val="0"/>
          <w:szCs w:val="18"/>
          <w:rFonts w:eastAsia="Calibri" w:cs="Times New Roman" w:ascii="PT Astra Serif" w:hAnsi="PT Astra Serif"/>
          <w:lang w:eastAsia="ru-RU" w:bidi="ar-SA"/>
        </w:rPr>
        <w:fldChar w:fldCharType="end"/>
      </w:r>
      <w:r>
        <w:rPr>
          <w:rFonts w:eastAsia="Calibri" w:cs="Times New Roman" w:ascii="PT Astra Serif" w:hAnsi="PT Astra Serif"/>
          <w:kern w:val="0"/>
          <w:sz w:val="18"/>
          <w:szCs w:val="18"/>
          <w:lang w:eastAsia="ru-RU" w:bidi="ar-SA"/>
        </w:rPr>
        <w:t xml:space="preserve"> 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pPr>
        <w:pStyle w:val="Normal"/>
        <w:widowControl/>
        <w:suppressAutoHyphens w:val="false"/>
        <w:ind w:firstLine="851"/>
        <w:jc w:val="both"/>
        <w:rPr>
          <w:rFonts w:ascii="PT Astra Serif" w:hAnsi="PT Astra Serif" w:eastAsia="Calibri" w:cs="Times New Roman"/>
          <w:kern w:val="0"/>
          <w:sz w:val="18"/>
          <w:szCs w:val="18"/>
          <w:lang w:eastAsia="ru-RU" w:bidi="ar-SA"/>
        </w:rPr>
      </w:pPr>
      <w:r>
        <w:rPr>
          <w:rFonts w:eastAsia="Calibri" w:cs="Times New Roman" w:ascii="PT Astra Serif" w:hAnsi="PT Astra Serif"/>
          <w:kern w:val="0"/>
          <w:sz w:val="18"/>
          <w:szCs w:val="18"/>
          <w:lang w:eastAsia="ru-RU" w:bidi="ar-SA"/>
        </w:rPr>
        <w:t xml:space="preserve">9.3. Стороны гарантируют осуществление надлежащего разбирательства по фактам нарушения положений </w:t>
      </w:r>
      <w:r>
        <w:fldChar w:fldCharType="begin"/>
      </w:r>
      <w:r>
        <w:rPr>
          <w:rStyle w:val="Style8"/>
          <w:sz w:val="18"/>
          <w:u w:val="single"/>
          <w:kern w:val="0"/>
          <w:szCs w:val="18"/>
          <w:rFonts w:eastAsia="Calibri" w:cs="Times New Roman" w:ascii="PT Astra Serif" w:hAnsi="PT Astra Serif"/>
          <w:lang w:eastAsia="ru-RU" w:bidi="ar-SA"/>
        </w:rPr>
        <w:instrText xml:space="preserve"> HYPERLINK "../../../../../%D0%9F%D1%80%D0%BE%D1%85%D0%BE%D1%80%D0%BE%D0%B2%D0%B0%20%D0%95%D0%90/%D0%93%D0%BE%D1%80%D0%BB%D0%BE%D0%B2%D1%81%D0%BA%D0%B0%D1%8F/Desktop/%D0%9F%D0%BE%D0%BB%D0%BA%D0%B0%D1%87%D1%91%D0%B2/%D0%94%D0%BE%D0%B3%D0%BE%D0%B2%D0%BE%D1%80%D0%B0/%D0%9E%D0%9E%D0%9E%20%D0%A4%D0%B0%D1%80%D0%BC%D0%9B%D0%B0%D0%B9%D0%BD/%D0%94-%D1%80%20%D0%BD%D0%B0%20%D0%9F%D0%B0%D1%80%D0%B5%D0%BD%D1%82%D0%B5%D1%80%D0%B0%D0%BB%D1%8C.%20%D0%BF%D0%B8%D1%82%D0%B0%D0%BD%D0%B8%D0%B5%2002.10.19/%D0%94-%D1%80%20%E2%84%96%203268-1%20%D0%BE%D1%82%2002.10.19..doc" \l "Par2"</w:instrText>
      </w:r>
      <w:r>
        <w:rPr>
          <w:rStyle w:val="Style8"/>
          <w:sz w:val="18"/>
          <w:u w:val="single"/>
          <w:kern w:val="0"/>
          <w:szCs w:val="18"/>
          <w:rFonts w:eastAsia="Calibri" w:cs="Times New Roman" w:ascii="PT Astra Serif" w:hAnsi="PT Astra Serif"/>
          <w:lang w:eastAsia="ru-RU" w:bidi="ar-SA"/>
        </w:rPr>
        <w:fldChar w:fldCharType="separate"/>
      </w:r>
      <w:r>
        <w:rPr>
          <w:rStyle w:val="Style8"/>
          <w:rFonts w:eastAsia="Calibri" w:cs="Times New Roman" w:ascii="PT Astra Serif" w:hAnsi="PT Astra Serif"/>
          <w:kern w:val="0"/>
          <w:sz w:val="18"/>
          <w:szCs w:val="18"/>
          <w:u w:val="single"/>
          <w:lang w:eastAsia="ru-RU" w:bidi="ar-SA"/>
        </w:rPr>
        <w:t>пункта 9.1</w:t>
      </w:r>
      <w:r>
        <w:rPr>
          <w:rStyle w:val="Style8"/>
          <w:sz w:val="18"/>
          <w:u w:val="single"/>
          <w:kern w:val="0"/>
          <w:szCs w:val="18"/>
          <w:rFonts w:eastAsia="Calibri" w:cs="Times New Roman" w:ascii="PT Astra Serif" w:hAnsi="PT Astra Serif"/>
          <w:lang w:eastAsia="ru-RU" w:bidi="ar-SA"/>
        </w:rPr>
        <w:fldChar w:fldCharType="end"/>
      </w:r>
      <w:r>
        <w:rPr>
          <w:rFonts w:eastAsia="Calibri" w:cs="Times New Roman" w:ascii="PT Astra Serif" w:hAnsi="PT Astra Serif"/>
          <w:kern w:val="0"/>
          <w:sz w:val="18"/>
          <w:szCs w:val="18"/>
          <w:lang w:eastAsia="ru-RU" w:bidi="ar-SA"/>
        </w:rPr>
        <w:t xml:space="preserve">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Normal"/>
        <w:widowControl/>
        <w:suppressAutoHyphens w:val="false"/>
        <w:ind w:firstLine="851"/>
        <w:jc w:val="both"/>
        <w:rPr>
          <w:rFonts w:ascii="PT Astra Serif" w:hAnsi="PT Astra Serif" w:eastAsia="Calibri" w:cs="Times New Roman"/>
          <w:kern w:val="0"/>
          <w:sz w:val="18"/>
          <w:szCs w:val="18"/>
          <w:lang w:eastAsia="ru-RU" w:bidi="ar-SA"/>
        </w:rPr>
      </w:pPr>
      <w:r>
        <w:rPr>
          <w:rFonts w:eastAsia="Calibri" w:cs="Times New Roman" w:ascii="PT Astra Serif" w:hAnsi="PT Astra Serif"/>
          <w:kern w:val="0"/>
          <w:sz w:val="18"/>
          <w:szCs w:val="18"/>
          <w:lang w:eastAsia="ru-RU" w:bidi="ar-SA"/>
        </w:rPr>
        <w:t xml:space="preserve">9.4. В случае подтверждения факта нарушения одной Стороной положений </w:t>
      </w:r>
      <w:r>
        <w:fldChar w:fldCharType="begin"/>
      </w:r>
      <w:r>
        <w:rPr>
          <w:rStyle w:val="Style8"/>
          <w:sz w:val="18"/>
          <w:u w:val="single"/>
          <w:kern w:val="0"/>
          <w:szCs w:val="18"/>
          <w:rFonts w:eastAsia="Calibri" w:cs="Times New Roman" w:ascii="PT Astra Serif" w:hAnsi="PT Astra Serif"/>
          <w:lang w:eastAsia="ru-RU" w:bidi="ar-SA"/>
        </w:rPr>
        <w:instrText xml:space="preserve"> HYPERLINK "../../../../../%D0%9F%D1%80%D0%BE%D1%85%D0%BE%D1%80%D0%BE%D0%B2%D0%B0%20%D0%95%D0%90/%D0%93%D0%BE%D1%80%D0%BB%D0%BE%D0%B2%D1%81%D0%BA%D0%B0%D1%8F/Desktop/%D0%9F%D0%BE%D0%BB%D0%BA%D0%B0%D1%87%D1%91%D0%B2/%D0%94%D0%BE%D0%B3%D0%BE%D0%B2%D0%BE%D1%80%D0%B0/%D0%9E%D0%9E%D0%9E%20%D0%A4%D0%B0%D1%80%D0%BC%D0%9B%D0%B0%D0%B9%D0%BD/%D0%94-%D1%80%20%D0%BD%D0%B0%20%D0%9F%D0%B0%D1%80%D0%B5%D0%BD%D1%82%D0%B5%D1%80%D0%B0%D0%BB%D1%8C.%20%D0%BF%D0%B8%D1%82%D0%B0%D0%BD%D0%B8%D0%B5%2002.10.19/%D0%94-%D1%80%20%E2%84%96%203268-1%20%D0%BE%D1%82%2002.10.19..doc" \l "Par2"</w:instrText>
      </w:r>
      <w:r>
        <w:rPr>
          <w:rStyle w:val="Style8"/>
          <w:sz w:val="18"/>
          <w:u w:val="single"/>
          <w:kern w:val="0"/>
          <w:szCs w:val="18"/>
          <w:rFonts w:eastAsia="Calibri" w:cs="Times New Roman" w:ascii="PT Astra Serif" w:hAnsi="PT Astra Serif"/>
          <w:lang w:eastAsia="ru-RU" w:bidi="ar-SA"/>
        </w:rPr>
        <w:fldChar w:fldCharType="separate"/>
      </w:r>
      <w:r>
        <w:rPr>
          <w:rStyle w:val="Style8"/>
          <w:rFonts w:eastAsia="Calibri" w:cs="Times New Roman" w:ascii="PT Astra Serif" w:hAnsi="PT Astra Serif"/>
          <w:kern w:val="0"/>
          <w:sz w:val="18"/>
          <w:szCs w:val="18"/>
          <w:u w:val="single"/>
          <w:lang w:eastAsia="ru-RU" w:bidi="ar-SA"/>
        </w:rPr>
        <w:t>пункта 9.1</w:t>
      </w:r>
      <w:r>
        <w:rPr>
          <w:rStyle w:val="Style8"/>
          <w:sz w:val="18"/>
          <w:u w:val="single"/>
          <w:kern w:val="0"/>
          <w:szCs w:val="18"/>
          <w:rFonts w:eastAsia="Calibri" w:cs="Times New Roman" w:ascii="PT Astra Serif" w:hAnsi="PT Astra Serif"/>
          <w:lang w:eastAsia="ru-RU" w:bidi="ar-SA"/>
        </w:rPr>
        <w:fldChar w:fldCharType="end"/>
      </w:r>
      <w:r>
        <w:rPr>
          <w:rFonts w:eastAsia="Calibri" w:cs="Times New Roman" w:ascii="PT Astra Serif" w:hAnsi="PT Astra Serif"/>
          <w:kern w:val="0"/>
          <w:sz w:val="18"/>
          <w:szCs w:val="18"/>
          <w:lang w:eastAsia="ru-RU" w:bidi="ar-SA"/>
        </w:rPr>
        <w:t xml:space="preserve"> настоящего Контракта и/или неполучения другой Стороной информации об итогах рассмотрения уведомления о нарушении в соответствии с </w:t>
      </w:r>
      <w:r>
        <w:fldChar w:fldCharType="begin"/>
      </w:r>
      <w:r>
        <w:rPr>
          <w:rStyle w:val="Style8"/>
          <w:sz w:val="18"/>
          <w:u w:val="single"/>
          <w:kern w:val="0"/>
          <w:szCs w:val="18"/>
          <w:rFonts w:eastAsia="Calibri" w:cs="Times New Roman" w:ascii="PT Astra Serif" w:hAnsi="PT Astra Serif"/>
          <w:lang w:eastAsia="ru-RU" w:bidi="ar-SA"/>
        </w:rPr>
        <w:instrText xml:space="preserve"> HYPERLINK "../../../../../%D0%9F%D1%80%D0%BE%D1%85%D0%BE%D1%80%D0%BE%D0%B2%D0%B0%20%D0%95%D0%90/%D0%93%D0%BE%D1%80%D0%BB%D0%BE%D0%B2%D1%81%D0%BA%D0%B0%D1%8F/Desktop/%D0%9F%D0%BE%D0%BB%D0%BA%D0%B0%D1%87%D1%91%D0%B2/%D0%94%D0%BE%D0%B3%D0%BE%D0%B2%D0%BE%D1%80%D0%B0/%D0%9E%D0%9E%D0%9E%20%D0%A4%D0%B0%D1%80%D0%BC%D0%9B%D0%B0%D0%B9%D0%BD/%D0%94-%D1%80%20%D0%BD%D0%B0%20%D0%9F%D0%B0%D1%80%D0%B5%D0%BD%D1%82%D0%B5%D1%80%D0%B0%D0%BB%D1%8C.%20%D0%BF%D0%B8%D1%82%D0%B0%D0%BD%D0%B8%D0%B5%2002.10.19/%D0%94-%D1%80%20%E2%84%96%203268-1%20%D0%BE%D1%82%2002.10.19..doc" \l "Par4"</w:instrText>
      </w:r>
      <w:r>
        <w:rPr>
          <w:rStyle w:val="Style8"/>
          <w:sz w:val="18"/>
          <w:u w:val="single"/>
          <w:kern w:val="0"/>
          <w:szCs w:val="18"/>
          <w:rFonts w:eastAsia="Calibri" w:cs="Times New Roman" w:ascii="PT Astra Serif" w:hAnsi="PT Astra Serif"/>
          <w:lang w:eastAsia="ru-RU" w:bidi="ar-SA"/>
        </w:rPr>
        <w:fldChar w:fldCharType="separate"/>
      </w:r>
      <w:r>
        <w:rPr>
          <w:rStyle w:val="Style8"/>
          <w:rFonts w:eastAsia="Calibri" w:cs="Times New Roman" w:ascii="PT Astra Serif" w:hAnsi="PT Astra Serif"/>
          <w:kern w:val="0"/>
          <w:sz w:val="18"/>
          <w:szCs w:val="18"/>
          <w:u w:val="single"/>
          <w:lang w:eastAsia="ru-RU" w:bidi="ar-SA"/>
        </w:rPr>
        <w:t>пунктом 9.2</w:t>
      </w:r>
      <w:r>
        <w:rPr>
          <w:rStyle w:val="Style8"/>
          <w:sz w:val="18"/>
          <w:u w:val="single"/>
          <w:kern w:val="0"/>
          <w:szCs w:val="18"/>
          <w:rFonts w:eastAsia="Calibri" w:cs="Times New Roman" w:ascii="PT Astra Serif" w:hAnsi="PT Astra Serif"/>
          <w:lang w:eastAsia="ru-RU" w:bidi="ar-SA"/>
        </w:rPr>
        <w:fldChar w:fldCharType="end"/>
      </w:r>
      <w:r>
        <w:rPr>
          <w:rFonts w:eastAsia="Calibri" w:cs="Times New Roman" w:ascii="PT Astra Serif" w:hAnsi="PT Astra Serif"/>
          <w:kern w:val="0"/>
          <w:sz w:val="18"/>
          <w:szCs w:val="18"/>
          <w:lang w:eastAsia="ru-RU" w:bidi="ar-SA"/>
        </w:rPr>
        <w:t xml:space="preserve">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Контракта.</w:t>
      </w:r>
    </w:p>
    <w:p>
      <w:pPr>
        <w:pStyle w:val="Normal"/>
        <w:widowControl/>
        <w:suppressAutoHyphens w:val="false"/>
        <w:ind w:firstLine="851"/>
        <w:jc w:val="both"/>
        <w:rPr>
          <w:rFonts w:ascii="PT Astra Serif" w:hAnsi="PT Astra Serif" w:cs="Times New Roman"/>
          <w:b/>
          <w:sz w:val="18"/>
          <w:szCs w:val="18"/>
        </w:rPr>
      </w:pPr>
      <w:r>
        <w:rPr>
          <w:rFonts w:cs="Times New Roman" w:ascii="PT Astra Serif" w:hAnsi="PT Astra Serif"/>
          <w:b/>
          <w:sz w:val="18"/>
          <w:szCs w:val="18"/>
        </w:rPr>
      </w:r>
    </w:p>
    <w:p>
      <w:pPr>
        <w:pStyle w:val="Normal"/>
        <w:widowControl/>
        <w:ind w:firstLine="851"/>
        <w:jc w:val="center"/>
        <w:textAlignment w:val="baseline"/>
        <w:rPr>
          <w:rFonts w:ascii="PT Astra Serif" w:hAnsi="PT Astra Serif" w:eastAsia="Times New Roman" w:cs="Times New Roman"/>
          <w:b/>
          <w:sz w:val="18"/>
          <w:szCs w:val="18"/>
          <w:lang w:eastAsia="ar-SA" w:bidi="ar-SA"/>
        </w:rPr>
      </w:pPr>
      <w:r>
        <w:rPr>
          <w:rFonts w:eastAsia="Times New Roman" w:cs="Times New Roman" w:ascii="PT Astra Serif" w:hAnsi="PT Astra Serif"/>
          <w:b/>
          <w:sz w:val="18"/>
          <w:szCs w:val="18"/>
          <w:lang w:eastAsia="ar-SA" w:bidi="ar-SA"/>
        </w:rPr>
        <w:t>10. ДЕЙСТВИЕ ОБСТОЯТЕЛЬСТВ НЕПРЕОДОЛИМОЙ СИЛЫ.</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10.1.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10.2. 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10.3.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10.4.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pPr>
        <w:pStyle w:val="Normal"/>
        <w:widowControl/>
        <w:ind w:firstLine="851"/>
        <w:jc w:val="both"/>
        <w:textAlignment w:val="baseline"/>
        <w:rPr>
          <w:rFonts w:ascii="PT Astra Serif" w:hAnsi="PT Astra Serif" w:eastAsia="Times New Roman" w:cs="Times New Roman"/>
          <w:b/>
          <w:sz w:val="18"/>
          <w:szCs w:val="18"/>
          <w:lang w:eastAsia="ar-SA" w:bidi="ar-SA"/>
        </w:rPr>
      </w:pPr>
      <w:r>
        <w:rPr>
          <w:rFonts w:eastAsia="Times New Roman" w:cs="Times New Roman" w:ascii="PT Astra Serif" w:hAnsi="PT Astra Serif"/>
          <w:sz w:val="18"/>
          <w:szCs w:val="18"/>
          <w:lang w:eastAsia="ar-SA" w:bidi="ar-SA"/>
        </w:rPr>
        <w:t>10.5.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pPr>
        <w:pStyle w:val="Normal"/>
        <w:widowControl/>
        <w:ind w:firstLine="851"/>
        <w:jc w:val="center"/>
        <w:textAlignment w:val="baseline"/>
        <w:rPr>
          <w:rFonts w:ascii="PT Astra Serif" w:hAnsi="PT Astra Serif" w:eastAsia="Times New Roman" w:cs="Times New Roman"/>
          <w:b/>
          <w:sz w:val="18"/>
          <w:szCs w:val="18"/>
          <w:lang w:eastAsia="ar-SA" w:bidi="ar-SA"/>
        </w:rPr>
      </w:pPr>
      <w:r>
        <w:rPr>
          <w:rFonts w:eastAsia="Times New Roman" w:cs="Times New Roman" w:ascii="PT Astra Serif" w:hAnsi="PT Astra Serif"/>
          <w:b/>
          <w:sz w:val="18"/>
          <w:szCs w:val="18"/>
          <w:lang w:eastAsia="ar-SA" w:bidi="ar-SA"/>
        </w:rPr>
        <w:t>11. ЗАКЛЮЧИТЕЛЬНЫЕ ПОЛОЖЕНИЯ.</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11.1. Контракт составлен в форме электронного документа, подписанного усиленными электронными подписями Сторон, в порядке, предусмотренным Федеральным законом о контрактной системе. По обоюдному согласию Стороны также вправе дополнительно оформить Контракт в письменной форме в двух экземплярах, один - для Поставщика, второй - для Заказчика.</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11.2. Все предусмотренные Контрактом заявления, извещения, отчёты и другие документы отправляются Сторонами друг другу заказными письмами по адресам, указанным в Контракте в качестве почтовых адресов, либо вручаются под расписку уполномоченному представителю Стороны-получателя, либо посредством факсимильной связи или электронной почте по номерам и адресу, указанным в Контракте. При этом стороны устанавливают, что документы, полученные посредством факсимильной связи и электронной почте, подлежат обязательному представлению обязанной Стороной в течение десяти календарных дней с момента их отправки по факсу или электронной почте.</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11.3. Настоящий контракт вступает в силу с момента подписания его Сторонами и действует по 31.12.2026 г., а в части расчётов и гарантийных обязательств, обязательств по возмещению убытков и выплате неустойки (штрафов, пеней) - до полного их исполнения Сторонами.</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11.4. Окончание срока действия Контракта не освобождает Стороны от ответственности за его нарушение.</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11.5.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11.6. Во всем, что не предусмотрено настоящим контрактом, стороны руководствуются действующим законодательством Российской Федерации.</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 xml:space="preserve">11.7. Приложения, указанные в настоящем контракте, являются его неотъемлемой частью: </w:t>
      </w:r>
    </w:p>
    <w:p>
      <w:pPr>
        <w:pStyle w:val="Normal"/>
        <w:widowControl/>
        <w:ind w:firstLine="851"/>
        <w:jc w:val="both"/>
        <w:textAlignment w:val="baseline"/>
        <w:rPr>
          <w:rFonts w:ascii="PT Astra Serif" w:hAnsi="PT Astra Serif" w:eastAsia="Times New Roman" w:cs="Times New Roman"/>
          <w:sz w:val="18"/>
          <w:szCs w:val="18"/>
          <w:lang w:eastAsia="ar-SA" w:bidi="ar-SA"/>
        </w:rPr>
      </w:pPr>
      <w:r>
        <w:rPr>
          <w:rFonts w:eastAsia="Times New Roman" w:cs="Times New Roman" w:ascii="PT Astra Serif" w:hAnsi="PT Astra Serif"/>
          <w:sz w:val="18"/>
          <w:szCs w:val="18"/>
          <w:lang w:eastAsia="ar-SA" w:bidi="ar-SA"/>
        </w:rPr>
        <w:t>- Приложение №1 – спецификация</w:t>
      </w:r>
    </w:p>
    <w:p>
      <w:pPr>
        <w:pStyle w:val="12"/>
        <w:spacing w:lineRule="auto" w:line="240"/>
        <w:ind w:firstLine="851"/>
        <w:jc w:val="center"/>
        <w:rPr>
          <w:rFonts w:ascii="PT Astra Serif" w:hAnsi="PT Astra Serif"/>
          <w:b/>
          <w:sz w:val="18"/>
          <w:szCs w:val="18"/>
        </w:rPr>
      </w:pPr>
      <w:r>
        <w:rPr>
          <w:rFonts w:ascii="PT Astra Serif" w:hAnsi="PT Astra Serif"/>
          <w:b/>
          <w:sz w:val="18"/>
          <w:szCs w:val="18"/>
        </w:rPr>
      </w:r>
    </w:p>
    <w:p>
      <w:pPr>
        <w:pStyle w:val="12"/>
        <w:spacing w:lineRule="auto" w:line="240"/>
        <w:ind w:firstLine="851"/>
        <w:jc w:val="center"/>
        <w:rPr>
          <w:rFonts w:ascii="PT Astra Serif" w:hAnsi="PT Astra Serif"/>
          <w:b/>
          <w:sz w:val="18"/>
          <w:szCs w:val="18"/>
        </w:rPr>
      </w:pPr>
      <w:r>
        <w:rPr>
          <w:rFonts w:ascii="PT Astra Serif" w:hAnsi="PT Astra Serif"/>
          <w:b/>
          <w:sz w:val="18"/>
          <w:szCs w:val="18"/>
        </w:rPr>
        <w:t>12. ЮРИДИЧЕСКИЕ АДРЕСА, БАНКОВСКИЕ РЕКВИЗИТЫ</w:t>
      </w:r>
    </w:p>
    <w:p>
      <w:pPr>
        <w:pStyle w:val="12"/>
        <w:spacing w:lineRule="auto" w:line="240"/>
        <w:ind w:firstLine="851"/>
        <w:jc w:val="center"/>
        <w:rPr>
          <w:rFonts w:ascii="PT Astra Serif" w:hAnsi="PT Astra Serif"/>
          <w:b/>
          <w:sz w:val="18"/>
          <w:szCs w:val="18"/>
        </w:rPr>
      </w:pPr>
      <w:r>
        <w:rPr>
          <w:rFonts w:ascii="PT Astra Serif" w:hAnsi="PT Astra Serif"/>
          <w:b/>
          <w:sz w:val="18"/>
          <w:szCs w:val="18"/>
        </w:rPr>
        <w:t>И ПОДПИСИ СТОРОН:</w:t>
      </w:r>
    </w:p>
    <w:p>
      <w:pPr>
        <w:pStyle w:val="12"/>
        <w:spacing w:lineRule="auto" w:line="240"/>
        <w:ind w:firstLine="851"/>
        <w:jc w:val="center"/>
        <w:rPr>
          <w:rFonts w:ascii="PT Astra Serif" w:hAnsi="PT Astra Serif"/>
          <w:b/>
          <w:sz w:val="18"/>
          <w:szCs w:val="18"/>
        </w:rPr>
      </w:pPr>
      <w:r>
        <w:rPr>
          <w:rFonts w:ascii="PT Astra Serif" w:hAnsi="PT Astra Serif"/>
          <w:b/>
          <w:sz w:val="18"/>
          <w:szCs w:val="18"/>
        </w:rPr>
      </w:r>
    </w:p>
    <w:tbl>
      <w:tblPr>
        <w:tblW w:w="10137"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5068"/>
        <w:gridCol w:w="5068"/>
      </w:tblGrid>
      <w:tr>
        <w:trPr>
          <w:trHeight w:val="6514" w:hRule="atLeast"/>
        </w:trPr>
        <w:tc>
          <w:tcPr>
            <w:tcW w:w="5068" w:type="dxa"/>
            <w:tcBorders/>
            <w:shd w:color="auto" w:fill="auto" w:val="clear"/>
          </w:tcPr>
          <w:p>
            <w:pPr>
              <w:pStyle w:val="Normal"/>
              <w:rPr>
                <w:rFonts w:ascii="PT Astra Serif" w:hAnsi="PT Astra Serif"/>
                <w:sz w:val="18"/>
                <w:szCs w:val="18"/>
              </w:rPr>
            </w:pPr>
            <w:r>
              <w:rPr>
                <w:rFonts w:ascii="PT Astra Serif" w:hAnsi="PT Astra Serif"/>
                <w:sz w:val="18"/>
                <w:szCs w:val="18"/>
              </w:rPr>
              <w:t>Заказчик:</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Государственное учреждение здравоохранения «Центральная клиническая медико-санитарная часть имени заслуженного врача России В.А. Егорова»</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432008 г.Ульяновск, ул. Лихачева,12</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Тел.:48-19-48, факс: 48-19-48</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Министерство финансов Ульяновской</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Области ГУЗ ЦКМСЧ им.В.А. Егорова,</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л/с 22261136В30, 2</w:t>
            </w:r>
            <w:r>
              <w:rPr>
                <w:rFonts w:eastAsia="Times New Roman" w:cs="Times New Roman" w:ascii="PT Astra Serif" w:hAnsi="PT Astra Serif"/>
                <w:kern w:val="0"/>
                <w:sz w:val="18"/>
                <w:szCs w:val="18"/>
                <w:lang w:eastAsia="ru-RU" w:bidi="ar-SA"/>
              </w:rPr>
              <w:t>0</w:t>
            </w:r>
            <w:r>
              <w:rPr>
                <w:rFonts w:eastAsia="Times New Roman" w:cs="Times New Roman" w:ascii="PT Astra Serif" w:hAnsi="PT Astra Serif"/>
                <w:kern w:val="0"/>
                <w:sz w:val="18"/>
                <w:szCs w:val="18"/>
                <w:lang w:eastAsia="ru-RU" w:bidi="ar-SA"/>
              </w:rPr>
              <w:t>261136В30)</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РЕКВИЗИТЫ:</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ИНН 7327025214</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КПП 732701001</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ОКЦ №5 ВВГУ Банка России//</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УФК по Ульяновской области г.Ульяновск</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Банковский счет 40102810645370000061</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Казначейский счет 03224643730000006801</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БИК 017308101</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Заместитель главного врача по финансово-</w:t>
            </w:r>
          </w:p>
          <w:p>
            <w:pPr>
              <w:pStyle w:val="Normal"/>
              <w:widowControl/>
              <w:suppressAutoHyphens w:val="false"/>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экономическим вопросам</w:t>
            </w:r>
          </w:p>
          <w:p>
            <w:pPr>
              <w:pStyle w:val="Normal"/>
              <w:shd w:val="clear" w:color="auto" w:fill="FFFFFF"/>
              <w:suppressAutoHyphens w:val="false"/>
              <w:ind w:right="-94"/>
              <w:jc w:val="both"/>
              <w:rPr>
                <w:rFonts w:ascii="PT Astra Serif" w:hAnsi="PT Astra Serif" w:eastAsia="Times New Roman" w:cs="Times New Roman"/>
                <w:kern w:val="0"/>
                <w:sz w:val="18"/>
                <w:szCs w:val="18"/>
                <w:lang w:eastAsia="ru-RU" w:bidi="ar-SA"/>
              </w:rPr>
            </w:pPr>
            <w:r>
              <w:rPr>
                <w:rFonts w:eastAsia="Times New Roman" w:cs="Times New Roman" w:ascii="PT Astra Serif" w:hAnsi="PT Astra Serif"/>
                <w:kern w:val="0"/>
                <w:sz w:val="18"/>
                <w:szCs w:val="18"/>
                <w:lang w:eastAsia="ru-RU" w:bidi="ar-SA"/>
              </w:rPr>
              <w:t>_____________________ /Зюнова М.В./</w:t>
            </w:r>
          </w:p>
          <w:p>
            <w:pPr>
              <w:pStyle w:val="Normal"/>
              <w:rPr>
                <w:rFonts w:ascii="PT Astra Serif" w:hAnsi="PT Astra Serif"/>
                <w:sz w:val="18"/>
                <w:szCs w:val="18"/>
              </w:rPr>
            </w:pPr>
            <w:r>
              <w:rPr>
                <w:rFonts w:eastAsia="Times New Roman" w:cs="Times New Roman" w:ascii="PT Astra Serif" w:hAnsi="PT Astra Serif"/>
                <w:caps/>
                <w:kern w:val="0"/>
                <w:sz w:val="18"/>
                <w:szCs w:val="18"/>
                <w:lang w:eastAsia="ru-RU" w:bidi="ar-SA"/>
              </w:rPr>
              <w:t>М.П.</w:t>
            </w:r>
          </w:p>
          <w:p>
            <w:pPr>
              <w:pStyle w:val="Normal"/>
              <w:rPr>
                <w:rFonts w:ascii="PT Astra Serif" w:hAnsi="PT Astra Serif"/>
                <w:sz w:val="18"/>
                <w:szCs w:val="18"/>
              </w:rPr>
            </w:pPr>
            <w:r>
              <w:rPr>
                <w:rFonts w:ascii="PT Astra Serif" w:hAnsi="PT Astra Serif"/>
                <w:sz w:val="18"/>
                <w:szCs w:val="18"/>
              </w:rPr>
            </w:r>
          </w:p>
        </w:tc>
        <w:tc>
          <w:tcPr>
            <w:tcW w:w="5068" w:type="dxa"/>
            <w:tcBorders/>
            <w:shd w:color="auto" w:fill="auto" w:val="clear"/>
          </w:tcPr>
          <w:p>
            <w:pPr>
              <w:pStyle w:val="Normal"/>
              <w:rPr>
                <w:rFonts w:ascii="PT Astra Serif" w:hAnsi="PT Astra Serif"/>
                <w:sz w:val="18"/>
                <w:szCs w:val="18"/>
              </w:rPr>
            </w:pPr>
            <w:r>
              <w:rPr>
                <w:rFonts w:ascii="PT Astra Serif" w:hAnsi="PT Astra Serif"/>
                <w:sz w:val="18"/>
                <w:szCs w:val="18"/>
              </w:rPr>
              <w:t>Поставщик:</w:t>
            </w:r>
          </w:p>
          <w:p>
            <w:pPr>
              <w:pStyle w:val="Normal"/>
              <w:rPr>
                <w:rFonts w:ascii="PT Astra Serif" w:hAnsi="PT Astra Serif"/>
                <w:sz w:val="18"/>
                <w:szCs w:val="18"/>
              </w:rPr>
            </w:pPr>
            <w:r>
              <w:rPr>
                <w:rFonts w:ascii="PT Astra Serif" w:hAnsi="PT Astra Serif"/>
                <w:sz w:val="18"/>
                <w:szCs w:val="18"/>
              </w:rPr>
              <w:t>_</w:t>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t>___________________/ ___ /</w:t>
            </w:r>
          </w:p>
          <w:p>
            <w:pPr>
              <w:pStyle w:val="Normal"/>
              <w:rPr>
                <w:rFonts w:ascii="PT Astra Serif" w:hAnsi="PT Astra Serif"/>
                <w:sz w:val="18"/>
                <w:szCs w:val="18"/>
              </w:rPr>
            </w:pPr>
            <w:r>
              <w:rPr>
                <w:rFonts w:ascii="PT Astra Serif" w:hAnsi="PT Astra Serif"/>
                <w:sz w:val="18"/>
                <w:szCs w:val="18"/>
              </w:rPr>
              <w:t xml:space="preserve"> </w:t>
            </w:r>
            <w:r>
              <w:rPr>
                <w:rFonts w:ascii="PT Astra Serif" w:hAnsi="PT Astra Serif"/>
                <w:sz w:val="18"/>
                <w:szCs w:val="18"/>
              </w:rPr>
              <w:t>М.П.</w:t>
            </w:r>
            <w:bookmarkStart w:id="3" w:name="_GoBack"/>
            <w:bookmarkEnd w:id="3"/>
          </w:p>
        </w:tc>
      </w:tr>
    </w:tbl>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pStyle w:val="Normal"/>
        <w:rPr>
          <w:rFonts w:ascii="PT Astra Serif" w:hAnsi="PT Astra Serif"/>
          <w:sz w:val="18"/>
          <w:szCs w:val="18"/>
        </w:rPr>
      </w:pPr>
      <w:r>
        <w:rPr>
          <w:rFonts w:ascii="PT Astra Serif" w:hAnsi="PT Astra Serif"/>
          <w:sz w:val="18"/>
          <w:szCs w:val="18"/>
        </w:rPr>
      </w:r>
    </w:p>
    <w:p>
      <w:pPr>
        <w:sectPr>
          <w:type w:val="nextPage"/>
          <w:pgSz w:w="11906" w:h="16838"/>
          <w:pgMar w:left="1134" w:right="567" w:gutter="0" w:header="0" w:top="567" w:footer="0" w:bottom="425"/>
          <w:pgNumType w:fmt="decimal"/>
          <w:formProt w:val="false"/>
          <w:textDirection w:val="lrTb"/>
          <w:docGrid w:type="default" w:linePitch="100" w:charSpace="0"/>
        </w:sectPr>
        <w:pStyle w:val="Normal"/>
        <w:tabs>
          <w:tab w:val="clear" w:pos="709"/>
          <w:tab w:val="left" w:pos="2717" w:leader="none"/>
        </w:tabs>
        <w:rPr>
          <w:rFonts w:ascii="PT Astra Serif" w:hAnsi="PT Astra Serif"/>
          <w:sz w:val="18"/>
          <w:szCs w:val="18"/>
        </w:rPr>
      </w:pPr>
      <w:r>
        <w:rPr>
          <w:rFonts w:ascii="PT Astra Serif" w:hAnsi="PT Astra Serif"/>
          <w:sz w:val="18"/>
          <w:szCs w:val="18"/>
        </w:rPr>
        <w:tab/>
      </w:r>
    </w:p>
    <w:p>
      <w:pPr>
        <w:pStyle w:val="Normal"/>
        <w:jc w:val="right"/>
        <w:rPr>
          <w:rFonts w:ascii="PT Astra Serif" w:hAnsi="PT Astra Serif"/>
          <w:bCs/>
          <w:sz w:val="16"/>
          <w:szCs w:val="20"/>
        </w:rPr>
      </w:pPr>
      <w:r>
        <w:rPr>
          <w:rFonts w:ascii="PT Astra Serif" w:hAnsi="PT Astra Serif"/>
          <w:bCs/>
          <w:sz w:val="16"/>
          <w:szCs w:val="20"/>
        </w:rPr>
        <w:t>Приложение № 1</w:t>
      </w:r>
    </w:p>
    <w:p>
      <w:pPr>
        <w:pStyle w:val="Normal"/>
        <w:jc w:val="right"/>
        <w:rPr>
          <w:rFonts w:ascii="PT Astra Serif" w:hAnsi="PT Astra Serif"/>
          <w:bCs/>
          <w:sz w:val="16"/>
          <w:szCs w:val="20"/>
        </w:rPr>
      </w:pPr>
      <w:r>
        <w:rPr>
          <w:rFonts w:ascii="PT Astra Serif" w:hAnsi="PT Astra Serif"/>
          <w:bCs/>
          <w:sz w:val="16"/>
          <w:szCs w:val="20"/>
        </w:rPr>
        <w:t xml:space="preserve">                                                                                                                                                                                  </w:t>
      </w:r>
      <w:r>
        <w:rPr>
          <w:rFonts w:ascii="PT Astra Serif" w:hAnsi="PT Astra Serif"/>
          <w:bCs/>
          <w:sz w:val="16"/>
          <w:szCs w:val="20"/>
        </w:rPr>
        <w:t>к Контракту №</w:t>
      </w:r>
      <w:r>
        <w:rPr>
          <w:sz w:val="20"/>
        </w:rPr>
        <w:t xml:space="preserve"> </w:t>
      </w:r>
      <w:r>
        <w:rPr>
          <w:rFonts w:ascii="PT Astra Serif" w:hAnsi="PT Astra Serif"/>
          <w:bCs/>
          <w:sz w:val="16"/>
          <w:szCs w:val="20"/>
        </w:rPr>
        <w:t>_</w:t>
      </w:r>
      <w:r>
        <w:rPr>
          <w:rFonts w:ascii="PT Astra Serif" w:hAnsi="PT Astra Serif"/>
          <w:sz w:val="16"/>
          <w:szCs w:val="20"/>
        </w:rPr>
        <w:t xml:space="preserve">   </w:t>
      </w:r>
      <w:r>
        <w:rPr>
          <w:rFonts w:ascii="PT Astra Serif" w:hAnsi="PT Astra Serif"/>
          <w:bCs/>
          <w:sz w:val="16"/>
          <w:szCs w:val="20"/>
        </w:rPr>
        <w:t xml:space="preserve"> </w:t>
      </w:r>
    </w:p>
    <w:p>
      <w:pPr>
        <w:pStyle w:val="Normal"/>
        <w:spacing w:lineRule="atLeast" w:line="100"/>
        <w:jc w:val="right"/>
        <w:rPr>
          <w:rFonts w:ascii="PT Astra Serif" w:hAnsi="PT Astra Serif"/>
          <w:bCs/>
          <w:sz w:val="16"/>
          <w:szCs w:val="20"/>
        </w:rPr>
      </w:pPr>
      <w:r>
        <w:rPr>
          <w:rFonts w:ascii="PT Astra Serif" w:hAnsi="PT Astra Serif"/>
          <w:bCs/>
          <w:sz w:val="16"/>
          <w:szCs w:val="20"/>
        </w:rPr>
        <w:t>от «__» ___2026 г.</w:t>
      </w:r>
    </w:p>
    <w:p>
      <w:pPr>
        <w:pStyle w:val="Normal"/>
        <w:spacing w:lineRule="atLeast" w:line="100"/>
        <w:jc w:val="right"/>
        <w:rPr>
          <w:rFonts w:ascii="PT Astra Serif" w:hAnsi="PT Astra Serif"/>
          <w:bCs/>
          <w:sz w:val="20"/>
          <w:szCs w:val="20"/>
        </w:rPr>
      </w:pPr>
      <w:r>
        <w:rPr>
          <w:rFonts w:ascii="PT Astra Serif" w:hAnsi="PT Astra Serif"/>
          <w:bCs/>
          <w:sz w:val="20"/>
          <w:szCs w:val="20"/>
        </w:rPr>
      </w:r>
    </w:p>
    <w:p>
      <w:pPr>
        <w:pStyle w:val="Normal"/>
        <w:shd w:val="clear" w:color="auto" w:fill="FFFFFF"/>
        <w:tabs>
          <w:tab w:val="clear" w:pos="709"/>
          <w:tab w:val="left" w:pos="2266" w:leader="underscore"/>
        </w:tabs>
        <w:spacing w:lineRule="atLeast" w:line="100"/>
        <w:jc w:val="center"/>
        <w:rPr>
          <w:rFonts w:ascii="PT Astra Serif" w:hAnsi="PT Astra Serif"/>
          <w:b/>
          <w:caps/>
          <w:sz w:val="20"/>
          <w:szCs w:val="20"/>
        </w:rPr>
      </w:pPr>
      <w:r>
        <w:rPr>
          <w:rFonts w:ascii="PT Astra Serif" w:hAnsi="PT Astra Serif"/>
          <w:b/>
          <w:caps/>
          <w:sz w:val="20"/>
          <w:szCs w:val="20"/>
        </w:rPr>
        <w:t>СПЕЦИФИКАЦИЯ</w:t>
      </w:r>
    </w:p>
    <w:p>
      <w:pPr>
        <w:pStyle w:val="Normal"/>
        <w:shd w:val="clear" w:color="auto" w:fill="FFFFFF"/>
        <w:tabs>
          <w:tab w:val="clear" w:pos="709"/>
          <w:tab w:val="left" w:pos="2266" w:leader="underscore"/>
        </w:tabs>
        <w:spacing w:lineRule="atLeast" w:line="100"/>
        <w:jc w:val="center"/>
        <w:rPr>
          <w:rFonts w:ascii="PT Astra Serif" w:hAnsi="PT Astra Serif"/>
          <w:b/>
          <w:caps/>
          <w:sz w:val="20"/>
          <w:szCs w:val="20"/>
        </w:rPr>
      </w:pPr>
      <w:r>
        <w:rPr>
          <w:rFonts w:ascii="PT Astra Serif" w:hAnsi="PT Astra Serif"/>
          <w:b/>
          <w:caps/>
          <w:sz w:val="20"/>
          <w:szCs w:val="20"/>
        </w:rPr>
      </w:r>
    </w:p>
    <w:tbl>
      <w:tblPr>
        <w:tblW w:w="15281" w:type="dxa"/>
        <w:jc w:val="left"/>
        <w:tblInd w:w="675" w:type="dxa"/>
        <w:tblLayout w:type="fixed"/>
        <w:tblCellMar>
          <w:top w:w="0" w:type="dxa"/>
          <w:left w:w="108" w:type="dxa"/>
          <w:bottom w:w="0" w:type="dxa"/>
          <w:right w:w="108" w:type="dxa"/>
        </w:tblCellMar>
        <w:tblLook w:firstRow="1" w:noVBand="1" w:lastRow="0" w:firstColumn="1" w:lastColumn="0" w:noHBand="0" w:val="04a0"/>
      </w:tblPr>
      <w:tblGrid>
        <w:gridCol w:w="426"/>
        <w:gridCol w:w="2268"/>
        <w:gridCol w:w="1416"/>
        <w:gridCol w:w="4679"/>
        <w:gridCol w:w="2560"/>
        <w:gridCol w:w="851"/>
        <w:gridCol w:w="849"/>
        <w:gridCol w:w="994"/>
        <w:gridCol w:w="1236"/>
      </w:tblGrid>
      <w:tr>
        <w:trPr>
          <w:trHeight w:val="172" w:hRule="atLeast"/>
        </w:trPr>
        <w:tc>
          <w:tcPr>
            <w:tcW w:w="426"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 xml:space="preserve">№ </w:t>
            </w:r>
            <w:r>
              <w:rPr>
                <w:sz w:val="20"/>
                <w:szCs w:val="20"/>
              </w:rPr>
              <w:t>п/п</w:t>
            </w:r>
          </w:p>
        </w:tc>
        <w:tc>
          <w:tcPr>
            <w:tcW w:w="2268"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Наименование Товара, страна происхождения</w:t>
            </w:r>
          </w:p>
          <w:p>
            <w:pPr>
              <w:pStyle w:val="Normal"/>
              <w:jc w:val="center"/>
              <w:rPr>
                <w:sz w:val="20"/>
                <w:szCs w:val="20"/>
              </w:rPr>
            </w:pPr>
            <w:r>
              <w:rPr>
                <w:sz w:val="20"/>
                <w:szCs w:val="20"/>
              </w:rPr>
              <w:t>и производитель, РУ</w:t>
            </w:r>
          </w:p>
        </w:tc>
        <w:tc>
          <w:tcPr>
            <w:tcW w:w="1416"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Код позиции</w:t>
            </w:r>
          </w:p>
        </w:tc>
        <w:tc>
          <w:tcPr>
            <w:tcW w:w="7239" w:type="dxa"/>
            <w:gridSpan w:val="2"/>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Функциональные характеристики (потребительские свойства) Товара</w:t>
            </w:r>
          </w:p>
        </w:tc>
        <w:tc>
          <w:tcPr>
            <w:tcW w:w="851"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Ед. изм. товара</w:t>
            </w:r>
          </w:p>
        </w:tc>
        <w:tc>
          <w:tcPr>
            <w:tcW w:w="849"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Кол-во</w:t>
            </w:r>
          </w:p>
        </w:tc>
        <w:tc>
          <w:tcPr>
            <w:tcW w:w="994"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Цена за ед., руб.</w:t>
            </w:r>
          </w:p>
        </w:tc>
        <w:tc>
          <w:tcPr>
            <w:tcW w:w="123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Сумма, руб.</w:t>
            </w:r>
          </w:p>
        </w:tc>
      </w:tr>
      <w:tr>
        <w:trPr>
          <w:trHeight w:val="68" w:hRule="atLeast"/>
        </w:trPr>
        <w:tc>
          <w:tcPr>
            <w:tcW w:w="426"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1</w:t>
            </w:r>
          </w:p>
        </w:tc>
        <w:tc>
          <w:tcPr>
            <w:tcW w:w="2268"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2</w:t>
            </w:r>
          </w:p>
        </w:tc>
        <w:tc>
          <w:tcPr>
            <w:tcW w:w="1416"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w:t>
            </w:r>
          </w:p>
        </w:tc>
        <w:tc>
          <w:tcPr>
            <w:tcW w:w="4679"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4</w:t>
            </w:r>
          </w:p>
        </w:tc>
        <w:tc>
          <w:tcPr>
            <w:tcW w:w="2560" w:type="dxa"/>
            <w:tcBorders>
              <w:top w:val="single" w:sz="4" w:space="0" w:color="000000"/>
              <w:left w:val="single" w:sz="4" w:space="0" w:color="000000"/>
              <w:bottom w:val="single" w:sz="4" w:space="0" w:color="000000"/>
            </w:tcBorders>
          </w:tcPr>
          <w:p>
            <w:pPr>
              <w:pStyle w:val="Normal"/>
              <w:jc w:val="center"/>
              <w:rPr>
                <w:sz w:val="20"/>
                <w:szCs w:val="20"/>
              </w:rPr>
            </w:pPr>
            <w:r>
              <w:rPr>
                <w:sz w:val="20"/>
                <w:szCs w:val="20"/>
              </w:rPr>
              <w:t>5</w:t>
            </w:r>
          </w:p>
        </w:tc>
        <w:tc>
          <w:tcPr>
            <w:tcW w:w="851"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6</w:t>
            </w:r>
          </w:p>
        </w:tc>
        <w:tc>
          <w:tcPr>
            <w:tcW w:w="849"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7</w:t>
            </w:r>
          </w:p>
        </w:tc>
        <w:tc>
          <w:tcPr>
            <w:tcW w:w="994"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8</w:t>
            </w:r>
          </w:p>
        </w:tc>
        <w:tc>
          <w:tcPr>
            <w:tcW w:w="123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9</w:t>
            </w:r>
          </w:p>
        </w:tc>
      </w:tr>
      <w:tr>
        <w:trPr>
          <w:trHeight w:val="23" w:hRule="atLeast"/>
        </w:trPr>
        <w:tc>
          <w:tcPr>
            <w:tcW w:w="426" w:type="dxa"/>
            <w:tcBorders>
              <w:top w:val="single" w:sz="4" w:space="0" w:color="000000"/>
              <w:left w:val="single" w:sz="4" w:space="0" w:color="000000"/>
            </w:tcBorders>
          </w:tcPr>
          <w:p>
            <w:pPr>
              <w:pStyle w:val="Normal"/>
              <w:jc w:val="both"/>
              <w:rPr>
                <w:sz w:val="20"/>
                <w:szCs w:val="20"/>
              </w:rPr>
            </w:pPr>
            <w:r>
              <w:rPr>
                <w:sz w:val="20"/>
                <w:szCs w:val="20"/>
              </w:rPr>
            </w:r>
          </w:p>
        </w:tc>
        <w:tc>
          <w:tcPr>
            <w:tcW w:w="2268" w:type="dxa"/>
            <w:tcBorders>
              <w:top w:val="single" w:sz="4" w:space="0" w:color="000000"/>
              <w:left w:val="single" w:sz="4" w:space="0" w:color="000000"/>
            </w:tcBorders>
          </w:tcPr>
          <w:p>
            <w:pPr>
              <w:pStyle w:val="Normal"/>
              <w:jc w:val="both"/>
              <w:rPr>
                <w:sz w:val="20"/>
                <w:szCs w:val="20"/>
              </w:rPr>
            </w:pPr>
            <w:r>
              <w:rPr>
                <w:sz w:val="20"/>
                <w:szCs w:val="20"/>
              </w:rPr>
            </w:r>
          </w:p>
        </w:tc>
        <w:tc>
          <w:tcPr>
            <w:tcW w:w="1416" w:type="dxa"/>
            <w:tcBorders>
              <w:top w:val="single" w:sz="4" w:space="0" w:color="000000"/>
              <w:left w:val="single" w:sz="4" w:space="0" w:color="000000"/>
              <w:right w:val="single" w:sz="4" w:space="0" w:color="000000"/>
            </w:tcBorders>
          </w:tcPr>
          <w:p>
            <w:pPr>
              <w:pStyle w:val="Normal"/>
              <w:jc w:val="both"/>
              <w:rPr>
                <w:sz w:val="20"/>
                <w:szCs w:val="20"/>
              </w:rPr>
            </w:pPr>
            <w:r>
              <w:rPr>
                <w:sz w:val="20"/>
                <w:szCs w:val="20"/>
              </w:rPr>
            </w:r>
          </w:p>
        </w:tc>
        <w:tc>
          <w:tcPr>
            <w:tcW w:w="4679" w:type="dxa"/>
            <w:tcBorders>
              <w:top w:val="single" w:sz="4" w:space="0" w:color="000000"/>
              <w:left w:val="single" w:sz="4" w:space="0" w:color="000000"/>
              <w:bottom w:val="single" w:sz="4" w:space="0" w:color="000000"/>
            </w:tcBorders>
          </w:tcPr>
          <w:p>
            <w:pPr>
              <w:pStyle w:val="Normal"/>
              <w:rPr>
                <w:sz w:val="16"/>
                <w:szCs w:val="16"/>
              </w:rPr>
            </w:pPr>
            <w:r>
              <w:rPr>
                <w:sz w:val="16"/>
                <w:szCs w:val="16"/>
              </w:rPr>
            </w:r>
          </w:p>
        </w:tc>
        <w:tc>
          <w:tcPr>
            <w:tcW w:w="2560" w:type="dxa"/>
            <w:tcBorders>
              <w:top w:val="single" w:sz="4" w:space="0" w:color="000000"/>
              <w:left w:val="single" w:sz="4" w:space="0" w:color="000000"/>
              <w:bottom w:val="single" w:sz="4" w:space="0" w:color="000000"/>
            </w:tcBorders>
          </w:tcPr>
          <w:p>
            <w:pPr>
              <w:pStyle w:val="Normal"/>
              <w:rPr>
                <w:sz w:val="16"/>
                <w:szCs w:val="16"/>
              </w:rPr>
            </w:pPr>
            <w:r>
              <w:rPr>
                <w:sz w:val="16"/>
                <w:szCs w:val="16"/>
              </w:rPr>
            </w:r>
          </w:p>
        </w:tc>
        <w:tc>
          <w:tcPr>
            <w:tcW w:w="851" w:type="dxa"/>
            <w:tcBorders>
              <w:top w:val="single" w:sz="4" w:space="0" w:color="000000"/>
              <w:left w:val="single" w:sz="4" w:space="0" w:color="000000"/>
            </w:tcBorders>
          </w:tcPr>
          <w:p>
            <w:pPr>
              <w:pStyle w:val="Normal"/>
              <w:jc w:val="center"/>
              <w:rPr>
                <w:sz w:val="20"/>
                <w:szCs w:val="20"/>
              </w:rPr>
            </w:pPr>
            <w:r>
              <w:rPr>
                <w:sz w:val="20"/>
                <w:szCs w:val="20"/>
              </w:rPr>
            </w:r>
          </w:p>
        </w:tc>
        <w:tc>
          <w:tcPr>
            <w:tcW w:w="849" w:type="dxa"/>
            <w:tcBorders>
              <w:top w:val="single" w:sz="4" w:space="0" w:color="000000"/>
              <w:left w:val="single" w:sz="4" w:space="0" w:color="000000"/>
            </w:tcBorders>
          </w:tcPr>
          <w:p>
            <w:pPr>
              <w:pStyle w:val="Normal"/>
              <w:jc w:val="center"/>
              <w:rPr>
                <w:sz w:val="20"/>
                <w:szCs w:val="20"/>
              </w:rPr>
            </w:pPr>
            <w:r>
              <w:rPr>
                <w:sz w:val="20"/>
                <w:szCs w:val="20"/>
              </w:rPr>
            </w:r>
          </w:p>
        </w:tc>
        <w:tc>
          <w:tcPr>
            <w:tcW w:w="994" w:type="dxa"/>
            <w:tcBorders>
              <w:top w:val="single" w:sz="4" w:space="0" w:color="000000"/>
              <w:left w:val="single" w:sz="4" w:space="0" w:color="000000"/>
            </w:tcBorders>
          </w:tcPr>
          <w:p>
            <w:pPr>
              <w:pStyle w:val="Normal"/>
              <w:jc w:val="both"/>
              <w:rPr>
                <w:sz w:val="20"/>
                <w:szCs w:val="20"/>
              </w:rPr>
            </w:pPr>
            <w:r>
              <w:rPr>
                <w:sz w:val="20"/>
                <w:szCs w:val="20"/>
              </w:rPr>
            </w:r>
          </w:p>
        </w:tc>
        <w:tc>
          <w:tcPr>
            <w:tcW w:w="1236" w:type="dxa"/>
            <w:tcBorders>
              <w:top w:val="single" w:sz="4" w:space="0" w:color="000000"/>
              <w:left w:val="single" w:sz="4" w:space="0" w:color="000000"/>
              <w:right w:val="single" w:sz="4" w:space="0" w:color="000000"/>
            </w:tcBorders>
          </w:tcPr>
          <w:p>
            <w:pPr>
              <w:pStyle w:val="Normal"/>
              <w:jc w:val="both"/>
              <w:rPr>
                <w:sz w:val="20"/>
                <w:szCs w:val="20"/>
              </w:rPr>
            </w:pPr>
            <w:r>
              <w:rPr>
                <w:sz w:val="20"/>
                <w:szCs w:val="20"/>
              </w:rPr>
            </w:r>
          </w:p>
        </w:tc>
      </w:tr>
      <w:tr>
        <w:trPr>
          <w:trHeight w:val="23" w:hRule="atLeast"/>
        </w:trPr>
        <w:tc>
          <w:tcPr>
            <w:tcW w:w="2694" w:type="dxa"/>
            <w:gridSpan w:val="2"/>
            <w:tcBorders>
              <w:top w:val="single" w:sz="4" w:space="0" w:color="000000"/>
              <w:left w:val="single" w:sz="4" w:space="0" w:color="000000"/>
              <w:bottom w:val="single" w:sz="4" w:space="0" w:color="000000"/>
            </w:tcBorders>
          </w:tcPr>
          <w:p>
            <w:pPr>
              <w:pStyle w:val="Normal"/>
              <w:jc w:val="both"/>
              <w:rPr>
                <w:sz w:val="20"/>
                <w:szCs w:val="20"/>
              </w:rPr>
            </w:pPr>
            <w:r>
              <w:rPr>
                <w:sz w:val="20"/>
                <w:szCs w:val="20"/>
              </w:rPr>
            </w:r>
          </w:p>
        </w:tc>
        <w:tc>
          <w:tcPr>
            <w:tcW w:w="11349" w:type="dxa"/>
            <w:gridSpan w:val="6"/>
            <w:tcBorders>
              <w:top w:val="single" w:sz="4" w:space="0" w:color="000000"/>
              <w:left w:val="single" w:sz="4" w:space="0" w:color="000000"/>
              <w:bottom w:val="single" w:sz="4" w:space="0" w:color="000000"/>
            </w:tcBorders>
          </w:tcPr>
          <w:p>
            <w:pPr>
              <w:pStyle w:val="Normal"/>
              <w:jc w:val="right"/>
              <w:rPr>
                <w:sz w:val="20"/>
                <w:szCs w:val="20"/>
              </w:rPr>
            </w:pPr>
            <w:r>
              <w:rPr>
                <w:sz w:val="20"/>
                <w:szCs w:val="20"/>
              </w:rPr>
              <w:t>Итого:</w:t>
            </w:r>
          </w:p>
        </w:tc>
        <w:tc>
          <w:tcPr>
            <w:tcW w:w="1236" w:type="dxa"/>
            <w:tcBorders>
              <w:top w:val="single" w:sz="4" w:space="0" w:color="000000"/>
              <w:left w:val="single" w:sz="4" w:space="0" w:color="000000"/>
              <w:bottom w:val="single" w:sz="4" w:space="0" w:color="000000"/>
              <w:right w:val="single" w:sz="4" w:space="0" w:color="000000"/>
            </w:tcBorders>
          </w:tcPr>
          <w:p>
            <w:pPr>
              <w:pStyle w:val="Normal"/>
              <w:jc w:val="both"/>
              <w:rPr>
                <w:sz w:val="20"/>
                <w:szCs w:val="20"/>
              </w:rPr>
            </w:pPr>
            <w:r>
              <w:rPr>
                <w:sz w:val="20"/>
                <w:szCs w:val="20"/>
              </w:rPr>
            </w:r>
          </w:p>
        </w:tc>
      </w:tr>
    </w:tbl>
    <w:p>
      <w:pPr>
        <w:pStyle w:val="Normal"/>
        <w:shd w:val="clear" w:color="auto" w:fill="FFFFFF"/>
        <w:tabs>
          <w:tab w:val="clear" w:pos="709"/>
          <w:tab w:val="left" w:pos="2266" w:leader="underscore"/>
        </w:tabs>
        <w:spacing w:lineRule="atLeast" w:line="100"/>
        <w:jc w:val="center"/>
        <w:rPr>
          <w:rFonts w:ascii="PT Astra Serif" w:hAnsi="PT Astra Serif"/>
          <w:b/>
          <w:caps/>
          <w:sz w:val="20"/>
          <w:szCs w:val="20"/>
        </w:rPr>
      </w:pPr>
      <w:r>
        <w:rPr>
          <w:rFonts w:ascii="PT Astra Serif" w:hAnsi="PT Astra Serif"/>
          <w:b/>
          <w:caps/>
          <w:sz w:val="20"/>
          <w:szCs w:val="20"/>
        </w:rPr>
      </w:r>
    </w:p>
    <w:p>
      <w:pPr>
        <w:pStyle w:val="Normal"/>
        <w:shd w:val="clear" w:color="auto" w:fill="FFFFFF"/>
        <w:tabs>
          <w:tab w:val="clear" w:pos="709"/>
          <w:tab w:val="left" w:pos="2266" w:leader="underscore"/>
        </w:tabs>
        <w:spacing w:lineRule="atLeast" w:line="100"/>
        <w:rPr>
          <w:rFonts w:ascii="PT Astra Serif" w:hAnsi="PT Astra Serif"/>
          <w:b/>
          <w:caps/>
          <w:sz w:val="20"/>
          <w:szCs w:val="20"/>
        </w:rPr>
      </w:pPr>
      <w:r>
        <w:rPr>
          <w:rFonts w:ascii="PT Astra Serif" w:hAnsi="PT Astra Serif"/>
          <w:b/>
          <w:caps/>
          <w:sz w:val="20"/>
          <w:szCs w:val="20"/>
        </w:rPr>
      </w:r>
    </w:p>
    <w:p>
      <w:pPr>
        <w:pStyle w:val="Normal"/>
        <w:rPr>
          <w:rFonts w:ascii="PT Astra Serif" w:hAnsi="PT Astra Serif"/>
          <w:b/>
          <w:caps/>
          <w:sz w:val="20"/>
          <w:szCs w:val="20"/>
        </w:rPr>
      </w:pPr>
      <w:r>
        <w:rPr>
          <w:rFonts w:ascii="PT Astra Serif" w:hAnsi="PT Astra Serif"/>
          <w:b/>
          <w:caps/>
          <w:sz w:val="20"/>
          <w:szCs w:val="20"/>
        </w:rPr>
      </w:r>
    </w:p>
    <w:tbl>
      <w:tblPr>
        <w:tblW w:w="13235"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6980"/>
        <w:gridCol w:w="6254"/>
      </w:tblGrid>
      <w:tr>
        <w:trPr>
          <w:trHeight w:val="1095" w:hRule="atLeast"/>
        </w:trPr>
        <w:tc>
          <w:tcPr>
            <w:tcW w:w="6980" w:type="dxa"/>
            <w:tcBorders/>
            <w:shd w:color="auto" w:fill="auto" w:val="clear"/>
          </w:tcPr>
          <w:p>
            <w:pPr>
              <w:pStyle w:val="Normal"/>
              <w:rPr>
                <w:rFonts w:ascii="PT Astra Serif" w:hAnsi="PT Astra Serif" w:eastAsia="Times New Roman"/>
                <w:color w:val="000000"/>
              </w:rPr>
            </w:pPr>
            <w:r>
              <w:rPr>
                <w:rFonts w:ascii="PT Astra Serif" w:hAnsi="PT Astra Serif"/>
              </w:rPr>
              <w:t>Заказчик:</w:t>
            </w:r>
          </w:p>
          <w:p>
            <w:pPr>
              <w:pStyle w:val="Normal"/>
              <w:rPr>
                <w:rFonts w:ascii="PT Astra Serif" w:hAnsi="PT Astra Serif" w:eastAsia="Times New Roman" w:cs="Times New Roman"/>
                <w:lang w:eastAsia="ru-RU"/>
              </w:rPr>
            </w:pPr>
            <w:r>
              <w:rPr>
                <w:rFonts w:eastAsia="Times New Roman" w:cs="Times New Roman" w:ascii="PT Astra Serif" w:hAnsi="PT Astra Serif"/>
                <w:lang w:eastAsia="ru-RU"/>
              </w:rPr>
              <w:t>Заместитель главного врача по финансово-</w:t>
            </w:r>
          </w:p>
          <w:p>
            <w:pPr>
              <w:pStyle w:val="Normal"/>
              <w:rPr>
                <w:rFonts w:ascii="PT Astra Serif" w:hAnsi="PT Astra Serif"/>
              </w:rPr>
            </w:pPr>
            <w:r>
              <w:rPr>
                <w:rFonts w:eastAsia="Times New Roman" w:cs="Times New Roman" w:ascii="PT Astra Serif" w:hAnsi="PT Astra Serif"/>
                <w:lang w:eastAsia="ru-RU"/>
              </w:rPr>
              <w:t>экономическим вопросам</w:t>
            </w:r>
          </w:p>
          <w:p>
            <w:pPr>
              <w:pStyle w:val="Normal"/>
              <w:spacing w:lineRule="atLeast" w:line="100"/>
              <w:rPr>
                <w:rFonts w:ascii="PT Astra Serif" w:hAnsi="PT Astra Serif" w:eastAsia="Times New Roman" w:cs="Times New Roman"/>
                <w:lang w:eastAsia="ru-RU"/>
              </w:rPr>
            </w:pPr>
            <w:r>
              <w:rPr>
                <w:rFonts w:eastAsia="Times New Roman" w:cs="Times New Roman" w:ascii="PT Astra Serif" w:hAnsi="PT Astra Serif"/>
                <w:lang w:eastAsia="ru-RU"/>
              </w:rPr>
              <w:t>_________________/ Зюнова М.В./</w:t>
            </w:r>
          </w:p>
          <w:p>
            <w:pPr>
              <w:pStyle w:val="Normal"/>
              <w:rPr>
                <w:rFonts w:ascii="PT Astra Serif" w:hAnsi="PT Astra Serif"/>
              </w:rPr>
            </w:pPr>
            <w:r>
              <w:rPr>
                <w:rFonts w:ascii="PT Astra Serif" w:hAnsi="PT Astra Serif"/>
              </w:rPr>
              <w:t>М.П.</w:t>
            </w:r>
          </w:p>
        </w:tc>
        <w:tc>
          <w:tcPr>
            <w:tcW w:w="6254" w:type="dxa"/>
            <w:tcBorders/>
            <w:shd w:color="auto" w:fill="auto" w:val="clear"/>
          </w:tcPr>
          <w:p>
            <w:pPr>
              <w:pStyle w:val="Normal"/>
              <w:jc w:val="both"/>
              <w:rPr>
                <w:rFonts w:ascii="PT Astra Serif" w:hAnsi="PT Astra Serif"/>
              </w:rPr>
            </w:pPr>
            <w:r>
              <w:rPr>
                <w:rFonts w:ascii="PT Astra Serif" w:hAnsi="PT Astra Serif"/>
              </w:rPr>
              <w:t>Поставщик:</w:t>
            </w:r>
          </w:p>
          <w:p>
            <w:pPr>
              <w:pStyle w:val="Normal"/>
              <w:jc w:val="both"/>
              <w:rPr>
                <w:rFonts w:ascii="PT Astra Serif" w:hAnsi="PT Astra Serif"/>
              </w:rPr>
            </w:pPr>
            <w:r>
              <w:rPr>
                <w:rFonts w:ascii="PT Astra Serif" w:hAnsi="PT Astra Serif"/>
              </w:rPr>
            </w:r>
          </w:p>
          <w:p>
            <w:pPr>
              <w:pStyle w:val="Normal"/>
              <w:jc w:val="both"/>
              <w:rPr>
                <w:rFonts w:ascii="PT Astra Serif" w:hAnsi="PT Astra Serif"/>
              </w:rPr>
            </w:pPr>
            <w:r>
              <w:rPr>
                <w:rFonts w:ascii="PT Astra Serif" w:hAnsi="PT Astra Serif"/>
              </w:rPr>
            </w:r>
          </w:p>
          <w:p>
            <w:pPr>
              <w:pStyle w:val="Normal"/>
              <w:jc w:val="both"/>
              <w:rPr>
                <w:rFonts w:ascii="PT Astra Serif" w:hAnsi="PT Astra Serif"/>
              </w:rPr>
            </w:pPr>
            <w:r>
              <w:rPr>
                <w:rFonts w:ascii="PT Astra Serif" w:hAnsi="PT Astra Serif"/>
              </w:rPr>
              <w:t>___________________/ ___  /</w:t>
            </w:r>
          </w:p>
          <w:p>
            <w:pPr>
              <w:pStyle w:val="Normal"/>
              <w:jc w:val="both"/>
              <w:rPr>
                <w:rFonts w:ascii="PT Astra Serif" w:hAnsi="PT Astra Serif"/>
              </w:rPr>
            </w:pPr>
            <w:r>
              <w:rPr>
                <w:rFonts w:ascii="PT Astra Serif" w:hAnsi="PT Astra Serif"/>
              </w:rPr>
              <w:t xml:space="preserve"> </w:t>
            </w:r>
            <w:r>
              <w:rPr>
                <w:rFonts w:ascii="PT Astra Serif" w:hAnsi="PT Astra Serif"/>
              </w:rPr>
              <w:t>М.П.</w:t>
            </w:r>
          </w:p>
        </w:tc>
      </w:tr>
    </w:tbl>
    <w:p>
      <w:pPr>
        <w:pStyle w:val="Normal"/>
        <w:shd w:val="clear" w:color="auto" w:fill="FFFFFF"/>
        <w:tabs>
          <w:tab w:val="clear" w:pos="709"/>
          <w:tab w:val="left" w:pos="2266" w:leader="underscore"/>
        </w:tabs>
        <w:spacing w:lineRule="atLeast" w:line="100"/>
        <w:rPr>
          <w:rFonts w:ascii="PT Astra Serif" w:hAnsi="PT Astra Serif"/>
          <w:sz w:val="21"/>
          <w:szCs w:val="21"/>
        </w:rPr>
      </w:pPr>
      <w:r>
        <w:rPr>
          <w:rFonts w:ascii="PT Astra Serif" w:hAnsi="PT Astra Serif"/>
          <w:sz w:val="21"/>
          <w:szCs w:val="21"/>
        </w:rPr>
      </w:r>
    </w:p>
    <w:sectPr>
      <w:type w:val="nextPage"/>
      <w:pgSz w:orient="landscape" w:w="16838" w:h="11906"/>
      <w:pgMar w:left="142" w:right="851" w:gutter="0" w:header="0" w:top="1701" w:footer="0" w:bottom="567"/>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imesET">
    <w:charset w:val="cc"/>
    <w:family w:val="roman"/>
    <w:pitch w:val="variable"/>
  </w:font>
  <w:font w:name="Tahoma">
    <w:charset w:val="cc"/>
    <w:family w:val="swiss"/>
    <w:pitch w:val="variable"/>
  </w:font>
  <w:font w:name="Liberation Sans">
    <w:altName w:val="Arial"/>
    <w:charset w:val="cc"/>
    <w:family w:val="swiss"/>
    <w:pitch w:val="variable"/>
  </w:font>
  <w:font w:name="Arial">
    <w:charset w:val="cc"/>
    <w:family w:val="swiss"/>
    <w:pitch w:val="variable"/>
  </w:font>
  <w:font w:name="PT Astra Serif">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64" w:hanging="360"/>
      </w:pPr>
      <w:rPr>
        <w:rFonts w:ascii="Symbol" w:hAnsi="Symbol" w:cs="Symbol" w:hint="default"/>
      </w:rPr>
    </w:lvl>
    <w:lvl w:ilvl="1">
      <w:start w:val="1"/>
      <w:numFmt w:val="bullet"/>
      <w:lvlText w:val="o"/>
      <w:lvlJc w:val="left"/>
      <w:pPr>
        <w:tabs>
          <w:tab w:val="num" w:pos="0"/>
        </w:tabs>
        <w:ind w:left="1484" w:hanging="360"/>
      </w:pPr>
      <w:rPr>
        <w:rFonts w:ascii="Courier New" w:hAnsi="Courier New" w:cs="Courier New" w:hint="default"/>
      </w:rPr>
    </w:lvl>
    <w:lvl w:ilvl="2">
      <w:start w:val="1"/>
      <w:numFmt w:val="bullet"/>
      <w:lvlText w:val=""/>
      <w:lvlJc w:val="left"/>
      <w:pPr>
        <w:tabs>
          <w:tab w:val="num" w:pos="0"/>
        </w:tabs>
        <w:ind w:left="2204" w:hanging="360"/>
      </w:pPr>
      <w:rPr>
        <w:rFonts w:ascii="Wingdings" w:hAnsi="Wingdings" w:cs="Wingdings" w:hint="default"/>
      </w:rPr>
    </w:lvl>
    <w:lvl w:ilvl="3">
      <w:start w:val="1"/>
      <w:numFmt w:val="bullet"/>
      <w:lvlText w:val=""/>
      <w:lvlJc w:val="left"/>
      <w:pPr>
        <w:tabs>
          <w:tab w:val="num" w:pos="0"/>
        </w:tabs>
        <w:ind w:left="2924" w:hanging="360"/>
      </w:pPr>
      <w:rPr>
        <w:rFonts w:ascii="Symbol" w:hAnsi="Symbol" w:cs="Symbol" w:hint="default"/>
      </w:rPr>
    </w:lvl>
    <w:lvl w:ilvl="4">
      <w:start w:val="1"/>
      <w:numFmt w:val="bullet"/>
      <w:lvlText w:val="o"/>
      <w:lvlJc w:val="left"/>
      <w:pPr>
        <w:tabs>
          <w:tab w:val="num" w:pos="0"/>
        </w:tabs>
        <w:ind w:left="3644" w:hanging="360"/>
      </w:pPr>
      <w:rPr>
        <w:rFonts w:ascii="Courier New" w:hAnsi="Courier New" w:cs="Courier New" w:hint="default"/>
      </w:rPr>
    </w:lvl>
    <w:lvl w:ilvl="5">
      <w:start w:val="1"/>
      <w:numFmt w:val="bullet"/>
      <w:lvlText w:val=""/>
      <w:lvlJc w:val="left"/>
      <w:pPr>
        <w:tabs>
          <w:tab w:val="num" w:pos="0"/>
        </w:tabs>
        <w:ind w:left="4364" w:hanging="360"/>
      </w:pPr>
      <w:rPr>
        <w:rFonts w:ascii="Wingdings" w:hAnsi="Wingdings" w:cs="Wingdings" w:hint="default"/>
      </w:rPr>
    </w:lvl>
    <w:lvl w:ilvl="6">
      <w:start w:val="1"/>
      <w:numFmt w:val="bullet"/>
      <w:lvlText w:val=""/>
      <w:lvlJc w:val="left"/>
      <w:pPr>
        <w:tabs>
          <w:tab w:val="num" w:pos="0"/>
        </w:tabs>
        <w:ind w:left="5084" w:hanging="360"/>
      </w:pPr>
      <w:rPr>
        <w:rFonts w:ascii="Symbol" w:hAnsi="Symbol" w:cs="Symbol" w:hint="default"/>
      </w:rPr>
    </w:lvl>
    <w:lvl w:ilvl="7">
      <w:start w:val="1"/>
      <w:numFmt w:val="bullet"/>
      <w:lvlText w:val="o"/>
      <w:lvlJc w:val="left"/>
      <w:pPr>
        <w:tabs>
          <w:tab w:val="num" w:pos="0"/>
        </w:tabs>
        <w:ind w:left="5804" w:hanging="360"/>
      </w:pPr>
      <w:rPr>
        <w:rFonts w:ascii="Courier New" w:hAnsi="Courier New" w:cs="Courier New" w:hint="default"/>
      </w:rPr>
    </w:lvl>
    <w:lvl w:ilvl="8">
      <w:start w:val="1"/>
      <w:numFmt w:val="bullet"/>
      <w:lvlText w:val=""/>
      <w:lvlJc w:val="left"/>
      <w:pPr>
        <w:tabs>
          <w:tab w:val="num" w:pos="0"/>
        </w:tabs>
        <w:ind w:left="6524" w:hanging="360"/>
      </w:pPr>
      <w:rPr>
        <w:rFonts w:ascii="Wingdings" w:hAnsi="Wingdings" w:cs="Wingdings" w:hint="default"/>
      </w:rPr>
    </w:lvl>
  </w:abstractNum>
  <w:abstractNum w:abstractNumId="2">
    <w:lvl w:ilvl="0">
      <w:start w:val="1"/>
      <w:numFmt w:val="decimal"/>
      <w:lvlText w:val="%1."/>
      <w:lvlJc w:val="left"/>
      <w:pPr>
        <w:tabs>
          <w:tab w:val="num" w:pos="0"/>
        </w:tabs>
        <w:ind w:left="1211" w:hanging="360"/>
      </w:pPr>
      <w:rPr/>
    </w:lvl>
    <w:lvl w:ilvl="1">
      <w:start w:val="1"/>
      <w:numFmt w:val="lowerLetter"/>
      <w:lvlText w:val="%2."/>
      <w:lvlJc w:val="left"/>
      <w:pPr>
        <w:tabs>
          <w:tab w:val="num" w:pos="0"/>
        </w:tabs>
        <w:ind w:left="1931" w:hanging="360"/>
      </w:pPr>
      <w:rPr/>
    </w:lvl>
    <w:lvl w:ilvl="2">
      <w:start w:val="1"/>
      <w:numFmt w:val="lowerRoman"/>
      <w:lvlText w:val="%3."/>
      <w:lvlJc w:val="right"/>
      <w:pPr>
        <w:tabs>
          <w:tab w:val="num" w:pos="0"/>
        </w:tabs>
        <w:ind w:left="2651" w:hanging="180"/>
      </w:pPr>
      <w:rPr/>
    </w:lvl>
    <w:lvl w:ilvl="3">
      <w:start w:val="1"/>
      <w:numFmt w:val="decimal"/>
      <w:lvlText w:val="%4."/>
      <w:lvlJc w:val="left"/>
      <w:pPr>
        <w:tabs>
          <w:tab w:val="num" w:pos="0"/>
        </w:tabs>
        <w:ind w:left="3371" w:hanging="360"/>
      </w:pPr>
      <w:rPr/>
    </w:lvl>
    <w:lvl w:ilvl="4">
      <w:start w:val="1"/>
      <w:numFmt w:val="lowerLetter"/>
      <w:lvlText w:val="%5."/>
      <w:lvlJc w:val="left"/>
      <w:pPr>
        <w:tabs>
          <w:tab w:val="num" w:pos="0"/>
        </w:tabs>
        <w:ind w:left="4091" w:hanging="360"/>
      </w:pPr>
      <w:rPr/>
    </w:lvl>
    <w:lvl w:ilvl="5">
      <w:start w:val="1"/>
      <w:numFmt w:val="lowerRoman"/>
      <w:lvlText w:val="%6."/>
      <w:lvlJc w:val="right"/>
      <w:pPr>
        <w:tabs>
          <w:tab w:val="num" w:pos="0"/>
        </w:tabs>
        <w:ind w:left="4811" w:hanging="180"/>
      </w:pPr>
      <w:rPr/>
    </w:lvl>
    <w:lvl w:ilvl="6">
      <w:start w:val="1"/>
      <w:numFmt w:val="decimal"/>
      <w:lvlText w:val="%7."/>
      <w:lvlJc w:val="left"/>
      <w:pPr>
        <w:tabs>
          <w:tab w:val="num" w:pos="0"/>
        </w:tabs>
        <w:ind w:left="5531" w:hanging="360"/>
      </w:pPr>
      <w:rPr/>
    </w:lvl>
    <w:lvl w:ilvl="7">
      <w:start w:val="1"/>
      <w:numFmt w:val="lowerLetter"/>
      <w:lvlText w:val="%8."/>
      <w:lvlJc w:val="left"/>
      <w:pPr>
        <w:tabs>
          <w:tab w:val="num" w:pos="0"/>
        </w:tabs>
        <w:ind w:left="6251" w:hanging="360"/>
      </w:pPr>
      <w:rPr/>
    </w:lvl>
    <w:lvl w:ilvl="8">
      <w:start w:val="1"/>
      <w:numFmt w:val="lowerRoman"/>
      <w:lvlText w:val="%9."/>
      <w:lvlJc w:val="right"/>
      <w:pPr>
        <w:tabs>
          <w:tab w:val="num" w:pos="0"/>
        </w:tabs>
        <w:ind w:left="6971"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09"/>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d4452"/>
    <w:pPr>
      <w:widowControl w:val="false"/>
      <w:suppressAutoHyphens w:val="true"/>
      <w:bidi w:val="0"/>
      <w:spacing w:before="0" w:after="0"/>
      <w:jc w:val="left"/>
    </w:pPr>
    <w:rPr>
      <w:rFonts w:ascii="Times New Roman" w:hAnsi="Times New Roman" w:eastAsia="Lucida Sans Unicode" w:cs="Mangal"/>
      <w:color w:val="auto"/>
      <w:kern w:val="2"/>
      <w:sz w:val="24"/>
      <w:szCs w:val="24"/>
      <w:lang w:val="ru-RU" w:eastAsia="hi-IN" w:bidi="hi-IN"/>
    </w:rPr>
  </w:style>
  <w:style w:type="paragraph" w:styleId="Heading3">
    <w:name w:val="heading 3"/>
    <w:basedOn w:val="Normal"/>
    <w:next w:val="Normal"/>
    <w:link w:val="3"/>
    <w:qFormat/>
    <w:rsid w:val="00396210"/>
    <w:pPr>
      <w:widowControl/>
      <w:suppressAutoHyphens w:val="false"/>
      <w:spacing w:before="120" w:after="120"/>
      <w:ind w:hanging="567" w:left="709" w:right="1127"/>
      <w:outlineLvl w:val="2"/>
    </w:pPr>
    <w:rPr>
      <w:rFonts w:ascii="TimesET" w:hAnsi="TimesET" w:eastAsia="Times New Roman" w:cs="Times New Roman"/>
      <w:kern w:val="0"/>
      <w:sz w:val="22"/>
      <w:szCs w:val="20"/>
      <w:lang w:bidi="ar-SA"/>
    </w:rPr>
  </w:style>
  <w:style w:type="character" w:styleId="DefaultParagraphFont" w:default="1">
    <w:name w:val="Default Paragraph Font"/>
    <w:uiPriority w:val="1"/>
    <w:semiHidden/>
    <w:unhideWhenUsed/>
    <w:qFormat/>
    <w:rPr/>
  </w:style>
  <w:style w:type="character" w:styleId="Hyperlink">
    <w:name w:val="Hyperlink"/>
    <w:rsid w:val="005a2720"/>
    <w:rPr>
      <w:color w:val="000080"/>
      <w:u w:val="single"/>
    </w:rPr>
  </w:style>
  <w:style w:type="character" w:styleId="3" w:customStyle="1">
    <w:name w:val="Заголовок 3 Знак"/>
    <w:qFormat/>
    <w:rsid w:val="00396210"/>
    <w:rPr>
      <w:rFonts w:ascii="TimesET" w:hAnsi="TimesET"/>
      <w:sz w:val="22"/>
    </w:rPr>
  </w:style>
  <w:style w:type="character" w:styleId="Style13" w:customStyle="1">
    <w:name w:val="Текст выноски Знак"/>
    <w:basedOn w:val="DefaultParagraphFont"/>
    <w:link w:val="BalloonText"/>
    <w:uiPriority w:val="99"/>
    <w:semiHidden/>
    <w:qFormat/>
    <w:rsid w:val="0074121f"/>
    <w:rPr>
      <w:rFonts w:ascii="Tahoma" w:hAnsi="Tahoma" w:eastAsia="Lucida Sans Unicode" w:cs="Mangal"/>
      <w:kern w:val="2"/>
      <w:sz w:val="16"/>
      <w:szCs w:val="14"/>
      <w:lang w:eastAsia="hi-IN" w:bidi="hi-IN"/>
    </w:rPr>
  </w:style>
  <w:style w:type="character" w:styleId="Style14" w:customStyle="1">
    <w:name w:val="Без интервала Знак"/>
    <w:basedOn w:val="DefaultParagraphFont"/>
    <w:link w:val="NoSpacing"/>
    <w:qFormat/>
    <w:locked/>
    <w:rsid w:val="003b7ca0"/>
    <w:rPr>
      <w:rFonts w:eastAsia="Arial"/>
      <w:sz w:val="24"/>
      <w:szCs w:val="24"/>
      <w:lang w:eastAsia="ar-SA"/>
    </w:rPr>
  </w:style>
  <w:style w:type="paragraph" w:styleId="Style15">
    <w:name w:val="Заголовок"/>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rsid w:val="005a2720"/>
    <w:pPr>
      <w:spacing w:before="0" w:after="120"/>
    </w:pPr>
    <w:rPr/>
  </w:style>
  <w:style w:type="paragraph" w:styleId="List">
    <w:name w:val="List"/>
    <w:basedOn w:val="BodyText"/>
    <w:rsid w:val="005a2720"/>
    <w:pPr/>
    <w:rPr/>
  </w:style>
  <w:style w:type="paragraph" w:styleId="Caption">
    <w:name w:val="caption"/>
    <w:basedOn w:val="Normal"/>
    <w:qFormat/>
    <w:pPr>
      <w:suppressLineNumbers/>
      <w:spacing w:before="120" w:after="120"/>
    </w:pPr>
    <w:rPr>
      <w:rFonts w:cs="Arial Unicode MS"/>
      <w:i/>
      <w:iCs/>
      <w:sz w:val="24"/>
      <w:szCs w:val="24"/>
    </w:rPr>
  </w:style>
  <w:style w:type="paragraph" w:styleId="Style16">
    <w:name w:val="Указатель"/>
    <w:basedOn w:val="Normal"/>
    <w:qFormat/>
    <w:pPr>
      <w:suppressLineNumbers/>
    </w:pPr>
    <w:rPr>
      <w:rFonts w:cs="Arial Unicode MS"/>
    </w:rPr>
  </w:style>
  <w:style w:type="paragraph" w:styleId="user" w:customStyle="1">
    <w:name w:val="Заголовок (user)"/>
    <w:basedOn w:val="Normal"/>
    <w:next w:val="BodyText"/>
    <w:qFormat/>
    <w:rsid w:val="005a2720"/>
    <w:pPr>
      <w:keepNext w:val="true"/>
      <w:spacing w:before="240" w:after="120"/>
    </w:pPr>
    <w:rPr>
      <w:rFonts w:ascii="Arial" w:hAnsi="Arial"/>
      <w:sz w:val="28"/>
      <w:szCs w:val="28"/>
    </w:rPr>
  </w:style>
  <w:style w:type="paragraph" w:styleId="user1">
    <w:name w:val="Указатель (user)"/>
    <w:basedOn w:val="Normal"/>
    <w:qFormat/>
    <w:pPr>
      <w:suppressLineNumbers/>
    </w:pPr>
    <w:rPr>
      <w:rFonts w:cs="Arial Unicode MS"/>
    </w:rPr>
  </w:style>
  <w:style w:type="paragraph" w:styleId="1" w:customStyle="1">
    <w:name w:val="Название1"/>
    <w:basedOn w:val="Normal"/>
    <w:qFormat/>
    <w:rsid w:val="005a2720"/>
    <w:pPr>
      <w:suppressLineNumbers/>
      <w:spacing w:before="120" w:after="120"/>
    </w:pPr>
    <w:rPr>
      <w:i/>
      <w:iCs/>
    </w:rPr>
  </w:style>
  <w:style w:type="paragraph" w:styleId="11" w:customStyle="1">
    <w:name w:val="Указатель1"/>
    <w:basedOn w:val="Normal"/>
    <w:qFormat/>
    <w:rsid w:val="005a2720"/>
    <w:pPr>
      <w:suppressLineNumbers/>
    </w:pPr>
    <w:rPr/>
  </w:style>
  <w:style w:type="paragraph" w:styleId="12" w:customStyle="1">
    <w:name w:val="Обычный1"/>
    <w:qFormat/>
    <w:rsid w:val="005a2720"/>
    <w:pPr>
      <w:widowControl/>
      <w:suppressAutoHyphens w:val="true"/>
      <w:bidi w:val="0"/>
      <w:spacing w:lineRule="atLeast" w:line="100" w:before="0" w:after="0"/>
      <w:jc w:val="left"/>
      <w:textAlignment w:val="baseline"/>
    </w:pPr>
    <w:rPr>
      <w:rFonts w:ascii="Times New Roman" w:hAnsi="Times New Roman" w:eastAsia="Times New Roman" w:cs="Times New Roman"/>
      <w:color w:val="auto"/>
      <w:kern w:val="2"/>
      <w:sz w:val="24"/>
      <w:szCs w:val="24"/>
      <w:lang w:val="ru-RU" w:eastAsia="ar-SA" w:bidi="ar-SA"/>
    </w:rPr>
  </w:style>
  <w:style w:type="paragraph" w:styleId="gmail-msolistparagraphcxspmiddlemailrucssattributepostfixmailrucssattributepostfix" w:customStyle="1">
    <w:name w:val="gmail-msolistparagraphcxspmiddle_mailru_css_attribute_postfix_mailru_css_attribute_postfix"/>
    <w:basedOn w:val="Normal"/>
    <w:qFormat/>
    <w:rsid w:val="005a2720"/>
    <w:pPr>
      <w:spacing w:lineRule="atLeast" w:line="100" w:before="100" w:after="100"/>
    </w:pPr>
    <w:rPr>
      <w:rFonts w:eastAsia="Times New Roman"/>
    </w:rPr>
  </w:style>
  <w:style w:type="paragraph" w:styleId="BalloonText">
    <w:name w:val="Balloon Text"/>
    <w:basedOn w:val="Normal"/>
    <w:link w:val="Style13"/>
    <w:uiPriority w:val="99"/>
    <w:semiHidden/>
    <w:unhideWhenUsed/>
    <w:qFormat/>
    <w:rsid w:val="0074121f"/>
    <w:pPr/>
    <w:rPr>
      <w:rFonts w:ascii="Tahoma" w:hAnsi="Tahoma"/>
      <w:sz w:val="16"/>
      <w:szCs w:val="14"/>
    </w:rPr>
  </w:style>
  <w:style w:type="paragraph" w:styleId="ListParagraph">
    <w:name w:val="List Paragraph"/>
    <w:basedOn w:val="Normal"/>
    <w:uiPriority w:val="34"/>
    <w:qFormat/>
    <w:rsid w:val="00493f0d"/>
    <w:pPr>
      <w:spacing w:before="0" w:after="0"/>
      <w:ind w:left="720"/>
      <w:contextualSpacing/>
    </w:pPr>
    <w:rPr>
      <w:szCs w:val="21"/>
    </w:rPr>
  </w:style>
  <w:style w:type="paragraph" w:styleId="ConsPlusNormal" w:customStyle="1">
    <w:name w:val="ConsPlusNormal"/>
    <w:qFormat/>
    <w:rsid w:val="00ab62b2"/>
    <w:pPr>
      <w:widowControl/>
      <w:suppressAutoHyphens w:val="true"/>
      <w:bidi w:val="0"/>
      <w:spacing w:before="0" w:after="0"/>
      <w:jc w:val="left"/>
    </w:pPr>
    <w:rPr>
      <w:rFonts w:ascii="Times New Roman" w:hAnsi="Times New Roman" w:eastAsia="Calibri" w:cs="Times New Roman" w:eastAsiaTheme="minorHAnsi"/>
      <w:color w:val="auto"/>
      <w:kern w:val="0"/>
      <w:sz w:val="28"/>
      <w:szCs w:val="28"/>
      <w:lang w:val="ru-RU" w:eastAsia="en-US" w:bidi="ar-SA"/>
    </w:rPr>
  </w:style>
  <w:style w:type="paragraph" w:styleId="NoSpacing">
    <w:name w:val="No Spacing"/>
    <w:link w:val="Style14"/>
    <w:qFormat/>
    <w:rsid w:val="003b7ca0"/>
    <w:pPr>
      <w:widowControl/>
      <w:suppressAutoHyphens w:val="true"/>
      <w:bidi w:val="0"/>
      <w:spacing w:before="0" w:after="0"/>
      <w:jc w:val="left"/>
    </w:pPr>
    <w:rPr>
      <w:rFonts w:ascii="Times New Roman" w:hAnsi="Times New Roman" w:eastAsia="Arial" w:cs="Times New Roman"/>
      <w:color w:val="auto"/>
      <w:kern w:val="0"/>
      <w:sz w:val="24"/>
      <w:szCs w:val="24"/>
      <w:lang w:val="ru-RU" w:eastAsia="ar-SA" w:bidi="ar-SA"/>
    </w:rPr>
  </w:style>
  <w:style w:type="numbering" w:styleId="Style17"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3B0BD-D774-45D6-B86B-09A30E306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Application>LibreOffice/25.2.7.2$Windows_X86_64 LibreOffice_project/5cbfd1ab6520636bb5f7b99185aa69bd7456825d</Application>
  <AppVersion>15.0000</AppVersion>
  <Pages>6</Pages>
  <Words>3596</Words>
  <Characters>25786</Characters>
  <CharactersWithSpaces>29630</CharactersWithSpaces>
  <Paragraphs>206</Paragraphs>
  <Company>diakov.net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2022-05-20T05:23:00Z</dcterms:created>
  <dc:creator/>
  <dc:description/>
  <dc:language>ru-RU</dc:language>
  <cp:lastModifiedBy/>
  <cp:lastPrinted>2022-11-28T08:48:00Z</cp:lastPrinted>
  <dcterms:modified xsi:type="dcterms:W3CDTF">2026-05-26T08:35:24Z</dcterms:modified>
  <cp:revision>99</cp:revision>
  <dc:subject/>
  <dc:title/>
</cp:coreProperties>
</file>

<file path=docProps/custom.xml><?xml version="1.0" encoding="utf-8"?>
<Properties xmlns="http://schemas.openxmlformats.org/officeDocument/2006/custom-properties" xmlns:vt="http://schemas.openxmlformats.org/officeDocument/2006/docPropsVTypes"/>
</file>