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7A0B57" w:rsidRDefault="007A0B57" w:rsidP="006A3023">
      <w:pPr>
        <w:spacing w:line="259" w:lineRule="auto"/>
        <w:jc w:val="center"/>
        <w:rPr>
          <w:b/>
        </w:rPr>
      </w:pPr>
      <w:bookmarkStart w:id="0" w:name="_Hlk136873575"/>
      <w:r w:rsidRPr="007A0B57">
        <w:rPr>
          <w:b/>
        </w:rPr>
        <w:t xml:space="preserve">Оборудование для проведения компьютерного моделирования </w:t>
      </w:r>
    </w:p>
    <w:p w:rsidR="007D1C9F" w:rsidRPr="006A3023" w:rsidRDefault="008A2994" w:rsidP="006A3023">
      <w:pPr>
        <w:spacing w:line="259" w:lineRule="auto"/>
        <w:jc w:val="center"/>
        <w:rPr>
          <w:color w:val="000000"/>
        </w:rPr>
      </w:pPr>
      <w:r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D84860" w:rsidRPr="00D84860">
        <w:rPr>
          <w:color w:val="000000"/>
        </w:rPr>
        <w:t>26177130032227713010010002000000024</w:t>
      </w:r>
      <w:r w:rsidR="00276366">
        <w:rPr>
          <w:color w:val="000000"/>
        </w:rPr>
        <w:t>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6831AE">
        <w:rPr>
          <w:b/>
          <w:color w:val="000000"/>
        </w:rPr>
        <w:t>___________________________________</w:t>
      </w:r>
      <w:r w:rsidR="00C01649" w:rsidRPr="00C01649">
        <w:rPr>
          <w:color w:val="000000"/>
        </w:rPr>
        <w:t xml:space="preserve"> (сокращенное наименование </w:t>
      </w:r>
      <w:r w:rsidR="006831AE">
        <w:rPr>
          <w:color w:val="000000"/>
        </w:rPr>
        <w:t>_____________________</w:t>
      </w:r>
      <w:r w:rsidR="00C01649" w:rsidRPr="00C01649">
        <w:rPr>
          <w:color w:val="000000"/>
        </w:rPr>
        <w:t xml:space="preserve">.), именуемый в дальнейшем «Поставщик», действующего на основании </w:t>
      </w:r>
      <w:r w:rsidR="006831AE">
        <w:rPr>
          <w:color w:val="000000"/>
        </w:rPr>
        <w:t>_______________________</w:t>
      </w:r>
      <w:r w:rsidRPr="006A3023">
        <w:rPr>
          <w:color w:val="000000"/>
        </w:rPr>
        <w:t>, с другой стороны, здесь и далее именуемые «Стороны», в порядке пункта </w:t>
      </w:r>
      <w:r w:rsidR="00D84860">
        <w:rPr>
          <w:color w:val="000000"/>
        </w:rPr>
        <w:t>5</w:t>
      </w:r>
      <w:r w:rsidRPr="006A3023">
        <w:rPr>
          <w:color w:val="000000"/>
        </w:rPr>
        <w:t xml:space="preserve">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6831AE">
        <w:t>_______________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6831AE">
        <w:t>______________________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7A0B57">
        <w:rPr>
          <w:b/>
        </w:rPr>
        <w:t>оборудования</w:t>
      </w:r>
      <w:r w:rsidR="00636D4C"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3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6831AE">
        <w:rPr>
          <w:b/>
        </w:rPr>
        <w:t xml:space="preserve">____________________________________,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____________________</w:t>
      </w:r>
      <w:r w:rsidR="00C01649" w:rsidRPr="00C01649">
        <w:t xml:space="preserve"> </w:t>
      </w:r>
      <w:r w:rsidR="006831AE">
        <w:t xml:space="preserve">(НДС </w:t>
      </w:r>
      <w:r w:rsidR="00C01649" w:rsidRPr="00C01649">
        <w:t>не облагается</w:t>
      </w:r>
      <w:r w:rsidR="006831AE">
        <w:t>)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3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</w:t>
      </w:r>
      <w:r w:rsidRPr="008A2994">
        <w:rPr>
          <w:rFonts w:eastAsia="Calibri"/>
          <w:lang w:eastAsia="en-US"/>
        </w:rPr>
        <w:lastRenderedPageBreak/>
        <w:t xml:space="preserve">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</w:t>
      </w:r>
      <w:r w:rsidR="009E1ED1">
        <w:rPr>
          <w:b/>
        </w:rPr>
        <w:t>5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 xml:space="preserve">) рабочих дня до осуществления поставки Товара уведомляет </w:t>
      </w:r>
      <w:r w:rsidRPr="006A3023">
        <w:lastRenderedPageBreak/>
        <w:t>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lastRenderedPageBreak/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lastRenderedPageBreak/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8B4B6C" w:rsidRPr="00C01649">
        <w:rPr>
          <w:b/>
        </w:rPr>
        <w:t>0</w:t>
      </w:r>
      <w:r w:rsidR="009E1ED1">
        <w:rPr>
          <w:b/>
        </w:rPr>
        <w:t>9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lastRenderedPageBreak/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 до получения подтверждения, что </w:t>
      </w:r>
      <w:r w:rsidRPr="006A3023">
        <w:rPr>
          <w:iCs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Pr="009E1ED1" w:rsidRDefault="007B113F" w:rsidP="006A3023">
      <w:pPr>
        <w:pStyle w:val="afc"/>
        <w:ind w:firstLine="708"/>
        <w:rPr>
          <w:rFonts w:eastAsia="Calibri"/>
          <w:lang w:val="en-US"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9E1ED1" w:rsidRPr="009E1ED1">
        <w:rPr>
          <w:rFonts w:eastAsia="Calibri"/>
          <w:lang w:eastAsia="en-US"/>
        </w:rPr>
        <w:t xml:space="preserve">Кладовщик Еременко Валерий Николаевич, тел. </w:t>
      </w:r>
      <w:r w:rsidR="009E1ED1" w:rsidRPr="009E1ED1">
        <w:rPr>
          <w:rFonts w:eastAsia="Calibri"/>
          <w:lang w:val="en-US" w:eastAsia="en-US"/>
        </w:rPr>
        <w:t>+7 901 500-34-98, e-mail: EremenkoVN@cito-priorov.ru; central_sklad@cito-priorov.ru</w:t>
      </w:r>
    </w:p>
    <w:p w:rsidR="00162720" w:rsidRPr="006831AE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6831AE">
        <w:rPr>
          <w:rFonts w:eastAsia="Calibri"/>
          <w:lang w:eastAsia="en-US"/>
        </w:rPr>
        <w:t>___________</w:t>
      </w:r>
      <w:r w:rsidR="00C01649" w:rsidRPr="00C94BB2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C94BB2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C94BB2">
        <w:rPr>
          <w:rFonts w:eastAsia="Calibri"/>
          <w:lang w:eastAsia="en-US"/>
        </w:rPr>
        <w:t xml:space="preserve">: </w:t>
      </w:r>
      <w:r w:rsidR="006831AE">
        <w:rPr>
          <w:rFonts w:eastAsia="Calibri"/>
          <w:lang w:eastAsia="en-US"/>
        </w:rPr>
        <w:t>_________________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01649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Тел.: +7 (495) 744-40-11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zakupki@cito-priorov.ru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ОГРН: 1037739007998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ИНН: 7713003222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КПП: 771301001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ОКОПФ: 75103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Плательщик: </w:t>
            </w:r>
            <w:bookmarkStart w:id="7" w:name="_Hlk136874078"/>
            <w:r w:rsidRPr="006A3023">
              <w:t xml:space="preserve">УФК по г. Москве </w:t>
            </w:r>
            <w:bookmarkEnd w:id="7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C01649" w:rsidRPr="006A3023" w:rsidRDefault="00C979B5" w:rsidP="00C01649">
            <w:pPr>
              <w:keepNext/>
              <w:keepLines/>
              <w:spacing w:after="120"/>
            </w:pPr>
            <w:r w:rsidRPr="00C979B5">
              <w:t xml:space="preserve">ОКЦ №1 ГУ БАНКА РОССИИ ПО ЦФО </w:t>
            </w:r>
            <w:bookmarkStart w:id="8" w:name="_GoBack"/>
            <w:bookmarkEnd w:id="8"/>
            <w:r w:rsidR="00C01649" w:rsidRPr="006A3023">
              <w:t>Единый казначейский счет (корреспондентский счет) 40102810545370000003</w:t>
            </w:r>
          </w:p>
        </w:tc>
      </w:tr>
      <w:tr w:rsidR="00C01649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01649" w:rsidRPr="006A3023" w:rsidRDefault="00C01649" w:rsidP="00C01649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363B71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2"/>
        <w:gridCol w:w="3691"/>
        <w:gridCol w:w="1431"/>
        <w:gridCol w:w="2369"/>
        <w:gridCol w:w="2369"/>
        <w:gridCol w:w="1265"/>
        <w:gridCol w:w="1364"/>
        <w:gridCol w:w="2205"/>
      </w:tblGrid>
      <w:tr w:rsidR="007121E7" w:rsidRPr="006A3023" w:rsidTr="007121E7">
        <w:trPr>
          <w:trHeight w:val="455"/>
          <w:jc w:val="center"/>
        </w:trPr>
        <w:tc>
          <w:tcPr>
            <w:tcW w:w="143" w:type="pct"/>
            <w:shd w:val="clear" w:color="auto" w:fill="auto"/>
            <w:vAlign w:val="center"/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12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>
              <w:rPr>
                <w:b/>
              </w:rPr>
              <w:t>Код ОКПД2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>
              <w:rPr>
                <w:b/>
              </w:rPr>
              <w:t>Страна происхождения товара</w:t>
            </w:r>
          </w:p>
        </w:tc>
        <w:tc>
          <w:tcPr>
            <w:tcW w:w="7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121E7" w:rsidRPr="006A3023" w:rsidRDefault="007121E7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7121E7" w:rsidRPr="006A3023" w:rsidRDefault="007121E7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7121E7" w:rsidRPr="006A3023" w:rsidRDefault="007121E7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7121E7" w:rsidRPr="006A3023" w:rsidTr="007121E7">
        <w:trPr>
          <w:trHeight w:val="444"/>
          <w:jc w:val="center"/>
        </w:trPr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6A3023" w:rsidRDefault="007121E7" w:rsidP="0003148A">
            <w:pPr>
              <w:jc w:val="center"/>
            </w:pPr>
            <w:r w:rsidRPr="006A3023"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7A0B57" w:rsidRDefault="007121E7" w:rsidP="0003148A">
            <w:pPr>
              <w:rPr>
                <w:color w:val="000000"/>
              </w:rPr>
            </w:pPr>
            <w:r>
              <w:rPr>
                <w:color w:val="000000"/>
              </w:rPr>
              <w:t>Системный блок в сборе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1E7" w:rsidRPr="00A30314" w:rsidRDefault="007121E7" w:rsidP="0003148A">
            <w:pPr>
              <w:jc w:val="center"/>
              <w:rPr>
                <w:color w:val="000000"/>
              </w:rPr>
            </w:pPr>
            <w:r w:rsidRPr="00876CE9">
              <w:rPr>
                <w:color w:val="000000"/>
              </w:rPr>
              <w:t>26.20.15.120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E7" w:rsidRPr="00A30314" w:rsidRDefault="007121E7" w:rsidP="0003148A">
            <w:pPr>
              <w:jc w:val="center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A30314" w:rsidRDefault="007121E7" w:rsidP="0003148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A30314" w:rsidRDefault="007121E7" w:rsidP="0003148A">
            <w:pPr>
              <w:jc w:val="center"/>
              <w:rPr>
                <w:color w:val="000000"/>
              </w:rPr>
            </w:pPr>
            <w:r w:rsidRPr="00A30314">
              <w:rPr>
                <w:color w:val="000000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6A3023" w:rsidRDefault="007121E7" w:rsidP="0003148A">
            <w:pPr>
              <w:jc w:val="center"/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6A3023" w:rsidRDefault="007121E7" w:rsidP="0003148A">
            <w:pPr>
              <w:jc w:val="center"/>
            </w:pPr>
          </w:p>
        </w:tc>
      </w:tr>
      <w:tr w:rsidR="007121E7" w:rsidRPr="007A0B57" w:rsidTr="007121E7">
        <w:trPr>
          <w:trHeight w:val="444"/>
          <w:jc w:val="center"/>
        </w:trPr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6A3023" w:rsidRDefault="007121E7" w:rsidP="0003148A">
            <w:pPr>
              <w:jc w:val="center"/>
            </w:pPr>
            <w: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7A0B57" w:rsidRDefault="007121E7" w:rsidP="0003148A">
            <w:pPr>
              <w:rPr>
                <w:color w:val="000000"/>
                <w:lang w:val="en-US"/>
              </w:rPr>
            </w:pPr>
            <w:r w:rsidRPr="007A0B57">
              <w:rPr>
                <w:color w:val="000000"/>
              </w:rPr>
              <w:t>Монитор</w:t>
            </w:r>
            <w:r w:rsidRPr="007A0B57">
              <w:rPr>
                <w:color w:val="000000"/>
                <w:lang w:val="en-US"/>
              </w:rPr>
              <w:t xml:space="preserve"> Samsung Smart M7 S43FM702UI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1E7" w:rsidRPr="00876CE9" w:rsidRDefault="007121E7" w:rsidP="0003148A">
            <w:pPr>
              <w:jc w:val="center"/>
              <w:rPr>
                <w:color w:val="000000"/>
                <w:lang w:val="en-US"/>
              </w:rPr>
            </w:pPr>
            <w:r w:rsidRPr="00876CE9">
              <w:rPr>
                <w:color w:val="000000"/>
                <w:lang w:val="en-US"/>
              </w:rPr>
              <w:t>26.20.17.110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E7" w:rsidRDefault="007121E7" w:rsidP="0003148A">
            <w:pPr>
              <w:jc w:val="center"/>
              <w:rPr>
                <w:color w:val="00000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7A0B57" w:rsidRDefault="007121E7" w:rsidP="0003148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1E7" w:rsidRPr="005B6988" w:rsidRDefault="007121E7" w:rsidP="000314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7A0B57" w:rsidRDefault="007121E7" w:rsidP="0003148A">
            <w:pPr>
              <w:jc w:val="center"/>
              <w:rPr>
                <w:lang w:val="en-US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7A0B57" w:rsidRDefault="007121E7" w:rsidP="0003148A">
            <w:pPr>
              <w:jc w:val="center"/>
              <w:rPr>
                <w:lang w:val="en-US"/>
              </w:rPr>
            </w:pPr>
          </w:p>
        </w:tc>
      </w:tr>
      <w:tr w:rsidR="007121E7" w:rsidRPr="006A3023" w:rsidTr="007121E7">
        <w:trPr>
          <w:trHeight w:val="640"/>
          <w:jc w:val="center"/>
        </w:trPr>
        <w:tc>
          <w:tcPr>
            <w:tcW w:w="4271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E7" w:rsidRDefault="007121E7" w:rsidP="00F9453E">
            <w:pPr>
              <w:jc w:val="center"/>
            </w:pPr>
            <w:r>
              <w:t>Итого: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1E7" w:rsidRPr="007164F9" w:rsidRDefault="007121E7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5B6988" w:rsidRDefault="005B6988" w:rsidP="007A0B57">
      <w:pPr>
        <w:ind w:firstLine="708"/>
        <w:jc w:val="both"/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9C1537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CB4172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CB4172">
        <w:trPr>
          <w:trHeight w:val="1378"/>
          <w:jc w:val="center"/>
        </w:trPr>
        <w:tc>
          <w:tcPr>
            <w:tcW w:w="114" w:type="pct"/>
          </w:tcPr>
          <w:p w:rsidR="00DA38DB" w:rsidRPr="006A3023" w:rsidRDefault="005B6988" w:rsidP="00DA38DB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DA38DB" w:rsidRPr="009E1ED1" w:rsidRDefault="005B6988" w:rsidP="00DA38DB">
            <w:pPr>
              <w:rPr>
                <w:color w:val="000000"/>
                <w:lang w:val="en-US"/>
              </w:rPr>
            </w:pPr>
            <w:proofErr w:type="spellStart"/>
            <w:r w:rsidRPr="005B6988">
              <w:rPr>
                <w:color w:val="000000"/>
                <w:lang w:val="en-US"/>
              </w:rPr>
              <w:t>Системный</w:t>
            </w:r>
            <w:proofErr w:type="spellEnd"/>
            <w:r w:rsidRPr="005B6988">
              <w:rPr>
                <w:color w:val="000000"/>
                <w:lang w:val="en-US"/>
              </w:rPr>
              <w:t xml:space="preserve"> </w:t>
            </w:r>
            <w:proofErr w:type="spellStart"/>
            <w:r w:rsidRPr="005B6988">
              <w:rPr>
                <w:color w:val="000000"/>
                <w:lang w:val="en-US"/>
              </w:rPr>
              <w:t>блок</w:t>
            </w:r>
            <w:proofErr w:type="spellEnd"/>
            <w:r w:rsidRPr="005B6988">
              <w:rPr>
                <w:color w:val="000000"/>
                <w:lang w:val="en-US"/>
              </w:rPr>
              <w:t xml:space="preserve"> в </w:t>
            </w:r>
            <w:proofErr w:type="spellStart"/>
            <w:r w:rsidRPr="005B6988">
              <w:rPr>
                <w:color w:val="000000"/>
                <w:lang w:val="en-US"/>
              </w:rPr>
              <w:t>сборе</w:t>
            </w:r>
            <w:proofErr w:type="spellEnd"/>
          </w:p>
        </w:tc>
        <w:tc>
          <w:tcPr>
            <w:tcW w:w="2122" w:type="pct"/>
          </w:tcPr>
          <w:p w:rsidR="009E1ED1" w:rsidRPr="00D84860" w:rsidRDefault="009E1ED1" w:rsidP="009E1ED1">
            <w:pPr>
              <w:jc w:val="both"/>
              <w:rPr>
                <w:rFonts w:eastAsia="Calibri"/>
                <w:lang w:val="en-US"/>
              </w:rPr>
            </w:pP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1 </w:t>
            </w:r>
            <w:r w:rsidRPr="005B6988">
              <w:rPr>
                <w:rFonts w:eastAsia="Calibri"/>
              </w:rPr>
              <w:t>Процессор</w:t>
            </w:r>
            <w:r w:rsidRPr="005B6988">
              <w:rPr>
                <w:rFonts w:eastAsia="Calibri"/>
                <w:lang w:val="en-US"/>
              </w:rPr>
              <w:t xml:space="preserve"> Intel Core Ultra 9 285K OEM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2 </w:t>
            </w:r>
            <w:r w:rsidRPr="005B6988">
              <w:rPr>
                <w:rFonts w:eastAsia="Calibri"/>
              </w:rPr>
              <w:t>Материнская</w:t>
            </w:r>
            <w:r w:rsidRPr="005B6988">
              <w:rPr>
                <w:rFonts w:eastAsia="Calibri"/>
                <w:lang w:val="en-US"/>
              </w:rPr>
              <w:t xml:space="preserve"> </w:t>
            </w:r>
            <w:r w:rsidRPr="005B6988">
              <w:rPr>
                <w:rFonts w:eastAsia="Calibri"/>
              </w:rPr>
              <w:t>плата</w:t>
            </w:r>
            <w:r w:rsidRPr="005B6988">
              <w:rPr>
                <w:rFonts w:eastAsia="Calibri"/>
                <w:lang w:val="en-US"/>
              </w:rPr>
              <w:t xml:space="preserve"> ASUS PRIME B860-PLUS WIFI 3 </w:t>
            </w:r>
            <w:r w:rsidRPr="005B6988">
              <w:rPr>
                <w:rFonts w:eastAsia="Calibri"/>
              </w:rPr>
              <w:t>Блок</w:t>
            </w:r>
            <w:r w:rsidRPr="005B6988">
              <w:rPr>
                <w:rFonts w:eastAsia="Calibri"/>
                <w:lang w:val="en-US"/>
              </w:rPr>
              <w:t xml:space="preserve"> </w:t>
            </w:r>
            <w:r w:rsidRPr="005B6988">
              <w:rPr>
                <w:rFonts w:eastAsia="Calibri"/>
              </w:rPr>
              <w:t>питания</w:t>
            </w:r>
            <w:r w:rsidRPr="005B6988">
              <w:rPr>
                <w:rFonts w:eastAsia="Calibri"/>
                <w:lang w:val="en-US"/>
              </w:rPr>
              <w:t xml:space="preserve"> Thermaltake </w:t>
            </w:r>
            <w:proofErr w:type="spellStart"/>
            <w:r w:rsidRPr="005B6988">
              <w:rPr>
                <w:rFonts w:eastAsia="Calibri"/>
                <w:lang w:val="en-US"/>
              </w:rPr>
              <w:t>Toughpower</w:t>
            </w:r>
            <w:proofErr w:type="spellEnd"/>
            <w:r w:rsidRPr="005B6988">
              <w:rPr>
                <w:rFonts w:eastAsia="Calibri"/>
                <w:lang w:val="en-US"/>
              </w:rPr>
              <w:t xml:space="preserve"> GF3 850W Gold – TT Premium Edition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4 </w:t>
            </w:r>
            <w:r w:rsidRPr="005B6988">
              <w:rPr>
                <w:rFonts w:eastAsia="Calibri"/>
              </w:rPr>
              <w:t>Корпус</w:t>
            </w:r>
            <w:r w:rsidRPr="005B6988">
              <w:rPr>
                <w:rFonts w:eastAsia="Calibri"/>
                <w:lang w:val="en-US"/>
              </w:rPr>
              <w:t xml:space="preserve"> Thermaltake View 390 Air (</w:t>
            </w:r>
            <w:r w:rsidRPr="005B6988">
              <w:rPr>
                <w:rFonts w:eastAsia="Calibri"/>
              </w:rPr>
              <w:t>чёрный</w:t>
            </w:r>
            <w:r w:rsidRPr="005B6988">
              <w:rPr>
                <w:rFonts w:eastAsia="Calibri"/>
                <w:lang w:val="en-US"/>
              </w:rPr>
              <w:t xml:space="preserve">)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5 </w:t>
            </w:r>
            <w:r w:rsidRPr="005B6988">
              <w:rPr>
                <w:rFonts w:eastAsia="Calibri"/>
              </w:rPr>
              <w:t>Видеокарта</w:t>
            </w:r>
            <w:r w:rsidRPr="005B6988">
              <w:rPr>
                <w:rFonts w:eastAsia="Calibri"/>
                <w:lang w:val="en-US"/>
              </w:rPr>
              <w:t xml:space="preserve"> ASUS GeForce RTX 5080 PRIME OC Edition (16 </w:t>
            </w:r>
            <w:r w:rsidRPr="005B6988">
              <w:rPr>
                <w:rFonts w:eastAsia="Calibri"/>
              </w:rPr>
              <w:t>ГБ</w:t>
            </w:r>
            <w:r w:rsidRPr="005B6988">
              <w:rPr>
                <w:rFonts w:eastAsia="Calibri"/>
                <w:lang w:val="en-US"/>
              </w:rPr>
              <w:t xml:space="preserve">)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6 </w:t>
            </w:r>
            <w:r w:rsidRPr="005B6988">
              <w:rPr>
                <w:rFonts w:eastAsia="Calibri"/>
              </w:rPr>
              <w:t>Система</w:t>
            </w:r>
            <w:r w:rsidRPr="005B6988">
              <w:rPr>
                <w:rFonts w:eastAsia="Calibri"/>
                <w:lang w:val="en-US"/>
              </w:rPr>
              <w:t xml:space="preserve"> </w:t>
            </w:r>
            <w:r w:rsidRPr="005B6988">
              <w:rPr>
                <w:rFonts w:eastAsia="Calibri"/>
              </w:rPr>
              <w:t>охлаждения</w:t>
            </w:r>
            <w:r w:rsidRPr="005B6988">
              <w:rPr>
                <w:rFonts w:eastAsia="Calibri"/>
                <w:lang w:val="en-US"/>
              </w:rPr>
              <w:t xml:space="preserve"> ASUS PRIME LC 360 ARGB (</w:t>
            </w:r>
            <w:r w:rsidRPr="005B6988">
              <w:rPr>
                <w:rFonts w:eastAsia="Calibri"/>
              </w:rPr>
              <w:t>чёрный</w:t>
            </w:r>
            <w:r w:rsidRPr="005B6988">
              <w:rPr>
                <w:rFonts w:eastAsia="Calibri"/>
                <w:lang w:val="en-US"/>
              </w:rPr>
              <w:t xml:space="preserve">)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lastRenderedPageBreak/>
              <w:t xml:space="preserve">7 </w:t>
            </w:r>
            <w:r w:rsidRPr="005B6988">
              <w:rPr>
                <w:rFonts w:eastAsia="Calibri"/>
              </w:rPr>
              <w:t>Оперативная</w:t>
            </w:r>
            <w:r w:rsidRPr="005B6988">
              <w:rPr>
                <w:rFonts w:eastAsia="Calibri"/>
                <w:lang w:val="en-US"/>
              </w:rPr>
              <w:t xml:space="preserve"> </w:t>
            </w:r>
            <w:r w:rsidRPr="005B6988">
              <w:rPr>
                <w:rFonts w:eastAsia="Calibri"/>
              </w:rPr>
              <w:t>память</w:t>
            </w:r>
            <w:r w:rsidRPr="005B6988">
              <w:rPr>
                <w:rFonts w:eastAsia="Calibri"/>
                <w:lang w:val="en-US"/>
              </w:rPr>
              <w:t xml:space="preserve"> Acer Predator Vesta II RGB (64 </w:t>
            </w:r>
            <w:r w:rsidRPr="005B6988">
              <w:rPr>
                <w:rFonts w:eastAsia="Calibri"/>
              </w:rPr>
              <w:t>ГБ</w:t>
            </w:r>
            <w:r w:rsidRPr="005B6988">
              <w:rPr>
                <w:rFonts w:eastAsia="Calibri"/>
                <w:lang w:val="en-US"/>
              </w:rPr>
              <w:t xml:space="preserve">, 2×32 </w:t>
            </w:r>
            <w:r w:rsidRPr="005B6988">
              <w:rPr>
                <w:rFonts w:eastAsia="Calibri"/>
              </w:rPr>
              <w:t>ГБ</w:t>
            </w:r>
            <w:r w:rsidRPr="005B6988">
              <w:rPr>
                <w:rFonts w:eastAsia="Calibri"/>
                <w:lang w:val="en-US"/>
              </w:rPr>
              <w:t xml:space="preserve">, DDR5-6400) </w:t>
            </w:r>
          </w:p>
          <w:p w:rsidR="00A273FE" w:rsidRDefault="005B6988" w:rsidP="005B6988">
            <w:pPr>
              <w:jc w:val="both"/>
              <w:rPr>
                <w:rFonts w:eastAsia="Calibri"/>
                <w:lang w:val="en-US"/>
              </w:rPr>
            </w:pPr>
            <w:r w:rsidRPr="005B6988">
              <w:rPr>
                <w:rFonts w:eastAsia="Calibri"/>
                <w:lang w:val="en-US"/>
              </w:rPr>
              <w:t xml:space="preserve">8 </w:t>
            </w:r>
            <w:r w:rsidRPr="005B6988">
              <w:rPr>
                <w:rFonts w:eastAsia="Calibri"/>
              </w:rPr>
              <w:t>Накопитель</w:t>
            </w:r>
            <w:r w:rsidRPr="005B6988">
              <w:rPr>
                <w:rFonts w:eastAsia="Calibri"/>
                <w:lang w:val="en-US"/>
              </w:rPr>
              <w:t xml:space="preserve"> SSD Samsung 9100 PRO (2000 </w:t>
            </w:r>
            <w:r w:rsidRPr="005B6988">
              <w:rPr>
                <w:rFonts w:eastAsia="Calibri"/>
              </w:rPr>
              <w:t>ГБ</w:t>
            </w:r>
            <w:r w:rsidRPr="005B6988">
              <w:rPr>
                <w:rFonts w:eastAsia="Calibri"/>
                <w:lang w:val="en-US"/>
              </w:rPr>
              <w:t xml:space="preserve">, M.2 </w:t>
            </w:r>
            <w:proofErr w:type="spellStart"/>
            <w:r w:rsidRPr="005B6988">
              <w:rPr>
                <w:rFonts w:eastAsia="Calibri"/>
                <w:lang w:val="en-US"/>
              </w:rPr>
              <w:t>NVMe</w:t>
            </w:r>
            <w:proofErr w:type="spellEnd"/>
            <w:r w:rsidRPr="005B6988">
              <w:rPr>
                <w:rFonts w:eastAsia="Calibri"/>
                <w:lang w:val="en-US"/>
              </w:rPr>
              <w:t xml:space="preserve">, PCIe 5.0) </w:t>
            </w:r>
          </w:p>
          <w:p w:rsidR="005B6988" w:rsidRPr="005B6988" w:rsidRDefault="005B6988" w:rsidP="005B698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Сборка и настройка ПК: Да</w:t>
            </w:r>
          </w:p>
          <w:p w:rsidR="00A273FE" w:rsidRPr="005B6988" w:rsidRDefault="00A273FE" w:rsidP="009E1ED1">
            <w:pPr>
              <w:jc w:val="both"/>
              <w:rPr>
                <w:rFonts w:eastAsia="Calibri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9E1ED1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988" w:rsidRPr="005B6988" w:rsidTr="00441601">
        <w:trPr>
          <w:trHeight w:val="1378"/>
          <w:jc w:val="center"/>
        </w:trPr>
        <w:tc>
          <w:tcPr>
            <w:tcW w:w="114" w:type="pct"/>
          </w:tcPr>
          <w:p w:rsidR="005B6988" w:rsidRDefault="005B6988" w:rsidP="005B6988">
            <w:pPr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988" w:rsidRPr="007A0B57" w:rsidRDefault="005B6988" w:rsidP="005B6988">
            <w:pPr>
              <w:rPr>
                <w:color w:val="000000"/>
                <w:lang w:val="en-US"/>
              </w:rPr>
            </w:pPr>
            <w:r w:rsidRPr="007A0B57">
              <w:rPr>
                <w:color w:val="000000"/>
              </w:rPr>
              <w:t>Монитор</w:t>
            </w:r>
            <w:r w:rsidRPr="007A0B57">
              <w:rPr>
                <w:color w:val="000000"/>
                <w:lang w:val="en-US"/>
              </w:rPr>
              <w:t xml:space="preserve"> Samsung Smart M7 S43FM702UI</w:t>
            </w:r>
          </w:p>
        </w:tc>
        <w:tc>
          <w:tcPr>
            <w:tcW w:w="2122" w:type="pct"/>
          </w:tcPr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Диагональ экрана (дюйм</w:t>
            </w:r>
            <w:proofErr w:type="gramStart"/>
            <w:r w:rsidRPr="00236BAB">
              <w:rPr>
                <w:rFonts w:eastAsia="Calibri"/>
              </w:rPr>
              <w:t>)</w:t>
            </w:r>
            <w:r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 xml:space="preserve"> 43</w:t>
            </w:r>
            <w:proofErr w:type="gramEnd"/>
            <w:r w:rsidRPr="00236BAB">
              <w:rPr>
                <w:rFonts w:eastAsia="Calibri"/>
              </w:rPr>
              <w:t>"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Максимальное разрешение</w:t>
            </w:r>
            <w:r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3840</w:t>
            </w:r>
            <w:r w:rsidRPr="00236BAB">
              <w:rPr>
                <w:rFonts w:eastAsia="Calibri"/>
                <w:lang w:val="en-US"/>
              </w:rPr>
              <w:t>x</w:t>
            </w:r>
            <w:r w:rsidRPr="00236BAB">
              <w:rPr>
                <w:rFonts w:eastAsia="Calibri"/>
              </w:rPr>
              <w:t>2160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Соотношение сторон</w:t>
            </w:r>
            <w:r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16:9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Широкоформатный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нет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Тип матрицы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  <w:lang w:val="en-US"/>
              </w:rPr>
              <w:t>VA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Тип подсветки экрана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  <w:lang w:val="en-US"/>
              </w:rPr>
              <w:t>LED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Покрытие экрана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>матовое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Изогнутый экран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>нет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Угол обзора по вертикали (градус)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178°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Угол обзора по горизонтали (градус)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178°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Максимальное количество цветов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>более 1 млрд.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Цветовой охват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 xml:space="preserve">72% </w:t>
            </w:r>
            <w:r w:rsidRPr="00236BAB">
              <w:rPr>
                <w:rFonts w:eastAsia="Calibri"/>
                <w:lang w:val="en-US"/>
              </w:rPr>
              <w:t>NTSC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Поддерживаемые стандарты </w:t>
            </w:r>
            <w:r w:rsidRPr="00236BAB">
              <w:rPr>
                <w:rFonts w:eastAsia="Calibri"/>
                <w:lang w:val="en-US"/>
              </w:rPr>
              <w:t>HDR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HDR</w:t>
            </w:r>
            <w:r w:rsidRPr="00236BAB">
              <w:rPr>
                <w:rFonts w:eastAsia="Calibri"/>
              </w:rPr>
              <w:t>10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Яркость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300 Кд/м²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Контрастность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5000:1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Время отклика пикселя (</w:t>
            </w:r>
            <w:proofErr w:type="spellStart"/>
            <w:r w:rsidRPr="00236BAB">
              <w:rPr>
                <w:rFonts w:eastAsia="Calibri"/>
                <w:lang w:val="en-US"/>
              </w:rPr>
              <w:t>GtG</w:t>
            </w:r>
            <w:proofErr w:type="spellEnd"/>
            <w:r w:rsidRPr="00236BAB">
              <w:rPr>
                <w:rFonts w:eastAsia="Calibri"/>
              </w:rPr>
              <w:t>)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4 </w:t>
            </w:r>
            <w:proofErr w:type="spellStart"/>
            <w:r w:rsidRPr="00236BAB">
              <w:rPr>
                <w:rFonts w:eastAsia="Calibri"/>
              </w:rPr>
              <w:t>мс</w:t>
            </w:r>
            <w:proofErr w:type="spellEnd"/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Частота при максимальном разрешении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60 Гц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Максимальная частота обновления экрана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60 Гц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proofErr w:type="spellStart"/>
            <w:r w:rsidRPr="00236BAB">
              <w:rPr>
                <w:rFonts w:eastAsia="Calibri"/>
              </w:rPr>
              <w:t>Видеоразъемы</w:t>
            </w:r>
            <w:proofErr w:type="spellEnd"/>
            <w:r w:rsidR="00CE1491">
              <w:rPr>
                <w:rFonts w:eastAsia="Calibri"/>
              </w:rPr>
              <w:t>: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HDMI</w:t>
            </w:r>
            <w:r w:rsidRPr="00236BAB">
              <w:rPr>
                <w:rFonts w:eastAsia="Calibri"/>
              </w:rPr>
              <w:t xml:space="preserve">, </w:t>
            </w:r>
            <w:r w:rsidRPr="00236BAB">
              <w:rPr>
                <w:rFonts w:eastAsia="Calibri"/>
                <w:lang w:val="en-US"/>
              </w:rPr>
              <w:t>USB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Type</w:t>
            </w:r>
            <w:r w:rsidRPr="00236BAB">
              <w:rPr>
                <w:rFonts w:eastAsia="Calibri"/>
              </w:rPr>
              <w:t>-</w:t>
            </w:r>
            <w:r w:rsidRPr="00236BAB">
              <w:rPr>
                <w:rFonts w:eastAsia="Calibri"/>
                <w:lang w:val="en-US"/>
              </w:rPr>
              <w:t>C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Тип, версия и количество </w:t>
            </w:r>
            <w:proofErr w:type="spellStart"/>
            <w:r w:rsidRPr="00236BAB">
              <w:rPr>
                <w:rFonts w:eastAsia="Calibri"/>
              </w:rPr>
              <w:t>видеоразъемов</w:t>
            </w:r>
            <w:proofErr w:type="spellEnd"/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HDMI</w:t>
            </w:r>
            <w:r w:rsidRPr="00236BAB">
              <w:rPr>
                <w:rFonts w:eastAsia="Calibri"/>
              </w:rPr>
              <w:t xml:space="preserve"> 2.0 </w:t>
            </w:r>
            <w:r w:rsidRPr="00236BAB">
              <w:rPr>
                <w:rFonts w:eastAsia="Calibri"/>
                <w:lang w:val="en-US"/>
              </w:rPr>
              <w:t>x</w:t>
            </w:r>
            <w:r w:rsidRPr="00236BAB">
              <w:rPr>
                <w:rFonts w:eastAsia="Calibri"/>
              </w:rPr>
              <w:t xml:space="preserve">2, </w:t>
            </w:r>
            <w:r w:rsidRPr="00236BAB">
              <w:rPr>
                <w:rFonts w:eastAsia="Calibri"/>
                <w:lang w:val="en-US"/>
              </w:rPr>
              <w:t>USB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Type</w:t>
            </w:r>
            <w:r w:rsidRPr="00236BAB">
              <w:rPr>
                <w:rFonts w:eastAsia="Calibri"/>
              </w:rPr>
              <w:t>-</w:t>
            </w:r>
            <w:r w:rsidRPr="00236BAB">
              <w:rPr>
                <w:rFonts w:eastAsia="Calibri"/>
                <w:lang w:val="en-US"/>
              </w:rPr>
              <w:t>C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  <w:lang w:val="en-US"/>
              </w:rPr>
              <w:t>USB</w:t>
            </w:r>
            <w:r w:rsidRPr="00236BAB">
              <w:rPr>
                <w:rFonts w:eastAsia="Calibri"/>
              </w:rPr>
              <w:t>-концентратор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Количество </w:t>
            </w:r>
            <w:r w:rsidRPr="00236BAB">
              <w:rPr>
                <w:rFonts w:eastAsia="Calibri"/>
                <w:lang w:val="en-US"/>
              </w:rPr>
              <w:t>USB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3 </w:t>
            </w:r>
            <w:proofErr w:type="spellStart"/>
            <w:r w:rsidRPr="00236BAB">
              <w:rPr>
                <w:rFonts w:eastAsia="Calibri"/>
              </w:rPr>
              <w:t>шт</w:t>
            </w:r>
            <w:proofErr w:type="spellEnd"/>
          </w:p>
          <w:p w:rsidR="00236BAB" w:rsidRPr="00CE1491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Разъем </w:t>
            </w:r>
            <w:r w:rsidRPr="00236BAB">
              <w:rPr>
                <w:rFonts w:eastAsia="Calibri"/>
                <w:lang w:val="en-US"/>
              </w:rPr>
              <w:t>HDMI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</w:t>
            </w:r>
            <w:r w:rsidRPr="00CE1491">
              <w:rPr>
                <w:rFonts w:eastAsia="Calibri"/>
              </w:rPr>
              <w:t>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Разъем </w:t>
            </w:r>
            <w:r w:rsidRPr="00236BAB">
              <w:rPr>
                <w:rFonts w:eastAsia="Calibri"/>
                <w:lang w:val="en-US"/>
              </w:rPr>
              <w:t>DisplayPort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нет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Разъем </w:t>
            </w:r>
            <w:r w:rsidRPr="00236BAB">
              <w:rPr>
                <w:rFonts w:eastAsia="Calibri"/>
                <w:lang w:val="en-US"/>
              </w:rPr>
              <w:t>DVI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нет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Разъем </w:t>
            </w:r>
            <w:r w:rsidRPr="00236BAB">
              <w:rPr>
                <w:rFonts w:eastAsia="Calibri"/>
                <w:lang w:val="en-US"/>
              </w:rPr>
              <w:t>VGA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нет</w:t>
            </w:r>
          </w:p>
          <w:p w:rsidR="00236BAB" w:rsidRPr="00CE1491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Технология защиты зрения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  <w:lang w:val="en-US"/>
              </w:rPr>
              <w:t>Flicker</w:t>
            </w:r>
            <w:r w:rsidRPr="00CE1491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Free</w:t>
            </w:r>
            <w:r w:rsidRPr="00CE1491">
              <w:rPr>
                <w:rFonts w:eastAsia="Calibri"/>
              </w:rPr>
              <w:t xml:space="preserve">, </w:t>
            </w:r>
            <w:r w:rsidRPr="00236BAB">
              <w:rPr>
                <w:rFonts w:eastAsia="Calibri"/>
                <w:lang w:val="en-US"/>
              </w:rPr>
              <w:t>Low</w:t>
            </w:r>
            <w:r w:rsidRPr="00CE1491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Blue</w:t>
            </w:r>
            <w:r w:rsidRPr="00CE1491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Light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CE1491">
              <w:rPr>
                <w:rFonts w:eastAsia="Calibri"/>
              </w:rPr>
              <w:t>Картинка в картинке</w:t>
            </w:r>
            <w:r w:rsidR="00CE1491">
              <w:rPr>
                <w:rFonts w:eastAsia="Calibri"/>
              </w:rPr>
              <w:t>:</w:t>
            </w:r>
            <w:r w:rsidRPr="00CE1491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</w:rPr>
              <w:t>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lastRenderedPageBreak/>
              <w:t>Конструкция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Размер </w:t>
            </w:r>
            <w:proofErr w:type="gramStart"/>
            <w:r w:rsidRPr="00236BAB">
              <w:rPr>
                <w:rFonts w:eastAsia="Calibri"/>
                <w:lang w:val="en-US"/>
              </w:rPr>
              <w:t>VESA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 xml:space="preserve"> 200</w:t>
            </w:r>
            <w:proofErr w:type="gramEnd"/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x</w:t>
            </w:r>
            <w:r w:rsidRPr="00236BAB">
              <w:rPr>
                <w:rFonts w:eastAsia="Calibri"/>
              </w:rPr>
              <w:t xml:space="preserve"> 200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Регулировка наклона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Встроенная акустическая система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Мощность динамиков</w:t>
            </w:r>
            <w:r w:rsidR="00CE1491">
              <w:rPr>
                <w:rFonts w:eastAsia="Calibri"/>
              </w:rPr>
              <w:t xml:space="preserve">: </w:t>
            </w:r>
            <w:r w:rsidRPr="00236BAB">
              <w:rPr>
                <w:rFonts w:eastAsia="Calibri"/>
              </w:rPr>
              <w:t xml:space="preserve">2 </w:t>
            </w:r>
            <w:r w:rsidRPr="00236BAB">
              <w:rPr>
                <w:rFonts w:eastAsia="Calibri"/>
                <w:lang w:val="en-US"/>
              </w:rPr>
              <w:t>x</w:t>
            </w:r>
            <w:r w:rsidRPr="00236BAB">
              <w:rPr>
                <w:rFonts w:eastAsia="Calibri"/>
              </w:rPr>
              <w:t xml:space="preserve"> 10 Вт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Пульт ДУ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Беспроводной интерфейс</w:t>
            </w:r>
            <w:r w:rsidR="00CE1491">
              <w:rPr>
                <w:rFonts w:eastAsia="Calibri"/>
              </w:rPr>
              <w:t>: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Bluetooth</w:t>
            </w:r>
            <w:r w:rsidRPr="00236BAB">
              <w:rPr>
                <w:rFonts w:eastAsia="Calibri"/>
              </w:rPr>
              <w:t xml:space="preserve">, </w:t>
            </w:r>
            <w:r w:rsidRPr="00236BAB">
              <w:rPr>
                <w:rFonts w:eastAsia="Calibri"/>
                <w:lang w:val="en-US"/>
              </w:rPr>
              <w:t>Wi</w:t>
            </w:r>
            <w:r w:rsidRPr="00236BAB">
              <w:rPr>
                <w:rFonts w:eastAsia="Calibri"/>
              </w:rPr>
              <w:t>-</w:t>
            </w:r>
            <w:r w:rsidRPr="00236BAB">
              <w:rPr>
                <w:rFonts w:eastAsia="Calibri"/>
                <w:lang w:val="en-US"/>
              </w:rPr>
              <w:t>Fi</w:t>
            </w:r>
          </w:p>
          <w:p w:rsidR="00236BAB" w:rsidRPr="00876CE9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Поддержка</w:t>
            </w:r>
            <w:r w:rsidRPr="00876CE9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USB</w:t>
            </w:r>
            <w:r w:rsidRPr="00876CE9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Power</w:t>
            </w:r>
            <w:r w:rsidRPr="00876CE9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Delivery</w:t>
            </w:r>
            <w:r w:rsidR="00CE1491" w:rsidRPr="00876CE9">
              <w:rPr>
                <w:rFonts w:eastAsia="Calibri"/>
              </w:rPr>
              <w:t>:</w:t>
            </w:r>
            <w:r w:rsidRPr="00876CE9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</w:rPr>
              <w:t>есть</w:t>
            </w:r>
          </w:p>
          <w:p w:rsidR="00236BAB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>Комплектация</w:t>
            </w:r>
            <w:r w:rsidR="00CE1491">
              <w:rPr>
                <w:rFonts w:eastAsia="Calibri"/>
              </w:rPr>
              <w:t>:</w:t>
            </w:r>
          </w:p>
          <w:p w:rsidR="005B6988" w:rsidRPr="00236BAB" w:rsidRDefault="00236BAB" w:rsidP="00236BAB">
            <w:pPr>
              <w:jc w:val="both"/>
              <w:rPr>
                <w:rFonts w:eastAsia="Calibri"/>
              </w:rPr>
            </w:pPr>
            <w:r w:rsidRPr="00236BAB">
              <w:rPr>
                <w:rFonts w:eastAsia="Calibri"/>
              </w:rPr>
              <w:t xml:space="preserve">кабель </w:t>
            </w:r>
            <w:r w:rsidRPr="00236BAB">
              <w:rPr>
                <w:rFonts w:eastAsia="Calibri"/>
                <w:lang w:val="en-US"/>
              </w:rPr>
              <w:t>HDMI</w:t>
            </w:r>
            <w:r w:rsidRPr="00236BAB">
              <w:rPr>
                <w:rFonts w:eastAsia="Calibri"/>
              </w:rPr>
              <w:t xml:space="preserve"> - </w:t>
            </w:r>
            <w:r w:rsidRPr="00236BAB">
              <w:rPr>
                <w:rFonts w:eastAsia="Calibri"/>
                <w:lang w:val="en-US"/>
              </w:rPr>
              <w:t>HDMI</w:t>
            </w:r>
            <w:r w:rsidRPr="00236BAB">
              <w:rPr>
                <w:rFonts w:eastAsia="Calibri"/>
              </w:rPr>
              <w:t xml:space="preserve">, кабель </w:t>
            </w:r>
            <w:r w:rsidRPr="00236BAB">
              <w:rPr>
                <w:rFonts w:eastAsia="Calibri"/>
                <w:lang w:val="en-US"/>
              </w:rPr>
              <w:t>USB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Type</w:t>
            </w:r>
            <w:r w:rsidRPr="00236BAB">
              <w:rPr>
                <w:rFonts w:eastAsia="Calibri"/>
              </w:rPr>
              <w:t>-</w:t>
            </w:r>
            <w:r w:rsidRPr="00236BAB">
              <w:rPr>
                <w:rFonts w:eastAsia="Calibri"/>
                <w:lang w:val="en-US"/>
              </w:rPr>
              <w:t>C</w:t>
            </w:r>
            <w:r w:rsidRPr="00236BAB">
              <w:rPr>
                <w:rFonts w:eastAsia="Calibri"/>
              </w:rPr>
              <w:t xml:space="preserve"> - </w:t>
            </w:r>
            <w:r w:rsidRPr="00236BAB">
              <w:rPr>
                <w:rFonts w:eastAsia="Calibri"/>
                <w:lang w:val="en-US"/>
              </w:rPr>
              <w:t>USB</w:t>
            </w:r>
            <w:r w:rsidRPr="00236BAB">
              <w:rPr>
                <w:rFonts w:eastAsia="Calibri"/>
              </w:rPr>
              <w:t xml:space="preserve"> </w:t>
            </w:r>
            <w:r w:rsidRPr="00236BAB">
              <w:rPr>
                <w:rFonts w:eastAsia="Calibri"/>
                <w:lang w:val="en-US"/>
              </w:rPr>
              <w:t>Type</w:t>
            </w:r>
            <w:r w:rsidRPr="00236BAB">
              <w:rPr>
                <w:rFonts w:eastAsia="Calibri"/>
              </w:rPr>
              <w:t>-</w:t>
            </w:r>
            <w:r w:rsidRPr="00236BAB">
              <w:rPr>
                <w:rFonts w:eastAsia="Calibri"/>
                <w:lang w:val="en-US"/>
              </w:rPr>
              <w:t>C</w:t>
            </w:r>
            <w:r w:rsidRPr="00236BAB">
              <w:rPr>
                <w:rFonts w:eastAsia="Calibri"/>
              </w:rPr>
              <w:t>, кабель питания, пульт ДУ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5B6988" w:rsidRPr="00CB4172" w:rsidRDefault="005B6988" w:rsidP="005B6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5B6988" w:rsidRDefault="005B6988" w:rsidP="005B6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703541" w:rsidRDefault="00703541" w:rsidP="006A3023">
      <w:pPr>
        <w:jc w:val="both"/>
      </w:pPr>
    </w:p>
    <w:p w:rsidR="00703541" w:rsidRDefault="00703541" w:rsidP="00703541"/>
    <w:p w:rsidR="00703541" w:rsidRDefault="00703541" w:rsidP="00703541">
      <w:pPr>
        <w:tabs>
          <w:tab w:val="left" w:pos="2976"/>
        </w:tabs>
      </w:pPr>
      <w:r>
        <w:tab/>
        <w:t>Гарантийный срок на всё поставляемое оборудование – не менее 12 месяцев</w:t>
      </w:r>
    </w:p>
    <w:p w:rsidR="009E1ED1" w:rsidRPr="00703541" w:rsidRDefault="00703541" w:rsidP="00703541">
      <w:pPr>
        <w:tabs>
          <w:tab w:val="left" w:pos="2976"/>
        </w:tabs>
        <w:sectPr w:rsidR="009E1ED1" w:rsidRPr="00703541" w:rsidSect="009E1ED1">
          <w:pgSz w:w="16838" w:h="11906" w:orient="landscape"/>
          <w:pgMar w:top="1134" w:right="851" w:bottom="567" w:left="851" w:header="284" w:footer="284" w:gutter="0"/>
          <w:cols w:space="708"/>
          <w:docGrid w:linePitch="360"/>
        </w:sectPr>
      </w:pPr>
      <w:r>
        <w:tab/>
      </w:r>
    </w:p>
    <w:p w:rsidR="00162720" w:rsidRPr="006A3023" w:rsidRDefault="00162720" w:rsidP="006A3023">
      <w:pPr>
        <w:jc w:val="both"/>
      </w:pPr>
    </w:p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64E" w:rsidRDefault="00F1164E">
      <w:r>
        <w:separator/>
      </w:r>
    </w:p>
  </w:endnote>
  <w:endnote w:type="continuationSeparator" w:id="0">
    <w:p w:rsidR="00F1164E" w:rsidRDefault="00F1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64E" w:rsidRDefault="00F1164E">
      <w:r>
        <w:separator/>
      </w:r>
    </w:p>
  </w:footnote>
  <w:footnote w:type="continuationSeparator" w:id="0">
    <w:p w:rsidR="00F1164E" w:rsidRDefault="00F1164E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148A"/>
    <w:rsid w:val="00035F84"/>
    <w:rsid w:val="00036D75"/>
    <w:rsid w:val="00054C71"/>
    <w:rsid w:val="000932D9"/>
    <w:rsid w:val="000A2956"/>
    <w:rsid w:val="000A4A68"/>
    <w:rsid w:val="000A51B6"/>
    <w:rsid w:val="000D0BC0"/>
    <w:rsid w:val="000E668B"/>
    <w:rsid w:val="00150FC1"/>
    <w:rsid w:val="0015367C"/>
    <w:rsid w:val="00162720"/>
    <w:rsid w:val="001752F6"/>
    <w:rsid w:val="00176803"/>
    <w:rsid w:val="001819D4"/>
    <w:rsid w:val="00186899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36BAB"/>
    <w:rsid w:val="002505F0"/>
    <w:rsid w:val="00276366"/>
    <w:rsid w:val="00290039"/>
    <w:rsid w:val="002C6BB7"/>
    <w:rsid w:val="002E7A8C"/>
    <w:rsid w:val="002F2A6C"/>
    <w:rsid w:val="00307366"/>
    <w:rsid w:val="00313651"/>
    <w:rsid w:val="00317E1E"/>
    <w:rsid w:val="00331827"/>
    <w:rsid w:val="00360577"/>
    <w:rsid w:val="00363B71"/>
    <w:rsid w:val="0038026A"/>
    <w:rsid w:val="00386DAC"/>
    <w:rsid w:val="00387555"/>
    <w:rsid w:val="003C07C1"/>
    <w:rsid w:val="003C36A8"/>
    <w:rsid w:val="003C3EF3"/>
    <w:rsid w:val="003E0C1F"/>
    <w:rsid w:val="00427342"/>
    <w:rsid w:val="0044138D"/>
    <w:rsid w:val="0045384C"/>
    <w:rsid w:val="00460608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B6988"/>
    <w:rsid w:val="005D12F1"/>
    <w:rsid w:val="00614350"/>
    <w:rsid w:val="0062342B"/>
    <w:rsid w:val="00627C3E"/>
    <w:rsid w:val="00636D4C"/>
    <w:rsid w:val="006416C9"/>
    <w:rsid w:val="006549B3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6C6485"/>
    <w:rsid w:val="00703541"/>
    <w:rsid w:val="00710AD1"/>
    <w:rsid w:val="007121E7"/>
    <w:rsid w:val="007164F9"/>
    <w:rsid w:val="007267E3"/>
    <w:rsid w:val="00744CD6"/>
    <w:rsid w:val="0075012A"/>
    <w:rsid w:val="00784145"/>
    <w:rsid w:val="00796B78"/>
    <w:rsid w:val="007A0B57"/>
    <w:rsid w:val="007B113F"/>
    <w:rsid w:val="007C42A0"/>
    <w:rsid w:val="007D1C9F"/>
    <w:rsid w:val="007E163C"/>
    <w:rsid w:val="007F297E"/>
    <w:rsid w:val="008257AF"/>
    <w:rsid w:val="0083475F"/>
    <w:rsid w:val="00845F01"/>
    <w:rsid w:val="00851EF3"/>
    <w:rsid w:val="00853D7E"/>
    <w:rsid w:val="00876CE9"/>
    <w:rsid w:val="008770C1"/>
    <w:rsid w:val="0088619D"/>
    <w:rsid w:val="00893D90"/>
    <w:rsid w:val="008A2994"/>
    <w:rsid w:val="008B109F"/>
    <w:rsid w:val="008B4B6C"/>
    <w:rsid w:val="008B53F4"/>
    <w:rsid w:val="008E4D26"/>
    <w:rsid w:val="008F376D"/>
    <w:rsid w:val="00912704"/>
    <w:rsid w:val="00924FF3"/>
    <w:rsid w:val="00925C76"/>
    <w:rsid w:val="00951EAF"/>
    <w:rsid w:val="009740BE"/>
    <w:rsid w:val="00977027"/>
    <w:rsid w:val="009C1537"/>
    <w:rsid w:val="009E1ED1"/>
    <w:rsid w:val="009E483C"/>
    <w:rsid w:val="009E49CC"/>
    <w:rsid w:val="00A222CE"/>
    <w:rsid w:val="00A273FE"/>
    <w:rsid w:val="00A30314"/>
    <w:rsid w:val="00A602DD"/>
    <w:rsid w:val="00A8493A"/>
    <w:rsid w:val="00A8661A"/>
    <w:rsid w:val="00AE1B3F"/>
    <w:rsid w:val="00AF32D7"/>
    <w:rsid w:val="00AF4678"/>
    <w:rsid w:val="00B157FC"/>
    <w:rsid w:val="00B206A0"/>
    <w:rsid w:val="00B26B0A"/>
    <w:rsid w:val="00B50EBB"/>
    <w:rsid w:val="00B53E58"/>
    <w:rsid w:val="00B6178B"/>
    <w:rsid w:val="00B93CF3"/>
    <w:rsid w:val="00B97EC9"/>
    <w:rsid w:val="00C01649"/>
    <w:rsid w:val="00C11AC9"/>
    <w:rsid w:val="00C20A41"/>
    <w:rsid w:val="00C33CF6"/>
    <w:rsid w:val="00C62ED2"/>
    <w:rsid w:val="00C673FB"/>
    <w:rsid w:val="00C67EE8"/>
    <w:rsid w:val="00C81900"/>
    <w:rsid w:val="00C91194"/>
    <w:rsid w:val="00C932E1"/>
    <w:rsid w:val="00C94BB2"/>
    <w:rsid w:val="00C979B5"/>
    <w:rsid w:val="00CA412A"/>
    <w:rsid w:val="00CB4172"/>
    <w:rsid w:val="00CC1B42"/>
    <w:rsid w:val="00CC688F"/>
    <w:rsid w:val="00CE04AE"/>
    <w:rsid w:val="00CE1491"/>
    <w:rsid w:val="00CE2DDC"/>
    <w:rsid w:val="00CE73BA"/>
    <w:rsid w:val="00D36274"/>
    <w:rsid w:val="00D50915"/>
    <w:rsid w:val="00D70E67"/>
    <w:rsid w:val="00D753B0"/>
    <w:rsid w:val="00D84860"/>
    <w:rsid w:val="00D934AC"/>
    <w:rsid w:val="00DA38DB"/>
    <w:rsid w:val="00DB1682"/>
    <w:rsid w:val="00DF4C12"/>
    <w:rsid w:val="00DF5CA7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F7DB3"/>
    <w:rsid w:val="00F1164E"/>
    <w:rsid w:val="00F2490D"/>
    <w:rsid w:val="00F315A6"/>
    <w:rsid w:val="00F364A1"/>
    <w:rsid w:val="00F51C7F"/>
    <w:rsid w:val="00F66EB3"/>
    <w:rsid w:val="00F9453E"/>
    <w:rsid w:val="00FA27EA"/>
    <w:rsid w:val="00FB6360"/>
    <w:rsid w:val="00FB729F"/>
    <w:rsid w:val="00FC0B75"/>
    <w:rsid w:val="00FC75C0"/>
    <w:rsid w:val="00FD039B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BF06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15</Pages>
  <Words>5712</Words>
  <Characters>32563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44</cp:revision>
  <cp:lastPrinted>2024-05-13T13:06:00Z</cp:lastPrinted>
  <dcterms:created xsi:type="dcterms:W3CDTF">2024-07-15T06:26:00Z</dcterms:created>
  <dcterms:modified xsi:type="dcterms:W3CDTF">2026-09-01T13:25:00Z</dcterms:modified>
</cp:coreProperties>
</file>