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B792E" w14:textId="5F20AE6B" w:rsidR="00A8294A" w:rsidRPr="000247E7" w:rsidRDefault="00973183" w:rsidP="00DE42EE">
      <w:pPr>
        <w:widowControl w:val="0"/>
        <w:tabs>
          <w:tab w:val="center" w:pos="5273"/>
          <w:tab w:val="left" w:pos="9525"/>
        </w:tabs>
        <w:spacing w:after="0"/>
        <w:ind w:firstLine="284"/>
        <w:jc w:val="center"/>
        <w:outlineLvl w:val="0"/>
        <w:rPr>
          <w:b/>
          <w:bCs/>
          <w:color w:val="000000"/>
          <w:sz w:val="23"/>
          <w:szCs w:val="23"/>
        </w:rPr>
      </w:pPr>
      <w:r w:rsidRPr="000247E7">
        <w:rPr>
          <w:b/>
          <w:color w:val="000000"/>
          <w:sz w:val="23"/>
          <w:szCs w:val="23"/>
        </w:rPr>
        <w:t>Контракт</w:t>
      </w:r>
      <w:r w:rsidR="00AC6A7C" w:rsidRPr="000247E7">
        <w:rPr>
          <w:b/>
          <w:color w:val="000000"/>
          <w:sz w:val="23"/>
          <w:szCs w:val="23"/>
        </w:rPr>
        <w:t xml:space="preserve"> </w:t>
      </w:r>
      <w:r w:rsidR="00737889" w:rsidRPr="000247E7">
        <w:rPr>
          <w:b/>
          <w:color w:val="000000"/>
          <w:sz w:val="23"/>
          <w:szCs w:val="23"/>
        </w:rPr>
        <w:t>№</w:t>
      </w:r>
      <w:r w:rsidR="00B5735D" w:rsidRPr="000247E7">
        <w:rPr>
          <w:b/>
          <w:bCs/>
          <w:color w:val="000000"/>
          <w:sz w:val="23"/>
          <w:szCs w:val="23"/>
        </w:rPr>
        <w:t>________________</w:t>
      </w:r>
    </w:p>
    <w:p w14:paraId="6A722C97" w14:textId="14A6A14A" w:rsidR="00A8294A" w:rsidRPr="006833AF" w:rsidRDefault="006833AF" w:rsidP="006833AF">
      <w:pPr>
        <w:widowControl w:val="0"/>
        <w:spacing w:after="0"/>
        <w:ind w:firstLine="284"/>
        <w:jc w:val="center"/>
        <w:rPr>
          <w:b/>
          <w:bCs/>
          <w:color w:val="000000"/>
          <w:sz w:val="23"/>
          <w:szCs w:val="23"/>
        </w:rPr>
      </w:pPr>
      <w:r w:rsidRPr="006833AF">
        <w:rPr>
          <w:b/>
          <w:bCs/>
          <w:color w:val="000000"/>
          <w:sz w:val="23"/>
          <w:szCs w:val="23"/>
        </w:rPr>
        <w:t>на оказание услуг по страхованию служебных автомобилей</w:t>
      </w:r>
    </w:p>
    <w:p w14:paraId="51C71879" w14:textId="77777777" w:rsidR="006833AF" w:rsidRPr="000247E7" w:rsidRDefault="006833AF" w:rsidP="00383658">
      <w:pPr>
        <w:widowControl w:val="0"/>
        <w:spacing w:after="0"/>
        <w:ind w:firstLine="284"/>
        <w:rPr>
          <w:sz w:val="23"/>
          <w:szCs w:val="23"/>
        </w:rPr>
      </w:pPr>
    </w:p>
    <w:p w14:paraId="6DD715DE" w14:textId="40587EAB" w:rsidR="00A8294A" w:rsidRPr="000247E7" w:rsidRDefault="00A8294A" w:rsidP="00A16AC1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г. </w:t>
      </w:r>
      <w:proofErr w:type="gramStart"/>
      <w:r w:rsidR="0079238A" w:rsidRPr="000247E7">
        <w:rPr>
          <w:sz w:val="23"/>
          <w:szCs w:val="23"/>
        </w:rPr>
        <w:t>Москва</w:t>
      </w:r>
      <w:r w:rsidRPr="000247E7">
        <w:rPr>
          <w:sz w:val="23"/>
          <w:szCs w:val="23"/>
        </w:rPr>
        <w:t xml:space="preserve">  </w:t>
      </w:r>
      <w:r w:rsidRPr="000247E7">
        <w:rPr>
          <w:sz w:val="23"/>
          <w:szCs w:val="23"/>
        </w:rPr>
        <w:tab/>
      </w:r>
      <w:proofErr w:type="gramEnd"/>
      <w:r w:rsidRPr="000247E7">
        <w:rPr>
          <w:sz w:val="23"/>
          <w:szCs w:val="23"/>
        </w:rPr>
        <w:tab/>
      </w:r>
      <w:r w:rsidR="007511BB" w:rsidRPr="000247E7">
        <w:rPr>
          <w:sz w:val="23"/>
          <w:szCs w:val="23"/>
        </w:rPr>
        <w:t xml:space="preserve">  </w:t>
      </w:r>
      <w:r w:rsidR="00CC2DF3" w:rsidRPr="000247E7">
        <w:rPr>
          <w:sz w:val="23"/>
          <w:szCs w:val="23"/>
        </w:rPr>
        <w:t xml:space="preserve">          </w:t>
      </w:r>
      <w:r w:rsidR="007511BB" w:rsidRPr="000247E7">
        <w:rPr>
          <w:sz w:val="23"/>
          <w:szCs w:val="23"/>
        </w:rPr>
        <w:t xml:space="preserve">   </w:t>
      </w:r>
      <w:r w:rsidR="00623B33" w:rsidRPr="000247E7">
        <w:rPr>
          <w:sz w:val="23"/>
          <w:szCs w:val="23"/>
        </w:rPr>
        <w:t xml:space="preserve">                       </w:t>
      </w:r>
      <w:r w:rsidR="007511BB" w:rsidRPr="000247E7">
        <w:rPr>
          <w:sz w:val="23"/>
          <w:szCs w:val="23"/>
        </w:rPr>
        <w:t xml:space="preserve">            </w:t>
      </w:r>
      <w:r w:rsidR="00DA397D" w:rsidRPr="000247E7">
        <w:rPr>
          <w:sz w:val="23"/>
          <w:szCs w:val="23"/>
        </w:rPr>
        <w:t xml:space="preserve">      </w:t>
      </w:r>
      <w:r w:rsidR="007511BB" w:rsidRPr="000247E7">
        <w:rPr>
          <w:sz w:val="23"/>
          <w:szCs w:val="23"/>
        </w:rPr>
        <w:t xml:space="preserve">   </w:t>
      </w:r>
      <w:r w:rsidR="0081352C">
        <w:rPr>
          <w:sz w:val="23"/>
          <w:szCs w:val="23"/>
        </w:rPr>
        <w:t xml:space="preserve">              </w:t>
      </w:r>
      <w:r w:rsidR="007511BB" w:rsidRPr="000247E7">
        <w:rPr>
          <w:sz w:val="23"/>
          <w:szCs w:val="23"/>
        </w:rPr>
        <w:t xml:space="preserve">                </w:t>
      </w:r>
      <w:r w:rsidR="00CC2DF3" w:rsidRPr="000247E7">
        <w:rPr>
          <w:sz w:val="23"/>
          <w:szCs w:val="23"/>
        </w:rPr>
        <w:t xml:space="preserve">     </w:t>
      </w:r>
      <w:r w:rsidR="00C86D01" w:rsidRPr="000247E7">
        <w:rPr>
          <w:sz w:val="23"/>
          <w:szCs w:val="23"/>
        </w:rPr>
        <w:t xml:space="preserve">       </w:t>
      </w:r>
      <w:r w:rsidR="00AD2434" w:rsidRPr="000247E7">
        <w:rPr>
          <w:sz w:val="23"/>
          <w:szCs w:val="23"/>
        </w:rPr>
        <w:t xml:space="preserve">      </w:t>
      </w:r>
      <w:r w:rsidR="00BA4E8D" w:rsidRPr="000247E7">
        <w:rPr>
          <w:sz w:val="23"/>
          <w:szCs w:val="23"/>
        </w:rPr>
        <w:t>«</w:t>
      </w:r>
      <w:r w:rsidR="00B5735D" w:rsidRPr="000247E7">
        <w:rPr>
          <w:sz w:val="23"/>
          <w:szCs w:val="23"/>
        </w:rPr>
        <w:t>__</w:t>
      </w:r>
      <w:r w:rsidR="00BA4E8D" w:rsidRPr="000247E7">
        <w:rPr>
          <w:sz w:val="23"/>
          <w:szCs w:val="23"/>
        </w:rPr>
        <w:t>»</w:t>
      </w:r>
      <w:r w:rsidR="00737889" w:rsidRPr="000247E7">
        <w:rPr>
          <w:sz w:val="23"/>
          <w:szCs w:val="23"/>
        </w:rPr>
        <w:t xml:space="preserve"> </w:t>
      </w:r>
      <w:r w:rsidR="007F05B8">
        <w:rPr>
          <w:sz w:val="23"/>
          <w:szCs w:val="23"/>
        </w:rPr>
        <w:t>______</w:t>
      </w:r>
      <w:r w:rsidR="00CB432E" w:rsidRPr="000247E7">
        <w:rPr>
          <w:sz w:val="23"/>
          <w:szCs w:val="23"/>
        </w:rPr>
        <w:t xml:space="preserve"> </w:t>
      </w:r>
      <w:r w:rsidR="00F1211A" w:rsidRPr="000247E7">
        <w:rPr>
          <w:sz w:val="23"/>
          <w:szCs w:val="23"/>
        </w:rPr>
        <w:t>202</w:t>
      </w:r>
      <w:r w:rsidR="00DB5728">
        <w:rPr>
          <w:sz w:val="23"/>
          <w:szCs w:val="23"/>
        </w:rPr>
        <w:t>6</w:t>
      </w:r>
      <w:r w:rsidR="007511BB" w:rsidRPr="000247E7">
        <w:rPr>
          <w:sz w:val="23"/>
          <w:szCs w:val="23"/>
        </w:rPr>
        <w:t xml:space="preserve"> </w:t>
      </w:r>
      <w:r w:rsidR="00A16AC1" w:rsidRPr="000247E7">
        <w:rPr>
          <w:sz w:val="23"/>
          <w:szCs w:val="23"/>
        </w:rPr>
        <w:t>г.</w:t>
      </w:r>
    </w:p>
    <w:p w14:paraId="0F1E5727" w14:textId="77777777" w:rsidR="00A16AC1" w:rsidRPr="000247E7" w:rsidRDefault="00A16AC1" w:rsidP="00A16AC1">
      <w:pPr>
        <w:widowControl w:val="0"/>
        <w:spacing w:after="0"/>
        <w:ind w:firstLine="284"/>
        <w:rPr>
          <w:sz w:val="23"/>
          <w:szCs w:val="23"/>
        </w:rPr>
      </w:pPr>
    </w:p>
    <w:p w14:paraId="0A41474B" w14:textId="7D9EE5FF" w:rsidR="00E037EE" w:rsidRPr="000247E7" w:rsidRDefault="007B5EC7" w:rsidP="00F32C21">
      <w:pPr>
        <w:widowControl w:val="0"/>
        <w:spacing w:after="0"/>
        <w:ind w:firstLine="284"/>
        <w:rPr>
          <w:bCs/>
          <w:sz w:val="23"/>
          <w:szCs w:val="23"/>
        </w:rPr>
      </w:pPr>
      <w:bookmarkStart w:id="0" w:name="_Hlk156569601"/>
      <w:bookmarkStart w:id="1" w:name="_Hlk145058491"/>
      <w:bookmarkStart w:id="2" w:name="_Hlk188542480"/>
      <w:r w:rsidRPr="007B5EC7">
        <w:rPr>
          <w:b/>
        </w:rPr>
        <w:t>Федеральное государственное бюджетное образовательное учреждение высшего образования «Российский университет спорта «ГЦОЛИФК» (РУС «ГЦОЛИФК»)</w:t>
      </w:r>
      <w:r w:rsidRPr="000E193A">
        <w:t>, именуемое в дальнейшем «Заказчик», в лице</w:t>
      </w:r>
      <w:r w:rsidRPr="00575F93">
        <w:t xml:space="preserve"> </w:t>
      </w:r>
      <w:proofErr w:type="spellStart"/>
      <w:r w:rsidRPr="00CA20D4">
        <w:t>и.о</w:t>
      </w:r>
      <w:proofErr w:type="spellEnd"/>
      <w:r w:rsidRPr="00CA20D4">
        <w:t xml:space="preserve">. ректора РУС «ГЦОЛИФК» Максима Юрьевича </w:t>
      </w:r>
      <w:proofErr w:type="spellStart"/>
      <w:r w:rsidRPr="00CA20D4">
        <w:t>Боева</w:t>
      </w:r>
      <w:proofErr w:type="spellEnd"/>
      <w:r w:rsidRPr="00CA20D4">
        <w:t>, действующего на основании Устава и Приказа Министерства спорта РФ от «28» января 2026г. № 42</w:t>
      </w:r>
      <w:r w:rsidR="00810635" w:rsidRPr="000247E7">
        <w:rPr>
          <w:sz w:val="23"/>
          <w:szCs w:val="23"/>
        </w:rPr>
        <w:t xml:space="preserve">,  с одной стороны </w:t>
      </w:r>
      <w:bookmarkEnd w:id="0"/>
      <w:bookmarkEnd w:id="1"/>
      <w:r w:rsidR="00C47FC0" w:rsidRPr="000247E7">
        <w:rPr>
          <w:sz w:val="23"/>
          <w:szCs w:val="23"/>
        </w:rPr>
        <w:t xml:space="preserve">и </w:t>
      </w:r>
      <w:r w:rsidR="00B5735D" w:rsidRPr="000247E7">
        <w:rPr>
          <w:b/>
          <w:sz w:val="23"/>
          <w:szCs w:val="23"/>
        </w:rPr>
        <w:t>_________</w:t>
      </w:r>
      <w:r w:rsidR="00C47FC0" w:rsidRPr="000247E7">
        <w:rPr>
          <w:b/>
          <w:sz w:val="23"/>
          <w:szCs w:val="23"/>
        </w:rPr>
        <w:t xml:space="preserve"> (</w:t>
      </w:r>
      <w:r w:rsidR="00B5735D" w:rsidRPr="000247E7">
        <w:rPr>
          <w:b/>
          <w:sz w:val="23"/>
          <w:szCs w:val="23"/>
        </w:rPr>
        <w:t>_______</w:t>
      </w:r>
      <w:r w:rsidR="00C47FC0" w:rsidRPr="000247E7">
        <w:rPr>
          <w:b/>
          <w:sz w:val="23"/>
          <w:szCs w:val="23"/>
        </w:rPr>
        <w:t xml:space="preserve">), </w:t>
      </w:r>
      <w:r w:rsidR="00C47FC0" w:rsidRPr="000247E7">
        <w:rPr>
          <w:bCs/>
          <w:sz w:val="23"/>
          <w:szCs w:val="23"/>
        </w:rPr>
        <w:t xml:space="preserve">именуемое в дальнейшем </w:t>
      </w:r>
      <w:r w:rsidR="00C47FC0" w:rsidRPr="000247E7">
        <w:rPr>
          <w:b/>
          <w:bCs/>
          <w:sz w:val="23"/>
          <w:szCs w:val="23"/>
        </w:rPr>
        <w:t>«</w:t>
      </w:r>
      <w:r w:rsidR="00915EA9" w:rsidRPr="000247E7">
        <w:rPr>
          <w:b/>
          <w:bCs/>
          <w:sz w:val="23"/>
          <w:szCs w:val="23"/>
        </w:rPr>
        <w:t>Страховщик</w:t>
      </w:r>
      <w:r w:rsidR="00C47FC0" w:rsidRPr="000247E7">
        <w:rPr>
          <w:b/>
          <w:bCs/>
          <w:sz w:val="23"/>
          <w:szCs w:val="23"/>
        </w:rPr>
        <w:t>»</w:t>
      </w:r>
      <w:r w:rsidR="00C47FC0" w:rsidRPr="000247E7">
        <w:rPr>
          <w:bCs/>
          <w:sz w:val="23"/>
          <w:szCs w:val="23"/>
        </w:rPr>
        <w:t xml:space="preserve">, в лице </w:t>
      </w:r>
      <w:r w:rsidR="00B5735D" w:rsidRPr="000247E7">
        <w:rPr>
          <w:bCs/>
          <w:sz w:val="23"/>
          <w:szCs w:val="23"/>
        </w:rPr>
        <w:t>_________</w:t>
      </w:r>
      <w:r w:rsidR="00C47FC0" w:rsidRPr="000247E7">
        <w:rPr>
          <w:bCs/>
          <w:sz w:val="23"/>
          <w:szCs w:val="23"/>
        </w:rPr>
        <w:t xml:space="preserve">, действующего на основании </w:t>
      </w:r>
      <w:r w:rsidR="00B5735D" w:rsidRPr="000247E7">
        <w:rPr>
          <w:bCs/>
          <w:sz w:val="23"/>
          <w:szCs w:val="23"/>
        </w:rPr>
        <w:t>_________</w:t>
      </w:r>
      <w:r w:rsidR="00C47FC0" w:rsidRPr="000247E7">
        <w:rPr>
          <w:bCs/>
          <w:sz w:val="23"/>
          <w:szCs w:val="23"/>
        </w:rPr>
        <w:t xml:space="preserve">, </w:t>
      </w:r>
      <w:r w:rsidR="006F6CB9" w:rsidRPr="000247E7">
        <w:rPr>
          <w:sz w:val="23"/>
          <w:szCs w:val="23"/>
        </w:rPr>
        <w:t xml:space="preserve">с </w:t>
      </w:r>
      <w:r w:rsidR="00A16AC1" w:rsidRPr="000247E7">
        <w:rPr>
          <w:sz w:val="23"/>
          <w:szCs w:val="23"/>
        </w:rPr>
        <w:t>другой</w:t>
      </w:r>
      <w:r w:rsidR="006F6CB9" w:rsidRPr="000247E7">
        <w:rPr>
          <w:sz w:val="23"/>
          <w:szCs w:val="23"/>
        </w:rPr>
        <w:t xml:space="preserve"> стороны</w:t>
      </w:r>
      <w:bookmarkEnd w:id="2"/>
      <w:r w:rsidR="000644C1" w:rsidRPr="000247E7">
        <w:rPr>
          <w:bCs/>
          <w:sz w:val="23"/>
          <w:szCs w:val="23"/>
        </w:rPr>
        <w:t xml:space="preserve">, </w:t>
      </w:r>
      <w:r w:rsidR="00A16AC1" w:rsidRPr="000247E7">
        <w:rPr>
          <w:bCs/>
          <w:sz w:val="23"/>
          <w:szCs w:val="23"/>
        </w:rPr>
        <w:t xml:space="preserve">вместе именуемые «Стороны» и каждый в отдельности «Сторона», с соблюдением требований Гражданского кодекса Российской Федерации, на основании п. 4 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на основании результатов Закупочной сессии № </w:t>
      </w:r>
      <w:r w:rsidR="00B5735D" w:rsidRPr="000247E7">
        <w:rPr>
          <w:bCs/>
          <w:sz w:val="23"/>
          <w:szCs w:val="23"/>
        </w:rPr>
        <w:t>___________</w:t>
      </w:r>
      <w:r w:rsidR="00A16AC1" w:rsidRPr="000247E7">
        <w:rPr>
          <w:bCs/>
          <w:sz w:val="23"/>
          <w:szCs w:val="23"/>
        </w:rPr>
        <w:t xml:space="preserve"> заключили настоящий контракт (далее – Контракт) о нижеследующем:</w:t>
      </w:r>
    </w:p>
    <w:p w14:paraId="2C3DC85F" w14:textId="77777777" w:rsidR="00A16AC1" w:rsidRPr="000247E7" w:rsidRDefault="00A16AC1" w:rsidP="00F32C21">
      <w:pPr>
        <w:widowControl w:val="0"/>
        <w:spacing w:after="0"/>
        <w:ind w:firstLine="284"/>
        <w:rPr>
          <w:sz w:val="23"/>
          <w:szCs w:val="23"/>
        </w:rPr>
      </w:pPr>
    </w:p>
    <w:p w14:paraId="0558C46B" w14:textId="594C197A" w:rsidR="00A8294A" w:rsidRPr="000247E7" w:rsidRDefault="00A8294A" w:rsidP="00027407">
      <w:pPr>
        <w:pStyle w:val="ad"/>
        <w:widowControl w:val="0"/>
        <w:numPr>
          <w:ilvl w:val="0"/>
          <w:numId w:val="8"/>
        </w:numPr>
        <w:spacing w:after="0"/>
        <w:jc w:val="center"/>
        <w:rPr>
          <w:b/>
          <w:sz w:val="23"/>
          <w:szCs w:val="23"/>
        </w:rPr>
      </w:pPr>
      <w:r w:rsidRPr="000247E7">
        <w:rPr>
          <w:b/>
          <w:sz w:val="23"/>
          <w:szCs w:val="23"/>
        </w:rPr>
        <w:t xml:space="preserve">Предмет </w:t>
      </w:r>
      <w:r w:rsidR="00973183" w:rsidRPr="000247E7">
        <w:rPr>
          <w:b/>
          <w:sz w:val="23"/>
          <w:szCs w:val="23"/>
        </w:rPr>
        <w:t>Контракт</w:t>
      </w:r>
      <w:r w:rsidRPr="000247E7">
        <w:rPr>
          <w:b/>
          <w:sz w:val="23"/>
          <w:szCs w:val="23"/>
        </w:rPr>
        <w:t>а</w:t>
      </w:r>
    </w:p>
    <w:p w14:paraId="20223243" w14:textId="3F1DEED4" w:rsidR="00027407" w:rsidRPr="000247E7" w:rsidRDefault="00027407" w:rsidP="00DF4AB6">
      <w:pPr>
        <w:widowControl w:val="0"/>
        <w:tabs>
          <w:tab w:val="left" w:pos="142"/>
          <w:tab w:val="left" w:pos="567"/>
        </w:tabs>
        <w:spacing w:after="0"/>
        <w:ind w:right="-2" w:firstLine="426"/>
        <w:rPr>
          <w:rFonts w:eastAsia="Calibri"/>
          <w:sz w:val="23"/>
          <w:szCs w:val="23"/>
        </w:rPr>
      </w:pPr>
      <w:r w:rsidRPr="000247E7">
        <w:rPr>
          <w:rFonts w:eastAsia="Calibri"/>
          <w:sz w:val="23"/>
          <w:szCs w:val="23"/>
        </w:rPr>
        <w:t xml:space="preserve">1.1. Предметом настоящего Контракта является </w:t>
      </w:r>
      <w:r w:rsidRPr="000247E7">
        <w:rPr>
          <w:rFonts w:eastAsia="Calibri"/>
          <w:b/>
          <w:sz w:val="23"/>
          <w:szCs w:val="23"/>
        </w:rPr>
        <w:t xml:space="preserve">оказание </w:t>
      </w:r>
      <w:r w:rsidR="004D10F6" w:rsidRPr="000247E7">
        <w:rPr>
          <w:rFonts w:eastAsia="Calibri"/>
          <w:b/>
          <w:sz w:val="23"/>
          <w:szCs w:val="23"/>
        </w:rPr>
        <w:t xml:space="preserve">услуг </w:t>
      </w:r>
      <w:r w:rsidR="006833AF" w:rsidRPr="006833AF">
        <w:rPr>
          <w:rFonts w:eastAsia="Calibri"/>
          <w:b/>
          <w:sz w:val="23"/>
          <w:szCs w:val="23"/>
        </w:rPr>
        <w:t>по страхованию служебных автомобилей</w:t>
      </w:r>
      <w:r w:rsidR="006833AF">
        <w:rPr>
          <w:rFonts w:eastAsia="Calibri"/>
          <w:b/>
          <w:sz w:val="23"/>
          <w:szCs w:val="23"/>
        </w:rPr>
        <w:t xml:space="preserve"> (ОСАГО)</w:t>
      </w:r>
      <w:r w:rsidRPr="000247E7">
        <w:rPr>
          <w:rFonts w:eastAsia="Calibri"/>
          <w:sz w:val="23"/>
          <w:szCs w:val="23"/>
        </w:rPr>
        <w:t xml:space="preserve">. Страхование осуществляется в соответствии с Федеральным Законом «Об обязательном страховании гражданской ответственности владельцев транспортных средств» от 25 апреля 2002 года № 40-ФЗ (далее – </w:t>
      </w:r>
      <w:bookmarkStart w:id="3" w:name="_Hlk178329622"/>
      <w:r w:rsidRPr="000247E7">
        <w:rPr>
          <w:rFonts w:eastAsia="Calibri"/>
          <w:sz w:val="23"/>
          <w:szCs w:val="23"/>
        </w:rPr>
        <w:t>ФЗ ОСАГО</w:t>
      </w:r>
      <w:bookmarkEnd w:id="3"/>
      <w:r w:rsidRPr="000247E7">
        <w:rPr>
          <w:rFonts w:eastAsia="Calibri"/>
          <w:sz w:val="23"/>
          <w:szCs w:val="23"/>
        </w:rPr>
        <w:t>).</w:t>
      </w:r>
    </w:p>
    <w:p w14:paraId="57247DF6" w14:textId="21F85A74" w:rsidR="00027407" w:rsidRPr="000247E7" w:rsidRDefault="00027407" w:rsidP="00DF4AB6">
      <w:pPr>
        <w:widowControl w:val="0"/>
        <w:spacing w:after="0"/>
        <w:ind w:firstLine="426"/>
        <w:rPr>
          <w:b/>
          <w:sz w:val="23"/>
          <w:szCs w:val="23"/>
        </w:rPr>
      </w:pPr>
      <w:r w:rsidRPr="000247E7">
        <w:rPr>
          <w:rFonts w:eastAsia="Calibri"/>
          <w:sz w:val="23"/>
          <w:szCs w:val="23"/>
        </w:rPr>
        <w:t>1.2. Страховщик оформляет полисы ОСАГО на каждое транспортное средство Страхователя, указанное в Техническом задании (Приложение № 1 к Контракту, являющееся его неотъемлемой частью).</w:t>
      </w:r>
    </w:p>
    <w:p w14:paraId="29F4B53C" w14:textId="7172BEEC" w:rsidR="00DF4AB6" w:rsidRPr="000247E7" w:rsidRDefault="00DF4AB6" w:rsidP="00DF4AB6">
      <w:pPr>
        <w:widowControl w:val="0"/>
        <w:spacing w:after="0"/>
        <w:ind w:right="-2" w:firstLine="426"/>
        <w:rPr>
          <w:sz w:val="23"/>
          <w:szCs w:val="23"/>
        </w:rPr>
      </w:pPr>
      <w:r w:rsidRPr="000247E7">
        <w:rPr>
          <w:sz w:val="23"/>
          <w:szCs w:val="23"/>
        </w:rPr>
        <w:t xml:space="preserve">1.3. </w:t>
      </w:r>
      <w:r w:rsidR="005061E5" w:rsidRPr="000247E7">
        <w:rPr>
          <w:sz w:val="23"/>
          <w:szCs w:val="23"/>
        </w:rPr>
        <w:t>Настоящий Контракт включает в себя кроме условий и положений, изложенных в тексте Контракта, условия и положения, содержащиеся в Правилах обязательного страхования гражданской ответственности владельцев транспортных средств, утвержденных Положением Центрального банка Российской Федерации от 01.04.2024 г. № 837-П (далее – Правила ОСАГО).</w:t>
      </w:r>
    </w:p>
    <w:p w14:paraId="5DCE9689" w14:textId="751BC6C3" w:rsidR="00A8294A" w:rsidRPr="000247E7" w:rsidRDefault="00A8294A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1.</w:t>
      </w:r>
      <w:r w:rsidR="00DF4AB6" w:rsidRPr="000247E7">
        <w:rPr>
          <w:sz w:val="23"/>
          <w:szCs w:val="23"/>
        </w:rPr>
        <w:t>4</w:t>
      </w:r>
      <w:r w:rsidRPr="000247E7">
        <w:rPr>
          <w:sz w:val="23"/>
          <w:szCs w:val="23"/>
        </w:rPr>
        <w:t xml:space="preserve">. </w:t>
      </w:r>
      <w:r w:rsidR="00DF4AB6" w:rsidRPr="000247E7">
        <w:rPr>
          <w:sz w:val="23"/>
          <w:szCs w:val="23"/>
        </w:rPr>
        <w:t>Условия Контракта</w:t>
      </w:r>
      <w:r w:rsidRPr="000247E7">
        <w:rPr>
          <w:sz w:val="23"/>
          <w:szCs w:val="23"/>
        </w:rPr>
        <w:t xml:space="preserve"> распространя</w:t>
      </w:r>
      <w:r w:rsidR="00DF4AB6" w:rsidRPr="000247E7">
        <w:rPr>
          <w:sz w:val="23"/>
          <w:szCs w:val="23"/>
        </w:rPr>
        <w:t>ю</w:t>
      </w:r>
      <w:r w:rsidRPr="000247E7">
        <w:rPr>
          <w:sz w:val="23"/>
          <w:szCs w:val="23"/>
        </w:rPr>
        <w:t>тся на всех сотрудников</w:t>
      </w:r>
      <w:r w:rsidR="008768C5" w:rsidRPr="000247E7">
        <w:rPr>
          <w:sz w:val="23"/>
          <w:szCs w:val="23"/>
        </w:rPr>
        <w:t xml:space="preserve"> - водителей</w:t>
      </w:r>
      <w:r w:rsidRPr="000247E7">
        <w:rPr>
          <w:sz w:val="23"/>
          <w:szCs w:val="23"/>
        </w:rPr>
        <w:t xml:space="preserve"> </w:t>
      </w:r>
      <w:r w:rsidR="00DF4AB6" w:rsidRPr="000247E7">
        <w:rPr>
          <w:sz w:val="23"/>
          <w:szCs w:val="23"/>
        </w:rPr>
        <w:t>Страхователя</w:t>
      </w:r>
      <w:r w:rsidRPr="000247E7">
        <w:rPr>
          <w:sz w:val="23"/>
          <w:szCs w:val="23"/>
        </w:rPr>
        <w:t>, имеющих право на управление транспортным средством.</w:t>
      </w:r>
    </w:p>
    <w:p w14:paraId="2EA4B577" w14:textId="3E0681AD" w:rsidR="000B3234" w:rsidRPr="004C5E65" w:rsidRDefault="006D4909" w:rsidP="000B3234">
      <w:pPr>
        <w:ind w:firstLine="284"/>
        <w:rPr>
          <w:color w:val="000000"/>
          <w:shd w:val="clear" w:color="auto" w:fill="FAFAFA"/>
        </w:rPr>
      </w:pPr>
      <w:r w:rsidRPr="000247E7">
        <w:rPr>
          <w:sz w:val="23"/>
          <w:szCs w:val="23"/>
        </w:rPr>
        <w:t>1.</w:t>
      </w:r>
      <w:r w:rsidR="00DF4AB6" w:rsidRPr="000247E7">
        <w:rPr>
          <w:sz w:val="23"/>
          <w:szCs w:val="23"/>
        </w:rPr>
        <w:t>5</w:t>
      </w:r>
      <w:r w:rsidRPr="000247E7">
        <w:rPr>
          <w:sz w:val="23"/>
          <w:szCs w:val="23"/>
        </w:rPr>
        <w:t>. Идентификационный код закупки</w:t>
      </w:r>
      <w:r w:rsidRPr="007B5EC7">
        <w:rPr>
          <w:sz w:val="23"/>
          <w:szCs w:val="23"/>
          <w:highlight w:val="yellow"/>
        </w:rPr>
        <w:t>:</w:t>
      </w:r>
      <w:r w:rsidR="000B3234" w:rsidRPr="007B5EC7">
        <w:rPr>
          <w:color w:val="000000"/>
          <w:highlight w:val="yellow"/>
          <w:shd w:val="clear" w:color="auto" w:fill="FAFAFA"/>
        </w:rPr>
        <w:t xml:space="preserve"> </w:t>
      </w:r>
      <w:r w:rsidR="007B5EC7" w:rsidRPr="007B5EC7">
        <w:rPr>
          <w:color w:val="000000"/>
          <w:highlight w:val="yellow"/>
          <w:shd w:val="clear" w:color="auto" w:fill="FAFAFA"/>
        </w:rPr>
        <w:t>____________________________</w:t>
      </w:r>
      <w:r w:rsidR="000B3234">
        <w:rPr>
          <w:color w:val="000000"/>
          <w:shd w:val="clear" w:color="auto" w:fill="FAFAFA"/>
        </w:rPr>
        <w:t>.</w:t>
      </w:r>
    </w:p>
    <w:p w14:paraId="2CC005AA" w14:textId="7FD25504" w:rsidR="000371B1" w:rsidRPr="000247E7" w:rsidRDefault="000371B1" w:rsidP="00383658">
      <w:pPr>
        <w:widowControl w:val="0"/>
        <w:spacing w:after="0"/>
        <w:ind w:firstLine="284"/>
        <w:rPr>
          <w:sz w:val="23"/>
          <w:szCs w:val="23"/>
        </w:rPr>
      </w:pPr>
    </w:p>
    <w:p w14:paraId="3B8D4018" w14:textId="77777777" w:rsidR="00DF4AB6" w:rsidRPr="000247E7" w:rsidRDefault="00DF4AB6" w:rsidP="00DF4AB6">
      <w:pPr>
        <w:widowControl w:val="0"/>
        <w:spacing w:after="0"/>
        <w:ind w:right="-2"/>
        <w:jc w:val="center"/>
        <w:rPr>
          <w:rFonts w:eastAsia="Calibri"/>
          <w:b/>
          <w:sz w:val="23"/>
          <w:szCs w:val="23"/>
        </w:rPr>
      </w:pPr>
      <w:r w:rsidRPr="000247E7">
        <w:rPr>
          <w:rFonts w:eastAsia="Calibri"/>
          <w:b/>
          <w:sz w:val="23"/>
          <w:szCs w:val="23"/>
        </w:rPr>
        <w:t>2. Объект обязательного страхования, страховой случай</w:t>
      </w:r>
    </w:p>
    <w:p w14:paraId="286329D3" w14:textId="77777777" w:rsidR="00DF4AB6" w:rsidRPr="000247E7" w:rsidRDefault="00DF4AB6" w:rsidP="00DF4AB6">
      <w:pPr>
        <w:widowControl w:val="0"/>
        <w:spacing w:after="0"/>
        <w:ind w:right="-2" w:firstLine="426"/>
        <w:rPr>
          <w:rFonts w:eastAsia="Calibri"/>
          <w:sz w:val="23"/>
          <w:szCs w:val="23"/>
        </w:rPr>
      </w:pPr>
      <w:r w:rsidRPr="000247E7">
        <w:rPr>
          <w:rFonts w:eastAsia="Calibri"/>
          <w:sz w:val="23"/>
          <w:szCs w:val="23"/>
        </w:rPr>
        <w:t>2.1. Объектом обязательного страхования являются имущественные интересы, связанные с риском гражданской ответственности владельцев транспортных средств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</w:p>
    <w:p w14:paraId="7F48535F" w14:textId="091A3AA8" w:rsidR="00DF4AB6" w:rsidRPr="000247E7" w:rsidRDefault="00DF4AB6" w:rsidP="00DF4AB6">
      <w:pPr>
        <w:widowControl w:val="0"/>
        <w:spacing w:after="0"/>
        <w:ind w:right="-2" w:firstLine="426"/>
        <w:rPr>
          <w:rFonts w:eastAsia="Calibri"/>
          <w:sz w:val="23"/>
          <w:szCs w:val="23"/>
        </w:rPr>
      </w:pPr>
      <w:r w:rsidRPr="000247E7">
        <w:rPr>
          <w:rFonts w:eastAsia="Calibri"/>
          <w:sz w:val="23"/>
          <w:szCs w:val="23"/>
        </w:rPr>
        <w:t xml:space="preserve">2.2. Страховым случаем признается наступление гражданской ответственности владельца транспортного средства за причинение вреда жизни, здоровью или имуществу потерпевших при использовании транспортного средства, влекущее за собой в соответствии с </w:t>
      </w:r>
      <w:r w:rsidR="00A50369" w:rsidRPr="000247E7">
        <w:rPr>
          <w:rFonts w:eastAsia="Calibri"/>
          <w:sz w:val="23"/>
          <w:szCs w:val="23"/>
        </w:rPr>
        <w:t>контракт</w:t>
      </w:r>
      <w:r w:rsidRPr="000247E7">
        <w:rPr>
          <w:rFonts w:eastAsia="Calibri"/>
          <w:sz w:val="23"/>
          <w:szCs w:val="23"/>
        </w:rPr>
        <w:t>ом обязательного страхования обязанность страховщика осуществить страховую выплату.</w:t>
      </w:r>
    </w:p>
    <w:p w14:paraId="319E1DBE" w14:textId="19E7D62C" w:rsidR="00DF4AB6" w:rsidRPr="000247E7" w:rsidRDefault="00DF4AB6" w:rsidP="00383658">
      <w:pPr>
        <w:widowControl w:val="0"/>
        <w:spacing w:after="0"/>
        <w:ind w:firstLine="284"/>
        <w:rPr>
          <w:sz w:val="23"/>
          <w:szCs w:val="23"/>
        </w:rPr>
      </w:pPr>
    </w:p>
    <w:p w14:paraId="43C7B1BA" w14:textId="4B550CEA" w:rsidR="00A8294A" w:rsidRPr="000247E7" w:rsidRDefault="00762473" w:rsidP="00383658">
      <w:pPr>
        <w:widowControl w:val="0"/>
        <w:spacing w:after="0"/>
        <w:ind w:firstLine="284"/>
        <w:jc w:val="center"/>
        <w:rPr>
          <w:b/>
          <w:sz w:val="23"/>
          <w:szCs w:val="23"/>
        </w:rPr>
      </w:pPr>
      <w:r w:rsidRPr="000247E7">
        <w:rPr>
          <w:b/>
          <w:sz w:val="23"/>
          <w:szCs w:val="23"/>
        </w:rPr>
        <w:t>3</w:t>
      </w:r>
      <w:r w:rsidR="00A8294A" w:rsidRPr="000247E7">
        <w:rPr>
          <w:b/>
          <w:sz w:val="23"/>
          <w:szCs w:val="23"/>
        </w:rPr>
        <w:t xml:space="preserve">. Срок действия </w:t>
      </w:r>
      <w:r w:rsidR="00973183" w:rsidRPr="000247E7">
        <w:rPr>
          <w:b/>
          <w:sz w:val="23"/>
          <w:szCs w:val="23"/>
        </w:rPr>
        <w:t>Контракт</w:t>
      </w:r>
      <w:r w:rsidR="00A8294A" w:rsidRPr="000247E7">
        <w:rPr>
          <w:b/>
          <w:sz w:val="23"/>
          <w:szCs w:val="23"/>
        </w:rPr>
        <w:t>а и оказания Услуг</w:t>
      </w:r>
    </w:p>
    <w:p w14:paraId="5EF9F553" w14:textId="20FF91F1" w:rsidR="00A8294A" w:rsidRPr="000247E7" w:rsidRDefault="00762473" w:rsidP="00383658">
      <w:pPr>
        <w:widowControl w:val="0"/>
        <w:autoSpaceDE w:val="0"/>
        <w:autoSpaceDN w:val="0"/>
        <w:adjustRightInd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3</w:t>
      </w:r>
      <w:r w:rsidR="00A8294A" w:rsidRPr="000247E7">
        <w:rPr>
          <w:sz w:val="23"/>
          <w:szCs w:val="23"/>
        </w:rPr>
        <w:t xml:space="preserve">.1. </w:t>
      </w:r>
      <w:r w:rsidR="00973183" w:rsidRPr="000247E7">
        <w:rPr>
          <w:sz w:val="23"/>
          <w:szCs w:val="23"/>
        </w:rPr>
        <w:t>Контракт</w:t>
      </w:r>
      <w:r w:rsidR="00A8294A" w:rsidRPr="000247E7">
        <w:rPr>
          <w:sz w:val="23"/>
          <w:szCs w:val="23"/>
        </w:rPr>
        <w:t xml:space="preserve"> вступает в силу с даты его </w:t>
      </w:r>
      <w:r w:rsidR="00AF14E2" w:rsidRPr="000247E7">
        <w:rPr>
          <w:sz w:val="23"/>
          <w:szCs w:val="23"/>
        </w:rPr>
        <w:t>заключения</w:t>
      </w:r>
      <w:r w:rsidR="00A8294A" w:rsidRPr="000247E7">
        <w:rPr>
          <w:sz w:val="23"/>
          <w:szCs w:val="23"/>
        </w:rPr>
        <w:t xml:space="preserve"> и действует до полного исполнения Сторонами своих обязательств по </w:t>
      </w:r>
      <w:r w:rsidR="00C47FC0" w:rsidRPr="000247E7">
        <w:rPr>
          <w:sz w:val="23"/>
          <w:szCs w:val="23"/>
        </w:rPr>
        <w:t xml:space="preserve">Контракту: </w:t>
      </w:r>
      <w:r w:rsidR="00191013">
        <w:rPr>
          <w:sz w:val="23"/>
          <w:szCs w:val="23"/>
        </w:rPr>
        <w:t>3</w:t>
      </w:r>
      <w:r w:rsidR="00DD0CBD">
        <w:rPr>
          <w:sz w:val="23"/>
          <w:szCs w:val="23"/>
        </w:rPr>
        <w:t>1</w:t>
      </w:r>
      <w:bookmarkStart w:id="4" w:name="_GoBack"/>
      <w:bookmarkEnd w:id="4"/>
      <w:r w:rsidR="00191013">
        <w:rPr>
          <w:sz w:val="23"/>
          <w:szCs w:val="23"/>
        </w:rPr>
        <w:t>.0</w:t>
      </w:r>
      <w:r w:rsidR="00763386">
        <w:rPr>
          <w:sz w:val="23"/>
          <w:szCs w:val="23"/>
        </w:rPr>
        <w:t>8</w:t>
      </w:r>
      <w:r w:rsidR="00191013">
        <w:rPr>
          <w:sz w:val="23"/>
          <w:szCs w:val="23"/>
        </w:rPr>
        <w:t>.202</w:t>
      </w:r>
      <w:r w:rsidR="00763386">
        <w:rPr>
          <w:sz w:val="23"/>
          <w:szCs w:val="23"/>
        </w:rPr>
        <w:t>6</w:t>
      </w:r>
      <w:r w:rsidR="00410B51" w:rsidRPr="000247E7">
        <w:rPr>
          <w:sz w:val="23"/>
          <w:szCs w:val="23"/>
        </w:rPr>
        <w:t xml:space="preserve"> </w:t>
      </w:r>
      <w:r w:rsidR="00E207CE" w:rsidRPr="000247E7">
        <w:rPr>
          <w:sz w:val="23"/>
          <w:szCs w:val="23"/>
        </w:rPr>
        <w:t>года.</w:t>
      </w:r>
    </w:p>
    <w:p w14:paraId="102E7B6C" w14:textId="63C1396C" w:rsidR="007A012B" w:rsidRDefault="00762473" w:rsidP="003C7798">
      <w:pPr>
        <w:spacing w:after="0"/>
        <w:ind w:firstLine="284"/>
        <w:rPr>
          <w:color w:val="000000"/>
          <w:sz w:val="23"/>
          <w:szCs w:val="23"/>
        </w:rPr>
      </w:pPr>
      <w:r w:rsidRPr="000247E7">
        <w:rPr>
          <w:sz w:val="23"/>
          <w:szCs w:val="23"/>
        </w:rPr>
        <w:t>3</w:t>
      </w:r>
      <w:r w:rsidR="00A8294A" w:rsidRPr="000247E7">
        <w:rPr>
          <w:sz w:val="23"/>
          <w:szCs w:val="23"/>
        </w:rPr>
        <w:t xml:space="preserve">.2. Срок страхования транспортных средств по настоящему </w:t>
      </w:r>
      <w:r w:rsidR="00973183" w:rsidRPr="000247E7">
        <w:rPr>
          <w:sz w:val="23"/>
          <w:szCs w:val="23"/>
        </w:rPr>
        <w:t>Контракт</w:t>
      </w:r>
      <w:r w:rsidR="00A8294A" w:rsidRPr="000247E7">
        <w:rPr>
          <w:sz w:val="23"/>
          <w:szCs w:val="23"/>
        </w:rPr>
        <w:t>у</w:t>
      </w:r>
      <w:r w:rsidR="00F018A9" w:rsidRPr="000247E7">
        <w:rPr>
          <w:sz w:val="23"/>
          <w:szCs w:val="23"/>
        </w:rPr>
        <w:t>:</w:t>
      </w:r>
      <w:r w:rsidR="00A8294A" w:rsidRPr="000247E7">
        <w:rPr>
          <w:sz w:val="23"/>
          <w:szCs w:val="23"/>
        </w:rPr>
        <w:t xml:space="preserve"> </w:t>
      </w:r>
      <w:r w:rsidR="003C7798" w:rsidRPr="003C7798">
        <w:rPr>
          <w:color w:val="000000"/>
          <w:sz w:val="23"/>
          <w:szCs w:val="23"/>
        </w:rPr>
        <w:t>с 00ч. 00мин. 22.0</w:t>
      </w:r>
      <w:r w:rsidR="007B5EC7">
        <w:rPr>
          <w:color w:val="000000"/>
          <w:sz w:val="23"/>
          <w:szCs w:val="23"/>
        </w:rPr>
        <w:t>5.2026 г. по 23ч. 59мин. 20</w:t>
      </w:r>
      <w:r w:rsidR="003C7798" w:rsidRPr="003C7798">
        <w:rPr>
          <w:color w:val="000000"/>
          <w:sz w:val="23"/>
          <w:szCs w:val="23"/>
        </w:rPr>
        <w:t>.0</w:t>
      </w:r>
      <w:r w:rsidR="007B5EC7">
        <w:rPr>
          <w:color w:val="000000"/>
          <w:sz w:val="23"/>
          <w:szCs w:val="23"/>
        </w:rPr>
        <w:t>5</w:t>
      </w:r>
      <w:r w:rsidR="003C7798" w:rsidRPr="003C7798">
        <w:rPr>
          <w:color w:val="000000"/>
          <w:sz w:val="23"/>
          <w:szCs w:val="23"/>
        </w:rPr>
        <w:t>.2027 г.</w:t>
      </w:r>
      <w:r w:rsidR="000B3234">
        <w:rPr>
          <w:sz w:val="23"/>
          <w:szCs w:val="23"/>
        </w:rPr>
        <w:t xml:space="preserve"> согласно Приложения №1 к Контракту.</w:t>
      </w:r>
    </w:p>
    <w:p w14:paraId="4AA4F56B" w14:textId="48EDF2CB" w:rsidR="00A8294A" w:rsidRPr="000247E7" w:rsidRDefault="00C54E21" w:rsidP="003C7798">
      <w:pPr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Страховщик</w:t>
      </w:r>
      <w:r w:rsidR="00A8294A" w:rsidRPr="000247E7">
        <w:rPr>
          <w:sz w:val="23"/>
          <w:szCs w:val="23"/>
        </w:rPr>
        <w:t xml:space="preserve"> в течение </w:t>
      </w:r>
      <w:r w:rsidR="008F7A68">
        <w:rPr>
          <w:sz w:val="23"/>
          <w:szCs w:val="23"/>
        </w:rPr>
        <w:t>3</w:t>
      </w:r>
      <w:r w:rsidR="00A8294A" w:rsidRPr="000247E7">
        <w:rPr>
          <w:sz w:val="23"/>
          <w:szCs w:val="23"/>
        </w:rPr>
        <w:t xml:space="preserve"> (</w:t>
      </w:r>
      <w:r w:rsidR="008F7A68">
        <w:rPr>
          <w:sz w:val="23"/>
          <w:szCs w:val="23"/>
        </w:rPr>
        <w:t>трех</w:t>
      </w:r>
      <w:r w:rsidR="00A8294A" w:rsidRPr="000247E7">
        <w:rPr>
          <w:sz w:val="23"/>
          <w:szCs w:val="23"/>
        </w:rPr>
        <w:t xml:space="preserve">) рабочих дней с момента </w:t>
      </w:r>
      <w:r w:rsidR="00F018A9" w:rsidRPr="000247E7">
        <w:rPr>
          <w:sz w:val="23"/>
          <w:szCs w:val="23"/>
        </w:rPr>
        <w:t>заключения Контракта</w:t>
      </w:r>
      <w:r w:rsidR="00A8294A" w:rsidRPr="000247E7">
        <w:rPr>
          <w:sz w:val="23"/>
          <w:szCs w:val="23"/>
        </w:rPr>
        <w:t xml:space="preserve"> </w:t>
      </w:r>
      <w:r w:rsidR="00F018A9" w:rsidRPr="000247E7">
        <w:rPr>
          <w:sz w:val="23"/>
          <w:szCs w:val="23"/>
        </w:rPr>
        <w:t>предоставляет</w:t>
      </w:r>
      <w:r w:rsidR="00A8294A" w:rsidRPr="000247E7">
        <w:rPr>
          <w:sz w:val="23"/>
          <w:szCs w:val="23"/>
        </w:rPr>
        <w:t xml:space="preserve"> </w:t>
      </w:r>
      <w:r w:rsidRPr="000247E7">
        <w:rPr>
          <w:sz w:val="23"/>
          <w:szCs w:val="23"/>
        </w:rPr>
        <w:t>Страхователю</w:t>
      </w:r>
      <w:r w:rsidR="00A8294A" w:rsidRPr="000247E7">
        <w:rPr>
          <w:sz w:val="23"/>
          <w:szCs w:val="23"/>
        </w:rPr>
        <w:t xml:space="preserve"> страховые полисы.</w:t>
      </w:r>
    </w:p>
    <w:p w14:paraId="6FF2F1B3" w14:textId="77777777" w:rsidR="00292F2E" w:rsidRPr="000247E7" w:rsidRDefault="00292F2E" w:rsidP="00762473">
      <w:pPr>
        <w:widowControl w:val="0"/>
        <w:autoSpaceDE w:val="0"/>
        <w:autoSpaceDN w:val="0"/>
        <w:adjustRightInd w:val="0"/>
        <w:spacing w:after="0"/>
        <w:ind w:firstLine="284"/>
        <w:rPr>
          <w:sz w:val="23"/>
          <w:szCs w:val="23"/>
        </w:rPr>
      </w:pPr>
    </w:p>
    <w:p w14:paraId="7984D548" w14:textId="25523FEC" w:rsidR="00A8294A" w:rsidRPr="000247E7" w:rsidRDefault="00F013A2" w:rsidP="00383658">
      <w:pPr>
        <w:widowControl w:val="0"/>
        <w:spacing w:after="0"/>
        <w:ind w:firstLine="284"/>
        <w:jc w:val="center"/>
        <w:rPr>
          <w:b/>
          <w:sz w:val="23"/>
          <w:szCs w:val="23"/>
        </w:rPr>
      </w:pPr>
      <w:r w:rsidRPr="000247E7">
        <w:rPr>
          <w:b/>
          <w:sz w:val="23"/>
          <w:szCs w:val="23"/>
        </w:rPr>
        <w:t>4</w:t>
      </w:r>
      <w:r w:rsidR="00A8294A" w:rsidRPr="000247E7">
        <w:rPr>
          <w:b/>
          <w:sz w:val="23"/>
          <w:szCs w:val="23"/>
        </w:rPr>
        <w:t xml:space="preserve">. </w:t>
      </w:r>
      <w:r w:rsidR="00EA5CC0" w:rsidRPr="000247E7">
        <w:rPr>
          <w:b/>
          <w:sz w:val="23"/>
          <w:szCs w:val="23"/>
        </w:rPr>
        <w:t>Страховая премия</w:t>
      </w:r>
      <w:r w:rsidR="00F5475F" w:rsidRPr="000247E7">
        <w:rPr>
          <w:b/>
          <w:sz w:val="23"/>
          <w:szCs w:val="23"/>
        </w:rPr>
        <w:t>, страховая сумма</w:t>
      </w:r>
      <w:r w:rsidR="00A8294A" w:rsidRPr="000247E7">
        <w:rPr>
          <w:b/>
          <w:sz w:val="23"/>
          <w:szCs w:val="23"/>
        </w:rPr>
        <w:t xml:space="preserve"> и порядок расчетов</w:t>
      </w:r>
    </w:p>
    <w:p w14:paraId="35527E19" w14:textId="1E7CCFED" w:rsidR="00436ED1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4</w:t>
      </w:r>
      <w:r w:rsidR="00A8294A" w:rsidRPr="000247E7">
        <w:rPr>
          <w:sz w:val="23"/>
          <w:szCs w:val="23"/>
        </w:rPr>
        <w:t xml:space="preserve">.1. </w:t>
      </w:r>
      <w:r w:rsidR="00C73F64" w:rsidRPr="000247E7">
        <w:rPr>
          <w:sz w:val="23"/>
          <w:szCs w:val="23"/>
        </w:rPr>
        <w:t>Страховая премия</w:t>
      </w:r>
      <w:r w:rsidR="00A8294A" w:rsidRPr="000247E7">
        <w:rPr>
          <w:sz w:val="23"/>
          <w:szCs w:val="23"/>
        </w:rPr>
        <w:t xml:space="preserve"> составляет</w:t>
      </w:r>
      <w:r w:rsidR="00705D45" w:rsidRPr="000247E7">
        <w:rPr>
          <w:sz w:val="23"/>
          <w:szCs w:val="23"/>
        </w:rPr>
        <w:t xml:space="preserve"> </w:t>
      </w:r>
      <w:bookmarkStart w:id="5" w:name="_Hlk156570458"/>
      <w:r w:rsidR="00501EE1" w:rsidRPr="000247E7">
        <w:rPr>
          <w:b/>
          <w:sz w:val="23"/>
          <w:szCs w:val="23"/>
        </w:rPr>
        <w:t>____________</w:t>
      </w:r>
      <w:r w:rsidR="00F018A9" w:rsidRPr="000247E7">
        <w:rPr>
          <w:b/>
          <w:sz w:val="23"/>
          <w:szCs w:val="23"/>
        </w:rPr>
        <w:t xml:space="preserve"> (</w:t>
      </w:r>
      <w:r w:rsidR="00501EE1" w:rsidRPr="000247E7">
        <w:rPr>
          <w:b/>
          <w:sz w:val="23"/>
          <w:szCs w:val="23"/>
        </w:rPr>
        <w:t>______________</w:t>
      </w:r>
      <w:r w:rsidR="00F018A9" w:rsidRPr="000247E7">
        <w:rPr>
          <w:b/>
          <w:sz w:val="23"/>
          <w:szCs w:val="23"/>
        </w:rPr>
        <w:t>) рубл</w:t>
      </w:r>
      <w:r w:rsidR="008F4D05" w:rsidRPr="000247E7">
        <w:rPr>
          <w:b/>
          <w:sz w:val="23"/>
          <w:szCs w:val="23"/>
        </w:rPr>
        <w:t>ей</w:t>
      </w:r>
      <w:r w:rsidR="00F018A9" w:rsidRPr="000247E7">
        <w:rPr>
          <w:b/>
          <w:sz w:val="23"/>
          <w:szCs w:val="23"/>
        </w:rPr>
        <w:t xml:space="preserve"> </w:t>
      </w:r>
      <w:r w:rsidR="002676D4" w:rsidRPr="000247E7">
        <w:rPr>
          <w:b/>
          <w:sz w:val="23"/>
          <w:szCs w:val="23"/>
        </w:rPr>
        <w:br/>
      </w:r>
      <w:r w:rsidR="00501EE1" w:rsidRPr="000247E7">
        <w:rPr>
          <w:b/>
          <w:sz w:val="23"/>
          <w:szCs w:val="23"/>
        </w:rPr>
        <w:t>____</w:t>
      </w:r>
      <w:r w:rsidR="00F018A9" w:rsidRPr="000247E7">
        <w:rPr>
          <w:b/>
          <w:sz w:val="23"/>
          <w:szCs w:val="23"/>
        </w:rPr>
        <w:t xml:space="preserve"> копе</w:t>
      </w:r>
      <w:r w:rsidR="00500F3E" w:rsidRPr="000247E7">
        <w:rPr>
          <w:b/>
          <w:sz w:val="23"/>
          <w:szCs w:val="23"/>
        </w:rPr>
        <w:t>ек</w:t>
      </w:r>
      <w:r w:rsidR="00C47FC0" w:rsidRPr="000247E7">
        <w:rPr>
          <w:b/>
          <w:sz w:val="23"/>
          <w:szCs w:val="23"/>
        </w:rPr>
        <w:t xml:space="preserve">, </w:t>
      </w:r>
      <w:r w:rsidR="00501EE1" w:rsidRPr="000247E7">
        <w:rPr>
          <w:b/>
          <w:sz w:val="23"/>
          <w:szCs w:val="23"/>
        </w:rPr>
        <w:t>в том числе НДС/</w:t>
      </w:r>
      <w:r w:rsidR="00436ED1" w:rsidRPr="000247E7">
        <w:rPr>
          <w:b/>
          <w:sz w:val="23"/>
          <w:szCs w:val="23"/>
        </w:rPr>
        <w:t>НДС не облагается</w:t>
      </w:r>
      <w:bookmarkEnd w:id="5"/>
      <w:r w:rsidR="00025B89" w:rsidRPr="000247E7">
        <w:rPr>
          <w:b/>
          <w:bCs/>
          <w:sz w:val="23"/>
          <w:szCs w:val="23"/>
        </w:rPr>
        <w:t xml:space="preserve"> </w:t>
      </w:r>
      <w:r w:rsidR="00436ED1" w:rsidRPr="000247E7">
        <w:rPr>
          <w:bCs/>
          <w:sz w:val="23"/>
          <w:szCs w:val="23"/>
        </w:rPr>
        <w:t>(далее – Цена Контракта</w:t>
      </w:r>
      <w:r w:rsidR="00436ED1" w:rsidRPr="000247E7">
        <w:rPr>
          <w:b/>
          <w:bCs/>
          <w:sz w:val="23"/>
          <w:szCs w:val="23"/>
        </w:rPr>
        <w:t>)</w:t>
      </w:r>
      <w:r w:rsidR="009875C8" w:rsidRPr="000247E7">
        <w:rPr>
          <w:b/>
          <w:bCs/>
          <w:sz w:val="23"/>
          <w:szCs w:val="23"/>
        </w:rPr>
        <w:t xml:space="preserve"> </w:t>
      </w:r>
      <w:r w:rsidR="00A8294A" w:rsidRPr="000247E7">
        <w:rPr>
          <w:sz w:val="23"/>
          <w:szCs w:val="23"/>
        </w:rPr>
        <w:t xml:space="preserve">и включает </w:t>
      </w:r>
      <w:r w:rsidR="00436ED1" w:rsidRPr="000247E7">
        <w:rPr>
          <w:sz w:val="23"/>
          <w:szCs w:val="23"/>
        </w:rPr>
        <w:t xml:space="preserve">в себя все затраты, издержки и иные расходы </w:t>
      </w:r>
      <w:r w:rsidR="00C73F64" w:rsidRPr="000247E7">
        <w:rPr>
          <w:sz w:val="23"/>
          <w:szCs w:val="23"/>
        </w:rPr>
        <w:t>Страховщика</w:t>
      </w:r>
      <w:r w:rsidR="00436ED1" w:rsidRPr="000247E7">
        <w:rPr>
          <w:sz w:val="23"/>
          <w:szCs w:val="23"/>
        </w:rPr>
        <w:t xml:space="preserve">, связанные с исполнением обязательств по настоящему Контракту. </w:t>
      </w:r>
    </w:p>
    <w:p w14:paraId="298783F7" w14:textId="44581E37" w:rsidR="00436ED1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4</w:t>
      </w:r>
      <w:r w:rsidR="00436ED1" w:rsidRPr="000247E7">
        <w:rPr>
          <w:sz w:val="23"/>
          <w:szCs w:val="23"/>
        </w:rPr>
        <w:t xml:space="preserve">.2. Источник финансирования – </w:t>
      </w:r>
      <w:r w:rsidR="008F4D05" w:rsidRPr="000247E7">
        <w:rPr>
          <w:sz w:val="23"/>
          <w:szCs w:val="23"/>
        </w:rPr>
        <w:t>субсидии на финансовое обеспечение выполнения государственного задания.</w:t>
      </w:r>
    </w:p>
    <w:p w14:paraId="5CAA30DF" w14:textId="52EE8FA7" w:rsidR="00436ED1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lastRenderedPageBreak/>
        <w:t>4</w:t>
      </w:r>
      <w:r w:rsidR="00436ED1" w:rsidRPr="000247E7">
        <w:rPr>
          <w:sz w:val="23"/>
          <w:szCs w:val="23"/>
        </w:rPr>
        <w:t>.3. 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ч.1 ст.95 Закона о контрактной системе.</w:t>
      </w:r>
    </w:p>
    <w:p w14:paraId="7E7B0A4C" w14:textId="77777777" w:rsidR="005061E5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4</w:t>
      </w:r>
      <w:r w:rsidR="00A8294A" w:rsidRPr="000247E7">
        <w:rPr>
          <w:sz w:val="23"/>
          <w:szCs w:val="23"/>
        </w:rPr>
        <w:t>.</w:t>
      </w:r>
      <w:r w:rsidR="00436ED1" w:rsidRPr="000247E7">
        <w:rPr>
          <w:sz w:val="23"/>
          <w:szCs w:val="23"/>
        </w:rPr>
        <w:t>4</w:t>
      </w:r>
      <w:r w:rsidR="00A8294A" w:rsidRPr="000247E7">
        <w:rPr>
          <w:sz w:val="23"/>
          <w:szCs w:val="23"/>
        </w:rPr>
        <w:t xml:space="preserve">. </w:t>
      </w:r>
      <w:r w:rsidR="005061E5" w:rsidRPr="000247E7">
        <w:rPr>
          <w:sz w:val="23"/>
          <w:szCs w:val="23"/>
        </w:rPr>
        <w:t>Цена Контракта определяется как сумма страховых премий, рассчитанных по каждому транспортному средству в соответствии с ФЗ ОСАГО и утвержденным Центральным Банком России от 01.04.2024 г. № 837-П «Положением о правилах обязательного страхования гражданской ответственности владельцев транспортных средств».</w:t>
      </w:r>
    </w:p>
    <w:p w14:paraId="0A77EB78" w14:textId="04885D97" w:rsidR="00A8294A" w:rsidRPr="000247E7" w:rsidRDefault="00A8294A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Изменение Правительством Российской Федерации страховых тарифов, в течение срока действия </w:t>
      </w:r>
      <w:r w:rsidR="00973183" w:rsidRPr="000247E7">
        <w:rPr>
          <w:sz w:val="23"/>
          <w:szCs w:val="23"/>
        </w:rPr>
        <w:t>Контракт</w:t>
      </w:r>
      <w:r w:rsidRPr="000247E7">
        <w:rPr>
          <w:sz w:val="23"/>
          <w:szCs w:val="23"/>
        </w:rPr>
        <w:t xml:space="preserve">а не влечет за собой изменение страховой премии, оплаченной </w:t>
      </w:r>
      <w:r w:rsidR="00C73F64" w:rsidRPr="000247E7">
        <w:rPr>
          <w:sz w:val="23"/>
          <w:szCs w:val="23"/>
        </w:rPr>
        <w:t>Страхователем</w:t>
      </w:r>
      <w:r w:rsidRPr="000247E7">
        <w:rPr>
          <w:sz w:val="23"/>
          <w:szCs w:val="23"/>
        </w:rPr>
        <w:t xml:space="preserve"> по действовавшим на момент уплаты страховым тарифам.</w:t>
      </w:r>
    </w:p>
    <w:p w14:paraId="359120A7" w14:textId="7291416A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4</w:t>
      </w:r>
      <w:r w:rsidR="00A8294A" w:rsidRPr="000247E7">
        <w:rPr>
          <w:sz w:val="23"/>
          <w:szCs w:val="23"/>
        </w:rPr>
        <w:t>.</w:t>
      </w:r>
      <w:r w:rsidR="00166CBC"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>.</w:t>
      </w:r>
      <w:r w:rsidR="0098440C" w:rsidRPr="000247E7">
        <w:rPr>
          <w:sz w:val="23"/>
          <w:szCs w:val="23"/>
        </w:rPr>
        <w:t xml:space="preserve"> </w:t>
      </w:r>
      <w:r w:rsidR="00A8294A" w:rsidRPr="000247E7">
        <w:rPr>
          <w:sz w:val="23"/>
          <w:szCs w:val="23"/>
        </w:rPr>
        <w:t xml:space="preserve">Страховая сумма, в пределах которой </w:t>
      </w:r>
      <w:r w:rsidR="00F5475F" w:rsidRPr="000247E7">
        <w:rPr>
          <w:sz w:val="23"/>
          <w:szCs w:val="23"/>
        </w:rPr>
        <w:t>Страховщик</w:t>
      </w:r>
      <w:r w:rsidR="00A8294A" w:rsidRPr="000247E7">
        <w:rPr>
          <w:sz w:val="23"/>
          <w:szCs w:val="23"/>
        </w:rPr>
        <w:t xml:space="preserve"> при наступлении каждого страхового случая (независимо от их числа в течение срока действия </w:t>
      </w:r>
      <w:r w:rsidR="00973183" w:rsidRPr="000247E7">
        <w:rPr>
          <w:sz w:val="23"/>
          <w:szCs w:val="23"/>
        </w:rPr>
        <w:t>контракт</w:t>
      </w:r>
      <w:r w:rsidR="00A8294A" w:rsidRPr="000247E7">
        <w:rPr>
          <w:sz w:val="23"/>
          <w:szCs w:val="23"/>
        </w:rPr>
        <w:t xml:space="preserve">а обязательного страхования) обязуется возместить потерпевшим причиненный вред, определяется в соответствии с </w:t>
      </w:r>
      <w:r w:rsidR="00F5475F" w:rsidRPr="000247E7">
        <w:rPr>
          <w:sz w:val="23"/>
          <w:szCs w:val="23"/>
        </w:rPr>
        <w:t>ФЗ ОСАГО.</w:t>
      </w:r>
    </w:p>
    <w:p w14:paraId="764894AD" w14:textId="32450D24" w:rsidR="00C25514" w:rsidRPr="000247E7" w:rsidRDefault="00F013A2" w:rsidP="00C25514">
      <w:pPr>
        <w:widowControl w:val="0"/>
        <w:autoSpaceDE w:val="0"/>
        <w:autoSpaceDN w:val="0"/>
        <w:adjustRightInd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4</w:t>
      </w:r>
      <w:r w:rsidR="00A8294A" w:rsidRPr="000247E7">
        <w:rPr>
          <w:sz w:val="23"/>
          <w:szCs w:val="23"/>
        </w:rPr>
        <w:t>.</w:t>
      </w:r>
      <w:r w:rsidR="00166CBC" w:rsidRPr="000247E7">
        <w:rPr>
          <w:sz w:val="23"/>
          <w:szCs w:val="23"/>
        </w:rPr>
        <w:t>6</w:t>
      </w:r>
      <w:r w:rsidR="00A8294A" w:rsidRPr="000247E7">
        <w:rPr>
          <w:sz w:val="23"/>
          <w:szCs w:val="23"/>
        </w:rPr>
        <w:t xml:space="preserve">. </w:t>
      </w:r>
      <w:r w:rsidR="00F5475F" w:rsidRPr="000247E7">
        <w:rPr>
          <w:sz w:val="23"/>
          <w:szCs w:val="23"/>
        </w:rPr>
        <w:t>Страхователь</w:t>
      </w:r>
      <w:r w:rsidR="00C25514" w:rsidRPr="000247E7">
        <w:rPr>
          <w:sz w:val="23"/>
          <w:szCs w:val="23"/>
        </w:rPr>
        <w:t xml:space="preserve"> производит выплату </w:t>
      </w:r>
      <w:r w:rsidR="00F5475F" w:rsidRPr="000247E7">
        <w:rPr>
          <w:sz w:val="23"/>
          <w:szCs w:val="23"/>
        </w:rPr>
        <w:t>Страховщику</w:t>
      </w:r>
      <w:r w:rsidR="00C25514" w:rsidRPr="000247E7">
        <w:rPr>
          <w:sz w:val="23"/>
          <w:szCs w:val="23"/>
        </w:rPr>
        <w:t xml:space="preserve"> страховой  премии </w:t>
      </w:r>
      <w:r w:rsidR="00DA397D" w:rsidRPr="000247E7">
        <w:rPr>
          <w:sz w:val="23"/>
          <w:szCs w:val="23"/>
        </w:rPr>
        <w:t xml:space="preserve">после предоставления полиса ОСАГО </w:t>
      </w:r>
      <w:r w:rsidR="00F5475F" w:rsidRPr="000247E7">
        <w:rPr>
          <w:sz w:val="23"/>
          <w:szCs w:val="23"/>
        </w:rPr>
        <w:t>Страхователю</w:t>
      </w:r>
      <w:r w:rsidR="00C25514" w:rsidRPr="000247E7">
        <w:rPr>
          <w:sz w:val="23"/>
          <w:szCs w:val="23"/>
        </w:rPr>
        <w:t xml:space="preserve">, в безналичном порядке путем перечисления стоимости оказанных услуг со своего лицевого счета открытого в Управлении Федерального Казначейства по г. Москве на расчетный счет </w:t>
      </w:r>
      <w:r w:rsidR="00F5475F" w:rsidRPr="000247E7">
        <w:rPr>
          <w:sz w:val="23"/>
          <w:szCs w:val="23"/>
        </w:rPr>
        <w:t>Страховщика</w:t>
      </w:r>
      <w:r w:rsidR="00C25514" w:rsidRPr="000247E7">
        <w:rPr>
          <w:sz w:val="23"/>
          <w:szCs w:val="23"/>
        </w:rPr>
        <w:t xml:space="preserve">, реквизиты которого указаны в статье </w:t>
      </w:r>
      <w:r w:rsidR="008C7560" w:rsidRPr="000247E7">
        <w:rPr>
          <w:sz w:val="23"/>
          <w:szCs w:val="23"/>
        </w:rPr>
        <w:t>11</w:t>
      </w:r>
      <w:r w:rsidR="00C25514" w:rsidRPr="000247E7">
        <w:rPr>
          <w:sz w:val="23"/>
          <w:szCs w:val="23"/>
        </w:rPr>
        <w:t xml:space="preserve"> Контракта </w:t>
      </w:r>
      <w:r w:rsidR="00E8254E" w:rsidRPr="00E8254E">
        <w:rPr>
          <w:sz w:val="23"/>
          <w:szCs w:val="23"/>
        </w:rPr>
        <w:t>на основании выставленного Исполнителем счета и Акта сдачи-приемки оказанных услуг (Приложение №3 к Контракту) или УПД</w:t>
      </w:r>
      <w:r w:rsidR="00150873">
        <w:rPr>
          <w:sz w:val="23"/>
          <w:szCs w:val="23"/>
        </w:rPr>
        <w:t xml:space="preserve"> </w:t>
      </w:r>
      <w:r w:rsidR="00E8254E" w:rsidRPr="00E8254E">
        <w:rPr>
          <w:sz w:val="23"/>
          <w:szCs w:val="23"/>
        </w:rPr>
        <w:t>(универсальный передаточный документ)</w:t>
      </w:r>
      <w:r w:rsidR="00C25514" w:rsidRPr="000247E7">
        <w:rPr>
          <w:sz w:val="23"/>
          <w:szCs w:val="23"/>
        </w:rPr>
        <w:t xml:space="preserve">. Срок оплаты - в течение 7 (семи) рабочих дней </w:t>
      </w:r>
      <w:r w:rsidR="00E8254E" w:rsidRPr="00E8254E">
        <w:rPr>
          <w:sz w:val="23"/>
          <w:szCs w:val="23"/>
        </w:rPr>
        <w:t>со дня подписания Сторонами Акта сдачи-приемки оказанных услуг или УПД</w:t>
      </w:r>
      <w:r w:rsidR="00C25514" w:rsidRPr="000247E7">
        <w:rPr>
          <w:sz w:val="23"/>
          <w:szCs w:val="23"/>
        </w:rPr>
        <w:t>.</w:t>
      </w:r>
    </w:p>
    <w:p w14:paraId="35CAEB6A" w14:textId="1BEEFA01" w:rsidR="005D14A6" w:rsidRPr="000247E7" w:rsidRDefault="005D14A6" w:rsidP="00C25514">
      <w:pPr>
        <w:widowControl w:val="0"/>
        <w:autoSpaceDE w:val="0"/>
        <w:autoSpaceDN w:val="0"/>
        <w:adjustRightInd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Обязательства </w:t>
      </w:r>
      <w:r w:rsidR="00F5475F" w:rsidRPr="000247E7">
        <w:rPr>
          <w:sz w:val="23"/>
          <w:szCs w:val="23"/>
        </w:rPr>
        <w:t>Страхователя</w:t>
      </w:r>
      <w:r w:rsidRPr="000247E7">
        <w:rPr>
          <w:sz w:val="23"/>
          <w:szCs w:val="23"/>
        </w:rPr>
        <w:t xml:space="preserve"> по оплате </w:t>
      </w:r>
      <w:r w:rsidR="00F5475F" w:rsidRPr="000247E7">
        <w:rPr>
          <w:sz w:val="23"/>
          <w:szCs w:val="23"/>
        </w:rPr>
        <w:t>страховой премии</w:t>
      </w:r>
      <w:r w:rsidRPr="000247E7">
        <w:rPr>
          <w:sz w:val="23"/>
          <w:szCs w:val="23"/>
        </w:rPr>
        <w:t xml:space="preserve"> считаются исполненными с момента списания денежных средств с лицевого счета </w:t>
      </w:r>
      <w:r w:rsidR="00F5475F" w:rsidRPr="000247E7">
        <w:rPr>
          <w:sz w:val="23"/>
          <w:szCs w:val="23"/>
        </w:rPr>
        <w:t>Страхователя</w:t>
      </w:r>
      <w:r w:rsidRPr="000247E7">
        <w:rPr>
          <w:sz w:val="23"/>
          <w:szCs w:val="23"/>
        </w:rPr>
        <w:t xml:space="preserve">, указанного в статье </w:t>
      </w:r>
      <w:r w:rsidR="008C7560" w:rsidRPr="000247E7">
        <w:rPr>
          <w:sz w:val="23"/>
          <w:szCs w:val="23"/>
        </w:rPr>
        <w:t>11</w:t>
      </w:r>
      <w:r w:rsidRPr="000247E7">
        <w:rPr>
          <w:sz w:val="23"/>
          <w:szCs w:val="23"/>
        </w:rPr>
        <w:t xml:space="preserve"> Контракта.</w:t>
      </w:r>
    </w:p>
    <w:p w14:paraId="29C077E5" w14:textId="3F699B6C" w:rsidR="00A8294A" w:rsidRPr="000247E7" w:rsidRDefault="00F013A2" w:rsidP="00C25514">
      <w:pPr>
        <w:widowControl w:val="0"/>
        <w:autoSpaceDE w:val="0"/>
        <w:autoSpaceDN w:val="0"/>
        <w:adjustRightInd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4</w:t>
      </w:r>
      <w:r w:rsidR="00A8294A" w:rsidRPr="000247E7">
        <w:rPr>
          <w:sz w:val="23"/>
          <w:szCs w:val="23"/>
        </w:rPr>
        <w:t>.</w:t>
      </w:r>
      <w:r w:rsidR="00C25514" w:rsidRPr="000247E7">
        <w:rPr>
          <w:sz w:val="23"/>
          <w:szCs w:val="23"/>
        </w:rPr>
        <w:t>7</w:t>
      </w:r>
      <w:r w:rsidR="00A8294A" w:rsidRPr="000247E7">
        <w:rPr>
          <w:sz w:val="23"/>
          <w:szCs w:val="23"/>
        </w:rPr>
        <w:t xml:space="preserve">. В случае необходимости прекращения использования одного из транспортных средств, связанного с полной гибелью (утратой), списанием или сменой собственника </w:t>
      </w:r>
      <w:r w:rsidR="00862966" w:rsidRPr="000247E7">
        <w:rPr>
          <w:sz w:val="23"/>
          <w:szCs w:val="23"/>
        </w:rPr>
        <w:t>Страховщик</w:t>
      </w:r>
      <w:r w:rsidR="00A8294A" w:rsidRPr="000247E7">
        <w:rPr>
          <w:sz w:val="23"/>
          <w:szCs w:val="23"/>
        </w:rPr>
        <w:t xml:space="preserve"> возвращает </w:t>
      </w:r>
      <w:r w:rsidR="00862966" w:rsidRPr="000247E7">
        <w:rPr>
          <w:sz w:val="23"/>
          <w:szCs w:val="23"/>
        </w:rPr>
        <w:t>Страхователю</w:t>
      </w:r>
      <w:r w:rsidR="00A8294A" w:rsidRPr="000247E7">
        <w:rPr>
          <w:sz w:val="23"/>
          <w:szCs w:val="23"/>
        </w:rPr>
        <w:t xml:space="preserve"> часть страховой премии за не истекший срок действия </w:t>
      </w:r>
      <w:r w:rsidR="00973183" w:rsidRPr="000247E7">
        <w:rPr>
          <w:sz w:val="23"/>
          <w:szCs w:val="23"/>
        </w:rPr>
        <w:t>Контракт</w:t>
      </w:r>
      <w:r w:rsidR="00A8294A" w:rsidRPr="000247E7">
        <w:rPr>
          <w:sz w:val="23"/>
          <w:szCs w:val="23"/>
        </w:rPr>
        <w:t>а в установленных Правилами страхования случаях и в установленные Правилами страхования сроки.</w:t>
      </w:r>
    </w:p>
    <w:p w14:paraId="1F7AACE8" w14:textId="3E1EF2DF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4</w:t>
      </w:r>
      <w:r w:rsidR="00A8294A" w:rsidRPr="000247E7">
        <w:rPr>
          <w:sz w:val="23"/>
          <w:szCs w:val="23"/>
        </w:rPr>
        <w:t>.</w:t>
      </w:r>
      <w:r w:rsidR="00B250E2" w:rsidRPr="000247E7">
        <w:rPr>
          <w:sz w:val="23"/>
          <w:szCs w:val="23"/>
        </w:rPr>
        <w:t>8</w:t>
      </w:r>
      <w:r w:rsidR="00A8294A" w:rsidRPr="000247E7">
        <w:rPr>
          <w:sz w:val="23"/>
          <w:szCs w:val="23"/>
        </w:rPr>
        <w:t xml:space="preserve">. В случае изменения расчетного счета </w:t>
      </w:r>
      <w:r w:rsidR="00862966" w:rsidRPr="000247E7">
        <w:rPr>
          <w:sz w:val="23"/>
          <w:szCs w:val="23"/>
        </w:rPr>
        <w:t xml:space="preserve">Страховщика, </w:t>
      </w:r>
      <w:r w:rsidR="00A8294A" w:rsidRPr="000247E7">
        <w:rPr>
          <w:sz w:val="23"/>
          <w:szCs w:val="23"/>
        </w:rPr>
        <w:t xml:space="preserve">он обязан в трехдневный срок в письменной форме сообщить об этом </w:t>
      </w:r>
      <w:r w:rsidR="00862966" w:rsidRPr="000247E7">
        <w:rPr>
          <w:sz w:val="23"/>
          <w:szCs w:val="23"/>
        </w:rPr>
        <w:t>Страхователю</w:t>
      </w:r>
      <w:r w:rsidR="00A8294A" w:rsidRPr="000247E7">
        <w:rPr>
          <w:sz w:val="23"/>
          <w:szCs w:val="23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862966" w:rsidRPr="000247E7">
        <w:rPr>
          <w:sz w:val="23"/>
          <w:szCs w:val="23"/>
        </w:rPr>
        <w:t>Страхователем</w:t>
      </w:r>
      <w:r w:rsidR="00A8294A" w:rsidRPr="000247E7">
        <w:rPr>
          <w:sz w:val="23"/>
          <w:szCs w:val="23"/>
        </w:rPr>
        <w:t xml:space="preserve"> денежных средств на указанный в настоящем </w:t>
      </w:r>
      <w:r w:rsidR="00973183" w:rsidRPr="000247E7">
        <w:rPr>
          <w:sz w:val="23"/>
          <w:szCs w:val="23"/>
        </w:rPr>
        <w:t>Контракт</w:t>
      </w:r>
      <w:r w:rsidR="00A8294A" w:rsidRPr="000247E7">
        <w:rPr>
          <w:sz w:val="23"/>
          <w:szCs w:val="23"/>
        </w:rPr>
        <w:t>е счет</w:t>
      </w:r>
      <w:r w:rsidR="008F4D05" w:rsidRPr="000247E7">
        <w:rPr>
          <w:sz w:val="23"/>
          <w:szCs w:val="23"/>
        </w:rPr>
        <w:t>,</w:t>
      </w:r>
      <w:r w:rsidR="00A8294A" w:rsidRPr="000247E7">
        <w:rPr>
          <w:sz w:val="23"/>
          <w:szCs w:val="23"/>
        </w:rPr>
        <w:t xml:space="preserve"> несет </w:t>
      </w:r>
      <w:r w:rsidR="00862966" w:rsidRPr="000247E7">
        <w:rPr>
          <w:sz w:val="23"/>
          <w:szCs w:val="23"/>
        </w:rPr>
        <w:t>Страховщик.</w:t>
      </w:r>
    </w:p>
    <w:p w14:paraId="2E496082" w14:textId="77777777" w:rsidR="005D14A6" w:rsidRPr="000247E7" w:rsidRDefault="005D14A6" w:rsidP="00383658">
      <w:pPr>
        <w:widowControl w:val="0"/>
        <w:spacing w:after="0"/>
        <w:ind w:firstLine="284"/>
        <w:rPr>
          <w:sz w:val="23"/>
          <w:szCs w:val="23"/>
        </w:rPr>
      </w:pPr>
    </w:p>
    <w:p w14:paraId="25E02E50" w14:textId="22A81DC3" w:rsidR="00A8294A" w:rsidRPr="000247E7" w:rsidRDefault="00F013A2" w:rsidP="00383658">
      <w:pPr>
        <w:widowControl w:val="0"/>
        <w:spacing w:after="0"/>
        <w:ind w:firstLine="284"/>
        <w:jc w:val="center"/>
        <w:rPr>
          <w:b/>
          <w:sz w:val="23"/>
          <w:szCs w:val="23"/>
        </w:rPr>
      </w:pPr>
      <w:r w:rsidRPr="000247E7">
        <w:rPr>
          <w:b/>
          <w:sz w:val="23"/>
          <w:szCs w:val="23"/>
        </w:rPr>
        <w:t>5</w:t>
      </w:r>
      <w:r w:rsidR="00A8294A" w:rsidRPr="000247E7">
        <w:rPr>
          <w:b/>
          <w:sz w:val="23"/>
          <w:szCs w:val="23"/>
        </w:rPr>
        <w:t>. Обязанности и права Сторон</w:t>
      </w:r>
    </w:p>
    <w:p w14:paraId="245D67D0" w14:textId="2A8C8189" w:rsidR="00A8294A" w:rsidRPr="000247E7" w:rsidRDefault="00F013A2" w:rsidP="00383658">
      <w:pPr>
        <w:widowControl w:val="0"/>
        <w:spacing w:after="0"/>
        <w:ind w:firstLine="284"/>
        <w:rPr>
          <w:b/>
          <w:sz w:val="23"/>
          <w:szCs w:val="23"/>
        </w:rPr>
      </w:pPr>
      <w:r w:rsidRPr="000247E7">
        <w:rPr>
          <w:b/>
          <w:sz w:val="23"/>
          <w:szCs w:val="23"/>
        </w:rPr>
        <w:t>5</w:t>
      </w:r>
      <w:r w:rsidR="00A8294A" w:rsidRPr="000247E7">
        <w:rPr>
          <w:b/>
          <w:sz w:val="23"/>
          <w:szCs w:val="23"/>
        </w:rPr>
        <w:t xml:space="preserve">.1. </w:t>
      </w:r>
      <w:r w:rsidR="00D3080C" w:rsidRPr="000247E7">
        <w:rPr>
          <w:b/>
          <w:sz w:val="23"/>
          <w:szCs w:val="23"/>
        </w:rPr>
        <w:t>Страховщик</w:t>
      </w:r>
      <w:r w:rsidR="00A8294A" w:rsidRPr="000247E7">
        <w:rPr>
          <w:b/>
          <w:sz w:val="23"/>
          <w:szCs w:val="23"/>
        </w:rPr>
        <w:t xml:space="preserve"> обязан:</w:t>
      </w:r>
    </w:p>
    <w:p w14:paraId="2E646B9C" w14:textId="234B0C78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 xml:space="preserve">.1.1. Оказывать Услуги в полном объеме в соответствии с условиями настоящего </w:t>
      </w:r>
      <w:r w:rsidR="00973183" w:rsidRPr="000247E7">
        <w:rPr>
          <w:sz w:val="23"/>
          <w:szCs w:val="23"/>
        </w:rPr>
        <w:t>Контракт</w:t>
      </w:r>
      <w:r w:rsidR="00A8294A" w:rsidRPr="000247E7">
        <w:rPr>
          <w:sz w:val="23"/>
          <w:szCs w:val="23"/>
        </w:rPr>
        <w:t>а</w:t>
      </w:r>
      <w:r w:rsidR="008F4D05" w:rsidRPr="000247E7">
        <w:rPr>
          <w:sz w:val="23"/>
          <w:szCs w:val="23"/>
        </w:rPr>
        <w:t xml:space="preserve"> и</w:t>
      </w:r>
      <w:r w:rsidR="00A8294A" w:rsidRPr="000247E7">
        <w:rPr>
          <w:sz w:val="23"/>
          <w:szCs w:val="23"/>
        </w:rPr>
        <w:t xml:space="preserve"> </w:t>
      </w:r>
      <w:r w:rsidR="00B250E2" w:rsidRPr="000247E7">
        <w:rPr>
          <w:sz w:val="23"/>
          <w:szCs w:val="23"/>
        </w:rPr>
        <w:t>Т</w:t>
      </w:r>
      <w:r w:rsidR="00A8294A" w:rsidRPr="000247E7">
        <w:rPr>
          <w:sz w:val="23"/>
          <w:szCs w:val="23"/>
        </w:rPr>
        <w:t>ехнического задания.</w:t>
      </w:r>
    </w:p>
    <w:p w14:paraId="5D80F95D" w14:textId="7F467AFC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>.1.</w:t>
      </w:r>
      <w:r w:rsidR="00D560C4" w:rsidRPr="000247E7">
        <w:rPr>
          <w:sz w:val="23"/>
          <w:szCs w:val="23"/>
        </w:rPr>
        <w:t>2</w:t>
      </w:r>
      <w:r w:rsidR="00A8294A" w:rsidRPr="000247E7">
        <w:rPr>
          <w:sz w:val="23"/>
          <w:szCs w:val="23"/>
        </w:rPr>
        <w:t xml:space="preserve">. Бесплатно выдавать по письменному заявлению </w:t>
      </w:r>
      <w:r w:rsidR="00D3080C" w:rsidRPr="000247E7">
        <w:rPr>
          <w:sz w:val="23"/>
          <w:szCs w:val="23"/>
        </w:rPr>
        <w:t>Страхователя</w:t>
      </w:r>
      <w:r w:rsidR="00A8294A" w:rsidRPr="000247E7">
        <w:rPr>
          <w:sz w:val="23"/>
          <w:szCs w:val="23"/>
        </w:rPr>
        <w:t xml:space="preserve"> дубликаты страхового полиса, при </w:t>
      </w:r>
      <w:r w:rsidR="00D3080C" w:rsidRPr="000247E7">
        <w:rPr>
          <w:sz w:val="23"/>
          <w:szCs w:val="23"/>
        </w:rPr>
        <w:t xml:space="preserve">их </w:t>
      </w:r>
      <w:r w:rsidR="00A8294A" w:rsidRPr="000247E7">
        <w:rPr>
          <w:sz w:val="23"/>
          <w:szCs w:val="23"/>
        </w:rPr>
        <w:t>утрате.</w:t>
      </w:r>
    </w:p>
    <w:p w14:paraId="37EB5FBE" w14:textId="0108831B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>.1.</w:t>
      </w:r>
      <w:r w:rsidR="00D560C4" w:rsidRPr="000247E7">
        <w:rPr>
          <w:sz w:val="23"/>
          <w:szCs w:val="23"/>
        </w:rPr>
        <w:t>3</w:t>
      </w:r>
      <w:r w:rsidR="00A8294A" w:rsidRPr="000247E7">
        <w:rPr>
          <w:sz w:val="23"/>
          <w:szCs w:val="23"/>
        </w:rPr>
        <w:t xml:space="preserve">. Консультировать </w:t>
      </w:r>
      <w:r w:rsidR="00D3080C" w:rsidRPr="000247E7">
        <w:rPr>
          <w:sz w:val="23"/>
          <w:szCs w:val="23"/>
        </w:rPr>
        <w:t>Страхователя</w:t>
      </w:r>
      <w:r w:rsidR="00A8294A" w:rsidRPr="000247E7">
        <w:rPr>
          <w:sz w:val="23"/>
          <w:szCs w:val="23"/>
        </w:rPr>
        <w:t xml:space="preserve"> по вопросам, связанным с обязательным страхованием.</w:t>
      </w:r>
    </w:p>
    <w:p w14:paraId="5BC4D8A2" w14:textId="41CD619E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>.1.</w:t>
      </w:r>
      <w:r w:rsidR="00D560C4" w:rsidRPr="000247E7">
        <w:rPr>
          <w:sz w:val="23"/>
          <w:szCs w:val="23"/>
        </w:rPr>
        <w:t>4</w:t>
      </w:r>
      <w:r w:rsidR="00A8294A" w:rsidRPr="000247E7">
        <w:rPr>
          <w:sz w:val="23"/>
          <w:szCs w:val="23"/>
        </w:rPr>
        <w:t xml:space="preserve">. Нести всю ответственность за исполнение обязательств, принятых по настоящему </w:t>
      </w:r>
      <w:r w:rsidR="00973183" w:rsidRPr="000247E7">
        <w:rPr>
          <w:sz w:val="23"/>
          <w:szCs w:val="23"/>
        </w:rPr>
        <w:t>Контракт</w:t>
      </w:r>
      <w:r w:rsidR="00A8294A" w:rsidRPr="000247E7">
        <w:rPr>
          <w:sz w:val="23"/>
          <w:szCs w:val="23"/>
        </w:rPr>
        <w:t>у.</w:t>
      </w:r>
    </w:p>
    <w:p w14:paraId="29B7AC2C" w14:textId="0A354D03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>.1.</w:t>
      </w:r>
      <w:r w:rsidR="00D560C4"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>. В течение 5 (пяти) рабочих дней со дня получения документов составить Акт о страховом случае, на основании которого осуществить страховую выплату потерпевшему либо направить письменное извещение о полном или частичном отказе в выплате с указанием причин отказа. Произвести страховую выплату потерпевшему в течение 3 (трех) рабочих дней со дня принятия решения об осуществлении страховой выплаты.</w:t>
      </w:r>
    </w:p>
    <w:p w14:paraId="0654EE5A" w14:textId="34764162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>.1.</w:t>
      </w:r>
      <w:r w:rsidR="00D560C4" w:rsidRPr="000247E7">
        <w:rPr>
          <w:sz w:val="23"/>
          <w:szCs w:val="23"/>
        </w:rPr>
        <w:t>6</w:t>
      </w:r>
      <w:r w:rsidR="00A8294A" w:rsidRPr="000247E7">
        <w:rPr>
          <w:sz w:val="23"/>
          <w:szCs w:val="23"/>
        </w:rPr>
        <w:t xml:space="preserve">. После сообщения </w:t>
      </w:r>
      <w:r w:rsidR="00D3080C" w:rsidRPr="000247E7">
        <w:rPr>
          <w:rFonts w:eastAsia="Calibri"/>
          <w:sz w:val="23"/>
          <w:szCs w:val="23"/>
        </w:rPr>
        <w:t>Страхователем</w:t>
      </w:r>
      <w:r w:rsidR="00091972" w:rsidRPr="000247E7">
        <w:rPr>
          <w:rFonts w:eastAsia="Calibri"/>
          <w:sz w:val="23"/>
          <w:szCs w:val="23"/>
        </w:rPr>
        <w:t xml:space="preserve"> </w:t>
      </w:r>
      <w:r w:rsidR="00A8294A" w:rsidRPr="000247E7">
        <w:rPr>
          <w:sz w:val="23"/>
          <w:szCs w:val="23"/>
        </w:rPr>
        <w:t xml:space="preserve">о наступлении страхового случая </w:t>
      </w:r>
      <w:r w:rsidR="00D3080C" w:rsidRPr="000247E7">
        <w:rPr>
          <w:rFonts w:eastAsia="Calibri"/>
          <w:sz w:val="23"/>
          <w:szCs w:val="23"/>
        </w:rPr>
        <w:t>Страховщику</w:t>
      </w:r>
      <w:r w:rsidR="00A8294A" w:rsidRPr="000247E7">
        <w:rPr>
          <w:sz w:val="23"/>
          <w:szCs w:val="23"/>
        </w:rPr>
        <w:t>, последний обязан решить вопрос об осуществлении страховой выплаты и, в случаях, предусмотренных законодательством Российской Федерации выплатить возмещение ущерба в размере, установленным действующим законодательством.</w:t>
      </w:r>
    </w:p>
    <w:p w14:paraId="0348A86C" w14:textId="04C3F756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>.1.</w:t>
      </w:r>
      <w:r w:rsidR="00D560C4" w:rsidRPr="000247E7">
        <w:rPr>
          <w:sz w:val="23"/>
          <w:szCs w:val="23"/>
        </w:rPr>
        <w:t>7</w:t>
      </w:r>
      <w:r w:rsidR="00A8294A" w:rsidRPr="000247E7">
        <w:rPr>
          <w:sz w:val="23"/>
          <w:szCs w:val="23"/>
        </w:rPr>
        <w:t xml:space="preserve">. В случае отказа в перечислении страховой выплаты уведомить </w:t>
      </w:r>
      <w:r w:rsidR="006776E0" w:rsidRPr="000247E7">
        <w:rPr>
          <w:sz w:val="23"/>
          <w:szCs w:val="23"/>
        </w:rPr>
        <w:t>Страхователя</w:t>
      </w:r>
      <w:r w:rsidR="00A8294A" w:rsidRPr="000247E7">
        <w:rPr>
          <w:sz w:val="23"/>
          <w:szCs w:val="23"/>
        </w:rPr>
        <w:t xml:space="preserve"> в письменной форме в течение 3 (трех) дней с момента принятия решения о таком отказе с обоснованием причин отказа.</w:t>
      </w:r>
    </w:p>
    <w:p w14:paraId="1571F3C8" w14:textId="7251E423" w:rsidR="00A8294A" w:rsidRPr="000247E7" w:rsidRDefault="00F013A2" w:rsidP="00383658">
      <w:pPr>
        <w:widowControl w:val="0"/>
        <w:spacing w:after="0"/>
        <w:ind w:firstLine="284"/>
        <w:rPr>
          <w:b/>
          <w:sz w:val="23"/>
          <w:szCs w:val="23"/>
        </w:rPr>
      </w:pPr>
      <w:r w:rsidRPr="000247E7">
        <w:rPr>
          <w:b/>
          <w:sz w:val="23"/>
          <w:szCs w:val="23"/>
        </w:rPr>
        <w:t>5</w:t>
      </w:r>
      <w:r w:rsidR="00A8294A" w:rsidRPr="000247E7">
        <w:rPr>
          <w:b/>
          <w:sz w:val="23"/>
          <w:szCs w:val="23"/>
        </w:rPr>
        <w:t xml:space="preserve">.2. </w:t>
      </w:r>
      <w:r w:rsidR="006776E0" w:rsidRPr="000247E7">
        <w:rPr>
          <w:rFonts w:eastAsia="Calibri"/>
          <w:b/>
          <w:sz w:val="23"/>
          <w:szCs w:val="23"/>
        </w:rPr>
        <w:t>Страховщик</w:t>
      </w:r>
      <w:r w:rsidR="00091972" w:rsidRPr="000247E7">
        <w:rPr>
          <w:rFonts w:eastAsia="Calibri"/>
          <w:b/>
          <w:sz w:val="23"/>
          <w:szCs w:val="23"/>
        </w:rPr>
        <w:t xml:space="preserve"> </w:t>
      </w:r>
      <w:r w:rsidR="00A8294A" w:rsidRPr="000247E7">
        <w:rPr>
          <w:b/>
          <w:sz w:val="23"/>
          <w:szCs w:val="23"/>
        </w:rPr>
        <w:t>вправе:</w:t>
      </w:r>
    </w:p>
    <w:p w14:paraId="4FA1EA24" w14:textId="768B36CF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 xml:space="preserve">.2.1. Требовать </w:t>
      </w:r>
      <w:r w:rsidR="006776E0" w:rsidRPr="000247E7">
        <w:rPr>
          <w:sz w:val="23"/>
          <w:szCs w:val="23"/>
        </w:rPr>
        <w:t>выплаты страховой премии</w:t>
      </w:r>
      <w:r w:rsidR="00A8294A" w:rsidRPr="000247E7">
        <w:rPr>
          <w:sz w:val="23"/>
          <w:szCs w:val="23"/>
        </w:rPr>
        <w:t xml:space="preserve"> в случае надлежащего исполнения обязательств по настоящему </w:t>
      </w:r>
      <w:r w:rsidR="00973183" w:rsidRPr="000247E7">
        <w:rPr>
          <w:sz w:val="23"/>
          <w:szCs w:val="23"/>
        </w:rPr>
        <w:t>Контракт</w:t>
      </w:r>
      <w:r w:rsidR="00A8294A" w:rsidRPr="000247E7">
        <w:rPr>
          <w:sz w:val="23"/>
          <w:szCs w:val="23"/>
        </w:rPr>
        <w:t>у.</w:t>
      </w:r>
    </w:p>
    <w:p w14:paraId="11A0578C" w14:textId="25F82445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 xml:space="preserve">.2.2. В случае нарушения своих обязательств по настоящему </w:t>
      </w:r>
      <w:r w:rsidR="00973183" w:rsidRPr="000247E7">
        <w:rPr>
          <w:sz w:val="23"/>
          <w:szCs w:val="23"/>
        </w:rPr>
        <w:t>Контракт</w:t>
      </w:r>
      <w:r w:rsidR="00A8294A" w:rsidRPr="000247E7">
        <w:rPr>
          <w:sz w:val="23"/>
          <w:szCs w:val="23"/>
        </w:rPr>
        <w:t xml:space="preserve">у, осуществить сверку расчетов с участием Сторон настоящего </w:t>
      </w:r>
      <w:r w:rsidR="00973183" w:rsidRPr="000247E7">
        <w:rPr>
          <w:sz w:val="23"/>
          <w:szCs w:val="23"/>
        </w:rPr>
        <w:t>Контракт</w:t>
      </w:r>
      <w:r w:rsidR="00A8294A" w:rsidRPr="000247E7">
        <w:rPr>
          <w:sz w:val="23"/>
          <w:szCs w:val="23"/>
        </w:rPr>
        <w:t>а. По результатам проверки подписать акт сверки расчетов.</w:t>
      </w:r>
    </w:p>
    <w:p w14:paraId="4F4B61FC" w14:textId="3E5B9589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 xml:space="preserve">.2.3. Требовать своевременного предоставления </w:t>
      </w:r>
      <w:r w:rsidR="006776E0" w:rsidRPr="000247E7">
        <w:rPr>
          <w:sz w:val="23"/>
          <w:szCs w:val="23"/>
        </w:rPr>
        <w:t>Страхователем</w:t>
      </w:r>
      <w:r w:rsidR="00A8294A" w:rsidRPr="000247E7">
        <w:rPr>
          <w:sz w:val="23"/>
          <w:szCs w:val="23"/>
        </w:rPr>
        <w:t xml:space="preserve">, необходимых для осуществления обязательного страхования гражданской ответственности владельца транспортных средств, документов </w:t>
      </w:r>
      <w:r w:rsidR="00A8294A" w:rsidRPr="000247E7">
        <w:rPr>
          <w:sz w:val="23"/>
          <w:szCs w:val="23"/>
        </w:rPr>
        <w:lastRenderedPageBreak/>
        <w:t>в соответствии с Положением.</w:t>
      </w:r>
    </w:p>
    <w:p w14:paraId="19FAEF5E" w14:textId="29AA3FCD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 xml:space="preserve">.2.4. Выступать от имени и по поручению </w:t>
      </w:r>
      <w:bookmarkStart w:id="6" w:name="_Hlk178331792"/>
      <w:r w:rsidR="006776E0" w:rsidRPr="000247E7">
        <w:rPr>
          <w:sz w:val="23"/>
          <w:szCs w:val="23"/>
        </w:rPr>
        <w:t>Страхователя</w:t>
      </w:r>
      <w:bookmarkEnd w:id="6"/>
      <w:r w:rsidR="00A8294A" w:rsidRPr="000247E7">
        <w:rPr>
          <w:sz w:val="23"/>
          <w:szCs w:val="23"/>
        </w:rPr>
        <w:t xml:space="preserve"> в отношениях, связанных с возмещением причиненного вреда.</w:t>
      </w:r>
    </w:p>
    <w:p w14:paraId="4ABDB56D" w14:textId="574C0C50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 xml:space="preserve">.2.5. По поручению </w:t>
      </w:r>
      <w:r w:rsidR="006776E0" w:rsidRPr="000247E7">
        <w:rPr>
          <w:sz w:val="23"/>
          <w:szCs w:val="23"/>
        </w:rPr>
        <w:t>Страхователя</w:t>
      </w:r>
      <w:r w:rsidR="00A8294A" w:rsidRPr="000247E7">
        <w:rPr>
          <w:sz w:val="23"/>
          <w:szCs w:val="23"/>
        </w:rPr>
        <w:t xml:space="preserve"> принимать на себя ведение дел в судебных и арбитражных органах от его имени, а также делать от его имени заявления в отношении предъявленных третьим лицам исковых требований в отношении предмета </w:t>
      </w:r>
      <w:r w:rsidR="00973183" w:rsidRPr="000247E7">
        <w:rPr>
          <w:sz w:val="23"/>
          <w:szCs w:val="23"/>
        </w:rPr>
        <w:t>Контракт</w:t>
      </w:r>
      <w:r w:rsidR="00A8294A" w:rsidRPr="000247E7">
        <w:rPr>
          <w:sz w:val="23"/>
          <w:szCs w:val="23"/>
        </w:rPr>
        <w:t>а.</w:t>
      </w:r>
    </w:p>
    <w:p w14:paraId="11C19050" w14:textId="4ABAC95A" w:rsidR="00A8294A" w:rsidRPr="000247E7" w:rsidRDefault="00F013A2" w:rsidP="00383658">
      <w:pPr>
        <w:widowControl w:val="0"/>
        <w:spacing w:after="0"/>
        <w:ind w:firstLine="284"/>
        <w:rPr>
          <w:b/>
          <w:sz w:val="23"/>
          <w:szCs w:val="23"/>
        </w:rPr>
      </w:pPr>
      <w:r w:rsidRPr="000247E7">
        <w:rPr>
          <w:b/>
          <w:sz w:val="23"/>
          <w:szCs w:val="23"/>
        </w:rPr>
        <w:t>5</w:t>
      </w:r>
      <w:r w:rsidR="00A8294A" w:rsidRPr="000247E7">
        <w:rPr>
          <w:b/>
          <w:sz w:val="23"/>
          <w:szCs w:val="23"/>
        </w:rPr>
        <w:t xml:space="preserve">.3. </w:t>
      </w:r>
      <w:r w:rsidR="006776E0" w:rsidRPr="000247E7">
        <w:rPr>
          <w:b/>
          <w:sz w:val="23"/>
          <w:szCs w:val="23"/>
        </w:rPr>
        <w:t>Страхователь</w:t>
      </w:r>
      <w:r w:rsidR="00A8294A" w:rsidRPr="000247E7">
        <w:rPr>
          <w:b/>
          <w:sz w:val="23"/>
          <w:szCs w:val="23"/>
        </w:rPr>
        <w:t xml:space="preserve"> обязан:</w:t>
      </w:r>
    </w:p>
    <w:p w14:paraId="49C9FDD7" w14:textId="660D8DBE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 xml:space="preserve">.3.1. Передать </w:t>
      </w:r>
      <w:r w:rsidR="006776E0" w:rsidRPr="000247E7">
        <w:rPr>
          <w:sz w:val="23"/>
          <w:szCs w:val="23"/>
        </w:rPr>
        <w:t>Страховщику</w:t>
      </w:r>
      <w:r w:rsidR="00A8294A" w:rsidRPr="000247E7">
        <w:rPr>
          <w:sz w:val="23"/>
          <w:szCs w:val="23"/>
        </w:rPr>
        <w:t xml:space="preserve"> документацию и информацию, необходимую для надлежащего исполнения </w:t>
      </w:r>
      <w:r w:rsidR="00973183" w:rsidRPr="000247E7">
        <w:rPr>
          <w:sz w:val="23"/>
          <w:szCs w:val="23"/>
        </w:rPr>
        <w:t>Контракт</w:t>
      </w:r>
      <w:r w:rsidR="00A8294A" w:rsidRPr="000247E7">
        <w:rPr>
          <w:sz w:val="23"/>
          <w:szCs w:val="23"/>
        </w:rPr>
        <w:t>а.</w:t>
      </w:r>
    </w:p>
    <w:p w14:paraId="651C0475" w14:textId="725E14D5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 xml:space="preserve">.3.2. </w:t>
      </w:r>
      <w:r w:rsidR="00B250E2" w:rsidRPr="000247E7">
        <w:rPr>
          <w:sz w:val="23"/>
          <w:szCs w:val="23"/>
        </w:rPr>
        <w:t>Своевременно принять и оплатить надлежащим образом оказанные услуги в соответствии с настоящим Контрактом</w:t>
      </w:r>
      <w:r w:rsidR="00A8294A" w:rsidRPr="000247E7">
        <w:rPr>
          <w:sz w:val="23"/>
          <w:szCs w:val="23"/>
        </w:rPr>
        <w:t>.</w:t>
      </w:r>
    </w:p>
    <w:p w14:paraId="3F2E6422" w14:textId="4DE1E7F3" w:rsidR="00A8294A" w:rsidRPr="000247E7" w:rsidRDefault="00F013A2" w:rsidP="00383658">
      <w:pPr>
        <w:widowControl w:val="0"/>
        <w:spacing w:after="0"/>
        <w:ind w:firstLine="284"/>
        <w:rPr>
          <w:b/>
          <w:sz w:val="23"/>
          <w:szCs w:val="23"/>
        </w:rPr>
      </w:pPr>
      <w:r w:rsidRPr="000247E7">
        <w:rPr>
          <w:b/>
          <w:sz w:val="23"/>
          <w:szCs w:val="23"/>
        </w:rPr>
        <w:t>5</w:t>
      </w:r>
      <w:r w:rsidR="00A8294A" w:rsidRPr="000247E7">
        <w:rPr>
          <w:b/>
          <w:sz w:val="23"/>
          <w:szCs w:val="23"/>
        </w:rPr>
        <w:t xml:space="preserve">.4. </w:t>
      </w:r>
      <w:r w:rsidR="006776E0" w:rsidRPr="000247E7">
        <w:rPr>
          <w:b/>
          <w:sz w:val="23"/>
          <w:szCs w:val="23"/>
        </w:rPr>
        <w:t xml:space="preserve">Страхователь </w:t>
      </w:r>
      <w:r w:rsidR="00A8294A" w:rsidRPr="000247E7">
        <w:rPr>
          <w:b/>
          <w:sz w:val="23"/>
          <w:szCs w:val="23"/>
        </w:rPr>
        <w:t>вправе:</w:t>
      </w:r>
    </w:p>
    <w:p w14:paraId="0894F791" w14:textId="1487F199" w:rsidR="00B250E2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 xml:space="preserve">.4.1. </w:t>
      </w:r>
      <w:r w:rsidR="00B250E2" w:rsidRPr="000247E7">
        <w:rPr>
          <w:sz w:val="23"/>
          <w:szCs w:val="23"/>
        </w:rPr>
        <w:t xml:space="preserve">Требовать от </w:t>
      </w:r>
      <w:r w:rsidR="006776E0" w:rsidRPr="000247E7">
        <w:rPr>
          <w:sz w:val="23"/>
          <w:szCs w:val="23"/>
        </w:rPr>
        <w:t>Страховщика</w:t>
      </w:r>
      <w:r w:rsidR="00B250E2" w:rsidRPr="000247E7">
        <w:rPr>
          <w:sz w:val="23"/>
          <w:szCs w:val="23"/>
        </w:rPr>
        <w:t xml:space="preserve"> надлежащего исполнения обязательств в соответствии с настоящим Контрактом и иными нормами, регулирующими данную сферу деятельности, а также требовать своевременного устранения выявленных недостатков.</w:t>
      </w:r>
    </w:p>
    <w:p w14:paraId="4D95BB4A" w14:textId="0BE6033F" w:rsidR="00B250E2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B250E2" w:rsidRPr="000247E7">
        <w:rPr>
          <w:sz w:val="23"/>
          <w:szCs w:val="23"/>
        </w:rPr>
        <w:t xml:space="preserve">.4.2. Требовать от </w:t>
      </w:r>
      <w:r w:rsidR="006776E0" w:rsidRPr="000247E7">
        <w:rPr>
          <w:sz w:val="23"/>
          <w:szCs w:val="23"/>
        </w:rPr>
        <w:t>Страховщика</w:t>
      </w:r>
      <w:r w:rsidR="00B250E2" w:rsidRPr="000247E7">
        <w:rPr>
          <w:sz w:val="23"/>
          <w:szCs w:val="23"/>
        </w:rPr>
        <w:t xml:space="preserve">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настоящего Контракта.</w:t>
      </w:r>
    </w:p>
    <w:p w14:paraId="0E7E3D3D" w14:textId="1EF43FFA" w:rsidR="00A8294A" w:rsidRPr="000247E7" w:rsidRDefault="00F013A2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5</w:t>
      </w:r>
      <w:r w:rsidR="00A8294A" w:rsidRPr="000247E7">
        <w:rPr>
          <w:sz w:val="23"/>
          <w:szCs w:val="23"/>
        </w:rPr>
        <w:t>.4.</w:t>
      </w:r>
      <w:r w:rsidR="006B0440" w:rsidRPr="000247E7">
        <w:rPr>
          <w:sz w:val="23"/>
          <w:szCs w:val="23"/>
        </w:rPr>
        <w:t>3</w:t>
      </w:r>
      <w:r w:rsidR="00A8294A" w:rsidRPr="000247E7">
        <w:rPr>
          <w:sz w:val="23"/>
          <w:szCs w:val="23"/>
        </w:rPr>
        <w:t xml:space="preserve">. В случае полного или частичного неисполнения условий настоящего </w:t>
      </w:r>
      <w:r w:rsidR="00973183" w:rsidRPr="000247E7">
        <w:rPr>
          <w:sz w:val="23"/>
          <w:szCs w:val="23"/>
        </w:rPr>
        <w:t>Контракт</w:t>
      </w:r>
      <w:r w:rsidR="00A8294A" w:rsidRPr="000247E7">
        <w:rPr>
          <w:sz w:val="23"/>
          <w:szCs w:val="23"/>
        </w:rPr>
        <w:t xml:space="preserve">а по вине </w:t>
      </w:r>
      <w:r w:rsidR="006776E0" w:rsidRPr="000247E7">
        <w:rPr>
          <w:sz w:val="23"/>
          <w:szCs w:val="23"/>
        </w:rPr>
        <w:t>Страховщика</w:t>
      </w:r>
      <w:r w:rsidR="00A8294A" w:rsidRPr="000247E7">
        <w:rPr>
          <w:sz w:val="23"/>
          <w:szCs w:val="23"/>
        </w:rPr>
        <w:t xml:space="preserve"> требовать у него возмещения убытков и неустойки в соответствии с действующим законодательством.</w:t>
      </w:r>
    </w:p>
    <w:p w14:paraId="30E0781D" w14:textId="77777777" w:rsidR="00686192" w:rsidRPr="000247E7" w:rsidRDefault="00686192" w:rsidP="00383658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eastAsia="Calibri"/>
          <w:b/>
          <w:sz w:val="23"/>
          <w:szCs w:val="23"/>
        </w:rPr>
      </w:pPr>
    </w:p>
    <w:p w14:paraId="74301B63" w14:textId="25A7C941" w:rsidR="003A3D52" w:rsidRPr="000247E7" w:rsidRDefault="003A3D52" w:rsidP="00383658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eastAsia="Calibri"/>
          <w:b/>
          <w:sz w:val="23"/>
          <w:szCs w:val="23"/>
        </w:rPr>
      </w:pPr>
      <w:r w:rsidRPr="000247E7">
        <w:rPr>
          <w:rFonts w:eastAsia="Calibri"/>
          <w:b/>
          <w:sz w:val="23"/>
          <w:szCs w:val="23"/>
        </w:rPr>
        <w:t>6. Ответственность Сторон</w:t>
      </w:r>
    </w:p>
    <w:p w14:paraId="5D2A212D" w14:textId="112A13B0" w:rsidR="00E832BC" w:rsidRPr="000247E7" w:rsidRDefault="00E832BC" w:rsidP="00002BF6">
      <w:pPr>
        <w:widowControl w:val="0"/>
        <w:tabs>
          <w:tab w:val="left" w:pos="567"/>
        </w:tabs>
        <w:spacing w:after="120"/>
        <w:ind w:right="-2" w:firstLine="709"/>
        <w:rPr>
          <w:rFonts w:eastAsia="Calibri"/>
          <w:sz w:val="23"/>
          <w:szCs w:val="23"/>
        </w:rPr>
      </w:pPr>
      <w:r w:rsidRPr="000247E7">
        <w:rPr>
          <w:rFonts w:eastAsia="Calibri"/>
          <w:sz w:val="23"/>
          <w:szCs w:val="23"/>
        </w:rPr>
        <w:t xml:space="preserve">6.1. Сторона, не исполнившая или ненадлежащим образом исполнившая обязательства по настоящему Контракту, обязана возместить другой стороне причиненные таким неисполнением убытки </w:t>
      </w:r>
      <w:r w:rsidRPr="000247E7">
        <w:rPr>
          <w:rFonts w:eastAsia="Calibri"/>
          <w:color w:val="000000"/>
          <w:sz w:val="23"/>
          <w:szCs w:val="23"/>
        </w:rPr>
        <w:t xml:space="preserve">в соответствии с действующим законодательством Российской Федерации, </w:t>
      </w:r>
      <w:r w:rsidR="00002BF6" w:rsidRPr="000247E7">
        <w:rPr>
          <w:bCs/>
          <w:sz w:val="23"/>
          <w:szCs w:val="23"/>
        </w:rPr>
        <w:t>Законом о контрактной системе</w:t>
      </w:r>
      <w:r w:rsidR="00002BF6" w:rsidRPr="000247E7">
        <w:rPr>
          <w:rFonts w:eastAsia="Calibri"/>
          <w:color w:val="000000"/>
          <w:sz w:val="23"/>
          <w:szCs w:val="23"/>
        </w:rPr>
        <w:t xml:space="preserve"> </w:t>
      </w:r>
      <w:r w:rsidRPr="000247E7">
        <w:rPr>
          <w:rFonts w:eastAsia="Calibri"/>
          <w:color w:val="000000"/>
          <w:sz w:val="23"/>
          <w:szCs w:val="23"/>
        </w:rPr>
        <w:t>и Правилами ОСАГО.</w:t>
      </w:r>
    </w:p>
    <w:p w14:paraId="1F2094C1" w14:textId="77777777" w:rsidR="000168FE" w:rsidRPr="000247E7" w:rsidRDefault="000168FE" w:rsidP="00290D83">
      <w:pPr>
        <w:tabs>
          <w:tab w:val="right" w:pos="10489"/>
        </w:tabs>
        <w:ind w:firstLine="284"/>
        <w:rPr>
          <w:sz w:val="23"/>
          <w:szCs w:val="23"/>
        </w:rPr>
      </w:pPr>
    </w:p>
    <w:p w14:paraId="35FB4294" w14:textId="77777777" w:rsidR="00A8294A" w:rsidRPr="000247E7" w:rsidRDefault="00A8294A" w:rsidP="00383658">
      <w:pPr>
        <w:widowControl w:val="0"/>
        <w:spacing w:after="0"/>
        <w:ind w:firstLine="284"/>
        <w:jc w:val="center"/>
        <w:rPr>
          <w:b/>
          <w:sz w:val="23"/>
          <w:szCs w:val="23"/>
        </w:rPr>
      </w:pPr>
      <w:r w:rsidRPr="000247E7">
        <w:rPr>
          <w:b/>
          <w:sz w:val="23"/>
          <w:szCs w:val="23"/>
        </w:rPr>
        <w:t>7. Обстоятельства непреодолимой силы</w:t>
      </w:r>
    </w:p>
    <w:p w14:paraId="0335EB0E" w14:textId="77777777" w:rsidR="00A8294A" w:rsidRPr="000247E7" w:rsidRDefault="00A8294A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7.1. Ни одна из Сторон не несет ответственности перед другой Стороной за неисполнение обязательств по настоящему </w:t>
      </w:r>
      <w:r w:rsidR="00973183" w:rsidRPr="000247E7">
        <w:rPr>
          <w:sz w:val="23"/>
          <w:szCs w:val="23"/>
        </w:rPr>
        <w:t>Контракт</w:t>
      </w:r>
      <w:r w:rsidRPr="000247E7">
        <w:rPr>
          <w:sz w:val="23"/>
          <w:szCs w:val="23"/>
        </w:rPr>
        <w:t xml:space="preserve">у, обусловленных действием обстоятельств непреодолимой силы, то есть  чрезвычайных и непредотвратимых при данных условиях обстоятельств, в том числе объявленная и фактическая война, гражданские волнения, эпидемии, блокада, эмбарго, землетрясения, наводнения и другие природные стихийные бедствия, издание актов государственных органов, а также действие или бездействие органов государственной власти, если эти обстоятельства непосредственно повлияли на исполнение настоящего </w:t>
      </w:r>
      <w:r w:rsidR="00973183" w:rsidRPr="000247E7">
        <w:rPr>
          <w:sz w:val="23"/>
          <w:szCs w:val="23"/>
        </w:rPr>
        <w:t>Контракт</w:t>
      </w:r>
      <w:r w:rsidRPr="000247E7">
        <w:rPr>
          <w:sz w:val="23"/>
          <w:szCs w:val="23"/>
        </w:rPr>
        <w:t>а.</w:t>
      </w:r>
    </w:p>
    <w:p w14:paraId="46872FE8" w14:textId="77777777" w:rsidR="00A8294A" w:rsidRPr="000247E7" w:rsidRDefault="00A8294A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7.2. Сторона, которая не исполняет своего обязательства вследствие действия обстоятельств непреодолимой силы, обязуется незамедлительно известить другую Сторону о таких обстоятельствах и их влиянии на исполнение обязательств по </w:t>
      </w:r>
      <w:r w:rsidR="00973183" w:rsidRPr="000247E7">
        <w:rPr>
          <w:sz w:val="23"/>
          <w:szCs w:val="23"/>
        </w:rPr>
        <w:t>Контракт</w:t>
      </w:r>
      <w:r w:rsidRPr="000247E7">
        <w:rPr>
          <w:sz w:val="23"/>
          <w:szCs w:val="23"/>
        </w:rPr>
        <w:t xml:space="preserve">у в срок до 2 (двух) рабочих дней и в срок до 5 (пяти) рабочих дней представить доказательства возникновения данных обстоятельств в письменном виде. Если Сторона не сообщила о возникновении обстоятельств непреодолимой силы или не представила доказательства их возникновения в указанный срок, она лишается права ссылаться на это в случае ненадлежащего исполнения или неисполнения каких-либо обязательств по настоящему </w:t>
      </w:r>
      <w:r w:rsidR="00973183" w:rsidRPr="000247E7">
        <w:rPr>
          <w:sz w:val="23"/>
          <w:szCs w:val="23"/>
        </w:rPr>
        <w:t>Контракт</w:t>
      </w:r>
      <w:r w:rsidRPr="000247E7">
        <w:rPr>
          <w:sz w:val="23"/>
          <w:szCs w:val="23"/>
        </w:rPr>
        <w:t>у.</w:t>
      </w:r>
    </w:p>
    <w:p w14:paraId="4B45BD7C" w14:textId="77777777" w:rsidR="00A8294A" w:rsidRPr="000247E7" w:rsidRDefault="00A8294A" w:rsidP="00383658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7.3. Если обстоятельства непреодолимой силы или их последствия действуют на протяжении 5 (пяти) последовательных дней, то Стороны обсуждают меры, которые следует принять для продолжения действия настоящего </w:t>
      </w:r>
      <w:r w:rsidR="00973183" w:rsidRPr="000247E7">
        <w:rPr>
          <w:sz w:val="23"/>
          <w:szCs w:val="23"/>
        </w:rPr>
        <w:t>Контракт</w:t>
      </w:r>
      <w:r w:rsidRPr="000247E7">
        <w:rPr>
          <w:sz w:val="23"/>
          <w:szCs w:val="23"/>
        </w:rPr>
        <w:t xml:space="preserve">а, либо настоящий </w:t>
      </w:r>
      <w:r w:rsidR="00973183" w:rsidRPr="000247E7">
        <w:rPr>
          <w:sz w:val="23"/>
          <w:szCs w:val="23"/>
        </w:rPr>
        <w:t>Контракт</w:t>
      </w:r>
      <w:r w:rsidRPr="000247E7">
        <w:rPr>
          <w:sz w:val="23"/>
          <w:szCs w:val="23"/>
        </w:rPr>
        <w:t xml:space="preserve"> может быть расторгнут в установленном порядке.</w:t>
      </w:r>
    </w:p>
    <w:p w14:paraId="135ACB02" w14:textId="77777777" w:rsidR="000168FE" w:rsidRPr="000247E7" w:rsidRDefault="000168FE" w:rsidP="00383658">
      <w:pPr>
        <w:widowControl w:val="0"/>
        <w:spacing w:after="0"/>
        <w:ind w:firstLine="284"/>
        <w:jc w:val="center"/>
        <w:rPr>
          <w:b/>
          <w:sz w:val="23"/>
          <w:szCs w:val="23"/>
        </w:rPr>
      </w:pPr>
    </w:p>
    <w:p w14:paraId="6CB633A8" w14:textId="4CB84D87" w:rsidR="009B739F" w:rsidRPr="000247E7" w:rsidRDefault="009B739F" w:rsidP="009B739F">
      <w:pPr>
        <w:widowControl w:val="0"/>
        <w:ind w:left="426" w:firstLine="709"/>
        <w:jc w:val="center"/>
        <w:rPr>
          <w:b/>
          <w:bCs/>
          <w:sz w:val="23"/>
          <w:szCs w:val="23"/>
        </w:rPr>
      </w:pPr>
      <w:r w:rsidRPr="000247E7">
        <w:rPr>
          <w:b/>
          <w:bCs/>
          <w:sz w:val="23"/>
          <w:szCs w:val="23"/>
        </w:rPr>
        <w:t>8. Порядок расторжения Контракта</w:t>
      </w:r>
    </w:p>
    <w:p w14:paraId="24E89524" w14:textId="77777777" w:rsidR="009B739F" w:rsidRPr="000247E7" w:rsidRDefault="009B739F" w:rsidP="009B739F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8.1 Настоящий Контракт может быть расторгнут:</w:t>
      </w:r>
    </w:p>
    <w:p w14:paraId="09AE4925" w14:textId="77777777" w:rsidR="009B739F" w:rsidRPr="000247E7" w:rsidRDefault="009B739F" w:rsidP="009B739F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- по соглашению Сторон;</w:t>
      </w:r>
    </w:p>
    <w:p w14:paraId="7E38B35B" w14:textId="77777777" w:rsidR="009B739F" w:rsidRPr="000247E7" w:rsidRDefault="009B739F" w:rsidP="00CB1EDE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- в судебном порядке;</w:t>
      </w:r>
    </w:p>
    <w:p w14:paraId="60459C9F" w14:textId="568E56E8" w:rsidR="009B739F" w:rsidRPr="000247E7" w:rsidRDefault="009B739F" w:rsidP="00CB1EDE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- одностороннее расторжение в следующих случаях:</w:t>
      </w:r>
    </w:p>
    <w:p w14:paraId="6996759F" w14:textId="22F7DDFB" w:rsidR="009B739F" w:rsidRPr="000247E7" w:rsidRDefault="009B739F" w:rsidP="009B739F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8.1.1 Основания расторжения Контракта в связи с односторонним отказом от исполнения контракта по инициативе </w:t>
      </w:r>
      <w:bookmarkStart w:id="7" w:name="_Hlk178332392"/>
      <w:r w:rsidR="00002BF6" w:rsidRPr="000247E7">
        <w:rPr>
          <w:sz w:val="23"/>
          <w:szCs w:val="23"/>
        </w:rPr>
        <w:t>Страхователя</w:t>
      </w:r>
      <w:bookmarkEnd w:id="7"/>
      <w:r w:rsidRPr="000247E7">
        <w:rPr>
          <w:sz w:val="23"/>
          <w:szCs w:val="23"/>
        </w:rPr>
        <w:t>:</w:t>
      </w:r>
    </w:p>
    <w:p w14:paraId="4C2B4A40" w14:textId="1908016D" w:rsidR="009B739F" w:rsidRPr="000247E7" w:rsidRDefault="009B739F" w:rsidP="009B739F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8.1.1.1 Оказание услуг ненадлежащего качества, если недостатки не могут быть устранены в </w:t>
      </w:r>
      <w:r w:rsidRPr="000247E7">
        <w:rPr>
          <w:sz w:val="23"/>
          <w:szCs w:val="23"/>
        </w:rPr>
        <w:lastRenderedPageBreak/>
        <w:t xml:space="preserve">приемлемый для </w:t>
      </w:r>
      <w:r w:rsidR="00002BF6" w:rsidRPr="000247E7">
        <w:rPr>
          <w:sz w:val="23"/>
          <w:szCs w:val="23"/>
        </w:rPr>
        <w:t>Страхователя</w:t>
      </w:r>
      <w:r w:rsidRPr="000247E7">
        <w:rPr>
          <w:sz w:val="23"/>
          <w:szCs w:val="23"/>
        </w:rPr>
        <w:t xml:space="preserve"> срок.</w:t>
      </w:r>
    </w:p>
    <w:p w14:paraId="33CC4BE6" w14:textId="77777777" w:rsidR="009B739F" w:rsidRPr="000247E7" w:rsidRDefault="009B739F" w:rsidP="009B739F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8.1.1.2 Неоднократное (от двух и более раз) нарушение сроков и объемов оказания услуг, предусмотренных контрактом.</w:t>
      </w:r>
    </w:p>
    <w:p w14:paraId="3F887771" w14:textId="0E814B94" w:rsidR="009B739F" w:rsidRPr="000247E7" w:rsidRDefault="009B739F" w:rsidP="009B739F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8.1.1.3 </w:t>
      </w:r>
      <w:r w:rsidR="00002BF6" w:rsidRPr="000247E7">
        <w:rPr>
          <w:sz w:val="23"/>
          <w:szCs w:val="23"/>
        </w:rPr>
        <w:t>Страховщик</w:t>
      </w:r>
      <w:r w:rsidRPr="000247E7">
        <w:rPr>
          <w:sz w:val="23"/>
          <w:szCs w:val="23"/>
        </w:rPr>
        <w:t xml:space="preserve"> не приступает к исполнению Контракта в срок, установленный Контрактом, или оказывает услуги так, что окончание их оказания к сроку, предусмотренному Контрактом, становится явно невозможно, либо в ходе оказания услуг стало очевидно, что они не будут оказаны надлежащим образом в установленный Контрактом срок.</w:t>
      </w:r>
    </w:p>
    <w:p w14:paraId="715B0F6D" w14:textId="716DA7C3" w:rsidR="009B739F" w:rsidRPr="000247E7" w:rsidRDefault="009B739F" w:rsidP="009B739F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8.1.1.4 Если отступления в оказании услуг от условия Контракта или иные недостатки результата оказанных услуг в установленный </w:t>
      </w:r>
      <w:r w:rsidR="00002BF6" w:rsidRPr="000247E7">
        <w:rPr>
          <w:sz w:val="23"/>
          <w:szCs w:val="23"/>
        </w:rPr>
        <w:t>Страхователем</w:t>
      </w:r>
      <w:r w:rsidRPr="000247E7">
        <w:rPr>
          <w:sz w:val="23"/>
          <w:szCs w:val="23"/>
        </w:rPr>
        <w:t xml:space="preserve"> разумный срок не были устранены либо являются существенными и неустранимыми.</w:t>
      </w:r>
    </w:p>
    <w:p w14:paraId="2AB44563" w14:textId="61251C18" w:rsidR="005061E5" w:rsidRPr="000247E7" w:rsidRDefault="005061E5" w:rsidP="009B739F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8.1.1.</w:t>
      </w:r>
      <w:r w:rsidR="00A762BB" w:rsidRPr="000247E7">
        <w:rPr>
          <w:sz w:val="23"/>
          <w:szCs w:val="23"/>
        </w:rPr>
        <w:t>5</w:t>
      </w:r>
      <w:r w:rsidRPr="000247E7">
        <w:rPr>
          <w:sz w:val="23"/>
          <w:szCs w:val="23"/>
        </w:rPr>
        <w:t xml:space="preserve">. </w:t>
      </w:r>
      <w:r w:rsidR="000C07C8" w:rsidRPr="000247E7">
        <w:rPr>
          <w:sz w:val="23"/>
          <w:szCs w:val="23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08D2AE48" w14:textId="0C8DCAC6" w:rsidR="009B739F" w:rsidRPr="000247E7" w:rsidRDefault="009B739F" w:rsidP="009B739F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8.1.2 Основания расторжения Контракта в связи с односторонним отказом от исполнения контракта по инициативе </w:t>
      </w:r>
      <w:r w:rsidR="00002BF6" w:rsidRPr="000247E7">
        <w:rPr>
          <w:sz w:val="23"/>
          <w:szCs w:val="23"/>
        </w:rPr>
        <w:t>Страховщика</w:t>
      </w:r>
      <w:r w:rsidRPr="000247E7">
        <w:rPr>
          <w:sz w:val="23"/>
          <w:szCs w:val="23"/>
        </w:rPr>
        <w:t>:</w:t>
      </w:r>
    </w:p>
    <w:p w14:paraId="1574C6AB" w14:textId="448BF112" w:rsidR="009B739F" w:rsidRPr="000247E7" w:rsidRDefault="009B739F" w:rsidP="009B739F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8.1.2.1 Неоднократные (от двух и более раз) нарушения </w:t>
      </w:r>
      <w:r w:rsidR="00002BF6" w:rsidRPr="000247E7">
        <w:rPr>
          <w:sz w:val="23"/>
          <w:szCs w:val="23"/>
        </w:rPr>
        <w:t>Страхователем</w:t>
      </w:r>
      <w:r w:rsidRPr="000247E7">
        <w:rPr>
          <w:sz w:val="23"/>
          <w:szCs w:val="23"/>
        </w:rPr>
        <w:t xml:space="preserve"> сроков оплаты оказанных услуг, допущенные по вине </w:t>
      </w:r>
      <w:r w:rsidR="00002BF6" w:rsidRPr="000247E7">
        <w:rPr>
          <w:sz w:val="23"/>
          <w:szCs w:val="23"/>
        </w:rPr>
        <w:t>Страхователя</w:t>
      </w:r>
      <w:r w:rsidRPr="000247E7">
        <w:rPr>
          <w:sz w:val="23"/>
          <w:szCs w:val="23"/>
        </w:rPr>
        <w:t xml:space="preserve">, при условии своевременно доведения лимитов финансирования до </w:t>
      </w:r>
      <w:r w:rsidR="00002BF6" w:rsidRPr="000247E7">
        <w:rPr>
          <w:sz w:val="23"/>
          <w:szCs w:val="23"/>
        </w:rPr>
        <w:t>Страхователя.</w:t>
      </w:r>
    </w:p>
    <w:p w14:paraId="3BF63EAD" w14:textId="2F27B5CA" w:rsidR="009B739F" w:rsidRPr="000247E7" w:rsidRDefault="009B739F" w:rsidP="009B739F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8.1.2.2 Неоднократный (от двух и более раз) необоснованный отказ </w:t>
      </w:r>
      <w:r w:rsidR="00002BF6" w:rsidRPr="000247E7">
        <w:rPr>
          <w:sz w:val="23"/>
          <w:szCs w:val="23"/>
        </w:rPr>
        <w:t>Страхователя</w:t>
      </w:r>
      <w:r w:rsidRPr="000247E7">
        <w:rPr>
          <w:sz w:val="23"/>
          <w:szCs w:val="23"/>
        </w:rPr>
        <w:t xml:space="preserve"> от приемки оказанных услуг. </w:t>
      </w:r>
    </w:p>
    <w:p w14:paraId="16830BD3" w14:textId="219B5935" w:rsidR="00ED2BC6" w:rsidRPr="000247E7" w:rsidRDefault="00ED2BC6" w:rsidP="00ED2BC6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8.2 Расторжение Контракта в одностороннем порядке осуществляется с соблюдением требований частей 8 – 11, 13-19, 21-23 статьи 95 Закона о контрактной системе.</w:t>
      </w:r>
    </w:p>
    <w:p w14:paraId="3C696C41" w14:textId="7E045D36" w:rsidR="00ED2BC6" w:rsidRPr="000247E7" w:rsidRDefault="00ED2BC6" w:rsidP="00ED2BC6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8.3 Решение об одностороннем расторжении настоящего Контракта направляется второй Стороне в оригинале по адресу второй Стороны, указанному в статье 11 Контракта.</w:t>
      </w:r>
    </w:p>
    <w:p w14:paraId="5A08E144" w14:textId="21837C62" w:rsidR="009B739F" w:rsidRPr="000247E7" w:rsidRDefault="009B739F" w:rsidP="009B739F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8.</w:t>
      </w:r>
      <w:r w:rsidR="00ED2BC6" w:rsidRPr="000247E7">
        <w:rPr>
          <w:sz w:val="23"/>
          <w:szCs w:val="23"/>
        </w:rPr>
        <w:t>4</w:t>
      </w:r>
      <w:r w:rsidRPr="000247E7">
        <w:rPr>
          <w:sz w:val="23"/>
          <w:szCs w:val="23"/>
        </w:rPr>
        <w:t xml:space="preserve"> Расторжение Контракта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Контракта по соглашению сторон, должна дать письменный ответ по существу в срок не превышающий 5 (пяти) календарных дней с даты его получения.</w:t>
      </w:r>
    </w:p>
    <w:p w14:paraId="6975B0AD" w14:textId="0925DCA4" w:rsidR="00ED2BC6" w:rsidRPr="000247E7" w:rsidRDefault="00ED2BC6" w:rsidP="009B739F">
      <w:pPr>
        <w:widowControl w:val="0"/>
        <w:spacing w:after="0"/>
        <w:ind w:firstLine="284"/>
        <w:rPr>
          <w:sz w:val="23"/>
          <w:szCs w:val="23"/>
        </w:rPr>
      </w:pPr>
      <w:bookmarkStart w:id="8" w:name="_Hlk132272976"/>
      <w:r w:rsidRPr="000247E7">
        <w:rPr>
          <w:sz w:val="23"/>
          <w:szCs w:val="23"/>
        </w:rPr>
        <w:t>8.5. Расторжение Контракта производится Сторонами путем подписания соответствующего соглашения о расторжении.</w:t>
      </w:r>
    </w:p>
    <w:bookmarkEnd w:id="8"/>
    <w:p w14:paraId="75F3384F" w14:textId="77777777" w:rsidR="009B739F" w:rsidRPr="000247E7" w:rsidRDefault="009B739F" w:rsidP="009B739F">
      <w:pPr>
        <w:widowControl w:val="0"/>
        <w:spacing w:after="0"/>
        <w:ind w:left="426" w:firstLine="709"/>
        <w:jc w:val="center"/>
        <w:rPr>
          <w:b/>
          <w:bCs/>
          <w:sz w:val="23"/>
          <w:szCs w:val="23"/>
        </w:rPr>
      </w:pPr>
    </w:p>
    <w:p w14:paraId="0033D5A4" w14:textId="139C2FE2" w:rsidR="009B739F" w:rsidRPr="000247E7" w:rsidRDefault="009B739F" w:rsidP="009B739F">
      <w:pPr>
        <w:widowControl w:val="0"/>
        <w:spacing w:after="0"/>
        <w:ind w:left="426" w:firstLine="709"/>
        <w:jc w:val="center"/>
        <w:rPr>
          <w:b/>
          <w:bCs/>
          <w:sz w:val="23"/>
          <w:szCs w:val="23"/>
        </w:rPr>
      </w:pPr>
      <w:r w:rsidRPr="000247E7">
        <w:rPr>
          <w:b/>
          <w:bCs/>
          <w:sz w:val="23"/>
          <w:szCs w:val="23"/>
        </w:rPr>
        <w:t>9. ПОРЯДОК УРЕГУЛИРОВАНИЯ СПОРОВ</w:t>
      </w:r>
    </w:p>
    <w:p w14:paraId="5F97989E" w14:textId="2A912BCF" w:rsidR="009B739F" w:rsidRPr="000247E7" w:rsidRDefault="009B739F" w:rsidP="00375412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9.1 </w:t>
      </w:r>
      <w:proofErr w:type="gramStart"/>
      <w:r w:rsidRPr="000247E7">
        <w:rPr>
          <w:sz w:val="23"/>
          <w:szCs w:val="23"/>
        </w:rPr>
        <w:t>В</w:t>
      </w:r>
      <w:proofErr w:type="gramEnd"/>
      <w:r w:rsidRPr="000247E7">
        <w:rPr>
          <w:sz w:val="23"/>
          <w:szCs w:val="23"/>
        </w:rPr>
        <w:t xml:space="preserve">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55C6CD66" w14:textId="4A9F35A4" w:rsidR="009B739F" w:rsidRPr="000247E7" w:rsidRDefault="009B739F" w:rsidP="00375412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9.2 Все достигнутые договоренности Стороны оформляют в виде дополнительных соглашений, подписанных Сторонами в бумажной </w:t>
      </w:r>
      <w:r w:rsidR="007A012B">
        <w:rPr>
          <w:sz w:val="23"/>
          <w:szCs w:val="23"/>
        </w:rPr>
        <w:t xml:space="preserve">или электронной </w:t>
      </w:r>
      <w:r w:rsidRPr="000247E7">
        <w:rPr>
          <w:sz w:val="23"/>
          <w:szCs w:val="23"/>
        </w:rPr>
        <w:t>форме.</w:t>
      </w:r>
    </w:p>
    <w:p w14:paraId="46C2AEC7" w14:textId="2BFB6D80" w:rsidR="009B739F" w:rsidRPr="000247E7" w:rsidRDefault="009B739F" w:rsidP="00375412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9.3 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35B7D146" w14:textId="322D3403" w:rsidR="009B739F" w:rsidRPr="000247E7" w:rsidRDefault="009B739F" w:rsidP="00375412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9.3.1 Претензия должна быть направлена в письменном виде. По полученной претензии Сторона должна дать письменный ответ, по существу, в срок не позднее 7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67E4411F" w14:textId="75FBB0FD" w:rsidR="009B739F" w:rsidRPr="000247E7" w:rsidRDefault="009B739F" w:rsidP="00375412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9.3.2 </w:t>
      </w:r>
      <w:proofErr w:type="gramStart"/>
      <w:r w:rsidRPr="000247E7">
        <w:rPr>
          <w:sz w:val="23"/>
          <w:szCs w:val="23"/>
        </w:rPr>
        <w:t>В</w:t>
      </w:r>
      <w:proofErr w:type="gramEnd"/>
      <w:r w:rsidRPr="000247E7">
        <w:rPr>
          <w:sz w:val="23"/>
          <w:szCs w:val="23"/>
        </w:rPr>
        <w:t xml:space="preserve">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3AA3222C" w14:textId="4C91D676" w:rsidR="009B739F" w:rsidRPr="000247E7" w:rsidRDefault="009B739F" w:rsidP="00375412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9.3.3 Если претензионные требования подлежат денежной оценке, в претензии указывается </w:t>
      </w:r>
      <w:proofErr w:type="spellStart"/>
      <w:r w:rsidRPr="000247E7">
        <w:rPr>
          <w:sz w:val="23"/>
          <w:szCs w:val="23"/>
        </w:rPr>
        <w:t>истребуемая</w:t>
      </w:r>
      <w:proofErr w:type="spellEnd"/>
      <w:r w:rsidRPr="000247E7">
        <w:rPr>
          <w:sz w:val="23"/>
          <w:szCs w:val="23"/>
        </w:rPr>
        <w:t xml:space="preserve"> сумма и ее полный и обоснованный расчет.</w:t>
      </w:r>
    </w:p>
    <w:p w14:paraId="1F62B8A5" w14:textId="6FC08D01" w:rsidR="009B739F" w:rsidRPr="000247E7" w:rsidRDefault="009B739F" w:rsidP="00375412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9.3.4 </w:t>
      </w:r>
      <w:proofErr w:type="gramStart"/>
      <w:r w:rsidRPr="000247E7">
        <w:rPr>
          <w:sz w:val="23"/>
          <w:szCs w:val="23"/>
        </w:rPr>
        <w:t>В</w:t>
      </w:r>
      <w:proofErr w:type="gramEnd"/>
      <w:r w:rsidRPr="000247E7">
        <w:rPr>
          <w:sz w:val="23"/>
          <w:szCs w:val="23"/>
        </w:rPr>
        <w:t xml:space="preserve">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952506F" w14:textId="77777777" w:rsidR="009B739F" w:rsidRPr="000247E7" w:rsidRDefault="009B739F" w:rsidP="00375412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5E47888" w14:textId="779F1FD7" w:rsidR="009B739F" w:rsidRPr="000247E7" w:rsidRDefault="009B739F" w:rsidP="00375412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 xml:space="preserve">9.3.5 </w:t>
      </w:r>
      <w:proofErr w:type="gramStart"/>
      <w:r w:rsidRPr="000247E7">
        <w:rPr>
          <w:sz w:val="23"/>
          <w:szCs w:val="23"/>
        </w:rPr>
        <w:t>В</w:t>
      </w:r>
      <w:proofErr w:type="gramEnd"/>
      <w:r w:rsidRPr="000247E7">
        <w:rPr>
          <w:sz w:val="23"/>
          <w:szCs w:val="23"/>
        </w:rPr>
        <w:t xml:space="preserve"> случае невыполнения Сторонами своих обязательств и </w:t>
      </w:r>
      <w:proofErr w:type="spellStart"/>
      <w:r w:rsidRPr="000247E7">
        <w:rPr>
          <w:sz w:val="23"/>
          <w:szCs w:val="23"/>
        </w:rPr>
        <w:t>недостижения</w:t>
      </w:r>
      <w:proofErr w:type="spellEnd"/>
      <w:r w:rsidRPr="000247E7">
        <w:rPr>
          <w:sz w:val="23"/>
          <w:szCs w:val="23"/>
        </w:rPr>
        <w:t xml:space="preserve"> взаимного согласия споры по настоящему Контракту разрешаются в Арбитражном суде города Москвы.</w:t>
      </w:r>
    </w:p>
    <w:p w14:paraId="7C79AE13" w14:textId="77777777" w:rsidR="009B739F" w:rsidRPr="000247E7" w:rsidRDefault="009B739F" w:rsidP="00375412">
      <w:pPr>
        <w:widowControl w:val="0"/>
        <w:ind w:left="426" w:firstLine="284"/>
        <w:rPr>
          <w:sz w:val="23"/>
          <w:szCs w:val="23"/>
        </w:rPr>
      </w:pPr>
    </w:p>
    <w:p w14:paraId="7B51A0BC" w14:textId="69A29476" w:rsidR="00A8294A" w:rsidRPr="000247E7" w:rsidRDefault="009B739F" w:rsidP="00383658">
      <w:pPr>
        <w:widowControl w:val="0"/>
        <w:spacing w:after="0"/>
        <w:ind w:firstLine="284"/>
        <w:jc w:val="center"/>
        <w:rPr>
          <w:b/>
          <w:sz w:val="23"/>
          <w:szCs w:val="23"/>
        </w:rPr>
      </w:pPr>
      <w:r w:rsidRPr="000247E7">
        <w:rPr>
          <w:b/>
          <w:sz w:val="23"/>
          <w:szCs w:val="23"/>
        </w:rPr>
        <w:t>10</w:t>
      </w:r>
      <w:r w:rsidR="00A8294A" w:rsidRPr="000247E7">
        <w:rPr>
          <w:b/>
          <w:sz w:val="23"/>
          <w:szCs w:val="23"/>
        </w:rPr>
        <w:t>. Дополнительные условия</w:t>
      </w:r>
    </w:p>
    <w:p w14:paraId="17A9F892" w14:textId="0D3C7AAC" w:rsidR="009B739F" w:rsidRPr="000247E7" w:rsidRDefault="009B739F" w:rsidP="00375412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10.</w:t>
      </w:r>
      <w:r w:rsidR="00161A4F" w:rsidRPr="000247E7">
        <w:rPr>
          <w:sz w:val="23"/>
          <w:szCs w:val="23"/>
        </w:rPr>
        <w:t>1</w:t>
      </w:r>
      <w:r w:rsidRPr="000247E7">
        <w:rPr>
          <w:sz w:val="23"/>
          <w:szCs w:val="23"/>
        </w:rPr>
        <w:t xml:space="preserve"> </w:t>
      </w:r>
      <w:r w:rsidR="00852751" w:rsidRPr="000247E7">
        <w:rPr>
          <w:sz w:val="23"/>
          <w:szCs w:val="23"/>
        </w:rPr>
        <w:t xml:space="preserve">Контракт заключен в электронном виде </w:t>
      </w:r>
      <w:r w:rsidR="00A762BB" w:rsidRPr="000247E7">
        <w:rPr>
          <w:sz w:val="23"/>
          <w:szCs w:val="23"/>
        </w:rPr>
        <w:t>на</w:t>
      </w:r>
      <w:r w:rsidRPr="000247E7">
        <w:rPr>
          <w:sz w:val="23"/>
          <w:szCs w:val="23"/>
        </w:rPr>
        <w:t xml:space="preserve"> ЕАТ «БЕРЕЗКА»</w:t>
      </w:r>
      <w:r w:rsidR="00852751" w:rsidRPr="000247E7">
        <w:rPr>
          <w:sz w:val="23"/>
          <w:szCs w:val="23"/>
        </w:rPr>
        <w:t>.</w:t>
      </w:r>
    </w:p>
    <w:p w14:paraId="6EB1C803" w14:textId="1490EE02" w:rsidR="009B739F" w:rsidRPr="000247E7" w:rsidRDefault="009B739F" w:rsidP="00375412">
      <w:pPr>
        <w:widowControl w:val="0"/>
        <w:spacing w:after="0"/>
        <w:ind w:firstLine="284"/>
        <w:rPr>
          <w:sz w:val="23"/>
          <w:szCs w:val="23"/>
        </w:rPr>
      </w:pPr>
      <w:r w:rsidRPr="000247E7">
        <w:rPr>
          <w:sz w:val="23"/>
          <w:szCs w:val="23"/>
        </w:rPr>
        <w:t>10.</w:t>
      </w:r>
      <w:r w:rsidR="00161A4F" w:rsidRPr="000247E7">
        <w:rPr>
          <w:sz w:val="23"/>
          <w:szCs w:val="23"/>
        </w:rPr>
        <w:t>2</w:t>
      </w:r>
      <w:r w:rsidRPr="000247E7">
        <w:rPr>
          <w:sz w:val="23"/>
          <w:szCs w:val="23"/>
        </w:rPr>
        <w:t xml:space="preserve"> Изменение и дополнение настоящего Контракта возможны по соглашению Сторон. Все изменения и дополнения оформляются в письменном или электронном виде путем подписания Сторонами </w:t>
      </w:r>
      <w:r w:rsidRPr="000247E7">
        <w:rPr>
          <w:sz w:val="23"/>
          <w:szCs w:val="23"/>
        </w:rPr>
        <w:lastRenderedPageBreak/>
        <w:t>дополнительных соглашений к Контракту в соответствии с действующим законодательством Российской Федерации. Дополнительные соглашения к Контракту являются его неотъемлемой частью и вступают в силу с момента их подписания Сторонами.</w:t>
      </w:r>
    </w:p>
    <w:p w14:paraId="68119BA9" w14:textId="6190C2AC" w:rsidR="009B739F" w:rsidRPr="000247E7" w:rsidRDefault="009B739F" w:rsidP="00375412">
      <w:pPr>
        <w:widowControl w:val="0"/>
        <w:ind w:firstLine="284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10.</w:t>
      </w:r>
      <w:r w:rsidR="00161A4F" w:rsidRPr="000247E7">
        <w:rPr>
          <w:color w:val="000000"/>
          <w:sz w:val="23"/>
          <w:szCs w:val="23"/>
        </w:rPr>
        <w:t>3</w:t>
      </w:r>
      <w:r w:rsidRPr="000247E7">
        <w:rPr>
          <w:color w:val="000000"/>
          <w:sz w:val="23"/>
          <w:szCs w:val="23"/>
        </w:rPr>
        <w:t xml:space="preserve">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статье 1</w:t>
      </w:r>
      <w:r w:rsidR="00862753" w:rsidRPr="000247E7">
        <w:rPr>
          <w:color w:val="000000"/>
          <w:sz w:val="23"/>
          <w:szCs w:val="23"/>
        </w:rPr>
        <w:t>1</w:t>
      </w:r>
      <w:r w:rsidRPr="000247E7">
        <w:rPr>
          <w:color w:val="000000"/>
          <w:sz w:val="23"/>
          <w:szCs w:val="23"/>
        </w:rPr>
        <w:t xml:space="preserve"> Контракта, или нарочно, а также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068D7F3C" w14:textId="45C2275F" w:rsidR="009B739F" w:rsidRPr="000247E7" w:rsidRDefault="009B739F" w:rsidP="00375412">
      <w:pPr>
        <w:widowControl w:val="0"/>
        <w:ind w:firstLine="284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10.</w:t>
      </w:r>
      <w:r w:rsidR="00161A4F" w:rsidRPr="000247E7">
        <w:rPr>
          <w:color w:val="000000"/>
          <w:sz w:val="23"/>
          <w:szCs w:val="23"/>
        </w:rPr>
        <w:t>4</w:t>
      </w:r>
      <w:r w:rsidRPr="000247E7">
        <w:rPr>
          <w:color w:val="000000"/>
          <w:sz w:val="23"/>
          <w:szCs w:val="23"/>
        </w:rPr>
        <w:t xml:space="preserve">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0767EF9D" w14:textId="25AB3FE4" w:rsidR="009B739F" w:rsidRPr="000247E7" w:rsidRDefault="009B739F" w:rsidP="00375412">
      <w:pPr>
        <w:widowControl w:val="0"/>
        <w:ind w:firstLine="284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10.</w:t>
      </w:r>
      <w:r w:rsidR="00161A4F" w:rsidRPr="000247E7">
        <w:rPr>
          <w:color w:val="000000"/>
          <w:sz w:val="23"/>
          <w:szCs w:val="23"/>
        </w:rPr>
        <w:t>5</w:t>
      </w:r>
      <w:r w:rsidRPr="000247E7">
        <w:rPr>
          <w:color w:val="000000"/>
          <w:sz w:val="23"/>
          <w:szCs w:val="23"/>
        </w:rPr>
        <w:t xml:space="preserve"> Неотъемлемой частью Контракта являются следующие приложения:</w:t>
      </w:r>
    </w:p>
    <w:p w14:paraId="396010F5" w14:textId="77777777" w:rsidR="009B739F" w:rsidRPr="000247E7" w:rsidRDefault="009B739F" w:rsidP="009B739F">
      <w:pPr>
        <w:widowControl w:val="0"/>
        <w:ind w:left="426"/>
        <w:rPr>
          <w:sz w:val="23"/>
          <w:szCs w:val="23"/>
        </w:rPr>
      </w:pPr>
      <w:r w:rsidRPr="000247E7">
        <w:rPr>
          <w:sz w:val="23"/>
          <w:szCs w:val="23"/>
        </w:rPr>
        <w:t>1. Техническое задание (Приложение № 1 к Контракту);</w:t>
      </w:r>
    </w:p>
    <w:p w14:paraId="0BD3FDB3" w14:textId="5FC32273" w:rsidR="00D65CFB" w:rsidRPr="000247E7" w:rsidRDefault="00D65CFB" w:rsidP="009B739F">
      <w:pPr>
        <w:widowControl w:val="0"/>
        <w:ind w:left="426"/>
        <w:rPr>
          <w:sz w:val="23"/>
          <w:szCs w:val="23"/>
        </w:rPr>
      </w:pPr>
      <w:r w:rsidRPr="000247E7">
        <w:rPr>
          <w:sz w:val="23"/>
          <w:szCs w:val="23"/>
        </w:rPr>
        <w:t>2. Спецификация (Приложение № 2 к Контракту);</w:t>
      </w:r>
    </w:p>
    <w:p w14:paraId="47EADD1F" w14:textId="148D2525" w:rsidR="00472B9D" w:rsidRPr="000247E7" w:rsidRDefault="00D65CFB" w:rsidP="00862753">
      <w:pPr>
        <w:widowControl w:val="0"/>
        <w:suppressAutoHyphens/>
        <w:autoSpaceDE w:val="0"/>
        <w:autoSpaceDN w:val="0"/>
        <w:ind w:firstLine="426"/>
        <w:rPr>
          <w:sz w:val="23"/>
          <w:szCs w:val="23"/>
        </w:rPr>
      </w:pPr>
      <w:r w:rsidRPr="000247E7">
        <w:rPr>
          <w:sz w:val="23"/>
          <w:szCs w:val="23"/>
        </w:rPr>
        <w:t>3. Форма Акта сдачи-приемки оказанных услуг (Приложение № 3 к Контракту).</w:t>
      </w:r>
    </w:p>
    <w:p w14:paraId="34795BA2" w14:textId="77777777" w:rsidR="0081352C" w:rsidRDefault="0081352C" w:rsidP="00635423">
      <w:pPr>
        <w:widowControl w:val="0"/>
        <w:spacing w:after="0"/>
        <w:ind w:firstLine="284"/>
        <w:jc w:val="center"/>
        <w:rPr>
          <w:b/>
          <w:sz w:val="23"/>
          <w:szCs w:val="23"/>
        </w:rPr>
      </w:pPr>
    </w:p>
    <w:p w14:paraId="49593F31" w14:textId="3C8AD0CF" w:rsidR="009B739F" w:rsidRPr="000247E7" w:rsidRDefault="008C7560" w:rsidP="00635423">
      <w:pPr>
        <w:widowControl w:val="0"/>
        <w:spacing w:after="0"/>
        <w:ind w:firstLine="284"/>
        <w:jc w:val="center"/>
        <w:rPr>
          <w:b/>
          <w:sz w:val="23"/>
          <w:szCs w:val="23"/>
        </w:rPr>
      </w:pPr>
      <w:r w:rsidRPr="000247E7">
        <w:rPr>
          <w:b/>
          <w:sz w:val="23"/>
          <w:szCs w:val="23"/>
        </w:rPr>
        <w:t>11. Адреса, реквизиты и подписи Сторон</w:t>
      </w:r>
    </w:p>
    <w:p w14:paraId="28740E07" w14:textId="77777777" w:rsidR="00635423" w:rsidRPr="000247E7" w:rsidRDefault="00635423" w:rsidP="00635423">
      <w:pPr>
        <w:widowControl w:val="0"/>
        <w:spacing w:after="0"/>
        <w:ind w:firstLine="284"/>
        <w:jc w:val="center"/>
        <w:rPr>
          <w:b/>
          <w:sz w:val="23"/>
          <w:szCs w:val="23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22"/>
        <w:gridCol w:w="10068"/>
      </w:tblGrid>
      <w:tr w:rsidR="00375412" w:rsidRPr="000247E7" w14:paraId="4D493DD1" w14:textId="77777777" w:rsidTr="00F77FAC">
        <w:tc>
          <w:tcPr>
            <w:tcW w:w="5495" w:type="dxa"/>
          </w:tcPr>
          <w:p w14:paraId="78C98093" w14:textId="77777777" w:rsidR="00375412" w:rsidRPr="000247E7" w:rsidRDefault="00375412" w:rsidP="00F77FAC">
            <w:pPr>
              <w:rPr>
                <w:bCs/>
                <w:sz w:val="23"/>
                <w:szCs w:val="23"/>
              </w:rPr>
            </w:pPr>
          </w:p>
        </w:tc>
        <w:tc>
          <w:tcPr>
            <w:tcW w:w="4678" w:type="dxa"/>
          </w:tcPr>
          <w:tbl>
            <w:tblPr>
              <w:tblW w:w="9852" w:type="dxa"/>
              <w:tblLook w:val="04A0" w:firstRow="1" w:lastRow="0" w:firstColumn="1" w:lastColumn="0" w:noHBand="0" w:noVBand="1"/>
            </w:tblPr>
            <w:tblGrid>
              <w:gridCol w:w="5054"/>
              <w:gridCol w:w="4798"/>
            </w:tblGrid>
            <w:tr w:rsidR="00375412" w:rsidRPr="000247E7" w14:paraId="167867B6" w14:textId="77777777" w:rsidTr="00161A4F">
              <w:tc>
                <w:tcPr>
                  <w:tcW w:w="5054" w:type="dxa"/>
                </w:tcPr>
                <w:p w14:paraId="7CE34CAD" w14:textId="77777777" w:rsidR="007B5EC7" w:rsidRDefault="00F77FAC" w:rsidP="007B5EC7">
                  <w:pPr>
                    <w:rPr>
                      <w:rFonts w:eastAsia="Calibri"/>
                      <w:b/>
                      <w:sz w:val="23"/>
                      <w:szCs w:val="23"/>
                      <w:lang w:eastAsia="en-US"/>
                    </w:rPr>
                  </w:pPr>
                  <w:bookmarkStart w:id="9" w:name="_Hlk143769977"/>
                  <w:r w:rsidRPr="000247E7">
                    <w:rPr>
                      <w:rFonts w:eastAsia="Calibri"/>
                      <w:b/>
                      <w:sz w:val="23"/>
                      <w:szCs w:val="23"/>
                      <w:lang w:eastAsia="en-US"/>
                    </w:rPr>
                    <w:t>Страхователь</w:t>
                  </w:r>
                  <w:r w:rsidR="00375412" w:rsidRPr="000247E7">
                    <w:rPr>
                      <w:rFonts w:eastAsia="Calibri"/>
                      <w:b/>
                      <w:sz w:val="23"/>
                      <w:szCs w:val="23"/>
                      <w:lang w:eastAsia="en-US"/>
                    </w:rPr>
                    <w:t>:</w:t>
                  </w:r>
                </w:p>
                <w:p w14:paraId="3E19675E" w14:textId="727490C8" w:rsidR="007B5EC7" w:rsidRPr="007B5EC7" w:rsidRDefault="007B5EC7" w:rsidP="007B5EC7">
                  <w:pPr>
                    <w:spacing w:after="0"/>
                    <w:rPr>
                      <w:rFonts w:eastAsia="Calibri"/>
                      <w:sz w:val="23"/>
                      <w:szCs w:val="23"/>
                      <w:lang w:eastAsia="en-US"/>
                    </w:rPr>
                  </w:pPr>
                  <w:r w:rsidRPr="007B5EC7">
                    <w:rPr>
                      <w:sz w:val="23"/>
                      <w:szCs w:val="23"/>
                    </w:rPr>
                    <w:t>РУС «ГЦОЛИФК»</w:t>
                  </w:r>
                </w:p>
                <w:p w14:paraId="6F9F5CE5" w14:textId="77777777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ИНН/КПП 7719022052/771901001</w:t>
                  </w:r>
                </w:p>
                <w:p w14:paraId="4FBBBA52" w14:textId="77777777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ОКПО 02924984</w:t>
                  </w:r>
                </w:p>
                <w:p w14:paraId="6FE7C2D0" w14:textId="77777777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ОКОПФ/ОКФС 75103/12</w:t>
                  </w:r>
                </w:p>
                <w:p w14:paraId="29299C67" w14:textId="77777777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ОКТМО 45307000</w:t>
                  </w:r>
                </w:p>
                <w:p w14:paraId="3C61D231" w14:textId="77777777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Юридический адрес: 105122, г. Москва, ул. Сиреневый бульвар, д. 4.</w:t>
                  </w:r>
                </w:p>
                <w:p w14:paraId="0FC9732D" w14:textId="77777777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Почтовый адрес: 105122, г. Москва, ул. Сиреневый бульвар, д. 4.</w:t>
                  </w:r>
                </w:p>
                <w:p w14:paraId="4195F6FF" w14:textId="6B2B6BD3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Адрес электронной почты: zakupki@gtsolifk.ru</w:t>
                  </w:r>
                  <w:r w:rsidRPr="007B5EC7">
                    <w:rPr>
                      <w:sz w:val="23"/>
                      <w:szCs w:val="23"/>
                    </w:rPr>
                    <w:cr/>
                    <w:t>Тел.: 8 (495) 961-31-11</w:t>
                  </w:r>
                </w:p>
                <w:p w14:paraId="31315EE4" w14:textId="77777777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Факс: 8 (495) 961-31-11</w:t>
                  </w:r>
                </w:p>
                <w:p w14:paraId="4E122AE4" w14:textId="77777777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Банковские реквизиты:</w:t>
                  </w:r>
                </w:p>
                <w:p w14:paraId="2A045368" w14:textId="77777777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Казначейский счет: (р/</w:t>
                  </w:r>
                  <w:proofErr w:type="spellStart"/>
                  <w:r w:rsidRPr="007B5EC7">
                    <w:rPr>
                      <w:sz w:val="23"/>
                      <w:szCs w:val="23"/>
                    </w:rPr>
                    <w:t>сч</w:t>
                  </w:r>
                  <w:proofErr w:type="spellEnd"/>
                  <w:r w:rsidRPr="007B5EC7">
                    <w:rPr>
                      <w:sz w:val="23"/>
                      <w:szCs w:val="23"/>
                    </w:rPr>
                    <w:t>) 03214643000000017300;</w:t>
                  </w:r>
                </w:p>
                <w:p w14:paraId="030089D0" w14:textId="77777777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Наименование банка: ГУ Банка России по ЦФО//УФК по г. Москве г. Москва;</w:t>
                  </w:r>
                </w:p>
                <w:p w14:paraId="46B3998C" w14:textId="77777777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Единый казначейский счет (</w:t>
                  </w:r>
                  <w:proofErr w:type="spellStart"/>
                  <w:proofErr w:type="gramStart"/>
                  <w:r w:rsidRPr="007B5EC7">
                    <w:rPr>
                      <w:sz w:val="23"/>
                      <w:szCs w:val="23"/>
                    </w:rPr>
                    <w:t>кор.счет</w:t>
                  </w:r>
                  <w:proofErr w:type="spellEnd"/>
                  <w:proofErr w:type="gramEnd"/>
                  <w:r w:rsidRPr="007B5EC7">
                    <w:rPr>
                      <w:sz w:val="23"/>
                      <w:szCs w:val="23"/>
                    </w:rPr>
                    <w:t>): 40102810545370000003;</w:t>
                  </w:r>
                </w:p>
                <w:p w14:paraId="73167769" w14:textId="77777777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Лицевой счет: 20736X97330;</w:t>
                  </w:r>
                </w:p>
                <w:p w14:paraId="3FEFE909" w14:textId="77777777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Получатель: УФК по г. Москве (РУС «ГЦОЛИФК» л/с 20736X97330).</w:t>
                  </w:r>
                </w:p>
                <w:p w14:paraId="71CBDBB4" w14:textId="77777777" w:rsidR="007B5EC7" w:rsidRPr="007B5EC7" w:rsidRDefault="007B5EC7" w:rsidP="007B5EC7">
                  <w:pPr>
                    <w:spacing w:after="0"/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БИК 004525988</w:t>
                  </w:r>
                </w:p>
                <w:p w14:paraId="1770E03A" w14:textId="77777777" w:rsidR="00660F87" w:rsidRDefault="00660F87" w:rsidP="00660F87">
                  <w:pPr>
                    <w:spacing w:after="0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От Заказчика:</w:t>
                  </w:r>
                </w:p>
                <w:p w14:paraId="2385C1C3" w14:textId="0B5CCE55" w:rsidR="007B5EC7" w:rsidRDefault="00660F87" w:rsidP="00660F87">
                  <w:pPr>
                    <w:spacing w:after="0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И.о</w:t>
                  </w:r>
                  <w:proofErr w:type="spellEnd"/>
                  <w:r>
                    <w:rPr>
                      <w:sz w:val="23"/>
                      <w:szCs w:val="23"/>
                    </w:rPr>
                    <w:t>. ректора</w:t>
                  </w:r>
                </w:p>
                <w:p w14:paraId="02643C2B" w14:textId="77777777" w:rsidR="00660F87" w:rsidRPr="00660F87" w:rsidRDefault="00660F87" w:rsidP="00660F87">
                  <w:pPr>
                    <w:spacing w:after="0"/>
                    <w:rPr>
                      <w:sz w:val="23"/>
                      <w:szCs w:val="23"/>
                    </w:rPr>
                  </w:pPr>
                </w:p>
                <w:p w14:paraId="5D671D9F" w14:textId="79C91D27" w:rsidR="007B5EC7" w:rsidRPr="007B5EC7" w:rsidRDefault="007B5EC7" w:rsidP="007B5EC7">
                  <w:pPr>
                    <w:rPr>
                      <w:sz w:val="23"/>
                      <w:szCs w:val="23"/>
                    </w:rPr>
                  </w:pPr>
                  <w:r w:rsidRPr="007B5EC7">
                    <w:rPr>
                      <w:sz w:val="23"/>
                      <w:szCs w:val="23"/>
                    </w:rPr>
                    <w:t>_______</w:t>
                  </w:r>
                  <w:r>
                    <w:rPr>
                      <w:sz w:val="23"/>
                      <w:szCs w:val="23"/>
                    </w:rPr>
                    <w:t>________________/М.Ю. Боев</w:t>
                  </w:r>
                  <w:r w:rsidRPr="007B5EC7">
                    <w:rPr>
                      <w:sz w:val="23"/>
                      <w:szCs w:val="23"/>
                    </w:rPr>
                    <w:t>/</w:t>
                  </w:r>
                </w:p>
                <w:p w14:paraId="3AED10E7" w14:textId="6B64566B" w:rsidR="00375412" w:rsidRPr="000247E7" w:rsidRDefault="00660F87" w:rsidP="007B5EC7">
                  <w:pPr>
                    <w:rPr>
                      <w:bCs/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э</w:t>
                  </w:r>
                  <w:r w:rsidR="007B5EC7" w:rsidRPr="007B5EC7">
                    <w:rPr>
                      <w:sz w:val="23"/>
                      <w:szCs w:val="23"/>
                    </w:rPr>
                    <w:t>.п</w:t>
                  </w:r>
                  <w:proofErr w:type="spellEnd"/>
                  <w:r w:rsidR="007B5EC7" w:rsidRPr="007B5EC7">
                    <w:rPr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4798" w:type="dxa"/>
                </w:tcPr>
                <w:p w14:paraId="33AE4416" w14:textId="438A9B8E" w:rsidR="00375412" w:rsidRPr="000247E7" w:rsidRDefault="00F77FAC" w:rsidP="00F77FAC">
                  <w:pPr>
                    <w:suppressAutoHyphens/>
                    <w:spacing w:line="240" w:lineRule="exact"/>
                    <w:rPr>
                      <w:b/>
                      <w:sz w:val="23"/>
                      <w:szCs w:val="23"/>
                    </w:rPr>
                  </w:pPr>
                  <w:r w:rsidRPr="000247E7">
                    <w:rPr>
                      <w:b/>
                      <w:sz w:val="23"/>
                      <w:szCs w:val="23"/>
                    </w:rPr>
                    <w:t>Страховщик</w:t>
                  </w:r>
                  <w:r w:rsidR="00375412" w:rsidRPr="000247E7">
                    <w:rPr>
                      <w:b/>
                      <w:sz w:val="23"/>
                      <w:szCs w:val="23"/>
                    </w:rPr>
                    <w:t>:</w:t>
                  </w:r>
                </w:p>
                <w:p w14:paraId="2B5AFCC8" w14:textId="77777777" w:rsidR="00605B43" w:rsidRPr="000247E7" w:rsidRDefault="00605B43" w:rsidP="00ED30AF">
                  <w:pPr>
                    <w:rPr>
                      <w:b/>
                      <w:bCs/>
                      <w:sz w:val="23"/>
                      <w:szCs w:val="23"/>
                    </w:rPr>
                  </w:pPr>
                </w:p>
                <w:p w14:paraId="209C7A9F" w14:textId="77777777" w:rsidR="00605B43" w:rsidRPr="000247E7" w:rsidRDefault="00ED30AF" w:rsidP="00ED30AF">
                  <w:pPr>
                    <w:rPr>
                      <w:bCs/>
                      <w:sz w:val="23"/>
                      <w:szCs w:val="23"/>
                    </w:rPr>
                  </w:pPr>
                  <w:r w:rsidRPr="000247E7">
                    <w:rPr>
                      <w:bCs/>
                      <w:sz w:val="23"/>
                      <w:szCs w:val="23"/>
                    </w:rPr>
                    <w:t xml:space="preserve">Адрес юридический: </w:t>
                  </w:r>
                </w:p>
                <w:p w14:paraId="5A2AAEE2" w14:textId="77777777" w:rsidR="00605B43" w:rsidRPr="000247E7" w:rsidRDefault="00ED30AF" w:rsidP="00ED30AF">
                  <w:pPr>
                    <w:rPr>
                      <w:bCs/>
                      <w:sz w:val="23"/>
                      <w:szCs w:val="23"/>
                    </w:rPr>
                  </w:pPr>
                  <w:r w:rsidRPr="000247E7">
                    <w:rPr>
                      <w:bCs/>
                      <w:sz w:val="23"/>
                      <w:szCs w:val="23"/>
                    </w:rPr>
                    <w:t xml:space="preserve">Почтовый адрес: </w:t>
                  </w:r>
                </w:p>
                <w:p w14:paraId="164D7128" w14:textId="3283EB8B" w:rsidR="00ED30AF" w:rsidRPr="000247E7" w:rsidRDefault="00ED30AF" w:rsidP="00ED30AF">
                  <w:pPr>
                    <w:rPr>
                      <w:bCs/>
                      <w:sz w:val="23"/>
                      <w:szCs w:val="23"/>
                      <w:lang w:bidi="ru-RU"/>
                    </w:rPr>
                  </w:pPr>
                  <w:r w:rsidRPr="000247E7">
                    <w:rPr>
                      <w:bCs/>
                      <w:sz w:val="23"/>
                      <w:szCs w:val="23"/>
                    </w:rPr>
                    <w:t xml:space="preserve">ИНН </w:t>
                  </w:r>
                </w:p>
                <w:p w14:paraId="33FAD02B" w14:textId="09F00C5D" w:rsidR="00ED30AF" w:rsidRPr="000247E7" w:rsidRDefault="00ED30AF" w:rsidP="00ED30AF">
                  <w:pPr>
                    <w:rPr>
                      <w:bCs/>
                      <w:sz w:val="23"/>
                      <w:szCs w:val="23"/>
                    </w:rPr>
                  </w:pPr>
                  <w:r w:rsidRPr="000247E7">
                    <w:rPr>
                      <w:bCs/>
                      <w:sz w:val="23"/>
                      <w:szCs w:val="23"/>
                    </w:rPr>
                    <w:t xml:space="preserve">КПП </w:t>
                  </w:r>
                </w:p>
                <w:p w14:paraId="3810C3C9" w14:textId="59170F98" w:rsidR="00ED30AF" w:rsidRPr="000247E7" w:rsidRDefault="00ED30AF" w:rsidP="00ED30AF">
                  <w:pPr>
                    <w:rPr>
                      <w:bCs/>
                      <w:sz w:val="23"/>
                      <w:szCs w:val="23"/>
                      <w:lang w:bidi="ru-RU"/>
                    </w:rPr>
                  </w:pPr>
                  <w:r w:rsidRPr="000247E7">
                    <w:rPr>
                      <w:bCs/>
                      <w:sz w:val="23"/>
                      <w:szCs w:val="23"/>
                    </w:rPr>
                    <w:t xml:space="preserve">ОГРН </w:t>
                  </w:r>
                </w:p>
                <w:p w14:paraId="7633B867" w14:textId="64BE22D1" w:rsidR="00ED30AF" w:rsidRPr="000247E7" w:rsidRDefault="00ED30AF" w:rsidP="00ED30AF">
                  <w:pPr>
                    <w:rPr>
                      <w:bCs/>
                      <w:sz w:val="23"/>
                      <w:szCs w:val="23"/>
                    </w:rPr>
                  </w:pPr>
                  <w:r w:rsidRPr="000247E7">
                    <w:rPr>
                      <w:bCs/>
                      <w:sz w:val="23"/>
                      <w:szCs w:val="23"/>
                    </w:rPr>
                    <w:t xml:space="preserve">р/с </w:t>
                  </w:r>
                </w:p>
                <w:p w14:paraId="2514C115" w14:textId="088A0387" w:rsidR="00ED30AF" w:rsidRPr="000247E7" w:rsidRDefault="00B011C6" w:rsidP="00ED30AF">
                  <w:pPr>
                    <w:rPr>
                      <w:bCs/>
                      <w:sz w:val="23"/>
                      <w:szCs w:val="23"/>
                    </w:rPr>
                  </w:pPr>
                  <w:r w:rsidRPr="000247E7">
                    <w:rPr>
                      <w:bCs/>
                      <w:sz w:val="23"/>
                      <w:szCs w:val="23"/>
                    </w:rPr>
                    <w:t>Банк</w:t>
                  </w:r>
                </w:p>
                <w:p w14:paraId="5B862192" w14:textId="31B60BD0" w:rsidR="00ED30AF" w:rsidRPr="000247E7" w:rsidRDefault="00ED30AF" w:rsidP="00ED30AF">
                  <w:pPr>
                    <w:rPr>
                      <w:bCs/>
                      <w:sz w:val="23"/>
                      <w:szCs w:val="23"/>
                    </w:rPr>
                  </w:pPr>
                  <w:r w:rsidRPr="000247E7">
                    <w:rPr>
                      <w:bCs/>
                      <w:sz w:val="23"/>
                      <w:szCs w:val="23"/>
                    </w:rPr>
                    <w:t xml:space="preserve">к/с </w:t>
                  </w:r>
                </w:p>
                <w:p w14:paraId="399CFB4D" w14:textId="2FF00620" w:rsidR="00ED30AF" w:rsidRPr="000247E7" w:rsidRDefault="00ED30AF" w:rsidP="00ED30AF">
                  <w:pPr>
                    <w:rPr>
                      <w:bCs/>
                      <w:sz w:val="23"/>
                      <w:szCs w:val="23"/>
                    </w:rPr>
                  </w:pPr>
                  <w:r w:rsidRPr="000247E7">
                    <w:rPr>
                      <w:bCs/>
                      <w:sz w:val="23"/>
                      <w:szCs w:val="23"/>
                    </w:rPr>
                    <w:t xml:space="preserve">БИК </w:t>
                  </w:r>
                </w:p>
                <w:p w14:paraId="56619CB3" w14:textId="2627D21E" w:rsidR="00ED30AF" w:rsidRPr="000247E7" w:rsidRDefault="00ED30AF" w:rsidP="00ED30AF">
                  <w:pPr>
                    <w:rPr>
                      <w:bCs/>
                      <w:sz w:val="23"/>
                      <w:szCs w:val="23"/>
                    </w:rPr>
                  </w:pPr>
                  <w:r w:rsidRPr="000247E7">
                    <w:rPr>
                      <w:bCs/>
                      <w:sz w:val="23"/>
                      <w:szCs w:val="23"/>
                    </w:rPr>
                    <w:t xml:space="preserve">тел: </w:t>
                  </w:r>
                </w:p>
                <w:p w14:paraId="79C57629" w14:textId="60B4903A" w:rsidR="00ED30AF" w:rsidRPr="000247E7" w:rsidRDefault="00ED30AF" w:rsidP="00ED30AF">
                  <w:pPr>
                    <w:rPr>
                      <w:bCs/>
                      <w:sz w:val="23"/>
                      <w:szCs w:val="23"/>
                    </w:rPr>
                  </w:pPr>
                  <w:r w:rsidRPr="000247E7">
                    <w:rPr>
                      <w:bCs/>
                      <w:sz w:val="23"/>
                      <w:szCs w:val="23"/>
                    </w:rPr>
                    <w:t xml:space="preserve">эл. почта: </w:t>
                  </w:r>
                </w:p>
                <w:p w14:paraId="647F78EB" w14:textId="77777777" w:rsidR="00AE6C0F" w:rsidRPr="000247E7" w:rsidRDefault="00AE6C0F" w:rsidP="00F77FAC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  <w:highlight w:val="yellow"/>
                    </w:rPr>
                  </w:pPr>
                </w:p>
                <w:p w14:paraId="124B2F03" w14:textId="77777777" w:rsidR="00375412" w:rsidRPr="00E8254E" w:rsidRDefault="00375412" w:rsidP="00F77FAC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3"/>
                      <w:szCs w:val="23"/>
                      <w:highlight w:val="yellow"/>
                    </w:rPr>
                  </w:pPr>
                </w:p>
                <w:p w14:paraId="69575031" w14:textId="77777777" w:rsidR="00375412" w:rsidRPr="00E8254E" w:rsidRDefault="00375412" w:rsidP="00F77FAC">
                  <w:pPr>
                    <w:ind w:right="34"/>
                    <w:rPr>
                      <w:sz w:val="23"/>
                      <w:szCs w:val="23"/>
                      <w:highlight w:val="yellow"/>
                    </w:rPr>
                  </w:pPr>
                </w:p>
                <w:p w14:paraId="55AC5A4A" w14:textId="28758760" w:rsidR="00375412" w:rsidRPr="00E8254E" w:rsidRDefault="00375412" w:rsidP="00F77FAC">
                  <w:pPr>
                    <w:ind w:right="34"/>
                    <w:rPr>
                      <w:sz w:val="23"/>
                      <w:szCs w:val="23"/>
                      <w:highlight w:val="yellow"/>
                    </w:rPr>
                  </w:pPr>
                </w:p>
                <w:p w14:paraId="3FD74637" w14:textId="77777777" w:rsidR="00AE6C0F" w:rsidRPr="00E8254E" w:rsidRDefault="00AE6C0F" w:rsidP="00F77FAC">
                  <w:pPr>
                    <w:ind w:right="34"/>
                    <w:rPr>
                      <w:sz w:val="23"/>
                      <w:szCs w:val="23"/>
                      <w:highlight w:val="yellow"/>
                    </w:rPr>
                  </w:pPr>
                </w:p>
                <w:p w14:paraId="48DC168D" w14:textId="3E5A01E7" w:rsidR="00B011C6" w:rsidRPr="00E8254E" w:rsidRDefault="00B011C6" w:rsidP="00FD2F7B">
                  <w:pPr>
                    <w:jc w:val="left"/>
                    <w:rPr>
                      <w:sz w:val="23"/>
                      <w:szCs w:val="23"/>
                    </w:rPr>
                  </w:pPr>
                </w:p>
                <w:p w14:paraId="51810E73" w14:textId="4B80BE81" w:rsidR="00E8254E" w:rsidRDefault="00E8254E" w:rsidP="00FD2F7B">
                  <w:pPr>
                    <w:jc w:val="left"/>
                    <w:rPr>
                      <w:sz w:val="23"/>
                      <w:szCs w:val="23"/>
                    </w:rPr>
                  </w:pPr>
                </w:p>
                <w:p w14:paraId="25194005" w14:textId="12B401BF" w:rsidR="007B5EC7" w:rsidRDefault="007B5EC7" w:rsidP="00FD2F7B">
                  <w:pPr>
                    <w:jc w:val="left"/>
                    <w:rPr>
                      <w:sz w:val="23"/>
                      <w:szCs w:val="23"/>
                    </w:rPr>
                  </w:pPr>
                </w:p>
                <w:p w14:paraId="1EB3C0F3" w14:textId="77777777" w:rsidR="007B5EC7" w:rsidRPr="00E8254E" w:rsidRDefault="007B5EC7" w:rsidP="00FD2F7B">
                  <w:pPr>
                    <w:jc w:val="left"/>
                    <w:rPr>
                      <w:sz w:val="23"/>
                      <w:szCs w:val="23"/>
                    </w:rPr>
                  </w:pPr>
                </w:p>
                <w:p w14:paraId="65E090D6" w14:textId="77777777" w:rsidR="00B011C6" w:rsidRPr="00E8254E" w:rsidRDefault="00B011C6" w:rsidP="00FD2F7B">
                  <w:pPr>
                    <w:jc w:val="left"/>
                    <w:rPr>
                      <w:sz w:val="23"/>
                      <w:szCs w:val="23"/>
                    </w:rPr>
                  </w:pPr>
                </w:p>
                <w:p w14:paraId="7AED260C" w14:textId="55154BC3" w:rsidR="00375412" w:rsidRPr="000247E7" w:rsidRDefault="00375412" w:rsidP="00F77FAC">
                  <w:pPr>
                    <w:rPr>
                      <w:sz w:val="23"/>
                      <w:szCs w:val="23"/>
                    </w:rPr>
                  </w:pPr>
                  <w:r w:rsidRPr="000247E7">
                    <w:rPr>
                      <w:bCs/>
                      <w:sz w:val="23"/>
                      <w:szCs w:val="23"/>
                    </w:rPr>
                    <w:t>_______________/</w:t>
                  </w:r>
                  <w:r w:rsidRPr="000247E7">
                    <w:rPr>
                      <w:rFonts w:eastAsia="Calibri"/>
                      <w:bCs/>
                      <w:sz w:val="23"/>
                      <w:szCs w:val="23"/>
                      <w:lang w:eastAsia="en-US"/>
                    </w:rPr>
                    <w:t xml:space="preserve"> </w:t>
                  </w:r>
                  <w:r w:rsidR="00B011C6" w:rsidRPr="000247E7">
                    <w:rPr>
                      <w:rFonts w:eastAsia="Calibri"/>
                      <w:bCs/>
                      <w:sz w:val="23"/>
                      <w:szCs w:val="23"/>
                      <w:lang w:eastAsia="en-US"/>
                    </w:rPr>
                    <w:t xml:space="preserve">                 </w:t>
                  </w:r>
                  <w:r w:rsidRPr="000247E7">
                    <w:rPr>
                      <w:sz w:val="23"/>
                      <w:szCs w:val="23"/>
                    </w:rPr>
                    <w:t>/</w:t>
                  </w:r>
                </w:p>
                <w:p w14:paraId="76D9A413" w14:textId="48B5D96E" w:rsidR="00375412" w:rsidRPr="000247E7" w:rsidRDefault="00660F87" w:rsidP="00F77FAC">
                  <w:pPr>
                    <w:rPr>
                      <w:bCs/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э</w:t>
                  </w:r>
                  <w:r w:rsidR="00375412" w:rsidRPr="000247E7">
                    <w:rPr>
                      <w:sz w:val="23"/>
                      <w:szCs w:val="23"/>
                    </w:rPr>
                    <w:t>.п</w:t>
                  </w:r>
                  <w:proofErr w:type="spellEnd"/>
                  <w:r w:rsidR="00375412" w:rsidRPr="000247E7">
                    <w:rPr>
                      <w:sz w:val="23"/>
                      <w:szCs w:val="23"/>
                    </w:rPr>
                    <w:t>.</w:t>
                  </w:r>
                </w:p>
              </w:tc>
            </w:tr>
            <w:bookmarkEnd w:id="9"/>
          </w:tbl>
          <w:p w14:paraId="242F7FDE" w14:textId="77777777" w:rsidR="00375412" w:rsidRPr="000247E7" w:rsidRDefault="00375412" w:rsidP="00F77FAC">
            <w:pPr>
              <w:autoSpaceDE w:val="0"/>
              <w:autoSpaceDN w:val="0"/>
              <w:ind w:firstLine="39"/>
              <w:rPr>
                <w:bCs/>
                <w:sz w:val="23"/>
                <w:szCs w:val="23"/>
              </w:rPr>
            </w:pPr>
          </w:p>
        </w:tc>
      </w:tr>
    </w:tbl>
    <w:p w14:paraId="75A3CCD6" w14:textId="77777777" w:rsidR="00A762BB" w:rsidRPr="000247E7" w:rsidRDefault="00A762BB" w:rsidP="00383658">
      <w:pPr>
        <w:widowControl w:val="0"/>
        <w:spacing w:after="0"/>
        <w:ind w:firstLine="284"/>
        <w:jc w:val="right"/>
        <w:rPr>
          <w:sz w:val="23"/>
          <w:szCs w:val="23"/>
        </w:rPr>
      </w:pPr>
    </w:p>
    <w:p w14:paraId="3E6BD34C" w14:textId="77777777" w:rsidR="008E4D71" w:rsidRPr="000247E7" w:rsidRDefault="008E4D71" w:rsidP="00383658">
      <w:pPr>
        <w:widowControl w:val="0"/>
        <w:spacing w:after="0"/>
        <w:ind w:firstLine="284"/>
        <w:jc w:val="right"/>
        <w:rPr>
          <w:sz w:val="23"/>
          <w:szCs w:val="23"/>
        </w:rPr>
      </w:pPr>
    </w:p>
    <w:p w14:paraId="705641E3" w14:textId="77777777" w:rsidR="00763386" w:rsidRDefault="00763386" w:rsidP="00383658">
      <w:pPr>
        <w:widowControl w:val="0"/>
        <w:spacing w:after="0"/>
        <w:ind w:firstLine="284"/>
        <w:jc w:val="right"/>
        <w:rPr>
          <w:sz w:val="23"/>
          <w:szCs w:val="23"/>
        </w:rPr>
      </w:pPr>
    </w:p>
    <w:p w14:paraId="3C9714DF" w14:textId="77777777" w:rsidR="00763386" w:rsidRDefault="00763386" w:rsidP="00383658">
      <w:pPr>
        <w:widowControl w:val="0"/>
        <w:spacing w:after="0"/>
        <w:ind w:firstLine="284"/>
        <w:jc w:val="right"/>
        <w:rPr>
          <w:sz w:val="23"/>
          <w:szCs w:val="23"/>
        </w:rPr>
      </w:pPr>
    </w:p>
    <w:p w14:paraId="7E641F1C" w14:textId="77777777" w:rsidR="00763386" w:rsidRDefault="00763386" w:rsidP="00383658">
      <w:pPr>
        <w:widowControl w:val="0"/>
        <w:spacing w:after="0"/>
        <w:ind w:firstLine="284"/>
        <w:jc w:val="right"/>
        <w:rPr>
          <w:sz w:val="23"/>
          <w:szCs w:val="23"/>
        </w:rPr>
      </w:pPr>
    </w:p>
    <w:p w14:paraId="55AB8801" w14:textId="77777777" w:rsidR="00763386" w:rsidRDefault="00763386" w:rsidP="00383658">
      <w:pPr>
        <w:widowControl w:val="0"/>
        <w:spacing w:after="0"/>
        <w:ind w:firstLine="284"/>
        <w:jc w:val="right"/>
        <w:rPr>
          <w:sz w:val="23"/>
          <w:szCs w:val="23"/>
        </w:rPr>
      </w:pPr>
    </w:p>
    <w:p w14:paraId="7082197C" w14:textId="77777777" w:rsidR="00763386" w:rsidRDefault="00763386" w:rsidP="00383658">
      <w:pPr>
        <w:widowControl w:val="0"/>
        <w:spacing w:after="0"/>
        <w:ind w:firstLine="284"/>
        <w:jc w:val="right"/>
        <w:rPr>
          <w:sz w:val="23"/>
          <w:szCs w:val="23"/>
        </w:rPr>
      </w:pPr>
    </w:p>
    <w:p w14:paraId="45C4EE88" w14:textId="797AA112" w:rsidR="005452D0" w:rsidRPr="000247E7" w:rsidRDefault="00A8294A" w:rsidP="00383658">
      <w:pPr>
        <w:widowControl w:val="0"/>
        <w:spacing w:after="0"/>
        <w:ind w:firstLine="284"/>
        <w:jc w:val="right"/>
        <w:rPr>
          <w:sz w:val="23"/>
          <w:szCs w:val="23"/>
        </w:rPr>
      </w:pPr>
      <w:r w:rsidRPr="000247E7">
        <w:rPr>
          <w:sz w:val="23"/>
          <w:szCs w:val="23"/>
        </w:rPr>
        <w:lastRenderedPageBreak/>
        <w:t>Приложение № 1</w:t>
      </w:r>
    </w:p>
    <w:p w14:paraId="2EFFB1EC" w14:textId="7366C1F6" w:rsidR="004B4D86" w:rsidRPr="000247E7" w:rsidRDefault="00A8294A" w:rsidP="00C2394F">
      <w:pPr>
        <w:widowControl w:val="0"/>
        <w:spacing w:after="0"/>
        <w:ind w:firstLine="284"/>
        <w:jc w:val="right"/>
        <w:rPr>
          <w:sz w:val="23"/>
          <w:szCs w:val="23"/>
        </w:rPr>
      </w:pPr>
      <w:bookmarkStart w:id="10" w:name="_Hlk156569525"/>
      <w:r w:rsidRPr="000247E7">
        <w:rPr>
          <w:sz w:val="23"/>
          <w:szCs w:val="23"/>
        </w:rPr>
        <w:t xml:space="preserve">к </w:t>
      </w:r>
      <w:r w:rsidR="00973183" w:rsidRPr="000247E7">
        <w:rPr>
          <w:sz w:val="23"/>
          <w:szCs w:val="23"/>
        </w:rPr>
        <w:t>Контракт</w:t>
      </w:r>
      <w:r w:rsidR="003C43FF" w:rsidRPr="000247E7">
        <w:rPr>
          <w:sz w:val="23"/>
          <w:szCs w:val="23"/>
        </w:rPr>
        <w:t>у</w:t>
      </w:r>
      <w:r w:rsidR="001C5C4A" w:rsidRPr="000247E7">
        <w:rPr>
          <w:sz w:val="23"/>
          <w:szCs w:val="23"/>
        </w:rPr>
        <w:t xml:space="preserve"> </w:t>
      </w:r>
      <w:r w:rsidR="005D138A" w:rsidRPr="000247E7">
        <w:rPr>
          <w:sz w:val="23"/>
          <w:szCs w:val="23"/>
        </w:rPr>
        <w:t>№</w:t>
      </w:r>
      <w:r w:rsidR="00B011C6" w:rsidRPr="000247E7">
        <w:rPr>
          <w:sz w:val="23"/>
          <w:szCs w:val="23"/>
        </w:rPr>
        <w:t xml:space="preserve"> _________________</w:t>
      </w:r>
      <w:r w:rsidR="005D138A" w:rsidRPr="000247E7">
        <w:rPr>
          <w:sz w:val="23"/>
          <w:szCs w:val="23"/>
        </w:rPr>
        <w:t xml:space="preserve"> </w:t>
      </w:r>
    </w:p>
    <w:bookmarkEnd w:id="10"/>
    <w:p w14:paraId="577E7FC3" w14:textId="3475D702" w:rsidR="00DA0926" w:rsidRPr="000247E7" w:rsidRDefault="00623B33" w:rsidP="00DA0926">
      <w:pPr>
        <w:pStyle w:val="af"/>
        <w:shd w:val="clear" w:color="auto" w:fill="FFFFFF"/>
        <w:spacing w:before="0" w:beforeAutospacing="0" w:after="0" w:afterAutospacing="0"/>
        <w:jc w:val="right"/>
        <w:rPr>
          <w:rStyle w:val="af0"/>
          <w:b w:val="0"/>
          <w:bCs w:val="0"/>
          <w:sz w:val="23"/>
          <w:szCs w:val="23"/>
        </w:rPr>
      </w:pPr>
      <w:r w:rsidRPr="000247E7">
        <w:rPr>
          <w:sz w:val="23"/>
          <w:szCs w:val="23"/>
        </w:rPr>
        <w:t xml:space="preserve">от </w:t>
      </w:r>
      <w:proofErr w:type="gramStart"/>
      <w:r w:rsidRPr="000247E7">
        <w:rPr>
          <w:sz w:val="23"/>
          <w:szCs w:val="23"/>
        </w:rPr>
        <w:t>«</w:t>
      </w:r>
      <w:r w:rsidR="00B011C6" w:rsidRPr="000247E7">
        <w:rPr>
          <w:sz w:val="23"/>
          <w:szCs w:val="23"/>
        </w:rPr>
        <w:t xml:space="preserve">  </w:t>
      </w:r>
      <w:proofErr w:type="gramEnd"/>
      <w:r w:rsidR="00B011C6" w:rsidRPr="000247E7">
        <w:rPr>
          <w:sz w:val="23"/>
          <w:szCs w:val="23"/>
        </w:rPr>
        <w:t xml:space="preserve"> </w:t>
      </w:r>
      <w:r w:rsidRPr="000247E7">
        <w:rPr>
          <w:sz w:val="23"/>
          <w:szCs w:val="23"/>
        </w:rPr>
        <w:t xml:space="preserve">» </w:t>
      </w:r>
      <w:r w:rsidR="00660F87">
        <w:rPr>
          <w:sz w:val="23"/>
          <w:szCs w:val="23"/>
        </w:rPr>
        <w:t>____</w:t>
      </w:r>
      <w:r w:rsidR="0081352C">
        <w:rPr>
          <w:sz w:val="23"/>
          <w:szCs w:val="23"/>
        </w:rPr>
        <w:t xml:space="preserve"> </w:t>
      </w:r>
      <w:r w:rsidRPr="000247E7">
        <w:rPr>
          <w:sz w:val="23"/>
          <w:szCs w:val="23"/>
        </w:rPr>
        <w:t>202</w:t>
      </w:r>
      <w:r w:rsidR="007B5EC7">
        <w:rPr>
          <w:sz w:val="23"/>
          <w:szCs w:val="23"/>
        </w:rPr>
        <w:t>6</w:t>
      </w:r>
      <w:r w:rsidR="00B011C6" w:rsidRPr="000247E7">
        <w:rPr>
          <w:sz w:val="23"/>
          <w:szCs w:val="23"/>
        </w:rPr>
        <w:t xml:space="preserve"> </w:t>
      </w:r>
      <w:r w:rsidRPr="000247E7">
        <w:rPr>
          <w:sz w:val="23"/>
          <w:szCs w:val="23"/>
        </w:rPr>
        <w:t>г.</w:t>
      </w:r>
    </w:p>
    <w:p w14:paraId="6247A4DA" w14:textId="77777777" w:rsidR="00987503" w:rsidRPr="000247E7" w:rsidRDefault="00DA0926" w:rsidP="00442FAB">
      <w:pPr>
        <w:pStyle w:val="af"/>
        <w:shd w:val="clear" w:color="auto" w:fill="FFFFFF"/>
        <w:spacing w:before="0" w:beforeAutospacing="0" w:after="0" w:afterAutospacing="0"/>
        <w:jc w:val="center"/>
        <w:rPr>
          <w:rStyle w:val="af0"/>
          <w:color w:val="000000"/>
          <w:sz w:val="23"/>
          <w:szCs w:val="23"/>
        </w:rPr>
      </w:pPr>
      <w:r w:rsidRPr="000247E7">
        <w:rPr>
          <w:rStyle w:val="af0"/>
          <w:color w:val="000000"/>
          <w:sz w:val="23"/>
          <w:szCs w:val="23"/>
        </w:rPr>
        <w:t>ТЕХНИЧЕСКОЕ ЗАДАНИЕ</w:t>
      </w:r>
    </w:p>
    <w:p w14:paraId="654C9D2C" w14:textId="77777777" w:rsidR="00852751" w:rsidRPr="000247E7" w:rsidRDefault="00852751" w:rsidP="00442FAB">
      <w:pPr>
        <w:pStyle w:val="af"/>
        <w:shd w:val="clear" w:color="auto" w:fill="FFFFFF"/>
        <w:spacing w:before="0" w:beforeAutospacing="0" w:after="0" w:afterAutospacing="0"/>
        <w:jc w:val="center"/>
        <w:rPr>
          <w:rStyle w:val="af0"/>
          <w:color w:val="000000"/>
          <w:sz w:val="23"/>
          <w:szCs w:val="23"/>
        </w:rPr>
      </w:pPr>
    </w:p>
    <w:p w14:paraId="548C0031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rPr>
          <w:b/>
          <w:bCs/>
          <w:sz w:val="23"/>
          <w:szCs w:val="23"/>
        </w:rPr>
      </w:pPr>
      <w:r w:rsidRPr="000247E7">
        <w:rPr>
          <w:b/>
          <w:bCs/>
          <w:sz w:val="23"/>
          <w:szCs w:val="23"/>
        </w:rPr>
        <w:t>1. Общая информация об объекте закупки</w:t>
      </w:r>
    </w:p>
    <w:p w14:paraId="19F04A72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b/>
          <w:bCs/>
          <w:color w:val="000000"/>
          <w:sz w:val="23"/>
          <w:szCs w:val="23"/>
        </w:rPr>
        <w:t>1.1. Объект закупки:</w:t>
      </w:r>
      <w:r w:rsidRPr="000247E7">
        <w:rPr>
          <w:color w:val="000000"/>
          <w:sz w:val="23"/>
          <w:szCs w:val="23"/>
        </w:rPr>
        <w:t xml:space="preserve"> Оказание услуг по страхованию служебных автомобилей. </w:t>
      </w:r>
    </w:p>
    <w:p w14:paraId="3264A772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b/>
          <w:bCs/>
          <w:color w:val="000000"/>
          <w:sz w:val="23"/>
          <w:szCs w:val="23"/>
        </w:rPr>
        <w:t>1.2.  ОКПД:</w:t>
      </w:r>
      <w:r w:rsidRPr="000247E7">
        <w:rPr>
          <w:color w:val="000000"/>
          <w:sz w:val="23"/>
          <w:szCs w:val="23"/>
        </w:rPr>
        <w:t xml:space="preserve"> 65.12.21.000 - Услуги по страхованию гражданской ответственности владельцев автотранспортных средств</w:t>
      </w:r>
    </w:p>
    <w:p w14:paraId="5A788473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rPr>
          <w:color w:val="000000"/>
          <w:sz w:val="23"/>
          <w:szCs w:val="23"/>
        </w:rPr>
      </w:pPr>
      <w:r w:rsidRPr="000247E7">
        <w:rPr>
          <w:rFonts w:eastAsia="Calibri"/>
          <w:b/>
          <w:bCs/>
          <w:sz w:val="23"/>
          <w:szCs w:val="23"/>
          <w:lang w:eastAsia="en-US"/>
        </w:rPr>
        <w:t xml:space="preserve">1.3. Место оказание услуг: </w:t>
      </w:r>
      <w:r w:rsidRPr="000247E7">
        <w:rPr>
          <w:rFonts w:eastAsia="Calibri"/>
          <w:sz w:val="23"/>
          <w:szCs w:val="23"/>
          <w:lang w:eastAsia="en-US"/>
        </w:rPr>
        <w:t>услуги оказываются дистанционно</w:t>
      </w:r>
    </w:p>
    <w:p w14:paraId="5C7E06EB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rPr>
          <w:color w:val="000000"/>
          <w:sz w:val="23"/>
          <w:szCs w:val="23"/>
        </w:rPr>
      </w:pPr>
      <w:r w:rsidRPr="000247E7">
        <w:rPr>
          <w:b/>
          <w:bCs/>
          <w:color w:val="000000"/>
          <w:sz w:val="23"/>
          <w:szCs w:val="23"/>
        </w:rPr>
        <w:t>1.4. Объем услуг:</w:t>
      </w:r>
      <w:r w:rsidRPr="000247E7">
        <w:rPr>
          <w:color w:val="000000"/>
          <w:sz w:val="23"/>
          <w:szCs w:val="23"/>
        </w:rPr>
        <w:t xml:space="preserve"> согласно Приложению № 1 «Перечень транспортных средств»</w:t>
      </w:r>
    </w:p>
    <w:p w14:paraId="69DC48B9" w14:textId="77777777" w:rsidR="0081352C" w:rsidRPr="000247E7" w:rsidRDefault="0081352C" w:rsidP="0081352C">
      <w:pPr>
        <w:ind w:firstLine="709"/>
        <w:rPr>
          <w:sz w:val="23"/>
          <w:szCs w:val="23"/>
        </w:rPr>
      </w:pPr>
      <w:r w:rsidRPr="000247E7">
        <w:rPr>
          <w:b/>
          <w:bCs/>
          <w:color w:val="000000"/>
          <w:sz w:val="23"/>
          <w:szCs w:val="23"/>
        </w:rPr>
        <w:t>1.5. Срок оказания услуг:</w:t>
      </w:r>
      <w:r w:rsidRPr="000247E7">
        <w:rPr>
          <w:color w:val="000000"/>
          <w:sz w:val="23"/>
          <w:szCs w:val="23"/>
        </w:rPr>
        <w:t xml:space="preserve"> </w:t>
      </w:r>
      <w:r w:rsidRPr="0049198C">
        <w:rPr>
          <w:sz w:val="23"/>
          <w:szCs w:val="23"/>
        </w:rPr>
        <w:t>согласно Приложению № 1 «Перечень транспортных средств»</w:t>
      </w:r>
    </w:p>
    <w:p w14:paraId="42DEDBDD" w14:textId="43B7299D" w:rsidR="0081352C" w:rsidRPr="000247E7" w:rsidRDefault="0081352C" w:rsidP="0081352C">
      <w:pPr>
        <w:pStyle w:val="ad"/>
        <w:tabs>
          <w:tab w:val="left" w:pos="284"/>
          <w:tab w:val="left" w:pos="1134"/>
        </w:tabs>
        <w:ind w:left="0" w:firstLine="709"/>
        <w:rPr>
          <w:b/>
          <w:bCs/>
          <w:i/>
          <w:iCs/>
          <w:sz w:val="23"/>
          <w:szCs w:val="23"/>
        </w:rPr>
      </w:pPr>
      <w:r w:rsidRPr="000247E7">
        <w:rPr>
          <w:b/>
          <w:bCs/>
          <w:sz w:val="23"/>
          <w:szCs w:val="23"/>
        </w:rPr>
        <w:t xml:space="preserve">1.6. Источник финансирования: </w:t>
      </w:r>
      <w:r w:rsidR="007B5EC7">
        <w:rPr>
          <w:sz w:val="23"/>
          <w:szCs w:val="23"/>
        </w:rPr>
        <w:t>за счёт собственных средств</w:t>
      </w:r>
      <w:r w:rsidRPr="000247E7">
        <w:rPr>
          <w:sz w:val="23"/>
          <w:szCs w:val="23"/>
        </w:rPr>
        <w:t>.</w:t>
      </w:r>
    </w:p>
    <w:p w14:paraId="7AA59462" w14:textId="77777777" w:rsidR="0081352C" w:rsidRPr="000247E7" w:rsidRDefault="0081352C" w:rsidP="0081352C">
      <w:pPr>
        <w:pStyle w:val="af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bCs/>
          <w:sz w:val="23"/>
          <w:szCs w:val="23"/>
        </w:rPr>
      </w:pPr>
      <w:r w:rsidRPr="000247E7">
        <w:rPr>
          <w:b/>
          <w:bCs/>
          <w:sz w:val="23"/>
          <w:szCs w:val="23"/>
        </w:rPr>
        <w:t>2. Стандарт услуг</w:t>
      </w:r>
    </w:p>
    <w:p w14:paraId="3D3A7168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2.1. </w:t>
      </w:r>
      <w:bookmarkStart w:id="11" w:name="_Hlk92905332"/>
      <w:r w:rsidRPr="000247E7">
        <w:rPr>
          <w:color w:val="000000"/>
          <w:sz w:val="23"/>
          <w:szCs w:val="23"/>
        </w:rPr>
        <w:t>Исполнитель</w:t>
      </w:r>
      <w:bookmarkEnd w:id="11"/>
      <w:r w:rsidRPr="000247E7">
        <w:rPr>
          <w:color w:val="000000"/>
          <w:sz w:val="23"/>
          <w:szCs w:val="23"/>
        </w:rPr>
        <w:t xml:space="preserve"> должен осуществить оказание услуг по обязательному страхованию гражданской ответственности владельцев транспортных средств (далее - ОСАГО), принадлежащих Заказчику на праве собственности и (или) находящихся у Заказчика в оперативном управлении или в хозяйственном ведении, либо на ином законном основании (право аренды, доверенность на право управления транспортным средством, распоряжение соответствующего органа о передаче этому лицу транспортного средства и т.п.) указываемых в Списке автотранспортных средств Заказчика, подлежащих страхованию. </w:t>
      </w:r>
    </w:p>
    <w:p w14:paraId="061D7BBA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 xml:space="preserve">2.2. Объектом страхования являются имущественные интересы, связанные с риском гражданской ответственности владельца транспортного средства по обязательствам, возникающим вследствие причинения вреда жизни, здоровью или имуществу потерпевших при использовании транспортного средства на территории Российской Федерации. </w:t>
      </w:r>
      <w:r w:rsidRPr="000247E7">
        <w:rPr>
          <w:sz w:val="23"/>
          <w:szCs w:val="23"/>
        </w:rPr>
        <w:t xml:space="preserve"> Использование транспортного средства осуществляется на территории Российской Федерации.</w:t>
      </w:r>
    </w:p>
    <w:p w14:paraId="342032FD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2.3. Автотранспортные средства Заказчика, на которые оформляются полисы ОСАГО и которые указаны в Перечне транспортных средств Заказчика, могут использоваться Заказчиком без сезонных ограничений.</w:t>
      </w:r>
    </w:p>
    <w:p w14:paraId="5250D206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2.4. Исполнитель обязан:</w:t>
      </w:r>
    </w:p>
    <w:p w14:paraId="01962047" w14:textId="77777777" w:rsidR="0081352C" w:rsidRPr="000247E7" w:rsidRDefault="0081352C" w:rsidP="0081352C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иметь действующую лицензию на страхование автотранспортных средств, подлежащих обязательному страхованию автогражданской ответственности (ОСАГО);</w:t>
      </w:r>
    </w:p>
    <w:p w14:paraId="7760ED13" w14:textId="77777777" w:rsidR="0081352C" w:rsidRPr="000247E7" w:rsidRDefault="0081352C" w:rsidP="0081352C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иметь свидетельство о членстве в Российском Союзе автостраховщиков (РСА);</w:t>
      </w:r>
    </w:p>
    <w:p w14:paraId="5C73F554" w14:textId="77777777" w:rsidR="0081352C" w:rsidRPr="000247E7" w:rsidRDefault="0081352C" w:rsidP="0081352C">
      <w:pPr>
        <w:numPr>
          <w:ilvl w:val="0"/>
          <w:numId w:val="4"/>
        </w:numPr>
        <w:shd w:val="clear" w:color="auto" w:fill="FFFFFF"/>
        <w:spacing w:after="0"/>
        <w:ind w:left="0" w:firstLine="709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иметь доступ к автоматизированной информационной системе обязательного страхования, созданной в соответствии со ст.30 Федерального закона от 25.04.2002г. № 40-ФЗ «Об обязательном страховании гражданской ответственности владельцев транспортных средств».</w:t>
      </w:r>
    </w:p>
    <w:p w14:paraId="67976D75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2.5. Исполнитель должен обеспечить возможность обращения по прямому возмещению убытков.</w:t>
      </w:r>
    </w:p>
    <w:p w14:paraId="374F0875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2.6. Исполнитель должен обеспечить возможность закрепления персонального сотрудника Исполнителя за Заказчиком.</w:t>
      </w:r>
    </w:p>
    <w:p w14:paraId="6E043A02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0247E7">
        <w:rPr>
          <w:color w:val="000000"/>
          <w:sz w:val="23"/>
          <w:szCs w:val="23"/>
        </w:rPr>
        <w:t>2.7. </w:t>
      </w:r>
      <w:r w:rsidRPr="000247E7">
        <w:rPr>
          <w:sz w:val="23"/>
          <w:szCs w:val="23"/>
        </w:rPr>
        <w:t>Исполнитель должен обеспечить оформление и выдачу полисов ОСАГО Заказчику.</w:t>
      </w:r>
    </w:p>
    <w:p w14:paraId="33323FD6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2.8. Расчет страховых премий должен быть произведен в соответствии с п 7.3, 7.9 настоящего Технического задания.</w:t>
      </w:r>
    </w:p>
    <w:p w14:paraId="29C7B7CE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2.9. Исполнитель</w:t>
      </w:r>
      <w:r w:rsidRPr="000247E7" w:rsidDel="002E7AFE">
        <w:rPr>
          <w:color w:val="000000"/>
          <w:sz w:val="23"/>
          <w:szCs w:val="23"/>
        </w:rPr>
        <w:t xml:space="preserve"> </w:t>
      </w:r>
      <w:r w:rsidRPr="000247E7">
        <w:rPr>
          <w:color w:val="000000"/>
          <w:sz w:val="23"/>
          <w:szCs w:val="23"/>
        </w:rPr>
        <w:t>должен оформить страховые полисы ОСАГО на транспортные средства Заказчика со сроком действия - 1 (один) год с начала срока действия страхового полиса.</w:t>
      </w:r>
    </w:p>
    <w:p w14:paraId="6DE3231D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 xml:space="preserve">2.10. На каждую единицу транспорта Исполнитель должен оформить страховой полис ОСАГО в отношении </w:t>
      </w:r>
      <w:r w:rsidRPr="000247E7">
        <w:rPr>
          <w:color w:val="000000"/>
          <w:sz w:val="23"/>
          <w:szCs w:val="23"/>
          <w:u w:val="single"/>
        </w:rPr>
        <w:t>неограниченного количества лиц</w:t>
      </w:r>
      <w:r w:rsidRPr="000247E7">
        <w:rPr>
          <w:color w:val="000000"/>
          <w:sz w:val="23"/>
          <w:szCs w:val="23"/>
        </w:rPr>
        <w:t>, допущенных к управлению данным транспортным средством.</w:t>
      </w:r>
    </w:p>
    <w:p w14:paraId="3DC7021A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2.11. Необходимые данные транспортных средств, подлежащих страхованию, указаны в Перечне транспортных средств.</w:t>
      </w:r>
    </w:p>
    <w:p w14:paraId="16A86EF2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2.12. Срок на осмотр поврежденного имущества и организацию его независимой экспертизы (оценки) должен составлять не более 2 (двух) рабочих дней со дня получения от потерпевшего заявления о страховой выплате и документов, предусмотренных Правилами ОСАГО.</w:t>
      </w:r>
    </w:p>
    <w:p w14:paraId="56B5090A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2.13. Срок перечисления страхового возмещения должен составлять не более 30 (тридцати) календарных дней со дня получения от потерпевшего полного пакета документов о страховой выплате, предусмотренного Правилами ОСАГО.</w:t>
      </w:r>
    </w:p>
    <w:p w14:paraId="7A289747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lastRenderedPageBreak/>
        <w:t>2.14. Страховая выплата должна быть осуществлена в соответствии с действующим законодательством Российской Федерации и в пределах суммы, определенной страховым полисом (страховой суммы).</w:t>
      </w:r>
    </w:p>
    <w:p w14:paraId="0240660C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2.15. В случае заключения договора обязательного страхования в виде электронного документа Заказчику направляется страховой полис в виде электронного документа.</w:t>
      </w:r>
    </w:p>
    <w:p w14:paraId="7B979985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2.16. Организация и осуществление ОСАГО Сторонами должна производиться и регулироваться в соответствии с обязательными требованиями, предъявляемыми законодательством Российской Федерации к данной области страхования (п. 7.1, 7.4, 7.5, 7.9 настоящего Технического задания).</w:t>
      </w:r>
    </w:p>
    <w:p w14:paraId="01E9883F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b/>
          <w:bCs/>
          <w:sz w:val="23"/>
          <w:szCs w:val="23"/>
        </w:rPr>
        <w:t>3. Состав услуг</w:t>
      </w:r>
    </w:p>
    <w:p w14:paraId="771C85EA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3.1. Услуги по обязательному страхованию гражданской ответственности владельцев транспортных средств (ОСАГО) в отношении транспортных средств, принадлежащих и (или) находящихся у Заказчика, оказываемые Исполнителем должны включать:</w:t>
      </w:r>
    </w:p>
    <w:p w14:paraId="1C4A6895" w14:textId="77777777" w:rsidR="0081352C" w:rsidRPr="000247E7" w:rsidRDefault="0081352C" w:rsidP="0081352C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предоставление консультационной и юридической поддержки по вопросам, связанным со страховыми случаями;</w:t>
      </w:r>
    </w:p>
    <w:p w14:paraId="6D9AEF5F" w14:textId="77777777" w:rsidR="0081352C" w:rsidRPr="000247E7" w:rsidRDefault="0081352C" w:rsidP="0081352C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оформление страховых полисов ОСАГО на транспортные средства Заказчика;</w:t>
      </w:r>
    </w:p>
    <w:p w14:paraId="6BDE0825" w14:textId="77777777" w:rsidR="0081352C" w:rsidRPr="000247E7" w:rsidRDefault="0081352C" w:rsidP="0081352C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наличие круглосуточной диспетчерской службы по сопровождению страховых случаев с наличием федерального номера и единого номера;</w:t>
      </w:r>
    </w:p>
    <w:p w14:paraId="3FEB5E5D" w14:textId="77777777" w:rsidR="0081352C" w:rsidRPr="000247E7" w:rsidRDefault="0081352C" w:rsidP="0081352C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проведение экспертизы на месте стоянки поврежденного транспортного средства Заказчика при условии невозможности самостоятельного передвижения данного транспортного средства из-за полученных повреждений;</w:t>
      </w:r>
    </w:p>
    <w:p w14:paraId="438FF76B" w14:textId="77777777" w:rsidR="0081352C" w:rsidRPr="000247E7" w:rsidRDefault="0081352C" w:rsidP="0081352C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/>
        <w:ind w:left="0" w:firstLine="709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составление, по запросу Заказчика, отчета по фактам ДТП с участием транспорта Заказчика (адрес, время и дата ДТП, наименование и марка автотранспорта, Ф.И.О. водителя, Ф.И.О. виновника ДТП, сумма страховой выплаты и другие необходимые данные).</w:t>
      </w:r>
    </w:p>
    <w:p w14:paraId="0513915A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3.2. Заказчик уплачивает страховую премию, а Исполнитель возмещает при наступлении события (страхового случая) потерпевшим причиненный вследствие этого события вред их жизни, здоровью или имуществу (осуществляет страховую выплату) в пределах страховой суммы, определенной Федеральным законом от 25.04.2002 № 40-ФЗ «Об обязательном страховании гражданской ответственности владельцев транспортных средств».</w:t>
      </w:r>
    </w:p>
    <w:p w14:paraId="5ABBD620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3"/>
          <w:szCs w:val="23"/>
        </w:rPr>
      </w:pPr>
      <w:r w:rsidRPr="000247E7">
        <w:rPr>
          <w:color w:val="000000"/>
          <w:sz w:val="23"/>
          <w:szCs w:val="23"/>
        </w:rPr>
        <w:t>3.3. При выплате страхового возмещения Исполнителем, страховая сумма должна оставаться неизменной и не уменьшаться на размер выплаченного возмещения.</w:t>
      </w:r>
      <w:r w:rsidRPr="000247E7">
        <w:rPr>
          <w:b/>
          <w:bCs/>
          <w:sz w:val="23"/>
          <w:szCs w:val="23"/>
        </w:rPr>
        <w:t xml:space="preserve"> </w:t>
      </w:r>
    </w:p>
    <w:p w14:paraId="73127ECF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3"/>
          <w:szCs w:val="23"/>
        </w:rPr>
      </w:pPr>
      <w:r w:rsidRPr="000247E7">
        <w:rPr>
          <w:b/>
          <w:bCs/>
          <w:sz w:val="23"/>
          <w:szCs w:val="23"/>
        </w:rPr>
        <w:t>4. Объем и сроки гарантий качества</w:t>
      </w:r>
    </w:p>
    <w:p w14:paraId="2797CEB3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4.1. Гарантии на оказываемые услуги распространяются на весь срок действия оформленных полисов ОСАГО.</w:t>
      </w:r>
    </w:p>
    <w:p w14:paraId="05E17A7A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3"/>
          <w:szCs w:val="23"/>
        </w:rPr>
      </w:pPr>
      <w:r w:rsidRPr="000247E7">
        <w:rPr>
          <w:b/>
          <w:bCs/>
          <w:sz w:val="23"/>
          <w:szCs w:val="23"/>
        </w:rPr>
        <w:t>5 Требования к безопасности оказания услуг</w:t>
      </w:r>
    </w:p>
    <w:p w14:paraId="36245ECE" w14:textId="77777777" w:rsidR="0081352C" w:rsidRPr="000247E7" w:rsidRDefault="0081352C" w:rsidP="0081352C">
      <w:pPr>
        <w:tabs>
          <w:tab w:val="right" w:pos="10489"/>
        </w:tabs>
        <w:ind w:firstLine="709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 xml:space="preserve">5.1. Исполнитель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г. № 152-ФЗ «О персональных данных», Федеральным законом от 27.07.2006 г. № 149-ФЗ «Об информации, информационных технологиях и о защите информации». </w:t>
      </w:r>
    </w:p>
    <w:p w14:paraId="2C55DF6D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3"/>
          <w:szCs w:val="23"/>
        </w:rPr>
      </w:pPr>
      <w:r w:rsidRPr="000247E7">
        <w:rPr>
          <w:b/>
          <w:bCs/>
          <w:sz w:val="23"/>
          <w:szCs w:val="23"/>
        </w:rPr>
        <w:t>6. Требования к используемым материалам и оборудованию</w:t>
      </w:r>
    </w:p>
    <w:p w14:paraId="75692339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6.1. Особых требований к функциональным характеристикам товаров и оборудования, подлежащих использованию при оказании услуг, не предъявляется.</w:t>
      </w:r>
    </w:p>
    <w:p w14:paraId="5D793E9C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b/>
          <w:bCs/>
          <w:sz w:val="23"/>
          <w:szCs w:val="23"/>
        </w:rPr>
        <w:t>7. Перечень нормативных правовых и нормативных технических актов</w:t>
      </w:r>
    </w:p>
    <w:p w14:paraId="0F63DF16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7.1. Закон Российской Федерации от 27.11.1992 № 4015-1 «Об организации страхового дела в Российской Федерации».</w:t>
      </w:r>
    </w:p>
    <w:p w14:paraId="0571FE80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7.2. «Гражданский кодекс Российской Федерации (часть первая)» от 30.11.1994 № 51-ФЗ.</w:t>
      </w:r>
    </w:p>
    <w:p w14:paraId="013D2E20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7.3 Федеральный закон от 25.04.2002 № 40-ФЗ «Об обязательном страховании гражданской ответственности владельцев транспортных средств».</w:t>
      </w:r>
    </w:p>
    <w:p w14:paraId="231F28E4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7.4 Федеральный закон от 04.05.2011 № 99-ФЗ «О лицензировании отдельных видов деятельности».</w:t>
      </w:r>
    </w:p>
    <w:p w14:paraId="7D706D32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7.5 «Положение Банка России от 19.09.2014 № 431-П «О правилах обязательного страхования гражданской ответственности владельцев транспортных средств».</w:t>
      </w:r>
    </w:p>
    <w:p w14:paraId="5D1A0F9C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7.6 </w:t>
      </w:r>
      <w:r w:rsidRPr="000247E7">
        <w:rPr>
          <w:sz w:val="23"/>
          <w:szCs w:val="23"/>
        </w:rPr>
        <w:t>«Положение Банка России от 04.03.2021 № 755-П «О единой методике определения размера расходов на восстановительный ремонт в отношении поврежденного транспортного средства».</w:t>
      </w:r>
    </w:p>
    <w:p w14:paraId="4BD5C03E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7.7 Положение о правилах проведения независимой технической экспертизы транспортного средства» (утв. Банком России 19.09.2014 № 433-П).</w:t>
      </w:r>
    </w:p>
    <w:p w14:paraId="623CEBEE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>7.8 Указание Банка России от 19.09.2014 № 3385-У «О требованиях к соглашению о прямом возмещении убытков и порядку расчетов между его участниками».</w:t>
      </w:r>
    </w:p>
    <w:p w14:paraId="5633E865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lastRenderedPageBreak/>
        <w:t>7.9 Указание Банка России от 08.12.2021 № 6007-У «О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средств».</w:t>
      </w:r>
    </w:p>
    <w:p w14:paraId="206749DA" w14:textId="7C1E9CAB" w:rsidR="0081352C" w:rsidRPr="000247E7" w:rsidRDefault="0081352C" w:rsidP="0081352C">
      <w:pPr>
        <w:pStyle w:val="af1"/>
        <w:tabs>
          <w:tab w:val="left" w:pos="567"/>
        </w:tabs>
        <w:ind w:firstLine="567"/>
        <w:jc w:val="both"/>
        <w:rPr>
          <w:rFonts w:ascii="Times New Roman" w:hAnsi="Times New Roman"/>
          <w:b/>
          <w:bCs/>
          <w:sz w:val="23"/>
          <w:szCs w:val="23"/>
          <w:u w:val="single"/>
        </w:rPr>
      </w:pPr>
      <w:r w:rsidRPr="000247E7">
        <w:rPr>
          <w:rStyle w:val="af0"/>
          <w:rFonts w:ascii="Times New Roman" w:hAnsi="Times New Roman"/>
          <w:color w:val="000000"/>
          <w:sz w:val="23"/>
          <w:szCs w:val="23"/>
        </w:rPr>
        <w:t xml:space="preserve">  8</w:t>
      </w:r>
      <w:r w:rsidRPr="000247E7">
        <w:rPr>
          <w:rFonts w:ascii="Times New Roman" w:hAnsi="Times New Roman"/>
          <w:b/>
          <w:bCs/>
          <w:sz w:val="23"/>
          <w:szCs w:val="23"/>
        </w:rPr>
        <w:t>. Контроль исполнения контракта осуществляет:</w:t>
      </w:r>
      <w:r w:rsidRPr="000247E7">
        <w:rPr>
          <w:rFonts w:ascii="Times New Roman" w:hAnsi="Times New Roman"/>
          <w:sz w:val="23"/>
          <w:szCs w:val="23"/>
        </w:rPr>
        <w:t xml:space="preserve"> </w:t>
      </w:r>
      <w:r w:rsidR="007B5EC7">
        <w:rPr>
          <w:rFonts w:ascii="Times New Roman" w:hAnsi="Times New Roman"/>
          <w:bCs/>
          <w:sz w:val="23"/>
          <w:szCs w:val="23"/>
        </w:rPr>
        <w:t>Начальника материально-технического отдела административно-хозяйственного управления</w:t>
      </w:r>
      <w:r w:rsidRPr="000247E7">
        <w:rPr>
          <w:rFonts w:ascii="Times New Roman" w:hAnsi="Times New Roman"/>
          <w:bCs/>
          <w:sz w:val="23"/>
          <w:szCs w:val="23"/>
        </w:rPr>
        <w:t xml:space="preserve"> </w:t>
      </w:r>
      <w:r w:rsidR="007B5EC7">
        <w:rPr>
          <w:rFonts w:ascii="Times New Roman" w:hAnsi="Times New Roman"/>
          <w:bCs/>
          <w:sz w:val="23"/>
          <w:szCs w:val="23"/>
        </w:rPr>
        <w:t>Комаров Андрей Иванович</w:t>
      </w:r>
      <w:r w:rsidRPr="000247E7">
        <w:rPr>
          <w:rFonts w:ascii="Times New Roman" w:hAnsi="Times New Roman"/>
          <w:bCs/>
          <w:sz w:val="23"/>
          <w:szCs w:val="23"/>
        </w:rPr>
        <w:t xml:space="preserve">, </w:t>
      </w:r>
      <w:proofErr w:type="spellStart"/>
      <w:r w:rsidR="00660F87">
        <w:rPr>
          <w:rFonts w:ascii="Times New Roman" w:hAnsi="Times New Roman"/>
          <w:bCs/>
          <w:sz w:val="23"/>
          <w:szCs w:val="23"/>
          <w:lang w:val="en-US"/>
        </w:rPr>
        <w:t>komarov</w:t>
      </w:r>
      <w:proofErr w:type="spellEnd"/>
      <w:r w:rsidR="00660F87" w:rsidRPr="00660F87">
        <w:rPr>
          <w:rFonts w:ascii="Times New Roman" w:hAnsi="Times New Roman"/>
          <w:bCs/>
          <w:sz w:val="23"/>
          <w:szCs w:val="23"/>
        </w:rPr>
        <w:t>.</w:t>
      </w:r>
      <w:proofErr w:type="spellStart"/>
      <w:r w:rsidR="00660F87">
        <w:rPr>
          <w:rFonts w:ascii="Times New Roman" w:hAnsi="Times New Roman"/>
          <w:bCs/>
          <w:sz w:val="23"/>
          <w:szCs w:val="23"/>
          <w:lang w:val="en-US"/>
        </w:rPr>
        <w:t>ai</w:t>
      </w:r>
      <w:proofErr w:type="spellEnd"/>
      <w:r w:rsidR="00660F87" w:rsidRPr="00660F87">
        <w:rPr>
          <w:rFonts w:ascii="Times New Roman" w:hAnsi="Times New Roman"/>
          <w:bCs/>
          <w:sz w:val="23"/>
          <w:szCs w:val="23"/>
        </w:rPr>
        <w:t>@</w:t>
      </w:r>
      <w:proofErr w:type="spellStart"/>
      <w:r w:rsidR="00660F87">
        <w:rPr>
          <w:rFonts w:ascii="Times New Roman" w:hAnsi="Times New Roman"/>
          <w:bCs/>
          <w:sz w:val="23"/>
          <w:szCs w:val="23"/>
          <w:lang w:val="en-US"/>
        </w:rPr>
        <w:t>gtsolifk</w:t>
      </w:r>
      <w:proofErr w:type="spellEnd"/>
      <w:r w:rsidR="00660F87" w:rsidRPr="00660F87">
        <w:rPr>
          <w:rFonts w:ascii="Times New Roman" w:hAnsi="Times New Roman"/>
          <w:bCs/>
          <w:sz w:val="23"/>
          <w:szCs w:val="23"/>
        </w:rPr>
        <w:t>.</w:t>
      </w:r>
      <w:proofErr w:type="spellStart"/>
      <w:r w:rsidR="00660F87">
        <w:rPr>
          <w:rFonts w:ascii="Times New Roman" w:hAnsi="Times New Roman"/>
          <w:bCs/>
          <w:sz w:val="23"/>
          <w:szCs w:val="23"/>
          <w:lang w:val="en-US"/>
        </w:rPr>
        <w:t>ru</w:t>
      </w:r>
      <w:proofErr w:type="spellEnd"/>
      <w:r w:rsidRPr="000247E7">
        <w:rPr>
          <w:rFonts w:ascii="Times New Roman" w:hAnsi="Times New Roman"/>
          <w:bCs/>
          <w:sz w:val="23"/>
          <w:szCs w:val="23"/>
        </w:rPr>
        <w:t>, +7(49</w:t>
      </w:r>
      <w:r w:rsidR="00660F87" w:rsidRPr="00660F87">
        <w:rPr>
          <w:rFonts w:ascii="Times New Roman" w:hAnsi="Times New Roman"/>
          <w:bCs/>
          <w:sz w:val="23"/>
          <w:szCs w:val="23"/>
        </w:rPr>
        <w:t>5</w:t>
      </w:r>
      <w:r w:rsidR="00660F87">
        <w:rPr>
          <w:rFonts w:ascii="Times New Roman" w:hAnsi="Times New Roman"/>
          <w:bCs/>
          <w:sz w:val="23"/>
          <w:szCs w:val="23"/>
        </w:rPr>
        <w:t>)</w:t>
      </w:r>
      <w:r w:rsidR="00660F87" w:rsidRPr="00660F87">
        <w:rPr>
          <w:rFonts w:ascii="Times New Roman" w:hAnsi="Times New Roman"/>
          <w:bCs/>
          <w:sz w:val="23"/>
          <w:szCs w:val="23"/>
        </w:rPr>
        <w:t>961-31-11</w:t>
      </w:r>
      <w:r w:rsidRPr="000247E7">
        <w:rPr>
          <w:rFonts w:ascii="Times New Roman" w:hAnsi="Times New Roman"/>
          <w:bCs/>
          <w:sz w:val="23"/>
          <w:szCs w:val="23"/>
        </w:rPr>
        <w:t xml:space="preserve">, </w:t>
      </w:r>
      <w:proofErr w:type="spellStart"/>
      <w:r w:rsidRPr="000247E7">
        <w:rPr>
          <w:rFonts w:ascii="Times New Roman" w:hAnsi="Times New Roman"/>
          <w:bCs/>
          <w:sz w:val="23"/>
          <w:szCs w:val="23"/>
        </w:rPr>
        <w:t>внутр</w:t>
      </w:r>
      <w:proofErr w:type="spellEnd"/>
      <w:r w:rsidRPr="000247E7">
        <w:rPr>
          <w:rFonts w:ascii="Times New Roman" w:hAnsi="Times New Roman"/>
          <w:bCs/>
          <w:sz w:val="23"/>
          <w:szCs w:val="23"/>
        </w:rPr>
        <w:t xml:space="preserve">. </w:t>
      </w:r>
      <w:r w:rsidR="00660F87">
        <w:rPr>
          <w:rFonts w:ascii="Times New Roman" w:hAnsi="Times New Roman"/>
          <w:bCs/>
          <w:sz w:val="23"/>
          <w:szCs w:val="23"/>
          <w:lang w:val="en-US"/>
        </w:rPr>
        <w:t>52-63</w:t>
      </w:r>
      <w:r w:rsidRPr="000247E7">
        <w:rPr>
          <w:rFonts w:ascii="Times New Roman" w:hAnsi="Times New Roman"/>
          <w:bCs/>
          <w:sz w:val="23"/>
          <w:szCs w:val="23"/>
        </w:rPr>
        <w:t>.</w:t>
      </w:r>
    </w:p>
    <w:p w14:paraId="3588FDE6" w14:textId="77777777" w:rsidR="0081352C" w:rsidRPr="000247E7" w:rsidRDefault="0081352C" w:rsidP="0081352C">
      <w:pPr>
        <w:pStyle w:val="af"/>
        <w:shd w:val="clear" w:color="auto" w:fill="FFFFFF"/>
        <w:spacing w:before="0" w:beforeAutospacing="0" w:after="0" w:afterAutospacing="0"/>
        <w:jc w:val="center"/>
        <w:rPr>
          <w:rStyle w:val="af0"/>
          <w:color w:val="000000"/>
          <w:sz w:val="23"/>
          <w:szCs w:val="23"/>
        </w:rPr>
      </w:pPr>
    </w:p>
    <w:p w14:paraId="638121E4" w14:textId="77777777" w:rsidR="0081352C" w:rsidRPr="000247E7" w:rsidRDefault="0081352C" w:rsidP="0081352C">
      <w:pPr>
        <w:pStyle w:val="ad"/>
        <w:ind w:left="0"/>
        <w:rPr>
          <w:b/>
          <w:bCs/>
          <w:sz w:val="23"/>
          <w:szCs w:val="23"/>
          <w:u w:val="single"/>
        </w:rPr>
      </w:pPr>
    </w:p>
    <w:p w14:paraId="2B7993E4" w14:textId="77777777" w:rsidR="00A762BB" w:rsidRPr="000247E7" w:rsidRDefault="00A762BB" w:rsidP="00442FAB">
      <w:pPr>
        <w:pStyle w:val="af"/>
        <w:shd w:val="clear" w:color="auto" w:fill="FFFFFF"/>
        <w:spacing w:before="0" w:beforeAutospacing="0" w:after="0" w:afterAutospacing="0"/>
        <w:jc w:val="center"/>
        <w:rPr>
          <w:rStyle w:val="af0"/>
          <w:color w:val="000000"/>
          <w:sz w:val="23"/>
          <w:szCs w:val="23"/>
        </w:rPr>
      </w:pPr>
    </w:p>
    <w:p w14:paraId="72A0BCD6" w14:textId="77777777" w:rsidR="00A762BB" w:rsidRPr="000247E7" w:rsidRDefault="00A762BB" w:rsidP="00D55713">
      <w:pPr>
        <w:pStyle w:val="ad"/>
        <w:ind w:left="0"/>
        <w:rPr>
          <w:b/>
          <w:bCs/>
          <w:sz w:val="23"/>
          <w:szCs w:val="23"/>
          <w:u w:val="single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FD7751" w:rsidRPr="000247E7" w14:paraId="60B6D828" w14:textId="77777777" w:rsidTr="004D00CA">
        <w:trPr>
          <w:trHeight w:val="317"/>
        </w:trPr>
        <w:tc>
          <w:tcPr>
            <w:tcW w:w="5211" w:type="dxa"/>
          </w:tcPr>
          <w:p w14:paraId="4DDE4378" w14:textId="77777777" w:rsidR="00FD7751" w:rsidRPr="000247E7" w:rsidRDefault="00FD7751" w:rsidP="004D00CA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0247E7">
              <w:rPr>
                <w:rFonts w:eastAsia="Calibri"/>
                <w:b/>
                <w:sz w:val="23"/>
                <w:szCs w:val="23"/>
                <w:lang w:eastAsia="en-US"/>
              </w:rPr>
              <w:t>Страхователь:</w:t>
            </w:r>
          </w:p>
          <w:p w14:paraId="60AC6661" w14:textId="77777777" w:rsidR="00660F87" w:rsidRDefault="00660F87" w:rsidP="004D00CA">
            <w:pPr>
              <w:widowControl w:val="0"/>
              <w:rPr>
                <w:b/>
                <w:sz w:val="23"/>
                <w:szCs w:val="23"/>
              </w:rPr>
            </w:pPr>
            <w:r w:rsidRPr="00660F87">
              <w:rPr>
                <w:b/>
                <w:sz w:val="23"/>
                <w:szCs w:val="23"/>
              </w:rPr>
              <w:t>РУС «ГЦОЛИФК»</w:t>
            </w:r>
          </w:p>
          <w:p w14:paraId="3B37DB52" w14:textId="77777777" w:rsidR="00660F87" w:rsidRDefault="00660F87" w:rsidP="004D00CA">
            <w:pPr>
              <w:widowControl w:val="0"/>
              <w:rPr>
                <w:b/>
                <w:sz w:val="23"/>
                <w:szCs w:val="23"/>
              </w:rPr>
            </w:pPr>
          </w:p>
          <w:p w14:paraId="2A87D3F1" w14:textId="651A40E1" w:rsidR="00FD7751" w:rsidRPr="000247E7" w:rsidRDefault="00660F87" w:rsidP="004D00CA">
            <w:pPr>
              <w:widowControl w:val="0"/>
              <w:rPr>
                <w:b/>
                <w:sz w:val="23"/>
                <w:szCs w:val="23"/>
              </w:rPr>
            </w:pPr>
            <w:proofErr w:type="spellStart"/>
            <w:r w:rsidRPr="00660F87">
              <w:rPr>
                <w:b/>
                <w:bCs/>
                <w:sz w:val="23"/>
                <w:szCs w:val="23"/>
              </w:rPr>
              <w:t>И.о</w:t>
            </w:r>
            <w:proofErr w:type="spellEnd"/>
            <w:r w:rsidRPr="00660F87">
              <w:rPr>
                <w:b/>
                <w:bCs/>
                <w:sz w:val="23"/>
                <w:szCs w:val="23"/>
              </w:rPr>
              <w:t>. ректора</w:t>
            </w:r>
          </w:p>
          <w:p w14:paraId="37DA9EB1" w14:textId="77777777" w:rsidR="00FD7751" w:rsidRPr="000247E7" w:rsidRDefault="00FD7751" w:rsidP="004D00CA">
            <w:pPr>
              <w:widowControl w:val="0"/>
              <w:rPr>
                <w:b/>
                <w:bCs/>
                <w:sz w:val="23"/>
                <w:szCs w:val="23"/>
              </w:rPr>
            </w:pPr>
          </w:p>
          <w:p w14:paraId="5906B37B" w14:textId="3AAFC7B7" w:rsidR="00FD7751" w:rsidRPr="000247E7" w:rsidRDefault="00FD7751" w:rsidP="004D00CA">
            <w:pPr>
              <w:widowControl w:val="0"/>
              <w:rPr>
                <w:b/>
                <w:bCs/>
                <w:sz w:val="23"/>
                <w:szCs w:val="23"/>
              </w:rPr>
            </w:pPr>
            <w:r w:rsidRPr="000247E7">
              <w:rPr>
                <w:b/>
                <w:bCs/>
                <w:sz w:val="23"/>
                <w:szCs w:val="23"/>
              </w:rPr>
              <w:t xml:space="preserve"> </w:t>
            </w:r>
            <w:r w:rsidRPr="000247E7">
              <w:rPr>
                <w:bCs/>
                <w:sz w:val="23"/>
                <w:szCs w:val="23"/>
                <w:u w:val="single"/>
              </w:rPr>
              <w:t xml:space="preserve">                                      </w:t>
            </w:r>
            <w:r w:rsidRPr="000247E7">
              <w:rPr>
                <w:b/>
                <w:bCs/>
                <w:sz w:val="23"/>
                <w:szCs w:val="23"/>
              </w:rPr>
              <w:t>/М.</w:t>
            </w:r>
            <w:r w:rsidR="00660F87">
              <w:rPr>
                <w:b/>
                <w:bCs/>
                <w:sz w:val="23"/>
                <w:szCs w:val="23"/>
              </w:rPr>
              <w:t>Ю</w:t>
            </w:r>
            <w:r w:rsidRPr="000247E7">
              <w:rPr>
                <w:b/>
                <w:bCs/>
                <w:sz w:val="23"/>
                <w:szCs w:val="23"/>
              </w:rPr>
              <w:t xml:space="preserve">. </w:t>
            </w:r>
            <w:r w:rsidR="00660F87">
              <w:rPr>
                <w:b/>
                <w:bCs/>
                <w:sz w:val="23"/>
                <w:szCs w:val="23"/>
              </w:rPr>
              <w:t>Боев</w:t>
            </w:r>
            <w:r w:rsidRPr="000247E7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712064F3" w14:textId="77777777" w:rsidR="00FD7751" w:rsidRPr="000247E7" w:rsidRDefault="00FD7751" w:rsidP="004D00CA">
            <w:pPr>
              <w:autoSpaceDE w:val="0"/>
              <w:autoSpaceDN w:val="0"/>
              <w:rPr>
                <w:b/>
                <w:sz w:val="23"/>
                <w:szCs w:val="23"/>
              </w:rPr>
            </w:pPr>
            <w:proofErr w:type="spellStart"/>
            <w:r w:rsidRPr="000247E7">
              <w:rPr>
                <w:bCs/>
                <w:sz w:val="23"/>
                <w:szCs w:val="23"/>
              </w:rPr>
              <w:t>э.п</w:t>
            </w:r>
            <w:proofErr w:type="spellEnd"/>
            <w:r w:rsidRPr="000247E7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5211" w:type="dxa"/>
          </w:tcPr>
          <w:p w14:paraId="02CDB45E" w14:textId="77777777" w:rsidR="00FD7751" w:rsidRPr="000247E7" w:rsidRDefault="00FD7751" w:rsidP="004D00CA">
            <w:pPr>
              <w:suppressAutoHyphens/>
              <w:spacing w:line="240" w:lineRule="exact"/>
              <w:rPr>
                <w:b/>
                <w:sz w:val="23"/>
                <w:szCs w:val="23"/>
              </w:rPr>
            </w:pPr>
            <w:r w:rsidRPr="000247E7">
              <w:rPr>
                <w:b/>
                <w:sz w:val="23"/>
                <w:szCs w:val="23"/>
              </w:rPr>
              <w:t>Страховщик:</w:t>
            </w:r>
          </w:p>
          <w:p w14:paraId="288D37D1" w14:textId="77777777" w:rsidR="00FD7751" w:rsidRPr="000247E7" w:rsidRDefault="00FD7751" w:rsidP="004D00CA">
            <w:pPr>
              <w:jc w:val="left"/>
              <w:rPr>
                <w:b/>
                <w:sz w:val="23"/>
                <w:szCs w:val="23"/>
              </w:rPr>
            </w:pPr>
            <w:r w:rsidRPr="000247E7">
              <w:rPr>
                <w:b/>
                <w:sz w:val="23"/>
                <w:szCs w:val="23"/>
              </w:rPr>
              <w:t xml:space="preserve"> </w:t>
            </w:r>
          </w:p>
          <w:p w14:paraId="4CA31336" w14:textId="77777777" w:rsidR="00FD7751" w:rsidRPr="000247E7" w:rsidRDefault="00FD7751" w:rsidP="004D00CA">
            <w:pPr>
              <w:jc w:val="left"/>
              <w:rPr>
                <w:b/>
                <w:sz w:val="23"/>
                <w:szCs w:val="23"/>
              </w:rPr>
            </w:pPr>
            <w:r w:rsidRPr="000247E7">
              <w:rPr>
                <w:b/>
                <w:sz w:val="23"/>
                <w:szCs w:val="23"/>
              </w:rPr>
              <w:t xml:space="preserve">  </w:t>
            </w:r>
          </w:p>
          <w:p w14:paraId="2724D7A2" w14:textId="77777777" w:rsidR="00FD7751" w:rsidRPr="000247E7" w:rsidRDefault="00FD7751" w:rsidP="004D00CA">
            <w:pPr>
              <w:jc w:val="left"/>
              <w:rPr>
                <w:b/>
                <w:sz w:val="23"/>
                <w:szCs w:val="23"/>
              </w:rPr>
            </w:pPr>
          </w:p>
          <w:p w14:paraId="4B713399" w14:textId="77777777" w:rsidR="00FD7751" w:rsidRPr="000247E7" w:rsidRDefault="00FD7751" w:rsidP="004D00CA">
            <w:pPr>
              <w:jc w:val="left"/>
              <w:rPr>
                <w:b/>
                <w:sz w:val="23"/>
                <w:szCs w:val="23"/>
              </w:rPr>
            </w:pPr>
          </w:p>
          <w:p w14:paraId="50D554F0" w14:textId="77777777" w:rsidR="00FD7751" w:rsidRPr="000247E7" w:rsidRDefault="00FD7751" w:rsidP="004D00CA">
            <w:pPr>
              <w:jc w:val="left"/>
              <w:rPr>
                <w:b/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_______________</w:t>
            </w:r>
            <w:r w:rsidRPr="000247E7">
              <w:rPr>
                <w:b/>
                <w:bCs/>
                <w:sz w:val="23"/>
                <w:szCs w:val="23"/>
              </w:rPr>
              <w:t xml:space="preserve">/ </w:t>
            </w:r>
            <w:r w:rsidRPr="000247E7">
              <w:rPr>
                <w:b/>
                <w:sz w:val="23"/>
                <w:szCs w:val="23"/>
              </w:rPr>
              <w:t xml:space="preserve">               /</w:t>
            </w:r>
          </w:p>
          <w:p w14:paraId="23286BA8" w14:textId="77777777" w:rsidR="00FD7751" w:rsidRPr="000247E7" w:rsidRDefault="00FD7751" w:rsidP="004D00CA">
            <w:pPr>
              <w:autoSpaceDE w:val="0"/>
              <w:autoSpaceDN w:val="0"/>
              <w:rPr>
                <w:b/>
                <w:sz w:val="23"/>
                <w:szCs w:val="23"/>
              </w:rPr>
            </w:pPr>
            <w:proofErr w:type="spellStart"/>
            <w:r w:rsidRPr="000247E7">
              <w:rPr>
                <w:sz w:val="23"/>
                <w:szCs w:val="23"/>
              </w:rPr>
              <w:t>э.п</w:t>
            </w:r>
            <w:proofErr w:type="spellEnd"/>
            <w:r w:rsidRPr="000247E7">
              <w:rPr>
                <w:sz w:val="23"/>
                <w:szCs w:val="23"/>
              </w:rPr>
              <w:t>.</w:t>
            </w:r>
          </w:p>
        </w:tc>
      </w:tr>
    </w:tbl>
    <w:p w14:paraId="5DF72FD6" w14:textId="77777777" w:rsidR="00D55713" w:rsidRPr="000247E7" w:rsidRDefault="00D55713" w:rsidP="00D55713">
      <w:pPr>
        <w:rPr>
          <w:sz w:val="23"/>
          <w:szCs w:val="23"/>
        </w:rPr>
        <w:sectPr w:rsidR="00D55713" w:rsidRPr="000247E7" w:rsidSect="00FD7751">
          <w:footerReference w:type="default" r:id="rId8"/>
          <w:pgSz w:w="11906" w:h="16838"/>
          <w:pgMar w:top="709" w:right="707" w:bottom="851" w:left="851" w:header="709" w:footer="151" w:gutter="0"/>
          <w:cols w:space="708"/>
          <w:docGrid w:linePitch="360"/>
        </w:sectPr>
      </w:pPr>
    </w:p>
    <w:p w14:paraId="58F62AB4" w14:textId="77777777" w:rsidR="00987503" w:rsidRPr="000247E7" w:rsidRDefault="00987503" w:rsidP="00987503">
      <w:pPr>
        <w:pStyle w:val="af"/>
        <w:shd w:val="clear" w:color="auto" w:fill="FFFFFF"/>
        <w:spacing w:before="0" w:beforeAutospacing="0" w:after="150" w:afterAutospacing="0"/>
        <w:jc w:val="right"/>
        <w:rPr>
          <w:b/>
          <w:color w:val="2E4358"/>
          <w:sz w:val="23"/>
          <w:szCs w:val="23"/>
        </w:rPr>
      </w:pPr>
      <w:r w:rsidRPr="000247E7">
        <w:rPr>
          <w:rStyle w:val="af0"/>
          <w:color w:val="000000"/>
          <w:sz w:val="23"/>
          <w:szCs w:val="23"/>
        </w:rPr>
        <w:lastRenderedPageBreak/>
        <w:t>Приложение 1 к Техническому заданию</w:t>
      </w:r>
    </w:p>
    <w:p w14:paraId="76D130A6" w14:textId="77777777" w:rsidR="00987503" w:rsidRPr="000247E7" w:rsidRDefault="00987503" w:rsidP="00987503">
      <w:pPr>
        <w:rPr>
          <w:sz w:val="23"/>
          <w:szCs w:val="23"/>
        </w:rPr>
      </w:pPr>
    </w:p>
    <w:tbl>
      <w:tblPr>
        <w:tblW w:w="14836" w:type="dxa"/>
        <w:jc w:val="center"/>
        <w:tblLook w:val="04A0" w:firstRow="1" w:lastRow="0" w:firstColumn="1" w:lastColumn="0" w:noHBand="0" w:noVBand="1"/>
      </w:tblPr>
      <w:tblGrid>
        <w:gridCol w:w="961"/>
        <w:gridCol w:w="1880"/>
        <w:gridCol w:w="1117"/>
        <w:gridCol w:w="2702"/>
        <w:gridCol w:w="2099"/>
        <w:gridCol w:w="1318"/>
        <w:gridCol w:w="1327"/>
        <w:gridCol w:w="3432"/>
      </w:tblGrid>
      <w:tr w:rsidR="0081352C" w:rsidRPr="000247E7" w14:paraId="45F5AF70" w14:textId="77777777" w:rsidTr="000B0711">
        <w:trPr>
          <w:trHeight w:val="795"/>
          <w:jc w:val="center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7E70F" w14:textId="77777777" w:rsidR="0081352C" w:rsidRPr="000247E7" w:rsidRDefault="0081352C" w:rsidP="000B0711">
            <w:pPr>
              <w:rPr>
                <w:sz w:val="23"/>
                <w:szCs w:val="23"/>
              </w:rPr>
            </w:pPr>
          </w:p>
        </w:tc>
        <w:tc>
          <w:tcPr>
            <w:tcW w:w="138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07F959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Перечень транспортных средств для обязательного страхования гражданской ответственности владельцев транспортных средств</w:t>
            </w:r>
          </w:p>
        </w:tc>
      </w:tr>
      <w:tr w:rsidR="0081352C" w:rsidRPr="000247E7" w14:paraId="211C58CE" w14:textId="77777777" w:rsidTr="000B0711">
        <w:trPr>
          <w:trHeight w:val="114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28EF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6371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Марка, модель ТС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C164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Год выпуска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DCE9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Идентификационный номер ТС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D0B5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Государственный регистрационный номер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5F2F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Категория ТС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6717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 xml:space="preserve">Мощность   </w:t>
            </w:r>
            <w:proofErr w:type="spellStart"/>
            <w:r w:rsidRPr="000247E7">
              <w:rPr>
                <w:b/>
                <w:bCs/>
                <w:color w:val="000000"/>
                <w:sz w:val="23"/>
                <w:szCs w:val="23"/>
              </w:rPr>
              <w:t>л.с</w:t>
            </w:r>
            <w:proofErr w:type="spellEnd"/>
            <w:r w:rsidRPr="000247E7">
              <w:rPr>
                <w:b/>
                <w:bCs/>
                <w:color w:val="000000"/>
                <w:sz w:val="23"/>
                <w:szCs w:val="23"/>
              </w:rPr>
              <w:t xml:space="preserve">. 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AF19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Период страхования</w:t>
            </w:r>
          </w:p>
        </w:tc>
      </w:tr>
      <w:tr w:rsidR="0081352C" w:rsidRPr="000247E7" w14:paraId="67A9F70E" w14:textId="77777777" w:rsidTr="000B0711">
        <w:trPr>
          <w:trHeight w:val="30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7A117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C96C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F472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ACCE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2A2F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34A0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92A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4E55" w14:textId="77777777" w:rsidR="0081352C" w:rsidRPr="000247E7" w:rsidRDefault="0081352C" w:rsidP="000B071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7</w:t>
            </w:r>
          </w:p>
        </w:tc>
      </w:tr>
      <w:tr w:rsidR="0081352C" w:rsidRPr="000247E7" w14:paraId="4B6549EC" w14:textId="77777777" w:rsidTr="000B0711">
        <w:trPr>
          <w:trHeight w:val="63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7CEBD" w14:textId="77777777" w:rsidR="0081352C" w:rsidRPr="000247E7" w:rsidRDefault="0081352C" w:rsidP="000B0711">
            <w:pPr>
              <w:jc w:val="center"/>
              <w:rPr>
                <w:color w:val="000000"/>
                <w:sz w:val="23"/>
                <w:szCs w:val="23"/>
              </w:rPr>
            </w:pPr>
            <w:r w:rsidRPr="000247E7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33620" w14:textId="104A04B1" w:rsidR="0081352C" w:rsidRPr="000247E7" w:rsidRDefault="00660F87" w:rsidP="000B071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Рено </w:t>
            </w:r>
            <w:proofErr w:type="spellStart"/>
            <w:r>
              <w:rPr>
                <w:color w:val="000000"/>
                <w:sz w:val="23"/>
                <w:szCs w:val="23"/>
              </w:rPr>
              <w:t>Логан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4112" w14:textId="2D843A99" w:rsidR="0081352C" w:rsidRPr="000247E7" w:rsidRDefault="00660F87" w:rsidP="000B071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2012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020A" w14:textId="478139C9" w:rsidR="0081352C" w:rsidRPr="000247E7" w:rsidRDefault="00660F87" w:rsidP="000B0711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</w:rPr>
              <w:t>ХХХ0528068592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423CE" w14:textId="43D8AA12" w:rsidR="0081352C" w:rsidRPr="000247E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У492 СУ 197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7E70" w14:textId="77777777" w:rsidR="0081352C" w:rsidRPr="000247E7" w:rsidRDefault="0081352C" w:rsidP="000B0711">
            <w:pPr>
              <w:jc w:val="center"/>
              <w:rPr>
                <w:color w:val="000000"/>
                <w:sz w:val="23"/>
                <w:szCs w:val="23"/>
              </w:rPr>
            </w:pPr>
            <w:r w:rsidRPr="000247E7">
              <w:rPr>
                <w:color w:val="000000"/>
                <w:sz w:val="23"/>
                <w:szCs w:val="23"/>
              </w:rPr>
              <w:t>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5580C" w14:textId="756552E0" w:rsidR="0081352C" w:rsidRPr="000247E7" w:rsidRDefault="00660F87" w:rsidP="000B071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F712C" w14:textId="5D00921C" w:rsidR="0081352C" w:rsidRPr="008741AD" w:rsidRDefault="0081352C" w:rsidP="00660F87">
            <w:pPr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C207E5">
              <w:rPr>
                <w:sz w:val="23"/>
                <w:szCs w:val="23"/>
              </w:rPr>
              <w:t>с 00ч. 00мин. 22.0</w:t>
            </w:r>
            <w:r w:rsidR="00660F87">
              <w:rPr>
                <w:sz w:val="23"/>
                <w:szCs w:val="23"/>
              </w:rPr>
              <w:t>5</w:t>
            </w:r>
            <w:r w:rsidRPr="00C207E5">
              <w:rPr>
                <w:sz w:val="23"/>
                <w:szCs w:val="23"/>
              </w:rPr>
              <w:t>.2026 г. по 23ч. 59мин. 21.0</w:t>
            </w:r>
            <w:r w:rsidR="00660F87">
              <w:rPr>
                <w:sz w:val="23"/>
                <w:szCs w:val="23"/>
              </w:rPr>
              <w:t>5</w:t>
            </w:r>
            <w:r w:rsidRPr="00C207E5">
              <w:rPr>
                <w:sz w:val="23"/>
                <w:szCs w:val="23"/>
              </w:rPr>
              <w:t>.2027 г.</w:t>
            </w:r>
          </w:p>
        </w:tc>
      </w:tr>
      <w:tr w:rsidR="00660F87" w:rsidRPr="000247E7" w14:paraId="53C1AA09" w14:textId="77777777" w:rsidTr="00830ECC">
        <w:trPr>
          <w:trHeight w:val="63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1D1A2" w14:textId="77777777" w:rsidR="00660F87" w:rsidRPr="000247E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 w:rsidRPr="000247E7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3EC33" w14:textId="5BC84CAE" w:rsidR="00660F87" w:rsidRPr="000247E7" w:rsidRDefault="00660F87" w:rsidP="00660F87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 xml:space="preserve">Рено </w:t>
            </w:r>
            <w:proofErr w:type="spellStart"/>
            <w:r>
              <w:rPr>
                <w:color w:val="000000"/>
                <w:sz w:val="23"/>
                <w:szCs w:val="23"/>
              </w:rPr>
              <w:t>Логан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2AC7" w14:textId="6BDBF397" w:rsidR="00660F87" w:rsidRPr="000247E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2012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B14B9" w14:textId="79AF6E1E" w:rsidR="00660F87" w:rsidRPr="000247E7" w:rsidRDefault="00660F87" w:rsidP="00660F87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</w:rPr>
              <w:t>ХХХ0528068605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6BD92" w14:textId="129BCFC8" w:rsidR="00660F87" w:rsidRPr="000247E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 w:rsidRPr="003D1E5F">
              <w:rPr>
                <w:color w:val="000000"/>
                <w:sz w:val="23"/>
                <w:szCs w:val="23"/>
              </w:rPr>
              <w:t>У49</w:t>
            </w:r>
            <w:r>
              <w:rPr>
                <w:color w:val="000000"/>
                <w:sz w:val="23"/>
                <w:szCs w:val="23"/>
              </w:rPr>
              <w:t>3</w:t>
            </w:r>
            <w:r w:rsidRPr="003D1E5F">
              <w:rPr>
                <w:color w:val="000000"/>
                <w:sz w:val="23"/>
                <w:szCs w:val="23"/>
              </w:rPr>
              <w:t xml:space="preserve"> СУ 197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6501" w14:textId="77777777" w:rsidR="00660F87" w:rsidRPr="000247E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 w:rsidRPr="000247E7">
              <w:rPr>
                <w:color w:val="000000"/>
                <w:sz w:val="23"/>
                <w:szCs w:val="23"/>
              </w:rPr>
              <w:t>В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9E79" w14:textId="125AC4AC" w:rsidR="00660F87" w:rsidRPr="000247E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84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A49E6" w14:textId="79415D53" w:rsidR="00660F87" w:rsidRPr="00C207E5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 w:rsidRPr="00792146">
              <w:rPr>
                <w:sz w:val="23"/>
                <w:szCs w:val="23"/>
              </w:rPr>
              <w:t>с 00ч. 00мин. 22.05.2026 г. по 23ч. 59мин. 21.05.2027 г</w:t>
            </w:r>
          </w:p>
        </w:tc>
      </w:tr>
      <w:tr w:rsidR="00660F87" w:rsidRPr="000247E7" w14:paraId="3DDE228D" w14:textId="77777777" w:rsidTr="00830ECC">
        <w:trPr>
          <w:trHeight w:val="63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FEED" w14:textId="77777777" w:rsidR="00660F87" w:rsidRPr="000247E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493E8" w14:textId="380BB26B" w:rsidR="00660F87" w:rsidRPr="000247E7" w:rsidRDefault="00660F87" w:rsidP="00660F87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 xml:space="preserve">Рено </w:t>
            </w:r>
            <w:proofErr w:type="spellStart"/>
            <w:r>
              <w:rPr>
                <w:color w:val="000000"/>
                <w:sz w:val="23"/>
                <w:szCs w:val="23"/>
              </w:rPr>
              <w:t>Логан</w:t>
            </w:r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ADB89" w14:textId="2DB00A7E" w:rsidR="00660F87" w:rsidRPr="000247E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2012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EFB6" w14:textId="12DA7384" w:rsidR="00660F87" w:rsidRPr="000247E7" w:rsidRDefault="00660F87" w:rsidP="00660F87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</w:rPr>
              <w:t>ХХХ0528068617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CE3E6" w14:textId="6E6D869F" w:rsidR="00660F87" w:rsidRPr="000247E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 w:rsidRPr="003D1E5F">
              <w:rPr>
                <w:color w:val="000000"/>
                <w:sz w:val="23"/>
                <w:szCs w:val="23"/>
              </w:rPr>
              <w:t>У</w:t>
            </w:r>
            <w:r>
              <w:rPr>
                <w:color w:val="000000"/>
                <w:sz w:val="23"/>
                <w:szCs w:val="23"/>
              </w:rPr>
              <w:t>494</w:t>
            </w:r>
            <w:r w:rsidRPr="003D1E5F">
              <w:rPr>
                <w:color w:val="000000"/>
                <w:sz w:val="23"/>
                <w:szCs w:val="23"/>
              </w:rPr>
              <w:t xml:space="preserve"> СУ 197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ACAC" w14:textId="1890401A" w:rsidR="00660F87" w:rsidRPr="000247E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0C36" w14:textId="4C6FEE1F" w:rsidR="00660F87" w:rsidRPr="000247E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84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169A2" w14:textId="1115FF47" w:rsidR="00660F87" w:rsidRPr="00C207E5" w:rsidRDefault="00660F87" w:rsidP="00660F87">
            <w:pPr>
              <w:jc w:val="center"/>
              <w:rPr>
                <w:sz w:val="23"/>
                <w:szCs w:val="23"/>
              </w:rPr>
            </w:pPr>
            <w:r w:rsidRPr="00792146">
              <w:rPr>
                <w:sz w:val="23"/>
                <w:szCs w:val="23"/>
              </w:rPr>
              <w:t>с 00ч. 00мин. 22.05.2026 г. по 23ч. 59мин. 21.05.2027 г</w:t>
            </w:r>
          </w:p>
        </w:tc>
      </w:tr>
      <w:tr w:rsidR="00660F87" w:rsidRPr="000247E7" w14:paraId="34D5A987" w14:textId="77777777" w:rsidTr="000B0711">
        <w:trPr>
          <w:trHeight w:val="63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A9873" w14:textId="18FA0EDC" w:rsidR="00660F8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728C0" w14:textId="13769DA0" w:rsidR="00660F87" w:rsidRPr="008741AD" w:rsidRDefault="00660F87" w:rsidP="00660F87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Фольксваген Транспортер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4EB4" w14:textId="74228038" w:rsidR="00660F8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2004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1A18" w14:textId="5C0A33B4" w:rsidR="00660F87" w:rsidRPr="00B53AD0" w:rsidRDefault="00660F87" w:rsidP="00660F87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</w:rPr>
              <w:t>ХХХ0528068622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8E83B" w14:textId="7382D7A2" w:rsidR="00660F87" w:rsidRPr="008741AD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А690 НО 199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ED49" w14:textId="03615072" w:rsidR="00660F8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D8CB" w14:textId="3B18AE60" w:rsidR="00660F87" w:rsidRDefault="00660F87" w:rsidP="00660F87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86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1C454" w14:textId="13EEFA59" w:rsidR="00660F87" w:rsidRPr="00C207E5" w:rsidRDefault="00660F87" w:rsidP="00660F87">
            <w:pPr>
              <w:jc w:val="center"/>
              <w:rPr>
                <w:sz w:val="23"/>
                <w:szCs w:val="23"/>
              </w:rPr>
            </w:pPr>
            <w:r w:rsidRPr="00792146">
              <w:rPr>
                <w:sz w:val="23"/>
                <w:szCs w:val="23"/>
              </w:rPr>
              <w:t>с 00ч. 00мин. 22.05.2026 г. по 23ч. 59мин. 21.05.2027 г</w:t>
            </w:r>
          </w:p>
        </w:tc>
      </w:tr>
    </w:tbl>
    <w:p w14:paraId="52445AC5" w14:textId="77777777" w:rsidR="00987503" w:rsidRPr="000247E7" w:rsidRDefault="00987503" w:rsidP="00987503">
      <w:pPr>
        <w:pStyle w:val="af"/>
        <w:shd w:val="clear" w:color="auto" w:fill="FFFFFF"/>
        <w:spacing w:before="0" w:beforeAutospacing="0" w:after="150" w:afterAutospacing="0"/>
        <w:rPr>
          <w:rStyle w:val="af0"/>
          <w:color w:val="000000"/>
          <w:sz w:val="23"/>
          <w:szCs w:val="23"/>
        </w:rPr>
      </w:pPr>
    </w:p>
    <w:p w14:paraId="235B2B2F" w14:textId="77777777" w:rsidR="00987503" w:rsidRPr="000247E7" w:rsidRDefault="00987503" w:rsidP="00987503">
      <w:pPr>
        <w:pStyle w:val="af"/>
        <w:shd w:val="clear" w:color="auto" w:fill="FFFFFF"/>
        <w:spacing w:before="0" w:beforeAutospacing="0" w:after="150" w:afterAutospacing="0"/>
        <w:rPr>
          <w:rStyle w:val="af0"/>
          <w:color w:val="000000"/>
          <w:sz w:val="23"/>
          <w:szCs w:val="23"/>
        </w:rPr>
      </w:pPr>
    </w:p>
    <w:tbl>
      <w:tblPr>
        <w:tblW w:w="9852" w:type="dxa"/>
        <w:tblInd w:w="1456" w:type="dxa"/>
        <w:tblLook w:val="04A0" w:firstRow="1" w:lastRow="0" w:firstColumn="1" w:lastColumn="0" w:noHBand="0" w:noVBand="1"/>
      </w:tblPr>
      <w:tblGrid>
        <w:gridCol w:w="5054"/>
        <w:gridCol w:w="4798"/>
      </w:tblGrid>
      <w:tr w:rsidR="00845848" w:rsidRPr="000247E7" w14:paraId="71070F75" w14:textId="77777777" w:rsidTr="00845848">
        <w:tc>
          <w:tcPr>
            <w:tcW w:w="5054" w:type="dxa"/>
          </w:tcPr>
          <w:p w14:paraId="7B3C6D7C" w14:textId="77777777" w:rsidR="00CB1EDE" w:rsidRPr="000247E7" w:rsidRDefault="00CB1EDE" w:rsidP="0023585C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886B456" w14:textId="77777777" w:rsidR="00CB1EDE" w:rsidRPr="000247E7" w:rsidRDefault="00CB1EDE" w:rsidP="0023585C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089FF777" w14:textId="77777777" w:rsidR="00CB1EDE" w:rsidRPr="000247E7" w:rsidRDefault="00CB1EDE" w:rsidP="0023585C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305A1CB" w14:textId="42C131CA" w:rsidR="00845848" w:rsidRPr="000247E7" w:rsidRDefault="00845848" w:rsidP="0023585C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0247E7">
              <w:rPr>
                <w:rFonts w:eastAsia="Calibri"/>
                <w:b/>
                <w:sz w:val="23"/>
                <w:szCs w:val="23"/>
                <w:lang w:eastAsia="en-US"/>
              </w:rPr>
              <w:t>Страхователь:</w:t>
            </w:r>
          </w:p>
          <w:p w14:paraId="42B0A60E" w14:textId="77777777" w:rsidR="00660F87" w:rsidRDefault="00660F87" w:rsidP="00660F87">
            <w:pPr>
              <w:widowControl w:val="0"/>
              <w:rPr>
                <w:b/>
                <w:sz w:val="23"/>
                <w:szCs w:val="23"/>
              </w:rPr>
            </w:pPr>
            <w:r w:rsidRPr="00660F87">
              <w:rPr>
                <w:b/>
                <w:sz w:val="23"/>
                <w:szCs w:val="23"/>
              </w:rPr>
              <w:t>РУС «ГЦОЛИФК»</w:t>
            </w:r>
          </w:p>
          <w:p w14:paraId="0DDF4174" w14:textId="77777777" w:rsidR="00660F87" w:rsidRDefault="00660F87" w:rsidP="00660F87">
            <w:pPr>
              <w:widowControl w:val="0"/>
              <w:rPr>
                <w:b/>
                <w:sz w:val="23"/>
                <w:szCs w:val="23"/>
              </w:rPr>
            </w:pPr>
          </w:p>
          <w:p w14:paraId="48DEB4DD" w14:textId="77777777" w:rsidR="00660F87" w:rsidRPr="000247E7" w:rsidRDefault="00660F87" w:rsidP="00660F87">
            <w:pPr>
              <w:widowControl w:val="0"/>
              <w:rPr>
                <w:b/>
                <w:sz w:val="23"/>
                <w:szCs w:val="23"/>
              </w:rPr>
            </w:pPr>
            <w:proofErr w:type="spellStart"/>
            <w:r w:rsidRPr="00660F87">
              <w:rPr>
                <w:b/>
                <w:bCs/>
                <w:sz w:val="23"/>
                <w:szCs w:val="23"/>
              </w:rPr>
              <w:t>И.о</w:t>
            </w:r>
            <w:proofErr w:type="spellEnd"/>
            <w:r w:rsidRPr="00660F87">
              <w:rPr>
                <w:b/>
                <w:bCs/>
                <w:sz w:val="23"/>
                <w:szCs w:val="23"/>
              </w:rPr>
              <w:t>. ректора</w:t>
            </w:r>
          </w:p>
          <w:p w14:paraId="22CD6531" w14:textId="77777777" w:rsidR="00660F87" w:rsidRPr="000247E7" w:rsidRDefault="00660F87" w:rsidP="00660F87">
            <w:pPr>
              <w:widowControl w:val="0"/>
              <w:rPr>
                <w:b/>
                <w:bCs/>
                <w:sz w:val="23"/>
                <w:szCs w:val="23"/>
              </w:rPr>
            </w:pPr>
          </w:p>
          <w:p w14:paraId="3CAFD9A6" w14:textId="77777777" w:rsidR="00660F87" w:rsidRPr="000247E7" w:rsidRDefault="00660F87" w:rsidP="00660F87">
            <w:pPr>
              <w:widowControl w:val="0"/>
              <w:rPr>
                <w:b/>
                <w:bCs/>
                <w:sz w:val="23"/>
                <w:szCs w:val="23"/>
              </w:rPr>
            </w:pPr>
            <w:r w:rsidRPr="000247E7">
              <w:rPr>
                <w:b/>
                <w:bCs/>
                <w:sz w:val="23"/>
                <w:szCs w:val="23"/>
              </w:rPr>
              <w:t xml:space="preserve"> </w:t>
            </w:r>
            <w:r w:rsidRPr="000247E7">
              <w:rPr>
                <w:bCs/>
                <w:sz w:val="23"/>
                <w:szCs w:val="23"/>
                <w:u w:val="single"/>
              </w:rPr>
              <w:t xml:space="preserve">                                      </w:t>
            </w:r>
            <w:r w:rsidRPr="000247E7">
              <w:rPr>
                <w:b/>
                <w:bCs/>
                <w:sz w:val="23"/>
                <w:szCs w:val="23"/>
              </w:rPr>
              <w:t>/М.</w:t>
            </w:r>
            <w:r>
              <w:rPr>
                <w:b/>
                <w:bCs/>
                <w:sz w:val="23"/>
                <w:szCs w:val="23"/>
              </w:rPr>
              <w:t>Ю</w:t>
            </w:r>
            <w:r w:rsidRPr="000247E7">
              <w:rPr>
                <w:b/>
                <w:bCs/>
                <w:sz w:val="23"/>
                <w:szCs w:val="23"/>
              </w:rPr>
              <w:t xml:space="preserve">. </w:t>
            </w:r>
            <w:r>
              <w:rPr>
                <w:b/>
                <w:bCs/>
                <w:sz w:val="23"/>
                <w:szCs w:val="23"/>
              </w:rPr>
              <w:t>Боев</w:t>
            </w:r>
            <w:r w:rsidRPr="000247E7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19189122" w14:textId="413D8EC5" w:rsidR="00845848" w:rsidRPr="000247E7" w:rsidRDefault="00660F87" w:rsidP="00660F87">
            <w:pPr>
              <w:rPr>
                <w:bCs/>
                <w:sz w:val="23"/>
                <w:szCs w:val="23"/>
              </w:rPr>
            </w:pPr>
            <w:proofErr w:type="spellStart"/>
            <w:r w:rsidRPr="000247E7">
              <w:rPr>
                <w:bCs/>
                <w:sz w:val="23"/>
                <w:szCs w:val="23"/>
              </w:rPr>
              <w:t>э.п</w:t>
            </w:r>
            <w:proofErr w:type="spellEnd"/>
            <w:r w:rsidRPr="000247E7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4798" w:type="dxa"/>
          </w:tcPr>
          <w:p w14:paraId="2594263B" w14:textId="77777777" w:rsidR="00CB1EDE" w:rsidRPr="000247E7" w:rsidRDefault="00CB1EDE" w:rsidP="0023585C">
            <w:pPr>
              <w:suppressAutoHyphens/>
              <w:spacing w:line="240" w:lineRule="exact"/>
              <w:rPr>
                <w:b/>
                <w:sz w:val="23"/>
                <w:szCs w:val="23"/>
              </w:rPr>
            </w:pPr>
          </w:p>
          <w:p w14:paraId="60D02974" w14:textId="77777777" w:rsidR="00CB1EDE" w:rsidRPr="000247E7" w:rsidRDefault="00CB1EDE" w:rsidP="0023585C">
            <w:pPr>
              <w:suppressAutoHyphens/>
              <w:spacing w:line="240" w:lineRule="exact"/>
              <w:rPr>
                <w:b/>
                <w:sz w:val="23"/>
                <w:szCs w:val="23"/>
              </w:rPr>
            </w:pPr>
          </w:p>
          <w:p w14:paraId="3A71512F" w14:textId="77777777" w:rsidR="00CB1EDE" w:rsidRPr="000247E7" w:rsidRDefault="00CB1EDE" w:rsidP="0023585C">
            <w:pPr>
              <w:suppressAutoHyphens/>
              <w:spacing w:line="240" w:lineRule="exact"/>
              <w:rPr>
                <w:b/>
                <w:sz w:val="23"/>
                <w:szCs w:val="23"/>
              </w:rPr>
            </w:pPr>
          </w:p>
          <w:p w14:paraId="5E8485B7" w14:textId="2CD31FA2" w:rsidR="00845848" w:rsidRPr="000247E7" w:rsidRDefault="00845848" w:rsidP="0023585C">
            <w:pPr>
              <w:suppressAutoHyphens/>
              <w:spacing w:line="240" w:lineRule="exact"/>
              <w:rPr>
                <w:b/>
                <w:sz w:val="23"/>
                <w:szCs w:val="23"/>
              </w:rPr>
            </w:pPr>
            <w:r w:rsidRPr="000247E7">
              <w:rPr>
                <w:b/>
                <w:sz w:val="23"/>
                <w:szCs w:val="23"/>
              </w:rPr>
              <w:t>Страховщик:</w:t>
            </w:r>
          </w:p>
          <w:p w14:paraId="6B2B1A9D" w14:textId="06F48807" w:rsidR="00845848" w:rsidRPr="000247E7" w:rsidRDefault="00B011C6" w:rsidP="0023585C">
            <w:pPr>
              <w:jc w:val="left"/>
              <w:rPr>
                <w:b/>
                <w:sz w:val="23"/>
                <w:szCs w:val="23"/>
              </w:rPr>
            </w:pPr>
            <w:r w:rsidRPr="000247E7">
              <w:rPr>
                <w:b/>
                <w:sz w:val="23"/>
                <w:szCs w:val="23"/>
              </w:rPr>
              <w:t xml:space="preserve"> </w:t>
            </w:r>
          </w:p>
          <w:p w14:paraId="7E3641C3" w14:textId="5A3EC5E2" w:rsidR="00F07F56" w:rsidRPr="000247E7" w:rsidRDefault="00B011C6" w:rsidP="00F07F56">
            <w:pPr>
              <w:jc w:val="left"/>
              <w:rPr>
                <w:b/>
                <w:sz w:val="23"/>
                <w:szCs w:val="23"/>
              </w:rPr>
            </w:pPr>
            <w:r w:rsidRPr="000247E7">
              <w:rPr>
                <w:b/>
                <w:sz w:val="23"/>
                <w:szCs w:val="23"/>
              </w:rPr>
              <w:t xml:space="preserve"> </w:t>
            </w:r>
          </w:p>
          <w:p w14:paraId="155F4F4D" w14:textId="77777777" w:rsidR="00B011C6" w:rsidRPr="000247E7" w:rsidRDefault="00B011C6" w:rsidP="00F07F56">
            <w:pPr>
              <w:jc w:val="left"/>
              <w:rPr>
                <w:b/>
                <w:sz w:val="23"/>
                <w:szCs w:val="23"/>
              </w:rPr>
            </w:pPr>
          </w:p>
          <w:p w14:paraId="0285DA64" w14:textId="77777777" w:rsidR="00F07F56" w:rsidRPr="000247E7" w:rsidRDefault="00F07F56" w:rsidP="00F07F56">
            <w:pPr>
              <w:jc w:val="left"/>
              <w:rPr>
                <w:b/>
                <w:sz w:val="23"/>
                <w:szCs w:val="23"/>
              </w:rPr>
            </w:pPr>
          </w:p>
          <w:p w14:paraId="6417EE3D" w14:textId="18414311" w:rsidR="00F07F56" w:rsidRPr="000247E7" w:rsidRDefault="00F07F56" w:rsidP="00F07F56">
            <w:pPr>
              <w:jc w:val="left"/>
              <w:rPr>
                <w:b/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 xml:space="preserve">_______________/ </w:t>
            </w:r>
            <w:r w:rsidR="00B011C6" w:rsidRPr="000247E7">
              <w:rPr>
                <w:b/>
                <w:sz w:val="23"/>
                <w:szCs w:val="23"/>
              </w:rPr>
              <w:t xml:space="preserve">              </w:t>
            </w:r>
            <w:r w:rsidRPr="000247E7">
              <w:rPr>
                <w:b/>
                <w:sz w:val="23"/>
                <w:szCs w:val="23"/>
              </w:rPr>
              <w:t xml:space="preserve"> /</w:t>
            </w:r>
          </w:p>
          <w:p w14:paraId="3F887541" w14:textId="77777777" w:rsidR="00845848" w:rsidRPr="000247E7" w:rsidRDefault="00845848" w:rsidP="0023585C">
            <w:pPr>
              <w:rPr>
                <w:bCs/>
                <w:sz w:val="23"/>
                <w:szCs w:val="23"/>
              </w:rPr>
            </w:pPr>
            <w:proofErr w:type="spellStart"/>
            <w:r w:rsidRPr="000247E7">
              <w:rPr>
                <w:sz w:val="23"/>
                <w:szCs w:val="23"/>
              </w:rPr>
              <w:t>э.п</w:t>
            </w:r>
            <w:proofErr w:type="spellEnd"/>
            <w:r w:rsidRPr="000247E7">
              <w:rPr>
                <w:sz w:val="23"/>
                <w:szCs w:val="23"/>
              </w:rPr>
              <w:t>.</w:t>
            </w:r>
          </w:p>
        </w:tc>
      </w:tr>
    </w:tbl>
    <w:p w14:paraId="6E5620DA" w14:textId="77777777" w:rsidR="00C2394F" w:rsidRPr="000247E7" w:rsidRDefault="00C2394F" w:rsidP="006F5039">
      <w:pPr>
        <w:spacing w:after="0"/>
        <w:jc w:val="left"/>
        <w:rPr>
          <w:color w:val="000000"/>
          <w:sz w:val="23"/>
          <w:szCs w:val="23"/>
        </w:rPr>
        <w:sectPr w:rsidR="00C2394F" w:rsidRPr="000247E7" w:rsidSect="00C2394F">
          <w:footerReference w:type="default" r:id="rId9"/>
          <w:pgSz w:w="16838" w:h="11906" w:orient="landscape"/>
          <w:pgMar w:top="851" w:right="851" w:bottom="709" w:left="1134" w:header="709" w:footer="0" w:gutter="0"/>
          <w:cols w:space="720"/>
          <w:docGrid w:linePitch="326"/>
        </w:sectPr>
      </w:pPr>
    </w:p>
    <w:p w14:paraId="49A03FA8" w14:textId="674EEF2F" w:rsidR="00842F84" w:rsidRPr="000247E7" w:rsidRDefault="00842F84" w:rsidP="00842F84">
      <w:pPr>
        <w:spacing w:after="0"/>
        <w:jc w:val="right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lastRenderedPageBreak/>
        <w:t xml:space="preserve">Приложение № </w:t>
      </w:r>
      <w:r w:rsidR="00E05DD4" w:rsidRPr="000247E7">
        <w:rPr>
          <w:color w:val="000000"/>
          <w:sz w:val="23"/>
          <w:szCs w:val="23"/>
        </w:rPr>
        <w:t>2</w:t>
      </w:r>
    </w:p>
    <w:p w14:paraId="23B6E261" w14:textId="4F6F425F" w:rsidR="00842F84" w:rsidRPr="000247E7" w:rsidRDefault="00842F84" w:rsidP="00842F84">
      <w:pPr>
        <w:spacing w:after="0"/>
        <w:jc w:val="right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 xml:space="preserve">к Контракту </w:t>
      </w:r>
      <w:proofErr w:type="gramStart"/>
      <w:r w:rsidRPr="000247E7">
        <w:rPr>
          <w:color w:val="000000"/>
          <w:sz w:val="23"/>
          <w:szCs w:val="23"/>
        </w:rPr>
        <w:t xml:space="preserve">№ </w:t>
      </w:r>
      <w:r w:rsidR="00B011C6" w:rsidRPr="000247E7">
        <w:rPr>
          <w:color w:val="000000"/>
          <w:sz w:val="23"/>
          <w:szCs w:val="23"/>
        </w:rPr>
        <w:t xml:space="preserve"> _</w:t>
      </w:r>
      <w:proofErr w:type="gramEnd"/>
      <w:r w:rsidR="00B011C6" w:rsidRPr="000247E7">
        <w:rPr>
          <w:color w:val="000000"/>
          <w:sz w:val="23"/>
          <w:szCs w:val="23"/>
        </w:rPr>
        <w:t>_______________</w:t>
      </w:r>
    </w:p>
    <w:p w14:paraId="3A176E9E" w14:textId="590C895F" w:rsidR="00842F84" w:rsidRPr="000247E7" w:rsidRDefault="00842F84" w:rsidP="00842F84">
      <w:pPr>
        <w:spacing w:after="0"/>
        <w:jc w:val="right"/>
        <w:rPr>
          <w:color w:val="000000"/>
          <w:sz w:val="23"/>
          <w:szCs w:val="23"/>
        </w:rPr>
      </w:pPr>
      <w:r w:rsidRPr="000247E7">
        <w:rPr>
          <w:color w:val="000000"/>
          <w:sz w:val="23"/>
          <w:szCs w:val="23"/>
        </w:rPr>
        <w:t xml:space="preserve">от </w:t>
      </w:r>
      <w:proofErr w:type="gramStart"/>
      <w:r w:rsidRPr="000247E7">
        <w:rPr>
          <w:color w:val="000000"/>
          <w:sz w:val="23"/>
          <w:szCs w:val="23"/>
        </w:rPr>
        <w:t>«</w:t>
      </w:r>
      <w:r w:rsidR="00B011C6" w:rsidRPr="000247E7">
        <w:rPr>
          <w:color w:val="000000"/>
          <w:sz w:val="23"/>
          <w:szCs w:val="23"/>
        </w:rPr>
        <w:t xml:space="preserve">  </w:t>
      </w:r>
      <w:r w:rsidRPr="000247E7">
        <w:rPr>
          <w:color w:val="000000"/>
          <w:sz w:val="23"/>
          <w:szCs w:val="23"/>
        </w:rPr>
        <w:t>»</w:t>
      </w:r>
      <w:proofErr w:type="gramEnd"/>
      <w:r w:rsidRPr="000247E7">
        <w:rPr>
          <w:color w:val="000000"/>
          <w:sz w:val="23"/>
          <w:szCs w:val="23"/>
        </w:rPr>
        <w:t xml:space="preserve">  </w:t>
      </w:r>
      <w:r w:rsidR="00660F87">
        <w:rPr>
          <w:color w:val="000000"/>
          <w:sz w:val="23"/>
          <w:szCs w:val="23"/>
        </w:rPr>
        <w:t>июня</w:t>
      </w:r>
      <w:r w:rsidRPr="000247E7">
        <w:rPr>
          <w:color w:val="000000"/>
          <w:sz w:val="23"/>
          <w:szCs w:val="23"/>
        </w:rPr>
        <w:t xml:space="preserve"> 202</w:t>
      </w:r>
      <w:r w:rsidR="0081352C">
        <w:rPr>
          <w:color w:val="000000"/>
          <w:sz w:val="23"/>
          <w:szCs w:val="23"/>
        </w:rPr>
        <w:t>6</w:t>
      </w:r>
      <w:r w:rsidRPr="000247E7">
        <w:rPr>
          <w:color w:val="000000"/>
          <w:sz w:val="23"/>
          <w:szCs w:val="23"/>
        </w:rPr>
        <w:t xml:space="preserve"> г.</w:t>
      </w:r>
    </w:p>
    <w:p w14:paraId="6774FF93" w14:textId="77777777" w:rsidR="00842F84" w:rsidRPr="000247E7" w:rsidRDefault="00842F84" w:rsidP="00842F84">
      <w:pPr>
        <w:spacing w:after="0"/>
        <w:jc w:val="right"/>
        <w:rPr>
          <w:color w:val="000000"/>
          <w:sz w:val="23"/>
          <w:szCs w:val="23"/>
        </w:rPr>
      </w:pPr>
    </w:p>
    <w:p w14:paraId="04A53DE4" w14:textId="77777777" w:rsidR="00842F84" w:rsidRPr="000247E7" w:rsidRDefault="00842F84" w:rsidP="00842F84">
      <w:pPr>
        <w:spacing w:after="0"/>
        <w:jc w:val="right"/>
        <w:rPr>
          <w:color w:val="000000"/>
          <w:sz w:val="23"/>
          <w:szCs w:val="23"/>
        </w:rPr>
      </w:pPr>
    </w:p>
    <w:p w14:paraId="18011FB1" w14:textId="77777777" w:rsidR="00842F84" w:rsidRPr="000247E7" w:rsidRDefault="00842F84" w:rsidP="00842F84">
      <w:pPr>
        <w:spacing w:after="0"/>
        <w:jc w:val="right"/>
        <w:rPr>
          <w:color w:val="000000"/>
          <w:sz w:val="23"/>
          <w:szCs w:val="23"/>
        </w:rPr>
      </w:pPr>
    </w:p>
    <w:p w14:paraId="18349503" w14:textId="77777777" w:rsidR="00842F84" w:rsidRPr="000247E7" w:rsidRDefault="00842F84" w:rsidP="00842F84">
      <w:pPr>
        <w:spacing w:after="0"/>
        <w:jc w:val="right"/>
        <w:rPr>
          <w:color w:val="000000"/>
          <w:sz w:val="23"/>
          <w:szCs w:val="23"/>
        </w:rPr>
      </w:pPr>
    </w:p>
    <w:p w14:paraId="061CCE6B" w14:textId="77777777" w:rsidR="00842F84" w:rsidRPr="000247E7" w:rsidRDefault="00842F84" w:rsidP="00842F84">
      <w:pPr>
        <w:jc w:val="center"/>
        <w:rPr>
          <w:b/>
          <w:bCs/>
          <w:sz w:val="23"/>
          <w:szCs w:val="23"/>
        </w:rPr>
      </w:pPr>
      <w:r w:rsidRPr="000247E7">
        <w:rPr>
          <w:b/>
          <w:bCs/>
          <w:sz w:val="23"/>
          <w:szCs w:val="23"/>
        </w:rPr>
        <w:t>СПЕЦИФИКАЦИЯ</w:t>
      </w:r>
    </w:p>
    <w:p w14:paraId="1A27A143" w14:textId="77777777" w:rsidR="00842F84" w:rsidRPr="000247E7" w:rsidRDefault="00842F84" w:rsidP="00842F84">
      <w:pPr>
        <w:spacing w:before="120" w:after="120"/>
        <w:jc w:val="center"/>
        <w:rPr>
          <w:b/>
          <w:bCs/>
          <w:sz w:val="23"/>
          <w:szCs w:val="23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824"/>
        <w:gridCol w:w="1134"/>
        <w:gridCol w:w="1559"/>
        <w:gridCol w:w="1701"/>
        <w:gridCol w:w="1559"/>
      </w:tblGrid>
      <w:tr w:rsidR="00DE7AA3" w:rsidRPr="000247E7" w14:paraId="7C081167" w14:textId="77777777" w:rsidTr="00D55713">
        <w:trPr>
          <w:trHeight w:val="315"/>
        </w:trPr>
        <w:tc>
          <w:tcPr>
            <w:tcW w:w="571" w:type="dxa"/>
            <w:hideMark/>
          </w:tcPr>
          <w:p w14:paraId="7D623844" w14:textId="77777777" w:rsidR="00842F84" w:rsidRPr="000247E7" w:rsidRDefault="00842F84" w:rsidP="00C84AB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bookmarkStart w:id="12" w:name="_Hlk125972379"/>
            <w:r w:rsidRPr="000247E7">
              <w:rPr>
                <w:b/>
                <w:bCs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3824" w:type="dxa"/>
            <w:hideMark/>
          </w:tcPr>
          <w:p w14:paraId="3C1579FF" w14:textId="77777777" w:rsidR="00842F84" w:rsidRPr="000247E7" w:rsidRDefault="00842F84" w:rsidP="00C84AB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Наименование услуг</w:t>
            </w:r>
          </w:p>
        </w:tc>
        <w:tc>
          <w:tcPr>
            <w:tcW w:w="1134" w:type="dxa"/>
            <w:hideMark/>
          </w:tcPr>
          <w:p w14:paraId="1EF5F7B1" w14:textId="77777777" w:rsidR="00842F84" w:rsidRPr="000247E7" w:rsidRDefault="00842F84" w:rsidP="00C84AB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Ед. изм.</w:t>
            </w:r>
          </w:p>
        </w:tc>
        <w:tc>
          <w:tcPr>
            <w:tcW w:w="1559" w:type="dxa"/>
            <w:hideMark/>
          </w:tcPr>
          <w:p w14:paraId="5D2C02C9" w14:textId="77777777" w:rsidR="00842F84" w:rsidRPr="000247E7" w:rsidRDefault="00842F84" w:rsidP="00C84AB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Количество</w:t>
            </w:r>
          </w:p>
        </w:tc>
        <w:tc>
          <w:tcPr>
            <w:tcW w:w="1701" w:type="dxa"/>
            <w:hideMark/>
          </w:tcPr>
          <w:p w14:paraId="7C73CFC7" w14:textId="77777777" w:rsidR="00842F84" w:rsidRPr="000247E7" w:rsidRDefault="00842F84" w:rsidP="00C84AB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>Цена за единицу, руб.</w:t>
            </w:r>
          </w:p>
        </w:tc>
        <w:tc>
          <w:tcPr>
            <w:tcW w:w="1559" w:type="dxa"/>
            <w:hideMark/>
          </w:tcPr>
          <w:p w14:paraId="01F701AE" w14:textId="77777777" w:rsidR="00842F84" w:rsidRPr="000247E7" w:rsidRDefault="00842F84" w:rsidP="00C84AB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color w:val="000000"/>
                <w:sz w:val="23"/>
                <w:szCs w:val="23"/>
              </w:rPr>
              <w:t xml:space="preserve"> Сумма, руб. </w:t>
            </w:r>
          </w:p>
        </w:tc>
      </w:tr>
      <w:bookmarkEnd w:id="12"/>
      <w:tr w:rsidR="00A646BF" w:rsidRPr="000247E7" w14:paraId="21B618CB" w14:textId="77777777" w:rsidTr="00D55713">
        <w:trPr>
          <w:trHeight w:val="556"/>
        </w:trPr>
        <w:tc>
          <w:tcPr>
            <w:tcW w:w="571" w:type="dxa"/>
            <w:vAlign w:val="center"/>
            <w:hideMark/>
          </w:tcPr>
          <w:p w14:paraId="5C90882A" w14:textId="77777777" w:rsidR="00A646BF" w:rsidRPr="000247E7" w:rsidRDefault="00A646BF" w:rsidP="00A646BF">
            <w:pPr>
              <w:jc w:val="center"/>
              <w:rPr>
                <w:color w:val="000000"/>
                <w:sz w:val="23"/>
                <w:szCs w:val="23"/>
              </w:rPr>
            </w:pPr>
            <w:r w:rsidRPr="000247E7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824" w:type="dxa"/>
            <w:vAlign w:val="center"/>
            <w:hideMark/>
          </w:tcPr>
          <w:p w14:paraId="2FC4ABD2" w14:textId="184AF411" w:rsidR="00A646BF" w:rsidRPr="000247E7" w:rsidRDefault="00A646BF" w:rsidP="00A646BF">
            <w:pPr>
              <w:jc w:val="left"/>
              <w:rPr>
                <w:color w:val="000000"/>
                <w:sz w:val="23"/>
                <w:szCs w:val="23"/>
              </w:rPr>
            </w:pPr>
            <w:bookmarkStart w:id="13" w:name="_Hlk208824196"/>
            <w:r w:rsidRPr="000247E7">
              <w:rPr>
                <w:rFonts w:eastAsia="Calibri"/>
                <w:sz w:val="23"/>
                <w:szCs w:val="23"/>
              </w:rPr>
              <w:t xml:space="preserve">Оказание </w:t>
            </w:r>
            <w:r w:rsidR="00150873" w:rsidRPr="00150873">
              <w:rPr>
                <w:rFonts w:eastAsia="Calibri"/>
                <w:sz w:val="23"/>
                <w:szCs w:val="23"/>
              </w:rPr>
              <w:t>услуг по страхованию служебных автомобилей (ОСАГО)</w:t>
            </w:r>
            <w:bookmarkEnd w:id="13"/>
          </w:p>
        </w:tc>
        <w:tc>
          <w:tcPr>
            <w:tcW w:w="1134" w:type="dxa"/>
            <w:vAlign w:val="center"/>
            <w:hideMark/>
          </w:tcPr>
          <w:p w14:paraId="270054BB" w14:textId="408EC8B6" w:rsidR="00A646BF" w:rsidRPr="000247E7" w:rsidRDefault="00F87570" w:rsidP="00A646BF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0247E7">
              <w:rPr>
                <w:color w:val="000000"/>
                <w:sz w:val="23"/>
                <w:szCs w:val="23"/>
              </w:rPr>
              <w:t>усл</w:t>
            </w:r>
            <w:proofErr w:type="spellEnd"/>
            <w:r w:rsidRPr="000247E7">
              <w:rPr>
                <w:color w:val="000000"/>
                <w:sz w:val="23"/>
                <w:szCs w:val="23"/>
              </w:rPr>
              <w:t>. ед.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2BF61AC" w14:textId="12931DFB" w:rsidR="00A646BF" w:rsidRPr="000247E7" w:rsidRDefault="00660F87" w:rsidP="00A646BF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12F83A" w14:textId="15353C35" w:rsidR="00A646BF" w:rsidRPr="000247E7" w:rsidRDefault="00A646BF" w:rsidP="00A646BF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59C97C65" w14:textId="7956E251" w:rsidR="00A646BF" w:rsidRPr="000247E7" w:rsidRDefault="00A646BF" w:rsidP="00A646BF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646BF" w:rsidRPr="000247E7" w14:paraId="6509B209" w14:textId="77777777" w:rsidTr="00D55713">
        <w:trPr>
          <w:trHeight w:val="556"/>
        </w:trPr>
        <w:tc>
          <w:tcPr>
            <w:tcW w:w="571" w:type="dxa"/>
            <w:vAlign w:val="center"/>
          </w:tcPr>
          <w:p w14:paraId="087F55E3" w14:textId="77777777" w:rsidR="00A646BF" w:rsidRPr="000247E7" w:rsidRDefault="00A646BF" w:rsidP="00A646BF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8218" w:type="dxa"/>
            <w:gridSpan w:val="4"/>
            <w:vAlign w:val="center"/>
          </w:tcPr>
          <w:p w14:paraId="136CD145" w14:textId="2A305972" w:rsidR="00A646BF" w:rsidRPr="000247E7" w:rsidRDefault="00D55713" w:rsidP="00A646BF">
            <w:pPr>
              <w:jc w:val="right"/>
              <w:rPr>
                <w:b/>
                <w:color w:val="000000"/>
                <w:sz w:val="23"/>
                <w:szCs w:val="23"/>
              </w:rPr>
            </w:pPr>
            <w:r w:rsidRPr="000247E7">
              <w:rPr>
                <w:b/>
                <w:bCs/>
                <w:sz w:val="23"/>
                <w:szCs w:val="23"/>
              </w:rPr>
              <w:t>ИТОГО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50A5004F" w14:textId="580600BB" w:rsidR="00A646BF" w:rsidRPr="000247E7" w:rsidRDefault="00A646BF" w:rsidP="00A646BF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61E1DF03" w14:textId="77777777" w:rsidR="00842F84" w:rsidRPr="000247E7" w:rsidRDefault="00842F84" w:rsidP="00842F84">
      <w:pPr>
        <w:spacing w:before="120" w:after="120"/>
        <w:jc w:val="center"/>
        <w:rPr>
          <w:b/>
          <w:bCs/>
          <w:sz w:val="23"/>
          <w:szCs w:val="23"/>
        </w:rPr>
      </w:pPr>
    </w:p>
    <w:p w14:paraId="313569EE" w14:textId="772A7056" w:rsidR="00842F84" w:rsidRPr="00150873" w:rsidRDefault="00D55713" w:rsidP="00842F84">
      <w:pPr>
        <w:ind w:firstLine="709"/>
        <w:rPr>
          <w:bCs/>
          <w:sz w:val="23"/>
          <w:szCs w:val="23"/>
        </w:rPr>
      </w:pPr>
      <w:r w:rsidRPr="000247E7">
        <w:rPr>
          <w:color w:val="000000"/>
          <w:sz w:val="23"/>
          <w:szCs w:val="23"/>
        </w:rPr>
        <w:t>Ц</w:t>
      </w:r>
      <w:r w:rsidR="00842F84" w:rsidRPr="000247E7">
        <w:rPr>
          <w:color w:val="000000"/>
          <w:sz w:val="23"/>
          <w:szCs w:val="23"/>
        </w:rPr>
        <w:t>ена Контракта составляе</w:t>
      </w:r>
      <w:r w:rsidRPr="000247E7">
        <w:rPr>
          <w:color w:val="000000"/>
          <w:sz w:val="23"/>
          <w:szCs w:val="23"/>
        </w:rPr>
        <w:t>т:</w:t>
      </w:r>
      <w:r w:rsidR="00842F84" w:rsidRPr="000247E7">
        <w:rPr>
          <w:color w:val="000000"/>
          <w:sz w:val="23"/>
          <w:szCs w:val="23"/>
        </w:rPr>
        <w:t xml:space="preserve"> </w:t>
      </w:r>
      <w:proofErr w:type="gramStart"/>
      <w:r w:rsidR="00A646BF" w:rsidRPr="00150873">
        <w:rPr>
          <w:bCs/>
          <w:spacing w:val="-4"/>
          <w:sz w:val="23"/>
          <w:szCs w:val="23"/>
        </w:rPr>
        <w:t>(</w:t>
      </w:r>
      <w:r w:rsidR="00B011C6" w:rsidRPr="00150873">
        <w:rPr>
          <w:bCs/>
          <w:spacing w:val="-4"/>
          <w:sz w:val="23"/>
          <w:szCs w:val="23"/>
        </w:rPr>
        <w:t xml:space="preserve"> _</w:t>
      </w:r>
      <w:proofErr w:type="gramEnd"/>
      <w:r w:rsidR="00B011C6" w:rsidRPr="00150873">
        <w:rPr>
          <w:bCs/>
          <w:spacing w:val="-4"/>
          <w:sz w:val="23"/>
          <w:szCs w:val="23"/>
        </w:rPr>
        <w:t xml:space="preserve">_ </w:t>
      </w:r>
      <w:r w:rsidR="00A646BF" w:rsidRPr="00150873">
        <w:rPr>
          <w:bCs/>
          <w:spacing w:val="-4"/>
          <w:sz w:val="23"/>
          <w:szCs w:val="23"/>
        </w:rPr>
        <w:t>) рубл</w:t>
      </w:r>
      <w:r w:rsidR="008E4D71" w:rsidRPr="00150873">
        <w:rPr>
          <w:bCs/>
          <w:spacing w:val="-4"/>
          <w:sz w:val="23"/>
          <w:szCs w:val="23"/>
        </w:rPr>
        <w:t>ей</w:t>
      </w:r>
      <w:r w:rsidR="00B011C6" w:rsidRPr="00150873">
        <w:rPr>
          <w:bCs/>
          <w:spacing w:val="-4"/>
          <w:sz w:val="23"/>
          <w:szCs w:val="23"/>
        </w:rPr>
        <w:t xml:space="preserve"> _</w:t>
      </w:r>
      <w:r w:rsidR="00A646BF" w:rsidRPr="00150873">
        <w:rPr>
          <w:bCs/>
          <w:spacing w:val="-4"/>
          <w:sz w:val="23"/>
          <w:szCs w:val="23"/>
        </w:rPr>
        <w:t xml:space="preserve"> копе</w:t>
      </w:r>
      <w:r w:rsidR="002044DD" w:rsidRPr="00150873">
        <w:rPr>
          <w:bCs/>
          <w:spacing w:val="-4"/>
          <w:sz w:val="23"/>
          <w:szCs w:val="23"/>
        </w:rPr>
        <w:t>ек</w:t>
      </w:r>
      <w:r w:rsidR="00A646BF" w:rsidRPr="00150873">
        <w:rPr>
          <w:bCs/>
          <w:spacing w:val="-4"/>
          <w:sz w:val="23"/>
          <w:szCs w:val="23"/>
        </w:rPr>
        <w:t xml:space="preserve">, </w:t>
      </w:r>
      <w:r w:rsidR="00B011C6" w:rsidRPr="00150873">
        <w:rPr>
          <w:bCs/>
          <w:spacing w:val="-4"/>
          <w:sz w:val="23"/>
          <w:szCs w:val="23"/>
        </w:rPr>
        <w:t>в том числе НДС /</w:t>
      </w:r>
      <w:r w:rsidR="00A646BF" w:rsidRPr="00150873">
        <w:rPr>
          <w:bCs/>
          <w:spacing w:val="-4"/>
          <w:sz w:val="23"/>
          <w:szCs w:val="23"/>
        </w:rPr>
        <w:t>НДС не облагается.</w:t>
      </w:r>
    </w:p>
    <w:p w14:paraId="692DA241" w14:textId="77777777" w:rsidR="00842F84" w:rsidRPr="000247E7" w:rsidRDefault="00842F84" w:rsidP="00842F84">
      <w:pPr>
        <w:ind w:firstLine="709"/>
        <w:rPr>
          <w:b/>
          <w:sz w:val="23"/>
          <w:szCs w:val="23"/>
        </w:rPr>
      </w:pPr>
    </w:p>
    <w:p w14:paraId="1530F9C5" w14:textId="77777777" w:rsidR="008E4D71" w:rsidRPr="000247E7" w:rsidRDefault="008E4D71" w:rsidP="00842F84">
      <w:pPr>
        <w:ind w:firstLine="709"/>
        <w:rPr>
          <w:b/>
          <w:sz w:val="23"/>
          <w:szCs w:val="23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E4321A" w:rsidRPr="000247E7" w14:paraId="01CD97BF" w14:textId="77777777" w:rsidTr="004B7D12">
        <w:trPr>
          <w:trHeight w:val="317"/>
        </w:trPr>
        <w:tc>
          <w:tcPr>
            <w:tcW w:w="5211" w:type="dxa"/>
          </w:tcPr>
          <w:p w14:paraId="131CD2C9" w14:textId="77777777" w:rsidR="00E4321A" w:rsidRPr="000247E7" w:rsidRDefault="00E4321A" w:rsidP="00E4321A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0247E7">
              <w:rPr>
                <w:rFonts w:eastAsia="Calibri"/>
                <w:b/>
                <w:sz w:val="23"/>
                <w:szCs w:val="23"/>
                <w:lang w:eastAsia="en-US"/>
              </w:rPr>
              <w:t>Страхователь:</w:t>
            </w:r>
          </w:p>
          <w:p w14:paraId="61A49AD3" w14:textId="77777777" w:rsidR="00660F87" w:rsidRDefault="00660F87" w:rsidP="00660F87">
            <w:pPr>
              <w:widowControl w:val="0"/>
              <w:rPr>
                <w:b/>
                <w:sz w:val="23"/>
                <w:szCs w:val="23"/>
              </w:rPr>
            </w:pPr>
            <w:r w:rsidRPr="00660F87">
              <w:rPr>
                <w:b/>
                <w:sz w:val="23"/>
                <w:szCs w:val="23"/>
              </w:rPr>
              <w:t>РУС «ГЦОЛИФК»</w:t>
            </w:r>
          </w:p>
          <w:p w14:paraId="02D46D7E" w14:textId="77777777" w:rsidR="00660F87" w:rsidRDefault="00660F87" w:rsidP="00660F87">
            <w:pPr>
              <w:widowControl w:val="0"/>
              <w:rPr>
                <w:b/>
                <w:sz w:val="23"/>
                <w:szCs w:val="23"/>
              </w:rPr>
            </w:pPr>
          </w:p>
          <w:p w14:paraId="2A793046" w14:textId="77777777" w:rsidR="00660F87" w:rsidRPr="000247E7" w:rsidRDefault="00660F87" w:rsidP="00660F87">
            <w:pPr>
              <w:widowControl w:val="0"/>
              <w:rPr>
                <w:b/>
                <w:sz w:val="23"/>
                <w:szCs w:val="23"/>
              </w:rPr>
            </w:pPr>
            <w:proofErr w:type="spellStart"/>
            <w:r w:rsidRPr="00660F87">
              <w:rPr>
                <w:b/>
                <w:bCs/>
                <w:sz w:val="23"/>
                <w:szCs w:val="23"/>
              </w:rPr>
              <w:t>И.о</w:t>
            </w:r>
            <w:proofErr w:type="spellEnd"/>
            <w:r w:rsidRPr="00660F87">
              <w:rPr>
                <w:b/>
                <w:bCs/>
                <w:sz w:val="23"/>
                <w:szCs w:val="23"/>
              </w:rPr>
              <w:t>. ректора</w:t>
            </w:r>
          </w:p>
          <w:p w14:paraId="063DBB70" w14:textId="77777777" w:rsidR="00660F87" w:rsidRPr="000247E7" w:rsidRDefault="00660F87" w:rsidP="00660F87">
            <w:pPr>
              <w:widowControl w:val="0"/>
              <w:rPr>
                <w:b/>
                <w:bCs/>
                <w:sz w:val="23"/>
                <w:szCs w:val="23"/>
              </w:rPr>
            </w:pPr>
          </w:p>
          <w:p w14:paraId="094C5F2E" w14:textId="77777777" w:rsidR="00660F87" w:rsidRPr="000247E7" w:rsidRDefault="00660F87" w:rsidP="00660F87">
            <w:pPr>
              <w:widowControl w:val="0"/>
              <w:rPr>
                <w:b/>
                <w:bCs/>
                <w:sz w:val="23"/>
                <w:szCs w:val="23"/>
              </w:rPr>
            </w:pPr>
            <w:r w:rsidRPr="000247E7">
              <w:rPr>
                <w:b/>
                <w:bCs/>
                <w:sz w:val="23"/>
                <w:szCs w:val="23"/>
              </w:rPr>
              <w:t xml:space="preserve"> </w:t>
            </w:r>
            <w:r w:rsidRPr="000247E7">
              <w:rPr>
                <w:bCs/>
                <w:sz w:val="23"/>
                <w:szCs w:val="23"/>
                <w:u w:val="single"/>
              </w:rPr>
              <w:t xml:space="preserve">                                      </w:t>
            </w:r>
            <w:r w:rsidRPr="000247E7">
              <w:rPr>
                <w:b/>
                <w:bCs/>
                <w:sz w:val="23"/>
                <w:szCs w:val="23"/>
              </w:rPr>
              <w:t>/М.</w:t>
            </w:r>
            <w:r>
              <w:rPr>
                <w:b/>
                <w:bCs/>
                <w:sz w:val="23"/>
                <w:szCs w:val="23"/>
              </w:rPr>
              <w:t>Ю</w:t>
            </w:r>
            <w:r w:rsidRPr="000247E7">
              <w:rPr>
                <w:b/>
                <w:bCs/>
                <w:sz w:val="23"/>
                <w:szCs w:val="23"/>
              </w:rPr>
              <w:t xml:space="preserve">. </w:t>
            </w:r>
            <w:r>
              <w:rPr>
                <w:b/>
                <w:bCs/>
                <w:sz w:val="23"/>
                <w:szCs w:val="23"/>
              </w:rPr>
              <w:t>Боев</w:t>
            </w:r>
            <w:r w:rsidRPr="000247E7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06C67192" w14:textId="51EC109F" w:rsidR="00E4321A" w:rsidRPr="000247E7" w:rsidRDefault="00660F87" w:rsidP="00660F87">
            <w:pPr>
              <w:autoSpaceDE w:val="0"/>
              <w:autoSpaceDN w:val="0"/>
              <w:rPr>
                <w:b/>
                <w:sz w:val="23"/>
                <w:szCs w:val="23"/>
              </w:rPr>
            </w:pPr>
            <w:proofErr w:type="spellStart"/>
            <w:r w:rsidRPr="000247E7">
              <w:rPr>
                <w:bCs/>
                <w:sz w:val="23"/>
                <w:szCs w:val="23"/>
              </w:rPr>
              <w:t>э.п</w:t>
            </w:r>
            <w:proofErr w:type="spellEnd"/>
            <w:r w:rsidRPr="000247E7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5211" w:type="dxa"/>
          </w:tcPr>
          <w:p w14:paraId="3312F531" w14:textId="77777777" w:rsidR="00E4321A" w:rsidRPr="000247E7" w:rsidRDefault="00E4321A" w:rsidP="00E4321A">
            <w:pPr>
              <w:suppressAutoHyphens/>
              <w:spacing w:line="240" w:lineRule="exact"/>
              <w:rPr>
                <w:b/>
                <w:sz w:val="23"/>
                <w:szCs w:val="23"/>
              </w:rPr>
            </w:pPr>
            <w:r w:rsidRPr="000247E7">
              <w:rPr>
                <w:b/>
                <w:sz w:val="23"/>
                <w:szCs w:val="23"/>
              </w:rPr>
              <w:t>Страховщик:</w:t>
            </w:r>
          </w:p>
          <w:p w14:paraId="79551B42" w14:textId="5DD3DE88" w:rsidR="00E4321A" w:rsidRPr="000247E7" w:rsidRDefault="00B011C6" w:rsidP="00E4321A">
            <w:pPr>
              <w:jc w:val="left"/>
              <w:rPr>
                <w:b/>
                <w:sz w:val="23"/>
                <w:szCs w:val="23"/>
              </w:rPr>
            </w:pPr>
            <w:r w:rsidRPr="000247E7">
              <w:rPr>
                <w:b/>
                <w:sz w:val="23"/>
                <w:szCs w:val="23"/>
              </w:rPr>
              <w:t xml:space="preserve"> </w:t>
            </w:r>
          </w:p>
          <w:p w14:paraId="6F2A2D90" w14:textId="5170B60A" w:rsidR="00F07F56" w:rsidRPr="000247E7" w:rsidRDefault="00B011C6" w:rsidP="00F07F56">
            <w:pPr>
              <w:jc w:val="left"/>
              <w:rPr>
                <w:b/>
                <w:sz w:val="23"/>
                <w:szCs w:val="23"/>
              </w:rPr>
            </w:pPr>
            <w:r w:rsidRPr="000247E7">
              <w:rPr>
                <w:b/>
                <w:sz w:val="23"/>
                <w:szCs w:val="23"/>
              </w:rPr>
              <w:t xml:space="preserve">  </w:t>
            </w:r>
          </w:p>
          <w:p w14:paraId="6C048375" w14:textId="77777777" w:rsidR="00B011C6" w:rsidRPr="000247E7" w:rsidRDefault="00B011C6" w:rsidP="00F07F56">
            <w:pPr>
              <w:jc w:val="left"/>
              <w:rPr>
                <w:b/>
                <w:sz w:val="23"/>
                <w:szCs w:val="23"/>
              </w:rPr>
            </w:pPr>
          </w:p>
          <w:p w14:paraId="4022D96F" w14:textId="77777777" w:rsidR="00F07F56" w:rsidRPr="000247E7" w:rsidRDefault="00F07F56" w:rsidP="00F07F56">
            <w:pPr>
              <w:jc w:val="left"/>
              <w:rPr>
                <w:b/>
                <w:sz w:val="23"/>
                <w:szCs w:val="23"/>
              </w:rPr>
            </w:pPr>
          </w:p>
          <w:p w14:paraId="13FC555D" w14:textId="3C2B3279" w:rsidR="00F07F56" w:rsidRPr="000247E7" w:rsidRDefault="00F07F56" w:rsidP="00F07F56">
            <w:pPr>
              <w:jc w:val="left"/>
              <w:rPr>
                <w:b/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_______________</w:t>
            </w:r>
            <w:r w:rsidRPr="000247E7">
              <w:rPr>
                <w:b/>
                <w:bCs/>
                <w:sz w:val="23"/>
                <w:szCs w:val="23"/>
              </w:rPr>
              <w:t xml:space="preserve">/ </w:t>
            </w:r>
            <w:r w:rsidR="00B011C6" w:rsidRPr="000247E7">
              <w:rPr>
                <w:b/>
                <w:sz w:val="23"/>
                <w:szCs w:val="23"/>
              </w:rPr>
              <w:t xml:space="preserve">              </w:t>
            </w:r>
            <w:r w:rsidRPr="000247E7">
              <w:rPr>
                <w:b/>
                <w:sz w:val="23"/>
                <w:szCs w:val="23"/>
              </w:rPr>
              <w:t xml:space="preserve"> /</w:t>
            </w:r>
          </w:p>
          <w:p w14:paraId="28F60940" w14:textId="1BDB5C6E" w:rsidR="00E4321A" w:rsidRPr="000247E7" w:rsidRDefault="00E4321A" w:rsidP="00E4321A">
            <w:pPr>
              <w:autoSpaceDE w:val="0"/>
              <w:autoSpaceDN w:val="0"/>
              <w:rPr>
                <w:b/>
                <w:sz w:val="23"/>
                <w:szCs w:val="23"/>
              </w:rPr>
            </w:pPr>
            <w:proofErr w:type="spellStart"/>
            <w:r w:rsidRPr="000247E7">
              <w:rPr>
                <w:sz w:val="23"/>
                <w:szCs w:val="23"/>
              </w:rPr>
              <w:t>э.п</w:t>
            </w:r>
            <w:proofErr w:type="spellEnd"/>
            <w:r w:rsidRPr="000247E7">
              <w:rPr>
                <w:sz w:val="23"/>
                <w:szCs w:val="23"/>
              </w:rPr>
              <w:t>.</w:t>
            </w:r>
          </w:p>
        </w:tc>
      </w:tr>
    </w:tbl>
    <w:p w14:paraId="47433667" w14:textId="77777777" w:rsidR="00842F84" w:rsidRPr="000247E7" w:rsidRDefault="00842F84" w:rsidP="00842F84">
      <w:pPr>
        <w:rPr>
          <w:b/>
          <w:sz w:val="23"/>
          <w:szCs w:val="23"/>
        </w:rPr>
      </w:pPr>
    </w:p>
    <w:p w14:paraId="12EE346D" w14:textId="68C79616" w:rsidR="00B011C6" w:rsidRPr="000247E7" w:rsidRDefault="00DA0926" w:rsidP="00842F84">
      <w:pPr>
        <w:spacing w:after="0"/>
        <w:jc w:val="center"/>
        <w:rPr>
          <w:rFonts w:ascii="Roboto" w:hAnsi="Roboto"/>
          <w:b/>
          <w:color w:val="334059"/>
          <w:sz w:val="23"/>
          <w:szCs w:val="23"/>
        </w:rPr>
      </w:pPr>
      <w:r w:rsidRPr="000247E7">
        <w:rPr>
          <w:b/>
          <w:color w:val="000000"/>
          <w:sz w:val="23"/>
          <w:szCs w:val="23"/>
        </w:rPr>
        <w:br/>
      </w:r>
    </w:p>
    <w:p w14:paraId="4BD5A721" w14:textId="77777777" w:rsidR="00B011C6" w:rsidRPr="000247E7" w:rsidRDefault="00B011C6">
      <w:pPr>
        <w:spacing w:after="200" w:line="276" w:lineRule="auto"/>
        <w:jc w:val="left"/>
        <w:rPr>
          <w:rFonts w:ascii="Roboto" w:hAnsi="Roboto"/>
          <w:b/>
          <w:color w:val="334059"/>
          <w:sz w:val="23"/>
          <w:szCs w:val="23"/>
        </w:rPr>
      </w:pPr>
      <w:r w:rsidRPr="000247E7">
        <w:rPr>
          <w:rFonts w:ascii="Roboto" w:hAnsi="Roboto"/>
          <w:b/>
          <w:color w:val="334059"/>
          <w:sz w:val="23"/>
          <w:szCs w:val="23"/>
        </w:rPr>
        <w:br w:type="page"/>
      </w:r>
    </w:p>
    <w:p w14:paraId="1861A8D0" w14:textId="51063E70" w:rsidR="00C2394F" w:rsidRPr="000247E7" w:rsidRDefault="00C2394F" w:rsidP="00C2394F">
      <w:pPr>
        <w:pStyle w:val="af"/>
        <w:shd w:val="clear" w:color="auto" w:fill="FFFFFF"/>
        <w:spacing w:before="0" w:beforeAutospacing="0" w:after="0" w:afterAutospacing="0"/>
        <w:jc w:val="right"/>
        <w:rPr>
          <w:bCs/>
          <w:sz w:val="23"/>
          <w:szCs w:val="23"/>
        </w:rPr>
      </w:pPr>
      <w:r w:rsidRPr="000247E7">
        <w:rPr>
          <w:bCs/>
          <w:sz w:val="23"/>
          <w:szCs w:val="23"/>
        </w:rPr>
        <w:lastRenderedPageBreak/>
        <w:t>Приложение № 3</w:t>
      </w:r>
    </w:p>
    <w:p w14:paraId="7595F8DE" w14:textId="14C5AAA5" w:rsidR="00C2394F" w:rsidRPr="000247E7" w:rsidRDefault="00C2394F" w:rsidP="00C2394F">
      <w:pPr>
        <w:pStyle w:val="af"/>
        <w:shd w:val="clear" w:color="auto" w:fill="FFFFFF"/>
        <w:spacing w:before="0" w:beforeAutospacing="0" w:after="0" w:afterAutospacing="0"/>
        <w:jc w:val="right"/>
        <w:rPr>
          <w:sz w:val="23"/>
          <w:szCs w:val="23"/>
        </w:rPr>
      </w:pPr>
      <w:r w:rsidRPr="000247E7">
        <w:rPr>
          <w:sz w:val="23"/>
          <w:szCs w:val="23"/>
        </w:rPr>
        <w:t>к Контракту №</w:t>
      </w:r>
      <w:bookmarkStart w:id="14" w:name="_Hlk156569769"/>
      <w:r w:rsidR="00B011C6" w:rsidRPr="000247E7">
        <w:rPr>
          <w:sz w:val="23"/>
          <w:szCs w:val="23"/>
        </w:rPr>
        <w:t>__________________</w:t>
      </w:r>
    </w:p>
    <w:bookmarkEnd w:id="14"/>
    <w:p w14:paraId="15795D87" w14:textId="5B66A8BE" w:rsidR="00C2394F" w:rsidRPr="000247E7" w:rsidRDefault="00C2394F" w:rsidP="0079382B">
      <w:pPr>
        <w:pStyle w:val="af"/>
        <w:shd w:val="clear" w:color="auto" w:fill="FFFFFF"/>
        <w:spacing w:before="0" w:beforeAutospacing="0" w:after="0" w:afterAutospacing="0"/>
        <w:jc w:val="right"/>
        <w:rPr>
          <w:sz w:val="23"/>
          <w:szCs w:val="23"/>
        </w:rPr>
      </w:pPr>
      <w:r w:rsidRPr="000247E7">
        <w:rPr>
          <w:sz w:val="23"/>
          <w:szCs w:val="23"/>
        </w:rPr>
        <w:t xml:space="preserve">от </w:t>
      </w:r>
      <w:proofErr w:type="gramStart"/>
      <w:r w:rsidRPr="000247E7">
        <w:rPr>
          <w:sz w:val="23"/>
          <w:szCs w:val="23"/>
        </w:rPr>
        <w:t>«</w:t>
      </w:r>
      <w:r w:rsidR="00B011C6" w:rsidRPr="000247E7">
        <w:rPr>
          <w:sz w:val="23"/>
          <w:szCs w:val="23"/>
        </w:rPr>
        <w:t xml:space="preserve">  </w:t>
      </w:r>
      <w:proofErr w:type="gramEnd"/>
      <w:r w:rsidR="00B011C6" w:rsidRPr="000247E7">
        <w:rPr>
          <w:sz w:val="23"/>
          <w:szCs w:val="23"/>
        </w:rPr>
        <w:t xml:space="preserve"> </w:t>
      </w:r>
      <w:r w:rsidRPr="000247E7">
        <w:rPr>
          <w:sz w:val="23"/>
          <w:szCs w:val="23"/>
        </w:rPr>
        <w:t xml:space="preserve">» </w:t>
      </w:r>
      <w:r w:rsidR="00B011C6" w:rsidRPr="000247E7">
        <w:rPr>
          <w:sz w:val="23"/>
          <w:szCs w:val="23"/>
        </w:rPr>
        <w:t xml:space="preserve"> </w:t>
      </w:r>
      <w:r w:rsidR="00660F87">
        <w:rPr>
          <w:sz w:val="23"/>
          <w:szCs w:val="23"/>
        </w:rPr>
        <w:t>июня</w:t>
      </w:r>
      <w:r w:rsidR="00150873">
        <w:rPr>
          <w:sz w:val="23"/>
          <w:szCs w:val="23"/>
        </w:rPr>
        <w:t xml:space="preserve"> </w:t>
      </w:r>
      <w:r w:rsidRPr="000247E7">
        <w:rPr>
          <w:sz w:val="23"/>
          <w:szCs w:val="23"/>
        </w:rPr>
        <w:t>202</w:t>
      </w:r>
      <w:r w:rsidR="00150873">
        <w:rPr>
          <w:sz w:val="23"/>
          <w:szCs w:val="23"/>
        </w:rPr>
        <w:t>6</w:t>
      </w:r>
      <w:r w:rsidR="000C07C8" w:rsidRPr="000247E7">
        <w:rPr>
          <w:sz w:val="23"/>
          <w:szCs w:val="23"/>
        </w:rPr>
        <w:t xml:space="preserve"> </w:t>
      </w:r>
      <w:r w:rsidRPr="000247E7">
        <w:rPr>
          <w:sz w:val="23"/>
          <w:szCs w:val="23"/>
        </w:rPr>
        <w:t>года</w:t>
      </w:r>
    </w:p>
    <w:p w14:paraId="34CB1F0E" w14:textId="2D18E82C" w:rsidR="00C2394F" w:rsidRDefault="00C2394F" w:rsidP="0079382B">
      <w:pPr>
        <w:pStyle w:val="af"/>
        <w:shd w:val="clear" w:color="auto" w:fill="FFFFFF"/>
        <w:spacing w:before="0" w:beforeAutospacing="0" w:after="0" w:afterAutospacing="0"/>
        <w:rPr>
          <w:b/>
          <w:i/>
          <w:sz w:val="23"/>
          <w:szCs w:val="23"/>
          <w:u w:val="single"/>
        </w:rPr>
      </w:pPr>
      <w:r w:rsidRPr="00150873">
        <w:rPr>
          <w:b/>
          <w:i/>
          <w:sz w:val="23"/>
          <w:szCs w:val="23"/>
          <w:u w:val="single"/>
        </w:rPr>
        <w:t>Форма</w:t>
      </w:r>
      <w:r w:rsidR="00150873" w:rsidRPr="00150873">
        <w:rPr>
          <w:b/>
          <w:i/>
          <w:sz w:val="23"/>
          <w:szCs w:val="23"/>
          <w:u w:val="single"/>
        </w:rPr>
        <w:t xml:space="preserve"> акта для бумажного документооборота</w:t>
      </w:r>
    </w:p>
    <w:p w14:paraId="2429B04D" w14:textId="77777777" w:rsidR="00413C65" w:rsidRPr="00150873" w:rsidRDefault="00413C65" w:rsidP="0079382B">
      <w:pPr>
        <w:pStyle w:val="af"/>
        <w:shd w:val="clear" w:color="auto" w:fill="FFFFFF"/>
        <w:spacing w:before="0" w:beforeAutospacing="0" w:after="0" w:afterAutospacing="0"/>
        <w:rPr>
          <w:b/>
          <w:i/>
          <w:sz w:val="23"/>
          <w:szCs w:val="23"/>
          <w:u w:val="single"/>
        </w:rPr>
      </w:pPr>
    </w:p>
    <w:p w14:paraId="32D97EE0" w14:textId="77777777" w:rsidR="00150873" w:rsidRPr="000247E7" w:rsidRDefault="00150873" w:rsidP="0079382B">
      <w:pPr>
        <w:pStyle w:val="af"/>
        <w:shd w:val="clear" w:color="auto" w:fill="FFFFFF"/>
        <w:spacing w:before="0" w:beforeAutospacing="0" w:after="0" w:afterAutospacing="0"/>
        <w:rPr>
          <w:bCs/>
          <w:i/>
          <w:sz w:val="23"/>
          <w:szCs w:val="23"/>
          <w:u w:val="single"/>
        </w:rPr>
      </w:pPr>
    </w:p>
    <w:p w14:paraId="6F732DD5" w14:textId="77777777" w:rsidR="00C2394F" w:rsidRPr="000247E7" w:rsidRDefault="00C2394F" w:rsidP="0079382B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sz w:val="23"/>
          <w:szCs w:val="23"/>
        </w:rPr>
      </w:pPr>
      <w:r w:rsidRPr="000247E7">
        <w:rPr>
          <w:b/>
          <w:sz w:val="23"/>
          <w:szCs w:val="23"/>
        </w:rPr>
        <w:t>АКТ сдачи-приемки оказанных услуг</w:t>
      </w:r>
    </w:p>
    <w:tbl>
      <w:tblPr>
        <w:tblW w:w="10490" w:type="dxa"/>
        <w:tblInd w:w="-142" w:type="dxa"/>
        <w:tblLook w:val="04A0" w:firstRow="1" w:lastRow="0" w:firstColumn="1" w:lastColumn="0" w:noHBand="0" w:noVBand="1"/>
      </w:tblPr>
      <w:tblGrid>
        <w:gridCol w:w="4536"/>
        <w:gridCol w:w="5954"/>
      </w:tblGrid>
      <w:tr w:rsidR="00C2394F" w:rsidRPr="000247E7" w14:paraId="5DB74F0A" w14:textId="77777777" w:rsidTr="00C84ABF">
        <w:trPr>
          <w:trHeight w:val="831"/>
        </w:trPr>
        <w:tc>
          <w:tcPr>
            <w:tcW w:w="4536" w:type="dxa"/>
          </w:tcPr>
          <w:p w14:paraId="30B224BD" w14:textId="77777777" w:rsidR="00C2394F" w:rsidRPr="000247E7" w:rsidRDefault="00C2394F" w:rsidP="0079382B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Дата подписания</w:t>
            </w:r>
          </w:p>
          <w:p w14:paraId="3D3830EA" w14:textId="6C2AEA1E" w:rsidR="00C2394F" w:rsidRPr="000247E7" w:rsidRDefault="00C2394F" w:rsidP="0079382B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 xml:space="preserve">Акта </w:t>
            </w:r>
            <w:r w:rsidR="00915EA9" w:rsidRPr="000247E7">
              <w:rPr>
                <w:sz w:val="23"/>
                <w:szCs w:val="23"/>
              </w:rPr>
              <w:t>Страховщиком</w:t>
            </w:r>
          </w:p>
          <w:p w14:paraId="2FB95B13" w14:textId="5E6A4A7D" w:rsidR="00C2394F" w:rsidRPr="000247E7" w:rsidRDefault="00C2394F" w:rsidP="0079382B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«____»________202</w:t>
            </w:r>
            <w:r w:rsidR="00150873">
              <w:rPr>
                <w:sz w:val="23"/>
                <w:szCs w:val="23"/>
              </w:rPr>
              <w:t>6</w:t>
            </w:r>
            <w:r w:rsidRPr="000247E7">
              <w:rPr>
                <w:sz w:val="23"/>
                <w:szCs w:val="23"/>
              </w:rPr>
              <w:t xml:space="preserve"> г.</w:t>
            </w:r>
          </w:p>
        </w:tc>
        <w:tc>
          <w:tcPr>
            <w:tcW w:w="5954" w:type="dxa"/>
          </w:tcPr>
          <w:p w14:paraId="74E7A81D" w14:textId="77777777" w:rsidR="00C2394F" w:rsidRPr="000247E7" w:rsidRDefault="00C2394F" w:rsidP="0079382B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Дата подписания</w:t>
            </w:r>
          </w:p>
          <w:p w14:paraId="762953EC" w14:textId="4D9BF31A" w:rsidR="00C2394F" w:rsidRPr="000247E7" w:rsidRDefault="00C2394F" w:rsidP="0079382B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 xml:space="preserve">Акта </w:t>
            </w:r>
            <w:r w:rsidR="00915EA9" w:rsidRPr="000247E7">
              <w:rPr>
                <w:sz w:val="23"/>
                <w:szCs w:val="23"/>
              </w:rPr>
              <w:t>Страхователем</w:t>
            </w:r>
          </w:p>
          <w:p w14:paraId="2A857A73" w14:textId="28D16919" w:rsidR="00C2394F" w:rsidRPr="000247E7" w:rsidRDefault="00C2394F" w:rsidP="0079382B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«____»________202</w:t>
            </w:r>
            <w:r w:rsidR="00150873">
              <w:rPr>
                <w:sz w:val="23"/>
                <w:szCs w:val="23"/>
              </w:rPr>
              <w:t>6</w:t>
            </w:r>
            <w:r w:rsidR="00B011C6" w:rsidRPr="000247E7">
              <w:rPr>
                <w:sz w:val="23"/>
                <w:szCs w:val="23"/>
              </w:rPr>
              <w:t xml:space="preserve"> </w:t>
            </w:r>
            <w:r w:rsidRPr="000247E7">
              <w:rPr>
                <w:sz w:val="23"/>
                <w:szCs w:val="23"/>
              </w:rPr>
              <w:t>г.</w:t>
            </w:r>
          </w:p>
        </w:tc>
      </w:tr>
    </w:tbl>
    <w:p w14:paraId="0928EF2F" w14:textId="3832EFB3" w:rsidR="00C2394F" w:rsidRPr="000247E7" w:rsidRDefault="00660F87" w:rsidP="00C2394F">
      <w:pPr>
        <w:pStyle w:val="af"/>
        <w:shd w:val="clear" w:color="auto" w:fill="FFFFFF"/>
        <w:spacing w:after="0"/>
        <w:ind w:firstLine="360"/>
        <w:jc w:val="both"/>
        <w:rPr>
          <w:sz w:val="23"/>
          <w:szCs w:val="23"/>
        </w:rPr>
      </w:pPr>
      <w:r w:rsidRPr="007B5EC7">
        <w:rPr>
          <w:b/>
        </w:rPr>
        <w:t>Федеральное государственное бюджетное образовательное учреждение высшего образования «Российский университет спорта «ГЦОЛИФК» (РУС «ГЦОЛИФК»)</w:t>
      </w:r>
      <w:r w:rsidRPr="000E193A">
        <w:t>, именуемое в дальнейшем «Заказчик», в лице</w:t>
      </w:r>
      <w:r w:rsidRPr="00575F93">
        <w:t xml:space="preserve"> </w:t>
      </w:r>
      <w:proofErr w:type="spellStart"/>
      <w:r w:rsidRPr="00CA20D4">
        <w:t>и.о</w:t>
      </w:r>
      <w:proofErr w:type="spellEnd"/>
      <w:r w:rsidRPr="00CA20D4">
        <w:t xml:space="preserve">. ректора РУС «ГЦОЛИФК» Максима Юрьевича </w:t>
      </w:r>
      <w:proofErr w:type="spellStart"/>
      <w:r w:rsidRPr="00CA20D4">
        <w:t>Боева</w:t>
      </w:r>
      <w:proofErr w:type="spellEnd"/>
      <w:r w:rsidRPr="00CA20D4">
        <w:t>, действующего на основании Устава и Приказа Министерства спорта РФ от «28» января 2026г. № 42</w:t>
      </w:r>
      <w:r w:rsidR="000C07C8" w:rsidRPr="000247E7">
        <w:rPr>
          <w:sz w:val="23"/>
          <w:szCs w:val="23"/>
        </w:rPr>
        <w:t xml:space="preserve">,  с одной стороны и </w:t>
      </w:r>
      <w:r w:rsidR="000C07C8" w:rsidRPr="000247E7">
        <w:rPr>
          <w:b/>
          <w:sz w:val="23"/>
          <w:szCs w:val="23"/>
        </w:rPr>
        <w:t xml:space="preserve">_________ (_______), </w:t>
      </w:r>
      <w:r w:rsidR="000C07C8" w:rsidRPr="000247E7">
        <w:rPr>
          <w:bCs/>
          <w:sz w:val="23"/>
          <w:szCs w:val="23"/>
        </w:rPr>
        <w:t xml:space="preserve">именуемое в дальнейшем </w:t>
      </w:r>
      <w:r w:rsidR="000C07C8" w:rsidRPr="000247E7">
        <w:rPr>
          <w:b/>
          <w:bCs/>
          <w:sz w:val="23"/>
          <w:szCs w:val="23"/>
        </w:rPr>
        <w:t>«Страховщик»</w:t>
      </w:r>
      <w:r w:rsidR="000C07C8" w:rsidRPr="000247E7">
        <w:rPr>
          <w:bCs/>
          <w:sz w:val="23"/>
          <w:szCs w:val="23"/>
        </w:rPr>
        <w:t xml:space="preserve">, в лице _________, действующего на основании _________, </w:t>
      </w:r>
      <w:r w:rsidR="000C07C8" w:rsidRPr="000247E7">
        <w:rPr>
          <w:sz w:val="23"/>
          <w:szCs w:val="23"/>
        </w:rPr>
        <w:t>с другой стороны</w:t>
      </w:r>
      <w:r w:rsidR="00C2394F" w:rsidRPr="000247E7">
        <w:rPr>
          <w:sz w:val="23"/>
          <w:szCs w:val="23"/>
        </w:rPr>
        <w:t>, составили настоящий Акт о нижеследующем:</w:t>
      </w:r>
    </w:p>
    <w:p w14:paraId="026C87AA" w14:textId="541EBF0C" w:rsidR="00C2394F" w:rsidRPr="000247E7" w:rsidRDefault="00C2394F" w:rsidP="00C2394F">
      <w:pPr>
        <w:pStyle w:val="af"/>
        <w:numPr>
          <w:ilvl w:val="0"/>
          <w:numId w:val="7"/>
        </w:numPr>
        <w:shd w:val="clear" w:color="auto" w:fill="FFFFFF"/>
        <w:spacing w:after="0"/>
        <w:jc w:val="both"/>
        <w:rPr>
          <w:b/>
          <w:bCs/>
          <w:sz w:val="23"/>
          <w:szCs w:val="23"/>
        </w:rPr>
      </w:pPr>
      <w:r w:rsidRPr="000247E7">
        <w:rPr>
          <w:sz w:val="23"/>
          <w:szCs w:val="23"/>
        </w:rPr>
        <w:t>В соответствии с условиями Контракта от «___» _____________ 202</w:t>
      </w:r>
      <w:r w:rsidR="00150873">
        <w:rPr>
          <w:sz w:val="23"/>
          <w:szCs w:val="23"/>
        </w:rPr>
        <w:t>6</w:t>
      </w:r>
      <w:r w:rsidRPr="000247E7">
        <w:rPr>
          <w:sz w:val="23"/>
          <w:szCs w:val="23"/>
        </w:rPr>
        <w:t xml:space="preserve"> года </w:t>
      </w:r>
      <w:r w:rsidRPr="000247E7">
        <w:rPr>
          <w:sz w:val="23"/>
          <w:szCs w:val="23"/>
        </w:rPr>
        <w:br/>
        <w:t xml:space="preserve">№ </w:t>
      </w:r>
      <w:r w:rsidRPr="000247E7">
        <w:rPr>
          <w:sz w:val="23"/>
          <w:szCs w:val="23"/>
          <w:u w:val="single"/>
        </w:rPr>
        <w:t xml:space="preserve">                               </w:t>
      </w:r>
      <w:r w:rsidRPr="000247E7">
        <w:rPr>
          <w:sz w:val="23"/>
          <w:szCs w:val="23"/>
        </w:rPr>
        <w:t xml:space="preserve"> (далее - Контракт), </w:t>
      </w:r>
      <w:r w:rsidR="009809C5" w:rsidRPr="000247E7">
        <w:rPr>
          <w:sz w:val="23"/>
          <w:szCs w:val="23"/>
        </w:rPr>
        <w:t>Страховщиком</w:t>
      </w:r>
      <w:r w:rsidRPr="000247E7">
        <w:rPr>
          <w:sz w:val="23"/>
          <w:szCs w:val="23"/>
        </w:rPr>
        <w:t xml:space="preserve"> оказаны услуги, а </w:t>
      </w:r>
      <w:r w:rsidR="00915EA9" w:rsidRPr="000247E7">
        <w:rPr>
          <w:sz w:val="23"/>
          <w:szCs w:val="23"/>
        </w:rPr>
        <w:t>Страхователем</w:t>
      </w:r>
      <w:r w:rsidRPr="000247E7">
        <w:rPr>
          <w:sz w:val="23"/>
          <w:szCs w:val="23"/>
        </w:rPr>
        <w:t xml:space="preserve"> приняты услуги </w:t>
      </w:r>
      <w:r w:rsidR="008F7A68" w:rsidRPr="008F7A68">
        <w:rPr>
          <w:sz w:val="23"/>
          <w:szCs w:val="23"/>
        </w:rPr>
        <w:t>по страхованию служебных автомобилей (ОСАГО)</w:t>
      </w:r>
      <w:r w:rsidRPr="000247E7">
        <w:rPr>
          <w:sz w:val="23"/>
          <w:szCs w:val="23"/>
        </w:rPr>
        <w:t xml:space="preserve">, а именно:  </w:t>
      </w:r>
    </w:p>
    <w:tbl>
      <w:tblPr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390"/>
        <w:gridCol w:w="1985"/>
        <w:gridCol w:w="1842"/>
        <w:gridCol w:w="1560"/>
        <w:gridCol w:w="1984"/>
      </w:tblGrid>
      <w:tr w:rsidR="00C2394F" w:rsidRPr="000247E7" w14:paraId="280FBD68" w14:textId="77777777" w:rsidTr="00C84ABF">
        <w:trPr>
          <w:trHeight w:val="315"/>
        </w:trPr>
        <w:tc>
          <w:tcPr>
            <w:tcW w:w="577" w:type="dxa"/>
            <w:hideMark/>
          </w:tcPr>
          <w:p w14:paraId="189D30F8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b/>
                <w:bCs/>
                <w:sz w:val="23"/>
                <w:szCs w:val="23"/>
              </w:rPr>
            </w:pPr>
            <w:r w:rsidRPr="000247E7"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2390" w:type="dxa"/>
            <w:hideMark/>
          </w:tcPr>
          <w:p w14:paraId="616C5404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b/>
                <w:bCs/>
                <w:sz w:val="23"/>
                <w:szCs w:val="23"/>
              </w:rPr>
            </w:pPr>
            <w:r w:rsidRPr="000247E7">
              <w:rPr>
                <w:b/>
                <w:bCs/>
                <w:sz w:val="23"/>
                <w:szCs w:val="23"/>
              </w:rPr>
              <w:t>полис</w:t>
            </w:r>
          </w:p>
        </w:tc>
        <w:tc>
          <w:tcPr>
            <w:tcW w:w="1985" w:type="dxa"/>
            <w:hideMark/>
          </w:tcPr>
          <w:p w14:paraId="13DFF798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b/>
                <w:bCs/>
                <w:sz w:val="23"/>
                <w:szCs w:val="23"/>
              </w:rPr>
            </w:pPr>
            <w:r w:rsidRPr="000247E7">
              <w:rPr>
                <w:b/>
                <w:bCs/>
                <w:sz w:val="23"/>
                <w:szCs w:val="23"/>
              </w:rPr>
              <w:t>Марка/Модель ТС</w:t>
            </w:r>
          </w:p>
        </w:tc>
        <w:tc>
          <w:tcPr>
            <w:tcW w:w="1842" w:type="dxa"/>
            <w:hideMark/>
          </w:tcPr>
          <w:p w14:paraId="122A4967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b/>
                <w:bCs/>
                <w:sz w:val="23"/>
                <w:szCs w:val="23"/>
                <w:lang w:val="en-US"/>
              </w:rPr>
            </w:pPr>
            <w:r w:rsidRPr="000247E7">
              <w:rPr>
                <w:b/>
                <w:bCs/>
                <w:sz w:val="23"/>
                <w:szCs w:val="23"/>
                <w:lang w:val="en-US"/>
              </w:rPr>
              <w:t>VIN</w:t>
            </w:r>
          </w:p>
        </w:tc>
        <w:tc>
          <w:tcPr>
            <w:tcW w:w="1560" w:type="dxa"/>
            <w:hideMark/>
          </w:tcPr>
          <w:p w14:paraId="7B4EBD52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b/>
                <w:bCs/>
                <w:sz w:val="23"/>
                <w:szCs w:val="23"/>
              </w:rPr>
            </w:pPr>
            <w:r w:rsidRPr="000247E7">
              <w:rPr>
                <w:b/>
                <w:bCs/>
                <w:sz w:val="23"/>
                <w:szCs w:val="23"/>
              </w:rPr>
              <w:t>Гос. знак</w:t>
            </w:r>
          </w:p>
        </w:tc>
        <w:tc>
          <w:tcPr>
            <w:tcW w:w="1984" w:type="dxa"/>
            <w:hideMark/>
          </w:tcPr>
          <w:p w14:paraId="16C1E8E1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b/>
                <w:bCs/>
                <w:sz w:val="23"/>
                <w:szCs w:val="23"/>
              </w:rPr>
            </w:pPr>
            <w:r w:rsidRPr="000247E7">
              <w:rPr>
                <w:b/>
                <w:bCs/>
                <w:sz w:val="23"/>
                <w:szCs w:val="23"/>
              </w:rPr>
              <w:t xml:space="preserve">Страховая премия, руб. </w:t>
            </w:r>
          </w:p>
        </w:tc>
      </w:tr>
      <w:tr w:rsidR="00C2394F" w:rsidRPr="000247E7" w14:paraId="4CFC8ED4" w14:textId="77777777" w:rsidTr="00C84ABF">
        <w:trPr>
          <w:trHeight w:val="615"/>
        </w:trPr>
        <w:tc>
          <w:tcPr>
            <w:tcW w:w="577" w:type="dxa"/>
            <w:vAlign w:val="center"/>
            <w:hideMark/>
          </w:tcPr>
          <w:p w14:paraId="7EE2050F" w14:textId="01469D0F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  <w:bookmarkStart w:id="15" w:name="_Hlk156570037"/>
            <w:r w:rsidRPr="000247E7">
              <w:rPr>
                <w:sz w:val="23"/>
                <w:szCs w:val="23"/>
              </w:rPr>
              <w:t>1</w:t>
            </w:r>
            <w:r w:rsidR="009B6B60" w:rsidRPr="000247E7">
              <w:rPr>
                <w:sz w:val="23"/>
                <w:szCs w:val="23"/>
              </w:rPr>
              <w:t>…</w:t>
            </w:r>
          </w:p>
        </w:tc>
        <w:tc>
          <w:tcPr>
            <w:tcW w:w="2390" w:type="dxa"/>
            <w:hideMark/>
          </w:tcPr>
          <w:p w14:paraId="3FE91F30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Align w:val="center"/>
            <w:hideMark/>
          </w:tcPr>
          <w:p w14:paraId="6D5E4F53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14:paraId="561609A7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267D3817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  <w:tc>
          <w:tcPr>
            <w:tcW w:w="1984" w:type="dxa"/>
            <w:vAlign w:val="center"/>
            <w:hideMark/>
          </w:tcPr>
          <w:p w14:paraId="2CDD9DD4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</w:tr>
    </w:tbl>
    <w:bookmarkEnd w:id="15"/>
    <w:p w14:paraId="63B8FBCD" w14:textId="77777777" w:rsidR="00C2394F" w:rsidRPr="000247E7" w:rsidRDefault="00C2394F" w:rsidP="00C2394F">
      <w:pPr>
        <w:pStyle w:val="af"/>
        <w:numPr>
          <w:ilvl w:val="0"/>
          <w:numId w:val="7"/>
        </w:numPr>
        <w:shd w:val="clear" w:color="auto" w:fill="FFFFFF"/>
        <w:jc w:val="both"/>
        <w:rPr>
          <w:sz w:val="23"/>
          <w:szCs w:val="23"/>
        </w:rPr>
      </w:pPr>
      <w:r w:rsidRPr="000247E7">
        <w:rPr>
          <w:sz w:val="23"/>
          <w:szCs w:val="23"/>
        </w:rPr>
        <w:t>Сведения о сопутствующих услугах: предусмотрены/не предусмотрены.</w:t>
      </w:r>
    </w:p>
    <w:p w14:paraId="4AA0CDC0" w14:textId="05697F9C" w:rsidR="00C2394F" w:rsidRPr="000247E7" w:rsidRDefault="00C2394F" w:rsidP="00C2394F">
      <w:pPr>
        <w:pStyle w:val="af"/>
        <w:numPr>
          <w:ilvl w:val="0"/>
          <w:numId w:val="7"/>
        </w:numPr>
        <w:shd w:val="clear" w:color="auto" w:fill="FFFFFF"/>
        <w:spacing w:after="0"/>
        <w:jc w:val="both"/>
        <w:rPr>
          <w:sz w:val="23"/>
          <w:szCs w:val="23"/>
        </w:rPr>
      </w:pPr>
      <w:r w:rsidRPr="000247E7">
        <w:rPr>
          <w:sz w:val="23"/>
          <w:szCs w:val="23"/>
        </w:rPr>
        <w:t xml:space="preserve">Сведения о проведенной экспертизе оказанных услуг: настоящий Акт считается экспертизой, проведенной </w:t>
      </w:r>
      <w:r w:rsidR="00017412" w:rsidRPr="000247E7">
        <w:rPr>
          <w:sz w:val="23"/>
          <w:szCs w:val="23"/>
        </w:rPr>
        <w:t>Страхователем</w:t>
      </w:r>
      <w:r w:rsidRPr="000247E7">
        <w:rPr>
          <w:sz w:val="23"/>
          <w:szCs w:val="23"/>
        </w:rPr>
        <w:t xml:space="preserve">. </w:t>
      </w:r>
    </w:p>
    <w:p w14:paraId="16021645" w14:textId="74AA4F3C" w:rsidR="00C2394F" w:rsidRPr="000247E7" w:rsidRDefault="008F7A68" w:rsidP="00C2394F">
      <w:pPr>
        <w:pStyle w:val="af"/>
        <w:numPr>
          <w:ilvl w:val="0"/>
          <w:numId w:val="7"/>
        </w:numPr>
        <w:shd w:val="clear" w:color="auto" w:fill="FFFFFF"/>
        <w:jc w:val="both"/>
        <w:rPr>
          <w:sz w:val="23"/>
          <w:szCs w:val="23"/>
        </w:rPr>
      </w:pPr>
      <w:r>
        <w:rPr>
          <w:sz w:val="23"/>
          <w:szCs w:val="23"/>
        </w:rPr>
        <w:t>У</w:t>
      </w:r>
      <w:r w:rsidR="00C2394F" w:rsidRPr="000247E7">
        <w:rPr>
          <w:sz w:val="23"/>
          <w:szCs w:val="23"/>
        </w:rPr>
        <w:t>слуг</w:t>
      </w:r>
      <w:r>
        <w:rPr>
          <w:sz w:val="23"/>
          <w:szCs w:val="23"/>
        </w:rPr>
        <w:t>и</w:t>
      </w:r>
      <w:r w:rsidR="00C2394F" w:rsidRPr="000247E7">
        <w:rPr>
          <w:sz w:val="23"/>
          <w:szCs w:val="23"/>
        </w:rPr>
        <w:t xml:space="preserve"> по Контракту фактически </w:t>
      </w:r>
      <w:proofErr w:type="gramStart"/>
      <w:r w:rsidR="00C2394F" w:rsidRPr="000247E7">
        <w:rPr>
          <w:sz w:val="23"/>
          <w:szCs w:val="23"/>
        </w:rPr>
        <w:t xml:space="preserve">оказаны: </w:t>
      </w:r>
      <w:r>
        <w:rPr>
          <w:sz w:val="23"/>
          <w:szCs w:val="23"/>
        </w:rPr>
        <w:t xml:space="preserve"> </w:t>
      </w:r>
      <w:r w:rsidRPr="008F7A68">
        <w:rPr>
          <w:sz w:val="23"/>
          <w:szCs w:val="23"/>
          <w:u w:val="single"/>
        </w:rPr>
        <w:t xml:space="preserve"> </w:t>
      </w:r>
      <w:proofErr w:type="gramEnd"/>
      <w:r w:rsidRPr="008F7A68">
        <w:rPr>
          <w:sz w:val="23"/>
          <w:szCs w:val="23"/>
          <w:u w:val="single"/>
        </w:rPr>
        <w:t xml:space="preserve">                           </w:t>
      </w:r>
      <w:r>
        <w:rPr>
          <w:sz w:val="23"/>
          <w:szCs w:val="23"/>
        </w:rPr>
        <w:t xml:space="preserve"> 2026 г.</w:t>
      </w:r>
    </w:p>
    <w:p w14:paraId="691D0E89" w14:textId="0ABFFBC3" w:rsidR="00C2394F" w:rsidRPr="000247E7" w:rsidRDefault="00C2394F" w:rsidP="00C2394F">
      <w:pPr>
        <w:pStyle w:val="af"/>
        <w:numPr>
          <w:ilvl w:val="0"/>
          <w:numId w:val="7"/>
        </w:numPr>
        <w:shd w:val="clear" w:color="auto" w:fill="FFFFFF"/>
        <w:jc w:val="both"/>
        <w:rPr>
          <w:sz w:val="23"/>
          <w:szCs w:val="23"/>
        </w:rPr>
      </w:pPr>
      <w:r w:rsidRPr="000247E7">
        <w:rPr>
          <w:sz w:val="23"/>
          <w:szCs w:val="23"/>
        </w:rPr>
        <w:t xml:space="preserve">Сумма выплаты страховой премии в соответствии с условиями Контракта составляет  </w:t>
      </w:r>
      <w:r w:rsidRPr="000247E7">
        <w:rPr>
          <w:sz w:val="23"/>
          <w:szCs w:val="23"/>
          <w:u w:val="single"/>
        </w:rPr>
        <w:t xml:space="preserve">                   </w:t>
      </w:r>
      <w:r w:rsidRPr="000247E7">
        <w:rPr>
          <w:sz w:val="23"/>
          <w:szCs w:val="23"/>
        </w:rPr>
        <w:t xml:space="preserve"> </w:t>
      </w:r>
      <w:r w:rsidRPr="000247E7">
        <w:rPr>
          <w:sz w:val="23"/>
          <w:szCs w:val="23"/>
        </w:rPr>
        <w:br/>
        <w:t xml:space="preserve"> (</w:t>
      </w:r>
      <w:r w:rsidRPr="000247E7">
        <w:rPr>
          <w:sz w:val="23"/>
          <w:szCs w:val="23"/>
          <w:u w:val="single"/>
        </w:rPr>
        <w:t xml:space="preserve">                                 </w:t>
      </w:r>
      <w:r w:rsidRPr="000247E7">
        <w:rPr>
          <w:sz w:val="23"/>
          <w:szCs w:val="23"/>
        </w:rPr>
        <w:t xml:space="preserve">) руб.  </w:t>
      </w:r>
      <w:r w:rsidRPr="000247E7">
        <w:rPr>
          <w:sz w:val="23"/>
          <w:szCs w:val="23"/>
          <w:u w:val="single"/>
        </w:rPr>
        <w:t xml:space="preserve">     </w:t>
      </w:r>
      <w:r w:rsidRPr="000247E7">
        <w:rPr>
          <w:sz w:val="23"/>
          <w:szCs w:val="23"/>
        </w:rPr>
        <w:t xml:space="preserve">   коп, в том числе НДС/ НДС не облагается.</w:t>
      </w:r>
    </w:p>
    <w:p w14:paraId="03C001C8" w14:textId="78D0F3CE" w:rsidR="0079382B" w:rsidRPr="008F7A68" w:rsidRDefault="00C2394F" w:rsidP="008F7A68">
      <w:pPr>
        <w:pStyle w:val="af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sz w:val="23"/>
          <w:szCs w:val="23"/>
        </w:rPr>
      </w:pPr>
      <w:r w:rsidRPr="008F7A68">
        <w:rPr>
          <w:sz w:val="23"/>
          <w:szCs w:val="23"/>
        </w:rPr>
        <w:t xml:space="preserve"> Настоящий Акт</w:t>
      </w:r>
      <w:r w:rsidR="0079382B" w:rsidRPr="008F7A68">
        <w:rPr>
          <w:sz w:val="23"/>
          <w:szCs w:val="23"/>
        </w:rPr>
        <w:t xml:space="preserve"> </w:t>
      </w:r>
      <w:r w:rsidRPr="008F7A68">
        <w:rPr>
          <w:sz w:val="23"/>
          <w:szCs w:val="23"/>
        </w:rPr>
        <w:t xml:space="preserve">составлен в двух экземплярах, имеющих равную юридическую силу, </w:t>
      </w:r>
      <w:r w:rsidRPr="008F7A68">
        <w:rPr>
          <w:sz w:val="23"/>
          <w:szCs w:val="23"/>
        </w:rPr>
        <w:br/>
        <w:t>по одному для каждой из сторон</w:t>
      </w:r>
      <w:r w:rsidR="008F7A68">
        <w:rPr>
          <w:sz w:val="23"/>
          <w:szCs w:val="23"/>
        </w:rPr>
        <w:t>.</w:t>
      </w:r>
      <w:r w:rsidR="0079382B" w:rsidRPr="008F7A68">
        <w:rPr>
          <w:sz w:val="23"/>
          <w:szCs w:val="23"/>
        </w:rPr>
        <w:t xml:space="preserve"> 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1684"/>
        <w:gridCol w:w="291"/>
        <w:gridCol w:w="2270"/>
        <w:gridCol w:w="425"/>
        <w:gridCol w:w="284"/>
        <w:gridCol w:w="1844"/>
        <w:gridCol w:w="283"/>
        <w:gridCol w:w="2267"/>
        <w:gridCol w:w="297"/>
      </w:tblGrid>
      <w:tr w:rsidR="00C2394F" w:rsidRPr="000247E7" w14:paraId="38F1DA34" w14:textId="77777777" w:rsidTr="00C84ABF">
        <w:trPr>
          <w:trHeight w:val="187"/>
        </w:trPr>
        <w:tc>
          <w:tcPr>
            <w:tcW w:w="4670" w:type="dxa"/>
            <w:gridSpan w:val="4"/>
            <w:hideMark/>
          </w:tcPr>
          <w:p w14:paraId="59A4F843" w14:textId="4FA4612F" w:rsidR="00C2394F" w:rsidRPr="000247E7" w:rsidRDefault="00017412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  <w:r w:rsidRPr="000247E7">
              <w:rPr>
                <w:b/>
                <w:sz w:val="23"/>
                <w:szCs w:val="23"/>
              </w:rPr>
              <w:t>Страхователь</w:t>
            </w:r>
            <w:r w:rsidR="00C2394F" w:rsidRPr="000247E7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284" w:type="dxa"/>
          </w:tcPr>
          <w:p w14:paraId="28D50E8A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b/>
                <w:sz w:val="23"/>
                <w:szCs w:val="23"/>
              </w:rPr>
            </w:pPr>
          </w:p>
        </w:tc>
        <w:tc>
          <w:tcPr>
            <w:tcW w:w="4691" w:type="dxa"/>
            <w:gridSpan w:val="4"/>
            <w:hideMark/>
          </w:tcPr>
          <w:p w14:paraId="109B82B3" w14:textId="5A21500E" w:rsidR="00C2394F" w:rsidRPr="000247E7" w:rsidRDefault="00915EA9" w:rsidP="00C2394F">
            <w:pPr>
              <w:pStyle w:val="af"/>
              <w:shd w:val="clear" w:color="auto" w:fill="FFFFFF"/>
              <w:spacing w:after="0"/>
              <w:rPr>
                <w:b/>
                <w:sz w:val="23"/>
                <w:szCs w:val="23"/>
              </w:rPr>
            </w:pPr>
            <w:r w:rsidRPr="000247E7">
              <w:rPr>
                <w:b/>
                <w:sz w:val="23"/>
                <w:szCs w:val="23"/>
              </w:rPr>
              <w:t>Страховщик</w:t>
            </w:r>
            <w:r w:rsidR="00C2394F" w:rsidRPr="000247E7">
              <w:rPr>
                <w:b/>
                <w:sz w:val="23"/>
                <w:szCs w:val="23"/>
              </w:rPr>
              <w:t>:</w:t>
            </w:r>
          </w:p>
        </w:tc>
      </w:tr>
      <w:tr w:rsidR="00C2394F" w:rsidRPr="000247E7" w14:paraId="2C46EEA8" w14:textId="77777777" w:rsidTr="00C84ABF">
        <w:trPr>
          <w:trHeight w:val="196"/>
        </w:trPr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4CDA2D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6C5ACFA7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  <w:tc>
          <w:tcPr>
            <w:tcW w:w="46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D3BAA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</w:tr>
      <w:tr w:rsidR="00C2394F" w:rsidRPr="000247E7" w14:paraId="72BFB9C7" w14:textId="77777777" w:rsidTr="00C84ABF">
        <w:trPr>
          <w:trHeight w:val="83"/>
        </w:trPr>
        <w:tc>
          <w:tcPr>
            <w:tcW w:w="46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3E6D49" w14:textId="24B3D9E4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 xml:space="preserve">должность лица, действующего от имени </w:t>
            </w:r>
            <w:r w:rsidR="00017412" w:rsidRPr="000247E7">
              <w:rPr>
                <w:sz w:val="23"/>
                <w:szCs w:val="23"/>
              </w:rPr>
              <w:t>Страхователя</w:t>
            </w:r>
          </w:p>
        </w:tc>
        <w:tc>
          <w:tcPr>
            <w:tcW w:w="284" w:type="dxa"/>
          </w:tcPr>
          <w:p w14:paraId="4DF36395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4031B6" w14:textId="38D16CAB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 xml:space="preserve">должность лица, действующего от имени </w:t>
            </w:r>
            <w:r w:rsidR="00915EA9" w:rsidRPr="000247E7">
              <w:rPr>
                <w:sz w:val="23"/>
                <w:szCs w:val="23"/>
              </w:rPr>
              <w:t>Страховщика</w:t>
            </w:r>
          </w:p>
        </w:tc>
      </w:tr>
      <w:tr w:rsidR="00C2394F" w:rsidRPr="000247E7" w14:paraId="5B2A3F84" w14:textId="77777777" w:rsidTr="00C84ABF">
        <w:trPr>
          <w:trHeight w:val="87"/>
        </w:trPr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6FD01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291" w:type="dxa"/>
            <w:hideMark/>
          </w:tcPr>
          <w:p w14:paraId="7E64F6FC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/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429C5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  <w:tc>
          <w:tcPr>
            <w:tcW w:w="425" w:type="dxa"/>
            <w:vAlign w:val="bottom"/>
            <w:hideMark/>
          </w:tcPr>
          <w:p w14:paraId="57A326BC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/</w:t>
            </w:r>
          </w:p>
        </w:tc>
        <w:tc>
          <w:tcPr>
            <w:tcW w:w="284" w:type="dxa"/>
          </w:tcPr>
          <w:p w14:paraId="2911CEAC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254D5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  <w:tc>
          <w:tcPr>
            <w:tcW w:w="283" w:type="dxa"/>
            <w:hideMark/>
          </w:tcPr>
          <w:p w14:paraId="44ED39A2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/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8D5EA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  <w:tc>
          <w:tcPr>
            <w:tcW w:w="297" w:type="dxa"/>
            <w:vAlign w:val="bottom"/>
            <w:hideMark/>
          </w:tcPr>
          <w:p w14:paraId="42C35896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/</w:t>
            </w:r>
          </w:p>
        </w:tc>
      </w:tr>
      <w:tr w:rsidR="00C2394F" w:rsidRPr="000247E7" w14:paraId="63BC2E7E" w14:textId="77777777" w:rsidTr="00C84ABF">
        <w:trPr>
          <w:trHeight w:val="64"/>
        </w:trPr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D3A0A9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подпись</w:t>
            </w:r>
          </w:p>
        </w:tc>
        <w:tc>
          <w:tcPr>
            <w:tcW w:w="291" w:type="dxa"/>
          </w:tcPr>
          <w:p w14:paraId="17C78150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B88EBC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И.О. Фамилия</w:t>
            </w:r>
          </w:p>
        </w:tc>
        <w:tc>
          <w:tcPr>
            <w:tcW w:w="425" w:type="dxa"/>
          </w:tcPr>
          <w:p w14:paraId="5248B6BC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14:paraId="4A972E7A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DED28B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подпись</w:t>
            </w:r>
          </w:p>
        </w:tc>
        <w:tc>
          <w:tcPr>
            <w:tcW w:w="283" w:type="dxa"/>
          </w:tcPr>
          <w:p w14:paraId="133FD845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588445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И.О. Фамилия</w:t>
            </w:r>
          </w:p>
        </w:tc>
        <w:tc>
          <w:tcPr>
            <w:tcW w:w="297" w:type="dxa"/>
          </w:tcPr>
          <w:p w14:paraId="45D6FD32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</w:tr>
      <w:tr w:rsidR="00C2394F" w:rsidRPr="000247E7" w14:paraId="1E9CFB60" w14:textId="77777777" w:rsidTr="00C84ABF">
        <w:trPr>
          <w:trHeight w:val="83"/>
        </w:trPr>
        <w:tc>
          <w:tcPr>
            <w:tcW w:w="4670" w:type="dxa"/>
            <w:gridSpan w:val="4"/>
            <w:hideMark/>
          </w:tcPr>
          <w:p w14:paraId="455094FB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М.П.</w:t>
            </w:r>
          </w:p>
        </w:tc>
        <w:tc>
          <w:tcPr>
            <w:tcW w:w="284" w:type="dxa"/>
          </w:tcPr>
          <w:p w14:paraId="3F7028AA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</w:p>
        </w:tc>
        <w:tc>
          <w:tcPr>
            <w:tcW w:w="4691" w:type="dxa"/>
            <w:gridSpan w:val="4"/>
            <w:hideMark/>
          </w:tcPr>
          <w:p w14:paraId="4CD4E689" w14:textId="77777777" w:rsidR="00C2394F" w:rsidRPr="000247E7" w:rsidRDefault="00C2394F" w:rsidP="00C2394F">
            <w:pPr>
              <w:pStyle w:val="af"/>
              <w:shd w:val="clear" w:color="auto" w:fill="FFFFFF"/>
              <w:spacing w:after="0"/>
              <w:rPr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>М.П.</w:t>
            </w:r>
          </w:p>
        </w:tc>
      </w:tr>
    </w:tbl>
    <w:p w14:paraId="0764510B" w14:textId="147819CA" w:rsidR="00C2394F" w:rsidRPr="000247E7" w:rsidRDefault="0079382B" w:rsidP="0079382B">
      <w:pPr>
        <w:pStyle w:val="af"/>
        <w:shd w:val="clear" w:color="auto" w:fill="FFFFFF"/>
        <w:spacing w:after="0"/>
        <w:jc w:val="center"/>
        <w:rPr>
          <w:sz w:val="23"/>
          <w:szCs w:val="23"/>
        </w:rPr>
      </w:pPr>
      <w:r w:rsidRPr="000247E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9FE3B" wp14:editId="5CF0945A">
                <wp:simplePos x="0" y="0"/>
                <wp:positionH relativeFrom="column">
                  <wp:posOffset>205765</wp:posOffset>
                </wp:positionH>
                <wp:positionV relativeFrom="paragraph">
                  <wp:posOffset>165989</wp:posOffset>
                </wp:positionV>
                <wp:extent cx="6115508" cy="0"/>
                <wp:effectExtent l="0" t="0" r="0" b="0"/>
                <wp:wrapNone/>
                <wp:docPr id="1741608244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5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84C0F9E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13.05pt" to="497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OX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" strokecolor="#4579b8 [3044]"/>
            </w:pict>
          </mc:Fallback>
        </mc:AlternateContent>
      </w:r>
      <w:r w:rsidR="00C2394F" w:rsidRPr="000247E7">
        <w:rPr>
          <w:sz w:val="23"/>
          <w:szCs w:val="23"/>
        </w:rPr>
        <w:t>[конец формы]</w:t>
      </w:r>
    </w:p>
    <w:tbl>
      <w:tblPr>
        <w:tblW w:w="9402" w:type="dxa"/>
        <w:tblInd w:w="408" w:type="dxa"/>
        <w:tblLook w:val="04A0" w:firstRow="1" w:lastRow="0" w:firstColumn="1" w:lastColumn="0" w:noHBand="0" w:noVBand="1"/>
      </w:tblPr>
      <w:tblGrid>
        <w:gridCol w:w="5054"/>
        <w:gridCol w:w="4348"/>
      </w:tblGrid>
      <w:tr w:rsidR="00E4321A" w:rsidRPr="000247E7" w14:paraId="49E5B9A7" w14:textId="77777777" w:rsidTr="00C84ABF">
        <w:tc>
          <w:tcPr>
            <w:tcW w:w="5054" w:type="dxa"/>
          </w:tcPr>
          <w:p w14:paraId="4457E69C" w14:textId="77777777" w:rsidR="00E4321A" w:rsidRPr="000247E7" w:rsidRDefault="00E4321A" w:rsidP="00E4321A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0247E7">
              <w:rPr>
                <w:rFonts w:eastAsia="Calibri"/>
                <w:b/>
                <w:sz w:val="23"/>
                <w:szCs w:val="23"/>
                <w:lang w:eastAsia="en-US"/>
              </w:rPr>
              <w:t>Страхователь:</w:t>
            </w:r>
          </w:p>
          <w:p w14:paraId="13CB0902" w14:textId="77777777" w:rsidR="00660F87" w:rsidRDefault="00660F87" w:rsidP="00660F87">
            <w:pPr>
              <w:widowControl w:val="0"/>
              <w:rPr>
                <w:b/>
                <w:sz w:val="23"/>
                <w:szCs w:val="23"/>
              </w:rPr>
            </w:pPr>
            <w:r w:rsidRPr="00660F87">
              <w:rPr>
                <w:b/>
                <w:sz w:val="23"/>
                <w:szCs w:val="23"/>
              </w:rPr>
              <w:t>РУС «ГЦОЛИФК»</w:t>
            </w:r>
          </w:p>
          <w:p w14:paraId="057A9AF2" w14:textId="77777777" w:rsidR="00660F87" w:rsidRPr="000247E7" w:rsidRDefault="00660F87" w:rsidP="00660F87">
            <w:pPr>
              <w:widowControl w:val="0"/>
              <w:rPr>
                <w:b/>
                <w:sz w:val="23"/>
                <w:szCs w:val="23"/>
              </w:rPr>
            </w:pPr>
            <w:proofErr w:type="spellStart"/>
            <w:r w:rsidRPr="00660F87">
              <w:rPr>
                <w:b/>
                <w:bCs/>
                <w:sz w:val="23"/>
                <w:szCs w:val="23"/>
              </w:rPr>
              <w:t>И.о</w:t>
            </w:r>
            <w:proofErr w:type="spellEnd"/>
            <w:r w:rsidRPr="00660F87">
              <w:rPr>
                <w:b/>
                <w:bCs/>
                <w:sz w:val="23"/>
                <w:szCs w:val="23"/>
              </w:rPr>
              <w:t>. ректора</w:t>
            </w:r>
          </w:p>
          <w:p w14:paraId="4B96D71B" w14:textId="77777777" w:rsidR="00660F87" w:rsidRPr="000247E7" w:rsidRDefault="00660F87" w:rsidP="00660F87">
            <w:pPr>
              <w:widowControl w:val="0"/>
              <w:rPr>
                <w:b/>
                <w:bCs/>
                <w:sz w:val="23"/>
                <w:szCs w:val="23"/>
              </w:rPr>
            </w:pPr>
          </w:p>
          <w:p w14:paraId="74C7128D" w14:textId="77777777" w:rsidR="00660F87" w:rsidRPr="000247E7" w:rsidRDefault="00660F87" w:rsidP="00660F87">
            <w:pPr>
              <w:widowControl w:val="0"/>
              <w:rPr>
                <w:b/>
                <w:bCs/>
                <w:sz w:val="23"/>
                <w:szCs w:val="23"/>
              </w:rPr>
            </w:pPr>
            <w:r w:rsidRPr="000247E7">
              <w:rPr>
                <w:b/>
                <w:bCs/>
                <w:sz w:val="23"/>
                <w:szCs w:val="23"/>
              </w:rPr>
              <w:t xml:space="preserve"> </w:t>
            </w:r>
            <w:r w:rsidRPr="000247E7">
              <w:rPr>
                <w:bCs/>
                <w:sz w:val="23"/>
                <w:szCs w:val="23"/>
                <w:u w:val="single"/>
              </w:rPr>
              <w:t xml:space="preserve">                                      </w:t>
            </w:r>
            <w:r w:rsidRPr="000247E7">
              <w:rPr>
                <w:b/>
                <w:bCs/>
                <w:sz w:val="23"/>
                <w:szCs w:val="23"/>
              </w:rPr>
              <w:t>/М.</w:t>
            </w:r>
            <w:r>
              <w:rPr>
                <w:b/>
                <w:bCs/>
                <w:sz w:val="23"/>
                <w:szCs w:val="23"/>
              </w:rPr>
              <w:t>Ю</w:t>
            </w:r>
            <w:r w:rsidRPr="000247E7">
              <w:rPr>
                <w:b/>
                <w:bCs/>
                <w:sz w:val="23"/>
                <w:szCs w:val="23"/>
              </w:rPr>
              <w:t xml:space="preserve">. </w:t>
            </w:r>
            <w:r>
              <w:rPr>
                <w:b/>
                <w:bCs/>
                <w:sz w:val="23"/>
                <w:szCs w:val="23"/>
              </w:rPr>
              <w:t>Боев</w:t>
            </w:r>
            <w:r w:rsidRPr="000247E7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7C9EB7E8" w14:textId="141FB312" w:rsidR="00E4321A" w:rsidRPr="000247E7" w:rsidRDefault="00660F87" w:rsidP="00660F87">
            <w:pPr>
              <w:widowControl w:val="0"/>
              <w:rPr>
                <w:b/>
                <w:bCs/>
                <w:sz w:val="23"/>
                <w:szCs w:val="23"/>
              </w:rPr>
            </w:pPr>
            <w:proofErr w:type="spellStart"/>
            <w:r w:rsidRPr="000247E7">
              <w:rPr>
                <w:bCs/>
                <w:sz w:val="23"/>
                <w:szCs w:val="23"/>
              </w:rPr>
              <w:t>э.п</w:t>
            </w:r>
            <w:proofErr w:type="spellEnd"/>
            <w:r w:rsidRPr="000247E7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4348" w:type="dxa"/>
          </w:tcPr>
          <w:p w14:paraId="2B317940" w14:textId="77777777" w:rsidR="00E4321A" w:rsidRPr="000247E7" w:rsidRDefault="00E4321A" w:rsidP="00E4321A">
            <w:pPr>
              <w:suppressAutoHyphens/>
              <w:spacing w:line="240" w:lineRule="exact"/>
              <w:rPr>
                <w:b/>
                <w:sz w:val="23"/>
                <w:szCs w:val="23"/>
              </w:rPr>
            </w:pPr>
            <w:r w:rsidRPr="000247E7">
              <w:rPr>
                <w:b/>
                <w:sz w:val="23"/>
                <w:szCs w:val="23"/>
              </w:rPr>
              <w:t>Страховщик:</w:t>
            </w:r>
          </w:p>
          <w:p w14:paraId="240549FE" w14:textId="1472D323" w:rsidR="00E4321A" w:rsidRDefault="00B011C6" w:rsidP="00E4321A">
            <w:pPr>
              <w:jc w:val="left"/>
              <w:rPr>
                <w:b/>
                <w:sz w:val="23"/>
                <w:szCs w:val="23"/>
              </w:rPr>
            </w:pPr>
            <w:r w:rsidRPr="000247E7">
              <w:rPr>
                <w:b/>
                <w:sz w:val="23"/>
                <w:szCs w:val="23"/>
              </w:rPr>
              <w:t xml:space="preserve"> </w:t>
            </w:r>
          </w:p>
          <w:p w14:paraId="141A9812" w14:textId="77777777" w:rsidR="00103309" w:rsidRPr="000247E7" w:rsidRDefault="00103309" w:rsidP="00E4321A">
            <w:pPr>
              <w:jc w:val="left"/>
              <w:rPr>
                <w:b/>
                <w:sz w:val="23"/>
                <w:szCs w:val="23"/>
              </w:rPr>
            </w:pPr>
          </w:p>
          <w:p w14:paraId="6BF612F7" w14:textId="3E2F6489" w:rsidR="00626558" w:rsidRPr="000247E7" w:rsidRDefault="00B011C6" w:rsidP="00626558">
            <w:pPr>
              <w:jc w:val="left"/>
              <w:rPr>
                <w:b/>
                <w:sz w:val="23"/>
                <w:szCs w:val="23"/>
              </w:rPr>
            </w:pPr>
            <w:r w:rsidRPr="000247E7">
              <w:rPr>
                <w:b/>
                <w:sz w:val="23"/>
                <w:szCs w:val="23"/>
              </w:rPr>
              <w:t xml:space="preserve"> </w:t>
            </w:r>
          </w:p>
          <w:p w14:paraId="2DACA355" w14:textId="2AB4F6E8" w:rsidR="00626558" w:rsidRPr="000247E7" w:rsidRDefault="00626558" w:rsidP="00626558">
            <w:pPr>
              <w:jc w:val="left"/>
              <w:rPr>
                <w:b/>
                <w:sz w:val="23"/>
                <w:szCs w:val="23"/>
              </w:rPr>
            </w:pPr>
            <w:r w:rsidRPr="000247E7">
              <w:rPr>
                <w:sz w:val="23"/>
                <w:szCs w:val="23"/>
              </w:rPr>
              <w:t xml:space="preserve">_______________/ </w:t>
            </w:r>
            <w:r w:rsidR="00B011C6" w:rsidRPr="000247E7">
              <w:rPr>
                <w:b/>
                <w:sz w:val="23"/>
                <w:szCs w:val="23"/>
              </w:rPr>
              <w:t xml:space="preserve">               </w:t>
            </w:r>
            <w:r w:rsidRPr="000247E7">
              <w:rPr>
                <w:b/>
                <w:sz w:val="23"/>
                <w:szCs w:val="23"/>
              </w:rPr>
              <w:t xml:space="preserve"> /</w:t>
            </w:r>
          </w:p>
          <w:p w14:paraId="4EF937FD" w14:textId="0B4D4069" w:rsidR="00E4321A" w:rsidRPr="000247E7" w:rsidRDefault="00E4321A" w:rsidP="00626558">
            <w:pPr>
              <w:jc w:val="left"/>
              <w:rPr>
                <w:b/>
                <w:sz w:val="23"/>
                <w:szCs w:val="23"/>
              </w:rPr>
            </w:pPr>
            <w:proofErr w:type="spellStart"/>
            <w:r w:rsidRPr="000247E7">
              <w:rPr>
                <w:sz w:val="23"/>
                <w:szCs w:val="23"/>
              </w:rPr>
              <w:t>э.п</w:t>
            </w:r>
            <w:proofErr w:type="spellEnd"/>
            <w:r w:rsidRPr="000247E7">
              <w:rPr>
                <w:sz w:val="23"/>
                <w:szCs w:val="23"/>
              </w:rPr>
              <w:t>.</w:t>
            </w:r>
          </w:p>
        </w:tc>
      </w:tr>
    </w:tbl>
    <w:p w14:paraId="7758C17D" w14:textId="77777777" w:rsidR="00C2394F" w:rsidRPr="000247E7" w:rsidRDefault="00C2394F" w:rsidP="00103309">
      <w:pPr>
        <w:pStyle w:val="af"/>
        <w:shd w:val="clear" w:color="auto" w:fill="FFFFFF"/>
        <w:spacing w:before="0" w:beforeAutospacing="0" w:after="0" w:afterAutospacing="0"/>
        <w:rPr>
          <w:sz w:val="23"/>
          <w:szCs w:val="23"/>
        </w:rPr>
      </w:pPr>
    </w:p>
    <w:sectPr w:rsidR="00C2394F" w:rsidRPr="000247E7" w:rsidSect="00C2394F">
      <w:pgSz w:w="11906" w:h="16838"/>
      <w:pgMar w:top="851" w:right="709" w:bottom="1134" w:left="851" w:header="709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2754C" w14:textId="77777777" w:rsidR="00CD62A6" w:rsidRDefault="00CD62A6">
      <w:pPr>
        <w:spacing w:after="0"/>
      </w:pPr>
      <w:r>
        <w:separator/>
      </w:r>
    </w:p>
  </w:endnote>
  <w:endnote w:type="continuationSeparator" w:id="0">
    <w:p w14:paraId="15819E42" w14:textId="77777777" w:rsidR="00CD62A6" w:rsidRDefault="00CD62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833251"/>
      <w:docPartObj>
        <w:docPartGallery w:val="Page Numbers (Bottom of Page)"/>
        <w:docPartUnique/>
      </w:docPartObj>
    </w:sdtPr>
    <w:sdtEndPr/>
    <w:sdtContent>
      <w:p w14:paraId="736128AA" w14:textId="2D4466F2" w:rsidR="00D55713" w:rsidRDefault="00D5571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CBD">
          <w:t>4</w:t>
        </w:r>
        <w:r>
          <w:fldChar w:fldCharType="end"/>
        </w:r>
      </w:p>
    </w:sdtContent>
  </w:sdt>
  <w:p w14:paraId="60597362" w14:textId="77777777" w:rsidR="00D55713" w:rsidRDefault="00D5571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3746191"/>
      <w:docPartObj>
        <w:docPartGallery w:val="Page Numbers (Bottom of Page)"/>
        <w:docPartUnique/>
      </w:docPartObj>
    </w:sdtPr>
    <w:sdtEndPr/>
    <w:sdtContent>
      <w:p w14:paraId="24FAAF5E" w14:textId="477D36F3" w:rsidR="0079382B" w:rsidRDefault="0079382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CBD">
          <w:t>11</w:t>
        </w:r>
        <w:r>
          <w:fldChar w:fldCharType="end"/>
        </w:r>
      </w:p>
    </w:sdtContent>
  </w:sdt>
  <w:p w14:paraId="3AF6D4F2" w14:textId="77777777" w:rsidR="00F77FAC" w:rsidRDefault="00F77FA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CDA22" w14:textId="77777777" w:rsidR="00CD62A6" w:rsidRDefault="00CD62A6">
      <w:pPr>
        <w:spacing w:after="0"/>
      </w:pPr>
      <w:r>
        <w:separator/>
      </w:r>
    </w:p>
  </w:footnote>
  <w:footnote w:type="continuationSeparator" w:id="0">
    <w:p w14:paraId="696D29C2" w14:textId="77777777" w:rsidR="00CD62A6" w:rsidRDefault="00CD62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-135"/>
        </w:tabs>
        <w:ind w:left="-135" w:hanging="432"/>
      </w:pPr>
    </w:lvl>
    <w:lvl w:ilvl="1">
      <w:start w:val="1"/>
      <w:numFmt w:val="none"/>
      <w:lvlText w:val=""/>
      <w:lvlJc w:val="left"/>
      <w:pPr>
        <w:tabs>
          <w:tab w:val="num" w:pos="9"/>
        </w:tabs>
        <w:ind w:left="9" w:hanging="576"/>
      </w:pPr>
    </w:lvl>
    <w:lvl w:ilvl="2">
      <w:start w:val="1"/>
      <w:numFmt w:val="none"/>
      <w:lvlText w:val=""/>
      <w:lvlJc w:val="left"/>
      <w:pPr>
        <w:tabs>
          <w:tab w:val="num" w:pos="153"/>
        </w:tabs>
        <w:ind w:left="153" w:hanging="720"/>
      </w:pPr>
    </w:lvl>
    <w:lvl w:ilvl="3">
      <w:start w:val="1"/>
      <w:numFmt w:val="none"/>
      <w:lvlText w:val=""/>
      <w:lvlJc w:val="left"/>
      <w:pPr>
        <w:tabs>
          <w:tab w:val="num" w:pos="297"/>
        </w:tabs>
        <w:ind w:left="297" w:hanging="864"/>
      </w:pPr>
    </w:lvl>
    <w:lvl w:ilvl="4">
      <w:start w:val="1"/>
      <w:numFmt w:val="none"/>
      <w:lvlText w:val=""/>
      <w:lvlJc w:val="left"/>
      <w:pPr>
        <w:tabs>
          <w:tab w:val="num" w:pos="441"/>
        </w:tabs>
        <w:ind w:left="441" w:hanging="1008"/>
      </w:pPr>
    </w:lvl>
    <w:lvl w:ilvl="5">
      <w:start w:val="1"/>
      <w:numFmt w:val="none"/>
      <w:lvlText w:val=""/>
      <w:lvlJc w:val="left"/>
      <w:pPr>
        <w:tabs>
          <w:tab w:val="num" w:pos="585"/>
        </w:tabs>
        <w:ind w:left="585" w:hanging="1152"/>
      </w:pPr>
    </w:lvl>
    <w:lvl w:ilvl="6">
      <w:start w:val="1"/>
      <w:numFmt w:val="none"/>
      <w:lvlText w:val=""/>
      <w:lvlJc w:val="left"/>
      <w:pPr>
        <w:tabs>
          <w:tab w:val="num" w:pos="729"/>
        </w:tabs>
        <w:ind w:left="729" w:hanging="1296"/>
      </w:pPr>
    </w:lvl>
    <w:lvl w:ilvl="7">
      <w:start w:val="1"/>
      <w:numFmt w:val="none"/>
      <w:lvlText w:val=""/>
      <w:lvlJc w:val="left"/>
      <w:pPr>
        <w:tabs>
          <w:tab w:val="num" w:pos="873"/>
        </w:tabs>
        <w:ind w:left="873" w:hanging="1440"/>
      </w:pPr>
    </w:lvl>
    <w:lvl w:ilvl="8">
      <w:start w:val="1"/>
      <w:numFmt w:val="none"/>
      <w:lvlText w:val=""/>
      <w:lvlJc w:val="left"/>
      <w:pPr>
        <w:tabs>
          <w:tab w:val="num" w:pos="1017"/>
        </w:tabs>
        <w:ind w:left="1017" w:hanging="1584"/>
      </w:pPr>
    </w:lvl>
  </w:abstractNum>
  <w:abstractNum w:abstractNumId="1" w15:restartNumberingAfterBreak="0">
    <w:nsid w:val="0ABA2CCE"/>
    <w:multiLevelType w:val="multilevel"/>
    <w:tmpl w:val="2E3A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C0202"/>
    <w:multiLevelType w:val="multilevel"/>
    <w:tmpl w:val="5226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56587"/>
    <w:multiLevelType w:val="hybridMultilevel"/>
    <w:tmpl w:val="17487994"/>
    <w:lvl w:ilvl="0" w:tplc="36F85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11371F"/>
    <w:multiLevelType w:val="hybridMultilevel"/>
    <w:tmpl w:val="106C6284"/>
    <w:lvl w:ilvl="0" w:tplc="D8D8791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285E8E"/>
    <w:multiLevelType w:val="hybridMultilevel"/>
    <w:tmpl w:val="E418F9D0"/>
    <w:lvl w:ilvl="0" w:tplc="396C3B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EE4621"/>
    <w:multiLevelType w:val="hybridMultilevel"/>
    <w:tmpl w:val="9C88B176"/>
    <w:lvl w:ilvl="0" w:tplc="547A268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C720DD"/>
    <w:multiLevelType w:val="multilevel"/>
    <w:tmpl w:val="A6C0A322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3F"/>
    <w:rsid w:val="00002BF6"/>
    <w:rsid w:val="00003270"/>
    <w:rsid w:val="000067A5"/>
    <w:rsid w:val="0001056A"/>
    <w:rsid w:val="00010CCD"/>
    <w:rsid w:val="000168FE"/>
    <w:rsid w:val="00017412"/>
    <w:rsid w:val="000228F8"/>
    <w:rsid w:val="000247E7"/>
    <w:rsid w:val="0002485B"/>
    <w:rsid w:val="00025B89"/>
    <w:rsid w:val="00025F14"/>
    <w:rsid w:val="00025FD8"/>
    <w:rsid w:val="00026ADA"/>
    <w:rsid w:val="00027407"/>
    <w:rsid w:val="00033FA2"/>
    <w:rsid w:val="000371B1"/>
    <w:rsid w:val="000467EF"/>
    <w:rsid w:val="00046A4B"/>
    <w:rsid w:val="00047F68"/>
    <w:rsid w:val="00051102"/>
    <w:rsid w:val="000548BF"/>
    <w:rsid w:val="0005543F"/>
    <w:rsid w:val="00056DDB"/>
    <w:rsid w:val="000644C1"/>
    <w:rsid w:val="000646ED"/>
    <w:rsid w:val="00065315"/>
    <w:rsid w:val="0006775C"/>
    <w:rsid w:val="00086534"/>
    <w:rsid w:val="000900A0"/>
    <w:rsid w:val="00090E7E"/>
    <w:rsid w:val="000917D9"/>
    <w:rsid w:val="00091972"/>
    <w:rsid w:val="00091EF7"/>
    <w:rsid w:val="00092641"/>
    <w:rsid w:val="000930EE"/>
    <w:rsid w:val="00096AC2"/>
    <w:rsid w:val="00096F63"/>
    <w:rsid w:val="000A00E7"/>
    <w:rsid w:val="000A14A1"/>
    <w:rsid w:val="000A6F47"/>
    <w:rsid w:val="000B0F74"/>
    <w:rsid w:val="000B3234"/>
    <w:rsid w:val="000B3CDC"/>
    <w:rsid w:val="000B56E7"/>
    <w:rsid w:val="000C003D"/>
    <w:rsid w:val="000C07C8"/>
    <w:rsid w:val="000C36AF"/>
    <w:rsid w:val="000C5FF3"/>
    <w:rsid w:val="000C6CF6"/>
    <w:rsid w:val="000D2932"/>
    <w:rsid w:val="000D4FC2"/>
    <w:rsid w:val="000D5E49"/>
    <w:rsid w:val="000E1D5D"/>
    <w:rsid w:val="000E6BB5"/>
    <w:rsid w:val="000F167F"/>
    <w:rsid w:val="000F5454"/>
    <w:rsid w:val="000F5B61"/>
    <w:rsid w:val="001021DD"/>
    <w:rsid w:val="00102C75"/>
    <w:rsid w:val="00103309"/>
    <w:rsid w:val="00112762"/>
    <w:rsid w:val="0011292B"/>
    <w:rsid w:val="00116C6F"/>
    <w:rsid w:val="00116CAE"/>
    <w:rsid w:val="001335ED"/>
    <w:rsid w:val="00137586"/>
    <w:rsid w:val="00146933"/>
    <w:rsid w:val="00150873"/>
    <w:rsid w:val="00152AE1"/>
    <w:rsid w:val="0016164E"/>
    <w:rsid w:val="00161A4F"/>
    <w:rsid w:val="00166CBC"/>
    <w:rsid w:val="00171E2B"/>
    <w:rsid w:val="00174B34"/>
    <w:rsid w:val="00176125"/>
    <w:rsid w:val="00181E6B"/>
    <w:rsid w:val="00183BFF"/>
    <w:rsid w:val="00190470"/>
    <w:rsid w:val="00191013"/>
    <w:rsid w:val="00192178"/>
    <w:rsid w:val="0019744D"/>
    <w:rsid w:val="001A1C5B"/>
    <w:rsid w:val="001B4125"/>
    <w:rsid w:val="001C3DAA"/>
    <w:rsid w:val="001C47A4"/>
    <w:rsid w:val="001C5C4A"/>
    <w:rsid w:val="001D04A3"/>
    <w:rsid w:val="001E0BC1"/>
    <w:rsid w:val="001F19E9"/>
    <w:rsid w:val="001F3F69"/>
    <w:rsid w:val="001F5064"/>
    <w:rsid w:val="00200A56"/>
    <w:rsid w:val="0020252C"/>
    <w:rsid w:val="0020328D"/>
    <w:rsid w:val="00203FAE"/>
    <w:rsid w:val="002044DD"/>
    <w:rsid w:val="00207912"/>
    <w:rsid w:val="002151D1"/>
    <w:rsid w:val="00224B00"/>
    <w:rsid w:val="002329AE"/>
    <w:rsid w:val="00234EB8"/>
    <w:rsid w:val="00235D2E"/>
    <w:rsid w:val="002509A5"/>
    <w:rsid w:val="00254E3C"/>
    <w:rsid w:val="00257269"/>
    <w:rsid w:val="00262301"/>
    <w:rsid w:val="00263FC4"/>
    <w:rsid w:val="00266E3F"/>
    <w:rsid w:val="002676D4"/>
    <w:rsid w:val="00274BF2"/>
    <w:rsid w:val="00282B51"/>
    <w:rsid w:val="00290D83"/>
    <w:rsid w:val="002912D3"/>
    <w:rsid w:val="00292EE2"/>
    <w:rsid w:val="00292F2E"/>
    <w:rsid w:val="00297123"/>
    <w:rsid w:val="002A4783"/>
    <w:rsid w:val="002A5385"/>
    <w:rsid w:val="002A558F"/>
    <w:rsid w:val="002B1C29"/>
    <w:rsid w:val="002C1C00"/>
    <w:rsid w:val="002C2864"/>
    <w:rsid w:val="002C325D"/>
    <w:rsid w:val="002C4CA8"/>
    <w:rsid w:val="002D1817"/>
    <w:rsid w:val="002D2D87"/>
    <w:rsid w:val="002D4380"/>
    <w:rsid w:val="002D5721"/>
    <w:rsid w:val="002D5D1C"/>
    <w:rsid w:val="002E0E4F"/>
    <w:rsid w:val="002E4001"/>
    <w:rsid w:val="002F5DF2"/>
    <w:rsid w:val="002F5EC3"/>
    <w:rsid w:val="002F61F5"/>
    <w:rsid w:val="002F7CCC"/>
    <w:rsid w:val="00307D37"/>
    <w:rsid w:val="003158D2"/>
    <w:rsid w:val="00316C64"/>
    <w:rsid w:val="00317B48"/>
    <w:rsid w:val="0032479C"/>
    <w:rsid w:val="003267A9"/>
    <w:rsid w:val="00327378"/>
    <w:rsid w:val="00327B8C"/>
    <w:rsid w:val="00336B67"/>
    <w:rsid w:val="00343C10"/>
    <w:rsid w:val="00355D37"/>
    <w:rsid w:val="00362121"/>
    <w:rsid w:val="0036319C"/>
    <w:rsid w:val="003641AF"/>
    <w:rsid w:val="00366FAE"/>
    <w:rsid w:val="00367687"/>
    <w:rsid w:val="0036799E"/>
    <w:rsid w:val="00373375"/>
    <w:rsid w:val="00375412"/>
    <w:rsid w:val="00375A49"/>
    <w:rsid w:val="00376860"/>
    <w:rsid w:val="00376E2C"/>
    <w:rsid w:val="00377454"/>
    <w:rsid w:val="00382B9E"/>
    <w:rsid w:val="00383658"/>
    <w:rsid w:val="003847DA"/>
    <w:rsid w:val="003862B7"/>
    <w:rsid w:val="003949BC"/>
    <w:rsid w:val="003959D5"/>
    <w:rsid w:val="003A1C3C"/>
    <w:rsid w:val="003A20B8"/>
    <w:rsid w:val="003A3D52"/>
    <w:rsid w:val="003A4B42"/>
    <w:rsid w:val="003A78C1"/>
    <w:rsid w:val="003B25A4"/>
    <w:rsid w:val="003B5DB8"/>
    <w:rsid w:val="003B73EA"/>
    <w:rsid w:val="003C2E2F"/>
    <w:rsid w:val="003C43FF"/>
    <w:rsid w:val="003C52A2"/>
    <w:rsid w:val="003C6472"/>
    <w:rsid w:val="003C7798"/>
    <w:rsid w:val="003D36C9"/>
    <w:rsid w:val="003E52F4"/>
    <w:rsid w:val="003E5820"/>
    <w:rsid w:val="003F384B"/>
    <w:rsid w:val="003F417D"/>
    <w:rsid w:val="003F6599"/>
    <w:rsid w:val="00404921"/>
    <w:rsid w:val="00405485"/>
    <w:rsid w:val="00410B51"/>
    <w:rsid w:val="00413C65"/>
    <w:rsid w:val="00414154"/>
    <w:rsid w:val="004147F5"/>
    <w:rsid w:val="0043093D"/>
    <w:rsid w:val="00431178"/>
    <w:rsid w:val="00434DAB"/>
    <w:rsid w:val="0043504C"/>
    <w:rsid w:val="00435BE7"/>
    <w:rsid w:val="00436ED1"/>
    <w:rsid w:val="00442683"/>
    <w:rsid w:val="00442FAB"/>
    <w:rsid w:val="00444D66"/>
    <w:rsid w:val="004610BA"/>
    <w:rsid w:val="00462014"/>
    <w:rsid w:val="00467AC0"/>
    <w:rsid w:val="00470504"/>
    <w:rsid w:val="00471EAF"/>
    <w:rsid w:val="00472B9D"/>
    <w:rsid w:val="004768C0"/>
    <w:rsid w:val="004769F7"/>
    <w:rsid w:val="00477E24"/>
    <w:rsid w:val="004867AC"/>
    <w:rsid w:val="00487C22"/>
    <w:rsid w:val="00491BC9"/>
    <w:rsid w:val="004939FA"/>
    <w:rsid w:val="004B3AEF"/>
    <w:rsid w:val="004B4D86"/>
    <w:rsid w:val="004B4D9D"/>
    <w:rsid w:val="004B6817"/>
    <w:rsid w:val="004B7A32"/>
    <w:rsid w:val="004B7D2D"/>
    <w:rsid w:val="004C0F1C"/>
    <w:rsid w:val="004C3BAA"/>
    <w:rsid w:val="004C4677"/>
    <w:rsid w:val="004D10F6"/>
    <w:rsid w:val="004D3CCA"/>
    <w:rsid w:val="004D4B41"/>
    <w:rsid w:val="004D6611"/>
    <w:rsid w:val="004D669D"/>
    <w:rsid w:val="004E2BED"/>
    <w:rsid w:val="004E46BE"/>
    <w:rsid w:val="004F3AE0"/>
    <w:rsid w:val="004F58DA"/>
    <w:rsid w:val="00500F3E"/>
    <w:rsid w:val="00501EE1"/>
    <w:rsid w:val="00503FCD"/>
    <w:rsid w:val="00505CAC"/>
    <w:rsid w:val="005061E5"/>
    <w:rsid w:val="005079E7"/>
    <w:rsid w:val="00511AC1"/>
    <w:rsid w:val="005273B6"/>
    <w:rsid w:val="005334BC"/>
    <w:rsid w:val="00533F27"/>
    <w:rsid w:val="00537423"/>
    <w:rsid w:val="00541882"/>
    <w:rsid w:val="005452D0"/>
    <w:rsid w:val="00545F0C"/>
    <w:rsid w:val="00552C5D"/>
    <w:rsid w:val="00560810"/>
    <w:rsid w:val="00560BAB"/>
    <w:rsid w:val="00561219"/>
    <w:rsid w:val="0056204A"/>
    <w:rsid w:val="005654D5"/>
    <w:rsid w:val="00570261"/>
    <w:rsid w:val="00571B73"/>
    <w:rsid w:val="00574FF3"/>
    <w:rsid w:val="00577E3A"/>
    <w:rsid w:val="0058701B"/>
    <w:rsid w:val="005A0C0A"/>
    <w:rsid w:val="005A233F"/>
    <w:rsid w:val="005B1197"/>
    <w:rsid w:val="005B59E8"/>
    <w:rsid w:val="005C523A"/>
    <w:rsid w:val="005C6312"/>
    <w:rsid w:val="005C6334"/>
    <w:rsid w:val="005D0FCE"/>
    <w:rsid w:val="005D138A"/>
    <w:rsid w:val="005D14A6"/>
    <w:rsid w:val="005D2995"/>
    <w:rsid w:val="005D3020"/>
    <w:rsid w:val="005D3605"/>
    <w:rsid w:val="005D693C"/>
    <w:rsid w:val="005D72E7"/>
    <w:rsid w:val="005E56C5"/>
    <w:rsid w:val="005E76C8"/>
    <w:rsid w:val="005E7C7C"/>
    <w:rsid w:val="005F42E4"/>
    <w:rsid w:val="005F4884"/>
    <w:rsid w:val="005F51FF"/>
    <w:rsid w:val="005F6817"/>
    <w:rsid w:val="005F6DC1"/>
    <w:rsid w:val="00603F3E"/>
    <w:rsid w:val="00605B43"/>
    <w:rsid w:val="0061057B"/>
    <w:rsid w:val="00610765"/>
    <w:rsid w:val="00612CCC"/>
    <w:rsid w:val="006139C8"/>
    <w:rsid w:val="00620833"/>
    <w:rsid w:val="006239A9"/>
    <w:rsid w:val="00623B33"/>
    <w:rsid w:val="006248F3"/>
    <w:rsid w:val="00626558"/>
    <w:rsid w:val="006305F6"/>
    <w:rsid w:val="0063096D"/>
    <w:rsid w:val="00635423"/>
    <w:rsid w:val="00635B2A"/>
    <w:rsid w:val="00641FFE"/>
    <w:rsid w:val="00653726"/>
    <w:rsid w:val="006542BD"/>
    <w:rsid w:val="00655969"/>
    <w:rsid w:val="00660F87"/>
    <w:rsid w:val="00662B7B"/>
    <w:rsid w:val="00667E53"/>
    <w:rsid w:val="006716AD"/>
    <w:rsid w:val="006776E0"/>
    <w:rsid w:val="00680D38"/>
    <w:rsid w:val="006827CB"/>
    <w:rsid w:val="006833AF"/>
    <w:rsid w:val="00683821"/>
    <w:rsid w:val="00685534"/>
    <w:rsid w:val="00686021"/>
    <w:rsid w:val="00686192"/>
    <w:rsid w:val="0069630E"/>
    <w:rsid w:val="006965C9"/>
    <w:rsid w:val="006B0440"/>
    <w:rsid w:val="006B36C0"/>
    <w:rsid w:val="006C430C"/>
    <w:rsid w:val="006C46A6"/>
    <w:rsid w:val="006C7202"/>
    <w:rsid w:val="006D4909"/>
    <w:rsid w:val="006D528A"/>
    <w:rsid w:val="006E0FCA"/>
    <w:rsid w:val="006F4F97"/>
    <w:rsid w:val="006F5039"/>
    <w:rsid w:val="006F6CB9"/>
    <w:rsid w:val="007009EC"/>
    <w:rsid w:val="00702114"/>
    <w:rsid w:val="00705D45"/>
    <w:rsid w:val="007200C5"/>
    <w:rsid w:val="007208E1"/>
    <w:rsid w:val="00722EA0"/>
    <w:rsid w:val="007234DA"/>
    <w:rsid w:val="00724709"/>
    <w:rsid w:val="00725849"/>
    <w:rsid w:val="00725C0E"/>
    <w:rsid w:val="00734629"/>
    <w:rsid w:val="00737889"/>
    <w:rsid w:val="00742EE2"/>
    <w:rsid w:val="00743B4E"/>
    <w:rsid w:val="007511BB"/>
    <w:rsid w:val="00753020"/>
    <w:rsid w:val="00762473"/>
    <w:rsid w:val="00763386"/>
    <w:rsid w:val="007643EB"/>
    <w:rsid w:val="00765A85"/>
    <w:rsid w:val="00770666"/>
    <w:rsid w:val="00771DD1"/>
    <w:rsid w:val="00771FC4"/>
    <w:rsid w:val="00774419"/>
    <w:rsid w:val="00777A3B"/>
    <w:rsid w:val="0078108B"/>
    <w:rsid w:val="0079238A"/>
    <w:rsid w:val="0079382B"/>
    <w:rsid w:val="00797D8C"/>
    <w:rsid w:val="007A012B"/>
    <w:rsid w:val="007A0138"/>
    <w:rsid w:val="007A0257"/>
    <w:rsid w:val="007A16A3"/>
    <w:rsid w:val="007A25A8"/>
    <w:rsid w:val="007A77C7"/>
    <w:rsid w:val="007B5EC7"/>
    <w:rsid w:val="007B7E54"/>
    <w:rsid w:val="007C1A0B"/>
    <w:rsid w:val="007C1E5C"/>
    <w:rsid w:val="007C20E6"/>
    <w:rsid w:val="007C5F08"/>
    <w:rsid w:val="007D1408"/>
    <w:rsid w:val="007D54EB"/>
    <w:rsid w:val="007D7C71"/>
    <w:rsid w:val="007D7D7A"/>
    <w:rsid w:val="007E1699"/>
    <w:rsid w:val="007E2454"/>
    <w:rsid w:val="007E4602"/>
    <w:rsid w:val="007F05B8"/>
    <w:rsid w:val="007F1E04"/>
    <w:rsid w:val="007F56DD"/>
    <w:rsid w:val="00806F26"/>
    <w:rsid w:val="00810635"/>
    <w:rsid w:val="0081352C"/>
    <w:rsid w:val="00813730"/>
    <w:rsid w:val="00820E3F"/>
    <w:rsid w:val="00821FB8"/>
    <w:rsid w:val="00822F36"/>
    <w:rsid w:val="00826AAD"/>
    <w:rsid w:val="008415C1"/>
    <w:rsid w:val="008418C5"/>
    <w:rsid w:val="00842F84"/>
    <w:rsid w:val="00842FCA"/>
    <w:rsid w:val="00845848"/>
    <w:rsid w:val="00852751"/>
    <w:rsid w:val="00862753"/>
    <w:rsid w:val="00862966"/>
    <w:rsid w:val="008633FE"/>
    <w:rsid w:val="008644E0"/>
    <w:rsid w:val="00864B34"/>
    <w:rsid w:val="00865C4E"/>
    <w:rsid w:val="0086715C"/>
    <w:rsid w:val="008748A3"/>
    <w:rsid w:val="00874AE5"/>
    <w:rsid w:val="00875A9E"/>
    <w:rsid w:val="008768C5"/>
    <w:rsid w:val="00884B25"/>
    <w:rsid w:val="00893252"/>
    <w:rsid w:val="00895FB5"/>
    <w:rsid w:val="00897A60"/>
    <w:rsid w:val="008A78C2"/>
    <w:rsid w:val="008B2A5B"/>
    <w:rsid w:val="008B2C7A"/>
    <w:rsid w:val="008C2250"/>
    <w:rsid w:val="008C2398"/>
    <w:rsid w:val="008C28A6"/>
    <w:rsid w:val="008C3802"/>
    <w:rsid w:val="008C3FC5"/>
    <w:rsid w:val="008C7560"/>
    <w:rsid w:val="008D0102"/>
    <w:rsid w:val="008D2BD8"/>
    <w:rsid w:val="008D54BA"/>
    <w:rsid w:val="008E1525"/>
    <w:rsid w:val="008E4D71"/>
    <w:rsid w:val="008E590B"/>
    <w:rsid w:val="008E5D67"/>
    <w:rsid w:val="008E5E7D"/>
    <w:rsid w:val="008F0B2D"/>
    <w:rsid w:val="008F3A46"/>
    <w:rsid w:val="008F481C"/>
    <w:rsid w:val="008F4D05"/>
    <w:rsid w:val="008F50E6"/>
    <w:rsid w:val="008F5FBA"/>
    <w:rsid w:val="008F7A68"/>
    <w:rsid w:val="009002F6"/>
    <w:rsid w:val="009014D0"/>
    <w:rsid w:val="00902503"/>
    <w:rsid w:val="009042DC"/>
    <w:rsid w:val="00904896"/>
    <w:rsid w:val="009077C0"/>
    <w:rsid w:val="00915EA9"/>
    <w:rsid w:val="0092222A"/>
    <w:rsid w:val="00936923"/>
    <w:rsid w:val="00940118"/>
    <w:rsid w:val="00947666"/>
    <w:rsid w:val="00950322"/>
    <w:rsid w:val="00951982"/>
    <w:rsid w:val="009571BC"/>
    <w:rsid w:val="0096013F"/>
    <w:rsid w:val="00960DDD"/>
    <w:rsid w:val="00973183"/>
    <w:rsid w:val="0097384B"/>
    <w:rsid w:val="009809C5"/>
    <w:rsid w:val="0098440C"/>
    <w:rsid w:val="00984882"/>
    <w:rsid w:val="00987503"/>
    <w:rsid w:val="009875C8"/>
    <w:rsid w:val="00987ABA"/>
    <w:rsid w:val="00991508"/>
    <w:rsid w:val="00991547"/>
    <w:rsid w:val="00993B40"/>
    <w:rsid w:val="009966F0"/>
    <w:rsid w:val="0099726E"/>
    <w:rsid w:val="009A0AB1"/>
    <w:rsid w:val="009A4A7D"/>
    <w:rsid w:val="009B09FA"/>
    <w:rsid w:val="009B51C8"/>
    <w:rsid w:val="009B5D8C"/>
    <w:rsid w:val="009B6B60"/>
    <w:rsid w:val="009B739F"/>
    <w:rsid w:val="009C0EF2"/>
    <w:rsid w:val="009C1FD0"/>
    <w:rsid w:val="009C53FC"/>
    <w:rsid w:val="009D2E31"/>
    <w:rsid w:val="009E3BCB"/>
    <w:rsid w:val="009F0CCC"/>
    <w:rsid w:val="009F5110"/>
    <w:rsid w:val="009F715E"/>
    <w:rsid w:val="00A0419C"/>
    <w:rsid w:val="00A10E34"/>
    <w:rsid w:val="00A12CE3"/>
    <w:rsid w:val="00A16947"/>
    <w:rsid w:val="00A16AC1"/>
    <w:rsid w:val="00A211E9"/>
    <w:rsid w:val="00A2566C"/>
    <w:rsid w:val="00A35015"/>
    <w:rsid w:val="00A35D63"/>
    <w:rsid w:val="00A36EE3"/>
    <w:rsid w:val="00A41979"/>
    <w:rsid w:val="00A41BA7"/>
    <w:rsid w:val="00A50369"/>
    <w:rsid w:val="00A53952"/>
    <w:rsid w:val="00A646BF"/>
    <w:rsid w:val="00A762BB"/>
    <w:rsid w:val="00A76EB0"/>
    <w:rsid w:val="00A8294A"/>
    <w:rsid w:val="00A850CD"/>
    <w:rsid w:val="00A94A4F"/>
    <w:rsid w:val="00A9632E"/>
    <w:rsid w:val="00AA370A"/>
    <w:rsid w:val="00AA4EF4"/>
    <w:rsid w:val="00AB6C6F"/>
    <w:rsid w:val="00AB7402"/>
    <w:rsid w:val="00AC391C"/>
    <w:rsid w:val="00AC3FF0"/>
    <w:rsid w:val="00AC6A7C"/>
    <w:rsid w:val="00AC7381"/>
    <w:rsid w:val="00AD2434"/>
    <w:rsid w:val="00AD6918"/>
    <w:rsid w:val="00AE4F03"/>
    <w:rsid w:val="00AE6C0F"/>
    <w:rsid w:val="00AF14E2"/>
    <w:rsid w:val="00AF1A54"/>
    <w:rsid w:val="00B011C6"/>
    <w:rsid w:val="00B043FE"/>
    <w:rsid w:val="00B11626"/>
    <w:rsid w:val="00B23585"/>
    <w:rsid w:val="00B250E2"/>
    <w:rsid w:val="00B25659"/>
    <w:rsid w:val="00B27E6D"/>
    <w:rsid w:val="00B4018B"/>
    <w:rsid w:val="00B40DB3"/>
    <w:rsid w:val="00B40FA2"/>
    <w:rsid w:val="00B510E2"/>
    <w:rsid w:val="00B52448"/>
    <w:rsid w:val="00B53295"/>
    <w:rsid w:val="00B56CDC"/>
    <w:rsid w:val="00B5735D"/>
    <w:rsid w:val="00B640E0"/>
    <w:rsid w:val="00B64461"/>
    <w:rsid w:val="00B65AA2"/>
    <w:rsid w:val="00B750AF"/>
    <w:rsid w:val="00B80F0F"/>
    <w:rsid w:val="00B813C4"/>
    <w:rsid w:val="00B83876"/>
    <w:rsid w:val="00B96CD8"/>
    <w:rsid w:val="00BA4480"/>
    <w:rsid w:val="00BA4E8D"/>
    <w:rsid w:val="00BB5B09"/>
    <w:rsid w:val="00BB6796"/>
    <w:rsid w:val="00BC4CC4"/>
    <w:rsid w:val="00BC7544"/>
    <w:rsid w:val="00BE24E7"/>
    <w:rsid w:val="00BE28F5"/>
    <w:rsid w:val="00BE4BF5"/>
    <w:rsid w:val="00BF37ED"/>
    <w:rsid w:val="00BF78BA"/>
    <w:rsid w:val="00C0103F"/>
    <w:rsid w:val="00C03CD0"/>
    <w:rsid w:val="00C13CE7"/>
    <w:rsid w:val="00C14881"/>
    <w:rsid w:val="00C15916"/>
    <w:rsid w:val="00C20CFC"/>
    <w:rsid w:val="00C228AF"/>
    <w:rsid w:val="00C2394F"/>
    <w:rsid w:val="00C25514"/>
    <w:rsid w:val="00C260BD"/>
    <w:rsid w:val="00C263A2"/>
    <w:rsid w:val="00C30424"/>
    <w:rsid w:val="00C30628"/>
    <w:rsid w:val="00C30E7E"/>
    <w:rsid w:val="00C31D33"/>
    <w:rsid w:val="00C4294F"/>
    <w:rsid w:val="00C44AA9"/>
    <w:rsid w:val="00C451A4"/>
    <w:rsid w:val="00C47FC0"/>
    <w:rsid w:val="00C54879"/>
    <w:rsid w:val="00C54E21"/>
    <w:rsid w:val="00C57704"/>
    <w:rsid w:val="00C60AEC"/>
    <w:rsid w:val="00C64BD3"/>
    <w:rsid w:val="00C65640"/>
    <w:rsid w:val="00C71A24"/>
    <w:rsid w:val="00C73F64"/>
    <w:rsid w:val="00C75B0F"/>
    <w:rsid w:val="00C76FA7"/>
    <w:rsid w:val="00C80140"/>
    <w:rsid w:val="00C85A1F"/>
    <w:rsid w:val="00C86D01"/>
    <w:rsid w:val="00C92927"/>
    <w:rsid w:val="00CA3DA6"/>
    <w:rsid w:val="00CB0505"/>
    <w:rsid w:val="00CB1EDE"/>
    <w:rsid w:val="00CB432E"/>
    <w:rsid w:val="00CC2A67"/>
    <w:rsid w:val="00CC2DF3"/>
    <w:rsid w:val="00CC7405"/>
    <w:rsid w:val="00CD62A6"/>
    <w:rsid w:val="00CE0C26"/>
    <w:rsid w:val="00CE1A90"/>
    <w:rsid w:val="00CE59ED"/>
    <w:rsid w:val="00CE718C"/>
    <w:rsid w:val="00CF6C20"/>
    <w:rsid w:val="00D0028D"/>
    <w:rsid w:val="00D00318"/>
    <w:rsid w:val="00D021D7"/>
    <w:rsid w:val="00D0548F"/>
    <w:rsid w:val="00D067A7"/>
    <w:rsid w:val="00D0729D"/>
    <w:rsid w:val="00D24588"/>
    <w:rsid w:val="00D3080C"/>
    <w:rsid w:val="00D34255"/>
    <w:rsid w:val="00D36CD3"/>
    <w:rsid w:val="00D36EFF"/>
    <w:rsid w:val="00D377E6"/>
    <w:rsid w:val="00D37803"/>
    <w:rsid w:val="00D47FC9"/>
    <w:rsid w:val="00D5004C"/>
    <w:rsid w:val="00D5409F"/>
    <w:rsid w:val="00D55713"/>
    <w:rsid w:val="00D560C4"/>
    <w:rsid w:val="00D56E03"/>
    <w:rsid w:val="00D65CFB"/>
    <w:rsid w:val="00D65EB4"/>
    <w:rsid w:val="00D71107"/>
    <w:rsid w:val="00D713C1"/>
    <w:rsid w:val="00D72C82"/>
    <w:rsid w:val="00D76EEE"/>
    <w:rsid w:val="00D8396E"/>
    <w:rsid w:val="00D84350"/>
    <w:rsid w:val="00D878AB"/>
    <w:rsid w:val="00D919AB"/>
    <w:rsid w:val="00DA0926"/>
    <w:rsid w:val="00DA174B"/>
    <w:rsid w:val="00DA397D"/>
    <w:rsid w:val="00DA69EC"/>
    <w:rsid w:val="00DB1BF8"/>
    <w:rsid w:val="00DB3AF0"/>
    <w:rsid w:val="00DB54CD"/>
    <w:rsid w:val="00DB5728"/>
    <w:rsid w:val="00DB5C53"/>
    <w:rsid w:val="00DB5E7E"/>
    <w:rsid w:val="00DB7BF7"/>
    <w:rsid w:val="00DC309E"/>
    <w:rsid w:val="00DC3F67"/>
    <w:rsid w:val="00DC4FD0"/>
    <w:rsid w:val="00DC6724"/>
    <w:rsid w:val="00DC6B31"/>
    <w:rsid w:val="00DC7F1F"/>
    <w:rsid w:val="00DC7F3C"/>
    <w:rsid w:val="00DD0CBD"/>
    <w:rsid w:val="00DD21FB"/>
    <w:rsid w:val="00DD6AF0"/>
    <w:rsid w:val="00DD73BC"/>
    <w:rsid w:val="00DE0356"/>
    <w:rsid w:val="00DE42EE"/>
    <w:rsid w:val="00DE5806"/>
    <w:rsid w:val="00DE7AA3"/>
    <w:rsid w:val="00DF328F"/>
    <w:rsid w:val="00DF39FF"/>
    <w:rsid w:val="00DF4AB6"/>
    <w:rsid w:val="00DF692C"/>
    <w:rsid w:val="00E01E18"/>
    <w:rsid w:val="00E037EE"/>
    <w:rsid w:val="00E05DD4"/>
    <w:rsid w:val="00E06D53"/>
    <w:rsid w:val="00E15882"/>
    <w:rsid w:val="00E207CE"/>
    <w:rsid w:val="00E373A5"/>
    <w:rsid w:val="00E4321A"/>
    <w:rsid w:val="00E473B5"/>
    <w:rsid w:val="00E47CE5"/>
    <w:rsid w:val="00E60677"/>
    <w:rsid w:val="00E6154D"/>
    <w:rsid w:val="00E671EB"/>
    <w:rsid w:val="00E718C6"/>
    <w:rsid w:val="00E72E13"/>
    <w:rsid w:val="00E733D7"/>
    <w:rsid w:val="00E77C87"/>
    <w:rsid w:val="00E8139E"/>
    <w:rsid w:val="00E820E6"/>
    <w:rsid w:val="00E8254E"/>
    <w:rsid w:val="00E82671"/>
    <w:rsid w:val="00E832BC"/>
    <w:rsid w:val="00E84645"/>
    <w:rsid w:val="00E84992"/>
    <w:rsid w:val="00E91B5D"/>
    <w:rsid w:val="00E928D0"/>
    <w:rsid w:val="00EA2E33"/>
    <w:rsid w:val="00EA5CC0"/>
    <w:rsid w:val="00EA6F8D"/>
    <w:rsid w:val="00EB6D46"/>
    <w:rsid w:val="00EC1AE7"/>
    <w:rsid w:val="00EC5ADA"/>
    <w:rsid w:val="00ED0801"/>
    <w:rsid w:val="00ED0B96"/>
    <w:rsid w:val="00ED2BC6"/>
    <w:rsid w:val="00ED30AF"/>
    <w:rsid w:val="00ED3A2D"/>
    <w:rsid w:val="00ED761A"/>
    <w:rsid w:val="00EE1891"/>
    <w:rsid w:val="00EE73C7"/>
    <w:rsid w:val="00F013A2"/>
    <w:rsid w:val="00F018A9"/>
    <w:rsid w:val="00F0559C"/>
    <w:rsid w:val="00F0733D"/>
    <w:rsid w:val="00F07F56"/>
    <w:rsid w:val="00F1211A"/>
    <w:rsid w:val="00F17F6A"/>
    <w:rsid w:val="00F234D9"/>
    <w:rsid w:val="00F2529C"/>
    <w:rsid w:val="00F32C21"/>
    <w:rsid w:val="00F336A6"/>
    <w:rsid w:val="00F4068A"/>
    <w:rsid w:val="00F4423E"/>
    <w:rsid w:val="00F46637"/>
    <w:rsid w:val="00F5430A"/>
    <w:rsid w:val="00F5475F"/>
    <w:rsid w:val="00F5524A"/>
    <w:rsid w:val="00F57350"/>
    <w:rsid w:val="00F64BA5"/>
    <w:rsid w:val="00F65535"/>
    <w:rsid w:val="00F678C2"/>
    <w:rsid w:val="00F73D3C"/>
    <w:rsid w:val="00F77FAC"/>
    <w:rsid w:val="00F81B3F"/>
    <w:rsid w:val="00F842A3"/>
    <w:rsid w:val="00F84CFE"/>
    <w:rsid w:val="00F8525B"/>
    <w:rsid w:val="00F85491"/>
    <w:rsid w:val="00F874C7"/>
    <w:rsid w:val="00F87570"/>
    <w:rsid w:val="00F91114"/>
    <w:rsid w:val="00F91415"/>
    <w:rsid w:val="00F91F89"/>
    <w:rsid w:val="00F955C2"/>
    <w:rsid w:val="00F958B5"/>
    <w:rsid w:val="00FA0AAD"/>
    <w:rsid w:val="00FA1D52"/>
    <w:rsid w:val="00FA73CA"/>
    <w:rsid w:val="00FB280B"/>
    <w:rsid w:val="00FB5844"/>
    <w:rsid w:val="00FD2F7B"/>
    <w:rsid w:val="00FD7751"/>
    <w:rsid w:val="00FE085E"/>
    <w:rsid w:val="00FE19B3"/>
    <w:rsid w:val="00FE7998"/>
    <w:rsid w:val="00FF3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A3265"/>
  <w15:docId w15:val="{36119BDB-2CB9-4085-9482-C908655C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4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44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713C1"/>
    <w:pPr>
      <w:keepNext/>
      <w:spacing w:after="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C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proposal text"/>
    <w:basedOn w:val="a"/>
    <w:link w:val="a4"/>
    <w:uiPriority w:val="99"/>
    <w:unhideWhenUsed/>
    <w:rsid w:val="00A8294A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4">
    <w:name w:val="Нижний колонтитул Знак"/>
    <w:aliases w:val="proposal text Знак"/>
    <w:basedOn w:val="a0"/>
    <w:link w:val="a3"/>
    <w:uiPriority w:val="99"/>
    <w:rsid w:val="00A8294A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5">
    <w:name w:val="Plain Text"/>
    <w:basedOn w:val="a"/>
    <w:link w:val="a6"/>
    <w:rsid w:val="00A8294A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A829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294A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94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A8294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C43FF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3C43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713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274BF2"/>
    <w:pPr>
      <w:spacing w:before="100" w:beforeAutospacing="1" w:after="100" w:afterAutospacing="1"/>
      <w:jc w:val="left"/>
    </w:pPr>
  </w:style>
  <w:style w:type="paragraph" w:customStyle="1" w:styleId="ac">
    <w:name w:val="Базовый"/>
    <w:rsid w:val="003158D2"/>
    <w:pPr>
      <w:tabs>
        <w:tab w:val="left" w:pos="709"/>
      </w:tabs>
      <w:suppressAutoHyphens/>
      <w:spacing w:after="6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2C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l-right">
    <w:name w:val="fl-right"/>
    <w:basedOn w:val="a"/>
    <w:rsid w:val="00FB280B"/>
    <w:pPr>
      <w:spacing w:before="100" w:beforeAutospacing="1" w:after="100" w:afterAutospacing="1"/>
      <w:jc w:val="left"/>
    </w:p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,Нумерованый список,lp1,1,UL"/>
    <w:basedOn w:val="a"/>
    <w:link w:val="ae"/>
    <w:uiPriority w:val="34"/>
    <w:qFormat/>
    <w:rsid w:val="003F65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44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nformat">
    <w:name w:val="ConsPlusNonformat"/>
    <w:rsid w:val="003754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8D2BD8"/>
    <w:pPr>
      <w:spacing w:before="100" w:beforeAutospacing="1" w:after="100" w:afterAutospacing="1"/>
      <w:jc w:val="left"/>
    </w:pPr>
  </w:style>
  <w:style w:type="character" w:styleId="af0">
    <w:name w:val="Strong"/>
    <w:uiPriority w:val="22"/>
    <w:qFormat/>
    <w:rsid w:val="008D2BD8"/>
    <w:rPr>
      <w:b/>
      <w:bCs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,lp1 Знак"/>
    <w:link w:val="ad"/>
    <w:uiPriority w:val="34"/>
    <w:qFormat/>
    <w:locked/>
    <w:rsid w:val="008D2B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Бес интервала"/>
    <w:uiPriority w:val="1"/>
    <w:qFormat/>
    <w:rsid w:val="008D2BD8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annotation reference"/>
    <w:basedOn w:val="a0"/>
    <w:uiPriority w:val="99"/>
    <w:semiHidden/>
    <w:unhideWhenUsed/>
    <w:rsid w:val="008D2BD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D2BD8"/>
    <w:pPr>
      <w:spacing w:after="0"/>
      <w:jc w:val="left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D2BD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46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1768769601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0290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45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86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8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47908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30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00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78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56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37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62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61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6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1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0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1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95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6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4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0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0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70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0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5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9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08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49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18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5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83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8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1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1349410277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156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4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80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40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50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3844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51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6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0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14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5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31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3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0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24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2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6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06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76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0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49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6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9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7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53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25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88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0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8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0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5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3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7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1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2048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0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2055960213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121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35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6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902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2213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52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40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1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2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75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2F0FD-D3E6-493C-9045-86B5D852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4470</Words>
  <Characters>25480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s.minashkina</dc:creator>
  <cp:lastModifiedBy>user</cp:lastModifiedBy>
  <cp:revision>5</cp:revision>
  <cp:lastPrinted>2023-09-08T06:23:00Z</cp:lastPrinted>
  <dcterms:created xsi:type="dcterms:W3CDTF">2026-06-01T06:44:00Z</dcterms:created>
  <dcterms:modified xsi:type="dcterms:W3CDTF">2026-06-01T07:03:00Z</dcterms:modified>
</cp:coreProperties>
</file>