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10482" w14:textId="2CCDEB37" w:rsidR="00503469" w:rsidRPr="00C51AEA" w:rsidRDefault="00825916" w:rsidP="00C914A4">
      <w:pPr>
        <w:tabs>
          <w:tab w:val="left" w:leader="underscore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КОНТРАКТ</w:t>
      </w:r>
      <w:r w:rsidR="00503469" w:rsidRPr="00C51AEA">
        <w:rPr>
          <w:b/>
          <w:sz w:val="22"/>
          <w:szCs w:val="22"/>
        </w:rPr>
        <w:t xml:space="preserve"> №</w:t>
      </w:r>
      <w:r w:rsidR="003A40C1" w:rsidRPr="00C51AEA">
        <w:rPr>
          <w:b/>
          <w:sz w:val="22"/>
          <w:szCs w:val="22"/>
        </w:rPr>
        <w:t xml:space="preserve"> </w:t>
      </w:r>
    </w:p>
    <w:p w14:paraId="67A2B9EC" w14:textId="781C1EFB" w:rsidR="00503469" w:rsidRPr="00C51AEA" w:rsidRDefault="00ED1C6A" w:rsidP="00C914A4">
      <w:pPr>
        <w:ind w:firstLine="567"/>
        <w:jc w:val="center"/>
        <w:rPr>
          <w:b/>
          <w:bCs/>
          <w:sz w:val="22"/>
          <w:szCs w:val="22"/>
        </w:rPr>
      </w:pPr>
      <w:r w:rsidRPr="00C51AEA">
        <w:rPr>
          <w:b/>
          <w:bCs/>
          <w:sz w:val="22"/>
          <w:szCs w:val="22"/>
        </w:rPr>
        <w:t xml:space="preserve">на </w:t>
      </w:r>
      <w:r w:rsidR="00FE6634" w:rsidRPr="00C51AEA">
        <w:rPr>
          <w:b/>
          <w:bCs/>
          <w:sz w:val="22"/>
          <w:szCs w:val="22"/>
        </w:rPr>
        <w:t>выполнени</w:t>
      </w:r>
      <w:r w:rsidR="005B22B5" w:rsidRPr="00C51AEA">
        <w:rPr>
          <w:b/>
          <w:bCs/>
          <w:sz w:val="22"/>
          <w:szCs w:val="22"/>
        </w:rPr>
        <w:t>е</w:t>
      </w:r>
      <w:r w:rsidR="00FE6634" w:rsidRPr="00C51AEA">
        <w:rPr>
          <w:b/>
          <w:bCs/>
          <w:sz w:val="22"/>
          <w:szCs w:val="22"/>
        </w:rPr>
        <w:t xml:space="preserve"> работ по</w:t>
      </w:r>
      <w:r w:rsidR="00932199" w:rsidRPr="00C51AEA">
        <w:rPr>
          <w:b/>
          <w:bCs/>
          <w:sz w:val="22"/>
          <w:szCs w:val="22"/>
        </w:rPr>
        <w:t xml:space="preserve"> </w:t>
      </w:r>
      <w:r w:rsidR="00503469" w:rsidRPr="00C51AEA">
        <w:rPr>
          <w:b/>
          <w:bCs/>
          <w:sz w:val="22"/>
          <w:szCs w:val="22"/>
        </w:rPr>
        <w:t>техническо</w:t>
      </w:r>
      <w:r w:rsidR="00FE6634" w:rsidRPr="00C51AEA">
        <w:rPr>
          <w:b/>
          <w:bCs/>
          <w:sz w:val="22"/>
          <w:szCs w:val="22"/>
        </w:rPr>
        <w:t>му</w:t>
      </w:r>
      <w:r w:rsidR="00503469" w:rsidRPr="00C51AEA">
        <w:rPr>
          <w:b/>
          <w:bCs/>
          <w:sz w:val="22"/>
          <w:szCs w:val="22"/>
        </w:rPr>
        <w:t xml:space="preserve"> обслуживани</w:t>
      </w:r>
      <w:r w:rsidR="00FE6634" w:rsidRPr="00C51AEA">
        <w:rPr>
          <w:b/>
          <w:bCs/>
          <w:sz w:val="22"/>
          <w:szCs w:val="22"/>
        </w:rPr>
        <w:t>ю</w:t>
      </w:r>
      <w:r w:rsidR="00503469" w:rsidRPr="00C51AEA">
        <w:rPr>
          <w:b/>
          <w:bCs/>
          <w:sz w:val="22"/>
          <w:szCs w:val="22"/>
        </w:rPr>
        <w:t xml:space="preserve"> </w:t>
      </w:r>
      <w:r w:rsidR="008173A7" w:rsidRPr="00C51AEA">
        <w:rPr>
          <w:b/>
          <w:bCs/>
          <w:sz w:val="22"/>
          <w:szCs w:val="22"/>
        </w:rPr>
        <w:t xml:space="preserve">и ремонту </w:t>
      </w:r>
      <w:r w:rsidR="00503469" w:rsidRPr="00C51AEA">
        <w:rPr>
          <w:b/>
          <w:bCs/>
          <w:sz w:val="22"/>
          <w:szCs w:val="22"/>
        </w:rPr>
        <w:t>медицинск</w:t>
      </w:r>
      <w:r w:rsidR="00E646A8" w:rsidRPr="00C51AEA">
        <w:rPr>
          <w:b/>
          <w:bCs/>
          <w:sz w:val="22"/>
          <w:szCs w:val="22"/>
        </w:rPr>
        <w:t>ой</w:t>
      </w:r>
      <w:r w:rsidR="00503469" w:rsidRPr="00C51AEA">
        <w:rPr>
          <w:b/>
          <w:bCs/>
          <w:sz w:val="22"/>
          <w:szCs w:val="22"/>
        </w:rPr>
        <w:t xml:space="preserve"> </w:t>
      </w:r>
      <w:r w:rsidR="00E646A8" w:rsidRPr="00C51AEA">
        <w:rPr>
          <w:b/>
          <w:bCs/>
          <w:sz w:val="22"/>
          <w:szCs w:val="22"/>
        </w:rPr>
        <w:t>техники</w:t>
      </w:r>
    </w:p>
    <w:p w14:paraId="69DD6F3A" w14:textId="77777777" w:rsidR="00932199" w:rsidRPr="00C51AEA" w:rsidRDefault="00932199" w:rsidP="00C914A4">
      <w:pPr>
        <w:ind w:firstLine="567"/>
        <w:jc w:val="center"/>
        <w:rPr>
          <w:b/>
          <w:bCs/>
          <w:sz w:val="22"/>
          <w:szCs w:val="22"/>
        </w:rPr>
      </w:pPr>
    </w:p>
    <w:p w14:paraId="2C8454DC" w14:textId="77777777" w:rsidR="009D5C94" w:rsidRPr="00C51AEA" w:rsidRDefault="009D5C94" w:rsidP="00C914A4">
      <w:pPr>
        <w:ind w:firstLine="567"/>
        <w:jc w:val="center"/>
        <w:rPr>
          <w:b/>
          <w:bCs/>
          <w:sz w:val="22"/>
          <w:szCs w:val="22"/>
        </w:rPr>
      </w:pPr>
    </w:p>
    <w:p w14:paraId="68C382C0" w14:textId="1C5514C3" w:rsidR="00503469" w:rsidRPr="00C51AEA" w:rsidRDefault="00503469" w:rsidP="00C914A4">
      <w:pPr>
        <w:tabs>
          <w:tab w:val="left" w:pos="4944"/>
          <w:tab w:val="left" w:leader="underscore" w:pos="6974"/>
        </w:tabs>
        <w:spacing w:after="240"/>
        <w:rPr>
          <w:b/>
          <w:sz w:val="22"/>
          <w:szCs w:val="22"/>
        </w:rPr>
      </w:pPr>
      <w:r w:rsidRPr="00C51AEA">
        <w:rPr>
          <w:b/>
          <w:bCs/>
          <w:spacing w:val="-1"/>
          <w:sz w:val="22"/>
          <w:szCs w:val="22"/>
        </w:rPr>
        <w:t xml:space="preserve">г. </w:t>
      </w:r>
      <w:r w:rsidR="00794B5F" w:rsidRPr="00C51AEA">
        <w:rPr>
          <w:b/>
          <w:bCs/>
          <w:spacing w:val="-1"/>
          <w:sz w:val="22"/>
          <w:szCs w:val="22"/>
        </w:rPr>
        <w:t>Иркутск</w:t>
      </w:r>
      <w:r w:rsidR="00290990" w:rsidRPr="00C51AEA">
        <w:rPr>
          <w:b/>
          <w:bCs/>
          <w:sz w:val="22"/>
          <w:szCs w:val="22"/>
        </w:rPr>
        <w:tab/>
        <w:t xml:space="preserve">                     </w:t>
      </w:r>
      <w:r w:rsidR="00DB60C4" w:rsidRPr="00C51AEA">
        <w:rPr>
          <w:b/>
          <w:bCs/>
          <w:sz w:val="22"/>
          <w:szCs w:val="22"/>
        </w:rPr>
        <w:t xml:space="preserve">  </w:t>
      </w:r>
      <w:r w:rsidR="007F1581" w:rsidRPr="00C51AEA">
        <w:rPr>
          <w:b/>
          <w:bCs/>
          <w:sz w:val="22"/>
          <w:szCs w:val="22"/>
        </w:rPr>
        <w:t xml:space="preserve">  </w:t>
      </w:r>
      <w:r w:rsidR="00932199" w:rsidRPr="00C51AEA">
        <w:rPr>
          <w:b/>
          <w:bCs/>
          <w:sz w:val="22"/>
          <w:szCs w:val="22"/>
        </w:rPr>
        <w:t xml:space="preserve">                     </w:t>
      </w:r>
      <w:proofErr w:type="gramStart"/>
      <w:r w:rsidR="00932199" w:rsidRPr="00C51AEA">
        <w:rPr>
          <w:b/>
          <w:bCs/>
          <w:sz w:val="22"/>
          <w:szCs w:val="22"/>
        </w:rPr>
        <w:t xml:space="preserve">   </w:t>
      </w:r>
      <w:r w:rsidR="00FD32B4" w:rsidRPr="00C51AEA">
        <w:rPr>
          <w:b/>
          <w:bCs/>
          <w:sz w:val="22"/>
          <w:szCs w:val="22"/>
        </w:rPr>
        <w:t>«</w:t>
      </w:r>
      <w:proofErr w:type="gramEnd"/>
      <w:r w:rsidR="00667B99" w:rsidRPr="00C51AEA">
        <w:rPr>
          <w:b/>
          <w:bCs/>
          <w:sz w:val="22"/>
          <w:szCs w:val="22"/>
        </w:rPr>
        <w:t xml:space="preserve">  </w:t>
      </w:r>
      <w:r w:rsidR="000B4CC4" w:rsidRPr="00C51AEA">
        <w:rPr>
          <w:b/>
          <w:bCs/>
          <w:sz w:val="22"/>
          <w:szCs w:val="22"/>
        </w:rPr>
        <w:t xml:space="preserve">  </w:t>
      </w:r>
      <w:r w:rsidR="00FD32B4" w:rsidRPr="00C51AEA">
        <w:rPr>
          <w:b/>
          <w:bCs/>
          <w:sz w:val="22"/>
          <w:szCs w:val="22"/>
        </w:rPr>
        <w:t>»</w:t>
      </w:r>
      <w:r w:rsidR="00730C6D" w:rsidRPr="00C51AEA">
        <w:rPr>
          <w:b/>
          <w:bCs/>
          <w:sz w:val="22"/>
          <w:szCs w:val="22"/>
        </w:rPr>
        <w:t xml:space="preserve"> </w:t>
      </w:r>
      <w:r w:rsidR="001D0324">
        <w:rPr>
          <w:b/>
          <w:bCs/>
          <w:sz w:val="22"/>
          <w:szCs w:val="22"/>
        </w:rPr>
        <w:t xml:space="preserve"> июня</w:t>
      </w:r>
      <w:r w:rsidR="00730D2A" w:rsidRPr="00C51AEA">
        <w:rPr>
          <w:b/>
          <w:bCs/>
          <w:sz w:val="22"/>
          <w:szCs w:val="22"/>
        </w:rPr>
        <w:t xml:space="preserve"> </w:t>
      </w:r>
      <w:r w:rsidRPr="00C51AEA">
        <w:rPr>
          <w:b/>
          <w:bCs/>
          <w:sz w:val="22"/>
          <w:szCs w:val="22"/>
        </w:rPr>
        <w:t>20</w:t>
      </w:r>
      <w:r w:rsidR="00E9045C" w:rsidRPr="00C51AEA">
        <w:rPr>
          <w:b/>
          <w:bCs/>
          <w:sz w:val="22"/>
          <w:szCs w:val="22"/>
        </w:rPr>
        <w:t>2</w:t>
      </w:r>
      <w:r w:rsidR="001D0324">
        <w:rPr>
          <w:b/>
          <w:bCs/>
          <w:sz w:val="22"/>
          <w:szCs w:val="22"/>
        </w:rPr>
        <w:t>6</w:t>
      </w:r>
      <w:r w:rsidR="002D268B" w:rsidRPr="00C51AEA">
        <w:rPr>
          <w:b/>
          <w:bCs/>
          <w:sz w:val="22"/>
          <w:szCs w:val="22"/>
        </w:rPr>
        <w:t xml:space="preserve"> </w:t>
      </w:r>
      <w:r w:rsidRPr="00C51AEA">
        <w:rPr>
          <w:b/>
          <w:sz w:val="22"/>
          <w:szCs w:val="22"/>
        </w:rPr>
        <w:t>г</w:t>
      </w:r>
      <w:r w:rsidR="00730D2A" w:rsidRPr="00C51AEA">
        <w:rPr>
          <w:b/>
          <w:sz w:val="22"/>
          <w:szCs w:val="22"/>
        </w:rPr>
        <w:t>.</w:t>
      </w:r>
    </w:p>
    <w:p w14:paraId="2F7BEECC" w14:textId="39834FFF" w:rsidR="007F1581" w:rsidRPr="00C51AEA" w:rsidRDefault="002D269D" w:rsidP="00C914A4">
      <w:pPr>
        <w:spacing w:after="240"/>
        <w:ind w:right="11"/>
        <w:jc w:val="both"/>
        <w:rPr>
          <w:spacing w:val="-1"/>
          <w:sz w:val="22"/>
          <w:szCs w:val="22"/>
        </w:rPr>
      </w:pPr>
      <w:r w:rsidRPr="00C51AEA">
        <w:rPr>
          <w:spacing w:val="-1"/>
          <w:sz w:val="22"/>
          <w:szCs w:val="22"/>
        </w:rPr>
        <w:t xml:space="preserve">        </w:t>
      </w:r>
      <w:r w:rsidR="007F1581" w:rsidRPr="00C51AEA">
        <w:rPr>
          <w:b/>
          <w:spacing w:val="-1"/>
          <w:sz w:val="22"/>
          <w:szCs w:val="22"/>
        </w:rPr>
        <w:t xml:space="preserve">Федеральное государственное бюджетное </w:t>
      </w:r>
      <w:proofErr w:type="gramStart"/>
      <w:r w:rsidR="007F1581" w:rsidRPr="00C51AEA">
        <w:rPr>
          <w:b/>
          <w:spacing w:val="-1"/>
          <w:sz w:val="22"/>
          <w:szCs w:val="22"/>
        </w:rPr>
        <w:t>научное  учреждение</w:t>
      </w:r>
      <w:proofErr w:type="gramEnd"/>
      <w:r w:rsidR="007F1581" w:rsidRPr="00C51AEA">
        <w:rPr>
          <w:b/>
          <w:spacing w:val="-1"/>
          <w:sz w:val="22"/>
          <w:szCs w:val="22"/>
        </w:rPr>
        <w:t xml:space="preserve"> «Иркутский научный центр  хирургии и травматологии»,  </w:t>
      </w:r>
      <w:r w:rsidR="007F1581" w:rsidRPr="00C51AEA">
        <w:rPr>
          <w:spacing w:val="-1"/>
          <w:sz w:val="22"/>
          <w:szCs w:val="22"/>
        </w:rPr>
        <w:t>именуемое в д</w:t>
      </w:r>
      <w:r w:rsidR="00652FFC" w:rsidRPr="00C51AEA">
        <w:rPr>
          <w:spacing w:val="-1"/>
          <w:sz w:val="22"/>
          <w:szCs w:val="22"/>
        </w:rPr>
        <w:t xml:space="preserve">альнейшем </w:t>
      </w:r>
      <w:r w:rsidR="007F1581" w:rsidRPr="00C51AEA">
        <w:rPr>
          <w:spacing w:val="-1"/>
          <w:sz w:val="22"/>
          <w:szCs w:val="22"/>
        </w:rPr>
        <w:t xml:space="preserve">«Заказчик», в лице </w:t>
      </w:r>
      <w:proofErr w:type="spellStart"/>
      <w:r w:rsidR="009D5C94" w:rsidRPr="00C51AEA">
        <w:rPr>
          <w:spacing w:val="-1"/>
          <w:sz w:val="22"/>
          <w:szCs w:val="22"/>
        </w:rPr>
        <w:t>врио</w:t>
      </w:r>
      <w:proofErr w:type="spellEnd"/>
      <w:r w:rsidR="009D5C94" w:rsidRPr="00C51AEA">
        <w:rPr>
          <w:spacing w:val="-1"/>
          <w:sz w:val="22"/>
          <w:szCs w:val="22"/>
        </w:rPr>
        <w:t xml:space="preserve"> директора </w:t>
      </w:r>
      <w:r w:rsidR="007F1581" w:rsidRPr="00C51AEA">
        <w:rPr>
          <w:spacing w:val="-1"/>
          <w:sz w:val="22"/>
          <w:szCs w:val="22"/>
        </w:rPr>
        <w:t xml:space="preserve"> </w:t>
      </w:r>
      <w:proofErr w:type="spellStart"/>
      <w:r w:rsidR="00A718F8">
        <w:rPr>
          <w:spacing w:val="-1"/>
          <w:sz w:val="22"/>
          <w:szCs w:val="22"/>
        </w:rPr>
        <w:t>Ка</w:t>
      </w:r>
      <w:r w:rsidR="00772DA0" w:rsidRPr="00C51AEA">
        <w:rPr>
          <w:spacing w:val="-1"/>
          <w:sz w:val="22"/>
          <w:szCs w:val="22"/>
        </w:rPr>
        <w:t>меки</w:t>
      </w:r>
      <w:proofErr w:type="spellEnd"/>
      <w:r w:rsidR="00772DA0" w:rsidRPr="00C51AEA">
        <w:rPr>
          <w:spacing w:val="-1"/>
          <w:sz w:val="22"/>
          <w:szCs w:val="22"/>
        </w:rPr>
        <w:t xml:space="preserve"> Алексея Леонидовича </w:t>
      </w:r>
      <w:r w:rsidR="00495EC1" w:rsidRPr="00C51AEA">
        <w:rPr>
          <w:spacing w:val="-1"/>
          <w:sz w:val="22"/>
          <w:szCs w:val="22"/>
        </w:rPr>
        <w:t xml:space="preserve">, </w:t>
      </w:r>
      <w:r w:rsidR="00772DA0" w:rsidRPr="00C51AEA">
        <w:rPr>
          <w:spacing w:val="-1"/>
          <w:sz w:val="22"/>
          <w:szCs w:val="22"/>
        </w:rPr>
        <w:t xml:space="preserve"> дейст</w:t>
      </w:r>
      <w:r w:rsidR="001D0324">
        <w:rPr>
          <w:spacing w:val="-1"/>
          <w:sz w:val="22"/>
          <w:szCs w:val="22"/>
        </w:rPr>
        <w:t xml:space="preserve">вующего на основании Приказа №78 </w:t>
      </w:r>
      <w:proofErr w:type="spellStart"/>
      <w:r w:rsidR="001D0324">
        <w:rPr>
          <w:spacing w:val="-1"/>
          <w:sz w:val="22"/>
          <w:szCs w:val="22"/>
        </w:rPr>
        <w:t>служ</w:t>
      </w:r>
      <w:proofErr w:type="spellEnd"/>
      <w:r w:rsidR="001D0324">
        <w:rPr>
          <w:spacing w:val="-1"/>
          <w:sz w:val="22"/>
          <w:szCs w:val="22"/>
        </w:rPr>
        <w:t>. от 12 мая 2026</w:t>
      </w:r>
      <w:r w:rsidR="00772DA0" w:rsidRPr="00C51AEA">
        <w:rPr>
          <w:spacing w:val="-1"/>
          <w:sz w:val="22"/>
          <w:szCs w:val="22"/>
        </w:rPr>
        <w:t>г.</w:t>
      </w:r>
      <w:r w:rsidR="007F1581" w:rsidRPr="00C51AEA">
        <w:rPr>
          <w:spacing w:val="-1"/>
          <w:sz w:val="22"/>
          <w:szCs w:val="22"/>
        </w:rPr>
        <w:t>,</w:t>
      </w:r>
      <w:r w:rsidR="009D5C94" w:rsidRPr="00C51AEA">
        <w:rPr>
          <w:spacing w:val="-1"/>
          <w:sz w:val="22"/>
          <w:szCs w:val="22"/>
        </w:rPr>
        <w:t xml:space="preserve"> </w:t>
      </w:r>
      <w:r w:rsidR="007F1581" w:rsidRPr="00C51AEA">
        <w:rPr>
          <w:spacing w:val="-1"/>
          <w:sz w:val="22"/>
          <w:szCs w:val="22"/>
        </w:rPr>
        <w:t xml:space="preserve"> с одной Стороны и </w:t>
      </w:r>
      <w:r w:rsidR="00772DA0" w:rsidRPr="00C51AEA">
        <w:rPr>
          <w:spacing w:val="-1"/>
          <w:sz w:val="22"/>
          <w:szCs w:val="22"/>
        </w:rPr>
        <w:t>_____________________</w:t>
      </w:r>
      <w:r w:rsidR="007F1581" w:rsidRPr="00C51AEA">
        <w:rPr>
          <w:b/>
          <w:spacing w:val="-1"/>
          <w:sz w:val="22"/>
          <w:szCs w:val="22"/>
        </w:rPr>
        <w:t>,</w:t>
      </w:r>
      <w:r w:rsidR="007F1581" w:rsidRPr="00C51AEA">
        <w:rPr>
          <w:spacing w:val="-1"/>
          <w:sz w:val="22"/>
          <w:szCs w:val="22"/>
        </w:rPr>
        <w:t xml:space="preserve"> именуемое в дальнейшем «Исполнитель», </w:t>
      </w:r>
      <w:r w:rsidR="00495EC1" w:rsidRPr="00C51AEA">
        <w:rPr>
          <w:spacing w:val="-1"/>
          <w:sz w:val="22"/>
          <w:szCs w:val="22"/>
        </w:rPr>
        <w:t xml:space="preserve"> </w:t>
      </w:r>
      <w:r w:rsidR="007F1581" w:rsidRPr="00C51AEA">
        <w:rPr>
          <w:spacing w:val="-1"/>
          <w:sz w:val="22"/>
          <w:szCs w:val="22"/>
        </w:rPr>
        <w:t xml:space="preserve">Лицензия на осуществление деятельности по техническому обслуживанию медицинской техники рег. </w:t>
      </w:r>
      <w:r w:rsidR="00772DA0" w:rsidRPr="00C51AEA">
        <w:rPr>
          <w:spacing w:val="-1"/>
          <w:sz w:val="22"/>
          <w:szCs w:val="22"/>
        </w:rPr>
        <w:t xml:space="preserve">                                         </w:t>
      </w:r>
      <w:r w:rsidR="00730D2A" w:rsidRPr="00C51AEA">
        <w:rPr>
          <w:spacing w:val="-2"/>
        </w:rPr>
        <w:t xml:space="preserve">№ </w:t>
      </w:r>
      <w:r w:rsidR="00772DA0" w:rsidRPr="00C51AEA">
        <w:rPr>
          <w:spacing w:val="-2"/>
        </w:rPr>
        <w:t>_________</w:t>
      </w:r>
      <w:r w:rsidR="007F1581" w:rsidRPr="00C51AEA">
        <w:rPr>
          <w:spacing w:val="-1"/>
          <w:sz w:val="22"/>
          <w:szCs w:val="22"/>
        </w:rPr>
        <w:t xml:space="preserve"> от </w:t>
      </w:r>
      <w:r w:rsidR="00772DA0" w:rsidRPr="00C51AEA">
        <w:rPr>
          <w:spacing w:val="-1"/>
          <w:sz w:val="22"/>
          <w:szCs w:val="22"/>
        </w:rPr>
        <w:t>_____________</w:t>
      </w:r>
      <w:r w:rsidR="007F1581" w:rsidRPr="00C51AEA">
        <w:rPr>
          <w:spacing w:val="-1"/>
          <w:sz w:val="22"/>
          <w:szCs w:val="22"/>
        </w:rPr>
        <w:t xml:space="preserve">, в лице </w:t>
      </w:r>
      <w:r w:rsidR="00772DA0" w:rsidRPr="00C51AEA">
        <w:rPr>
          <w:spacing w:val="-1"/>
          <w:sz w:val="22"/>
          <w:szCs w:val="22"/>
        </w:rPr>
        <w:t>_______________, действующего на основании _________</w:t>
      </w:r>
      <w:r w:rsidR="007F1581" w:rsidRPr="00C51AEA">
        <w:rPr>
          <w:spacing w:val="-1"/>
          <w:sz w:val="22"/>
          <w:szCs w:val="22"/>
        </w:rPr>
        <w:t xml:space="preserve">, с другой Стороны, заключили </w:t>
      </w:r>
      <w:proofErr w:type="gramStart"/>
      <w:r w:rsidR="007F1581" w:rsidRPr="00C51AEA">
        <w:rPr>
          <w:spacing w:val="-1"/>
          <w:sz w:val="22"/>
          <w:szCs w:val="22"/>
        </w:rPr>
        <w:t>наст</w:t>
      </w:r>
      <w:r w:rsidR="000450F9" w:rsidRPr="00C51AEA">
        <w:rPr>
          <w:spacing w:val="-1"/>
          <w:sz w:val="22"/>
          <w:szCs w:val="22"/>
        </w:rPr>
        <w:t xml:space="preserve">оящий  </w:t>
      </w:r>
      <w:r w:rsidR="00825916">
        <w:rPr>
          <w:spacing w:val="-1"/>
          <w:sz w:val="22"/>
          <w:szCs w:val="22"/>
        </w:rPr>
        <w:t>Контракт</w:t>
      </w:r>
      <w:proofErr w:type="gramEnd"/>
      <w:r w:rsidR="00DD2A32">
        <w:rPr>
          <w:spacing w:val="-1"/>
          <w:sz w:val="22"/>
          <w:szCs w:val="22"/>
        </w:rPr>
        <w:t xml:space="preserve">  на основании п.5</w:t>
      </w:r>
      <w:r w:rsidR="007F1581" w:rsidRPr="00C51AEA">
        <w:rPr>
          <w:spacing w:val="-1"/>
          <w:sz w:val="22"/>
          <w:szCs w:val="22"/>
        </w:rPr>
        <w:t xml:space="preserve"> ч. 1 ст. 93 Федерального закона от 05.04.2013 №44-ФЗ « 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14:paraId="4084C2EE" w14:textId="77777777" w:rsidR="00794B5F" w:rsidRPr="00C51AEA" w:rsidRDefault="00503469" w:rsidP="00C914A4">
      <w:pPr>
        <w:numPr>
          <w:ilvl w:val="0"/>
          <w:numId w:val="12"/>
        </w:numPr>
        <w:jc w:val="center"/>
        <w:rPr>
          <w:b/>
          <w:bCs/>
          <w:sz w:val="22"/>
          <w:szCs w:val="22"/>
        </w:rPr>
      </w:pPr>
      <w:r w:rsidRPr="00C51AEA">
        <w:rPr>
          <w:b/>
          <w:bCs/>
          <w:sz w:val="22"/>
          <w:szCs w:val="22"/>
        </w:rPr>
        <w:t>ОБЩИЕ ПОЛОЖЕНИЯ</w:t>
      </w:r>
    </w:p>
    <w:p w14:paraId="4036EE7E" w14:textId="2D64F939" w:rsidR="00503469" w:rsidRPr="00C51AEA" w:rsidRDefault="00503469" w:rsidP="00C914A4">
      <w:pPr>
        <w:numPr>
          <w:ilvl w:val="0"/>
          <w:numId w:val="1"/>
        </w:numPr>
        <w:tabs>
          <w:tab w:val="left" w:pos="566"/>
        </w:tabs>
        <w:ind w:firstLine="567"/>
        <w:jc w:val="both"/>
        <w:rPr>
          <w:spacing w:val="-8"/>
          <w:sz w:val="22"/>
          <w:szCs w:val="22"/>
        </w:rPr>
      </w:pPr>
      <w:r w:rsidRPr="00C51AEA">
        <w:rPr>
          <w:sz w:val="22"/>
          <w:szCs w:val="22"/>
        </w:rPr>
        <w:t>Предметом</w:t>
      </w:r>
      <w:r w:rsidR="00663BC7" w:rsidRPr="00C51AEA">
        <w:rPr>
          <w:sz w:val="22"/>
          <w:szCs w:val="22"/>
        </w:rPr>
        <w:t xml:space="preserve"> </w:t>
      </w:r>
      <w:r w:rsidR="00825916">
        <w:rPr>
          <w:spacing w:val="-1"/>
          <w:sz w:val="22"/>
          <w:szCs w:val="22"/>
        </w:rPr>
        <w:t>Контракт</w:t>
      </w:r>
      <w:r w:rsidR="007B428E" w:rsidRPr="00C51AEA">
        <w:rPr>
          <w:spacing w:val="-1"/>
          <w:sz w:val="22"/>
          <w:szCs w:val="22"/>
        </w:rPr>
        <w:t>а</w:t>
      </w:r>
      <w:r w:rsidRPr="00C51AEA">
        <w:rPr>
          <w:sz w:val="22"/>
          <w:szCs w:val="22"/>
        </w:rPr>
        <w:t xml:space="preserve"> является выполнение работ</w:t>
      </w:r>
      <w:r w:rsidR="00496039" w:rsidRPr="00C51AEA">
        <w:rPr>
          <w:sz w:val="22"/>
          <w:szCs w:val="22"/>
        </w:rPr>
        <w:t xml:space="preserve"> Исполнителем и оплата выполненных работ Заказчиком</w:t>
      </w:r>
      <w:r w:rsidRPr="00C51AEA">
        <w:rPr>
          <w:sz w:val="22"/>
          <w:szCs w:val="22"/>
        </w:rPr>
        <w:t xml:space="preserve"> по техническому обслуживанию</w:t>
      </w:r>
      <w:r w:rsidR="00E646A8" w:rsidRPr="00C51AEA">
        <w:rPr>
          <w:sz w:val="22"/>
          <w:szCs w:val="22"/>
        </w:rPr>
        <w:t xml:space="preserve"> и ремонту медицинской</w:t>
      </w:r>
      <w:r w:rsidRPr="00C51AEA">
        <w:rPr>
          <w:sz w:val="22"/>
          <w:szCs w:val="22"/>
        </w:rPr>
        <w:t xml:space="preserve"> </w:t>
      </w:r>
      <w:r w:rsidR="00E646A8" w:rsidRPr="00C51AEA">
        <w:rPr>
          <w:sz w:val="22"/>
          <w:szCs w:val="22"/>
        </w:rPr>
        <w:t>техники</w:t>
      </w:r>
      <w:r w:rsidRPr="00C51AEA">
        <w:rPr>
          <w:sz w:val="22"/>
          <w:szCs w:val="22"/>
        </w:rPr>
        <w:t>, пер</w:t>
      </w:r>
      <w:r w:rsidR="000070AD" w:rsidRPr="00C51AEA">
        <w:rPr>
          <w:sz w:val="22"/>
          <w:szCs w:val="22"/>
        </w:rPr>
        <w:t xml:space="preserve">ечень </w:t>
      </w:r>
      <w:r w:rsidR="00A042B3" w:rsidRPr="00C51AEA">
        <w:rPr>
          <w:sz w:val="22"/>
          <w:szCs w:val="22"/>
        </w:rPr>
        <w:t>которой</w:t>
      </w:r>
      <w:r w:rsidR="000070AD" w:rsidRPr="00C51AEA">
        <w:rPr>
          <w:sz w:val="22"/>
          <w:szCs w:val="22"/>
        </w:rPr>
        <w:t xml:space="preserve"> и стоимость работ указаны</w:t>
      </w:r>
      <w:r w:rsidRPr="00C51AEA">
        <w:rPr>
          <w:sz w:val="22"/>
          <w:szCs w:val="22"/>
        </w:rPr>
        <w:t xml:space="preserve"> в </w:t>
      </w:r>
      <w:r w:rsidR="00687933" w:rsidRPr="00C51AEA">
        <w:rPr>
          <w:sz w:val="22"/>
          <w:szCs w:val="22"/>
        </w:rPr>
        <w:t>Приложени</w:t>
      </w:r>
      <w:r w:rsidR="000070AD" w:rsidRPr="00C51AEA">
        <w:rPr>
          <w:sz w:val="22"/>
          <w:szCs w:val="22"/>
        </w:rPr>
        <w:t>и</w:t>
      </w:r>
      <w:r w:rsidR="00687933" w:rsidRPr="00C51AEA">
        <w:rPr>
          <w:sz w:val="22"/>
          <w:szCs w:val="22"/>
        </w:rPr>
        <w:t xml:space="preserve"> № 1</w:t>
      </w:r>
      <w:r w:rsidRPr="00C51AEA">
        <w:rPr>
          <w:sz w:val="22"/>
          <w:szCs w:val="22"/>
        </w:rPr>
        <w:t xml:space="preserve"> </w:t>
      </w:r>
      <w:r w:rsidR="000070AD" w:rsidRPr="00C51AEA">
        <w:rPr>
          <w:sz w:val="22"/>
          <w:szCs w:val="22"/>
        </w:rPr>
        <w:t>к</w:t>
      </w:r>
      <w:r w:rsidRPr="00C51AEA">
        <w:rPr>
          <w:sz w:val="22"/>
          <w:szCs w:val="22"/>
        </w:rPr>
        <w:t xml:space="preserve"> настояще</w:t>
      </w:r>
      <w:r w:rsidR="000070AD" w:rsidRPr="00C51AEA">
        <w:rPr>
          <w:sz w:val="22"/>
          <w:szCs w:val="22"/>
        </w:rPr>
        <w:t>му</w:t>
      </w:r>
      <w:r w:rsidRPr="00C51AEA">
        <w:rPr>
          <w:sz w:val="22"/>
          <w:szCs w:val="22"/>
        </w:rPr>
        <w:t xml:space="preserve"> </w:t>
      </w:r>
      <w:r w:rsidR="00825916">
        <w:rPr>
          <w:spacing w:val="-1"/>
          <w:sz w:val="22"/>
          <w:szCs w:val="22"/>
        </w:rPr>
        <w:t>Контракт</w:t>
      </w:r>
      <w:r w:rsidR="00FB3706" w:rsidRPr="00C51AEA">
        <w:rPr>
          <w:spacing w:val="-1"/>
          <w:sz w:val="22"/>
          <w:szCs w:val="22"/>
        </w:rPr>
        <w:t>у</w:t>
      </w:r>
      <w:r w:rsidRPr="00C51AEA">
        <w:rPr>
          <w:sz w:val="22"/>
          <w:szCs w:val="22"/>
        </w:rPr>
        <w:t>.</w:t>
      </w:r>
    </w:p>
    <w:p w14:paraId="16681CEF" w14:textId="77777777" w:rsidR="00794B5F" w:rsidRPr="00C51AEA" w:rsidRDefault="00503469" w:rsidP="00C914A4">
      <w:pPr>
        <w:numPr>
          <w:ilvl w:val="0"/>
          <w:numId w:val="1"/>
        </w:numPr>
        <w:tabs>
          <w:tab w:val="left" w:pos="566"/>
        </w:tabs>
        <w:spacing w:after="240"/>
        <w:ind w:firstLine="567"/>
        <w:jc w:val="both"/>
        <w:rPr>
          <w:spacing w:val="-9"/>
          <w:sz w:val="22"/>
          <w:szCs w:val="22"/>
        </w:rPr>
      </w:pPr>
      <w:r w:rsidRPr="00C51AEA">
        <w:rPr>
          <w:sz w:val="22"/>
          <w:szCs w:val="22"/>
        </w:rPr>
        <w:t>Техническое обслуживание медицинской техники - комплекс регламентированных нормативной и эксплуатационной документацией мероприятий и операций по поддержанию и восстановлению исправности и работоспособности медицинской техники при ее использовании по назначению. Техническое обслуживание осуществляется в соответствии с</w:t>
      </w:r>
      <w:r w:rsidR="001E518A" w:rsidRPr="00C51AEA">
        <w:rPr>
          <w:sz w:val="22"/>
          <w:szCs w:val="22"/>
        </w:rPr>
        <w:t xml:space="preserve"> технической ил</w:t>
      </w:r>
      <w:r w:rsidR="00423608" w:rsidRPr="00C51AEA">
        <w:rPr>
          <w:sz w:val="22"/>
          <w:szCs w:val="22"/>
        </w:rPr>
        <w:t>и</w:t>
      </w:r>
      <w:r w:rsidR="001E518A" w:rsidRPr="00C51AEA">
        <w:rPr>
          <w:sz w:val="22"/>
          <w:szCs w:val="22"/>
        </w:rPr>
        <w:t xml:space="preserve"> эксплуатационной документацией производителя на медицинское изделие, а также актуальными государственными стандартами.</w:t>
      </w:r>
    </w:p>
    <w:p w14:paraId="332AC967" w14:textId="77777777" w:rsidR="00794B5F" w:rsidRPr="00C51AEA" w:rsidRDefault="00503469" w:rsidP="00C914A4">
      <w:pPr>
        <w:jc w:val="center"/>
        <w:rPr>
          <w:sz w:val="22"/>
          <w:szCs w:val="22"/>
        </w:rPr>
      </w:pPr>
      <w:r w:rsidRPr="00C51AEA">
        <w:rPr>
          <w:b/>
          <w:bCs/>
          <w:sz w:val="22"/>
          <w:szCs w:val="22"/>
        </w:rPr>
        <w:t>2. ПОРЯДОК ОСУЩЕСТВЛЕНИЯ ТЕХНИЧЕСКОГО ОБСЛУЖИВАНИЯ</w:t>
      </w:r>
    </w:p>
    <w:p w14:paraId="0B7D4053" w14:textId="1ACCDF87" w:rsidR="00E76CA5" w:rsidRPr="00C51AEA" w:rsidRDefault="00A77AE0" w:rsidP="00C914A4">
      <w:pPr>
        <w:ind w:firstLine="540"/>
        <w:jc w:val="both"/>
        <w:rPr>
          <w:sz w:val="22"/>
          <w:szCs w:val="22"/>
        </w:rPr>
      </w:pPr>
      <w:r w:rsidRPr="00C51AEA">
        <w:rPr>
          <w:sz w:val="22"/>
          <w:szCs w:val="22"/>
        </w:rPr>
        <w:t xml:space="preserve"> </w:t>
      </w:r>
      <w:r w:rsidR="00503469" w:rsidRPr="00C51AEA">
        <w:rPr>
          <w:sz w:val="22"/>
          <w:szCs w:val="22"/>
        </w:rPr>
        <w:t xml:space="preserve">2.1. </w:t>
      </w:r>
      <w:r w:rsidR="00E76CA5" w:rsidRPr="00C51AEA">
        <w:rPr>
          <w:sz w:val="22"/>
          <w:szCs w:val="22"/>
        </w:rPr>
        <w:t xml:space="preserve">Сроки выполнения работ: </w:t>
      </w:r>
      <w:r w:rsidR="007B428E" w:rsidRPr="00C51AEA">
        <w:rPr>
          <w:sz w:val="22"/>
          <w:szCs w:val="22"/>
        </w:rPr>
        <w:t xml:space="preserve">с </w:t>
      </w:r>
      <w:r w:rsidR="00110795">
        <w:rPr>
          <w:sz w:val="22"/>
          <w:szCs w:val="22"/>
        </w:rPr>
        <w:t>01.07</w:t>
      </w:r>
      <w:r w:rsidR="00932199" w:rsidRPr="00C51AEA">
        <w:rPr>
          <w:sz w:val="22"/>
          <w:szCs w:val="22"/>
        </w:rPr>
        <w:t>.202</w:t>
      </w:r>
      <w:r w:rsidR="002B3819" w:rsidRPr="00C51AEA">
        <w:rPr>
          <w:sz w:val="22"/>
          <w:szCs w:val="22"/>
        </w:rPr>
        <w:t>6</w:t>
      </w:r>
      <w:r w:rsidR="00932199" w:rsidRPr="00C51AEA">
        <w:rPr>
          <w:sz w:val="22"/>
          <w:szCs w:val="22"/>
        </w:rPr>
        <w:t xml:space="preserve"> г.</w:t>
      </w:r>
      <w:r w:rsidR="007B428E" w:rsidRPr="00C51AEA">
        <w:rPr>
          <w:sz w:val="22"/>
          <w:szCs w:val="22"/>
        </w:rPr>
        <w:t xml:space="preserve"> по</w:t>
      </w:r>
      <w:r w:rsidR="0088201E" w:rsidRPr="00C51AEA">
        <w:rPr>
          <w:sz w:val="22"/>
          <w:szCs w:val="22"/>
        </w:rPr>
        <w:t xml:space="preserve"> </w:t>
      </w:r>
      <w:r w:rsidR="00110795">
        <w:rPr>
          <w:sz w:val="22"/>
          <w:szCs w:val="22"/>
        </w:rPr>
        <w:t>31</w:t>
      </w:r>
      <w:r w:rsidR="000D6CC8" w:rsidRPr="00C51AEA">
        <w:rPr>
          <w:sz w:val="22"/>
          <w:szCs w:val="22"/>
        </w:rPr>
        <w:t>.</w:t>
      </w:r>
      <w:r w:rsidR="00110795">
        <w:rPr>
          <w:sz w:val="22"/>
          <w:szCs w:val="22"/>
        </w:rPr>
        <w:t>12</w:t>
      </w:r>
      <w:r w:rsidR="00DB60C4" w:rsidRPr="00C51AEA">
        <w:rPr>
          <w:sz w:val="22"/>
          <w:szCs w:val="22"/>
        </w:rPr>
        <w:t>.20</w:t>
      </w:r>
      <w:r w:rsidR="00A32138" w:rsidRPr="00C51AEA">
        <w:rPr>
          <w:sz w:val="22"/>
          <w:szCs w:val="22"/>
        </w:rPr>
        <w:t>2</w:t>
      </w:r>
      <w:r w:rsidR="002B3819" w:rsidRPr="00C51AEA">
        <w:rPr>
          <w:sz w:val="22"/>
          <w:szCs w:val="22"/>
        </w:rPr>
        <w:t>6</w:t>
      </w:r>
      <w:r w:rsidR="002D268B" w:rsidRPr="00C51AEA">
        <w:rPr>
          <w:sz w:val="22"/>
          <w:szCs w:val="22"/>
        </w:rPr>
        <w:t xml:space="preserve"> </w:t>
      </w:r>
      <w:r w:rsidR="00E76CA5" w:rsidRPr="00C51AEA">
        <w:rPr>
          <w:sz w:val="22"/>
          <w:szCs w:val="22"/>
        </w:rPr>
        <w:t xml:space="preserve">г. </w:t>
      </w:r>
    </w:p>
    <w:p w14:paraId="5F1963B4" w14:textId="1101D967" w:rsidR="00503469" w:rsidRPr="00C51AEA" w:rsidRDefault="00E76CA5" w:rsidP="00C914A4">
      <w:pPr>
        <w:ind w:firstLine="567"/>
        <w:jc w:val="both"/>
        <w:rPr>
          <w:sz w:val="22"/>
          <w:szCs w:val="22"/>
        </w:rPr>
      </w:pPr>
      <w:r w:rsidRPr="00C51AEA">
        <w:rPr>
          <w:sz w:val="22"/>
          <w:szCs w:val="22"/>
        </w:rPr>
        <w:t xml:space="preserve">2.2. </w:t>
      </w:r>
      <w:r w:rsidR="00503469" w:rsidRPr="00C51AEA">
        <w:rPr>
          <w:sz w:val="22"/>
          <w:szCs w:val="22"/>
        </w:rPr>
        <w:t>Техническое обслуживание медицинской техники</w:t>
      </w:r>
      <w:r w:rsidR="00496039" w:rsidRPr="00C51AEA">
        <w:rPr>
          <w:sz w:val="22"/>
          <w:szCs w:val="22"/>
        </w:rPr>
        <w:t xml:space="preserve"> выполняется в объемах, </w:t>
      </w:r>
      <w:proofErr w:type="gramStart"/>
      <w:r w:rsidR="00496039" w:rsidRPr="00C51AEA">
        <w:rPr>
          <w:sz w:val="22"/>
          <w:szCs w:val="22"/>
        </w:rPr>
        <w:t>предусмотренных</w:t>
      </w:r>
      <w:r w:rsidR="00495EC1" w:rsidRPr="00C51AEA">
        <w:rPr>
          <w:sz w:val="22"/>
          <w:szCs w:val="22"/>
        </w:rPr>
        <w:t xml:space="preserve"> </w:t>
      </w:r>
      <w:r w:rsidR="00496039" w:rsidRPr="00C51AEA">
        <w:rPr>
          <w:sz w:val="22"/>
          <w:szCs w:val="22"/>
        </w:rPr>
        <w:t xml:space="preserve"> Приложением</w:t>
      </w:r>
      <w:proofErr w:type="gramEnd"/>
      <w:r w:rsidR="00496039" w:rsidRPr="00C51AEA">
        <w:rPr>
          <w:sz w:val="22"/>
          <w:szCs w:val="22"/>
        </w:rPr>
        <w:t xml:space="preserve"> № 2 к данному </w:t>
      </w:r>
      <w:r w:rsidR="00825916">
        <w:rPr>
          <w:spacing w:val="-1"/>
          <w:sz w:val="22"/>
          <w:szCs w:val="22"/>
        </w:rPr>
        <w:t>Контракт</w:t>
      </w:r>
      <w:r w:rsidR="007B428E" w:rsidRPr="00C51AEA">
        <w:rPr>
          <w:spacing w:val="-1"/>
          <w:sz w:val="22"/>
          <w:szCs w:val="22"/>
        </w:rPr>
        <w:t>у</w:t>
      </w:r>
      <w:r w:rsidR="00495EC1" w:rsidRPr="00C51AEA">
        <w:rPr>
          <w:spacing w:val="-1"/>
          <w:sz w:val="22"/>
          <w:szCs w:val="22"/>
        </w:rPr>
        <w:t>,</w:t>
      </w:r>
      <w:r w:rsidR="00496039" w:rsidRPr="00C51AEA">
        <w:rPr>
          <w:sz w:val="22"/>
          <w:szCs w:val="22"/>
        </w:rPr>
        <w:t xml:space="preserve"> и</w:t>
      </w:r>
      <w:r w:rsidR="00503469" w:rsidRPr="00C51AEA">
        <w:rPr>
          <w:sz w:val="22"/>
          <w:szCs w:val="22"/>
        </w:rPr>
        <w:t xml:space="preserve"> включает в себя</w:t>
      </w:r>
      <w:r w:rsidR="000070AD" w:rsidRPr="00C51AEA">
        <w:rPr>
          <w:sz w:val="22"/>
          <w:szCs w:val="22"/>
        </w:rPr>
        <w:t>,</w:t>
      </w:r>
      <w:r w:rsidR="0081467E" w:rsidRPr="00C51AEA">
        <w:rPr>
          <w:sz w:val="22"/>
          <w:szCs w:val="22"/>
        </w:rPr>
        <w:t xml:space="preserve"> в том числе</w:t>
      </w:r>
      <w:r w:rsidR="000070AD" w:rsidRPr="00C51AEA">
        <w:rPr>
          <w:sz w:val="22"/>
          <w:szCs w:val="22"/>
        </w:rPr>
        <w:t>,</w:t>
      </w:r>
      <w:r w:rsidR="0081467E" w:rsidRPr="00C51AEA">
        <w:rPr>
          <w:sz w:val="22"/>
          <w:szCs w:val="22"/>
        </w:rPr>
        <w:t xml:space="preserve"> следующие</w:t>
      </w:r>
      <w:r w:rsidR="00503469" w:rsidRPr="00C51AEA">
        <w:rPr>
          <w:sz w:val="22"/>
          <w:szCs w:val="22"/>
        </w:rPr>
        <w:t xml:space="preserve"> мероприятия и операции:</w:t>
      </w:r>
    </w:p>
    <w:p w14:paraId="6C12C907" w14:textId="6FDFED8D" w:rsidR="00E76CA5" w:rsidRPr="00C51AEA" w:rsidRDefault="00503469" w:rsidP="00C914A4">
      <w:pPr>
        <w:tabs>
          <w:tab w:val="left" w:pos="667"/>
        </w:tabs>
        <w:ind w:firstLine="567"/>
        <w:jc w:val="both"/>
        <w:rPr>
          <w:sz w:val="22"/>
          <w:szCs w:val="22"/>
        </w:rPr>
      </w:pPr>
      <w:r w:rsidRPr="00C51AEA">
        <w:rPr>
          <w:spacing w:val="-2"/>
          <w:sz w:val="22"/>
          <w:szCs w:val="22"/>
        </w:rPr>
        <w:t>2.</w:t>
      </w:r>
      <w:r w:rsidR="00E76CA5" w:rsidRPr="00C51AEA">
        <w:rPr>
          <w:spacing w:val="-2"/>
          <w:sz w:val="22"/>
          <w:szCs w:val="22"/>
        </w:rPr>
        <w:t>2</w:t>
      </w:r>
      <w:r w:rsidRPr="00C51AEA">
        <w:rPr>
          <w:spacing w:val="-2"/>
          <w:sz w:val="22"/>
          <w:szCs w:val="22"/>
        </w:rPr>
        <w:t xml:space="preserve">.1. </w:t>
      </w:r>
      <w:r w:rsidRPr="00C51AEA">
        <w:rPr>
          <w:sz w:val="22"/>
          <w:szCs w:val="22"/>
        </w:rPr>
        <w:t>Тек</w:t>
      </w:r>
      <w:r w:rsidR="00495EC1" w:rsidRPr="00C51AEA">
        <w:rPr>
          <w:sz w:val="22"/>
          <w:szCs w:val="22"/>
        </w:rPr>
        <w:t>ущий ремонт медицинской техники;</w:t>
      </w:r>
    </w:p>
    <w:p w14:paraId="27B70D2D" w14:textId="00F45337" w:rsidR="00503469" w:rsidRPr="00C51AEA" w:rsidRDefault="00E76CA5" w:rsidP="00C914A4">
      <w:pPr>
        <w:tabs>
          <w:tab w:val="left" w:pos="667"/>
        </w:tabs>
        <w:ind w:firstLine="567"/>
        <w:jc w:val="both"/>
        <w:rPr>
          <w:spacing w:val="-2"/>
          <w:sz w:val="22"/>
          <w:szCs w:val="22"/>
        </w:rPr>
      </w:pPr>
      <w:r w:rsidRPr="00C51AEA">
        <w:rPr>
          <w:sz w:val="22"/>
          <w:szCs w:val="22"/>
        </w:rPr>
        <w:t xml:space="preserve">2.2.2. </w:t>
      </w:r>
      <w:r w:rsidR="00D60EA8" w:rsidRPr="00C51AEA">
        <w:rPr>
          <w:sz w:val="22"/>
          <w:szCs w:val="22"/>
        </w:rPr>
        <w:t>П</w:t>
      </w:r>
      <w:r w:rsidR="00503469" w:rsidRPr="00C51AEA">
        <w:rPr>
          <w:sz w:val="22"/>
          <w:szCs w:val="22"/>
        </w:rPr>
        <w:t>роверка технического состояния медицинской техники</w:t>
      </w:r>
      <w:r w:rsidR="00784201" w:rsidRPr="00C51AEA">
        <w:rPr>
          <w:sz w:val="22"/>
          <w:szCs w:val="22"/>
        </w:rPr>
        <w:t xml:space="preserve"> и проведение плановых профилактических работ</w:t>
      </w:r>
      <w:r w:rsidR="0084742E" w:rsidRPr="00C51AEA">
        <w:rPr>
          <w:sz w:val="22"/>
          <w:szCs w:val="22"/>
        </w:rPr>
        <w:t xml:space="preserve"> проводится ежемесячно с отметкой в </w:t>
      </w:r>
      <w:r w:rsidR="00854497" w:rsidRPr="00C51AEA">
        <w:rPr>
          <w:sz w:val="22"/>
          <w:szCs w:val="22"/>
        </w:rPr>
        <w:t xml:space="preserve">«журнале </w:t>
      </w:r>
      <w:r w:rsidR="0003262A" w:rsidRPr="00C51AEA">
        <w:rPr>
          <w:sz w:val="22"/>
          <w:szCs w:val="22"/>
        </w:rPr>
        <w:t>технического обслуживания медицинской техники</w:t>
      </w:r>
      <w:r w:rsidR="00854497" w:rsidRPr="00C51AEA">
        <w:rPr>
          <w:sz w:val="22"/>
          <w:szCs w:val="22"/>
        </w:rPr>
        <w:t>»</w:t>
      </w:r>
      <w:r w:rsidR="00495EC1" w:rsidRPr="00C51AEA">
        <w:rPr>
          <w:sz w:val="22"/>
          <w:szCs w:val="22"/>
        </w:rPr>
        <w:t>;</w:t>
      </w:r>
    </w:p>
    <w:p w14:paraId="34814619" w14:textId="77777777" w:rsidR="00503469" w:rsidRPr="00C51AEA" w:rsidRDefault="00503469" w:rsidP="00C914A4">
      <w:pPr>
        <w:ind w:firstLine="567"/>
        <w:jc w:val="both"/>
        <w:rPr>
          <w:sz w:val="22"/>
          <w:szCs w:val="22"/>
        </w:rPr>
      </w:pPr>
      <w:r w:rsidRPr="00C51AEA">
        <w:rPr>
          <w:sz w:val="22"/>
          <w:szCs w:val="22"/>
        </w:rPr>
        <w:t>2.</w:t>
      </w:r>
      <w:r w:rsidR="00E76CA5" w:rsidRPr="00C51AEA">
        <w:rPr>
          <w:sz w:val="22"/>
          <w:szCs w:val="22"/>
        </w:rPr>
        <w:t>2</w:t>
      </w:r>
      <w:r w:rsidR="0058292A" w:rsidRPr="00C51AEA">
        <w:rPr>
          <w:sz w:val="22"/>
          <w:szCs w:val="22"/>
        </w:rPr>
        <w:t>.3</w:t>
      </w:r>
      <w:r w:rsidRPr="00C51AEA">
        <w:rPr>
          <w:sz w:val="22"/>
          <w:szCs w:val="22"/>
        </w:rPr>
        <w:t xml:space="preserve">. </w:t>
      </w:r>
      <w:r w:rsidR="00730C6D" w:rsidRPr="00C51AEA">
        <w:rPr>
          <w:sz w:val="22"/>
          <w:szCs w:val="22"/>
        </w:rPr>
        <w:t>И</w:t>
      </w:r>
      <w:r w:rsidRPr="00C51AEA">
        <w:rPr>
          <w:sz w:val="22"/>
          <w:szCs w:val="22"/>
        </w:rPr>
        <w:t xml:space="preserve">нструктаж специалистов Заказчика по правилам эксплуатации медицинской </w:t>
      </w:r>
      <w:proofErr w:type="gramStart"/>
      <w:r w:rsidRPr="00C51AEA">
        <w:rPr>
          <w:sz w:val="22"/>
          <w:szCs w:val="22"/>
        </w:rPr>
        <w:t xml:space="preserve">техники,   </w:t>
      </w:r>
      <w:proofErr w:type="gramEnd"/>
      <w:r w:rsidRPr="00C51AEA">
        <w:rPr>
          <w:sz w:val="22"/>
          <w:szCs w:val="22"/>
        </w:rPr>
        <w:t>принятой   на техническое обслуживание.</w:t>
      </w:r>
    </w:p>
    <w:p w14:paraId="5E6B033F" w14:textId="77777777" w:rsidR="00503469" w:rsidRPr="00C51AEA" w:rsidRDefault="00503469" w:rsidP="00C914A4">
      <w:pPr>
        <w:tabs>
          <w:tab w:val="left" w:pos="538"/>
        </w:tabs>
        <w:ind w:firstLine="567"/>
        <w:jc w:val="both"/>
        <w:rPr>
          <w:sz w:val="22"/>
          <w:szCs w:val="22"/>
        </w:rPr>
      </w:pPr>
      <w:r w:rsidRPr="00C51AEA">
        <w:rPr>
          <w:spacing w:val="-2"/>
          <w:sz w:val="22"/>
          <w:szCs w:val="22"/>
        </w:rPr>
        <w:t>2.</w:t>
      </w:r>
      <w:r w:rsidR="00E76CA5" w:rsidRPr="00C51AEA">
        <w:rPr>
          <w:spacing w:val="-2"/>
          <w:sz w:val="22"/>
          <w:szCs w:val="22"/>
        </w:rPr>
        <w:t>3</w:t>
      </w:r>
      <w:r w:rsidRPr="00C51AEA">
        <w:rPr>
          <w:spacing w:val="-2"/>
          <w:sz w:val="22"/>
          <w:szCs w:val="22"/>
        </w:rPr>
        <w:t xml:space="preserve">. </w:t>
      </w:r>
      <w:r w:rsidRPr="00C51AEA">
        <w:rPr>
          <w:sz w:val="22"/>
          <w:szCs w:val="22"/>
        </w:rPr>
        <w:t>В случае</w:t>
      </w:r>
      <w:r w:rsidR="00EE014A" w:rsidRPr="00C51AEA">
        <w:rPr>
          <w:sz w:val="22"/>
          <w:szCs w:val="22"/>
        </w:rPr>
        <w:t xml:space="preserve"> </w:t>
      </w:r>
      <w:proofErr w:type="gramStart"/>
      <w:r w:rsidR="00EE014A" w:rsidRPr="00C51AEA">
        <w:rPr>
          <w:sz w:val="22"/>
          <w:szCs w:val="22"/>
        </w:rPr>
        <w:t>внезапного</w:t>
      </w:r>
      <w:r w:rsidRPr="00C51AEA">
        <w:rPr>
          <w:sz w:val="22"/>
          <w:szCs w:val="22"/>
        </w:rPr>
        <w:t xml:space="preserve">  выхода</w:t>
      </w:r>
      <w:proofErr w:type="gramEnd"/>
      <w:r w:rsidRPr="00C51AEA">
        <w:rPr>
          <w:sz w:val="22"/>
          <w:szCs w:val="22"/>
        </w:rPr>
        <w:t xml:space="preserve"> из строя медицинской техники, Исполнитель направляет своего представителя для проведения текущего ремонта, независимо от даты плановых работ по техническому обслуживанию, в следующие сроки с момента получения телефонограммы или письменной заявки от Заказчика:</w:t>
      </w:r>
    </w:p>
    <w:p w14:paraId="4A6883BE" w14:textId="77777777" w:rsidR="00E76CA5" w:rsidRPr="00C51AEA" w:rsidRDefault="00503469" w:rsidP="00C914A4">
      <w:pPr>
        <w:numPr>
          <w:ilvl w:val="0"/>
          <w:numId w:val="3"/>
        </w:numPr>
        <w:tabs>
          <w:tab w:val="left" w:pos="293"/>
        </w:tabs>
        <w:ind w:firstLine="567"/>
        <w:jc w:val="both"/>
        <w:rPr>
          <w:spacing w:val="-2"/>
          <w:sz w:val="22"/>
          <w:szCs w:val="22"/>
        </w:rPr>
      </w:pPr>
      <w:r w:rsidRPr="00C51AEA">
        <w:rPr>
          <w:sz w:val="22"/>
          <w:szCs w:val="22"/>
        </w:rPr>
        <w:t xml:space="preserve">в </w:t>
      </w:r>
      <w:r w:rsidR="003F1C1C" w:rsidRPr="00C51AEA">
        <w:rPr>
          <w:sz w:val="22"/>
          <w:szCs w:val="22"/>
        </w:rPr>
        <w:t>пределах</w:t>
      </w:r>
      <w:r w:rsidRPr="00C51AEA">
        <w:rPr>
          <w:sz w:val="22"/>
          <w:szCs w:val="22"/>
        </w:rPr>
        <w:t xml:space="preserve"> населенного пункта, где расположено предприятие Исполнителя - в течение суток</w:t>
      </w:r>
      <w:r w:rsidR="003F1C1C" w:rsidRPr="00C51AEA">
        <w:rPr>
          <w:sz w:val="22"/>
          <w:szCs w:val="22"/>
        </w:rPr>
        <w:t>;</w:t>
      </w:r>
    </w:p>
    <w:p w14:paraId="2692F388" w14:textId="77777777" w:rsidR="003F1C1C" w:rsidRPr="00C51AEA" w:rsidRDefault="003F1C1C" w:rsidP="00C914A4">
      <w:pPr>
        <w:numPr>
          <w:ilvl w:val="0"/>
          <w:numId w:val="3"/>
        </w:numPr>
        <w:tabs>
          <w:tab w:val="left" w:pos="293"/>
        </w:tabs>
        <w:ind w:firstLine="567"/>
        <w:jc w:val="both"/>
        <w:rPr>
          <w:spacing w:val="-2"/>
          <w:sz w:val="22"/>
          <w:szCs w:val="22"/>
        </w:rPr>
      </w:pPr>
      <w:r w:rsidRPr="00C51AEA">
        <w:rPr>
          <w:sz w:val="22"/>
          <w:szCs w:val="22"/>
        </w:rPr>
        <w:t>за пределами населенного пункта, где расположено предприятие Исполнителя - в течение</w:t>
      </w:r>
      <w:r w:rsidR="00F659D9" w:rsidRPr="00C51AEA">
        <w:rPr>
          <w:sz w:val="22"/>
          <w:szCs w:val="22"/>
        </w:rPr>
        <w:t xml:space="preserve"> </w:t>
      </w:r>
      <w:r w:rsidRPr="00C51AEA">
        <w:rPr>
          <w:sz w:val="22"/>
          <w:szCs w:val="22"/>
        </w:rPr>
        <w:t>суток.</w:t>
      </w:r>
    </w:p>
    <w:p w14:paraId="6E956445" w14:textId="77777777" w:rsidR="007C3BB9" w:rsidRPr="00C51AEA" w:rsidRDefault="00503469" w:rsidP="00C914A4">
      <w:pPr>
        <w:numPr>
          <w:ilvl w:val="1"/>
          <w:numId w:val="8"/>
        </w:numPr>
        <w:tabs>
          <w:tab w:val="clear" w:pos="360"/>
          <w:tab w:val="num" w:pos="0"/>
        </w:tabs>
        <w:spacing w:after="240"/>
        <w:ind w:left="0" w:firstLine="540"/>
        <w:jc w:val="both"/>
        <w:rPr>
          <w:spacing w:val="-2"/>
          <w:sz w:val="22"/>
          <w:szCs w:val="22"/>
        </w:rPr>
      </w:pPr>
      <w:r w:rsidRPr="00C51AEA">
        <w:rPr>
          <w:sz w:val="22"/>
          <w:szCs w:val="22"/>
        </w:rPr>
        <w:t>В состав работ по техническому обслуживанию не входят работы, связанные с обслуживанием и ремонтом силовой электропроводки, электроарматуры и пусковых устройств, заземляющих контуров и магистралей заземления, водопроводных и канализационных сетей, не входящих в комплект медицинской техники.</w:t>
      </w:r>
    </w:p>
    <w:p w14:paraId="7434B049" w14:textId="77777777" w:rsidR="00794B5F" w:rsidRPr="00C51AEA" w:rsidRDefault="00503469" w:rsidP="00C914A4">
      <w:pPr>
        <w:numPr>
          <w:ilvl w:val="0"/>
          <w:numId w:val="8"/>
        </w:numPr>
        <w:jc w:val="center"/>
        <w:rPr>
          <w:b/>
          <w:bCs/>
          <w:sz w:val="22"/>
          <w:szCs w:val="22"/>
        </w:rPr>
      </w:pPr>
      <w:r w:rsidRPr="00C51AEA">
        <w:rPr>
          <w:b/>
          <w:bCs/>
          <w:sz w:val="22"/>
          <w:szCs w:val="22"/>
        </w:rPr>
        <w:t>ОБЯЗАТЕЛЬСТВА СТОРОН</w:t>
      </w:r>
    </w:p>
    <w:p w14:paraId="245BDF3A" w14:textId="77777777" w:rsidR="00503469" w:rsidRPr="00C51AEA" w:rsidRDefault="00503469" w:rsidP="00C914A4">
      <w:pPr>
        <w:tabs>
          <w:tab w:val="left" w:pos="528"/>
        </w:tabs>
        <w:ind w:firstLine="567"/>
        <w:jc w:val="both"/>
        <w:rPr>
          <w:sz w:val="22"/>
          <w:szCs w:val="22"/>
        </w:rPr>
      </w:pPr>
      <w:r w:rsidRPr="00C51AEA">
        <w:rPr>
          <w:spacing w:val="-4"/>
          <w:sz w:val="22"/>
          <w:szCs w:val="22"/>
        </w:rPr>
        <w:t>3.1.</w:t>
      </w:r>
      <w:r w:rsidRPr="00C51AEA">
        <w:rPr>
          <w:sz w:val="22"/>
          <w:szCs w:val="22"/>
        </w:rPr>
        <w:tab/>
        <w:t>Исполнитель обязан:</w:t>
      </w:r>
    </w:p>
    <w:p w14:paraId="738F6D8A" w14:textId="77777777" w:rsidR="00503469" w:rsidRPr="00C51AEA" w:rsidRDefault="00503469" w:rsidP="00C914A4">
      <w:pPr>
        <w:ind w:firstLine="567"/>
        <w:jc w:val="both"/>
        <w:rPr>
          <w:sz w:val="22"/>
          <w:szCs w:val="22"/>
        </w:rPr>
      </w:pPr>
      <w:r w:rsidRPr="00C51AEA">
        <w:rPr>
          <w:sz w:val="22"/>
          <w:szCs w:val="22"/>
        </w:rPr>
        <w:t>3.1.1. Обеспечи</w:t>
      </w:r>
      <w:r w:rsidR="00222CEB" w:rsidRPr="00C51AEA">
        <w:rPr>
          <w:sz w:val="22"/>
          <w:szCs w:val="22"/>
        </w:rPr>
        <w:t>ва</w:t>
      </w:r>
      <w:r w:rsidRPr="00C51AEA">
        <w:rPr>
          <w:sz w:val="22"/>
          <w:szCs w:val="22"/>
        </w:rPr>
        <w:t>ть</w:t>
      </w:r>
      <w:r w:rsidR="00222CEB" w:rsidRPr="00C51AEA">
        <w:rPr>
          <w:sz w:val="22"/>
          <w:szCs w:val="22"/>
        </w:rPr>
        <w:t xml:space="preserve"> </w:t>
      </w:r>
      <w:r w:rsidR="00E74883" w:rsidRPr="00C51AEA">
        <w:rPr>
          <w:sz w:val="22"/>
          <w:szCs w:val="22"/>
        </w:rPr>
        <w:t>технически исправное состояние</w:t>
      </w:r>
      <w:r w:rsidR="00222CEB" w:rsidRPr="00C51AEA">
        <w:rPr>
          <w:sz w:val="22"/>
          <w:szCs w:val="22"/>
        </w:rPr>
        <w:t xml:space="preserve"> и готовность</w:t>
      </w:r>
      <w:r w:rsidRPr="00C51AEA">
        <w:rPr>
          <w:sz w:val="22"/>
          <w:szCs w:val="22"/>
        </w:rPr>
        <w:t xml:space="preserve"> </w:t>
      </w:r>
      <w:r w:rsidR="00222CEB" w:rsidRPr="00C51AEA">
        <w:rPr>
          <w:sz w:val="22"/>
          <w:szCs w:val="22"/>
        </w:rPr>
        <w:t>к</w:t>
      </w:r>
      <w:r w:rsidRPr="00C51AEA">
        <w:rPr>
          <w:sz w:val="22"/>
          <w:szCs w:val="22"/>
        </w:rPr>
        <w:t xml:space="preserve"> эксплуатаци</w:t>
      </w:r>
      <w:r w:rsidR="00222CEB" w:rsidRPr="00C51AEA">
        <w:rPr>
          <w:sz w:val="22"/>
          <w:szCs w:val="22"/>
        </w:rPr>
        <w:t>и</w:t>
      </w:r>
      <w:r w:rsidRPr="00C51AEA">
        <w:rPr>
          <w:sz w:val="22"/>
          <w:szCs w:val="22"/>
        </w:rPr>
        <w:t xml:space="preserve"> медицинской техники, принятой на техническое обслуживание, путем своевременного и качественного выполнения мероприятий, входящих в перечень работ по техническому обслуживанию (</w:t>
      </w:r>
      <w:r w:rsidR="00222CEB" w:rsidRPr="00C51AEA">
        <w:rPr>
          <w:sz w:val="22"/>
          <w:szCs w:val="22"/>
        </w:rPr>
        <w:t>п.</w:t>
      </w:r>
      <w:r w:rsidRPr="00C51AEA">
        <w:rPr>
          <w:sz w:val="22"/>
          <w:szCs w:val="22"/>
        </w:rPr>
        <w:t xml:space="preserve">2.2). Проведение данных работ фиксируется в </w:t>
      </w:r>
      <w:r w:rsidR="009E2FB7" w:rsidRPr="00C51AEA">
        <w:rPr>
          <w:sz w:val="22"/>
          <w:szCs w:val="22"/>
        </w:rPr>
        <w:t>Ж</w:t>
      </w:r>
      <w:r w:rsidRPr="00C51AEA">
        <w:rPr>
          <w:sz w:val="22"/>
          <w:szCs w:val="22"/>
        </w:rPr>
        <w:t>у</w:t>
      </w:r>
      <w:r w:rsidR="00DD0AEB" w:rsidRPr="00C51AEA">
        <w:rPr>
          <w:sz w:val="22"/>
          <w:szCs w:val="22"/>
        </w:rPr>
        <w:t>рнале технического обслуживания,</w:t>
      </w:r>
      <w:r w:rsidRPr="00C51AEA">
        <w:rPr>
          <w:sz w:val="22"/>
          <w:szCs w:val="22"/>
        </w:rPr>
        <w:t xml:space="preserve"> хранящемся у Заказчика. </w:t>
      </w:r>
    </w:p>
    <w:p w14:paraId="606A2D2F" w14:textId="77777777" w:rsidR="00503469" w:rsidRPr="00C51AEA" w:rsidRDefault="00503469" w:rsidP="00C914A4">
      <w:pPr>
        <w:ind w:firstLine="567"/>
        <w:jc w:val="both"/>
        <w:rPr>
          <w:sz w:val="22"/>
          <w:szCs w:val="22"/>
        </w:rPr>
      </w:pPr>
      <w:r w:rsidRPr="00C51AEA">
        <w:rPr>
          <w:sz w:val="22"/>
          <w:szCs w:val="22"/>
        </w:rPr>
        <w:t>3.1.2. Основными критериями выполнения обязательств Исполнителем являются: готовность медицинской техники к эксплуатации</w:t>
      </w:r>
      <w:r w:rsidR="00F05695" w:rsidRPr="00C51AEA">
        <w:rPr>
          <w:sz w:val="22"/>
          <w:szCs w:val="22"/>
        </w:rPr>
        <w:t>,</w:t>
      </w:r>
      <w:r w:rsidRPr="00C51AEA">
        <w:rPr>
          <w:sz w:val="22"/>
          <w:szCs w:val="22"/>
        </w:rPr>
        <w:t xml:space="preserve"> в случае проведения текущего ремонта с заменой запасных </w:t>
      </w:r>
      <w:r w:rsidRPr="00C51AEA">
        <w:rPr>
          <w:sz w:val="22"/>
          <w:szCs w:val="22"/>
        </w:rPr>
        <w:lastRenderedPageBreak/>
        <w:t>частей и комплектующих изделий, отсутствующих на складе Исполнителя – в течение 30 дней с момента подачи заявки Заказчиком Исполнителю, проведение технического обслуживания в установленные сроки</w:t>
      </w:r>
      <w:r w:rsidR="00186270" w:rsidRPr="00C51AEA">
        <w:rPr>
          <w:sz w:val="22"/>
          <w:szCs w:val="22"/>
        </w:rPr>
        <w:t xml:space="preserve"> в полном объеме</w:t>
      </w:r>
      <w:r w:rsidRPr="00C51AEA">
        <w:rPr>
          <w:sz w:val="22"/>
          <w:szCs w:val="22"/>
        </w:rPr>
        <w:t>, отсутствие обоснованных жалоб со стороны медицинского персонала Заказчика на работу специалистов Исполнителя.</w:t>
      </w:r>
    </w:p>
    <w:p w14:paraId="64544D32" w14:textId="77777777" w:rsidR="007F0927" w:rsidRPr="00C51AEA" w:rsidRDefault="007F0927" w:rsidP="00C914A4">
      <w:pPr>
        <w:ind w:firstLine="567"/>
        <w:jc w:val="both"/>
        <w:rPr>
          <w:sz w:val="22"/>
          <w:szCs w:val="22"/>
        </w:rPr>
      </w:pPr>
      <w:r w:rsidRPr="00C51AEA">
        <w:rPr>
          <w:sz w:val="22"/>
          <w:szCs w:val="22"/>
        </w:rPr>
        <w:t>3.1.3. Предоставить гарантию на выполненные работы по текущему ремонту медицинской техники: на замененные запасные части – не менее 3-х месяцев, на выполненные работы по текущему ремонту – не менее 6-ти месяцев.</w:t>
      </w:r>
    </w:p>
    <w:p w14:paraId="1122714D" w14:textId="426083BD" w:rsidR="00AE60F7" w:rsidRPr="00C51AEA" w:rsidRDefault="00AE60F7" w:rsidP="00C914A4">
      <w:pPr>
        <w:ind w:firstLine="567"/>
        <w:jc w:val="both"/>
        <w:rPr>
          <w:i/>
          <w:spacing w:val="-1"/>
          <w:sz w:val="22"/>
          <w:szCs w:val="22"/>
        </w:rPr>
      </w:pPr>
      <w:r w:rsidRPr="00C51AEA">
        <w:rPr>
          <w:sz w:val="22"/>
          <w:szCs w:val="22"/>
        </w:rPr>
        <w:t>3.1.</w:t>
      </w:r>
      <w:r w:rsidR="007F0927" w:rsidRPr="00C51AEA">
        <w:rPr>
          <w:sz w:val="22"/>
          <w:szCs w:val="22"/>
        </w:rPr>
        <w:t>4</w:t>
      </w:r>
      <w:r w:rsidRPr="00C51AEA">
        <w:rPr>
          <w:sz w:val="22"/>
          <w:szCs w:val="22"/>
        </w:rPr>
        <w:t xml:space="preserve">.  Предоставить заверенную копию действующей лицензии на </w:t>
      </w:r>
      <w:r w:rsidR="0099070D" w:rsidRPr="00C51AEA">
        <w:rPr>
          <w:spacing w:val="-1"/>
          <w:sz w:val="22"/>
          <w:szCs w:val="22"/>
        </w:rPr>
        <w:t xml:space="preserve">осуществление деятельности по техническому обслуживанию медицинской техники с приложением, - Приложение № 3 к данному </w:t>
      </w:r>
      <w:r w:rsidR="00825916">
        <w:rPr>
          <w:spacing w:val="-1"/>
          <w:sz w:val="22"/>
          <w:szCs w:val="22"/>
        </w:rPr>
        <w:t>Контракт</w:t>
      </w:r>
      <w:r w:rsidR="007B428E" w:rsidRPr="00C51AEA">
        <w:rPr>
          <w:spacing w:val="-1"/>
          <w:sz w:val="22"/>
          <w:szCs w:val="22"/>
        </w:rPr>
        <w:t>у</w:t>
      </w:r>
      <w:r w:rsidR="009B1F1D" w:rsidRPr="00C51AEA">
        <w:rPr>
          <w:spacing w:val="-1"/>
          <w:sz w:val="22"/>
          <w:szCs w:val="22"/>
        </w:rPr>
        <w:t>.</w:t>
      </w:r>
    </w:p>
    <w:p w14:paraId="71614D4B" w14:textId="77777777" w:rsidR="00503469" w:rsidRPr="00C51AEA" w:rsidRDefault="00503469" w:rsidP="00C914A4">
      <w:pPr>
        <w:tabs>
          <w:tab w:val="left" w:pos="528"/>
        </w:tabs>
        <w:ind w:firstLine="567"/>
        <w:jc w:val="both"/>
        <w:rPr>
          <w:sz w:val="22"/>
          <w:szCs w:val="22"/>
        </w:rPr>
      </w:pPr>
      <w:r w:rsidRPr="00C51AEA">
        <w:rPr>
          <w:spacing w:val="-4"/>
          <w:sz w:val="22"/>
          <w:szCs w:val="22"/>
        </w:rPr>
        <w:t>3.2.</w:t>
      </w:r>
      <w:r w:rsidRPr="00C51AEA">
        <w:rPr>
          <w:sz w:val="22"/>
          <w:szCs w:val="22"/>
        </w:rPr>
        <w:tab/>
        <w:t>Заказчик обязан:</w:t>
      </w:r>
    </w:p>
    <w:p w14:paraId="3CDF2A89" w14:textId="32C44408" w:rsidR="00503469" w:rsidRPr="00C51AEA" w:rsidRDefault="00503469" w:rsidP="00C914A4">
      <w:pPr>
        <w:numPr>
          <w:ilvl w:val="0"/>
          <w:numId w:val="5"/>
        </w:numPr>
        <w:tabs>
          <w:tab w:val="left" w:pos="658"/>
        </w:tabs>
        <w:ind w:firstLine="567"/>
        <w:jc w:val="both"/>
        <w:rPr>
          <w:spacing w:val="-2"/>
          <w:sz w:val="22"/>
          <w:szCs w:val="22"/>
        </w:rPr>
      </w:pPr>
      <w:r w:rsidRPr="00C51AEA">
        <w:rPr>
          <w:sz w:val="22"/>
          <w:szCs w:val="22"/>
        </w:rPr>
        <w:t xml:space="preserve"> Оплатить стоимость выполненных работ по техническому обслуживанию медицинской техники в соответствии с условиями </w:t>
      </w:r>
      <w:r w:rsidR="00825916">
        <w:rPr>
          <w:spacing w:val="-1"/>
          <w:sz w:val="22"/>
          <w:szCs w:val="22"/>
        </w:rPr>
        <w:t>Контракт</w:t>
      </w:r>
      <w:r w:rsidR="007B428E" w:rsidRPr="00C51AEA">
        <w:rPr>
          <w:spacing w:val="-1"/>
          <w:sz w:val="22"/>
          <w:szCs w:val="22"/>
        </w:rPr>
        <w:t>а</w:t>
      </w:r>
      <w:r w:rsidRPr="00C51AEA">
        <w:rPr>
          <w:sz w:val="22"/>
          <w:szCs w:val="22"/>
        </w:rPr>
        <w:t>.</w:t>
      </w:r>
    </w:p>
    <w:p w14:paraId="586FA003" w14:textId="77777777" w:rsidR="00503469" w:rsidRPr="00C51AEA" w:rsidRDefault="00503469" w:rsidP="00C914A4">
      <w:pPr>
        <w:numPr>
          <w:ilvl w:val="0"/>
          <w:numId w:val="5"/>
        </w:numPr>
        <w:tabs>
          <w:tab w:val="left" w:pos="658"/>
        </w:tabs>
        <w:ind w:firstLine="567"/>
        <w:jc w:val="both"/>
        <w:rPr>
          <w:spacing w:val="-2"/>
          <w:sz w:val="22"/>
          <w:szCs w:val="22"/>
        </w:rPr>
      </w:pPr>
      <w:r w:rsidRPr="00C51AEA">
        <w:rPr>
          <w:sz w:val="22"/>
          <w:szCs w:val="22"/>
        </w:rPr>
        <w:t xml:space="preserve"> Обеспечить </w:t>
      </w:r>
      <w:r w:rsidR="00190AA4" w:rsidRPr="00C51AEA">
        <w:rPr>
          <w:sz w:val="22"/>
          <w:szCs w:val="22"/>
        </w:rPr>
        <w:t>медицинскую технику, переданную Исполнителю</w:t>
      </w:r>
      <w:r w:rsidR="007B428E" w:rsidRPr="00C51AEA">
        <w:rPr>
          <w:sz w:val="22"/>
          <w:szCs w:val="22"/>
        </w:rPr>
        <w:t xml:space="preserve"> в исправном состоянии</w:t>
      </w:r>
      <w:r w:rsidR="00190AA4" w:rsidRPr="00C51AEA">
        <w:rPr>
          <w:sz w:val="22"/>
          <w:szCs w:val="22"/>
        </w:rPr>
        <w:t xml:space="preserve"> на</w:t>
      </w:r>
      <w:r w:rsidRPr="00C51AEA">
        <w:rPr>
          <w:sz w:val="22"/>
          <w:szCs w:val="22"/>
        </w:rPr>
        <w:t xml:space="preserve"> техническо</w:t>
      </w:r>
      <w:r w:rsidR="00190AA4" w:rsidRPr="00C51AEA">
        <w:rPr>
          <w:sz w:val="22"/>
          <w:szCs w:val="22"/>
        </w:rPr>
        <w:t>е</w:t>
      </w:r>
      <w:r w:rsidRPr="00C51AEA">
        <w:rPr>
          <w:sz w:val="22"/>
          <w:szCs w:val="22"/>
        </w:rPr>
        <w:t xml:space="preserve"> обслуживани</w:t>
      </w:r>
      <w:r w:rsidR="00190AA4" w:rsidRPr="00C51AEA">
        <w:rPr>
          <w:sz w:val="22"/>
          <w:szCs w:val="22"/>
        </w:rPr>
        <w:t>е, эксплуатационной и технической документацией в полном объеме (инструкции пользователя, паспорта, технические описания, формуляры и т.д.)</w:t>
      </w:r>
      <w:r w:rsidRPr="00C51AEA">
        <w:rPr>
          <w:sz w:val="22"/>
          <w:szCs w:val="22"/>
        </w:rPr>
        <w:t>.</w:t>
      </w:r>
    </w:p>
    <w:p w14:paraId="4D5A6F8D" w14:textId="77777777" w:rsidR="00503469" w:rsidRPr="00C51AEA" w:rsidRDefault="00503469" w:rsidP="00C914A4">
      <w:pPr>
        <w:numPr>
          <w:ilvl w:val="0"/>
          <w:numId w:val="5"/>
        </w:numPr>
        <w:tabs>
          <w:tab w:val="left" w:pos="658"/>
        </w:tabs>
        <w:ind w:firstLine="567"/>
        <w:jc w:val="both"/>
        <w:rPr>
          <w:spacing w:val="-2"/>
          <w:sz w:val="22"/>
          <w:szCs w:val="22"/>
        </w:rPr>
      </w:pPr>
      <w:r w:rsidRPr="00C51AEA">
        <w:rPr>
          <w:sz w:val="22"/>
          <w:szCs w:val="22"/>
        </w:rPr>
        <w:t xml:space="preserve"> Производить прием работ по техническому обслуживанию медицинской техники от</w:t>
      </w:r>
      <w:r w:rsidR="00E74883" w:rsidRPr="00C51AEA">
        <w:rPr>
          <w:sz w:val="22"/>
          <w:szCs w:val="22"/>
        </w:rPr>
        <w:t xml:space="preserve"> Исполнителя путем ежемесячного</w:t>
      </w:r>
      <w:r w:rsidRPr="00C51AEA">
        <w:rPr>
          <w:sz w:val="22"/>
          <w:szCs w:val="22"/>
        </w:rPr>
        <w:t xml:space="preserve"> подписания актов приемки-сдачи работ, при условии их своевременного,</w:t>
      </w:r>
      <w:r w:rsidR="00E74883" w:rsidRPr="00C51AEA">
        <w:rPr>
          <w:sz w:val="22"/>
          <w:szCs w:val="22"/>
        </w:rPr>
        <w:t xml:space="preserve"> в полном объеме и</w:t>
      </w:r>
      <w:r w:rsidRPr="00C51AEA">
        <w:rPr>
          <w:sz w:val="22"/>
          <w:szCs w:val="22"/>
        </w:rPr>
        <w:t xml:space="preserve"> качественного выполнения</w:t>
      </w:r>
      <w:r w:rsidR="00E74883" w:rsidRPr="00C51AEA">
        <w:rPr>
          <w:sz w:val="22"/>
          <w:szCs w:val="22"/>
        </w:rPr>
        <w:t>, а также</w:t>
      </w:r>
      <w:r w:rsidRPr="00C51AEA">
        <w:rPr>
          <w:sz w:val="22"/>
          <w:szCs w:val="22"/>
        </w:rPr>
        <w:t xml:space="preserve"> предоставления отчетных документов Исполнителем Заказчику.</w:t>
      </w:r>
    </w:p>
    <w:p w14:paraId="2176539C" w14:textId="77777777" w:rsidR="00503469" w:rsidRPr="00C51AEA" w:rsidRDefault="00503469" w:rsidP="00C914A4">
      <w:pPr>
        <w:numPr>
          <w:ilvl w:val="0"/>
          <w:numId w:val="5"/>
        </w:numPr>
        <w:tabs>
          <w:tab w:val="left" w:pos="658"/>
        </w:tabs>
        <w:ind w:firstLine="567"/>
        <w:jc w:val="both"/>
        <w:rPr>
          <w:spacing w:val="-2"/>
          <w:sz w:val="22"/>
          <w:szCs w:val="22"/>
        </w:rPr>
      </w:pPr>
      <w:r w:rsidRPr="00C51AEA">
        <w:rPr>
          <w:sz w:val="22"/>
          <w:szCs w:val="22"/>
        </w:rPr>
        <w:t xml:space="preserve"> Проверять объемы и качество выполненных работ по техническому обслуживанию медицинской техники.</w:t>
      </w:r>
    </w:p>
    <w:p w14:paraId="537243EA" w14:textId="77777777" w:rsidR="00BB3DC3" w:rsidRPr="00C51AEA" w:rsidRDefault="005E522A" w:rsidP="00C914A4">
      <w:pPr>
        <w:numPr>
          <w:ilvl w:val="0"/>
          <w:numId w:val="5"/>
        </w:numPr>
        <w:tabs>
          <w:tab w:val="left" w:pos="658"/>
        </w:tabs>
        <w:spacing w:after="240"/>
        <w:ind w:firstLine="567"/>
        <w:jc w:val="both"/>
        <w:rPr>
          <w:spacing w:val="-2"/>
          <w:sz w:val="22"/>
          <w:szCs w:val="22"/>
        </w:rPr>
      </w:pPr>
      <w:r w:rsidRPr="00C51AEA">
        <w:rPr>
          <w:sz w:val="22"/>
          <w:szCs w:val="22"/>
        </w:rPr>
        <w:t xml:space="preserve"> Обеспечивать правильную эксплуатацию и использование</w:t>
      </w:r>
      <w:r w:rsidR="007B428E" w:rsidRPr="00C51AEA">
        <w:rPr>
          <w:sz w:val="22"/>
          <w:szCs w:val="22"/>
        </w:rPr>
        <w:t xml:space="preserve"> по назначению</w:t>
      </w:r>
      <w:r w:rsidRPr="00C51AEA">
        <w:rPr>
          <w:sz w:val="22"/>
          <w:szCs w:val="22"/>
        </w:rPr>
        <w:t xml:space="preserve"> изделий медицинской техники, принятых Исполнителем на техническое обслуживание, и не допускать к эксплуатации этой аппаратуры лиц, не прошедших специальную подготовку.</w:t>
      </w:r>
    </w:p>
    <w:p w14:paraId="61A44358" w14:textId="03DD6B1D" w:rsidR="000B4B2D" w:rsidRPr="00C51AEA" w:rsidRDefault="00503469" w:rsidP="00C914A4">
      <w:pPr>
        <w:jc w:val="center"/>
        <w:rPr>
          <w:sz w:val="22"/>
          <w:szCs w:val="22"/>
        </w:rPr>
      </w:pPr>
      <w:r w:rsidRPr="00C51AEA">
        <w:rPr>
          <w:b/>
          <w:bCs/>
          <w:sz w:val="22"/>
          <w:szCs w:val="22"/>
        </w:rPr>
        <w:t>4. С</w:t>
      </w:r>
      <w:r w:rsidR="000B4B2D" w:rsidRPr="00C51AEA">
        <w:rPr>
          <w:b/>
          <w:bCs/>
          <w:sz w:val="22"/>
          <w:szCs w:val="22"/>
        </w:rPr>
        <w:t>ТОИМОСТЬ РАБОТ ПО</w:t>
      </w:r>
      <w:r w:rsidRPr="00C51AEA">
        <w:rPr>
          <w:b/>
          <w:bCs/>
          <w:sz w:val="22"/>
          <w:szCs w:val="22"/>
        </w:rPr>
        <w:t xml:space="preserve"> </w:t>
      </w:r>
      <w:r w:rsidR="00825916">
        <w:rPr>
          <w:b/>
          <w:bCs/>
          <w:sz w:val="22"/>
          <w:szCs w:val="22"/>
        </w:rPr>
        <w:t>КОНТРАКТ</w:t>
      </w:r>
      <w:r w:rsidR="000B4B2D" w:rsidRPr="00C51AEA">
        <w:rPr>
          <w:b/>
          <w:bCs/>
          <w:sz w:val="22"/>
          <w:szCs w:val="22"/>
        </w:rPr>
        <w:t>У</w:t>
      </w:r>
      <w:r w:rsidR="00225B4D" w:rsidRPr="00C51AEA">
        <w:rPr>
          <w:b/>
          <w:bCs/>
          <w:sz w:val="22"/>
          <w:szCs w:val="22"/>
        </w:rPr>
        <w:t xml:space="preserve"> </w:t>
      </w:r>
      <w:r w:rsidRPr="00C51AEA">
        <w:rPr>
          <w:b/>
          <w:bCs/>
          <w:sz w:val="22"/>
          <w:szCs w:val="22"/>
        </w:rPr>
        <w:t>И ПОРЯДОК РАСЧЕТОВ</w:t>
      </w:r>
    </w:p>
    <w:p w14:paraId="75B870EA" w14:textId="5601173F" w:rsidR="00860CDE" w:rsidRPr="00C51AEA" w:rsidRDefault="00503469" w:rsidP="00C914A4">
      <w:pPr>
        <w:ind w:firstLine="540"/>
        <w:jc w:val="both"/>
        <w:rPr>
          <w:sz w:val="22"/>
          <w:szCs w:val="22"/>
        </w:rPr>
      </w:pPr>
      <w:r w:rsidRPr="00C51AEA">
        <w:rPr>
          <w:spacing w:val="-6"/>
          <w:sz w:val="24"/>
          <w:szCs w:val="24"/>
        </w:rPr>
        <w:t xml:space="preserve">4.1. </w:t>
      </w:r>
      <w:r w:rsidRPr="00C51AEA">
        <w:rPr>
          <w:spacing w:val="-6"/>
          <w:sz w:val="22"/>
          <w:szCs w:val="22"/>
        </w:rPr>
        <w:t xml:space="preserve">Общая стоимость работ по техническому обслуживанию медицинской техники с учетом </w:t>
      </w:r>
      <w:r w:rsidR="00374E78" w:rsidRPr="00C51AEA">
        <w:rPr>
          <w:spacing w:val="-6"/>
          <w:sz w:val="22"/>
          <w:szCs w:val="22"/>
        </w:rPr>
        <w:t>всех</w:t>
      </w:r>
      <w:r w:rsidRPr="00C51AEA">
        <w:rPr>
          <w:spacing w:val="-6"/>
          <w:sz w:val="22"/>
          <w:szCs w:val="22"/>
        </w:rPr>
        <w:t xml:space="preserve"> обязательных платежей составляет</w:t>
      </w:r>
      <w:r w:rsidR="00860CDE" w:rsidRPr="00C51AEA">
        <w:rPr>
          <w:spacing w:val="-6"/>
          <w:sz w:val="22"/>
          <w:szCs w:val="22"/>
        </w:rPr>
        <w:t xml:space="preserve"> </w:t>
      </w:r>
      <w:r w:rsidR="002B3819" w:rsidRPr="00C51AEA">
        <w:rPr>
          <w:b/>
          <w:bCs/>
          <w:sz w:val="22"/>
          <w:szCs w:val="22"/>
        </w:rPr>
        <w:t>___________________________________________________________</w:t>
      </w:r>
    </w:p>
    <w:p w14:paraId="3FD0BB11" w14:textId="2656AF87" w:rsidR="00503469" w:rsidRPr="00C51AEA" w:rsidRDefault="00503469" w:rsidP="00C914A4">
      <w:pPr>
        <w:ind w:firstLine="540"/>
        <w:jc w:val="both"/>
        <w:rPr>
          <w:spacing w:val="-6"/>
          <w:sz w:val="22"/>
          <w:szCs w:val="22"/>
        </w:rPr>
      </w:pPr>
      <w:r w:rsidRPr="00C51AEA">
        <w:rPr>
          <w:spacing w:val="-6"/>
          <w:sz w:val="22"/>
          <w:szCs w:val="22"/>
        </w:rPr>
        <w:t>4.</w:t>
      </w:r>
      <w:r w:rsidR="007B428E" w:rsidRPr="00C51AEA">
        <w:rPr>
          <w:spacing w:val="-6"/>
          <w:sz w:val="22"/>
          <w:szCs w:val="22"/>
        </w:rPr>
        <w:t>2</w:t>
      </w:r>
      <w:r w:rsidRPr="00C51AEA">
        <w:rPr>
          <w:spacing w:val="-6"/>
          <w:sz w:val="22"/>
          <w:szCs w:val="22"/>
        </w:rPr>
        <w:t xml:space="preserve">. Расчеты по </w:t>
      </w:r>
      <w:r w:rsidR="00825916">
        <w:rPr>
          <w:spacing w:val="-1"/>
          <w:sz w:val="22"/>
          <w:szCs w:val="22"/>
        </w:rPr>
        <w:t>Контракт</w:t>
      </w:r>
      <w:r w:rsidR="00CB09D9" w:rsidRPr="00C51AEA">
        <w:rPr>
          <w:spacing w:val="-1"/>
          <w:sz w:val="22"/>
          <w:szCs w:val="22"/>
        </w:rPr>
        <w:t>у</w:t>
      </w:r>
      <w:r w:rsidRPr="00C51AEA">
        <w:rPr>
          <w:spacing w:val="-6"/>
          <w:sz w:val="22"/>
          <w:szCs w:val="22"/>
        </w:rPr>
        <w:t xml:space="preserve"> производятся безналичным способом, в рублях, путем перечисления денежных средств на указанный в </w:t>
      </w:r>
      <w:r w:rsidR="00825916">
        <w:rPr>
          <w:spacing w:val="-1"/>
          <w:sz w:val="22"/>
          <w:szCs w:val="22"/>
        </w:rPr>
        <w:t>Контракт</w:t>
      </w:r>
      <w:r w:rsidR="00FB3706" w:rsidRPr="00C51AEA">
        <w:rPr>
          <w:spacing w:val="-1"/>
          <w:sz w:val="22"/>
          <w:szCs w:val="22"/>
        </w:rPr>
        <w:t>е</w:t>
      </w:r>
      <w:r w:rsidRPr="00C51AEA">
        <w:rPr>
          <w:spacing w:val="-6"/>
          <w:sz w:val="22"/>
          <w:szCs w:val="22"/>
        </w:rPr>
        <w:t xml:space="preserve"> банковский счет Исполнител</w:t>
      </w:r>
      <w:r w:rsidR="00276A81" w:rsidRPr="00C51AEA">
        <w:rPr>
          <w:spacing w:val="-6"/>
          <w:sz w:val="22"/>
          <w:szCs w:val="22"/>
        </w:rPr>
        <w:t>я</w:t>
      </w:r>
      <w:r w:rsidRPr="00C51AEA">
        <w:rPr>
          <w:spacing w:val="-6"/>
          <w:sz w:val="22"/>
          <w:szCs w:val="22"/>
        </w:rPr>
        <w:t xml:space="preserve"> </w:t>
      </w:r>
      <w:r w:rsidR="00655BDB" w:rsidRPr="00C51AEA">
        <w:rPr>
          <w:spacing w:val="-6"/>
          <w:sz w:val="22"/>
          <w:szCs w:val="22"/>
        </w:rPr>
        <w:t>с предоставлением соответствующего счета</w:t>
      </w:r>
      <w:r w:rsidRPr="00C51AEA">
        <w:rPr>
          <w:spacing w:val="-6"/>
          <w:sz w:val="22"/>
          <w:szCs w:val="22"/>
        </w:rPr>
        <w:t>.</w:t>
      </w:r>
    </w:p>
    <w:p w14:paraId="45A550F8" w14:textId="0626008A" w:rsidR="00503469" w:rsidRPr="00C51AEA" w:rsidRDefault="007B428E" w:rsidP="00C914A4">
      <w:pPr>
        <w:tabs>
          <w:tab w:val="left" w:leader="underscore" w:pos="8765"/>
        </w:tabs>
        <w:ind w:left="144"/>
        <w:jc w:val="both"/>
        <w:rPr>
          <w:sz w:val="22"/>
          <w:szCs w:val="22"/>
        </w:rPr>
      </w:pPr>
      <w:r w:rsidRPr="00C51AEA">
        <w:rPr>
          <w:sz w:val="22"/>
          <w:szCs w:val="22"/>
        </w:rPr>
        <w:t xml:space="preserve">      4.3</w:t>
      </w:r>
      <w:r w:rsidR="00503469" w:rsidRPr="00C51AEA">
        <w:rPr>
          <w:sz w:val="22"/>
          <w:szCs w:val="22"/>
        </w:rPr>
        <w:t xml:space="preserve">. </w:t>
      </w:r>
      <w:proofErr w:type="gramStart"/>
      <w:r w:rsidR="00503469" w:rsidRPr="00C51AEA">
        <w:rPr>
          <w:sz w:val="22"/>
          <w:szCs w:val="22"/>
        </w:rPr>
        <w:t>Датой  оплаты</w:t>
      </w:r>
      <w:proofErr w:type="gramEnd"/>
      <w:r w:rsidR="00503469" w:rsidRPr="00C51AEA">
        <w:rPr>
          <w:sz w:val="22"/>
          <w:szCs w:val="22"/>
        </w:rPr>
        <w:t xml:space="preserve">  для  целей  настоящего </w:t>
      </w:r>
      <w:r w:rsidR="00825916">
        <w:rPr>
          <w:spacing w:val="-1"/>
          <w:sz w:val="22"/>
          <w:szCs w:val="22"/>
        </w:rPr>
        <w:t>Контракт</w:t>
      </w:r>
      <w:r w:rsidR="00CB09D9" w:rsidRPr="00C51AEA">
        <w:rPr>
          <w:spacing w:val="-1"/>
          <w:sz w:val="22"/>
          <w:szCs w:val="22"/>
        </w:rPr>
        <w:t>а</w:t>
      </w:r>
      <w:r w:rsidR="00503469" w:rsidRPr="00C51AEA">
        <w:rPr>
          <w:spacing w:val="9"/>
          <w:sz w:val="22"/>
          <w:szCs w:val="22"/>
        </w:rPr>
        <w:t xml:space="preserve">  признается  день  списания </w:t>
      </w:r>
      <w:r w:rsidR="00503469" w:rsidRPr="00C51AEA">
        <w:rPr>
          <w:sz w:val="22"/>
          <w:szCs w:val="22"/>
        </w:rPr>
        <w:t>соответствующей суммы денежных средств с расчетного счета Заказчика.</w:t>
      </w:r>
    </w:p>
    <w:p w14:paraId="7220131B" w14:textId="70D196BB" w:rsidR="00503469" w:rsidRPr="00C51AEA" w:rsidRDefault="007B428E" w:rsidP="00C914A4">
      <w:pPr>
        <w:tabs>
          <w:tab w:val="left" w:pos="557"/>
        </w:tabs>
        <w:spacing w:line="250" w:lineRule="exact"/>
        <w:ind w:left="5" w:firstLine="139"/>
        <w:jc w:val="both"/>
        <w:rPr>
          <w:sz w:val="22"/>
          <w:szCs w:val="22"/>
        </w:rPr>
      </w:pPr>
      <w:r w:rsidRPr="00C51AEA">
        <w:rPr>
          <w:sz w:val="22"/>
          <w:szCs w:val="22"/>
        </w:rPr>
        <w:t xml:space="preserve">      4.4</w:t>
      </w:r>
      <w:r w:rsidR="00503469" w:rsidRPr="00C51AEA">
        <w:rPr>
          <w:sz w:val="22"/>
          <w:szCs w:val="22"/>
        </w:rPr>
        <w:t xml:space="preserve">. </w:t>
      </w:r>
      <w:r w:rsidR="00503469" w:rsidRPr="00C51AEA">
        <w:rPr>
          <w:spacing w:val="2"/>
          <w:sz w:val="22"/>
          <w:szCs w:val="22"/>
        </w:rPr>
        <w:t xml:space="preserve">Основанием для оплаты является счет, подтвержденный актом сдачи-приемки работ. </w:t>
      </w:r>
      <w:r w:rsidR="00503469" w:rsidRPr="00C51AEA">
        <w:rPr>
          <w:sz w:val="22"/>
          <w:szCs w:val="22"/>
        </w:rPr>
        <w:t xml:space="preserve">Оплата Заказчиком производится ежемесячно, в течение </w:t>
      </w:r>
      <w:r w:rsidR="00561141" w:rsidRPr="00C51AEA">
        <w:rPr>
          <w:sz w:val="22"/>
          <w:szCs w:val="22"/>
        </w:rPr>
        <w:t>7 рабочих</w:t>
      </w:r>
      <w:r w:rsidR="00195080" w:rsidRPr="00C51AEA">
        <w:rPr>
          <w:sz w:val="22"/>
          <w:szCs w:val="22"/>
        </w:rPr>
        <w:t xml:space="preserve"> </w:t>
      </w:r>
      <w:r w:rsidR="00503469" w:rsidRPr="00C51AEA">
        <w:rPr>
          <w:sz w:val="22"/>
          <w:szCs w:val="22"/>
        </w:rPr>
        <w:t>дней после получения счета.</w:t>
      </w:r>
    </w:p>
    <w:p w14:paraId="5389EAEB" w14:textId="4E8B97CE" w:rsidR="007B428E" w:rsidRPr="00C51AEA" w:rsidRDefault="00037BAF" w:rsidP="00C914A4">
      <w:pPr>
        <w:tabs>
          <w:tab w:val="left" w:pos="-426"/>
        </w:tabs>
        <w:spacing w:after="240" w:line="250" w:lineRule="exact"/>
        <w:ind w:right="9"/>
        <w:jc w:val="both"/>
        <w:rPr>
          <w:b/>
          <w:bCs/>
          <w:sz w:val="22"/>
          <w:szCs w:val="22"/>
        </w:rPr>
      </w:pPr>
      <w:r w:rsidRPr="00C51AEA">
        <w:rPr>
          <w:sz w:val="22"/>
          <w:szCs w:val="22"/>
        </w:rPr>
        <w:t xml:space="preserve">  </w:t>
      </w:r>
      <w:r w:rsidR="00225B4D" w:rsidRPr="00C51AEA">
        <w:rPr>
          <w:sz w:val="22"/>
          <w:szCs w:val="22"/>
        </w:rPr>
        <w:t xml:space="preserve">      4.</w:t>
      </w:r>
      <w:r w:rsidR="007B428E" w:rsidRPr="00C51AEA">
        <w:rPr>
          <w:sz w:val="22"/>
          <w:szCs w:val="22"/>
        </w:rPr>
        <w:t>5</w:t>
      </w:r>
      <w:r w:rsidR="00503469" w:rsidRPr="00C51AEA">
        <w:rPr>
          <w:sz w:val="22"/>
          <w:szCs w:val="22"/>
        </w:rPr>
        <w:t xml:space="preserve">. </w:t>
      </w:r>
      <w:r w:rsidR="00BB3DC3" w:rsidRPr="00C51AEA">
        <w:rPr>
          <w:sz w:val="22"/>
          <w:szCs w:val="22"/>
        </w:rPr>
        <w:t xml:space="preserve">Запасные части </w:t>
      </w:r>
      <w:r w:rsidR="009E2FB7" w:rsidRPr="00C51AEA">
        <w:rPr>
          <w:sz w:val="22"/>
          <w:szCs w:val="22"/>
        </w:rPr>
        <w:t>и комплектующи</w:t>
      </w:r>
      <w:r w:rsidR="00BB3DC3" w:rsidRPr="00C51AEA">
        <w:rPr>
          <w:sz w:val="22"/>
          <w:szCs w:val="22"/>
        </w:rPr>
        <w:t xml:space="preserve">е </w:t>
      </w:r>
      <w:r w:rsidR="009E2FB7" w:rsidRPr="00C51AEA">
        <w:rPr>
          <w:sz w:val="22"/>
          <w:szCs w:val="22"/>
        </w:rPr>
        <w:t>издели</w:t>
      </w:r>
      <w:r w:rsidR="00BB3DC3" w:rsidRPr="00C51AEA">
        <w:rPr>
          <w:sz w:val="22"/>
          <w:szCs w:val="22"/>
        </w:rPr>
        <w:t>я</w:t>
      </w:r>
      <w:r w:rsidR="007B428E" w:rsidRPr="00C51AEA">
        <w:rPr>
          <w:sz w:val="22"/>
          <w:szCs w:val="22"/>
        </w:rPr>
        <w:t xml:space="preserve"> для</w:t>
      </w:r>
      <w:r w:rsidR="00122DF4" w:rsidRPr="00C51AEA">
        <w:rPr>
          <w:sz w:val="22"/>
          <w:szCs w:val="22"/>
        </w:rPr>
        <w:t xml:space="preserve"> проведения</w:t>
      </w:r>
      <w:r w:rsidR="007B428E" w:rsidRPr="00C51AEA">
        <w:rPr>
          <w:sz w:val="22"/>
          <w:szCs w:val="22"/>
        </w:rPr>
        <w:t xml:space="preserve"> ремонта</w:t>
      </w:r>
      <w:r w:rsidR="00503469" w:rsidRPr="00C51AEA">
        <w:rPr>
          <w:sz w:val="22"/>
          <w:szCs w:val="22"/>
        </w:rPr>
        <w:t xml:space="preserve"> </w:t>
      </w:r>
      <w:proofErr w:type="gramStart"/>
      <w:r w:rsidR="00BB3DC3" w:rsidRPr="00C51AEA">
        <w:rPr>
          <w:sz w:val="22"/>
          <w:szCs w:val="22"/>
        </w:rPr>
        <w:t xml:space="preserve">приобретаются </w:t>
      </w:r>
      <w:r w:rsidR="00AE5DB4" w:rsidRPr="00C51AEA">
        <w:rPr>
          <w:sz w:val="22"/>
          <w:szCs w:val="22"/>
        </w:rPr>
        <w:t xml:space="preserve"> Заказчиком</w:t>
      </w:r>
      <w:proofErr w:type="gramEnd"/>
      <w:r w:rsidR="00AE5DB4" w:rsidRPr="00C51AEA">
        <w:rPr>
          <w:sz w:val="22"/>
          <w:szCs w:val="22"/>
        </w:rPr>
        <w:t xml:space="preserve"> </w:t>
      </w:r>
      <w:r w:rsidR="00BB3DC3" w:rsidRPr="00C51AEA">
        <w:rPr>
          <w:sz w:val="22"/>
          <w:szCs w:val="22"/>
        </w:rPr>
        <w:t>самостоятельно</w:t>
      </w:r>
      <w:r w:rsidR="007B428E" w:rsidRPr="00C51AEA">
        <w:rPr>
          <w:sz w:val="22"/>
          <w:szCs w:val="22"/>
        </w:rPr>
        <w:t xml:space="preserve"> по отдельному </w:t>
      </w:r>
      <w:r w:rsidR="00825916">
        <w:rPr>
          <w:sz w:val="22"/>
          <w:szCs w:val="22"/>
        </w:rPr>
        <w:t>контракт</w:t>
      </w:r>
      <w:r w:rsidR="007B428E" w:rsidRPr="00C51AEA">
        <w:rPr>
          <w:sz w:val="22"/>
          <w:szCs w:val="22"/>
        </w:rPr>
        <w:t>у</w:t>
      </w:r>
      <w:r w:rsidR="00503469" w:rsidRPr="00C51AEA">
        <w:rPr>
          <w:sz w:val="22"/>
          <w:szCs w:val="22"/>
        </w:rPr>
        <w:t>.</w:t>
      </w:r>
      <w:r w:rsidR="00AE5DB4" w:rsidRPr="00C51AEA">
        <w:rPr>
          <w:b/>
          <w:bCs/>
          <w:sz w:val="22"/>
          <w:szCs w:val="22"/>
        </w:rPr>
        <w:tab/>
      </w:r>
    </w:p>
    <w:p w14:paraId="6D0619CD" w14:textId="77777777" w:rsidR="00C510A0" w:rsidRPr="00C51AEA" w:rsidRDefault="00503469" w:rsidP="00C914A4">
      <w:pPr>
        <w:jc w:val="center"/>
        <w:rPr>
          <w:sz w:val="22"/>
          <w:szCs w:val="22"/>
        </w:rPr>
      </w:pPr>
      <w:r w:rsidRPr="00C51AEA">
        <w:rPr>
          <w:b/>
          <w:bCs/>
          <w:sz w:val="22"/>
          <w:szCs w:val="22"/>
        </w:rPr>
        <w:t>5. ОТВЕТСТВЕННОСТЬ СТОРОН</w:t>
      </w:r>
      <w:r w:rsidRPr="00C51AEA">
        <w:rPr>
          <w:sz w:val="22"/>
          <w:szCs w:val="22"/>
        </w:rPr>
        <w:t xml:space="preserve"> </w:t>
      </w:r>
    </w:p>
    <w:p w14:paraId="1E18C4E9" w14:textId="5CF1088D" w:rsidR="00C510A0" w:rsidRPr="00C51AEA" w:rsidRDefault="00C510A0" w:rsidP="00C914A4">
      <w:pPr>
        <w:ind w:firstLine="426"/>
        <w:jc w:val="both"/>
        <w:rPr>
          <w:spacing w:val="-6"/>
          <w:sz w:val="22"/>
          <w:szCs w:val="22"/>
        </w:rPr>
      </w:pPr>
      <w:r w:rsidRPr="00C51AEA">
        <w:rPr>
          <w:noProof/>
          <w:sz w:val="22"/>
          <w:szCs w:val="22"/>
        </w:rPr>
        <w:t>5.1.</w:t>
      </w:r>
      <w:r w:rsidR="00495EC1" w:rsidRPr="00C51AEA">
        <w:rPr>
          <w:noProof/>
          <w:sz w:val="22"/>
          <w:szCs w:val="22"/>
        </w:rPr>
        <w:t xml:space="preserve"> </w:t>
      </w:r>
      <w:r w:rsidRPr="00C51AEA">
        <w:rPr>
          <w:spacing w:val="-6"/>
          <w:sz w:val="22"/>
          <w:szCs w:val="22"/>
        </w:rPr>
        <w:t xml:space="preserve">В случае неисполнения или ненадлежащего исполнения обязательств по </w:t>
      </w:r>
      <w:r w:rsidR="00825916">
        <w:rPr>
          <w:spacing w:val="-6"/>
          <w:sz w:val="22"/>
          <w:szCs w:val="22"/>
        </w:rPr>
        <w:t>Контракт</w:t>
      </w:r>
      <w:r w:rsidR="00CB09D9" w:rsidRPr="00C51AEA">
        <w:rPr>
          <w:spacing w:val="-6"/>
          <w:sz w:val="22"/>
          <w:szCs w:val="22"/>
        </w:rPr>
        <w:t>у</w:t>
      </w:r>
      <w:r w:rsidRPr="00C51AEA">
        <w:rPr>
          <w:spacing w:val="-6"/>
          <w:sz w:val="22"/>
          <w:szCs w:val="22"/>
        </w:rPr>
        <w:t xml:space="preserve"> Стороны несут ответственность в соответствии с</w:t>
      </w:r>
      <w:r w:rsidR="00195080" w:rsidRPr="00C51AEA">
        <w:rPr>
          <w:spacing w:val="-6"/>
          <w:sz w:val="22"/>
          <w:szCs w:val="22"/>
        </w:rPr>
        <w:t xml:space="preserve"> </w:t>
      </w:r>
      <w:proofErr w:type="gramStart"/>
      <w:r w:rsidR="00195080" w:rsidRPr="00C51AEA">
        <w:rPr>
          <w:spacing w:val="-6"/>
          <w:sz w:val="22"/>
          <w:szCs w:val="22"/>
        </w:rPr>
        <w:t xml:space="preserve">действующим </w:t>
      </w:r>
      <w:r w:rsidRPr="00C51AEA">
        <w:rPr>
          <w:spacing w:val="-6"/>
          <w:sz w:val="22"/>
          <w:szCs w:val="22"/>
        </w:rPr>
        <w:t xml:space="preserve"> законодательством</w:t>
      </w:r>
      <w:proofErr w:type="gramEnd"/>
      <w:r w:rsidRPr="00C51AEA">
        <w:rPr>
          <w:spacing w:val="-6"/>
          <w:sz w:val="22"/>
          <w:szCs w:val="22"/>
        </w:rPr>
        <w:t xml:space="preserve"> Российской </w:t>
      </w:r>
      <w:r w:rsidRPr="00C51AEA">
        <w:rPr>
          <w:sz w:val="22"/>
          <w:szCs w:val="22"/>
        </w:rPr>
        <w:t>Федерации</w:t>
      </w:r>
      <w:r w:rsidRPr="00C51AEA">
        <w:rPr>
          <w:spacing w:val="-6"/>
          <w:sz w:val="22"/>
          <w:szCs w:val="22"/>
        </w:rPr>
        <w:t>.</w:t>
      </w:r>
    </w:p>
    <w:p w14:paraId="3746E6CD" w14:textId="77777777" w:rsidR="00C510A0" w:rsidRPr="00C51AEA" w:rsidRDefault="00C510A0" w:rsidP="00C914A4">
      <w:pPr>
        <w:ind w:firstLine="426"/>
        <w:jc w:val="both"/>
        <w:rPr>
          <w:sz w:val="22"/>
          <w:szCs w:val="22"/>
        </w:rPr>
      </w:pPr>
      <w:r w:rsidRPr="00C51AEA">
        <w:rPr>
          <w:spacing w:val="-6"/>
          <w:sz w:val="22"/>
          <w:szCs w:val="22"/>
        </w:rPr>
        <w:t>5.2.</w:t>
      </w:r>
      <w:r w:rsidR="00F23294" w:rsidRPr="00C51AEA">
        <w:rPr>
          <w:spacing w:val="-6"/>
          <w:sz w:val="22"/>
          <w:szCs w:val="22"/>
        </w:rPr>
        <w:t xml:space="preserve"> </w:t>
      </w:r>
      <w:r w:rsidRPr="00C51AEA">
        <w:rPr>
          <w:sz w:val="22"/>
          <w:szCs w:val="22"/>
        </w:rPr>
        <w:t xml:space="preserve">В случае просрочки исполнения Исполнителем обязательств Заказчик вправе потребовать уплату неустойки. Неустойка начисляется за каждый день просрочки исполнения обязательств, начиная со дня следующего после дня истечения срока исполнения обязательств, в размере </w:t>
      </w:r>
      <w:r w:rsidR="00195080" w:rsidRPr="00C51AEA">
        <w:rPr>
          <w:sz w:val="22"/>
          <w:szCs w:val="22"/>
        </w:rPr>
        <w:t xml:space="preserve">1/300 ставки рефинансирования ЦБ ПРФ </w:t>
      </w:r>
      <w:r w:rsidRPr="00C51AEA">
        <w:rPr>
          <w:sz w:val="22"/>
          <w:szCs w:val="22"/>
        </w:rPr>
        <w:t>от су</w:t>
      </w:r>
      <w:r w:rsidR="00195080" w:rsidRPr="00C51AEA">
        <w:rPr>
          <w:sz w:val="22"/>
          <w:szCs w:val="22"/>
        </w:rPr>
        <w:t>ммы неисполненных обязательств.</w:t>
      </w:r>
    </w:p>
    <w:p w14:paraId="36111D3E" w14:textId="77777777" w:rsidR="00C510A0" w:rsidRPr="00C51AEA" w:rsidRDefault="00D66E92" w:rsidP="00C914A4">
      <w:pPr>
        <w:ind w:firstLine="426"/>
        <w:jc w:val="both"/>
        <w:rPr>
          <w:sz w:val="22"/>
          <w:szCs w:val="22"/>
        </w:rPr>
      </w:pPr>
      <w:r w:rsidRPr="00C51AEA">
        <w:rPr>
          <w:noProof/>
          <w:sz w:val="22"/>
          <w:szCs w:val="22"/>
        </w:rPr>
        <w:t>5</w:t>
      </w:r>
      <w:r w:rsidR="00C510A0" w:rsidRPr="00C51AEA">
        <w:rPr>
          <w:noProof/>
          <w:sz w:val="22"/>
          <w:szCs w:val="22"/>
        </w:rPr>
        <w:t>.</w:t>
      </w:r>
      <w:r w:rsidRPr="00C51AEA">
        <w:rPr>
          <w:noProof/>
          <w:sz w:val="22"/>
          <w:szCs w:val="22"/>
        </w:rPr>
        <w:t>3</w:t>
      </w:r>
      <w:r w:rsidR="00C510A0" w:rsidRPr="00C51AEA">
        <w:rPr>
          <w:noProof/>
          <w:sz w:val="22"/>
          <w:szCs w:val="22"/>
        </w:rPr>
        <w:t xml:space="preserve">. Исполнитель несет ответственность за качество оказываемых услуг в соответствии с действующим законодательством </w:t>
      </w:r>
      <w:r w:rsidR="00C510A0" w:rsidRPr="00C51AEA">
        <w:rPr>
          <w:sz w:val="22"/>
          <w:szCs w:val="22"/>
        </w:rPr>
        <w:t>Российской Федерации</w:t>
      </w:r>
      <w:r w:rsidR="00C510A0" w:rsidRPr="00C51AEA">
        <w:rPr>
          <w:noProof/>
          <w:sz w:val="22"/>
          <w:szCs w:val="22"/>
        </w:rPr>
        <w:t>.</w:t>
      </w:r>
    </w:p>
    <w:p w14:paraId="499B9409" w14:textId="77ECFC72" w:rsidR="00C510A0" w:rsidRPr="00C51AEA" w:rsidRDefault="00D66E92" w:rsidP="00C914A4">
      <w:pPr>
        <w:ind w:firstLine="426"/>
        <w:jc w:val="both"/>
        <w:rPr>
          <w:noProof/>
          <w:sz w:val="22"/>
          <w:szCs w:val="22"/>
        </w:rPr>
      </w:pPr>
      <w:r w:rsidRPr="00C51AEA">
        <w:rPr>
          <w:noProof/>
          <w:sz w:val="22"/>
          <w:szCs w:val="22"/>
        </w:rPr>
        <w:t>5</w:t>
      </w:r>
      <w:r w:rsidR="00C510A0" w:rsidRPr="00C51AEA">
        <w:rPr>
          <w:noProof/>
          <w:sz w:val="22"/>
          <w:szCs w:val="22"/>
        </w:rPr>
        <w:t>.</w:t>
      </w:r>
      <w:r w:rsidRPr="00C51AEA">
        <w:rPr>
          <w:noProof/>
          <w:sz w:val="22"/>
          <w:szCs w:val="22"/>
        </w:rPr>
        <w:t>4</w:t>
      </w:r>
      <w:r w:rsidR="00C510A0" w:rsidRPr="00C51AEA">
        <w:rPr>
          <w:noProof/>
          <w:sz w:val="22"/>
          <w:szCs w:val="22"/>
        </w:rPr>
        <w:t xml:space="preserve">. В случае просрочки исполнения обязательств по настоящему </w:t>
      </w:r>
      <w:r w:rsidR="00825916">
        <w:rPr>
          <w:spacing w:val="-1"/>
          <w:sz w:val="22"/>
          <w:szCs w:val="22"/>
        </w:rPr>
        <w:t>Контракт</w:t>
      </w:r>
      <w:r w:rsidR="00FB3706" w:rsidRPr="00C51AEA">
        <w:rPr>
          <w:spacing w:val="-1"/>
          <w:sz w:val="22"/>
          <w:szCs w:val="22"/>
        </w:rPr>
        <w:t>у</w:t>
      </w:r>
      <w:r w:rsidR="00C510A0" w:rsidRPr="00C51AEA">
        <w:rPr>
          <w:noProof/>
          <w:sz w:val="22"/>
          <w:szCs w:val="22"/>
        </w:rPr>
        <w:t xml:space="preserve"> Заказчиком, Исполнитель вправе потребовать уплату неустойки (пеней). Неустойка (пени) начисляется за каждый день просрочки исполнения обязательств, предусмотренных настоящим </w:t>
      </w:r>
      <w:r w:rsidR="00825916">
        <w:rPr>
          <w:noProof/>
          <w:sz w:val="22"/>
          <w:szCs w:val="22"/>
        </w:rPr>
        <w:t>Контракт</w:t>
      </w:r>
      <w:r w:rsidR="006037DC" w:rsidRPr="00C51AEA">
        <w:rPr>
          <w:noProof/>
          <w:sz w:val="22"/>
          <w:szCs w:val="22"/>
        </w:rPr>
        <w:t>ом</w:t>
      </w:r>
      <w:r w:rsidR="00C510A0" w:rsidRPr="00C51AEA">
        <w:rPr>
          <w:noProof/>
          <w:sz w:val="22"/>
          <w:szCs w:val="22"/>
        </w:rPr>
        <w:t xml:space="preserve">, начиная со дня, следующего после дня истечения установленного настоящим </w:t>
      </w:r>
      <w:r w:rsidR="00825916">
        <w:rPr>
          <w:noProof/>
          <w:sz w:val="22"/>
          <w:szCs w:val="22"/>
        </w:rPr>
        <w:t>Контракт</w:t>
      </w:r>
      <w:r w:rsidR="00CB09D9" w:rsidRPr="00C51AEA">
        <w:rPr>
          <w:noProof/>
          <w:sz w:val="22"/>
          <w:szCs w:val="22"/>
        </w:rPr>
        <w:t>ом</w:t>
      </w:r>
      <w:r w:rsidR="00C510A0" w:rsidRPr="00C51AEA">
        <w:rPr>
          <w:noProof/>
          <w:sz w:val="22"/>
          <w:szCs w:val="22"/>
        </w:rPr>
        <w:t xml:space="preserve"> срока исполнения обязательств. Размер неустойки (пеней) устанавливается в размере одной трехсотой действующей на день уплаты неустойки (пеней) ставки рефинансирования Центрального банка </w:t>
      </w:r>
      <w:r w:rsidR="00C510A0" w:rsidRPr="00C51AEA">
        <w:rPr>
          <w:sz w:val="22"/>
          <w:szCs w:val="22"/>
        </w:rPr>
        <w:t>Российской Федерации от суммы неисполненных обязательств</w:t>
      </w:r>
      <w:r w:rsidR="00C510A0" w:rsidRPr="00C51AEA">
        <w:rPr>
          <w:noProof/>
          <w:sz w:val="22"/>
          <w:szCs w:val="22"/>
        </w:rPr>
        <w:t>.</w:t>
      </w:r>
    </w:p>
    <w:p w14:paraId="708B062B" w14:textId="77777777" w:rsidR="00C510A0" w:rsidRPr="00C51AEA" w:rsidRDefault="00D66E92" w:rsidP="00C914A4">
      <w:pPr>
        <w:ind w:firstLine="426"/>
        <w:jc w:val="both"/>
        <w:rPr>
          <w:sz w:val="22"/>
          <w:szCs w:val="22"/>
        </w:rPr>
      </w:pPr>
      <w:r w:rsidRPr="00C51AEA">
        <w:rPr>
          <w:noProof/>
          <w:sz w:val="22"/>
          <w:szCs w:val="22"/>
        </w:rPr>
        <w:t>5</w:t>
      </w:r>
      <w:r w:rsidR="00C510A0" w:rsidRPr="00C51AEA">
        <w:rPr>
          <w:noProof/>
          <w:sz w:val="22"/>
          <w:szCs w:val="22"/>
        </w:rPr>
        <w:t>.</w:t>
      </w:r>
      <w:r w:rsidRPr="00C51AEA">
        <w:rPr>
          <w:noProof/>
          <w:sz w:val="22"/>
          <w:szCs w:val="22"/>
        </w:rPr>
        <w:t>5</w:t>
      </w:r>
      <w:r w:rsidR="00C510A0" w:rsidRPr="00C51AEA">
        <w:rPr>
          <w:noProof/>
          <w:sz w:val="22"/>
          <w:szCs w:val="22"/>
        </w:rPr>
        <w:t xml:space="preserve">. Стороны освобождаются от уплаты неустойки (штрафа, пеней), если докажут, что просрочка исполнения обязательств произошла вследствие непреодолимой силы или по вине другой Стороны. </w:t>
      </w:r>
    </w:p>
    <w:p w14:paraId="207884DA" w14:textId="77777777" w:rsidR="00C510A0" w:rsidRPr="00C51AEA" w:rsidRDefault="00D66E92" w:rsidP="00C914A4">
      <w:pPr>
        <w:ind w:firstLine="426"/>
        <w:jc w:val="both"/>
        <w:rPr>
          <w:sz w:val="22"/>
          <w:szCs w:val="22"/>
        </w:rPr>
      </w:pPr>
      <w:r w:rsidRPr="00C51AEA">
        <w:rPr>
          <w:noProof/>
          <w:sz w:val="22"/>
          <w:szCs w:val="22"/>
        </w:rPr>
        <w:lastRenderedPageBreak/>
        <w:t>5</w:t>
      </w:r>
      <w:r w:rsidR="00C510A0" w:rsidRPr="00C51AEA">
        <w:rPr>
          <w:noProof/>
          <w:sz w:val="22"/>
          <w:szCs w:val="22"/>
        </w:rPr>
        <w:t>.</w:t>
      </w:r>
      <w:r w:rsidRPr="00C51AEA">
        <w:rPr>
          <w:noProof/>
          <w:sz w:val="22"/>
          <w:szCs w:val="22"/>
        </w:rPr>
        <w:t>6</w:t>
      </w:r>
      <w:r w:rsidR="00C510A0" w:rsidRPr="00C51AEA">
        <w:rPr>
          <w:noProof/>
          <w:sz w:val="22"/>
          <w:szCs w:val="22"/>
        </w:rPr>
        <w:t xml:space="preserve">. Ответственность Сторон в иных случаях определяется в соответствии с </w:t>
      </w:r>
      <w:r w:rsidR="006037DC" w:rsidRPr="00C51AEA">
        <w:rPr>
          <w:noProof/>
          <w:sz w:val="22"/>
          <w:szCs w:val="22"/>
        </w:rPr>
        <w:t xml:space="preserve">действующим </w:t>
      </w:r>
      <w:r w:rsidR="00C510A0" w:rsidRPr="00C51AEA">
        <w:rPr>
          <w:noProof/>
          <w:sz w:val="22"/>
          <w:szCs w:val="22"/>
        </w:rPr>
        <w:t>законодательством Российской Федерации.</w:t>
      </w:r>
    </w:p>
    <w:p w14:paraId="4A8D61F5" w14:textId="0C7C7C89" w:rsidR="00C510A0" w:rsidRPr="00C51AEA" w:rsidRDefault="00D66E92" w:rsidP="00C914A4">
      <w:pPr>
        <w:ind w:firstLine="426"/>
        <w:jc w:val="both"/>
        <w:rPr>
          <w:noProof/>
          <w:sz w:val="22"/>
          <w:szCs w:val="22"/>
        </w:rPr>
      </w:pPr>
      <w:r w:rsidRPr="00C51AEA">
        <w:rPr>
          <w:noProof/>
          <w:sz w:val="22"/>
          <w:szCs w:val="22"/>
        </w:rPr>
        <w:t>5</w:t>
      </w:r>
      <w:r w:rsidR="00C510A0" w:rsidRPr="00C51AEA">
        <w:rPr>
          <w:noProof/>
          <w:sz w:val="22"/>
          <w:szCs w:val="22"/>
        </w:rPr>
        <w:t>.</w:t>
      </w:r>
      <w:r w:rsidRPr="00C51AEA">
        <w:rPr>
          <w:noProof/>
          <w:sz w:val="22"/>
          <w:szCs w:val="22"/>
        </w:rPr>
        <w:t>7</w:t>
      </w:r>
      <w:r w:rsidR="00C510A0" w:rsidRPr="00C51AEA">
        <w:rPr>
          <w:noProof/>
          <w:sz w:val="22"/>
          <w:szCs w:val="22"/>
        </w:rPr>
        <w:t>. Уплата неустойки (штрафа, пеней) не освобождает Стороны от исполне</w:t>
      </w:r>
      <w:r w:rsidR="00CB09D9" w:rsidRPr="00C51AEA">
        <w:rPr>
          <w:noProof/>
          <w:sz w:val="22"/>
          <w:szCs w:val="22"/>
        </w:rPr>
        <w:t xml:space="preserve">ния обязательств по настоящему </w:t>
      </w:r>
      <w:r w:rsidR="00825916">
        <w:rPr>
          <w:noProof/>
          <w:sz w:val="22"/>
          <w:szCs w:val="22"/>
        </w:rPr>
        <w:t>Контракт</w:t>
      </w:r>
      <w:r w:rsidR="00CB09D9" w:rsidRPr="00C51AEA">
        <w:rPr>
          <w:noProof/>
          <w:sz w:val="22"/>
          <w:szCs w:val="22"/>
        </w:rPr>
        <w:t>у</w:t>
      </w:r>
      <w:r w:rsidR="00C510A0" w:rsidRPr="00C51AEA">
        <w:rPr>
          <w:noProof/>
          <w:sz w:val="22"/>
          <w:szCs w:val="22"/>
        </w:rPr>
        <w:t>.</w:t>
      </w:r>
    </w:p>
    <w:p w14:paraId="2CF3C7C6" w14:textId="77777777" w:rsidR="00503469" w:rsidRPr="00C51AEA" w:rsidRDefault="00503469" w:rsidP="00C914A4">
      <w:pPr>
        <w:tabs>
          <w:tab w:val="left" w:pos="514"/>
        </w:tabs>
        <w:ind w:firstLine="426"/>
        <w:jc w:val="both"/>
        <w:rPr>
          <w:sz w:val="22"/>
          <w:szCs w:val="22"/>
        </w:rPr>
      </w:pPr>
      <w:r w:rsidRPr="00C51AEA">
        <w:rPr>
          <w:spacing w:val="-4"/>
          <w:sz w:val="22"/>
          <w:szCs w:val="22"/>
        </w:rPr>
        <w:t>5.</w:t>
      </w:r>
      <w:r w:rsidR="00D66E92" w:rsidRPr="00C51AEA">
        <w:rPr>
          <w:spacing w:val="-4"/>
          <w:sz w:val="22"/>
          <w:szCs w:val="22"/>
        </w:rPr>
        <w:t>8</w:t>
      </w:r>
      <w:r w:rsidRPr="00C51AEA">
        <w:rPr>
          <w:spacing w:val="-4"/>
          <w:sz w:val="22"/>
          <w:szCs w:val="22"/>
        </w:rPr>
        <w:t xml:space="preserve">. </w:t>
      </w:r>
      <w:r w:rsidRPr="00C51AEA">
        <w:rPr>
          <w:sz w:val="22"/>
          <w:szCs w:val="22"/>
        </w:rPr>
        <w:t>Заказчик несет ответственность за эксплуатацию медицинской техники, на которую Заказчику выдан Исполнителем протокол (акт) контроля технического состояния с заключением о непригодности к дальнейшей эксплуатации.</w:t>
      </w:r>
    </w:p>
    <w:p w14:paraId="1F43D39E" w14:textId="121B02C4" w:rsidR="00503469" w:rsidRPr="00C51AEA" w:rsidRDefault="00503469" w:rsidP="00C914A4">
      <w:pPr>
        <w:tabs>
          <w:tab w:val="left" w:pos="667"/>
        </w:tabs>
        <w:ind w:firstLine="426"/>
        <w:jc w:val="both"/>
        <w:rPr>
          <w:sz w:val="22"/>
          <w:szCs w:val="22"/>
        </w:rPr>
      </w:pPr>
      <w:r w:rsidRPr="00C51AEA">
        <w:rPr>
          <w:spacing w:val="-4"/>
          <w:sz w:val="22"/>
          <w:szCs w:val="22"/>
        </w:rPr>
        <w:t>5.</w:t>
      </w:r>
      <w:r w:rsidR="00D66E92" w:rsidRPr="00C51AEA">
        <w:rPr>
          <w:spacing w:val="-4"/>
          <w:sz w:val="22"/>
          <w:szCs w:val="22"/>
        </w:rPr>
        <w:t>9</w:t>
      </w:r>
      <w:r w:rsidRPr="00C51AEA">
        <w:rPr>
          <w:spacing w:val="-4"/>
          <w:sz w:val="22"/>
          <w:szCs w:val="22"/>
        </w:rPr>
        <w:t xml:space="preserve">. </w:t>
      </w:r>
      <w:r w:rsidRPr="00C51AEA">
        <w:rPr>
          <w:sz w:val="22"/>
          <w:szCs w:val="22"/>
        </w:rPr>
        <w:t xml:space="preserve">Стороны не несут ответственности за частичное или полное неисполнение обязательств по </w:t>
      </w:r>
      <w:r w:rsidR="00825916">
        <w:rPr>
          <w:spacing w:val="-1"/>
          <w:sz w:val="22"/>
          <w:szCs w:val="22"/>
        </w:rPr>
        <w:t>Контракт</w:t>
      </w:r>
      <w:r w:rsidR="00EB2BB9" w:rsidRPr="00C51AEA">
        <w:rPr>
          <w:spacing w:val="-1"/>
          <w:sz w:val="22"/>
          <w:szCs w:val="22"/>
        </w:rPr>
        <w:t>у</w:t>
      </w:r>
      <w:r w:rsidRPr="00C51AEA">
        <w:rPr>
          <w:sz w:val="22"/>
          <w:szCs w:val="22"/>
        </w:rPr>
        <w:t xml:space="preserve">, если это неисполнение явилось следствием обстоятельств непреодолимой силы (форс-мажор), возникших после заключения </w:t>
      </w:r>
      <w:r w:rsidR="00825916">
        <w:rPr>
          <w:spacing w:val="-1"/>
          <w:sz w:val="22"/>
          <w:szCs w:val="22"/>
        </w:rPr>
        <w:t>Контракт</w:t>
      </w:r>
      <w:r w:rsidR="00CB09D9" w:rsidRPr="00C51AEA">
        <w:rPr>
          <w:spacing w:val="-1"/>
          <w:sz w:val="22"/>
          <w:szCs w:val="22"/>
        </w:rPr>
        <w:t>а</w:t>
      </w:r>
      <w:r w:rsidRPr="00C51AEA">
        <w:rPr>
          <w:sz w:val="22"/>
          <w:szCs w:val="22"/>
        </w:rPr>
        <w:t xml:space="preserve"> в результате событий чрезвычайного характера, которые Покупатель и Поставщик не могли ни предвидеть, ни предотвратить разумными мерами.</w:t>
      </w:r>
    </w:p>
    <w:p w14:paraId="081A2254" w14:textId="77777777" w:rsidR="00503469" w:rsidRPr="00C51AEA" w:rsidRDefault="00503469" w:rsidP="00C914A4">
      <w:pPr>
        <w:tabs>
          <w:tab w:val="left" w:pos="667"/>
        </w:tabs>
        <w:ind w:firstLine="426"/>
        <w:jc w:val="both"/>
        <w:rPr>
          <w:sz w:val="22"/>
          <w:szCs w:val="22"/>
        </w:rPr>
      </w:pPr>
      <w:r w:rsidRPr="00C51AEA">
        <w:rPr>
          <w:sz w:val="22"/>
          <w:szCs w:val="22"/>
        </w:rPr>
        <w:t>5.</w:t>
      </w:r>
      <w:r w:rsidR="00D66E92" w:rsidRPr="00C51AEA">
        <w:rPr>
          <w:sz w:val="22"/>
          <w:szCs w:val="22"/>
        </w:rPr>
        <w:t>10</w:t>
      </w:r>
      <w:r w:rsidRPr="00C51AEA">
        <w:rPr>
          <w:sz w:val="22"/>
          <w:szCs w:val="22"/>
        </w:rPr>
        <w:t>. К обстоятельствам непреодолимой силы относятся события, на которые Стороны не могут оказать влияние и за возникновение которых</w:t>
      </w:r>
      <w:r w:rsidR="00D66E92" w:rsidRPr="00C51AEA">
        <w:rPr>
          <w:sz w:val="22"/>
          <w:szCs w:val="22"/>
        </w:rPr>
        <w:t>,</w:t>
      </w:r>
      <w:r w:rsidRPr="00C51AEA">
        <w:rPr>
          <w:sz w:val="22"/>
          <w:szCs w:val="22"/>
        </w:rPr>
        <w:t xml:space="preserve"> они не несут ответственности (наводнение, землетрясение, ураган, военные действия и т.п.).</w:t>
      </w:r>
    </w:p>
    <w:p w14:paraId="6DA3A064" w14:textId="5D5FA5AB" w:rsidR="00F363C1" w:rsidRPr="00C51AEA" w:rsidRDefault="00503469" w:rsidP="00C914A4">
      <w:pPr>
        <w:tabs>
          <w:tab w:val="left" w:pos="667"/>
        </w:tabs>
        <w:spacing w:after="240"/>
        <w:ind w:firstLine="426"/>
        <w:jc w:val="both"/>
        <w:rPr>
          <w:sz w:val="22"/>
          <w:szCs w:val="22"/>
        </w:rPr>
      </w:pPr>
      <w:r w:rsidRPr="00C51AEA">
        <w:rPr>
          <w:sz w:val="22"/>
          <w:szCs w:val="22"/>
        </w:rPr>
        <w:t>5.</w:t>
      </w:r>
      <w:r w:rsidR="00D66E92" w:rsidRPr="00C51AEA">
        <w:rPr>
          <w:sz w:val="22"/>
          <w:szCs w:val="22"/>
        </w:rPr>
        <w:t>11</w:t>
      </w:r>
      <w:r w:rsidRPr="00C51AEA">
        <w:rPr>
          <w:sz w:val="22"/>
          <w:szCs w:val="22"/>
        </w:rPr>
        <w:t xml:space="preserve">. В случае наступления обстоятельств форс-мажорного характера, сроки исполнения обязательств по </w:t>
      </w:r>
      <w:r w:rsidR="00825916">
        <w:rPr>
          <w:spacing w:val="-1"/>
          <w:sz w:val="22"/>
          <w:szCs w:val="22"/>
        </w:rPr>
        <w:t>Контракт</w:t>
      </w:r>
      <w:r w:rsidR="00CB09D9" w:rsidRPr="00C51AEA">
        <w:rPr>
          <w:spacing w:val="-1"/>
          <w:sz w:val="22"/>
          <w:szCs w:val="22"/>
        </w:rPr>
        <w:t>у</w:t>
      </w:r>
      <w:r w:rsidRPr="00C51AEA">
        <w:rPr>
          <w:sz w:val="22"/>
          <w:szCs w:val="22"/>
        </w:rPr>
        <w:t xml:space="preserve"> отодвигаются соразмерно времени действия этих обстоятельств.</w:t>
      </w:r>
    </w:p>
    <w:p w14:paraId="394D1F27" w14:textId="35D4937F" w:rsidR="00DB4106" w:rsidRPr="00C51AEA" w:rsidRDefault="00503469" w:rsidP="00C914A4">
      <w:pPr>
        <w:jc w:val="center"/>
        <w:rPr>
          <w:b/>
          <w:bCs/>
          <w:sz w:val="22"/>
          <w:szCs w:val="22"/>
        </w:rPr>
      </w:pPr>
      <w:r w:rsidRPr="00C51AEA">
        <w:rPr>
          <w:b/>
          <w:bCs/>
          <w:sz w:val="22"/>
          <w:szCs w:val="22"/>
        </w:rPr>
        <w:t xml:space="preserve">6. ДЕЙСТВИЕ </w:t>
      </w:r>
      <w:r w:rsidR="00825916">
        <w:rPr>
          <w:b/>
          <w:bCs/>
          <w:sz w:val="22"/>
          <w:szCs w:val="22"/>
        </w:rPr>
        <w:t>КОНТРАКТ</w:t>
      </w:r>
      <w:r w:rsidR="00E76CA5" w:rsidRPr="00C51AEA">
        <w:rPr>
          <w:b/>
          <w:bCs/>
          <w:sz w:val="22"/>
          <w:szCs w:val="22"/>
        </w:rPr>
        <w:t>А</w:t>
      </w:r>
    </w:p>
    <w:p w14:paraId="468E9592" w14:textId="12C68E8E" w:rsidR="00730C6D" w:rsidRPr="00C51AEA" w:rsidRDefault="00825916" w:rsidP="00C914A4">
      <w:pPr>
        <w:numPr>
          <w:ilvl w:val="0"/>
          <w:numId w:val="7"/>
        </w:numPr>
        <w:tabs>
          <w:tab w:val="left" w:leader="underscore" w:pos="0"/>
        </w:tabs>
        <w:ind w:firstLine="42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Контракт</w:t>
      </w:r>
      <w:r w:rsidR="00503469" w:rsidRPr="00C51AEA">
        <w:rPr>
          <w:sz w:val="22"/>
          <w:szCs w:val="22"/>
        </w:rPr>
        <w:t xml:space="preserve"> вступает в силу </w:t>
      </w:r>
      <w:r w:rsidR="00561141" w:rsidRPr="00C51AEA">
        <w:rPr>
          <w:sz w:val="22"/>
          <w:szCs w:val="22"/>
        </w:rPr>
        <w:t>с «0</w:t>
      </w:r>
      <w:r w:rsidR="00932199" w:rsidRPr="00C51AEA">
        <w:rPr>
          <w:sz w:val="22"/>
          <w:szCs w:val="22"/>
        </w:rPr>
        <w:t>1</w:t>
      </w:r>
      <w:r w:rsidR="00561141" w:rsidRPr="00C51AEA">
        <w:rPr>
          <w:sz w:val="22"/>
          <w:szCs w:val="22"/>
        </w:rPr>
        <w:t>» января 202</w:t>
      </w:r>
      <w:r w:rsidR="002B3819" w:rsidRPr="00C51AEA">
        <w:rPr>
          <w:sz w:val="22"/>
          <w:szCs w:val="22"/>
        </w:rPr>
        <w:t>6</w:t>
      </w:r>
      <w:r w:rsidR="00561141" w:rsidRPr="00C51AEA">
        <w:rPr>
          <w:sz w:val="22"/>
          <w:szCs w:val="22"/>
        </w:rPr>
        <w:t xml:space="preserve"> г.</w:t>
      </w:r>
      <w:r w:rsidR="00503469" w:rsidRPr="00C51AEA">
        <w:rPr>
          <w:sz w:val="22"/>
          <w:szCs w:val="22"/>
        </w:rPr>
        <w:t xml:space="preserve"> </w:t>
      </w:r>
      <w:r w:rsidR="00730C6D" w:rsidRPr="00C51AEA">
        <w:rPr>
          <w:sz w:val="22"/>
          <w:szCs w:val="22"/>
        </w:rPr>
        <w:t xml:space="preserve">и действует до момента исполнения Сторонами обязательств по нему. </w:t>
      </w:r>
    </w:p>
    <w:p w14:paraId="670CD522" w14:textId="4A8FAB86" w:rsidR="00503469" w:rsidRPr="00C51AEA" w:rsidRDefault="008B3006" w:rsidP="00C914A4">
      <w:pPr>
        <w:tabs>
          <w:tab w:val="left" w:pos="533"/>
        </w:tabs>
        <w:ind w:firstLine="426"/>
        <w:jc w:val="both"/>
        <w:rPr>
          <w:sz w:val="22"/>
          <w:szCs w:val="22"/>
        </w:rPr>
      </w:pPr>
      <w:r w:rsidRPr="00C51AEA">
        <w:rPr>
          <w:spacing w:val="-2"/>
          <w:sz w:val="22"/>
          <w:szCs w:val="22"/>
        </w:rPr>
        <w:t>6.2</w:t>
      </w:r>
      <w:r w:rsidR="00503469" w:rsidRPr="00C51AEA">
        <w:rPr>
          <w:spacing w:val="-2"/>
          <w:sz w:val="22"/>
          <w:szCs w:val="22"/>
        </w:rPr>
        <w:t>.</w:t>
      </w:r>
      <w:r w:rsidR="00730C6D" w:rsidRPr="00C51AEA">
        <w:rPr>
          <w:spacing w:val="-2"/>
          <w:sz w:val="22"/>
          <w:szCs w:val="22"/>
        </w:rPr>
        <w:t xml:space="preserve"> </w:t>
      </w:r>
      <w:r w:rsidR="00503469" w:rsidRPr="00C51AEA">
        <w:rPr>
          <w:sz w:val="22"/>
          <w:szCs w:val="22"/>
        </w:rPr>
        <w:t xml:space="preserve">Все уведомления и сообщения, направленные Сторонами в связи с исполнением настоящего </w:t>
      </w:r>
      <w:r w:rsidR="00825916">
        <w:rPr>
          <w:spacing w:val="-1"/>
          <w:sz w:val="22"/>
          <w:szCs w:val="22"/>
        </w:rPr>
        <w:t>Контракт</w:t>
      </w:r>
      <w:r w:rsidR="000B4B2D" w:rsidRPr="00C51AEA">
        <w:rPr>
          <w:spacing w:val="-1"/>
          <w:sz w:val="22"/>
          <w:szCs w:val="22"/>
        </w:rPr>
        <w:t>а</w:t>
      </w:r>
      <w:r w:rsidR="00503469" w:rsidRPr="00C51AEA">
        <w:rPr>
          <w:sz w:val="22"/>
          <w:szCs w:val="22"/>
        </w:rPr>
        <w:t>, должны быть сделаны в письменной форме. Под письменной формой подразумеваются также сообщения, направленные с использованием факсимильной связи.</w:t>
      </w:r>
    </w:p>
    <w:p w14:paraId="7259640C" w14:textId="3F55CFDD" w:rsidR="00503469" w:rsidRPr="00C51AEA" w:rsidRDefault="008B3006" w:rsidP="00C914A4">
      <w:pPr>
        <w:ind w:firstLine="426"/>
        <w:jc w:val="both"/>
        <w:rPr>
          <w:sz w:val="22"/>
          <w:szCs w:val="22"/>
        </w:rPr>
      </w:pPr>
      <w:r w:rsidRPr="00C51AEA">
        <w:rPr>
          <w:sz w:val="22"/>
          <w:szCs w:val="22"/>
        </w:rPr>
        <w:t>6.3</w:t>
      </w:r>
      <w:r w:rsidR="00503469" w:rsidRPr="00C51AEA">
        <w:rPr>
          <w:sz w:val="22"/>
          <w:szCs w:val="22"/>
        </w:rPr>
        <w:t>.</w:t>
      </w:r>
      <w:r w:rsidR="00AE60F7" w:rsidRPr="00C51AEA">
        <w:rPr>
          <w:sz w:val="22"/>
          <w:szCs w:val="22"/>
        </w:rPr>
        <w:t xml:space="preserve"> </w:t>
      </w:r>
      <w:r w:rsidR="00503469" w:rsidRPr="00C51AEA">
        <w:rPr>
          <w:sz w:val="22"/>
          <w:szCs w:val="22"/>
        </w:rPr>
        <w:t>Стороны обязуются незамедлительно извещать друг друга обо всех изменениях своих адресов и реквизитов.</w:t>
      </w:r>
    </w:p>
    <w:p w14:paraId="6A60135F" w14:textId="0BF0080D" w:rsidR="000B4B2D" w:rsidRPr="00C51AEA" w:rsidRDefault="00503469" w:rsidP="00C914A4">
      <w:pPr>
        <w:tabs>
          <w:tab w:val="left" w:pos="567"/>
        </w:tabs>
        <w:spacing w:after="240"/>
        <w:ind w:firstLine="426"/>
        <w:jc w:val="both"/>
        <w:rPr>
          <w:spacing w:val="-3"/>
          <w:sz w:val="22"/>
          <w:szCs w:val="22"/>
        </w:rPr>
      </w:pPr>
      <w:r w:rsidRPr="00C51AEA">
        <w:rPr>
          <w:sz w:val="22"/>
          <w:szCs w:val="22"/>
        </w:rPr>
        <w:t>6.</w:t>
      </w:r>
      <w:r w:rsidR="008B3006" w:rsidRPr="00C51AEA">
        <w:rPr>
          <w:sz w:val="22"/>
          <w:szCs w:val="22"/>
        </w:rPr>
        <w:t>4</w:t>
      </w:r>
      <w:r w:rsidRPr="00C51AEA">
        <w:rPr>
          <w:sz w:val="22"/>
          <w:szCs w:val="22"/>
        </w:rPr>
        <w:t xml:space="preserve">. Стороны берут на себя обязательства по правильному и своевременному оформлению документации по настоящему </w:t>
      </w:r>
      <w:r w:rsidR="00825916">
        <w:rPr>
          <w:spacing w:val="-1"/>
          <w:sz w:val="22"/>
          <w:szCs w:val="22"/>
        </w:rPr>
        <w:t>Контракт</w:t>
      </w:r>
      <w:r w:rsidR="000B4B2D" w:rsidRPr="00C51AEA">
        <w:rPr>
          <w:spacing w:val="-1"/>
          <w:sz w:val="22"/>
          <w:szCs w:val="22"/>
        </w:rPr>
        <w:t>у</w:t>
      </w:r>
      <w:r w:rsidRPr="00C51AEA">
        <w:rPr>
          <w:sz w:val="22"/>
          <w:szCs w:val="22"/>
        </w:rPr>
        <w:t>.</w:t>
      </w:r>
    </w:p>
    <w:p w14:paraId="02D41CD3" w14:textId="77777777" w:rsidR="00503469" w:rsidRPr="00C51AEA" w:rsidRDefault="00503469" w:rsidP="00C914A4">
      <w:pPr>
        <w:jc w:val="center"/>
        <w:rPr>
          <w:b/>
          <w:bCs/>
          <w:sz w:val="22"/>
          <w:szCs w:val="22"/>
        </w:rPr>
      </w:pPr>
      <w:r w:rsidRPr="00C51AEA">
        <w:rPr>
          <w:sz w:val="22"/>
          <w:szCs w:val="22"/>
        </w:rPr>
        <w:t xml:space="preserve">7. </w:t>
      </w:r>
      <w:r w:rsidRPr="00C51AEA">
        <w:rPr>
          <w:b/>
          <w:bCs/>
          <w:sz w:val="22"/>
          <w:szCs w:val="22"/>
        </w:rPr>
        <w:t xml:space="preserve">СПОРЫ </w:t>
      </w:r>
    </w:p>
    <w:p w14:paraId="1E62810D" w14:textId="28ED71C3" w:rsidR="00503469" w:rsidRPr="00C51AEA" w:rsidRDefault="00503469" w:rsidP="00C914A4">
      <w:pPr>
        <w:ind w:firstLine="426"/>
        <w:jc w:val="both"/>
        <w:rPr>
          <w:sz w:val="22"/>
          <w:szCs w:val="22"/>
        </w:rPr>
      </w:pPr>
      <w:r w:rsidRPr="00C51AEA">
        <w:rPr>
          <w:spacing w:val="-4"/>
          <w:sz w:val="22"/>
          <w:szCs w:val="22"/>
        </w:rPr>
        <w:t>7.1.</w:t>
      </w:r>
      <w:r w:rsidR="00561141" w:rsidRPr="00C51AEA">
        <w:rPr>
          <w:sz w:val="22"/>
          <w:szCs w:val="22"/>
        </w:rPr>
        <w:t> </w:t>
      </w:r>
      <w:r w:rsidRPr="00C51AEA">
        <w:rPr>
          <w:sz w:val="22"/>
          <w:szCs w:val="22"/>
        </w:rPr>
        <w:t xml:space="preserve">При возникновении споров и разногласий, связанных с исполнением условий </w:t>
      </w:r>
      <w:r w:rsidR="00825916">
        <w:rPr>
          <w:spacing w:val="-1"/>
          <w:sz w:val="22"/>
          <w:szCs w:val="22"/>
        </w:rPr>
        <w:t>Контракт</w:t>
      </w:r>
      <w:r w:rsidR="000B4B2D" w:rsidRPr="00C51AEA">
        <w:rPr>
          <w:spacing w:val="-1"/>
          <w:sz w:val="22"/>
          <w:szCs w:val="22"/>
        </w:rPr>
        <w:t>а</w:t>
      </w:r>
      <w:r w:rsidRPr="00C51AEA">
        <w:rPr>
          <w:sz w:val="22"/>
          <w:szCs w:val="22"/>
        </w:rPr>
        <w:t>, Стороны должны принять все меры к их разрешению путем переговоров.</w:t>
      </w:r>
    </w:p>
    <w:p w14:paraId="43FDA49E" w14:textId="751DCC83" w:rsidR="002928D6" w:rsidRPr="00C51AEA" w:rsidRDefault="00503469" w:rsidP="00C914A4">
      <w:pPr>
        <w:tabs>
          <w:tab w:val="left" w:pos="1210"/>
        </w:tabs>
        <w:spacing w:after="240"/>
        <w:ind w:firstLine="426"/>
        <w:jc w:val="both"/>
        <w:rPr>
          <w:sz w:val="22"/>
          <w:szCs w:val="22"/>
        </w:rPr>
      </w:pPr>
      <w:r w:rsidRPr="00C51AEA">
        <w:rPr>
          <w:spacing w:val="-5"/>
          <w:sz w:val="22"/>
          <w:szCs w:val="22"/>
        </w:rPr>
        <w:t>7.2.</w:t>
      </w:r>
      <w:r w:rsidR="00561141" w:rsidRPr="00C51AEA">
        <w:rPr>
          <w:sz w:val="22"/>
          <w:szCs w:val="22"/>
        </w:rPr>
        <w:t> </w:t>
      </w:r>
      <w:r w:rsidRPr="00C51AEA">
        <w:rPr>
          <w:sz w:val="22"/>
          <w:szCs w:val="22"/>
        </w:rPr>
        <w:t>Спорные вопросы, не урегулированные путем переговоров, будут передаваться для разрешения в Арбитражный суд Иркутской области.</w:t>
      </w:r>
    </w:p>
    <w:p w14:paraId="74A12A85" w14:textId="77777777" w:rsidR="00DB4106" w:rsidRPr="00C51AEA" w:rsidRDefault="00503469" w:rsidP="00C914A4">
      <w:pPr>
        <w:jc w:val="center"/>
        <w:rPr>
          <w:sz w:val="22"/>
          <w:szCs w:val="22"/>
        </w:rPr>
      </w:pPr>
      <w:r w:rsidRPr="00C51AEA">
        <w:rPr>
          <w:b/>
          <w:bCs/>
          <w:sz w:val="22"/>
          <w:szCs w:val="22"/>
        </w:rPr>
        <w:t>8. ДОПОЛНИТЕЛЬНЫЕ УСЛОВИЯ</w:t>
      </w:r>
    </w:p>
    <w:p w14:paraId="65E92A73" w14:textId="4566D13E" w:rsidR="00503469" w:rsidRPr="00C51AEA" w:rsidRDefault="00503469" w:rsidP="00C914A4">
      <w:pPr>
        <w:tabs>
          <w:tab w:val="left" w:pos="1272"/>
        </w:tabs>
        <w:ind w:firstLine="426"/>
        <w:jc w:val="both"/>
        <w:rPr>
          <w:sz w:val="22"/>
          <w:szCs w:val="22"/>
        </w:rPr>
      </w:pPr>
      <w:r w:rsidRPr="00C51AEA">
        <w:rPr>
          <w:spacing w:val="-4"/>
          <w:sz w:val="22"/>
          <w:szCs w:val="22"/>
        </w:rPr>
        <w:t>8.1.</w:t>
      </w:r>
      <w:r w:rsidR="00561141" w:rsidRPr="00C51AEA">
        <w:rPr>
          <w:sz w:val="22"/>
          <w:szCs w:val="22"/>
        </w:rPr>
        <w:t> </w:t>
      </w:r>
      <w:r w:rsidRPr="00C51AEA">
        <w:rPr>
          <w:sz w:val="22"/>
          <w:szCs w:val="22"/>
        </w:rPr>
        <w:t xml:space="preserve">Настоящий </w:t>
      </w:r>
      <w:r w:rsidR="00825916">
        <w:rPr>
          <w:spacing w:val="-1"/>
          <w:sz w:val="22"/>
          <w:szCs w:val="22"/>
        </w:rPr>
        <w:t>Контракт</w:t>
      </w:r>
      <w:r w:rsidR="007041E9" w:rsidRPr="00C51AEA">
        <w:rPr>
          <w:sz w:val="22"/>
          <w:szCs w:val="22"/>
        </w:rPr>
        <w:t xml:space="preserve"> составлен на</w:t>
      </w:r>
      <w:r w:rsidRPr="00C51AEA">
        <w:rPr>
          <w:sz w:val="22"/>
          <w:szCs w:val="22"/>
        </w:rPr>
        <w:t xml:space="preserve"> </w:t>
      </w:r>
      <w:r w:rsidR="00F004AC" w:rsidRPr="00C51AEA">
        <w:rPr>
          <w:sz w:val="22"/>
          <w:szCs w:val="22"/>
        </w:rPr>
        <w:t>1</w:t>
      </w:r>
      <w:r w:rsidR="00561141" w:rsidRPr="00C51AEA">
        <w:rPr>
          <w:sz w:val="22"/>
          <w:szCs w:val="22"/>
        </w:rPr>
        <w:t>1</w:t>
      </w:r>
      <w:r w:rsidR="007041E9" w:rsidRPr="00C51AEA">
        <w:rPr>
          <w:sz w:val="22"/>
          <w:szCs w:val="22"/>
        </w:rPr>
        <w:t xml:space="preserve"> </w:t>
      </w:r>
      <w:r w:rsidRPr="00C51AEA">
        <w:rPr>
          <w:sz w:val="22"/>
          <w:szCs w:val="22"/>
        </w:rPr>
        <w:t>листах, включая Приложени</w:t>
      </w:r>
      <w:r w:rsidR="00211F66" w:rsidRPr="00C51AEA">
        <w:rPr>
          <w:sz w:val="22"/>
          <w:szCs w:val="22"/>
        </w:rPr>
        <w:t>я</w:t>
      </w:r>
      <w:r w:rsidRPr="00C51AEA">
        <w:rPr>
          <w:sz w:val="22"/>
          <w:szCs w:val="22"/>
        </w:rPr>
        <w:t xml:space="preserve">, в </w:t>
      </w:r>
      <w:r w:rsidR="008966A3" w:rsidRPr="00C51AEA">
        <w:rPr>
          <w:sz w:val="22"/>
          <w:szCs w:val="22"/>
        </w:rPr>
        <w:t>двух</w:t>
      </w:r>
      <w:r w:rsidRPr="00C51AEA">
        <w:rPr>
          <w:sz w:val="22"/>
          <w:szCs w:val="22"/>
        </w:rPr>
        <w:t xml:space="preserve"> экземплярах, идентичных по содержанию и имеющих одинаковую юридическую силу. Держателем </w:t>
      </w:r>
      <w:r w:rsidR="00E76CA5" w:rsidRPr="00C51AEA">
        <w:rPr>
          <w:sz w:val="22"/>
          <w:szCs w:val="22"/>
        </w:rPr>
        <w:t xml:space="preserve">одного </w:t>
      </w:r>
      <w:r w:rsidRPr="00C51AEA">
        <w:rPr>
          <w:sz w:val="22"/>
          <w:szCs w:val="22"/>
        </w:rPr>
        <w:t>экземпляр</w:t>
      </w:r>
      <w:r w:rsidR="00E76CA5" w:rsidRPr="00C51AEA">
        <w:rPr>
          <w:sz w:val="22"/>
          <w:szCs w:val="22"/>
        </w:rPr>
        <w:t>а</w:t>
      </w:r>
      <w:r w:rsidRPr="00C51AEA">
        <w:rPr>
          <w:sz w:val="22"/>
          <w:szCs w:val="22"/>
        </w:rPr>
        <w:t xml:space="preserve"> </w:t>
      </w:r>
      <w:r w:rsidR="00825916">
        <w:rPr>
          <w:spacing w:val="-1"/>
          <w:sz w:val="22"/>
          <w:szCs w:val="22"/>
        </w:rPr>
        <w:t>Контракт</w:t>
      </w:r>
      <w:r w:rsidR="000B4B2D" w:rsidRPr="00C51AEA">
        <w:rPr>
          <w:spacing w:val="-1"/>
          <w:sz w:val="22"/>
          <w:szCs w:val="22"/>
        </w:rPr>
        <w:t>а</w:t>
      </w:r>
      <w:r w:rsidRPr="00C51AEA">
        <w:rPr>
          <w:sz w:val="22"/>
          <w:szCs w:val="22"/>
        </w:rPr>
        <w:t xml:space="preserve"> является Заказчик и одного - Исполнитель.</w:t>
      </w:r>
    </w:p>
    <w:p w14:paraId="3D0E5A9D" w14:textId="110088E6" w:rsidR="00503469" w:rsidRPr="00C51AEA" w:rsidRDefault="00503469" w:rsidP="00C914A4">
      <w:pPr>
        <w:tabs>
          <w:tab w:val="left" w:pos="1181"/>
        </w:tabs>
        <w:ind w:firstLine="426"/>
        <w:jc w:val="both"/>
        <w:rPr>
          <w:sz w:val="22"/>
          <w:szCs w:val="22"/>
        </w:rPr>
      </w:pPr>
      <w:r w:rsidRPr="00C51AEA">
        <w:rPr>
          <w:spacing w:val="-5"/>
          <w:sz w:val="22"/>
          <w:szCs w:val="22"/>
        </w:rPr>
        <w:t>8.2.</w:t>
      </w:r>
      <w:r w:rsidR="00561141" w:rsidRPr="00C51AEA">
        <w:rPr>
          <w:sz w:val="22"/>
          <w:szCs w:val="22"/>
        </w:rPr>
        <w:t> </w:t>
      </w:r>
      <w:r w:rsidRPr="00C51AEA">
        <w:rPr>
          <w:sz w:val="22"/>
          <w:szCs w:val="22"/>
        </w:rPr>
        <w:t xml:space="preserve">Все Приложения к </w:t>
      </w:r>
      <w:r w:rsidR="00825916">
        <w:rPr>
          <w:spacing w:val="-1"/>
          <w:sz w:val="22"/>
          <w:szCs w:val="22"/>
        </w:rPr>
        <w:t>Контракт</w:t>
      </w:r>
      <w:r w:rsidR="000B4B2D" w:rsidRPr="00C51AEA">
        <w:rPr>
          <w:spacing w:val="-1"/>
          <w:sz w:val="22"/>
          <w:szCs w:val="22"/>
        </w:rPr>
        <w:t>у</w:t>
      </w:r>
      <w:r w:rsidRPr="00C51AEA">
        <w:rPr>
          <w:sz w:val="22"/>
          <w:szCs w:val="22"/>
        </w:rPr>
        <w:t xml:space="preserve"> являются его неотъемлемой частью.</w:t>
      </w:r>
    </w:p>
    <w:p w14:paraId="6AB714E5" w14:textId="3384B323" w:rsidR="004133CB" w:rsidRPr="00C51AEA" w:rsidRDefault="00DC6083" w:rsidP="00C914A4">
      <w:pPr>
        <w:ind w:firstLine="426"/>
        <w:jc w:val="both"/>
        <w:rPr>
          <w:sz w:val="22"/>
          <w:szCs w:val="22"/>
        </w:rPr>
      </w:pPr>
      <w:r w:rsidRPr="00C51AEA">
        <w:rPr>
          <w:sz w:val="22"/>
          <w:szCs w:val="22"/>
        </w:rPr>
        <w:t xml:space="preserve">8.3. По вопросам, связанным с выполнением обязательств по </w:t>
      </w:r>
      <w:r w:rsidR="00825916">
        <w:rPr>
          <w:spacing w:val="-1"/>
          <w:sz w:val="22"/>
          <w:szCs w:val="22"/>
        </w:rPr>
        <w:t>Контракт</w:t>
      </w:r>
      <w:r w:rsidR="000B4B2D" w:rsidRPr="00C51AEA">
        <w:rPr>
          <w:spacing w:val="-1"/>
          <w:sz w:val="22"/>
          <w:szCs w:val="22"/>
        </w:rPr>
        <w:t>у</w:t>
      </w:r>
      <w:r w:rsidRPr="00C51AEA">
        <w:rPr>
          <w:sz w:val="22"/>
          <w:szCs w:val="22"/>
        </w:rPr>
        <w:t>, стороны выделяют ответственных представителей:</w:t>
      </w:r>
    </w:p>
    <w:p w14:paraId="0CA9898F" w14:textId="7CD5CC18" w:rsidR="00EF1888" w:rsidRPr="00C51AEA" w:rsidRDefault="004133CB" w:rsidP="00C914A4">
      <w:pPr>
        <w:ind w:firstLine="426"/>
        <w:jc w:val="both"/>
        <w:rPr>
          <w:sz w:val="22"/>
          <w:szCs w:val="22"/>
        </w:rPr>
      </w:pPr>
      <w:r w:rsidRPr="00C51AEA">
        <w:rPr>
          <w:sz w:val="22"/>
          <w:szCs w:val="22"/>
        </w:rPr>
        <w:t xml:space="preserve">  </w:t>
      </w:r>
      <w:r w:rsidR="00DC6083" w:rsidRPr="00C51AEA">
        <w:rPr>
          <w:sz w:val="22"/>
          <w:szCs w:val="22"/>
        </w:rPr>
        <w:t>от Исполнителя:</w:t>
      </w:r>
      <w:r w:rsidR="00660210" w:rsidRPr="00C51AEA">
        <w:rPr>
          <w:sz w:val="22"/>
          <w:szCs w:val="22"/>
        </w:rPr>
        <w:t xml:space="preserve"> </w:t>
      </w:r>
      <w:r w:rsidR="002B3819" w:rsidRPr="00C51AEA">
        <w:rPr>
          <w:sz w:val="22"/>
          <w:szCs w:val="22"/>
        </w:rPr>
        <w:t>______________</w:t>
      </w:r>
    </w:p>
    <w:p w14:paraId="1CC18A8F" w14:textId="3F51D91B" w:rsidR="00561141" w:rsidRPr="00C51AEA" w:rsidRDefault="00DC6083" w:rsidP="00C914A4">
      <w:pPr>
        <w:pStyle w:val="23"/>
        <w:spacing w:after="240"/>
        <w:ind w:left="0" w:firstLine="567"/>
        <w:rPr>
          <w:sz w:val="22"/>
          <w:szCs w:val="22"/>
        </w:rPr>
      </w:pPr>
      <w:r w:rsidRPr="00C51AEA">
        <w:rPr>
          <w:sz w:val="22"/>
          <w:szCs w:val="22"/>
        </w:rPr>
        <w:t xml:space="preserve">от </w:t>
      </w:r>
      <w:proofErr w:type="gramStart"/>
      <w:r w:rsidRPr="00C51AEA">
        <w:rPr>
          <w:sz w:val="22"/>
          <w:szCs w:val="22"/>
        </w:rPr>
        <w:t>Заказчика:</w:t>
      </w:r>
      <w:r w:rsidR="00441FAC" w:rsidRPr="00C51AEA">
        <w:rPr>
          <w:sz w:val="22"/>
          <w:szCs w:val="22"/>
        </w:rPr>
        <w:t xml:space="preserve">  </w:t>
      </w:r>
      <w:r w:rsidR="00340BA9" w:rsidRPr="00C51AEA">
        <w:rPr>
          <w:sz w:val="22"/>
          <w:szCs w:val="22"/>
        </w:rPr>
        <w:t xml:space="preserve"> </w:t>
      </w:r>
      <w:proofErr w:type="gramEnd"/>
      <w:r w:rsidR="00340BA9" w:rsidRPr="00C51AEA">
        <w:rPr>
          <w:sz w:val="22"/>
          <w:szCs w:val="22"/>
        </w:rPr>
        <w:t>т. 290-336</w:t>
      </w:r>
    </w:p>
    <w:p w14:paraId="2C0FAF7E" w14:textId="16CD9115" w:rsidR="00561141" w:rsidRPr="00C51AEA" w:rsidRDefault="00503469" w:rsidP="00C914A4">
      <w:pPr>
        <w:jc w:val="center"/>
        <w:rPr>
          <w:b/>
          <w:bCs/>
          <w:sz w:val="22"/>
          <w:szCs w:val="22"/>
        </w:rPr>
      </w:pPr>
      <w:r w:rsidRPr="00C51AEA">
        <w:rPr>
          <w:b/>
          <w:bCs/>
          <w:sz w:val="22"/>
          <w:szCs w:val="22"/>
        </w:rPr>
        <w:t>9. ПРИЛОЖЕНИ</w:t>
      </w:r>
      <w:r w:rsidR="00211F66" w:rsidRPr="00C51AEA">
        <w:rPr>
          <w:b/>
          <w:bCs/>
          <w:sz w:val="22"/>
          <w:szCs w:val="22"/>
        </w:rPr>
        <w:t>Я</w:t>
      </w:r>
      <w:r w:rsidRPr="00C51AEA">
        <w:rPr>
          <w:b/>
          <w:bCs/>
          <w:sz w:val="22"/>
          <w:szCs w:val="22"/>
        </w:rPr>
        <w:t xml:space="preserve"> К </w:t>
      </w:r>
      <w:r w:rsidR="00825916">
        <w:rPr>
          <w:b/>
          <w:bCs/>
          <w:sz w:val="22"/>
          <w:szCs w:val="22"/>
        </w:rPr>
        <w:t>КОНТРАКТ</w:t>
      </w:r>
      <w:r w:rsidR="00E76CA5" w:rsidRPr="00C51AEA">
        <w:rPr>
          <w:b/>
          <w:bCs/>
          <w:sz w:val="22"/>
          <w:szCs w:val="22"/>
        </w:rPr>
        <w:t>У</w:t>
      </w:r>
    </w:p>
    <w:p w14:paraId="67598E89" w14:textId="77777777" w:rsidR="00503469" w:rsidRPr="00C51AEA" w:rsidRDefault="00503469" w:rsidP="00C914A4">
      <w:pPr>
        <w:numPr>
          <w:ilvl w:val="0"/>
          <w:numId w:val="9"/>
        </w:numPr>
        <w:ind w:left="426" w:firstLine="0"/>
        <w:jc w:val="both"/>
        <w:rPr>
          <w:bCs/>
          <w:sz w:val="22"/>
          <w:szCs w:val="22"/>
        </w:rPr>
      </w:pPr>
      <w:r w:rsidRPr="00C51AEA">
        <w:rPr>
          <w:sz w:val="22"/>
          <w:szCs w:val="22"/>
        </w:rPr>
        <w:t>Прилож</w:t>
      </w:r>
      <w:r w:rsidR="006F321D" w:rsidRPr="00C51AEA">
        <w:rPr>
          <w:sz w:val="22"/>
          <w:szCs w:val="22"/>
        </w:rPr>
        <w:t>ение №</w:t>
      </w:r>
      <w:r w:rsidR="00B47999" w:rsidRPr="00C51AEA">
        <w:rPr>
          <w:sz w:val="22"/>
          <w:szCs w:val="22"/>
        </w:rPr>
        <w:t xml:space="preserve"> </w:t>
      </w:r>
      <w:r w:rsidR="006F321D" w:rsidRPr="00C51AEA">
        <w:rPr>
          <w:sz w:val="22"/>
          <w:szCs w:val="22"/>
        </w:rPr>
        <w:t>1</w:t>
      </w:r>
      <w:r w:rsidR="003043AE" w:rsidRPr="00C51AEA">
        <w:rPr>
          <w:sz w:val="22"/>
          <w:szCs w:val="22"/>
        </w:rPr>
        <w:t>.</w:t>
      </w:r>
      <w:r w:rsidR="006F321D" w:rsidRPr="00C51AEA">
        <w:rPr>
          <w:sz w:val="22"/>
          <w:szCs w:val="22"/>
        </w:rPr>
        <w:t xml:space="preserve"> «Перечень </w:t>
      </w:r>
      <w:r w:rsidR="00211F66" w:rsidRPr="00C51AEA">
        <w:rPr>
          <w:sz w:val="22"/>
          <w:szCs w:val="22"/>
        </w:rPr>
        <w:t>медицинской техники с расчетом стоимости работ</w:t>
      </w:r>
      <w:r w:rsidR="006F321D" w:rsidRPr="00C51AEA">
        <w:rPr>
          <w:sz w:val="22"/>
          <w:szCs w:val="22"/>
        </w:rPr>
        <w:t>»</w:t>
      </w:r>
      <w:r w:rsidR="00211F66" w:rsidRPr="00C51AEA">
        <w:rPr>
          <w:sz w:val="22"/>
          <w:szCs w:val="22"/>
        </w:rPr>
        <w:t>;</w:t>
      </w:r>
    </w:p>
    <w:p w14:paraId="463250B7" w14:textId="03917131" w:rsidR="00561141" w:rsidRPr="00C51AEA" w:rsidRDefault="00E9454C" w:rsidP="00C914A4">
      <w:pPr>
        <w:numPr>
          <w:ilvl w:val="0"/>
          <w:numId w:val="9"/>
        </w:numPr>
        <w:ind w:left="426" w:firstLine="0"/>
        <w:jc w:val="both"/>
        <w:rPr>
          <w:bCs/>
          <w:sz w:val="22"/>
          <w:szCs w:val="22"/>
        </w:rPr>
      </w:pPr>
      <w:r w:rsidRPr="00C51AEA">
        <w:rPr>
          <w:bCs/>
          <w:sz w:val="22"/>
          <w:szCs w:val="22"/>
        </w:rPr>
        <w:t>Приложение № 2</w:t>
      </w:r>
      <w:r w:rsidR="003043AE" w:rsidRPr="00C51AEA">
        <w:rPr>
          <w:bCs/>
          <w:sz w:val="22"/>
          <w:szCs w:val="22"/>
        </w:rPr>
        <w:t>.</w:t>
      </w:r>
      <w:r w:rsidRPr="00C51AEA">
        <w:rPr>
          <w:bCs/>
          <w:sz w:val="22"/>
          <w:szCs w:val="22"/>
        </w:rPr>
        <w:t xml:space="preserve"> «Объем и периодичность выполнения работ при проведении технического обслуживания»;</w:t>
      </w:r>
    </w:p>
    <w:p w14:paraId="6F4F3822" w14:textId="77777777" w:rsidR="00561141" w:rsidRPr="00C51AEA" w:rsidRDefault="00050565" w:rsidP="00C914A4">
      <w:pPr>
        <w:numPr>
          <w:ilvl w:val="0"/>
          <w:numId w:val="9"/>
        </w:numPr>
        <w:ind w:left="426" w:firstLine="0"/>
        <w:jc w:val="both"/>
        <w:rPr>
          <w:bCs/>
          <w:sz w:val="22"/>
          <w:szCs w:val="22"/>
        </w:rPr>
      </w:pPr>
      <w:r w:rsidRPr="00C51AEA">
        <w:rPr>
          <w:bCs/>
          <w:sz w:val="22"/>
          <w:szCs w:val="22"/>
        </w:rPr>
        <w:t xml:space="preserve">Приложение № </w:t>
      </w:r>
      <w:r w:rsidR="00B47999" w:rsidRPr="00C51AEA">
        <w:rPr>
          <w:bCs/>
          <w:sz w:val="22"/>
          <w:szCs w:val="22"/>
        </w:rPr>
        <w:t>3</w:t>
      </w:r>
      <w:r w:rsidR="003043AE" w:rsidRPr="00C51AEA">
        <w:rPr>
          <w:bCs/>
          <w:sz w:val="22"/>
          <w:szCs w:val="22"/>
        </w:rPr>
        <w:t>.</w:t>
      </w:r>
      <w:r w:rsidRPr="00C51AEA">
        <w:rPr>
          <w:bCs/>
          <w:sz w:val="22"/>
          <w:szCs w:val="22"/>
        </w:rPr>
        <w:t xml:space="preserve"> Заверенная Исполнителем Копия </w:t>
      </w:r>
      <w:r w:rsidRPr="00C51AEA">
        <w:rPr>
          <w:sz w:val="22"/>
          <w:szCs w:val="22"/>
        </w:rPr>
        <w:t>Л</w:t>
      </w:r>
      <w:r w:rsidRPr="00C51AEA">
        <w:rPr>
          <w:spacing w:val="-1"/>
          <w:sz w:val="22"/>
          <w:szCs w:val="22"/>
        </w:rPr>
        <w:t xml:space="preserve">ицензии на осуществление деятельности </w:t>
      </w:r>
    </w:p>
    <w:p w14:paraId="209A244B" w14:textId="48C668C4" w:rsidR="00E9454C" w:rsidRPr="00C51AEA" w:rsidRDefault="00050565" w:rsidP="00C914A4">
      <w:pPr>
        <w:ind w:firstLine="426"/>
        <w:jc w:val="both"/>
        <w:rPr>
          <w:bCs/>
          <w:sz w:val="22"/>
          <w:szCs w:val="22"/>
        </w:rPr>
      </w:pPr>
      <w:r w:rsidRPr="00C51AEA">
        <w:rPr>
          <w:spacing w:val="-1"/>
          <w:sz w:val="22"/>
          <w:szCs w:val="22"/>
        </w:rPr>
        <w:t>по техническому обслуживанию медицинской техники с Приложением.</w:t>
      </w:r>
    </w:p>
    <w:p w14:paraId="546F16B4" w14:textId="77777777" w:rsidR="00660210" w:rsidRPr="00C51AEA" w:rsidRDefault="00660210" w:rsidP="00C914A4">
      <w:pPr>
        <w:ind w:left="1287"/>
        <w:jc w:val="both"/>
        <w:rPr>
          <w:bCs/>
          <w:sz w:val="22"/>
          <w:szCs w:val="22"/>
        </w:rPr>
      </w:pPr>
    </w:p>
    <w:p w14:paraId="2BAC1745" w14:textId="77777777" w:rsidR="00A9371B" w:rsidRPr="00C51AEA" w:rsidRDefault="00A9371B" w:rsidP="00C914A4">
      <w:pPr>
        <w:ind w:left="1287"/>
        <w:jc w:val="both"/>
        <w:rPr>
          <w:bCs/>
          <w:sz w:val="22"/>
          <w:szCs w:val="22"/>
        </w:rPr>
      </w:pPr>
    </w:p>
    <w:p w14:paraId="51EBF77E" w14:textId="77777777" w:rsidR="00747D93" w:rsidRPr="00C51AEA" w:rsidRDefault="00747D93" w:rsidP="00C914A4">
      <w:pPr>
        <w:ind w:left="1287"/>
        <w:jc w:val="both"/>
        <w:rPr>
          <w:bCs/>
          <w:sz w:val="22"/>
          <w:szCs w:val="22"/>
        </w:rPr>
      </w:pPr>
    </w:p>
    <w:p w14:paraId="6482770F" w14:textId="77777777" w:rsidR="00747D93" w:rsidRPr="00C51AEA" w:rsidRDefault="00747D93" w:rsidP="00C914A4">
      <w:pPr>
        <w:ind w:left="1287"/>
        <w:jc w:val="both"/>
        <w:rPr>
          <w:bCs/>
          <w:sz w:val="22"/>
          <w:szCs w:val="22"/>
        </w:rPr>
      </w:pPr>
    </w:p>
    <w:p w14:paraId="7C1E75ED" w14:textId="77777777" w:rsidR="00747D93" w:rsidRPr="00C51AEA" w:rsidRDefault="00747D93" w:rsidP="00C914A4">
      <w:pPr>
        <w:ind w:left="1287"/>
        <w:jc w:val="both"/>
        <w:rPr>
          <w:bCs/>
          <w:sz w:val="22"/>
          <w:szCs w:val="22"/>
        </w:rPr>
      </w:pPr>
    </w:p>
    <w:p w14:paraId="379F127D" w14:textId="77777777" w:rsidR="00747D93" w:rsidRPr="00C51AEA" w:rsidRDefault="00747D93" w:rsidP="00C914A4">
      <w:pPr>
        <w:ind w:left="1287"/>
        <w:jc w:val="both"/>
        <w:rPr>
          <w:bCs/>
          <w:sz w:val="22"/>
          <w:szCs w:val="22"/>
        </w:rPr>
      </w:pPr>
    </w:p>
    <w:p w14:paraId="1C861CE4" w14:textId="77777777" w:rsidR="001D14B8" w:rsidRPr="00C51AEA" w:rsidRDefault="001D14B8" w:rsidP="00C914A4">
      <w:pPr>
        <w:rPr>
          <w:b/>
          <w:bCs/>
          <w:sz w:val="22"/>
          <w:szCs w:val="22"/>
        </w:rPr>
      </w:pPr>
    </w:p>
    <w:p w14:paraId="600F0BE0" w14:textId="77777777" w:rsidR="00503469" w:rsidRDefault="00503469" w:rsidP="00C914A4">
      <w:pPr>
        <w:spacing w:after="240"/>
        <w:jc w:val="center"/>
        <w:rPr>
          <w:b/>
          <w:bCs/>
          <w:sz w:val="22"/>
          <w:szCs w:val="22"/>
        </w:rPr>
      </w:pPr>
      <w:r w:rsidRPr="00C51AEA">
        <w:rPr>
          <w:b/>
          <w:bCs/>
          <w:sz w:val="22"/>
          <w:szCs w:val="22"/>
        </w:rPr>
        <w:lastRenderedPageBreak/>
        <w:t>10. АДРЕСА, БАНКОВСКИЕ РЕКВИЗИТЫ И ПОДПИСИ СТОРОН</w:t>
      </w:r>
    </w:p>
    <w:p w14:paraId="0BAA696F" w14:textId="2AB01057" w:rsidR="00C6492C" w:rsidRDefault="00C6492C" w:rsidP="00C6492C">
      <w:pPr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ЗАКАЗЧИК                                                                             ИСПОЛНИТЕЛЬ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741"/>
      </w:tblGrid>
      <w:tr w:rsidR="00C6492C" w:rsidRPr="00202D3F" w14:paraId="26C4C8C0" w14:textId="77777777" w:rsidTr="00EC4A54">
        <w:tc>
          <w:tcPr>
            <w:tcW w:w="5069" w:type="dxa"/>
            <w:shd w:val="clear" w:color="auto" w:fill="auto"/>
          </w:tcPr>
          <w:p w14:paraId="460DB9CD" w14:textId="77777777" w:rsidR="00C6492C" w:rsidRPr="00770D9F" w:rsidRDefault="00C6492C" w:rsidP="00EC4A54">
            <w:pPr>
              <w:tabs>
                <w:tab w:val="left" w:pos="4860"/>
              </w:tabs>
              <w:ind w:right="-108"/>
              <w:rPr>
                <w:b/>
                <w:sz w:val="22"/>
                <w:szCs w:val="22"/>
              </w:rPr>
            </w:pPr>
            <w:r w:rsidRPr="00770D9F">
              <w:rPr>
                <w:b/>
                <w:sz w:val="22"/>
                <w:szCs w:val="22"/>
              </w:rPr>
              <w:t>Федеральное государственное бюджетное научное учреждение «Иркутский научный центр хирургии и травматологии» (ИНЦХТ)</w:t>
            </w:r>
          </w:p>
          <w:p w14:paraId="179DB69B" w14:textId="77777777" w:rsidR="00C6492C" w:rsidRPr="00770D9F" w:rsidRDefault="00C6492C" w:rsidP="00EC4A54">
            <w:pPr>
              <w:tabs>
                <w:tab w:val="left" w:pos="4860"/>
              </w:tabs>
              <w:ind w:right="-108" w:firstLine="284"/>
              <w:jc w:val="both"/>
              <w:rPr>
                <w:b/>
                <w:sz w:val="22"/>
                <w:szCs w:val="22"/>
              </w:rPr>
            </w:pPr>
          </w:p>
          <w:p w14:paraId="18731694" w14:textId="77777777" w:rsidR="00C6492C" w:rsidRPr="00770D9F" w:rsidRDefault="00C6492C" w:rsidP="00EC4A54">
            <w:pPr>
              <w:jc w:val="both"/>
              <w:rPr>
                <w:sz w:val="22"/>
                <w:szCs w:val="22"/>
              </w:rPr>
            </w:pPr>
            <w:r w:rsidRPr="00770D9F">
              <w:rPr>
                <w:sz w:val="22"/>
                <w:szCs w:val="22"/>
              </w:rPr>
              <w:t>ИНН: 3812014683 КПП 380801001</w:t>
            </w:r>
          </w:p>
          <w:p w14:paraId="1235DD12" w14:textId="77777777" w:rsidR="00C6492C" w:rsidRPr="00770D9F" w:rsidRDefault="00C6492C" w:rsidP="00EC4A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0D9F">
              <w:rPr>
                <w:rFonts w:ascii="Times New Roman" w:hAnsi="Times New Roman" w:cs="Times New Roman"/>
                <w:sz w:val="22"/>
                <w:szCs w:val="22"/>
              </w:rPr>
              <w:t xml:space="preserve">Адрес:664003, г. Иркутск, </w:t>
            </w:r>
            <w:proofErr w:type="spellStart"/>
            <w:r w:rsidRPr="00770D9F">
              <w:rPr>
                <w:rFonts w:ascii="Times New Roman" w:hAnsi="Times New Roman" w:cs="Times New Roman"/>
                <w:sz w:val="22"/>
                <w:szCs w:val="22"/>
              </w:rPr>
              <w:t>ул.Борцов</w:t>
            </w:r>
            <w:proofErr w:type="spellEnd"/>
            <w:r w:rsidRPr="00770D9F">
              <w:rPr>
                <w:rFonts w:ascii="Times New Roman" w:hAnsi="Times New Roman" w:cs="Times New Roman"/>
                <w:sz w:val="22"/>
                <w:szCs w:val="22"/>
              </w:rPr>
              <w:t xml:space="preserve"> Революции, 1 </w:t>
            </w:r>
          </w:p>
          <w:p w14:paraId="376EC2F2" w14:textId="77777777" w:rsidR="00C6492C" w:rsidRPr="00770D9F" w:rsidRDefault="00C6492C" w:rsidP="00EC4A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0D9F">
              <w:rPr>
                <w:rFonts w:ascii="Times New Roman" w:hAnsi="Times New Roman" w:cs="Times New Roman"/>
                <w:sz w:val="22"/>
                <w:szCs w:val="22"/>
              </w:rPr>
              <w:t>тел/факс (3952) 29-03-36</w:t>
            </w:r>
          </w:p>
          <w:p w14:paraId="2F399BBA" w14:textId="77777777" w:rsidR="00C6492C" w:rsidRPr="00770D9F" w:rsidRDefault="00C6492C" w:rsidP="00EC4A54">
            <w:pPr>
              <w:jc w:val="both"/>
              <w:rPr>
                <w:sz w:val="22"/>
                <w:szCs w:val="22"/>
              </w:rPr>
            </w:pPr>
            <w:r w:rsidRPr="00770D9F">
              <w:rPr>
                <w:sz w:val="22"/>
                <w:szCs w:val="22"/>
              </w:rPr>
              <w:t>ОК 290-354 бух. 290-371</w:t>
            </w:r>
          </w:p>
          <w:p w14:paraId="5017F1EE" w14:textId="77777777" w:rsidR="00C6492C" w:rsidRPr="00770D9F" w:rsidRDefault="00C6492C" w:rsidP="00EC4A54">
            <w:pPr>
              <w:rPr>
                <w:b/>
                <w:sz w:val="22"/>
                <w:szCs w:val="22"/>
              </w:rPr>
            </w:pPr>
            <w:r w:rsidRPr="00770D9F">
              <w:rPr>
                <w:b/>
                <w:sz w:val="22"/>
                <w:szCs w:val="22"/>
              </w:rPr>
              <w:t>Единый казначейский счет (к/с):</w:t>
            </w:r>
            <w:r w:rsidRPr="00770D9F">
              <w:rPr>
                <w:sz w:val="22"/>
                <w:szCs w:val="22"/>
              </w:rPr>
              <w:t xml:space="preserve"> </w:t>
            </w:r>
            <w:r w:rsidRPr="00770D9F">
              <w:rPr>
                <w:b/>
                <w:sz w:val="22"/>
                <w:szCs w:val="22"/>
              </w:rPr>
              <w:t>4 0 1 0 2 8 1 0 1 4 5 3 7 0 0 0 0 0 2 6</w:t>
            </w:r>
          </w:p>
          <w:p w14:paraId="41A91C9D" w14:textId="77777777" w:rsidR="00C6492C" w:rsidRPr="00770D9F" w:rsidRDefault="00C6492C" w:rsidP="00EC4A54">
            <w:pPr>
              <w:jc w:val="both"/>
              <w:rPr>
                <w:b/>
                <w:sz w:val="22"/>
                <w:szCs w:val="22"/>
              </w:rPr>
            </w:pPr>
            <w:r w:rsidRPr="00770D9F">
              <w:rPr>
                <w:b/>
                <w:sz w:val="22"/>
                <w:szCs w:val="22"/>
              </w:rPr>
              <w:t xml:space="preserve">в ОКЦ № 4 </w:t>
            </w:r>
            <w:proofErr w:type="spellStart"/>
            <w:r w:rsidRPr="00770D9F">
              <w:rPr>
                <w:b/>
                <w:sz w:val="22"/>
                <w:szCs w:val="22"/>
              </w:rPr>
              <w:t>СибГУ</w:t>
            </w:r>
            <w:proofErr w:type="spellEnd"/>
            <w:r w:rsidRPr="00770D9F">
              <w:rPr>
                <w:b/>
                <w:sz w:val="22"/>
                <w:szCs w:val="22"/>
              </w:rPr>
              <w:t xml:space="preserve"> Банка России//УФК ПО ИРКУТСКОЙ ОБЛАСТИ </w:t>
            </w:r>
            <w:proofErr w:type="spellStart"/>
            <w:r w:rsidRPr="00770D9F">
              <w:rPr>
                <w:b/>
                <w:sz w:val="22"/>
                <w:szCs w:val="22"/>
              </w:rPr>
              <w:t>г.Иркутск</w:t>
            </w:r>
            <w:proofErr w:type="spellEnd"/>
            <w:r w:rsidRPr="00770D9F">
              <w:rPr>
                <w:b/>
                <w:sz w:val="22"/>
                <w:szCs w:val="22"/>
              </w:rPr>
              <w:t xml:space="preserve"> </w:t>
            </w:r>
          </w:p>
          <w:p w14:paraId="0FBB951F" w14:textId="77777777" w:rsidR="00C6492C" w:rsidRPr="00770D9F" w:rsidRDefault="00C6492C" w:rsidP="00EC4A54">
            <w:pPr>
              <w:jc w:val="both"/>
              <w:rPr>
                <w:b/>
                <w:sz w:val="22"/>
                <w:szCs w:val="22"/>
              </w:rPr>
            </w:pPr>
            <w:r w:rsidRPr="00770D9F">
              <w:rPr>
                <w:b/>
                <w:sz w:val="22"/>
                <w:szCs w:val="22"/>
              </w:rPr>
              <w:t>БИК: 0 1 2 5 2 0 1 0 1</w:t>
            </w:r>
          </w:p>
          <w:p w14:paraId="2A5470D3" w14:textId="77777777" w:rsidR="00C6492C" w:rsidRPr="00770D9F" w:rsidRDefault="00C6492C" w:rsidP="00EC4A54">
            <w:pPr>
              <w:jc w:val="both"/>
              <w:rPr>
                <w:sz w:val="22"/>
                <w:szCs w:val="22"/>
              </w:rPr>
            </w:pPr>
            <w:r w:rsidRPr="00770D9F">
              <w:rPr>
                <w:b/>
                <w:sz w:val="22"/>
                <w:szCs w:val="22"/>
              </w:rPr>
              <w:t>Казначейский счет (р/с</w:t>
            </w:r>
            <w:proofErr w:type="gramStart"/>
            <w:r w:rsidRPr="00770D9F">
              <w:rPr>
                <w:b/>
                <w:sz w:val="22"/>
                <w:szCs w:val="22"/>
              </w:rPr>
              <w:t>) :</w:t>
            </w:r>
            <w:proofErr w:type="gramEnd"/>
            <w:r w:rsidRPr="00770D9F">
              <w:rPr>
                <w:b/>
                <w:sz w:val="22"/>
                <w:szCs w:val="22"/>
              </w:rPr>
              <w:t xml:space="preserve"> </w:t>
            </w:r>
            <w:r w:rsidRPr="00770D9F">
              <w:rPr>
                <w:sz w:val="22"/>
                <w:szCs w:val="22"/>
              </w:rPr>
              <w:t xml:space="preserve"> </w:t>
            </w:r>
            <w:r w:rsidRPr="00770D9F">
              <w:rPr>
                <w:b/>
                <w:sz w:val="22"/>
                <w:szCs w:val="22"/>
              </w:rPr>
              <w:t>03214643000000013400</w:t>
            </w:r>
          </w:p>
          <w:p w14:paraId="047908BA" w14:textId="77777777" w:rsidR="00C6492C" w:rsidRPr="00770D9F" w:rsidRDefault="00C6492C" w:rsidP="00EC4A54">
            <w:pPr>
              <w:ind w:right="72"/>
              <w:jc w:val="both"/>
              <w:rPr>
                <w:sz w:val="22"/>
                <w:szCs w:val="22"/>
              </w:rPr>
            </w:pPr>
            <w:r w:rsidRPr="00770D9F">
              <w:rPr>
                <w:sz w:val="22"/>
                <w:szCs w:val="22"/>
              </w:rPr>
              <w:t>л/с: 20346Х68370, 22346Х68370</w:t>
            </w:r>
          </w:p>
          <w:p w14:paraId="32507248" w14:textId="77777777" w:rsidR="00C6492C" w:rsidRPr="00770D9F" w:rsidRDefault="00C6492C" w:rsidP="00EC4A54">
            <w:pPr>
              <w:ind w:right="72"/>
              <w:jc w:val="both"/>
              <w:rPr>
                <w:sz w:val="22"/>
                <w:szCs w:val="22"/>
              </w:rPr>
            </w:pPr>
            <w:r w:rsidRPr="00770D9F">
              <w:rPr>
                <w:sz w:val="22"/>
                <w:szCs w:val="22"/>
              </w:rPr>
              <w:t xml:space="preserve">в </w:t>
            </w:r>
            <w:proofErr w:type="gramStart"/>
            <w:r w:rsidRPr="00770D9F">
              <w:rPr>
                <w:sz w:val="22"/>
                <w:szCs w:val="22"/>
              </w:rPr>
              <w:t>УФК  по</w:t>
            </w:r>
            <w:proofErr w:type="gramEnd"/>
            <w:r w:rsidRPr="00770D9F">
              <w:rPr>
                <w:sz w:val="22"/>
                <w:szCs w:val="22"/>
              </w:rPr>
              <w:t xml:space="preserve"> Иркутской области  </w:t>
            </w:r>
          </w:p>
          <w:p w14:paraId="533CFC29" w14:textId="77777777" w:rsidR="00C6492C" w:rsidRPr="00770D9F" w:rsidRDefault="00C6492C" w:rsidP="00EC4A54">
            <w:pPr>
              <w:rPr>
                <w:sz w:val="28"/>
                <w:szCs w:val="28"/>
              </w:rPr>
            </w:pPr>
            <w:r w:rsidRPr="00770D9F">
              <w:rPr>
                <w:sz w:val="22"/>
                <w:szCs w:val="22"/>
              </w:rPr>
              <w:t>ОГРН: 1023801755526</w:t>
            </w:r>
          </w:p>
          <w:p w14:paraId="65A2A016" w14:textId="77777777" w:rsidR="00C6492C" w:rsidRPr="00770D9F" w:rsidRDefault="00C6492C" w:rsidP="00EC4A54">
            <w:pPr>
              <w:ind w:right="72"/>
              <w:jc w:val="both"/>
              <w:rPr>
                <w:rFonts w:eastAsia="Arial Unicode MS"/>
                <w:sz w:val="22"/>
                <w:szCs w:val="22"/>
              </w:rPr>
            </w:pPr>
          </w:p>
          <w:p w14:paraId="2AE45B1D" w14:textId="77777777" w:rsidR="00C6492C" w:rsidRDefault="00C6492C" w:rsidP="00EC4A54">
            <w:pPr>
              <w:ind w:right="72"/>
              <w:jc w:val="both"/>
              <w:rPr>
                <w:rFonts w:asciiTheme="minorHAnsi" w:eastAsia="Arial Unicode MS" w:hAnsiTheme="minorHAnsi"/>
                <w:sz w:val="22"/>
                <w:szCs w:val="22"/>
              </w:rPr>
            </w:pPr>
          </w:p>
          <w:p w14:paraId="15882953" w14:textId="08C82F71" w:rsidR="00C6492C" w:rsidRPr="00202D3F" w:rsidRDefault="00C6492C" w:rsidP="00EC4A54">
            <w:pPr>
              <w:ind w:right="72"/>
              <w:jc w:val="both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Врио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02D3F">
              <w:rPr>
                <w:rFonts w:eastAsia="Arial Unicode MS"/>
                <w:sz w:val="22"/>
                <w:szCs w:val="22"/>
              </w:rPr>
              <w:t>Директор</w:t>
            </w:r>
            <w:r>
              <w:rPr>
                <w:rFonts w:eastAsia="Arial Unicode MS"/>
                <w:sz w:val="22"/>
                <w:szCs w:val="22"/>
              </w:rPr>
              <w:t xml:space="preserve">а _________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Камека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А.Л.</w:t>
            </w:r>
          </w:p>
          <w:p w14:paraId="23A61B10" w14:textId="77777777" w:rsidR="00C6492C" w:rsidRPr="00202D3F" w:rsidRDefault="00C6492C" w:rsidP="00EC4A54">
            <w:pPr>
              <w:ind w:right="72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070" w:type="dxa"/>
            <w:shd w:val="clear" w:color="auto" w:fill="auto"/>
          </w:tcPr>
          <w:p w14:paraId="3BC24458" w14:textId="77777777" w:rsidR="00C6492C" w:rsidRPr="00202D3F" w:rsidRDefault="00C6492C" w:rsidP="00EC4A54">
            <w:pPr>
              <w:ind w:right="72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239B7AF4" w14:textId="77777777" w:rsidR="00C6492C" w:rsidRDefault="00C6492C" w:rsidP="00C914A4">
      <w:pPr>
        <w:spacing w:after="240"/>
        <w:jc w:val="center"/>
        <w:rPr>
          <w:b/>
          <w:bCs/>
          <w:sz w:val="22"/>
          <w:szCs w:val="22"/>
        </w:rPr>
      </w:pPr>
    </w:p>
    <w:p w14:paraId="1EC89BE3" w14:textId="77777777" w:rsidR="00C6492C" w:rsidRDefault="00C6492C" w:rsidP="00C914A4">
      <w:pPr>
        <w:spacing w:after="240"/>
        <w:jc w:val="center"/>
        <w:rPr>
          <w:b/>
          <w:bCs/>
          <w:sz w:val="22"/>
          <w:szCs w:val="22"/>
        </w:rPr>
      </w:pPr>
    </w:p>
    <w:p w14:paraId="1111249E" w14:textId="77777777" w:rsidR="00C6492C" w:rsidRDefault="00C6492C" w:rsidP="00C914A4">
      <w:pPr>
        <w:spacing w:after="240"/>
        <w:jc w:val="center"/>
        <w:rPr>
          <w:b/>
          <w:bCs/>
          <w:sz w:val="22"/>
          <w:szCs w:val="22"/>
        </w:rPr>
      </w:pPr>
    </w:p>
    <w:p w14:paraId="59B66A02" w14:textId="77777777" w:rsidR="00C6492C" w:rsidRPr="00C51AEA" w:rsidRDefault="00C6492C" w:rsidP="00C914A4">
      <w:pPr>
        <w:spacing w:after="240"/>
        <w:jc w:val="center"/>
        <w:rPr>
          <w:sz w:val="22"/>
          <w:szCs w:val="22"/>
        </w:rPr>
      </w:pPr>
    </w:p>
    <w:tbl>
      <w:tblPr>
        <w:tblW w:w="9516" w:type="dxa"/>
        <w:tblLook w:val="01E0" w:firstRow="1" w:lastRow="1" w:firstColumn="1" w:lastColumn="1" w:noHBand="0" w:noVBand="0"/>
      </w:tblPr>
      <w:tblGrid>
        <w:gridCol w:w="4720"/>
        <w:gridCol w:w="4796"/>
      </w:tblGrid>
      <w:tr w:rsidR="003043AE" w:rsidRPr="00C51AEA" w14:paraId="7D3C7624" w14:textId="77777777">
        <w:trPr>
          <w:trHeight w:val="3300"/>
        </w:trPr>
        <w:tc>
          <w:tcPr>
            <w:tcW w:w="4720" w:type="dxa"/>
          </w:tcPr>
          <w:p w14:paraId="51B2C50A" w14:textId="66562CFD" w:rsidR="003043AE" w:rsidRPr="00C51AEA" w:rsidRDefault="003043AE" w:rsidP="00C914A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96" w:type="dxa"/>
          </w:tcPr>
          <w:p w14:paraId="511DBF30" w14:textId="77777777" w:rsidR="003043AE" w:rsidRPr="00C51AEA" w:rsidRDefault="003043AE" w:rsidP="00C914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38D3DE3" w14:textId="77777777" w:rsidR="003043AE" w:rsidRPr="00C51AEA" w:rsidRDefault="003043AE" w:rsidP="00C914A4">
      <w:pPr>
        <w:rPr>
          <w:b/>
          <w:sz w:val="28"/>
          <w:szCs w:val="28"/>
        </w:rPr>
      </w:pPr>
    </w:p>
    <w:p w14:paraId="2C8BFC37" w14:textId="77777777" w:rsidR="00C476CE" w:rsidRPr="00C51AEA" w:rsidRDefault="00C476CE" w:rsidP="00C914A4">
      <w:pPr>
        <w:rPr>
          <w:b/>
          <w:sz w:val="28"/>
          <w:szCs w:val="28"/>
        </w:rPr>
      </w:pPr>
    </w:p>
    <w:p w14:paraId="1157A027" w14:textId="77777777" w:rsidR="009B1F1D" w:rsidRPr="00C51AEA" w:rsidRDefault="009B1F1D" w:rsidP="00C914A4">
      <w:pPr>
        <w:jc w:val="right"/>
        <w:rPr>
          <w:b/>
          <w:sz w:val="28"/>
          <w:szCs w:val="28"/>
        </w:rPr>
      </w:pPr>
    </w:p>
    <w:p w14:paraId="69A7A74C" w14:textId="77777777" w:rsidR="009B1F1D" w:rsidRPr="00C51AEA" w:rsidRDefault="009B1F1D" w:rsidP="00C914A4">
      <w:pPr>
        <w:jc w:val="right"/>
        <w:rPr>
          <w:b/>
          <w:sz w:val="28"/>
          <w:szCs w:val="28"/>
        </w:rPr>
      </w:pPr>
    </w:p>
    <w:p w14:paraId="5FC9F21D" w14:textId="77777777" w:rsidR="00232A5E" w:rsidRPr="00C51AEA" w:rsidRDefault="00232A5E" w:rsidP="00C914A4">
      <w:pPr>
        <w:jc w:val="right"/>
        <w:rPr>
          <w:b/>
          <w:sz w:val="28"/>
          <w:szCs w:val="28"/>
        </w:rPr>
      </w:pPr>
    </w:p>
    <w:p w14:paraId="7BA4BEDD" w14:textId="644D6437" w:rsidR="00F87EB9" w:rsidRPr="00C51AEA" w:rsidRDefault="00F87EB9" w:rsidP="00C914A4">
      <w:pPr>
        <w:rPr>
          <w:b/>
          <w:sz w:val="28"/>
          <w:szCs w:val="28"/>
        </w:rPr>
      </w:pPr>
    </w:p>
    <w:p w14:paraId="080A6C7F" w14:textId="12F107CD" w:rsidR="00561141" w:rsidRPr="00C51AEA" w:rsidRDefault="00561141" w:rsidP="00C914A4">
      <w:pPr>
        <w:rPr>
          <w:b/>
          <w:sz w:val="28"/>
          <w:szCs w:val="28"/>
        </w:rPr>
      </w:pPr>
    </w:p>
    <w:p w14:paraId="377EFF8F" w14:textId="77777777" w:rsidR="00561141" w:rsidRPr="00C51AEA" w:rsidRDefault="00561141" w:rsidP="00C914A4">
      <w:pPr>
        <w:jc w:val="right"/>
        <w:rPr>
          <w:b/>
          <w:sz w:val="28"/>
          <w:szCs w:val="28"/>
        </w:rPr>
      </w:pPr>
      <w:r w:rsidRPr="00C51AEA">
        <w:rPr>
          <w:b/>
          <w:sz w:val="28"/>
          <w:szCs w:val="28"/>
        </w:rPr>
        <w:lastRenderedPageBreak/>
        <w:t>Приложение № 1</w:t>
      </w:r>
    </w:p>
    <w:p w14:paraId="1E1ED789" w14:textId="77777777" w:rsidR="00561141" w:rsidRPr="00C51AEA" w:rsidRDefault="00561141" w:rsidP="00C914A4">
      <w:pPr>
        <w:jc w:val="both"/>
        <w:rPr>
          <w:sz w:val="22"/>
          <w:szCs w:val="22"/>
        </w:rPr>
      </w:pPr>
    </w:p>
    <w:p w14:paraId="203F5A4B" w14:textId="686C7FB5" w:rsidR="00561141" w:rsidRPr="00C51AEA" w:rsidRDefault="00CF00F5" w:rsidP="00C914A4">
      <w:pPr>
        <w:jc w:val="right"/>
        <w:rPr>
          <w:b/>
          <w:sz w:val="22"/>
          <w:szCs w:val="22"/>
        </w:rPr>
      </w:pPr>
      <w:r w:rsidRPr="00C51AEA">
        <w:rPr>
          <w:b/>
          <w:sz w:val="28"/>
          <w:szCs w:val="28"/>
        </w:rPr>
        <w:t xml:space="preserve">к </w:t>
      </w:r>
      <w:r w:rsidR="00825916">
        <w:rPr>
          <w:b/>
          <w:sz w:val="28"/>
          <w:szCs w:val="28"/>
        </w:rPr>
        <w:t>Контракт</w:t>
      </w:r>
      <w:r w:rsidRPr="00C51AEA">
        <w:rPr>
          <w:b/>
          <w:sz w:val="28"/>
          <w:szCs w:val="28"/>
        </w:rPr>
        <w:t xml:space="preserve">у № </w:t>
      </w:r>
      <w:r w:rsidR="002B3819" w:rsidRPr="00C51AEA">
        <w:rPr>
          <w:b/>
          <w:sz w:val="28"/>
          <w:szCs w:val="28"/>
        </w:rPr>
        <w:t>___</w:t>
      </w:r>
      <w:r w:rsidRPr="00C51AEA">
        <w:rPr>
          <w:b/>
          <w:sz w:val="28"/>
          <w:szCs w:val="28"/>
        </w:rPr>
        <w:t xml:space="preserve"> от __</w:t>
      </w:r>
      <w:proofErr w:type="gramStart"/>
      <w:r w:rsidRPr="00C51AEA">
        <w:rPr>
          <w:b/>
          <w:sz w:val="28"/>
          <w:szCs w:val="28"/>
        </w:rPr>
        <w:t>_</w:t>
      </w:r>
      <w:r w:rsidR="00A22B5B">
        <w:rPr>
          <w:b/>
          <w:sz w:val="28"/>
          <w:szCs w:val="28"/>
        </w:rPr>
        <w:t xml:space="preserve">  июня</w:t>
      </w:r>
      <w:proofErr w:type="gramEnd"/>
      <w:r w:rsidR="00A22B5B">
        <w:rPr>
          <w:b/>
          <w:sz w:val="28"/>
          <w:szCs w:val="28"/>
        </w:rPr>
        <w:t xml:space="preserve"> 2026</w:t>
      </w:r>
      <w:r w:rsidR="00561141" w:rsidRPr="00C51AEA">
        <w:rPr>
          <w:b/>
          <w:sz w:val="28"/>
          <w:szCs w:val="28"/>
        </w:rPr>
        <w:t xml:space="preserve"> г.</w:t>
      </w:r>
    </w:p>
    <w:p w14:paraId="3977B993" w14:textId="77777777" w:rsidR="00561141" w:rsidRPr="00C51AEA" w:rsidRDefault="00561141" w:rsidP="00C914A4">
      <w:pPr>
        <w:jc w:val="center"/>
        <w:rPr>
          <w:b/>
          <w:sz w:val="22"/>
          <w:szCs w:val="22"/>
        </w:rPr>
      </w:pPr>
    </w:p>
    <w:p w14:paraId="41171D6F" w14:textId="77777777" w:rsidR="00561141" w:rsidRPr="00C51AEA" w:rsidRDefault="00561141" w:rsidP="00C914A4">
      <w:pPr>
        <w:jc w:val="center"/>
        <w:rPr>
          <w:b/>
          <w:bCs/>
        </w:rPr>
      </w:pPr>
      <w:r w:rsidRPr="00C51AEA">
        <w:rPr>
          <w:b/>
          <w:bCs/>
        </w:rPr>
        <w:t>ПЕРЕЧЕНЬ МЕДИЦИНСКОЙ ТЕХНИКИ</w:t>
      </w:r>
    </w:p>
    <w:p w14:paraId="5B2C8890" w14:textId="24637172" w:rsidR="00F14E5F" w:rsidRPr="00C51AEA" w:rsidRDefault="00F14E5F" w:rsidP="00C914A4">
      <w:pPr>
        <w:jc w:val="center"/>
        <w:rPr>
          <w:b/>
          <w:bCs/>
        </w:rPr>
      </w:pPr>
    </w:p>
    <w:p w14:paraId="1603DC09" w14:textId="2D1D12E6" w:rsidR="00DD62E9" w:rsidRPr="00C51AEA" w:rsidRDefault="00DD62E9" w:rsidP="00C914A4">
      <w:pPr>
        <w:jc w:val="center"/>
        <w:rPr>
          <w:b/>
          <w:bCs/>
        </w:rPr>
      </w:pPr>
    </w:p>
    <w:p w14:paraId="744A13F9" w14:textId="77777777" w:rsidR="00747D93" w:rsidRPr="00C51AEA" w:rsidRDefault="00747D93" w:rsidP="00C914A4">
      <w:pPr>
        <w:jc w:val="center"/>
        <w:rPr>
          <w:b/>
          <w:bCs/>
        </w:rPr>
      </w:pPr>
    </w:p>
    <w:tbl>
      <w:tblPr>
        <w:tblW w:w="105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78"/>
        <w:gridCol w:w="1134"/>
        <w:gridCol w:w="992"/>
        <w:gridCol w:w="1418"/>
        <w:gridCol w:w="1727"/>
      </w:tblGrid>
      <w:tr w:rsidR="000D12ED" w:rsidRPr="00C51AEA" w14:paraId="0D5F583A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5101433E" w14:textId="77777777" w:rsidR="000D12ED" w:rsidRPr="00C51AEA" w:rsidRDefault="000D12ED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87D91B1" w14:textId="77777777" w:rsidR="000D12ED" w:rsidRPr="00C51AEA" w:rsidRDefault="000D12ED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Название медицинского оборудования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4B09EB" w14:textId="77777777" w:rsidR="000D12ED" w:rsidRPr="00C51AEA" w:rsidRDefault="000D12ED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C85550" w14:textId="77777777" w:rsidR="000D12ED" w:rsidRPr="00C51AEA" w:rsidRDefault="000D12ED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Кол-во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7DA8D7" w14:textId="2A0A9D0F" w:rsidR="000D12ED" w:rsidRPr="00C51AEA" w:rsidRDefault="000D12ED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Цена за ед. с НДС ___%, руб.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14:paraId="4F80AA30" w14:textId="77777777" w:rsidR="000D12ED" w:rsidRPr="00C51AEA" w:rsidRDefault="000D12ED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Сумма за ТО в месяц, с НДС ____%, руб.</w:t>
            </w:r>
          </w:p>
          <w:p w14:paraId="44C32496" w14:textId="280128A2" w:rsidR="000D12ED" w:rsidRPr="00C51AEA" w:rsidRDefault="000D12ED" w:rsidP="000D12ED">
            <w:pPr>
              <w:jc w:val="center"/>
              <w:rPr>
                <w:b/>
                <w:bCs/>
              </w:rPr>
            </w:pPr>
          </w:p>
        </w:tc>
      </w:tr>
      <w:tr w:rsidR="000D12ED" w:rsidRPr="00C51AEA" w14:paraId="290C4A1F" w14:textId="77777777" w:rsidTr="000D12ED">
        <w:trPr>
          <w:trHeight w:val="300"/>
        </w:trPr>
        <w:tc>
          <w:tcPr>
            <w:tcW w:w="10517" w:type="dxa"/>
            <w:gridSpan w:val="6"/>
            <w:shd w:val="clear" w:color="auto" w:fill="auto"/>
            <w:vAlign w:val="center"/>
            <w:hideMark/>
          </w:tcPr>
          <w:p w14:paraId="1DC8525C" w14:textId="77777777" w:rsidR="000D12ED" w:rsidRPr="00C51AEA" w:rsidRDefault="000D12ED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Отделение функциональной диагностики</w:t>
            </w:r>
          </w:p>
        </w:tc>
      </w:tr>
      <w:tr w:rsidR="000D12ED" w:rsidRPr="00C51AEA" w14:paraId="689C332F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578451AA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A3DCEC3" w14:textId="77777777" w:rsidR="000D12ED" w:rsidRPr="00C51AEA" w:rsidRDefault="000D12ED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медицинский бактерицидный СН-211-115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31C6D1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A4E757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BBCEA" w14:textId="2CF2F2A9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19B29B7" w14:textId="160DDD64" w:rsidR="000D12ED" w:rsidRPr="00C51AEA" w:rsidRDefault="000D12ED" w:rsidP="000D12ED">
            <w:pPr>
              <w:jc w:val="right"/>
            </w:pPr>
          </w:p>
        </w:tc>
      </w:tr>
      <w:tr w:rsidR="000D12ED" w:rsidRPr="00C51AEA" w14:paraId="37D84643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B648CE2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B7D88C6" w14:textId="77777777" w:rsidR="000D12ED" w:rsidRPr="00C51AEA" w:rsidRDefault="000D12ED" w:rsidP="000D12ED">
            <w:proofErr w:type="spellStart"/>
            <w:r w:rsidRPr="00C51AEA">
              <w:t>Нейромиоанализатор</w:t>
            </w:r>
            <w:proofErr w:type="spellEnd"/>
            <w:r w:rsidRPr="00C51AEA">
              <w:t xml:space="preserve"> НМА-4-01 «</w:t>
            </w:r>
            <w:proofErr w:type="spellStart"/>
            <w:r w:rsidRPr="00C51AEA">
              <w:t>Нейромиан</w:t>
            </w:r>
            <w:proofErr w:type="spellEnd"/>
            <w:r w:rsidRPr="00C51AEA"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F5097E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7A0076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7098F7" w14:textId="576E1195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9A91D5E" w14:textId="7F54131C" w:rsidR="000D12ED" w:rsidRPr="00C51AEA" w:rsidRDefault="000D12ED" w:rsidP="000D12ED">
            <w:pPr>
              <w:jc w:val="right"/>
            </w:pPr>
          </w:p>
        </w:tc>
      </w:tr>
      <w:tr w:rsidR="000D12ED" w:rsidRPr="00C51AEA" w14:paraId="3F13E038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7F0C4B22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5AB4C8B" w14:textId="77777777" w:rsidR="000D12ED" w:rsidRPr="00C51AEA" w:rsidRDefault="000D12ED" w:rsidP="000D12ED">
            <w:r w:rsidRPr="00C51AEA">
              <w:t>Аппарат ультразвуковой диагностический ALOKA PROSOUND a7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A42744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835371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24D392" w14:textId="460A347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BD54062" w14:textId="34A55713" w:rsidR="000D12ED" w:rsidRPr="00C51AEA" w:rsidRDefault="000D12ED" w:rsidP="000D12ED">
            <w:pPr>
              <w:jc w:val="right"/>
            </w:pPr>
          </w:p>
        </w:tc>
      </w:tr>
      <w:tr w:rsidR="000D12ED" w:rsidRPr="00C51AEA" w14:paraId="217F6A23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788D9E7B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C05C23A" w14:textId="77777777" w:rsidR="000D12ED" w:rsidRPr="00C51AEA" w:rsidRDefault="000D12ED" w:rsidP="000D12ED">
            <w:r w:rsidRPr="00C51AEA">
              <w:t xml:space="preserve">Электрокардиограф </w:t>
            </w:r>
            <w:proofErr w:type="spellStart"/>
            <w:r w:rsidRPr="00C51AEA">
              <w:t>CardiMax</w:t>
            </w:r>
            <w:proofErr w:type="spellEnd"/>
            <w:r w:rsidRPr="00C51AEA">
              <w:t xml:space="preserve"> FX-8222 6-канальный версия 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F91A7D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7A0B24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A6D32" w14:textId="7B6177E6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20C0098" w14:textId="108C8F48" w:rsidR="000D12ED" w:rsidRPr="00C51AEA" w:rsidRDefault="000D12ED" w:rsidP="000D12ED">
            <w:pPr>
              <w:jc w:val="right"/>
            </w:pPr>
          </w:p>
        </w:tc>
      </w:tr>
      <w:tr w:rsidR="000D12ED" w:rsidRPr="00C51AEA" w14:paraId="515C2047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30178CEC" w14:textId="77777777" w:rsidR="000D12ED" w:rsidRPr="00C51AEA" w:rsidRDefault="000D12ED" w:rsidP="000D12ED">
            <w:pPr>
              <w:jc w:val="center"/>
            </w:pPr>
            <w:r w:rsidRPr="00C51AEA"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285F9CD" w14:textId="77777777" w:rsidR="000D12ED" w:rsidRPr="00C51AEA" w:rsidRDefault="000D12ED" w:rsidP="000D12ED">
            <w:r w:rsidRPr="00C51AEA">
              <w:t xml:space="preserve">Электрокардиограф </w:t>
            </w:r>
            <w:proofErr w:type="spellStart"/>
            <w:r w:rsidRPr="00C51AEA">
              <w:t>Cardiomax</w:t>
            </w:r>
            <w:proofErr w:type="spellEnd"/>
            <w:r w:rsidRPr="00C51AEA">
              <w:t xml:space="preserve"> FX-8222 </w:t>
            </w:r>
            <w:proofErr w:type="spellStart"/>
            <w:r w:rsidRPr="00C51AEA">
              <w:t>Fukuda</w:t>
            </w:r>
            <w:proofErr w:type="spellEnd"/>
            <w:r w:rsidRPr="00C51AEA">
              <w:t xml:space="preserve"> 6-ти канальный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CCEC90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9C27E8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B3AFB9" w14:textId="2109B58A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D6907C6" w14:textId="65419BFA" w:rsidR="000D12ED" w:rsidRPr="00C51AEA" w:rsidRDefault="000D12ED" w:rsidP="000D12ED">
            <w:pPr>
              <w:jc w:val="right"/>
            </w:pPr>
          </w:p>
        </w:tc>
      </w:tr>
      <w:tr w:rsidR="000D12ED" w:rsidRPr="00C51AEA" w14:paraId="10D72BA7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564F2C77" w14:textId="77777777" w:rsidR="000D12ED" w:rsidRPr="00C51AEA" w:rsidRDefault="000D12ED" w:rsidP="000D12ED">
            <w:pPr>
              <w:jc w:val="center"/>
            </w:pPr>
            <w:r w:rsidRPr="00C51AEA">
              <w:t>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669C7EB" w14:textId="77777777" w:rsidR="000D12ED" w:rsidRPr="00C51AEA" w:rsidRDefault="000D12ED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ОРУБн-3-5 «КРОНТ»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27516C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6B67E9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7E4104" w14:textId="15AA75A4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3911B75" w14:textId="0C86424F" w:rsidR="000D12ED" w:rsidRPr="00C51AEA" w:rsidRDefault="000D12ED" w:rsidP="000D12ED">
            <w:pPr>
              <w:jc w:val="right"/>
            </w:pPr>
          </w:p>
        </w:tc>
      </w:tr>
      <w:tr w:rsidR="000D12ED" w:rsidRPr="00C51AEA" w14:paraId="1F2A0B79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29B25879" w14:textId="77777777" w:rsidR="000D12ED" w:rsidRPr="00C51AEA" w:rsidRDefault="000D12ED" w:rsidP="000D12ED">
            <w:pPr>
              <w:jc w:val="center"/>
            </w:pPr>
            <w:r w:rsidRPr="00C51AEA">
              <w:t>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9F8D347" w14:textId="77777777" w:rsidR="000D12ED" w:rsidRPr="00C51AEA" w:rsidRDefault="000D12ED" w:rsidP="000D12ED">
            <w:r w:rsidRPr="00C51AEA">
              <w:t xml:space="preserve">Облучатель -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</w:t>
            </w:r>
            <w:proofErr w:type="spellStart"/>
            <w:r w:rsidRPr="00C51AEA">
              <w:t>ОРУБн</w:t>
            </w:r>
            <w:proofErr w:type="spellEnd"/>
            <w:r w:rsidRPr="00C51AEA">
              <w:t xml:space="preserve"> 3-3 </w:t>
            </w:r>
            <w:proofErr w:type="spellStart"/>
            <w:r w:rsidRPr="00C51AEA">
              <w:t>Кронт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CE22E9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1E0F80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56695" w14:textId="29824E6B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17D4E19" w14:textId="476FDD1C" w:rsidR="000D12ED" w:rsidRPr="00C51AEA" w:rsidRDefault="000D12ED" w:rsidP="000D12ED">
            <w:pPr>
              <w:jc w:val="right"/>
            </w:pPr>
          </w:p>
        </w:tc>
      </w:tr>
      <w:tr w:rsidR="000D12ED" w:rsidRPr="00C51AEA" w14:paraId="516FF678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2B06D422" w14:textId="77777777" w:rsidR="000D12ED" w:rsidRPr="00C51AEA" w:rsidRDefault="000D12ED" w:rsidP="000D12ED">
            <w:pPr>
              <w:jc w:val="center"/>
            </w:pPr>
            <w:r w:rsidRPr="00C51AEA"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004F884" w14:textId="77777777" w:rsidR="000D12ED" w:rsidRPr="00C51AEA" w:rsidRDefault="000D12ED" w:rsidP="000D12ED">
            <w:r w:rsidRPr="00C51AEA">
              <w:t>Аппарат лазерный терапевтический "УзорМед-Б-2К-ФИЗИО"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EA377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1D8F5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3D08D9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7891824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6B73E624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4F4F27D1" w14:textId="77777777" w:rsidR="000D12ED" w:rsidRPr="00C51AEA" w:rsidRDefault="000D12ED" w:rsidP="000D12ED">
            <w:pPr>
              <w:jc w:val="center"/>
            </w:pPr>
            <w:r w:rsidRPr="00C51AEA"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B76F0B" w14:textId="77777777" w:rsidR="000D12ED" w:rsidRPr="00C51AEA" w:rsidRDefault="000D12ED" w:rsidP="000D12ED">
            <w:r w:rsidRPr="00C51AEA">
              <w:t xml:space="preserve">Аппарат ультразвуковой терапии </w:t>
            </w:r>
            <w:proofErr w:type="gramStart"/>
            <w:r w:rsidRPr="00C51AEA">
              <w:t>двухчастотный  УЗТ</w:t>
            </w:r>
            <w:proofErr w:type="gramEnd"/>
            <w:r w:rsidRPr="00C51AEA">
              <w:t>-1.3.01Ф-"МедТеКо"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BC4F9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06557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AC8F20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1FB9445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145D0D7F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5850F36E" w14:textId="77777777" w:rsidR="000D12ED" w:rsidRPr="00C51AEA" w:rsidRDefault="000D12ED" w:rsidP="000D12ED">
            <w:pPr>
              <w:jc w:val="center"/>
            </w:pPr>
            <w:r w:rsidRPr="00C51AEA"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497A2A5" w14:textId="77777777" w:rsidR="000D12ED" w:rsidRPr="00C51AEA" w:rsidRDefault="000D12ED" w:rsidP="000D12ED">
            <w:proofErr w:type="gramStart"/>
            <w:r w:rsidRPr="00C51AEA">
              <w:t>Кардиограф  3</w:t>
            </w:r>
            <w:proofErr w:type="gramEnd"/>
            <w:r w:rsidRPr="00C51AEA">
              <w:t>-6-12 канальный с регистрацией ЭКГ в ручном и автоматическом режимах ЭКТ12Т-01-"Р-Д"/141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76C0F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9464E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DAE36C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D536BD8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253EFB1D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50DB7450" w14:textId="77777777" w:rsidR="000D12ED" w:rsidRPr="00C51AEA" w:rsidRDefault="000D12ED" w:rsidP="000D12ED">
            <w:pPr>
              <w:jc w:val="center"/>
            </w:pPr>
            <w:r w:rsidRPr="00C51AEA"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E09FD3A" w14:textId="77777777" w:rsidR="000D12ED" w:rsidRPr="00C51AEA" w:rsidRDefault="000D12ED" w:rsidP="000D12ED">
            <w:r w:rsidRPr="00C51AEA">
              <w:t xml:space="preserve">Комплекс суточного </w:t>
            </w:r>
            <w:proofErr w:type="spellStart"/>
            <w:r w:rsidRPr="00C51AEA">
              <w:t>мониторирования</w:t>
            </w:r>
            <w:proofErr w:type="spellEnd"/>
            <w:r w:rsidRPr="00C51AEA">
              <w:t xml:space="preserve"> ЭКГ и АД "Медиком-</w:t>
            </w:r>
            <w:proofErr w:type="spellStart"/>
            <w:r w:rsidRPr="00C51AEA">
              <w:t>комби</w:t>
            </w:r>
            <w:proofErr w:type="spellEnd"/>
            <w:r w:rsidRPr="00C51AEA">
              <w:t>" с регистратором ИН-33М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45D95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6E9DB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065065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0472ABA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3ADEA7F9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7C343D55" w14:textId="77777777" w:rsidR="000D12ED" w:rsidRPr="00C51AEA" w:rsidRDefault="000D12ED" w:rsidP="000D12ED">
            <w:pPr>
              <w:jc w:val="center"/>
            </w:pPr>
            <w:r w:rsidRPr="00C51AEA"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B21CFC0" w14:textId="77777777" w:rsidR="000D12ED" w:rsidRPr="00C51AEA" w:rsidRDefault="000D12ED" w:rsidP="000D12ED">
            <w:proofErr w:type="gramStart"/>
            <w:r w:rsidRPr="00C51AEA">
              <w:t>Спирограф  микропроцессорный</w:t>
            </w:r>
            <w:proofErr w:type="gramEnd"/>
            <w:r w:rsidRPr="00C51AEA">
              <w:t xml:space="preserve"> портативный СМП-21/01-"Р-Д"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BEBEA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650E4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A0F58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A0B9EFA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4459553B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0ADEDC6B" w14:textId="77777777" w:rsidR="000D12ED" w:rsidRPr="00C51AEA" w:rsidRDefault="000D12ED" w:rsidP="000D12ED">
            <w:pPr>
              <w:jc w:val="center"/>
            </w:pPr>
            <w:r w:rsidRPr="00C51AEA"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BAA9FF" w14:textId="77777777" w:rsidR="000D12ED" w:rsidRPr="00C51AEA" w:rsidRDefault="000D12ED" w:rsidP="000D12ED">
            <w:proofErr w:type="spellStart"/>
            <w:r w:rsidRPr="00C51AEA">
              <w:t>Электроэнцефалограф</w:t>
            </w:r>
            <w:proofErr w:type="spellEnd"/>
            <w:r w:rsidRPr="00C51AEA">
              <w:t>-анализатор ЭЭГА-21/26-"Энцефалан-131-03"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86D28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08959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1F1E1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5E8F059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4B487022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32279C8A" w14:textId="77777777" w:rsidR="000D12ED" w:rsidRPr="00C51AEA" w:rsidRDefault="000D12ED" w:rsidP="000D12ED">
            <w:pPr>
              <w:jc w:val="center"/>
            </w:pPr>
            <w:r w:rsidRPr="00C51AEA"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4AD2763" w14:textId="77777777" w:rsidR="000D12ED" w:rsidRPr="00C51AEA" w:rsidRDefault="000D12ED" w:rsidP="000D12ED">
            <w:r w:rsidRPr="00C51AEA">
              <w:t xml:space="preserve">Аппарат </w:t>
            </w:r>
            <w:proofErr w:type="gramStart"/>
            <w:r w:rsidRPr="00C51AEA">
              <w:t xml:space="preserve">физиотерапевтический  </w:t>
            </w:r>
            <w:proofErr w:type="spellStart"/>
            <w:r w:rsidRPr="00C51AEA">
              <w:t>Ionoson</w:t>
            </w:r>
            <w:proofErr w:type="gramEnd"/>
            <w:r w:rsidRPr="00C51AEA">
              <w:t>-Expert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1CCBEDA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2B2BF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50257A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BBA75DD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4106A41F" w14:textId="77777777" w:rsidTr="000D12ED">
        <w:trPr>
          <w:trHeight w:val="300"/>
        </w:trPr>
        <w:tc>
          <w:tcPr>
            <w:tcW w:w="10517" w:type="dxa"/>
            <w:gridSpan w:val="6"/>
            <w:shd w:val="clear" w:color="auto" w:fill="auto"/>
            <w:vAlign w:val="center"/>
            <w:hideMark/>
          </w:tcPr>
          <w:p w14:paraId="3502A1D1" w14:textId="77777777" w:rsidR="000D12ED" w:rsidRPr="00C51AEA" w:rsidRDefault="000D12ED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Отделение лучевой диагностики</w:t>
            </w:r>
          </w:p>
        </w:tc>
      </w:tr>
      <w:tr w:rsidR="000D12ED" w:rsidRPr="00C51AEA" w14:paraId="7A28919B" w14:textId="77777777" w:rsidTr="000D12ED">
        <w:trPr>
          <w:trHeight w:val="590"/>
        </w:trPr>
        <w:tc>
          <w:tcPr>
            <w:tcW w:w="568" w:type="dxa"/>
            <w:shd w:val="clear" w:color="auto" w:fill="auto"/>
            <w:vAlign w:val="center"/>
          </w:tcPr>
          <w:p w14:paraId="7344A05F" w14:textId="7E297C9B" w:rsidR="000D12ED" w:rsidRPr="00C51AEA" w:rsidRDefault="00B8788B" w:rsidP="000D1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C956A5" w14:textId="77777777" w:rsidR="000D12ED" w:rsidRPr="00C51AEA" w:rsidRDefault="000D12ED" w:rsidP="000D12ED">
            <w:pPr>
              <w:jc w:val="center"/>
              <w:rPr>
                <w:b/>
                <w:bCs/>
              </w:rPr>
            </w:pPr>
            <w:r w:rsidRPr="00C51AEA">
              <w:t>Аппарат ультразвуковой диагностический DC-N6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DD4C8" w14:textId="77777777" w:rsidR="000D12ED" w:rsidRPr="00C51AEA" w:rsidRDefault="000D12ED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8B227" w14:textId="77777777" w:rsidR="000D12ED" w:rsidRPr="00C51AEA" w:rsidRDefault="000D12ED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C77688" w14:textId="5E0CB7F2" w:rsidR="000D12ED" w:rsidRPr="00C51AEA" w:rsidRDefault="000D12ED" w:rsidP="000D12ED">
            <w:pPr>
              <w:jc w:val="right"/>
              <w:rPr>
                <w:b/>
                <w:bCs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1B1B1CB2" w14:textId="2955DD04" w:rsidR="000D12ED" w:rsidRPr="00C51AEA" w:rsidRDefault="000D12ED" w:rsidP="000D12ED">
            <w:pPr>
              <w:jc w:val="right"/>
              <w:rPr>
                <w:b/>
                <w:bCs/>
              </w:rPr>
            </w:pPr>
          </w:p>
        </w:tc>
      </w:tr>
      <w:tr w:rsidR="000D12ED" w:rsidRPr="00C51AEA" w14:paraId="64115B3B" w14:textId="77777777" w:rsidTr="000D12ED">
        <w:trPr>
          <w:trHeight w:val="300"/>
        </w:trPr>
        <w:tc>
          <w:tcPr>
            <w:tcW w:w="10517" w:type="dxa"/>
            <w:gridSpan w:val="6"/>
            <w:shd w:val="clear" w:color="auto" w:fill="auto"/>
            <w:vAlign w:val="center"/>
          </w:tcPr>
          <w:p w14:paraId="0166E950" w14:textId="28F9A26C" w:rsidR="000D12ED" w:rsidRPr="00C51AEA" w:rsidRDefault="000D12ED" w:rsidP="000D12ED">
            <w:pPr>
              <w:jc w:val="center"/>
              <w:rPr>
                <w:b/>
                <w:bCs/>
              </w:rPr>
            </w:pPr>
          </w:p>
        </w:tc>
      </w:tr>
      <w:tr w:rsidR="000D12ED" w:rsidRPr="00C51AEA" w14:paraId="58D36AC5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8E5D6FB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4751360" w14:textId="77777777" w:rsidR="000D12ED" w:rsidRPr="00C51AEA" w:rsidRDefault="000D12ED" w:rsidP="000D12ED">
            <w:r w:rsidRPr="00C51AEA">
              <w:t xml:space="preserve">Аппарат электронный для проведения управляемой, вспомогательной, высокочастотной искусственной вентиляции </w:t>
            </w:r>
            <w:proofErr w:type="gramStart"/>
            <w:r w:rsidRPr="00C51AEA">
              <w:t>легких  кислородно</w:t>
            </w:r>
            <w:proofErr w:type="gramEnd"/>
            <w:r w:rsidRPr="00C51AEA">
              <w:t>-воздушной смесью и оксигенотерапии портативный А-ИВЛ/ВВЛ/ВЧп-4/40-"Медпром"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552EB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AE3C1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00298B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5E46AFCE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6E18CC69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1B3E7D9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DD25955" w14:textId="77777777" w:rsidR="000D12ED" w:rsidRPr="00C51AEA" w:rsidRDefault="000D12ED" w:rsidP="000D12ED">
            <w:proofErr w:type="spellStart"/>
            <w:r w:rsidRPr="00C51AEA">
              <w:t>Электроразмораживатель</w:t>
            </w:r>
            <w:proofErr w:type="spellEnd"/>
            <w:r w:rsidRPr="00C51AEA">
              <w:t xml:space="preserve"> плазмы крови МТ 202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B9E220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24D411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E8867C" w14:textId="160E554F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97C3C0F" w14:textId="0BD8C51B" w:rsidR="000D12ED" w:rsidRPr="00C51AEA" w:rsidRDefault="000D12ED" w:rsidP="000D12ED">
            <w:pPr>
              <w:jc w:val="right"/>
            </w:pPr>
          </w:p>
        </w:tc>
      </w:tr>
      <w:tr w:rsidR="000D12ED" w:rsidRPr="00C51AEA" w14:paraId="483515D2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866C47E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98CE26D" w14:textId="77777777" w:rsidR="000D12ED" w:rsidRPr="00C51AEA" w:rsidRDefault="000D12ED" w:rsidP="000D12ED">
            <w:r w:rsidRPr="00C51AEA">
              <w:t xml:space="preserve">Аппарат для проведения </w:t>
            </w:r>
            <w:proofErr w:type="spellStart"/>
            <w:r w:rsidRPr="00C51AEA">
              <w:t>ауто</w:t>
            </w:r>
            <w:proofErr w:type="spellEnd"/>
            <w:r w:rsidRPr="00C51AEA">
              <w:t xml:space="preserve"> трансфузии С.А.Т.S. </w:t>
            </w:r>
            <w:proofErr w:type="spellStart"/>
            <w:r w:rsidRPr="00C51AEA">
              <w:t>plus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D74279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1DCB64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106DFB" w14:textId="683C31DD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C5807EF" w14:textId="3EEB6987" w:rsidR="000D12ED" w:rsidRPr="00C51AEA" w:rsidRDefault="000D12ED" w:rsidP="000D12ED">
            <w:pPr>
              <w:jc w:val="right"/>
            </w:pPr>
          </w:p>
        </w:tc>
      </w:tr>
      <w:tr w:rsidR="000D12ED" w:rsidRPr="00C51AEA" w14:paraId="23D9D5E8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3792E365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92A65D2" w14:textId="77777777" w:rsidR="000D12ED" w:rsidRPr="00C51AEA" w:rsidRDefault="000D12ED" w:rsidP="000D12ED">
            <w:proofErr w:type="spellStart"/>
            <w:r w:rsidRPr="00C51AEA">
              <w:t>Отсасыватель</w:t>
            </w:r>
            <w:proofErr w:type="spellEnd"/>
            <w:r w:rsidRPr="00C51AEA">
              <w:t xml:space="preserve"> хирургический 7А 23В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90F1C0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96F8A9" w14:textId="77777777" w:rsidR="000D12ED" w:rsidRPr="00C51AEA" w:rsidRDefault="000D12ED" w:rsidP="000D12ED">
            <w:pPr>
              <w:jc w:val="center"/>
            </w:pPr>
            <w:r w:rsidRPr="00C51AEA"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CE6827" w14:textId="26099705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87E6446" w14:textId="6851D29C" w:rsidR="000D12ED" w:rsidRPr="00C51AEA" w:rsidRDefault="000D12ED" w:rsidP="000D12ED">
            <w:pPr>
              <w:jc w:val="right"/>
            </w:pPr>
          </w:p>
        </w:tc>
      </w:tr>
      <w:tr w:rsidR="000D12ED" w:rsidRPr="00C51AEA" w14:paraId="0C8ADD42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76EFDE26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B2A52D6" w14:textId="77777777" w:rsidR="000D12ED" w:rsidRPr="00C51AEA" w:rsidRDefault="000D12ED" w:rsidP="000D12ED">
            <w:r w:rsidRPr="00C51AEA">
              <w:t>Аппарат «Пуритан» серия 700, вентилятор 740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B8BF79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9655CE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66994E" w14:textId="0CCF79BA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413F42C" w14:textId="58F36751" w:rsidR="000D12ED" w:rsidRPr="00C51AEA" w:rsidRDefault="000D12ED" w:rsidP="000D12ED">
            <w:pPr>
              <w:jc w:val="right"/>
            </w:pPr>
          </w:p>
        </w:tc>
      </w:tr>
      <w:tr w:rsidR="000D12ED" w:rsidRPr="00C51AEA" w14:paraId="225A17C6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656D2F7" w14:textId="77777777" w:rsidR="000D12ED" w:rsidRPr="00C51AEA" w:rsidRDefault="000D12ED" w:rsidP="000D12ED">
            <w:pPr>
              <w:jc w:val="center"/>
            </w:pPr>
            <w:r w:rsidRPr="00C51AEA">
              <w:lastRenderedPageBreak/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BE82B18" w14:textId="77777777" w:rsidR="000D12ED" w:rsidRPr="00C51AEA" w:rsidRDefault="000D12ED" w:rsidP="000D12ED">
            <w:r w:rsidRPr="00C51AEA">
              <w:t>Аппарат искусственной вентиляции легких NPB-840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C9F7A1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2DD95E" w14:textId="77777777" w:rsidR="000D12ED" w:rsidRPr="00C51AEA" w:rsidRDefault="000D12ED" w:rsidP="000D12ED">
            <w:pPr>
              <w:jc w:val="center"/>
            </w:pPr>
            <w:r w:rsidRPr="00C51AEA"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F8CAFC" w14:textId="0179FECB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38FE53C" w14:textId="0E7D8C3F" w:rsidR="000D12ED" w:rsidRPr="00C51AEA" w:rsidRDefault="000D12ED" w:rsidP="000D12ED">
            <w:pPr>
              <w:jc w:val="right"/>
            </w:pPr>
          </w:p>
        </w:tc>
      </w:tr>
      <w:tr w:rsidR="000D12ED" w:rsidRPr="00C51AEA" w14:paraId="2D8ECA14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754ED839" w14:textId="77777777" w:rsidR="000D12ED" w:rsidRPr="00C51AEA" w:rsidRDefault="000D12ED" w:rsidP="000D12ED">
            <w:pPr>
              <w:jc w:val="center"/>
            </w:pPr>
            <w:r w:rsidRPr="00C51AEA"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CA05FB" w14:textId="77777777" w:rsidR="000D12ED" w:rsidRPr="00C51AEA" w:rsidRDefault="000D12ED" w:rsidP="000D12ED">
            <w:r w:rsidRPr="00C51AEA">
              <w:t>Аппарат искусственной вентиляции легких NPB-760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45104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4D068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AC0A56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01555F0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60BFA52A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59EB3EB3" w14:textId="77777777" w:rsidR="000D12ED" w:rsidRPr="00C51AEA" w:rsidRDefault="000D12ED" w:rsidP="000D12ED">
            <w:pPr>
              <w:jc w:val="center"/>
            </w:pPr>
            <w:r w:rsidRPr="00C51AEA">
              <w:t>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0D14646" w14:textId="77777777" w:rsidR="000D12ED" w:rsidRPr="00C51AEA" w:rsidRDefault="000D12ED" w:rsidP="000D12ED">
            <w:r w:rsidRPr="00C51AEA">
              <w:t>Монитор прикроватный МЕС-1000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81BED3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8284DB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FCE73" w14:textId="1B7FCF31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6100C95" w14:textId="4030642C" w:rsidR="000D12ED" w:rsidRPr="00C51AEA" w:rsidRDefault="000D12ED" w:rsidP="000D12ED">
            <w:pPr>
              <w:jc w:val="right"/>
            </w:pPr>
          </w:p>
        </w:tc>
      </w:tr>
      <w:tr w:rsidR="000D12ED" w:rsidRPr="00C51AEA" w14:paraId="7E9DBA24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333031F9" w14:textId="77777777" w:rsidR="000D12ED" w:rsidRPr="00C51AEA" w:rsidRDefault="000D12ED" w:rsidP="000D12ED">
            <w:pPr>
              <w:jc w:val="center"/>
            </w:pPr>
            <w:r w:rsidRPr="00C51AEA">
              <w:t>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AF9DEA5" w14:textId="77777777" w:rsidR="000D12ED" w:rsidRPr="00C51AEA" w:rsidRDefault="000D12ED" w:rsidP="000D12ED">
            <w:r w:rsidRPr="00C51AEA">
              <w:t xml:space="preserve">Монитор пациента </w:t>
            </w:r>
            <w:proofErr w:type="spellStart"/>
            <w:r w:rsidRPr="00C51AEA">
              <w:t>Bene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View</w:t>
            </w:r>
            <w:proofErr w:type="spellEnd"/>
            <w:r w:rsidRPr="00C51AEA">
              <w:t xml:space="preserve"> Т5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DF3AD4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E0BD85" w14:textId="77777777" w:rsidR="000D12ED" w:rsidRPr="00C51AEA" w:rsidRDefault="000D12ED" w:rsidP="000D12ED">
            <w:pPr>
              <w:jc w:val="center"/>
            </w:pPr>
            <w:r w:rsidRPr="00C51AEA"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D35D61" w14:textId="53BA2716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3B1FF59" w14:textId="113C5CA0" w:rsidR="000D12ED" w:rsidRPr="00C51AEA" w:rsidRDefault="000D12ED" w:rsidP="000D12ED">
            <w:pPr>
              <w:jc w:val="right"/>
            </w:pPr>
          </w:p>
        </w:tc>
      </w:tr>
      <w:tr w:rsidR="000D12ED" w:rsidRPr="00C51AEA" w14:paraId="12E2C177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3FAFBDB" w14:textId="77777777" w:rsidR="000D12ED" w:rsidRPr="00C51AEA" w:rsidRDefault="000D12ED" w:rsidP="000D12ED">
            <w:pPr>
              <w:jc w:val="center"/>
            </w:pPr>
            <w:r w:rsidRPr="00C51AEA"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E9CAEF0" w14:textId="77777777" w:rsidR="000D12ED" w:rsidRPr="00C51AEA" w:rsidRDefault="000D12ED" w:rsidP="000D12ED">
            <w:pPr>
              <w:rPr>
                <w:lang w:val="en-US"/>
              </w:rPr>
            </w:pPr>
            <w:r w:rsidRPr="00C51AEA">
              <w:t xml:space="preserve">Монитор пациента прикроватный </w:t>
            </w:r>
            <w:r w:rsidRPr="00C51AEA">
              <w:rPr>
                <w:lang w:val="en-US"/>
              </w:rPr>
              <w:t>IMEC12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017BC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B6C5F" w14:textId="77777777" w:rsidR="000D12ED" w:rsidRPr="00C51AEA" w:rsidRDefault="000D12ED" w:rsidP="000D12ED">
            <w:pPr>
              <w:jc w:val="center"/>
            </w:pPr>
            <w:r w:rsidRPr="00C51AEA"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097A10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59C93E5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37593463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20249CB8" w14:textId="77777777" w:rsidR="000D12ED" w:rsidRPr="00C51AEA" w:rsidRDefault="000D12ED" w:rsidP="000D12ED">
            <w:pPr>
              <w:jc w:val="center"/>
            </w:pPr>
            <w:r w:rsidRPr="00C51AEA"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9CF1F2" w14:textId="77777777" w:rsidR="000D12ED" w:rsidRPr="00C51AEA" w:rsidRDefault="000D12ED" w:rsidP="000D12ED">
            <w:r w:rsidRPr="00C51AEA">
              <w:t xml:space="preserve">Система мониторинга физиологических показателей </w:t>
            </w:r>
            <w:proofErr w:type="spellStart"/>
            <w:r w:rsidRPr="00C51AEA">
              <w:t>Bene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Vision</w:t>
            </w:r>
            <w:proofErr w:type="spellEnd"/>
            <w:r w:rsidRPr="00C51AEA">
              <w:t xml:space="preserve"> N12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AA61C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347CE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A67631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F10ECCD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7EDF69F1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743B917A" w14:textId="77777777" w:rsidR="000D12ED" w:rsidRPr="00C51AEA" w:rsidRDefault="000D12ED" w:rsidP="000D12ED">
            <w:pPr>
              <w:jc w:val="center"/>
            </w:pPr>
            <w:r w:rsidRPr="00C51AEA">
              <w:t>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C48FB85" w14:textId="77777777" w:rsidR="000D12ED" w:rsidRPr="00C51AEA" w:rsidRDefault="000D12ED" w:rsidP="000D12ED">
            <w:r w:rsidRPr="00C51AEA">
              <w:t xml:space="preserve">Монитор - дефибриллятор </w:t>
            </w:r>
            <w:proofErr w:type="spellStart"/>
            <w:r w:rsidRPr="00C51AEA">
              <w:t>Bene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Heart</w:t>
            </w:r>
            <w:proofErr w:type="spellEnd"/>
            <w:r w:rsidRPr="00C51AEA">
              <w:t xml:space="preserve"> D6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E5DD16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5F3836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FC3154" w14:textId="1D41CD1C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BFD48D2" w14:textId="277A6357" w:rsidR="000D12ED" w:rsidRPr="00C51AEA" w:rsidRDefault="000D12ED" w:rsidP="000D12ED">
            <w:pPr>
              <w:jc w:val="right"/>
            </w:pPr>
          </w:p>
        </w:tc>
      </w:tr>
      <w:tr w:rsidR="000D12ED" w:rsidRPr="00C51AEA" w14:paraId="4E07FF89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5BF03198" w14:textId="77777777" w:rsidR="000D12ED" w:rsidRPr="00C51AEA" w:rsidRDefault="000D12ED" w:rsidP="000D12ED">
            <w:pPr>
              <w:jc w:val="center"/>
            </w:pPr>
            <w:r w:rsidRPr="00C51AEA">
              <w:t>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8AB758D" w14:textId="77777777" w:rsidR="000D12ED" w:rsidRPr="00C51AEA" w:rsidRDefault="000D12ED" w:rsidP="000D12ED">
            <w:r w:rsidRPr="00C51AEA">
              <w:t xml:space="preserve">Насос шприцевой </w:t>
            </w:r>
            <w:proofErr w:type="spellStart"/>
            <w:r w:rsidRPr="00C51AEA">
              <w:t>инфузионный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medima</w:t>
            </w:r>
            <w:proofErr w:type="spellEnd"/>
            <w:r w:rsidRPr="00C51AEA">
              <w:t xml:space="preserve"> 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C97A30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6166B8" w14:textId="77777777" w:rsidR="000D12ED" w:rsidRPr="00C51AEA" w:rsidRDefault="000D12ED" w:rsidP="000D12ED">
            <w:pPr>
              <w:jc w:val="center"/>
            </w:pPr>
            <w:r w:rsidRPr="00C51AEA"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AE6E2B" w14:textId="74E799D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5C552D9" w14:textId="0066701C" w:rsidR="000D12ED" w:rsidRPr="00C51AEA" w:rsidRDefault="000D12ED" w:rsidP="000D12ED">
            <w:pPr>
              <w:jc w:val="right"/>
            </w:pPr>
          </w:p>
        </w:tc>
      </w:tr>
      <w:tr w:rsidR="000D12ED" w:rsidRPr="00C51AEA" w14:paraId="2E8DA09B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23E30728" w14:textId="77777777" w:rsidR="000D12ED" w:rsidRPr="00C51AEA" w:rsidRDefault="000D12ED" w:rsidP="000D12ED">
            <w:pPr>
              <w:jc w:val="center"/>
            </w:pPr>
            <w:r w:rsidRPr="00C51AEA">
              <w:t>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79661F2" w14:textId="77777777" w:rsidR="000D12ED" w:rsidRPr="00C51AEA" w:rsidRDefault="000D12ED" w:rsidP="000D12ED">
            <w:r w:rsidRPr="00C51AEA">
              <w:t xml:space="preserve">Насос шприцевой </w:t>
            </w:r>
            <w:proofErr w:type="spellStart"/>
            <w:r w:rsidRPr="00C51AEA">
              <w:t>инфузионный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medima</w:t>
            </w:r>
            <w:proofErr w:type="spellEnd"/>
            <w:r w:rsidRPr="00C51AEA">
              <w:t xml:space="preserve"> S1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3867A4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ECD98A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62709B" w14:textId="1D65D27A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986AC52" w14:textId="7405CBBC" w:rsidR="000D12ED" w:rsidRPr="00C51AEA" w:rsidRDefault="000D12ED" w:rsidP="000D12ED">
            <w:pPr>
              <w:jc w:val="right"/>
            </w:pPr>
          </w:p>
        </w:tc>
      </w:tr>
      <w:tr w:rsidR="000D12ED" w:rsidRPr="00C51AEA" w14:paraId="491CBC9D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A57137C" w14:textId="77777777" w:rsidR="000D12ED" w:rsidRPr="00C51AEA" w:rsidRDefault="000D12ED" w:rsidP="000D12ED">
            <w:pPr>
              <w:jc w:val="center"/>
            </w:pPr>
            <w:r w:rsidRPr="00C51AEA">
              <w:t>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9931FDD" w14:textId="77777777" w:rsidR="000D12ED" w:rsidRPr="00C51AEA" w:rsidRDefault="000D12ED" w:rsidP="000D12ED">
            <w:r w:rsidRPr="00C51AEA">
              <w:t xml:space="preserve">Насос для </w:t>
            </w:r>
            <w:proofErr w:type="spellStart"/>
            <w:r w:rsidRPr="00C51AEA">
              <w:t>инфузии</w:t>
            </w:r>
            <w:proofErr w:type="spellEnd"/>
            <w:r w:rsidRPr="00C51AEA">
              <w:t xml:space="preserve"> шприцевой «SEP-10S»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3A3462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F857EF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525ED8" w14:textId="7E5CACC2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40D30FA" w14:textId="66484A71" w:rsidR="000D12ED" w:rsidRPr="00C51AEA" w:rsidRDefault="000D12ED" w:rsidP="000D12ED">
            <w:pPr>
              <w:jc w:val="right"/>
            </w:pPr>
          </w:p>
        </w:tc>
      </w:tr>
      <w:tr w:rsidR="000D12ED" w:rsidRPr="00C51AEA" w14:paraId="4F927FCA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E7CAC0C" w14:textId="77777777" w:rsidR="000D12ED" w:rsidRPr="00C51AEA" w:rsidRDefault="000D12ED" w:rsidP="000D12ED">
            <w:pPr>
              <w:jc w:val="center"/>
            </w:pPr>
            <w:r w:rsidRPr="00C51AEA"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FE14078" w14:textId="77777777" w:rsidR="000D12ED" w:rsidRPr="00C51AEA" w:rsidRDefault="000D12ED" w:rsidP="000D12ED">
            <w:r w:rsidRPr="00C51AEA">
              <w:t xml:space="preserve">Насос </w:t>
            </w:r>
            <w:proofErr w:type="spellStart"/>
            <w:r w:rsidRPr="00C51AEA">
              <w:t>инфузионный</w:t>
            </w:r>
            <w:proofErr w:type="spellEnd"/>
            <w:r w:rsidRPr="00C51AEA">
              <w:t xml:space="preserve"> шприцевой </w:t>
            </w:r>
            <w:proofErr w:type="spellStart"/>
            <w:r w:rsidRPr="00C51AEA">
              <w:t>Перфузор</w:t>
            </w:r>
            <w:proofErr w:type="spellEnd"/>
            <w:r w:rsidRPr="00C51AEA">
              <w:t xml:space="preserve"> Компакт плюс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31C07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7099E" w14:textId="77777777" w:rsidR="000D12ED" w:rsidRPr="00C51AEA" w:rsidRDefault="000D12ED" w:rsidP="000D12ED">
            <w:pPr>
              <w:jc w:val="center"/>
            </w:pPr>
            <w:r w:rsidRPr="00C51AEA"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08BA68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CE3F09C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0CC9ED79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423D509C" w14:textId="77777777" w:rsidR="000D12ED" w:rsidRPr="00C51AEA" w:rsidRDefault="000D12ED" w:rsidP="000D12ED">
            <w:pPr>
              <w:jc w:val="center"/>
            </w:pPr>
            <w:r w:rsidRPr="00C51AEA">
              <w:t>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54A3D8C" w14:textId="77777777" w:rsidR="000D12ED" w:rsidRPr="00C51AEA" w:rsidRDefault="000D12ED" w:rsidP="000D12ED">
            <w:r w:rsidRPr="00C51AEA">
              <w:t>Холодильник фармацевтический POZIS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280BA2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5335A5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3DD515" w14:textId="2FBD653B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5244DCF" w14:textId="445C9B44" w:rsidR="000D12ED" w:rsidRPr="00C51AEA" w:rsidRDefault="000D12ED" w:rsidP="000D12ED">
            <w:pPr>
              <w:jc w:val="right"/>
            </w:pPr>
          </w:p>
        </w:tc>
      </w:tr>
      <w:tr w:rsidR="000D12ED" w:rsidRPr="00C51AEA" w14:paraId="1754A67C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39A7E465" w14:textId="77777777" w:rsidR="000D12ED" w:rsidRPr="00C51AEA" w:rsidRDefault="000D12ED" w:rsidP="000D12ED">
            <w:pPr>
              <w:jc w:val="center"/>
            </w:pPr>
            <w:r w:rsidRPr="00C51AEA">
              <w:t>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8F1BB53" w14:textId="77777777" w:rsidR="000D12ED" w:rsidRPr="00C51AEA" w:rsidRDefault="000D12ED" w:rsidP="000D12ED">
            <w:r w:rsidRPr="00C51AEA">
              <w:t xml:space="preserve">Морозильник биомедицинский </w:t>
            </w:r>
            <w:proofErr w:type="spellStart"/>
            <w:r w:rsidRPr="00C51AEA">
              <w:t>Haier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AC47AD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46A0AD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8EC4D2" w14:textId="553900F4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58217A10" w14:textId="0FE166FF" w:rsidR="000D12ED" w:rsidRPr="00C51AEA" w:rsidRDefault="000D12ED" w:rsidP="000D12ED">
            <w:pPr>
              <w:jc w:val="right"/>
            </w:pPr>
          </w:p>
        </w:tc>
      </w:tr>
      <w:tr w:rsidR="000D12ED" w:rsidRPr="00C51AEA" w14:paraId="725871BA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2583A164" w14:textId="77777777" w:rsidR="000D12ED" w:rsidRPr="00C51AEA" w:rsidRDefault="000D12ED" w:rsidP="000D12ED">
            <w:pPr>
              <w:jc w:val="center"/>
            </w:pPr>
            <w:r w:rsidRPr="00C51AEA">
              <w:t>18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5D33199" w14:textId="77777777" w:rsidR="000D12ED" w:rsidRPr="00C51AEA" w:rsidRDefault="000D12ED" w:rsidP="000D12ED">
            <w:r w:rsidRPr="00C51AEA">
              <w:t>Морозильник медицинский ММШ-220 «ПОЗИС»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2A43B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3499F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2C189A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1B89C7F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545A538D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460FD23F" w14:textId="77777777" w:rsidR="000D12ED" w:rsidRPr="00C51AEA" w:rsidRDefault="000D12ED" w:rsidP="000D12ED">
            <w:pPr>
              <w:jc w:val="center"/>
            </w:pPr>
            <w:r w:rsidRPr="00C51AEA">
              <w:t>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801A775" w14:textId="77777777" w:rsidR="000D12ED" w:rsidRPr="00C51AEA" w:rsidRDefault="000D12ED" w:rsidP="000D12ED">
            <w:r w:rsidRPr="00C51AEA">
              <w:t xml:space="preserve">Центрифуга лабораторная </w:t>
            </w:r>
            <w:proofErr w:type="spellStart"/>
            <w:r w:rsidRPr="00C51AEA">
              <w:t>Labofuge</w:t>
            </w:r>
            <w:proofErr w:type="spellEnd"/>
            <w:r w:rsidRPr="00C51AEA">
              <w:t xml:space="preserve"> 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8214EA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690D93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3AC5ED" w14:textId="51D493B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9C7E2F4" w14:textId="06E672F3" w:rsidR="000D12ED" w:rsidRPr="00C51AEA" w:rsidRDefault="000D12ED" w:rsidP="000D12ED">
            <w:pPr>
              <w:jc w:val="right"/>
            </w:pPr>
          </w:p>
        </w:tc>
      </w:tr>
      <w:tr w:rsidR="000D12ED" w:rsidRPr="00C51AEA" w14:paraId="2DC2E9B6" w14:textId="77777777" w:rsidTr="000D12ED">
        <w:trPr>
          <w:trHeight w:val="765"/>
        </w:trPr>
        <w:tc>
          <w:tcPr>
            <w:tcW w:w="568" w:type="dxa"/>
            <w:shd w:val="clear" w:color="auto" w:fill="auto"/>
            <w:vAlign w:val="center"/>
          </w:tcPr>
          <w:p w14:paraId="284428CF" w14:textId="77777777" w:rsidR="000D12ED" w:rsidRPr="00C51AEA" w:rsidRDefault="000D12ED" w:rsidP="000D12ED">
            <w:pPr>
              <w:jc w:val="center"/>
            </w:pPr>
            <w:r w:rsidRPr="00C51AEA">
              <w:t>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9DE45D8" w14:textId="77777777" w:rsidR="000D12ED" w:rsidRPr="00C51AEA" w:rsidRDefault="000D12ED" w:rsidP="000D12ED">
            <w:r w:rsidRPr="00C51AEA">
              <w:t xml:space="preserve">Аппарат для быстрого размораживания, подогрева и хранения в теплом виде плазмы, крови и </w:t>
            </w:r>
            <w:proofErr w:type="spellStart"/>
            <w:r w:rsidRPr="00C51AEA">
              <w:t>инфузионных</w:t>
            </w:r>
            <w:proofErr w:type="spellEnd"/>
            <w:r w:rsidRPr="00C51AEA">
              <w:t xml:space="preserve"> растворов «</w:t>
            </w:r>
            <w:proofErr w:type="spellStart"/>
            <w:r w:rsidRPr="00C51AEA">
              <w:t>Лидмелт</w:t>
            </w:r>
            <w:proofErr w:type="spellEnd"/>
            <w:r w:rsidRPr="00C51AEA">
              <w:t>» (</w:t>
            </w:r>
            <w:proofErr w:type="spellStart"/>
            <w:r w:rsidRPr="00C51AEA">
              <w:t>Leadmelt</w:t>
            </w:r>
            <w:proofErr w:type="spellEnd"/>
            <w:r w:rsidRPr="00C51AEA"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2A5599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229829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3444F9" w14:textId="77EDCEE9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5846C365" w14:textId="6334B417" w:rsidR="000D12ED" w:rsidRPr="00C51AEA" w:rsidRDefault="000D12ED" w:rsidP="000D12ED">
            <w:pPr>
              <w:jc w:val="right"/>
            </w:pPr>
          </w:p>
        </w:tc>
      </w:tr>
      <w:tr w:rsidR="000D12ED" w:rsidRPr="00C51AEA" w14:paraId="7E9BBA8F" w14:textId="77777777" w:rsidTr="000D12ED">
        <w:trPr>
          <w:trHeight w:val="765"/>
        </w:trPr>
        <w:tc>
          <w:tcPr>
            <w:tcW w:w="568" w:type="dxa"/>
            <w:shd w:val="clear" w:color="auto" w:fill="auto"/>
            <w:vAlign w:val="center"/>
          </w:tcPr>
          <w:p w14:paraId="298CB3CD" w14:textId="77777777" w:rsidR="000D12ED" w:rsidRPr="00C51AEA" w:rsidRDefault="000D12ED" w:rsidP="000D12ED">
            <w:pPr>
              <w:jc w:val="center"/>
            </w:pPr>
            <w:r w:rsidRPr="00C51AEA">
              <w:t>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5DA7A4B" w14:textId="77777777" w:rsidR="000D12ED" w:rsidRPr="00C51AEA" w:rsidRDefault="000D12ED" w:rsidP="000D12ED">
            <w:r w:rsidRPr="00C51AEA">
              <w:t xml:space="preserve">Аппарат медицинский универсальный для быстрого размораживания, подогрева и хранения в теплом виде плазмы, крови и </w:t>
            </w:r>
            <w:proofErr w:type="spellStart"/>
            <w:r w:rsidRPr="00C51AEA">
              <w:t>инфузионных</w:t>
            </w:r>
            <w:proofErr w:type="spellEnd"/>
            <w:r w:rsidRPr="00C51AEA">
              <w:t xml:space="preserve"> растворов серии </w:t>
            </w:r>
            <w:proofErr w:type="spellStart"/>
            <w:r w:rsidRPr="00C51AEA">
              <w:t>Barkey</w:t>
            </w:r>
            <w:proofErr w:type="spellEnd"/>
            <w:r w:rsidRPr="00C51AEA">
              <w:t xml:space="preserve"> модель </w:t>
            </w:r>
            <w:proofErr w:type="spellStart"/>
            <w:r w:rsidRPr="00C51AEA">
              <w:t>Plasmatherm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925946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77BDF3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BF064B" w14:textId="069C654F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5613E32" w14:textId="7927CACF" w:rsidR="000D12ED" w:rsidRPr="00C51AEA" w:rsidRDefault="000D12ED" w:rsidP="000D12ED">
            <w:pPr>
              <w:jc w:val="right"/>
            </w:pPr>
          </w:p>
        </w:tc>
      </w:tr>
      <w:tr w:rsidR="000D12ED" w:rsidRPr="00C51AEA" w14:paraId="182B74D8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3750FB35" w14:textId="77777777" w:rsidR="000D12ED" w:rsidRPr="00C51AEA" w:rsidRDefault="000D12ED" w:rsidP="000D12ED">
            <w:pPr>
              <w:jc w:val="center"/>
            </w:pPr>
            <w:r w:rsidRPr="00C51AEA">
              <w:t>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8C1F273" w14:textId="77777777" w:rsidR="000D12ED" w:rsidRPr="00C51AEA" w:rsidRDefault="000D12ED" w:rsidP="000D12ED">
            <w:r w:rsidRPr="00C51AEA">
              <w:t>Аппарат наркозно-дыхательный WATO EX-35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7F0996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9F70DF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B9E962" w14:textId="182112A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D3B54A7" w14:textId="38E72FC9" w:rsidR="000D12ED" w:rsidRPr="00C51AEA" w:rsidRDefault="000D12ED" w:rsidP="000D12ED">
            <w:pPr>
              <w:jc w:val="right"/>
            </w:pPr>
          </w:p>
        </w:tc>
      </w:tr>
      <w:tr w:rsidR="000D12ED" w:rsidRPr="00C51AEA" w14:paraId="32F46B55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562E44C7" w14:textId="77777777" w:rsidR="000D12ED" w:rsidRPr="00C51AEA" w:rsidRDefault="000D12ED" w:rsidP="000D12ED">
            <w:pPr>
              <w:jc w:val="center"/>
            </w:pPr>
            <w:r w:rsidRPr="00C51AEA">
              <w:t>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8117CFB" w14:textId="77777777" w:rsidR="000D12ED" w:rsidRPr="00C51AEA" w:rsidRDefault="000D12ED" w:rsidP="000D12ED">
            <w:r w:rsidRPr="00C51AEA">
              <w:t>Аппарат наркозно-</w:t>
            </w:r>
            <w:proofErr w:type="gramStart"/>
            <w:r w:rsidRPr="00C51AEA">
              <w:t>дыхательный  WATO</w:t>
            </w:r>
            <w:proofErr w:type="gramEnd"/>
            <w:r w:rsidRPr="00C51AEA">
              <w:t xml:space="preserve"> EX-65 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F4783B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B56179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694A55" w14:textId="05B3ECAA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1555D98" w14:textId="47D65CD3" w:rsidR="000D12ED" w:rsidRPr="00C51AEA" w:rsidRDefault="000D12ED" w:rsidP="000D12ED">
            <w:pPr>
              <w:jc w:val="right"/>
            </w:pPr>
          </w:p>
        </w:tc>
      </w:tr>
      <w:tr w:rsidR="000D12ED" w:rsidRPr="00C51AEA" w14:paraId="5F41FD54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5C670EC" w14:textId="77777777" w:rsidR="000D12ED" w:rsidRPr="00C51AEA" w:rsidRDefault="000D12ED" w:rsidP="000D12ED">
            <w:pPr>
              <w:jc w:val="center"/>
            </w:pPr>
            <w:r w:rsidRPr="00C51AEA">
              <w:t>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E6EDCC" w14:textId="77777777" w:rsidR="000D12ED" w:rsidRPr="00C51AEA" w:rsidRDefault="000D12ED" w:rsidP="000D12ED">
            <w:r w:rsidRPr="00C51AEA">
              <w:t xml:space="preserve">Система мониторинга физиологических показателей </w:t>
            </w:r>
            <w:proofErr w:type="spellStart"/>
            <w:r w:rsidRPr="00C51AEA">
              <w:t>Bene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Vision</w:t>
            </w:r>
            <w:proofErr w:type="spellEnd"/>
            <w:r w:rsidRPr="00C51AEA">
              <w:t xml:space="preserve"> </w:t>
            </w:r>
            <w:proofErr w:type="spellStart"/>
            <w:r w:rsidRPr="00C51AEA">
              <w:rPr>
                <w:lang w:val="en-US"/>
              </w:rPr>
              <w:t>ePM</w:t>
            </w:r>
            <w:proofErr w:type="spellEnd"/>
            <w:r w:rsidRPr="00C51AEA">
              <w:t xml:space="preserve">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D5958" w14:textId="77777777" w:rsidR="000D12ED" w:rsidRPr="00C51AEA" w:rsidRDefault="000D12ED" w:rsidP="000D12ED">
            <w:pPr>
              <w:jc w:val="center"/>
            </w:pPr>
            <w:r w:rsidRPr="00C51AEA">
              <w:t xml:space="preserve"> 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93B38" w14:textId="77777777" w:rsidR="000D12ED" w:rsidRPr="00C51AEA" w:rsidRDefault="000D12ED" w:rsidP="000D12ED">
            <w:pPr>
              <w:jc w:val="center"/>
            </w:pPr>
            <w:r w:rsidRPr="00C51AEA"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819A4D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6095655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567AFE81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1A06280" w14:textId="77777777" w:rsidR="000D12ED" w:rsidRPr="00C51AEA" w:rsidRDefault="000D12ED" w:rsidP="000D12ED">
            <w:pPr>
              <w:jc w:val="center"/>
            </w:pPr>
            <w:r w:rsidRPr="00C51AEA">
              <w:t>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EF79F5" w14:textId="77777777" w:rsidR="000D12ED" w:rsidRPr="00C51AEA" w:rsidRDefault="000D12ED" w:rsidP="000D12ED">
            <w:r w:rsidRPr="00C51AEA">
              <w:t xml:space="preserve">Ультразвуковой диагностический портативный аппарат </w:t>
            </w:r>
            <w:proofErr w:type="spellStart"/>
            <w:r w:rsidRPr="00C51AEA">
              <w:t>eZono</w:t>
            </w:r>
            <w:proofErr w:type="spellEnd"/>
            <w:r w:rsidRPr="00C51AEA">
              <w:t xml:space="preserve"> с принадлежностями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65AFB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D569E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70A745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3CDBA91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4CD2FDB4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47826CAF" w14:textId="77777777" w:rsidR="000D12ED" w:rsidRPr="00C51AEA" w:rsidRDefault="000D12ED" w:rsidP="000D12ED">
            <w:pPr>
              <w:jc w:val="center"/>
            </w:pPr>
            <w:r w:rsidRPr="00C51AEA">
              <w:t>26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1905CE6" w14:textId="77777777" w:rsidR="000D12ED" w:rsidRPr="00C51AEA" w:rsidRDefault="000D12ED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ОРУБн-3-5 «КРОНТ»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8CFE7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C9D91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15BCEA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EFD0C6F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6C9E4953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555BB423" w14:textId="77777777" w:rsidR="000D12ED" w:rsidRPr="00C51AEA" w:rsidRDefault="000D12ED" w:rsidP="000D12ED">
            <w:pPr>
              <w:jc w:val="center"/>
            </w:pPr>
            <w:r w:rsidRPr="00C51AEA">
              <w:t>27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A1A8313" w14:textId="77777777" w:rsidR="000D12ED" w:rsidRPr="00C51AEA" w:rsidRDefault="000D12ED" w:rsidP="000D12ED">
            <w:r w:rsidRPr="00C51AEA">
              <w:t xml:space="preserve">Облучатель -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</w:t>
            </w:r>
            <w:proofErr w:type="spellStart"/>
            <w:r w:rsidRPr="00C51AEA">
              <w:t>ОРУБн</w:t>
            </w:r>
            <w:proofErr w:type="spellEnd"/>
            <w:r w:rsidRPr="00C51AEA">
              <w:t xml:space="preserve"> 3-3 </w:t>
            </w:r>
            <w:proofErr w:type="spellStart"/>
            <w:r w:rsidRPr="00C51AEA">
              <w:t>Кронт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6233A02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52ADB" w14:textId="77777777" w:rsidR="000D12ED" w:rsidRPr="00C51AEA" w:rsidRDefault="000D12ED" w:rsidP="000D12ED">
            <w:pPr>
              <w:jc w:val="center"/>
            </w:pPr>
            <w:r w:rsidRPr="00C51AEA"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F9DC04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17A51BB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38CC8130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F6FDF8E" w14:textId="77777777" w:rsidR="000D12ED" w:rsidRPr="00C51AEA" w:rsidRDefault="000D12ED" w:rsidP="000D12ED">
            <w:pPr>
              <w:jc w:val="center"/>
            </w:pPr>
            <w:r w:rsidRPr="00C51AEA">
              <w:t>28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1DFFB5D" w14:textId="77777777" w:rsidR="000D12ED" w:rsidRPr="00C51AEA" w:rsidRDefault="000D12ED" w:rsidP="000D12ED">
            <w:r w:rsidRPr="00C51AEA">
              <w:t xml:space="preserve">Весы электронные </w:t>
            </w:r>
            <w:r w:rsidRPr="00C51AEA">
              <w:rPr>
                <w:lang w:val="en-US"/>
              </w:rPr>
              <w:t>CS 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B0225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DF35F" w14:textId="77777777" w:rsidR="000D12ED" w:rsidRPr="00C51AEA" w:rsidRDefault="000D12ED" w:rsidP="000D12ED">
            <w:pPr>
              <w:jc w:val="center"/>
              <w:rPr>
                <w:lang w:val="en-US"/>
              </w:rPr>
            </w:pPr>
            <w:r w:rsidRPr="00C51AEA">
              <w:rPr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7E6A9E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2CCE079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3A88633B" w14:textId="77777777" w:rsidTr="000D12ED">
        <w:trPr>
          <w:trHeight w:val="300"/>
        </w:trPr>
        <w:tc>
          <w:tcPr>
            <w:tcW w:w="10517" w:type="dxa"/>
            <w:gridSpan w:val="6"/>
            <w:shd w:val="clear" w:color="auto" w:fill="auto"/>
            <w:vAlign w:val="center"/>
          </w:tcPr>
          <w:p w14:paraId="1884D266" w14:textId="77777777" w:rsidR="000D12ED" w:rsidRPr="00C51AEA" w:rsidRDefault="000D12ED" w:rsidP="000D12ED">
            <w:pPr>
              <w:jc w:val="center"/>
              <w:rPr>
                <w:b/>
              </w:rPr>
            </w:pPr>
            <w:r w:rsidRPr="00C51AEA">
              <w:rPr>
                <w:b/>
              </w:rPr>
              <w:t>Операционный блок</w:t>
            </w:r>
          </w:p>
        </w:tc>
      </w:tr>
      <w:tr w:rsidR="000D12ED" w:rsidRPr="00C51AEA" w14:paraId="0D5883FC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D538F8C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9B6C1C8" w14:textId="77777777" w:rsidR="000D12ED" w:rsidRPr="00C51AEA" w:rsidRDefault="000D12ED" w:rsidP="000D12ED">
            <w:pPr>
              <w:rPr>
                <w:lang w:val="en-US"/>
              </w:rPr>
            </w:pPr>
            <w:r w:rsidRPr="00C51AEA">
              <w:t xml:space="preserve">Стол операционный </w:t>
            </w:r>
            <w:proofErr w:type="spellStart"/>
            <w:r w:rsidRPr="00C51AEA">
              <w:rPr>
                <w:lang w:val="en-US"/>
              </w:rPr>
              <w:t>Hy</w:t>
            </w:r>
            <w:proofErr w:type="spellEnd"/>
            <w:r w:rsidRPr="00C51AEA">
              <w:rPr>
                <w:lang w:val="en-US"/>
              </w:rPr>
              <w:t xml:space="preserve"> Base 3000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34D9EA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98D20D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F3A13" w14:textId="03C10FE4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523E6C2" w14:textId="628AD959" w:rsidR="000D12ED" w:rsidRPr="00C51AEA" w:rsidRDefault="000D12ED" w:rsidP="000D12ED">
            <w:pPr>
              <w:jc w:val="right"/>
            </w:pPr>
          </w:p>
        </w:tc>
      </w:tr>
      <w:tr w:rsidR="000D12ED" w:rsidRPr="00C51AEA" w14:paraId="34576399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7CC166B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B84BF5F" w14:textId="77777777" w:rsidR="000D12ED" w:rsidRPr="00C51AEA" w:rsidRDefault="000D12ED" w:rsidP="000D12ED">
            <w:r w:rsidRPr="00C51AEA">
              <w:t xml:space="preserve">Стол операционный </w:t>
            </w:r>
            <w:proofErr w:type="spellStart"/>
            <w:r w:rsidRPr="00C51AEA">
              <w:rPr>
                <w:lang w:val="en-US"/>
              </w:rPr>
              <w:t>Hy</w:t>
            </w:r>
            <w:proofErr w:type="spellEnd"/>
            <w:r w:rsidRPr="00C51AEA">
              <w:rPr>
                <w:lang w:val="en-US"/>
              </w:rPr>
              <w:t xml:space="preserve"> Base 3000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AE5156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73486E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AE64EC" w14:textId="1A5C3ECA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A629E14" w14:textId="208B482A" w:rsidR="000D12ED" w:rsidRPr="00C51AEA" w:rsidRDefault="000D12ED" w:rsidP="000D12ED">
            <w:pPr>
              <w:jc w:val="right"/>
            </w:pPr>
          </w:p>
        </w:tc>
      </w:tr>
      <w:tr w:rsidR="000D12ED" w:rsidRPr="00C51AEA" w14:paraId="330D25A2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1794A1A7" w14:textId="77777777" w:rsidR="000D12ED" w:rsidRPr="00C51AEA" w:rsidRDefault="000D12ED" w:rsidP="000D12ED">
            <w:pPr>
              <w:jc w:val="center"/>
              <w:rPr>
                <w:lang w:val="en-US"/>
              </w:rPr>
            </w:pPr>
            <w:r w:rsidRPr="00C51AEA">
              <w:rPr>
                <w:lang w:val="en-US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C0A3891" w14:textId="77777777" w:rsidR="000D12ED" w:rsidRPr="00C51AEA" w:rsidRDefault="000D12ED" w:rsidP="000D12ED">
            <w:r w:rsidRPr="00C51AEA">
              <w:t xml:space="preserve">Стол </w:t>
            </w:r>
            <w:proofErr w:type="gramStart"/>
            <w:r w:rsidRPr="00C51AEA">
              <w:t>операционный  DST</w:t>
            </w:r>
            <w:proofErr w:type="gramEnd"/>
            <w:r w:rsidRPr="00C51AEA">
              <w:t>-</w:t>
            </w:r>
            <w:r w:rsidRPr="00C51AEA">
              <w:rPr>
                <w:lang w:val="en-US"/>
              </w:rPr>
              <w:t>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8F5A7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505DA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E2B2C" w14:textId="69568962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DEB32EB" w14:textId="5FE18274" w:rsidR="000D12ED" w:rsidRPr="00C51AEA" w:rsidRDefault="000D12ED" w:rsidP="000D12ED">
            <w:pPr>
              <w:jc w:val="right"/>
            </w:pPr>
          </w:p>
        </w:tc>
      </w:tr>
      <w:tr w:rsidR="000D12ED" w:rsidRPr="00C51AEA" w14:paraId="6EA928FB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A697D8A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C01C7C3" w14:textId="77777777" w:rsidR="000D12ED" w:rsidRPr="00C51AEA" w:rsidRDefault="000D12ED" w:rsidP="000D12ED">
            <w:r w:rsidRPr="00C51AEA">
              <w:t xml:space="preserve">Стол операционный </w:t>
            </w:r>
            <w:proofErr w:type="spellStart"/>
            <w:r w:rsidRPr="00C51AEA">
              <w:rPr>
                <w:lang w:val="en-US"/>
              </w:rPr>
              <w:t>Lojer</w:t>
            </w:r>
            <w:proofErr w:type="spellEnd"/>
            <w:r w:rsidRPr="00C51AEA">
              <w:t xml:space="preserve"> </w:t>
            </w:r>
            <w:r w:rsidRPr="00C51AEA">
              <w:rPr>
                <w:lang w:val="en-US"/>
              </w:rPr>
              <w:t>Scandia</w:t>
            </w:r>
            <w:r w:rsidRPr="00C51AEA">
              <w:t xml:space="preserve"> </w:t>
            </w:r>
            <w:r w:rsidRPr="00C51AEA">
              <w:rPr>
                <w:lang w:val="en-US"/>
              </w:rPr>
              <w:t>SC</w:t>
            </w:r>
            <w:r w:rsidRPr="00C51AEA">
              <w:t xml:space="preserve"> 440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595942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C21583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028F1" w14:textId="5E539FA1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BEF8409" w14:textId="37E16E5C" w:rsidR="000D12ED" w:rsidRPr="00C51AEA" w:rsidRDefault="000D12ED" w:rsidP="000D12ED">
            <w:pPr>
              <w:jc w:val="right"/>
            </w:pPr>
          </w:p>
        </w:tc>
      </w:tr>
      <w:tr w:rsidR="000D12ED" w:rsidRPr="00C51AEA" w14:paraId="47D02CB0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A960B9C" w14:textId="77777777" w:rsidR="000D12ED" w:rsidRPr="00C51AEA" w:rsidRDefault="000D12ED" w:rsidP="000D12ED">
            <w:pPr>
              <w:jc w:val="center"/>
            </w:pPr>
            <w:r w:rsidRPr="00C51AEA"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9484534" w14:textId="77777777" w:rsidR="000D12ED" w:rsidRPr="00C51AEA" w:rsidRDefault="000D12ED" w:rsidP="000D12ED">
            <w:r w:rsidRPr="00C51AEA">
              <w:t>Диссектор ультразвуковой SONOKA модель Sonoca-185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939417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A4F2AD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FE92CA" w14:textId="62FC822F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7523537" w14:textId="491FC605" w:rsidR="000D12ED" w:rsidRPr="00C51AEA" w:rsidRDefault="000D12ED" w:rsidP="000D12ED">
            <w:pPr>
              <w:jc w:val="right"/>
            </w:pPr>
          </w:p>
        </w:tc>
      </w:tr>
      <w:tr w:rsidR="000D12ED" w:rsidRPr="00C51AEA" w14:paraId="3DEC3CDB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184F2E23" w14:textId="77777777" w:rsidR="000D12ED" w:rsidRPr="00C51AEA" w:rsidRDefault="000D12ED" w:rsidP="000D12ED">
            <w:pPr>
              <w:jc w:val="center"/>
            </w:pPr>
            <w:r w:rsidRPr="00C51AEA">
              <w:t>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0A9B228" w14:textId="77777777" w:rsidR="000D12ED" w:rsidRPr="00C51AEA" w:rsidRDefault="000D12ED" w:rsidP="000D12ED">
            <w:r w:rsidRPr="00C51AEA">
              <w:t xml:space="preserve">Микроскоп операционный серии OPMI модель </w:t>
            </w:r>
            <w:proofErr w:type="spellStart"/>
            <w:r w:rsidRPr="00C51AEA">
              <w:t>Vario</w:t>
            </w:r>
            <w:proofErr w:type="spellEnd"/>
            <w:r w:rsidRPr="00C51AEA">
              <w:t xml:space="preserve"> 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248045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59CBCF" w14:textId="77777777" w:rsidR="000D12ED" w:rsidRPr="00C51AEA" w:rsidRDefault="000D12ED" w:rsidP="000D12ED">
            <w:pPr>
              <w:jc w:val="center"/>
            </w:pPr>
            <w:r w:rsidRPr="00C51AEA"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EC77AC" w14:textId="0A85E5C4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5B7F985" w14:textId="0C1B3326" w:rsidR="000D12ED" w:rsidRPr="00C51AEA" w:rsidRDefault="000D12ED" w:rsidP="000D12ED">
            <w:pPr>
              <w:jc w:val="right"/>
            </w:pPr>
          </w:p>
        </w:tc>
      </w:tr>
      <w:tr w:rsidR="000D12ED" w:rsidRPr="00C51AEA" w14:paraId="24F1D5FF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2AE779B9" w14:textId="77777777" w:rsidR="000D12ED" w:rsidRPr="00C51AEA" w:rsidRDefault="000D12ED" w:rsidP="000D12ED">
            <w:pPr>
              <w:jc w:val="center"/>
            </w:pPr>
            <w:r w:rsidRPr="00C51AEA">
              <w:t>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D3571B9" w14:textId="77777777" w:rsidR="000D12ED" w:rsidRPr="00C51AEA" w:rsidRDefault="000D12ED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ОРУБн-3-5 «КРОНТ»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586C92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49F6E1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90E769" w14:textId="30363CEB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30A8088" w14:textId="4DCC4314" w:rsidR="000D12ED" w:rsidRPr="00C51AEA" w:rsidRDefault="000D12ED" w:rsidP="000D12ED">
            <w:pPr>
              <w:jc w:val="right"/>
            </w:pPr>
          </w:p>
        </w:tc>
      </w:tr>
      <w:tr w:rsidR="000D12ED" w:rsidRPr="00C51AEA" w14:paraId="6B2ACEDB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CAB6363" w14:textId="77777777" w:rsidR="000D12ED" w:rsidRPr="00C51AEA" w:rsidRDefault="000D12ED" w:rsidP="000D12ED">
            <w:pPr>
              <w:jc w:val="center"/>
            </w:pPr>
            <w:r w:rsidRPr="00C51AEA">
              <w:t>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610BF4F" w14:textId="77777777" w:rsidR="000D12ED" w:rsidRPr="00C51AEA" w:rsidRDefault="000D12ED" w:rsidP="000D12ED">
            <w:r w:rsidRPr="00C51AEA">
              <w:t xml:space="preserve">Осветитель операционный головной </w:t>
            </w:r>
            <w:proofErr w:type="spellStart"/>
            <w:r w:rsidRPr="00C51AEA">
              <w:t>Ri-focus</w:t>
            </w:r>
            <w:proofErr w:type="spellEnd"/>
            <w:r w:rsidRPr="00C51AEA">
              <w:t xml:space="preserve"> CL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87F45E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B69C9B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A2B3B6" w14:textId="4611FC60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55D518F2" w14:textId="2BCBD75E" w:rsidR="000D12ED" w:rsidRPr="00C51AEA" w:rsidRDefault="000D12ED" w:rsidP="000D12ED">
            <w:pPr>
              <w:jc w:val="right"/>
            </w:pPr>
          </w:p>
        </w:tc>
      </w:tr>
      <w:tr w:rsidR="000D12ED" w:rsidRPr="00C51AEA" w14:paraId="2B5B1004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44EAAAE" w14:textId="77777777" w:rsidR="000D12ED" w:rsidRPr="00C51AEA" w:rsidRDefault="000D12ED" w:rsidP="000D12ED">
            <w:pPr>
              <w:jc w:val="center"/>
            </w:pPr>
            <w:r w:rsidRPr="00C51AEA">
              <w:t>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8F6D09E" w14:textId="77777777" w:rsidR="000D12ED" w:rsidRPr="00C51AEA" w:rsidRDefault="000D12ED" w:rsidP="000D12ED">
            <w:r w:rsidRPr="00C51AEA">
              <w:t>Аппарат лазерный диодный медицинский «АЛОД-01»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AE1D74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ACE61A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0429C4" w14:textId="503C4DD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BC3387F" w14:textId="3B0BD6CD" w:rsidR="000D12ED" w:rsidRPr="00C51AEA" w:rsidRDefault="000D12ED" w:rsidP="000D12ED">
            <w:pPr>
              <w:jc w:val="right"/>
            </w:pPr>
          </w:p>
        </w:tc>
      </w:tr>
      <w:tr w:rsidR="000D12ED" w:rsidRPr="00C51AEA" w14:paraId="6405CFFA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5F8245EA" w14:textId="77777777" w:rsidR="000D12ED" w:rsidRPr="00C51AEA" w:rsidRDefault="000D12ED" w:rsidP="000D12ED">
            <w:pPr>
              <w:jc w:val="center"/>
            </w:pPr>
            <w:r w:rsidRPr="00C51AEA">
              <w:lastRenderedPageBreak/>
              <w:t>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3C10165" w14:textId="77777777" w:rsidR="000D12ED" w:rsidRPr="00C51AEA" w:rsidRDefault="000D12ED" w:rsidP="000D12ED">
            <w:r w:rsidRPr="00C51AEA">
              <w:t xml:space="preserve">Система </w:t>
            </w:r>
            <w:proofErr w:type="spellStart"/>
            <w:r w:rsidRPr="00C51AEA">
              <w:t>ириграционная</w:t>
            </w:r>
            <w:proofErr w:type="spellEnd"/>
            <w:r w:rsidRPr="00C51AEA">
              <w:t xml:space="preserve"> с </w:t>
            </w:r>
            <w:proofErr w:type="gramStart"/>
            <w:r w:rsidRPr="00C51AEA">
              <w:t xml:space="preserve">интеграционным  </w:t>
            </w:r>
            <w:proofErr w:type="spellStart"/>
            <w:r w:rsidRPr="00C51AEA">
              <w:t>шейвером</w:t>
            </w:r>
            <w:proofErr w:type="spellEnd"/>
            <w:proofErr w:type="gramEnd"/>
            <w:r w:rsidRPr="00C51AEA">
              <w:t xml:space="preserve"> FMS DUO+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5F3BEF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8B1B29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9DDDD9" w14:textId="2117054C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0547B2A" w14:textId="34830301" w:rsidR="000D12ED" w:rsidRPr="00C51AEA" w:rsidRDefault="000D12ED" w:rsidP="000D12ED">
            <w:pPr>
              <w:jc w:val="right"/>
            </w:pPr>
          </w:p>
        </w:tc>
      </w:tr>
      <w:tr w:rsidR="000D12ED" w:rsidRPr="00C51AEA" w14:paraId="39247D00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E08875E" w14:textId="77777777" w:rsidR="000D12ED" w:rsidRPr="00C51AEA" w:rsidRDefault="000D12ED" w:rsidP="000D12ED">
            <w:pPr>
              <w:jc w:val="center"/>
            </w:pPr>
            <w:r w:rsidRPr="00C51AEA">
              <w:t>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83E05B4" w14:textId="77777777" w:rsidR="000D12ED" w:rsidRPr="00C51AEA" w:rsidRDefault="000D12ED" w:rsidP="000D12ED">
            <w:r w:rsidRPr="00C51AEA">
              <w:t xml:space="preserve">Система </w:t>
            </w:r>
            <w:proofErr w:type="spellStart"/>
            <w:r w:rsidRPr="00C51AEA">
              <w:t>амбляции</w:t>
            </w:r>
            <w:proofErr w:type="spellEnd"/>
            <w:r w:rsidRPr="00C51AEA">
              <w:t xml:space="preserve"> с технологией </w:t>
            </w:r>
            <w:proofErr w:type="spellStart"/>
            <w:r w:rsidRPr="00C51AEA">
              <w:t>Coolpuise</w:t>
            </w:r>
            <w:proofErr w:type="spellEnd"/>
            <w:r w:rsidRPr="00C51AEA">
              <w:t xml:space="preserve"> ТМ Генератор </w:t>
            </w:r>
            <w:proofErr w:type="spellStart"/>
            <w:r w:rsidRPr="00C51AEA">
              <w:t>VAPRvue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6D9B17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E38CE3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A09789" w14:textId="3D264CD5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4E25004" w14:textId="0B32F67A" w:rsidR="000D12ED" w:rsidRPr="00C51AEA" w:rsidRDefault="000D12ED" w:rsidP="000D12ED">
            <w:pPr>
              <w:jc w:val="right"/>
            </w:pPr>
          </w:p>
        </w:tc>
      </w:tr>
      <w:tr w:rsidR="000D12ED" w:rsidRPr="00C51AEA" w14:paraId="55CE5A04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7DC30C8" w14:textId="77777777" w:rsidR="000D12ED" w:rsidRPr="00C51AEA" w:rsidRDefault="000D12ED" w:rsidP="000D12ED">
            <w:pPr>
              <w:jc w:val="center"/>
            </w:pPr>
            <w:r w:rsidRPr="00C51AEA">
              <w:t>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54842F1" w14:textId="77777777" w:rsidR="000D12ED" w:rsidRPr="00C51AEA" w:rsidRDefault="000D12ED" w:rsidP="000D12ED">
            <w:r w:rsidRPr="00C51AEA">
              <w:t>Лампа операционная смотровая H5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3D1309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1000EE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00A14D" w14:textId="1EDB1AF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238BD99" w14:textId="015E6F29" w:rsidR="000D12ED" w:rsidRPr="00C51AEA" w:rsidRDefault="000D12ED" w:rsidP="000D12ED">
            <w:pPr>
              <w:jc w:val="right"/>
            </w:pPr>
          </w:p>
        </w:tc>
      </w:tr>
      <w:tr w:rsidR="000D12ED" w:rsidRPr="00C51AEA" w14:paraId="41E3FE89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8603793" w14:textId="77777777" w:rsidR="000D12ED" w:rsidRPr="00C51AEA" w:rsidRDefault="000D12ED" w:rsidP="000D12ED">
            <w:pPr>
              <w:jc w:val="center"/>
            </w:pPr>
            <w:r w:rsidRPr="00C51AEA">
              <w:t>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E40F75D" w14:textId="77777777" w:rsidR="000D12ED" w:rsidRPr="00C51AEA" w:rsidRDefault="000D12ED" w:rsidP="000D12ED">
            <w:r w:rsidRPr="00C51AEA">
              <w:t>Стерилизатор паровой ВК-75-01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5E9961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2EFBFA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856237" w14:textId="3F9332E9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2159AE4" w14:textId="56A62982" w:rsidR="000D12ED" w:rsidRPr="00C51AEA" w:rsidRDefault="000D12ED" w:rsidP="000D12ED">
            <w:pPr>
              <w:jc w:val="right"/>
            </w:pPr>
          </w:p>
        </w:tc>
      </w:tr>
      <w:tr w:rsidR="000D12ED" w:rsidRPr="00C51AEA" w14:paraId="1FFC6B90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2A8A236" w14:textId="77777777" w:rsidR="000D12ED" w:rsidRPr="00C51AEA" w:rsidRDefault="000D12ED" w:rsidP="000D12ED">
            <w:pPr>
              <w:jc w:val="center"/>
            </w:pPr>
            <w:r w:rsidRPr="00C51AEA"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63E6A7" w14:textId="77777777" w:rsidR="000D12ED" w:rsidRPr="00C51AEA" w:rsidRDefault="000D12ED" w:rsidP="000D12ED">
            <w:r w:rsidRPr="00C51AEA">
              <w:t xml:space="preserve">Стерилизатор воздушный </w:t>
            </w:r>
            <w:proofErr w:type="spellStart"/>
            <w:r w:rsidRPr="00C51AEA">
              <w:t>двудверный</w:t>
            </w:r>
            <w:proofErr w:type="spellEnd"/>
            <w:r w:rsidRPr="00C51AEA">
              <w:t xml:space="preserve"> ГПД-320-"ПЗ"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48A3A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7D320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BB365D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821490E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6D0DB288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31B7461C" w14:textId="77777777" w:rsidR="000D12ED" w:rsidRPr="00C51AEA" w:rsidRDefault="000D12ED" w:rsidP="000D12ED">
            <w:pPr>
              <w:jc w:val="center"/>
            </w:pPr>
            <w:r w:rsidRPr="00C51AEA">
              <w:t>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F096EFF" w14:textId="77777777" w:rsidR="000D12ED" w:rsidRPr="00C51AEA" w:rsidRDefault="000D12ED" w:rsidP="000D12ED">
            <w:r w:rsidRPr="00C51AEA">
              <w:t xml:space="preserve">Светильник хирургический </w:t>
            </w:r>
            <w:proofErr w:type="spellStart"/>
            <w:r w:rsidRPr="00C51AEA">
              <w:t>marled</w:t>
            </w:r>
            <w:proofErr w:type="spellEnd"/>
            <w:r w:rsidRPr="00C51AEA">
              <w:t xml:space="preserve"> E15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F409C7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27C24D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5E7DA" w14:textId="76B4C0BA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2AC74E8" w14:textId="0D14EC2A" w:rsidR="000D12ED" w:rsidRPr="00C51AEA" w:rsidRDefault="000D12ED" w:rsidP="000D12ED">
            <w:pPr>
              <w:jc w:val="right"/>
            </w:pPr>
          </w:p>
        </w:tc>
      </w:tr>
      <w:tr w:rsidR="000D12ED" w:rsidRPr="00C51AEA" w14:paraId="1A67BB34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1870BD5" w14:textId="77777777" w:rsidR="000D12ED" w:rsidRPr="00C51AEA" w:rsidRDefault="000D12ED" w:rsidP="000D12ED">
            <w:pPr>
              <w:jc w:val="center"/>
            </w:pPr>
            <w:r w:rsidRPr="00C51AEA">
              <w:t>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4DDD11A" w14:textId="77777777" w:rsidR="000D12ED" w:rsidRPr="00C51AEA" w:rsidRDefault="000D12ED" w:rsidP="000D12ED">
            <w:r w:rsidRPr="00C51AEA">
              <w:t xml:space="preserve">Машина </w:t>
            </w:r>
            <w:proofErr w:type="spellStart"/>
            <w:r w:rsidRPr="00C51AEA">
              <w:t>термозапаивающая</w:t>
            </w:r>
            <w:proofErr w:type="spellEnd"/>
            <w:r w:rsidRPr="00C51AEA">
              <w:t xml:space="preserve"> FAMOS в исполнении F 110 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ABD3C5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E81A2F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417362" w14:textId="6BDD0DE2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6F46F88" w14:textId="0F5285A0" w:rsidR="000D12ED" w:rsidRPr="00C51AEA" w:rsidRDefault="000D12ED" w:rsidP="000D12ED">
            <w:pPr>
              <w:jc w:val="right"/>
            </w:pPr>
          </w:p>
        </w:tc>
      </w:tr>
      <w:tr w:rsidR="000D12ED" w:rsidRPr="00C51AEA" w14:paraId="17A65398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8858B0A" w14:textId="77777777" w:rsidR="000D12ED" w:rsidRPr="00C51AEA" w:rsidRDefault="000D12ED" w:rsidP="000D12ED">
            <w:pPr>
              <w:jc w:val="center"/>
            </w:pPr>
            <w:r w:rsidRPr="00C51AEA">
              <w:t>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633CD9B" w14:textId="77777777" w:rsidR="000D12ED" w:rsidRPr="00C51AEA" w:rsidRDefault="000D12ED" w:rsidP="000D12ED">
            <w:r w:rsidRPr="00C51AEA">
              <w:t xml:space="preserve">Диссектор </w:t>
            </w:r>
            <w:proofErr w:type="spellStart"/>
            <w:r w:rsidRPr="00C51AEA">
              <w:t>ульрозвуковой</w:t>
            </w:r>
            <w:proofErr w:type="spellEnd"/>
            <w:r w:rsidRPr="00C51AEA">
              <w:t xml:space="preserve"> серии </w:t>
            </w:r>
            <w:proofErr w:type="gramStart"/>
            <w:r w:rsidRPr="00C51AEA">
              <w:t>SONOKA  модель</w:t>
            </w:r>
            <w:proofErr w:type="gramEnd"/>
            <w:r w:rsidRPr="00C51AEA">
              <w:t xml:space="preserve"> SONOKA 190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639E62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BFDEBC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D09090" w14:textId="055287A3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F46BBFB" w14:textId="1A6A913D" w:rsidR="000D12ED" w:rsidRPr="00C51AEA" w:rsidRDefault="000D12ED" w:rsidP="000D12ED">
            <w:pPr>
              <w:jc w:val="right"/>
            </w:pPr>
          </w:p>
        </w:tc>
      </w:tr>
      <w:tr w:rsidR="000D12ED" w:rsidRPr="00C51AEA" w14:paraId="6A48A4B4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2E1A5AA" w14:textId="77777777" w:rsidR="000D12ED" w:rsidRPr="00C51AEA" w:rsidRDefault="000D12ED" w:rsidP="000D12ED">
            <w:pPr>
              <w:jc w:val="center"/>
            </w:pPr>
            <w:r w:rsidRPr="00C51AEA">
              <w:t>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59D547C" w14:textId="77777777" w:rsidR="000D12ED" w:rsidRPr="00C51AEA" w:rsidRDefault="000D12ED" w:rsidP="000D12ED">
            <w:r w:rsidRPr="00C51AEA">
              <w:t xml:space="preserve">Светильник </w:t>
            </w:r>
            <w:proofErr w:type="spellStart"/>
            <w:r w:rsidRPr="00C51AEA">
              <w:t>хирур</w:t>
            </w:r>
            <w:proofErr w:type="spellEnd"/>
            <w:r w:rsidRPr="00C51AEA">
              <w:t xml:space="preserve"> потолочный «ЭМАЛЕД» 500/300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BED7D5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6B0ED2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485A6" w14:textId="4F28937B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12818B5" w14:textId="4A2A2DB7" w:rsidR="000D12ED" w:rsidRPr="00C51AEA" w:rsidRDefault="000D12ED" w:rsidP="000D12ED">
            <w:pPr>
              <w:jc w:val="right"/>
            </w:pPr>
          </w:p>
        </w:tc>
      </w:tr>
      <w:tr w:rsidR="000D12ED" w:rsidRPr="00C51AEA" w14:paraId="3CD02F57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7FE37C22" w14:textId="77777777" w:rsidR="000D12ED" w:rsidRPr="00C51AEA" w:rsidRDefault="000D12ED" w:rsidP="000D12ED">
            <w:pPr>
              <w:jc w:val="center"/>
            </w:pPr>
            <w:r w:rsidRPr="00C51AEA">
              <w:t>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51E1006" w14:textId="77777777" w:rsidR="000D12ED" w:rsidRPr="00C51AEA" w:rsidRDefault="000D12ED" w:rsidP="000D12ED">
            <w:r w:rsidRPr="00C51AEA">
              <w:t>Аппарат высокочастотный электрохирургический MBC-601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5990C4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13A031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F574B5" w14:textId="6311D388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528B15CD" w14:textId="62AEB2E5" w:rsidR="000D12ED" w:rsidRPr="00C51AEA" w:rsidRDefault="000D12ED" w:rsidP="000D12ED">
            <w:pPr>
              <w:jc w:val="right"/>
            </w:pPr>
          </w:p>
        </w:tc>
      </w:tr>
      <w:tr w:rsidR="000D12ED" w:rsidRPr="00C51AEA" w14:paraId="049B460C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9B4FC97" w14:textId="77777777" w:rsidR="000D12ED" w:rsidRPr="00C51AEA" w:rsidRDefault="000D12ED" w:rsidP="000D12ED">
            <w:pPr>
              <w:jc w:val="center"/>
            </w:pPr>
            <w:r w:rsidRPr="00C51AEA">
              <w:t>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F4AFA7B" w14:textId="77777777" w:rsidR="000D12ED" w:rsidRPr="00C51AEA" w:rsidRDefault="000D12ED" w:rsidP="000D12ED">
            <w:r w:rsidRPr="00C51AEA">
              <w:t>Установка медицинская компьютеризированная навигационная «</w:t>
            </w:r>
            <w:proofErr w:type="spellStart"/>
            <w:r w:rsidRPr="00C51AEA">
              <w:t>Стелс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Стейшн</w:t>
            </w:r>
            <w:proofErr w:type="spellEnd"/>
            <w:r w:rsidRPr="00C51AEA">
              <w:t>» модель «С7»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78216B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A6CC74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FE5C07" w14:textId="44937258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31D42DF" w14:textId="3DECE82A" w:rsidR="000D12ED" w:rsidRPr="00C51AEA" w:rsidRDefault="000D12ED" w:rsidP="000D12ED">
            <w:pPr>
              <w:jc w:val="right"/>
            </w:pPr>
          </w:p>
        </w:tc>
      </w:tr>
      <w:tr w:rsidR="000D12ED" w:rsidRPr="00C51AEA" w14:paraId="0E38DDCD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53DAF673" w14:textId="77777777" w:rsidR="000D12ED" w:rsidRPr="00C51AEA" w:rsidRDefault="000D12ED" w:rsidP="000D12ED">
            <w:pPr>
              <w:jc w:val="center"/>
            </w:pPr>
            <w:r w:rsidRPr="00C51AEA">
              <w:t>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22D8D8B" w14:textId="77777777" w:rsidR="000D12ED" w:rsidRPr="00C51AEA" w:rsidRDefault="000D12ED" w:rsidP="000D12ED">
            <w:r w:rsidRPr="00C51AEA">
              <w:t xml:space="preserve">Система ультразвуковая хирургическая для остеотомии </w:t>
            </w:r>
            <w:proofErr w:type="spellStart"/>
            <w:r w:rsidRPr="00C51AEA">
              <w:t>BoneScalpel</w:t>
            </w:r>
            <w:proofErr w:type="spellEnd"/>
            <w:r w:rsidRPr="00C51AEA"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9BD952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ED181A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C253EB" w14:textId="0F089EDA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91A3A3C" w14:textId="679660B3" w:rsidR="000D12ED" w:rsidRPr="00C51AEA" w:rsidRDefault="000D12ED" w:rsidP="000D12ED">
            <w:pPr>
              <w:jc w:val="right"/>
            </w:pPr>
          </w:p>
        </w:tc>
      </w:tr>
      <w:tr w:rsidR="000D12ED" w:rsidRPr="00C51AEA" w14:paraId="34208B55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36A1B852" w14:textId="77777777" w:rsidR="000D12ED" w:rsidRPr="00C51AEA" w:rsidRDefault="000D12ED" w:rsidP="000D12ED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528FA20" w14:textId="77777777" w:rsidR="000D12ED" w:rsidRPr="00C51AEA" w:rsidRDefault="000D12ED" w:rsidP="000D12ED"/>
        </w:tc>
        <w:tc>
          <w:tcPr>
            <w:tcW w:w="1134" w:type="dxa"/>
            <w:shd w:val="clear" w:color="auto" w:fill="auto"/>
            <w:vAlign w:val="center"/>
          </w:tcPr>
          <w:p w14:paraId="4010A3BF" w14:textId="77777777" w:rsidR="000D12ED" w:rsidRPr="00C51AEA" w:rsidRDefault="000D12ED" w:rsidP="000D12E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66B59F" w14:textId="77777777" w:rsidR="000D12ED" w:rsidRPr="00C51AEA" w:rsidRDefault="000D12ED" w:rsidP="000D12ED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52696E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8A3848A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690683F6" w14:textId="77777777" w:rsidTr="000D12ED">
        <w:trPr>
          <w:trHeight w:val="510"/>
        </w:trPr>
        <w:tc>
          <w:tcPr>
            <w:tcW w:w="10517" w:type="dxa"/>
            <w:gridSpan w:val="6"/>
            <w:shd w:val="clear" w:color="auto" w:fill="auto"/>
            <w:vAlign w:val="center"/>
          </w:tcPr>
          <w:p w14:paraId="5F8E169E" w14:textId="77777777" w:rsidR="000D12ED" w:rsidRPr="00C51AEA" w:rsidRDefault="000D12ED" w:rsidP="000D12ED">
            <w:pPr>
              <w:jc w:val="center"/>
            </w:pPr>
            <w:r w:rsidRPr="00C51AEA">
              <w:rPr>
                <w:b/>
                <w:bCs/>
              </w:rPr>
              <w:t xml:space="preserve">Гнойное </w:t>
            </w:r>
            <w:proofErr w:type="spellStart"/>
            <w:r w:rsidRPr="00C51AEA">
              <w:rPr>
                <w:b/>
                <w:bCs/>
              </w:rPr>
              <w:t>травматолого</w:t>
            </w:r>
            <w:proofErr w:type="spellEnd"/>
            <w:r w:rsidRPr="00C51AEA">
              <w:rPr>
                <w:b/>
                <w:bCs/>
              </w:rPr>
              <w:t>-ортопедическое отделение</w:t>
            </w:r>
          </w:p>
        </w:tc>
      </w:tr>
      <w:tr w:rsidR="000D12ED" w:rsidRPr="00C51AEA" w14:paraId="3E994680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3A016908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3272AA0" w14:textId="77777777" w:rsidR="000D12ED" w:rsidRPr="00C51AEA" w:rsidRDefault="000D12ED" w:rsidP="000D12ED">
            <w:r w:rsidRPr="00C51AEA">
              <w:t xml:space="preserve">Облучатель –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</w:t>
            </w:r>
            <w:proofErr w:type="gramStart"/>
            <w:r w:rsidRPr="00C51AEA">
              <w:t xml:space="preserve">воздуха  </w:t>
            </w:r>
            <w:proofErr w:type="spellStart"/>
            <w:r w:rsidRPr="00C51AEA">
              <w:t>ультрофиолетовый</w:t>
            </w:r>
            <w:proofErr w:type="spellEnd"/>
            <w:proofErr w:type="gramEnd"/>
            <w:r w:rsidRPr="00C51AEA">
              <w:t xml:space="preserve"> бактерицидный УФ ОБУБн-3-5-«Кронт»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9B2A58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B4533B" w14:textId="77777777" w:rsidR="000D12ED" w:rsidRPr="00C51AEA" w:rsidRDefault="000D12ED" w:rsidP="000D12ED">
            <w:pPr>
              <w:jc w:val="center"/>
            </w:pPr>
            <w:r w:rsidRPr="00C51AEA"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E9A938" w14:textId="453052F0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20D9851" w14:textId="58C2D348" w:rsidR="000D12ED" w:rsidRPr="00C51AEA" w:rsidRDefault="000D12ED" w:rsidP="000D12ED">
            <w:pPr>
              <w:jc w:val="right"/>
            </w:pPr>
          </w:p>
        </w:tc>
      </w:tr>
      <w:tr w:rsidR="000D12ED" w:rsidRPr="00C51AEA" w14:paraId="3A06E44C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193265A2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D71B61E" w14:textId="77777777" w:rsidR="000D12ED" w:rsidRPr="00C51AEA" w:rsidRDefault="000D12ED" w:rsidP="000D12ED">
            <w:r w:rsidRPr="00C51AEA">
              <w:t xml:space="preserve">Облучатель –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</w:t>
            </w:r>
            <w:proofErr w:type="gramStart"/>
            <w:r w:rsidRPr="00C51AEA">
              <w:t xml:space="preserve">воздуха  </w:t>
            </w:r>
            <w:proofErr w:type="spellStart"/>
            <w:r w:rsidRPr="00C51AEA">
              <w:t>ультрофиолетовый</w:t>
            </w:r>
            <w:proofErr w:type="spellEnd"/>
            <w:proofErr w:type="gramEnd"/>
            <w:r w:rsidRPr="00C51AEA">
              <w:t xml:space="preserve"> бактерицидный УФ ОБУБн-3-5-«Кронт»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647490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D8A614" w14:textId="77777777" w:rsidR="000D12ED" w:rsidRPr="00C51AEA" w:rsidRDefault="000D12ED" w:rsidP="000D12ED">
            <w:pPr>
              <w:jc w:val="center"/>
            </w:pPr>
            <w:r w:rsidRPr="00C51AEA"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685170" w14:textId="68868A7F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5091F6A" w14:textId="69EA9C99" w:rsidR="000D12ED" w:rsidRPr="00C51AEA" w:rsidRDefault="000D12ED" w:rsidP="000D12ED">
            <w:pPr>
              <w:jc w:val="right"/>
            </w:pPr>
          </w:p>
        </w:tc>
      </w:tr>
      <w:tr w:rsidR="000D12ED" w:rsidRPr="00C51AEA" w14:paraId="36419140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357119B1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EF36C39" w14:textId="77777777" w:rsidR="000D12ED" w:rsidRPr="00C51AEA" w:rsidRDefault="000D12ED" w:rsidP="000D12ED">
            <w:r w:rsidRPr="00C51AEA">
              <w:t>Стерилизатор воздушный ГП-40-3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8BA723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97E126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A55D53" w14:textId="10E74F00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AFA0FEC" w14:textId="0C7C2014" w:rsidR="000D12ED" w:rsidRPr="00C51AEA" w:rsidRDefault="000D12ED" w:rsidP="000D12ED">
            <w:pPr>
              <w:jc w:val="right"/>
            </w:pPr>
          </w:p>
        </w:tc>
      </w:tr>
      <w:tr w:rsidR="000D12ED" w:rsidRPr="00C51AEA" w14:paraId="516298AD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C6E06CA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407323F" w14:textId="77777777" w:rsidR="000D12ED" w:rsidRPr="00C51AEA" w:rsidRDefault="000D12ED" w:rsidP="000D12ED">
            <w:proofErr w:type="gramStart"/>
            <w:r w:rsidRPr="00C51AEA">
              <w:t>Камера  УФ</w:t>
            </w:r>
            <w:proofErr w:type="gramEnd"/>
            <w:r w:rsidRPr="00C51AEA">
              <w:t>-бактерицидная для хранения стерильных медицинских инструментов КБ-"Я"-ФП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F83EF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55B23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563C75" w14:textId="4B8C1B85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05A4053" w14:textId="14CE5B2A" w:rsidR="000D12ED" w:rsidRPr="00C51AEA" w:rsidRDefault="000D12ED" w:rsidP="000D12ED">
            <w:pPr>
              <w:jc w:val="right"/>
            </w:pPr>
          </w:p>
        </w:tc>
      </w:tr>
      <w:tr w:rsidR="000D12ED" w:rsidRPr="00C51AEA" w14:paraId="54815DBE" w14:textId="77777777" w:rsidTr="000D12ED">
        <w:trPr>
          <w:trHeight w:val="300"/>
        </w:trPr>
        <w:tc>
          <w:tcPr>
            <w:tcW w:w="10517" w:type="dxa"/>
            <w:gridSpan w:val="6"/>
            <w:shd w:val="clear" w:color="auto" w:fill="auto"/>
            <w:vAlign w:val="center"/>
          </w:tcPr>
          <w:p w14:paraId="4E880DAC" w14:textId="77777777" w:rsidR="000D12ED" w:rsidRPr="00C51AEA" w:rsidRDefault="000D12ED" w:rsidP="000D12ED">
            <w:pPr>
              <w:jc w:val="center"/>
            </w:pPr>
            <w:r w:rsidRPr="00C51AEA">
              <w:rPr>
                <w:b/>
                <w:bCs/>
              </w:rPr>
              <w:t>Кабинет физиотерапии</w:t>
            </w:r>
          </w:p>
        </w:tc>
      </w:tr>
      <w:tr w:rsidR="000D12ED" w:rsidRPr="00C51AEA" w14:paraId="68BE26ED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01F62F33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C7D5D97" w14:textId="77777777" w:rsidR="000D12ED" w:rsidRPr="00C51AEA" w:rsidRDefault="000D12ED" w:rsidP="000D12ED">
            <w:proofErr w:type="spellStart"/>
            <w:r w:rsidRPr="00C51AEA">
              <w:t>Гальванизатор</w:t>
            </w:r>
            <w:proofErr w:type="spellEnd"/>
            <w:r w:rsidRPr="00C51AEA">
              <w:t xml:space="preserve"> «Поток-1»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7C4E30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D05A3C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227EA0" w14:textId="3ACF3D5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D6076E6" w14:textId="59089F2C" w:rsidR="000D12ED" w:rsidRPr="00C51AEA" w:rsidRDefault="000D12ED" w:rsidP="000D12ED">
            <w:pPr>
              <w:jc w:val="right"/>
            </w:pPr>
          </w:p>
        </w:tc>
      </w:tr>
      <w:tr w:rsidR="000D12ED" w:rsidRPr="00C51AEA" w14:paraId="5FBEE761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1E835FA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46B9688" w14:textId="77777777" w:rsidR="000D12ED" w:rsidRPr="00C51AEA" w:rsidRDefault="000D12ED" w:rsidP="000D12ED">
            <w:r w:rsidRPr="00C51AEA">
              <w:t xml:space="preserve">Аппарат для лечения статистическими, динамическими и прерывными токами </w:t>
            </w:r>
            <w:proofErr w:type="spellStart"/>
            <w:r w:rsidRPr="00C51AEA">
              <w:t>интерферментными</w:t>
            </w:r>
            <w:proofErr w:type="spellEnd"/>
            <w:r w:rsidRPr="00C51AEA">
              <w:t xml:space="preserve"> и гальваническими «</w:t>
            </w:r>
            <w:proofErr w:type="spellStart"/>
            <w:r w:rsidRPr="00C51AEA">
              <w:t>Интердин</w:t>
            </w:r>
            <w:proofErr w:type="spellEnd"/>
            <w:r w:rsidRPr="00C51AEA"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7AA9A9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CB9275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BE7914" w14:textId="204CF514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437E7A8" w14:textId="3B720595" w:rsidR="000D12ED" w:rsidRPr="00C51AEA" w:rsidRDefault="000D12ED" w:rsidP="000D12ED">
            <w:pPr>
              <w:jc w:val="right"/>
            </w:pPr>
          </w:p>
        </w:tc>
      </w:tr>
      <w:tr w:rsidR="000D12ED" w:rsidRPr="00C51AEA" w14:paraId="3B2B4477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39BF5BCA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D312F44" w14:textId="77777777" w:rsidR="000D12ED" w:rsidRPr="00C51AEA" w:rsidRDefault="000D12ED" w:rsidP="000D12ED">
            <w:r w:rsidRPr="00C51AEA">
              <w:t xml:space="preserve">Холодильник </w:t>
            </w:r>
            <w:proofErr w:type="spellStart"/>
            <w:r w:rsidRPr="00C51AEA">
              <w:t>Daewoo</w:t>
            </w:r>
            <w:proofErr w:type="spellEnd"/>
            <w:r w:rsidRPr="00C51AEA">
              <w:t>-FR -094R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EF5091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F2B71A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70D8E" w14:textId="413F3C06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77FC166" w14:textId="4362D2D6" w:rsidR="000D12ED" w:rsidRPr="00C51AEA" w:rsidRDefault="000D12ED" w:rsidP="000D12ED">
            <w:pPr>
              <w:jc w:val="right"/>
            </w:pPr>
          </w:p>
        </w:tc>
      </w:tr>
      <w:tr w:rsidR="000D12ED" w:rsidRPr="00C51AEA" w14:paraId="0F704A81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05EE5DFA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4980402" w14:textId="77777777" w:rsidR="000D12ED" w:rsidRPr="00C51AEA" w:rsidRDefault="000D12ED" w:rsidP="000D12ED">
            <w:r w:rsidRPr="00C51AEA">
              <w:t>Кипятильник дезинфекционный электрический однорежимный КДЭА1-4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DE7F70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CBED2A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56394D" w14:textId="29D73276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8E11F09" w14:textId="31EE9BAE" w:rsidR="000D12ED" w:rsidRPr="00C51AEA" w:rsidRDefault="000D12ED" w:rsidP="000D12ED">
            <w:pPr>
              <w:jc w:val="right"/>
            </w:pPr>
          </w:p>
        </w:tc>
      </w:tr>
      <w:tr w:rsidR="000D12ED" w:rsidRPr="00C51AEA" w14:paraId="7323387D" w14:textId="77777777" w:rsidTr="000D12ED">
        <w:trPr>
          <w:trHeight w:val="510"/>
        </w:trPr>
        <w:tc>
          <w:tcPr>
            <w:tcW w:w="10517" w:type="dxa"/>
            <w:gridSpan w:val="6"/>
            <w:shd w:val="clear" w:color="auto" w:fill="auto"/>
            <w:vAlign w:val="center"/>
          </w:tcPr>
          <w:p w14:paraId="61E6ED1C" w14:textId="77777777" w:rsidR="000D12ED" w:rsidRPr="00C51AEA" w:rsidRDefault="000D12ED" w:rsidP="000D12ED">
            <w:pPr>
              <w:jc w:val="center"/>
            </w:pPr>
            <w:r w:rsidRPr="00C51AEA">
              <w:rPr>
                <w:b/>
                <w:bCs/>
              </w:rPr>
              <w:t>Нейрохирургическое отделение</w:t>
            </w:r>
          </w:p>
        </w:tc>
      </w:tr>
      <w:tr w:rsidR="000D12ED" w:rsidRPr="00C51AEA" w14:paraId="6D764978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293B1424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A805EF3" w14:textId="77777777" w:rsidR="000D12ED" w:rsidRPr="00C51AEA" w:rsidRDefault="000D12ED" w:rsidP="000D12ED">
            <w:r w:rsidRPr="00C51AEA">
              <w:t xml:space="preserve">Облучатель -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</w:t>
            </w:r>
            <w:proofErr w:type="spellStart"/>
            <w:r w:rsidRPr="00C51AEA">
              <w:t>ОРУБн</w:t>
            </w:r>
            <w:proofErr w:type="spellEnd"/>
            <w:r w:rsidRPr="00C51AEA">
              <w:t xml:space="preserve"> 3-3 </w:t>
            </w:r>
            <w:proofErr w:type="spellStart"/>
            <w:r w:rsidRPr="00C51AEA">
              <w:t>Кронт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C7811F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B14ADE" w14:textId="77777777" w:rsidR="000D12ED" w:rsidRPr="00C51AEA" w:rsidRDefault="000D12ED" w:rsidP="000D12ED">
            <w:pPr>
              <w:jc w:val="center"/>
            </w:pPr>
            <w:r w:rsidRPr="00C51AEA"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200DD" w14:textId="02A65A14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537EC70" w14:textId="3FB7A0F3" w:rsidR="000D12ED" w:rsidRPr="00C51AEA" w:rsidRDefault="000D12ED" w:rsidP="000D12ED">
            <w:pPr>
              <w:jc w:val="right"/>
            </w:pPr>
          </w:p>
        </w:tc>
      </w:tr>
      <w:tr w:rsidR="000D12ED" w:rsidRPr="00C51AEA" w14:paraId="2923F95E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6DED770E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9FD34AB" w14:textId="77777777" w:rsidR="000D12ED" w:rsidRPr="00C51AEA" w:rsidRDefault="000D12ED" w:rsidP="000D12ED">
            <w:r w:rsidRPr="00C51AEA">
              <w:t xml:space="preserve">Облучатель -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</w:t>
            </w:r>
            <w:proofErr w:type="spellStart"/>
            <w:r w:rsidRPr="00C51AEA">
              <w:t>ОРУБн</w:t>
            </w:r>
            <w:proofErr w:type="spellEnd"/>
            <w:r w:rsidRPr="00C51AEA">
              <w:t xml:space="preserve"> 3-3 </w:t>
            </w:r>
            <w:proofErr w:type="spellStart"/>
            <w:r w:rsidRPr="00C51AEA">
              <w:t>Кронт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DA6335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1CAEFE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71E55F" w14:textId="51E9E115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9792F9A" w14:textId="42DA75E6" w:rsidR="000D12ED" w:rsidRPr="00C51AEA" w:rsidRDefault="000D12ED" w:rsidP="000D12ED">
            <w:pPr>
              <w:jc w:val="right"/>
            </w:pPr>
          </w:p>
        </w:tc>
      </w:tr>
      <w:tr w:rsidR="000D12ED" w:rsidRPr="00C51AEA" w14:paraId="64954573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4225D7E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5699C84" w14:textId="77777777" w:rsidR="000D12ED" w:rsidRPr="00C51AEA" w:rsidRDefault="000D12ED" w:rsidP="000D12ED">
            <w:proofErr w:type="spellStart"/>
            <w:r w:rsidRPr="00C51AEA">
              <w:t>Негатоскоп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Dixion</w:t>
            </w:r>
            <w:proofErr w:type="spellEnd"/>
            <w:r w:rsidRPr="00C51AEA">
              <w:t xml:space="preserve"> ИКСВЬЮ-1520 ЛЭД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A64375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768843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566B59" w14:textId="2A75DA0B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C611CA8" w14:textId="146CBC05" w:rsidR="000D12ED" w:rsidRPr="00C51AEA" w:rsidRDefault="000D12ED" w:rsidP="000D12ED">
            <w:pPr>
              <w:jc w:val="right"/>
            </w:pPr>
          </w:p>
        </w:tc>
      </w:tr>
      <w:tr w:rsidR="000D12ED" w:rsidRPr="00C51AEA" w14:paraId="7DA46FC8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4D9646AF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2295B9" w14:textId="77777777" w:rsidR="000D12ED" w:rsidRPr="00C51AEA" w:rsidRDefault="000D12ED" w:rsidP="000D12ED">
            <w:proofErr w:type="gramStart"/>
            <w:r w:rsidRPr="00C51AEA">
              <w:t>Камера  УФ</w:t>
            </w:r>
            <w:proofErr w:type="gramEnd"/>
            <w:r w:rsidRPr="00C51AEA">
              <w:t>-бактерицидная для хранения стерильных медицинских инструментов КБ-"Я"-ФП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68E21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78378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1B799E" w14:textId="12A8C8BB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5E15993C" w14:textId="063AA3C1" w:rsidR="000D12ED" w:rsidRPr="00C51AEA" w:rsidRDefault="000D12ED" w:rsidP="000D12ED">
            <w:pPr>
              <w:jc w:val="right"/>
            </w:pPr>
          </w:p>
        </w:tc>
      </w:tr>
      <w:tr w:rsidR="000D12ED" w:rsidRPr="00C51AEA" w14:paraId="114C2C71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28613575" w14:textId="77777777" w:rsidR="000D12ED" w:rsidRPr="00C51AEA" w:rsidRDefault="000D12ED" w:rsidP="000D12ED">
            <w:pPr>
              <w:jc w:val="center"/>
            </w:pPr>
            <w:r w:rsidRPr="00C51AEA"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44C8F43" w14:textId="77777777" w:rsidR="000D12ED" w:rsidRPr="00C51AEA" w:rsidRDefault="000D12ED" w:rsidP="000D12ED">
            <w:r w:rsidRPr="00C51AEA">
              <w:t>Стерилизатор воздушный ГП-20-3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0DB4C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9EA46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ED360E" w14:textId="7F98FEA8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F3F7A86" w14:textId="70296873" w:rsidR="000D12ED" w:rsidRPr="00C51AEA" w:rsidRDefault="000D12ED" w:rsidP="000D12ED">
            <w:pPr>
              <w:jc w:val="right"/>
            </w:pPr>
          </w:p>
        </w:tc>
      </w:tr>
      <w:tr w:rsidR="000D12ED" w:rsidRPr="00C51AEA" w14:paraId="00D98B9B" w14:textId="77777777" w:rsidTr="000D12ED">
        <w:trPr>
          <w:trHeight w:val="300"/>
        </w:trPr>
        <w:tc>
          <w:tcPr>
            <w:tcW w:w="10517" w:type="dxa"/>
            <w:gridSpan w:val="6"/>
            <w:shd w:val="clear" w:color="auto" w:fill="auto"/>
            <w:vAlign w:val="center"/>
          </w:tcPr>
          <w:p w14:paraId="3251A2A6" w14:textId="77777777" w:rsidR="000D12ED" w:rsidRPr="00C51AEA" w:rsidRDefault="000D12ED" w:rsidP="000D12ED">
            <w:pPr>
              <w:jc w:val="center"/>
            </w:pPr>
            <w:r w:rsidRPr="00C51AEA">
              <w:rPr>
                <w:b/>
                <w:bCs/>
              </w:rPr>
              <w:t>Наука</w:t>
            </w:r>
          </w:p>
        </w:tc>
      </w:tr>
      <w:tr w:rsidR="000D12ED" w:rsidRPr="00C51AEA" w14:paraId="5AD3991E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34CD6FDB" w14:textId="77777777" w:rsidR="000D12ED" w:rsidRPr="00C51AEA" w:rsidRDefault="000D12ED" w:rsidP="000D12ED">
            <w:pPr>
              <w:jc w:val="center"/>
            </w:pPr>
            <w:r w:rsidRPr="00C51AEA">
              <w:lastRenderedPageBreak/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8490764" w14:textId="77777777" w:rsidR="000D12ED" w:rsidRPr="00C51AEA" w:rsidRDefault="000D12ED" w:rsidP="000D12ED">
            <w:r w:rsidRPr="00C51AEA">
              <w:t xml:space="preserve">Анализатор биохимический полуавтоматический ROKI </w:t>
            </w:r>
            <w:proofErr w:type="spellStart"/>
            <w:r w:rsidRPr="00C51AEA">
              <w:t>Олвекс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AD5CB6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CA77F2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688A34" w14:textId="46A69DC9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08AE082" w14:textId="2B6E6F0A" w:rsidR="000D12ED" w:rsidRPr="00C51AEA" w:rsidRDefault="000D12ED" w:rsidP="000D12ED">
            <w:pPr>
              <w:jc w:val="right"/>
            </w:pPr>
          </w:p>
        </w:tc>
      </w:tr>
      <w:tr w:rsidR="000D12ED" w:rsidRPr="00C51AEA" w14:paraId="7A5B80BB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02A5EF17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2D1FB01" w14:textId="77777777" w:rsidR="000D12ED" w:rsidRPr="00C51AEA" w:rsidRDefault="000D12ED" w:rsidP="000D12ED">
            <w:r w:rsidRPr="00C51AEA">
              <w:t>Центрифуга медицинская СМ-6М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97314E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4B42F3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540DF0" w14:textId="79653A4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4A789BB" w14:textId="010008FB" w:rsidR="000D12ED" w:rsidRPr="00C51AEA" w:rsidRDefault="000D12ED" w:rsidP="000D12ED">
            <w:pPr>
              <w:jc w:val="right"/>
            </w:pPr>
          </w:p>
        </w:tc>
      </w:tr>
      <w:tr w:rsidR="000D12ED" w:rsidRPr="00C51AEA" w14:paraId="0440268C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23666FCF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BDC2501" w14:textId="77777777" w:rsidR="000D12ED" w:rsidRPr="00C51AEA" w:rsidRDefault="000D12ED" w:rsidP="000D12ED">
            <w:r w:rsidRPr="00C51AEA">
              <w:t>Фотометр (полуавтомат) 5010v5+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8451CF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433FBF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F18284" w14:textId="6E46F3B2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C28CCA8" w14:textId="3B7ABA39" w:rsidR="000D12ED" w:rsidRPr="00C51AEA" w:rsidRDefault="000D12ED" w:rsidP="000D12ED">
            <w:pPr>
              <w:jc w:val="right"/>
            </w:pPr>
          </w:p>
        </w:tc>
      </w:tr>
      <w:tr w:rsidR="000D12ED" w:rsidRPr="00C51AEA" w14:paraId="6A8B3D33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2C137059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0C9D59C" w14:textId="77777777" w:rsidR="000D12ED" w:rsidRPr="00C51AEA" w:rsidRDefault="000D12ED" w:rsidP="000D12ED">
            <w:r w:rsidRPr="00C51AEA">
              <w:t xml:space="preserve">Центрифуга </w:t>
            </w:r>
            <w:proofErr w:type="gramStart"/>
            <w:r w:rsidRPr="00C51AEA">
              <w:t>лабораторная  медицинская</w:t>
            </w:r>
            <w:proofErr w:type="gramEnd"/>
            <w:r w:rsidRPr="00C51AEA">
              <w:t xml:space="preserve">  с ротором ЦЛМН-РIO-1 «</w:t>
            </w:r>
            <w:proofErr w:type="spellStart"/>
            <w:r w:rsidRPr="00C51AEA">
              <w:t>Элекон</w:t>
            </w:r>
            <w:proofErr w:type="spellEnd"/>
            <w:r w:rsidRPr="00C51AEA"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147BE4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E1B8D6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CDB56" w14:textId="1F91C4F4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4F733CF" w14:textId="32FFEF72" w:rsidR="000D12ED" w:rsidRPr="00C51AEA" w:rsidRDefault="000D12ED" w:rsidP="000D12ED">
            <w:pPr>
              <w:jc w:val="right"/>
            </w:pPr>
          </w:p>
        </w:tc>
      </w:tr>
      <w:tr w:rsidR="000D12ED" w:rsidRPr="00C51AEA" w14:paraId="71C9CF56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7AB7C5C9" w14:textId="77777777" w:rsidR="000D12ED" w:rsidRPr="00C51AEA" w:rsidRDefault="000D12ED" w:rsidP="000D12ED">
            <w:pPr>
              <w:jc w:val="center"/>
            </w:pPr>
            <w:r w:rsidRPr="00C51AEA"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72B9E50" w14:textId="77777777" w:rsidR="000D12ED" w:rsidRPr="00C51AEA" w:rsidRDefault="000D12ED" w:rsidP="000D12ED">
            <w:r w:rsidRPr="00C51AEA">
              <w:t>Термостат ТВ-80-1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654B49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0622D5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733420" w14:textId="7115F2F8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8A374EF" w14:textId="363D84A1" w:rsidR="000D12ED" w:rsidRPr="00C51AEA" w:rsidRDefault="000D12ED" w:rsidP="000D12ED">
            <w:pPr>
              <w:jc w:val="right"/>
            </w:pPr>
          </w:p>
        </w:tc>
      </w:tr>
      <w:tr w:rsidR="000D12ED" w:rsidRPr="00C51AEA" w14:paraId="7137EE90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6240044" w14:textId="77777777" w:rsidR="000D12ED" w:rsidRPr="00C51AEA" w:rsidRDefault="000D12ED" w:rsidP="000D12ED">
            <w:pPr>
              <w:jc w:val="center"/>
            </w:pPr>
            <w:r w:rsidRPr="00C51AEA">
              <w:t>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E2B0B72" w14:textId="77777777" w:rsidR="000D12ED" w:rsidRPr="00C51AEA" w:rsidRDefault="000D12ED" w:rsidP="000D12ED">
            <w:r w:rsidRPr="00C51AEA">
              <w:t>Термостат твердотельный «Термит»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62C69E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6A69B2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65CAC0" w14:textId="7ABA560B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11FEF9B" w14:textId="7217162B" w:rsidR="000D12ED" w:rsidRPr="00C51AEA" w:rsidRDefault="000D12ED" w:rsidP="000D12ED">
            <w:pPr>
              <w:jc w:val="right"/>
            </w:pPr>
          </w:p>
        </w:tc>
      </w:tr>
      <w:tr w:rsidR="000D12ED" w:rsidRPr="00C51AEA" w14:paraId="527A8020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9C801D4" w14:textId="77777777" w:rsidR="000D12ED" w:rsidRPr="00C51AEA" w:rsidRDefault="000D12ED" w:rsidP="000D12ED">
            <w:pPr>
              <w:jc w:val="center"/>
            </w:pPr>
            <w:r w:rsidRPr="00C51AEA">
              <w:t>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8FACAB3" w14:textId="77777777" w:rsidR="000D12ED" w:rsidRPr="00C51AEA" w:rsidRDefault="000D12ED" w:rsidP="000D12ED">
            <w:r w:rsidRPr="00C51AEA">
              <w:t xml:space="preserve">Центрифуга </w:t>
            </w:r>
            <w:proofErr w:type="spellStart"/>
            <w:r w:rsidRPr="00C51AEA">
              <w:t>MiniSpin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Eppendorf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3F2712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CAA28D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AB9DE" w14:textId="3596B61A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549276E" w14:textId="5983EFE3" w:rsidR="000D12ED" w:rsidRPr="00C51AEA" w:rsidRDefault="000D12ED" w:rsidP="000D12ED">
            <w:pPr>
              <w:jc w:val="right"/>
            </w:pPr>
          </w:p>
        </w:tc>
      </w:tr>
      <w:tr w:rsidR="000D12ED" w:rsidRPr="00C51AEA" w14:paraId="03AEECEB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40922B4F" w14:textId="77777777" w:rsidR="000D12ED" w:rsidRPr="00C51AEA" w:rsidRDefault="000D12ED" w:rsidP="000D12ED">
            <w:pPr>
              <w:jc w:val="center"/>
            </w:pPr>
            <w:r w:rsidRPr="00C51AEA">
              <w:t>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2944DD1" w14:textId="77777777" w:rsidR="000D12ED" w:rsidRPr="00C51AEA" w:rsidRDefault="000D12ED" w:rsidP="000D12ED">
            <w:proofErr w:type="spellStart"/>
            <w:r w:rsidRPr="00C51AEA">
              <w:t>Микроцентрифуга</w:t>
            </w:r>
            <w:proofErr w:type="spellEnd"/>
            <w:r w:rsidRPr="00C51AEA">
              <w:t>/</w:t>
            </w:r>
            <w:proofErr w:type="spellStart"/>
            <w:r w:rsidRPr="00C51AEA">
              <w:t>вортекс</w:t>
            </w:r>
            <w:proofErr w:type="spellEnd"/>
            <w:r w:rsidRPr="00C51AEA">
              <w:t xml:space="preserve"> «</w:t>
            </w:r>
            <w:proofErr w:type="spellStart"/>
            <w:r w:rsidRPr="00C51AEA">
              <w:t>Микроспин</w:t>
            </w:r>
            <w:proofErr w:type="spellEnd"/>
            <w:r w:rsidRPr="00C51AEA"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7A15C7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A25EBE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964A2" w14:textId="0AD8D21F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5366AE0" w14:textId="71D4C6BA" w:rsidR="000D12ED" w:rsidRPr="00C51AEA" w:rsidRDefault="000D12ED" w:rsidP="000D12ED">
            <w:pPr>
              <w:jc w:val="right"/>
            </w:pPr>
          </w:p>
        </w:tc>
      </w:tr>
      <w:tr w:rsidR="000D12ED" w:rsidRPr="00C51AEA" w14:paraId="60BEE839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68C3A92B" w14:textId="77777777" w:rsidR="000D12ED" w:rsidRPr="00C51AEA" w:rsidRDefault="000D12ED" w:rsidP="000D12ED">
            <w:pPr>
              <w:jc w:val="center"/>
            </w:pPr>
            <w:r w:rsidRPr="00C51AEA">
              <w:t>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53DC07F" w14:textId="77777777" w:rsidR="000D12ED" w:rsidRPr="00C51AEA" w:rsidRDefault="000D12ED" w:rsidP="000D12ED">
            <w:proofErr w:type="spellStart"/>
            <w:r w:rsidRPr="00C51AEA">
              <w:t>Микроцентрифуга</w:t>
            </w:r>
            <w:proofErr w:type="spellEnd"/>
            <w:r w:rsidRPr="00C51AEA">
              <w:t>/</w:t>
            </w:r>
            <w:proofErr w:type="spellStart"/>
            <w:r w:rsidRPr="00C51AEA">
              <w:t>вортекс</w:t>
            </w:r>
            <w:proofErr w:type="spellEnd"/>
            <w:r w:rsidRPr="00C51AEA">
              <w:t xml:space="preserve"> «</w:t>
            </w:r>
            <w:proofErr w:type="spellStart"/>
            <w:r w:rsidRPr="00C51AEA">
              <w:t>Микроспин</w:t>
            </w:r>
            <w:proofErr w:type="spellEnd"/>
            <w:r w:rsidRPr="00C51AEA"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0E94DE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71BC20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4AE94C" w14:textId="4AAA28DD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DE4E200" w14:textId="3B01AF2D" w:rsidR="000D12ED" w:rsidRPr="00C51AEA" w:rsidRDefault="000D12ED" w:rsidP="000D12ED">
            <w:pPr>
              <w:jc w:val="right"/>
            </w:pPr>
          </w:p>
        </w:tc>
      </w:tr>
      <w:tr w:rsidR="000D12ED" w:rsidRPr="00C51AEA" w14:paraId="1EDEB3D6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16DFC4D3" w14:textId="77777777" w:rsidR="000D12ED" w:rsidRPr="00C51AEA" w:rsidRDefault="000D12ED" w:rsidP="000D12ED">
            <w:pPr>
              <w:jc w:val="center"/>
            </w:pPr>
            <w:r w:rsidRPr="00C51AEA"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18E9EA2" w14:textId="77777777" w:rsidR="000D12ED" w:rsidRPr="00C51AEA" w:rsidRDefault="000D12ED" w:rsidP="000D12ED">
            <w:r w:rsidRPr="00C51AEA">
              <w:t xml:space="preserve">Спектрофотометр UV-1800 </w:t>
            </w:r>
            <w:proofErr w:type="gramStart"/>
            <w:r w:rsidRPr="00C51AEA">
              <w:t>двухлучевой</w:t>
            </w:r>
            <w:proofErr w:type="gramEnd"/>
            <w:r w:rsidRPr="00C51AEA">
              <w:t xml:space="preserve"> сканирующий с высокоэффективным монохромом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675E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27C07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6D148D" w14:textId="659C12F3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1BA3060" w14:textId="7CEE861D" w:rsidR="000D12ED" w:rsidRPr="00C51AEA" w:rsidRDefault="000D12ED" w:rsidP="000D12ED">
            <w:pPr>
              <w:jc w:val="right"/>
            </w:pPr>
          </w:p>
        </w:tc>
      </w:tr>
      <w:tr w:rsidR="000D12ED" w:rsidRPr="00C51AEA" w14:paraId="1ED4DCFC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60A5CDDD" w14:textId="77777777" w:rsidR="000D12ED" w:rsidRPr="00C51AEA" w:rsidRDefault="000D12ED" w:rsidP="000D12ED">
            <w:pPr>
              <w:jc w:val="center"/>
            </w:pPr>
            <w:r w:rsidRPr="00C51AEA"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D78F2B" w14:textId="77777777" w:rsidR="000D12ED" w:rsidRPr="00C51AEA" w:rsidRDefault="000D12ED" w:rsidP="000D12ED">
            <w:r w:rsidRPr="00C51AEA">
              <w:t>Центрифуга лабораторная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C5671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CDD27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AD1289" w14:textId="3D2D8C30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57ACE4DD" w14:textId="2F8FDD67" w:rsidR="000D12ED" w:rsidRPr="00C51AEA" w:rsidRDefault="000D12ED" w:rsidP="000D12ED">
            <w:pPr>
              <w:jc w:val="right"/>
            </w:pPr>
          </w:p>
        </w:tc>
      </w:tr>
      <w:tr w:rsidR="000D12ED" w:rsidRPr="00C51AEA" w14:paraId="387617EF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672E7C32" w14:textId="77777777" w:rsidR="000D12ED" w:rsidRPr="00C51AEA" w:rsidRDefault="000D12ED" w:rsidP="000D12ED">
            <w:pPr>
              <w:jc w:val="center"/>
            </w:pPr>
            <w:r w:rsidRPr="00C51AEA"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D5F8365" w14:textId="77777777" w:rsidR="000D12ED" w:rsidRPr="00C51AEA" w:rsidRDefault="000D12ED" w:rsidP="000D12ED">
            <w:r w:rsidRPr="00C51AEA">
              <w:t>Бокс микробиологический безопасности БМБ-</w:t>
            </w:r>
            <w:r w:rsidRPr="00C51AEA">
              <w:rPr>
                <w:lang w:val="en-US"/>
              </w:rPr>
              <w:t>II</w:t>
            </w:r>
            <w:r w:rsidRPr="00C51AEA">
              <w:t>-Ламинар-</w:t>
            </w:r>
            <w:proofErr w:type="gramStart"/>
            <w:r w:rsidRPr="00C51AEA">
              <w:t>С»-</w:t>
            </w:r>
            <w:proofErr w:type="gramEnd"/>
            <w:r w:rsidRPr="00C51AEA">
              <w:t>1,8 (</w:t>
            </w:r>
            <w:r w:rsidRPr="00C51AEA">
              <w:rPr>
                <w:lang w:val="en-US"/>
              </w:rPr>
              <w:t>NEOTERIC</w:t>
            </w:r>
            <w:r w:rsidRPr="00C51AEA"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0B5D9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D1EEC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E81C73" w14:textId="088D9B8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C984404" w14:textId="1767EA20" w:rsidR="000D12ED" w:rsidRPr="00C51AEA" w:rsidRDefault="000D12ED" w:rsidP="000D12ED">
            <w:pPr>
              <w:jc w:val="right"/>
            </w:pPr>
          </w:p>
        </w:tc>
      </w:tr>
      <w:tr w:rsidR="000D12ED" w:rsidRPr="00C51AEA" w14:paraId="02262EA6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2580F46F" w14:textId="77777777" w:rsidR="000D12ED" w:rsidRPr="00C51AEA" w:rsidRDefault="000D12ED" w:rsidP="000D12ED">
            <w:pPr>
              <w:jc w:val="center"/>
            </w:pPr>
            <w:r w:rsidRPr="00C51AEA"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F2DFA2C" w14:textId="77777777" w:rsidR="000D12ED" w:rsidRPr="00C51AEA" w:rsidRDefault="000D12ED" w:rsidP="000D12ED">
            <w:r w:rsidRPr="00C51AEA">
              <w:t>Бокс микробиологический безопасности БМБ-</w:t>
            </w:r>
            <w:r w:rsidRPr="00C51AEA">
              <w:rPr>
                <w:lang w:val="en-US"/>
              </w:rPr>
              <w:t>II</w:t>
            </w:r>
            <w:r w:rsidRPr="00C51AEA">
              <w:t>-Ламинар-</w:t>
            </w:r>
            <w:proofErr w:type="gramStart"/>
            <w:r w:rsidRPr="00C51AEA">
              <w:t>С»-</w:t>
            </w:r>
            <w:proofErr w:type="gramEnd"/>
            <w:r w:rsidRPr="00C51AEA">
              <w:t>1,5 (</w:t>
            </w:r>
            <w:r w:rsidRPr="00C51AEA">
              <w:rPr>
                <w:lang w:val="en-US"/>
              </w:rPr>
              <w:t>NEOTERIC</w:t>
            </w:r>
            <w:r w:rsidRPr="00C51AEA"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35E81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D194A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AFD59F" w14:textId="68BD1FB1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DA305E6" w14:textId="3B954677" w:rsidR="000D12ED" w:rsidRPr="00C51AEA" w:rsidRDefault="000D12ED" w:rsidP="000D12ED">
            <w:pPr>
              <w:jc w:val="right"/>
            </w:pPr>
          </w:p>
        </w:tc>
      </w:tr>
      <w:tr w:rsidR="000D12ED" w:rsidRPr="00C51AEA" w14:paraId="0C1DC1FB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0DD84942" w14:textId="77777777" w:rsidR="000D12ED" w:rsidRPr="00C51AEA" w:rsidRDefault="000D12ED" w:rsidP="000D12ED">
            <w:pPr>
              <w:jc w:val="center"/>
            </w:pPr>
            <w:r w:rsidRPr="00C51AEA"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D7F303C" w14:textId="77777777" w:rsidR="000D12ED" w:rsidRPr="00C51AEA" w:rsidRDefault="000D12ED" w:rsidP="000D12ED">
            <w:pPr>
              <w:rPr>
                <w:lang w:val="en-US"/>
              </w:rPr>
            </w:pPr>
            <w:r w:rsidRPr="00C51AEA">
              <w:t xml:space="preserve">Спектрофотометр </w:t>
            </w:r>
            <w:proofErr w:type="spellStart"/>
            <w:r w:rsidRPr="00C51AEA">
              <w:rPr>
                <w:lang w:val="en-US"/>
              </w:rPr>
              <w:t>Multiskan</w:t>
            </w:r>
            <w:proofErr w:type="spellEnd"/>
            <w:r w:rsidRPr="00C51AEA">
              <w:rPr>
                <w:lang w:val="en-US"/>
              </w:rPr>
              <w:t xml:space="preserve"> </w:t>
            </w:r>
            <w:proofErr w:type="spellStart"/>
            <w:r w:rsidRPr="00C51AEA">
              <w:rPr>
                <w:lang w:val="en-US"/>
              </w:rPr>
              <w:t>SkyHigh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36A54AC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F3363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A31BD4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C6F7D10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2AFDEC7A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6CA774B3" w14:textId="77777777" w:rsidR="000D12ED" w:rsidRPr="00C51AEA" w:rsidRDefault="000D12ED" w:rsidP="000D12ED">
            <w:pPr>
              <w:jc w:val="center"/>
            </w:pPr>
            <w:r w:rsidRPr="00C51AEA"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F34F1E8" w14:textId="77777777" w:rsidR="000D12ED" w:rsidRPr="00C51AEA" w:rsidRDefault="000D12ED" w:rsidP="000D12ED">
            <w:r w:rsidRPr="00C51AEA">
              <w:t>Морозильник биомедицинский низкотемпературный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14D49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EDB09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D5C93B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5E95918E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5C936FE8" w14:textId="77777777" w:rsidTr="000D12ED">
        <w:trPr>
          <w:trHeight w:val="300"/>
        </w:trPr>
        <w:tc>
          <w:tcPr>
            <w:tcW w:w="10517" w:type="dxa"/>
            <w:gridSpan w:val="6"/>
            <w:shd w:val="clear" w:color="auto" w:fill="auto"/>
            <w:vAlign w:val="center"/>
          </w:tcPr>
          <w:p w14:paraId="6A65C069" w14:textId="77777777" w:rsidR="000D12ED" w:rsidRPr="00C51AEA" w:rsidRDefault="000D12ED" w:rsidP="000D12ED">
            <w:pPr>
              <w:jc w:val="center"/>
            </w:pPr>
            <w:proofErr w:type="spellStart"/>
            <w:r w:rsidRPr="00C51AEA">
              <w:rPr>
                <w:b/>
                <w:bCs/>
              </w:rPr>
              <w:t>Травмотолого</w:t>
            </w:r>
            <w:proofErr w:type="spellEnd"/>
            <w:r w:rsidRPr="00C51AEA">
              <w:rPr>
                <w:b/>
                <w:bCs/>
              </w:rPr>
              <w:t>-ортопедическое отделение №1</w:t>
            </w:r>
          </w:p>
        </w:tc>
      </w:tr>
      <w:tr w:rsidR="000D12ED" w:rsidRPr="00C51AEA" w14:paraId="36BEB679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F390979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A2D39E7" w14:textId="77777777" w:rsidR="000D12ED" w:rsidRPr="00C51AEA" w:rsidRDefault="000D12ED" w:rsidP="000D12ED">
            <w:r w:rsidRPr="00C51AEA">
              <w:t xml:space="preserve">Шкаф сухо-тепловой </w:t>
            </w:r>
            <w:proofErr w:type="gramStart"/>
            <w:r w:rsidRPr="00C51AEA">
              <w:t>ШСТ  ГП</w:t>
            </w:r>
            <w:proofErr w:type="gramEnd"/>
            <w:r w:rsidRPr="00C51AEA">
              <w:t>40- 410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132FAD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18FB1B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60CEF" w14:textId="4ED5242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20AE34C" w14:textId="3A75A8AF" w:rsidR="000D12ED" w:rsidRPr="00C51AEA" w:rsidRDefault="000D12ED" w:rsidP="000D12ED">
            <w:pPr>
              <w:jc w:val="right"/>
            </w:pPr>
          </w:p>
        </w:tc>
      </w:tr>
      <w:tr w:rsidR="000D12ED" w:rsidRPr="00C51AEA" w14:paraId="406BB4C3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D6B0DF5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F034D38" w14:textId="77777777" w:rsidR="000D12ED" w:rsidRPr="00C51AEA" w:rsidRDefault="000D12ED" w:rsidP="000D12ED">
            <w:proofErr w:type="spellStart"/>
            <w:proofErr w:type="gramStart"/>
            <w:r w:rsidRPr="00C51AEA">
              <w:t>Негатоскоп</w:t>
            </w:r>
            <w:proofErr w:type="spellEnd"/>
            <w:r w:rsidRPr="00C51AEA">
              <w:t xml:space="preserve">  1520</w:t>
            </w:r>
            <w:proofErr w:type="gramEnd"/>
            <w:r w:rsidRPr="00C51AEA">
              <w:t xml:space="preserve">,2-х кадровый </w:t>
            </w:r>
            <w:proofErr w:type="spellStart"/>
            <w:r w:rsidRPr="00C51AEA">
              <w:t>Dixion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B60F52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69C8C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085F2" w14:textId="7CA8BA4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55FF5BA5" w14:textId="61D9D40C" w:rsidR="000D12ED" w:rsidRPr="00C51AEA" w:rsidRDefault="000D12ED" w:rsidP="000D12ED">
            <w:pPr>
              <w:jc w:val="right"/>
            </w:pPr>
          </w:p>
        </w:tc>
      </w:tr>
      <w:tr w:rsidR="000D12ED" w:rsidRPr="00C51AEA" w14:paraId="2B5334BA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7F028549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EC049AB" w14:textId="77777777" w:rsidR="000D12ED" w:rsidRPr="00C51AEA" w:rsidRDefault="000D12ED" w:rsidP="000D12ED">
            <w:proofErr w:type="spellStart"/>
            <w:r w:rsidRPr="00C51AEA">
              <w:t>Негатоскоп</w:t>
            </w:r>
            <w:proofErr w:type="spellEnd"/>
            <w:r w:rsidRPr="00C51AEA">
              <w:t xml:space="preserve"> общего назначения НР» ПОНИ» НР4-02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D6DA3F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7F7469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A1AB99" w14:textId="5419C47C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340E30D" w14:textId="70003C64" w:rsidR="000D12ED" w:rsidRPr="00C51AEA" w:rsidRDefault="000D12ED" w:rsidP="000D12ED">
            <w:pPr>
              <w:jc w:val="right"/>
            </w:pPr>
          </w:p>
        </w:tc>
      </w:tr>
      <w:tr w:rsidR="000D12ED" w:rsidRPr="00C51AEA" w14:paraId="637E6971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321A9698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1100296" w14:textId="77777777" w:rsidR="000D12ED" w:rsidRPr="00C51AEA" w:rsidRDefault="000D12ED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</w:t>
            </w:r>
            <w:proofErr w:type="spellStart"/>
            <w:r w:rsidRPr="00C51AEA">
              <w:t>ОРУБн</w:t>
            </w:r>
            <w:proofErr w:type="spellEnd"/>
            <w:r w:rsidRPr="00C51AEA">
              <w:t xml:space="preserve"> 3-5 «КРОНТ»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400544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16D434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D781D8" w14:textId="69BFF16D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59D02BA" w14:textId="7B93A222" w:rsidR="000D12ED" w:rsidRPr="00C51AEA" w:rsidRDefault="000D12ED" w:rsidP="000D12ED">
            <w:pPr>
              <w:jc w:val="right"/>
            </w:pPr>
          </w:p>
        </w:tc>
      </w:tr>
      <w:tr w:rsidR="000D12ED" w:rsidRPr="00C51AEA" w14:paraId="0F483540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03A00605" w14:textId="77777777" w:rsidR="000D12ED" w:rsidRPr="00C51AEA" w:rsidRDefault="000D12ED" w:rsidP="000D12ED">
            <w:pPr>
              <w:jc w:val="center"/>
            </w:pPr>
            <w:r w:rsidRPr="00C51AEA"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D13ABDC" w14:textId="77777777" w:rsidR="000D12ED" w:rsidRPr="00C51AEA" w:rsidRDefault="000D12ED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</w:t>
            </w:r>
            <w:proofErr w:type="spellStart"/>
            <w:r w:rsidRPr="00C51AEA">
              <w:t>ОРУБн</w:t>
            </w:r>
            <w:proofErr w:type="spellEnd"/>
            <w:r w:rsidRPr="00C51AEA">
              <w:t xml:space="preserve"> 3-3 «КРОНТ»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B4D9AE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0FE258" w14:textId="77777777" w:rsidR="000D12ED" w:rsidRPr="00C51AEA" w:rsidRDefault="000D12ED" w:rsidP="000D12ED">
            <w:pPr>
              <w:jc w:val="center"/>
            </w:pPr>
            <w:r w:rsidRPr="00C51AEA"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6B26A7" w14:textId="5B6EA001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50B6C8F5" w14:textId="039DE534" w:rsidR="000D12ED" w:rsidRPr="00C51AEA" w:rsidRDefault="000D12ED" w:rsidP="000D12ED">
            <w:pPr>
              <w:jc w:val="right"/>
            </w:pPr>
          </w:p>
        </w:tc>
      </w:tr>
      <w:tr w:rsidR="000D12ED" w:rsidRPr="00C51AEA" w14:paraId="557712E4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02F8E59" w14:textId="77777777" w:rsidR="000D12ED" w:rsidRPr="00C51AEA" w:rsidRDefault="000D12ED" w:rsidP="000D12ED">
            <w:pPr>
              <w:jc w:val="center"/>
            </w:pPr>
            <w:r w:rsidRPr="00C51AEA">
              <w:t>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B74CBB8" w14:textId="77777777" w:rsidR="000D12ED" w:rsidRPr="00C51AEA" w:rsidRDefault="000D12ED" w:rsidP="000D12ED">
            <w:r w:rsidRPr="00C51AEA">
              <w:t>Облучатель-</w:t>
            </w:r>
            <w:proofErr w:type="spellStart"/>
            <w:proofErr w:type="gramStart"/>
            <w:r w:rsidRPr="00C51AEA">
              <w:t>рециркулятор</w:t>
            </w:r>
            <w:proofErr w:type="spellEnd"/>
            <w:r w:rsidRPr="00C51AEA">
              <w:t xml:space="preserve">  медицинский</w:t>
            </w:r>
            <w:proofErr w:type="gramEnd"/>
            <w:r w:rsidRPr="00C51AEA">
              <w:t xml:space="preserve"> бактерицидный СН-211-215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B80E15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013D55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9AA976" w14:textId="35F3D818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C640DEC" w14:textId="3DFD3555" w:rsidR="000D12ED" w:rsidRPr="00C51AEA" w:rsidRDefault="000D12ED" w:rsidP="000D12ED">
            <w:pPr>
              <w:jc w:val="right"/>
            </w:pPr>
          </w:p>
        </w:tc>
      </w:tr>
      <w:tr w:rsidR="000D12ED" w:rsidRPr="00C51AEA" w14:paraId="071C392F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541C8DEB" w14:textId="77777777" w:rsidR="000D12ED" w:rsidRPr="00C51AEA" w:rsidRDefault="000D12ED" w:rsidP="000D12ED">
            <w:pPr>
              <w:jc w:val="center"/>
            </w:pPr>
            <w:r w:rsidRPr="00C51AEA"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67D4916" w14:textId="77777777" w:rsidR="000D12ED" w:rsidRPr="00C51AEA" w:rsidRDefault="000D12ED" w:rsidP="000D12ED">
            <w:proofErr w:type="gramStart"/>
            <w:r w:rsidRPr="00C51AEA">
              <w:t>Камера  УФ</w:t>
            </w:r>
            <w:proofErr w:type="gramEnd"/>
            <w:r w:rsidRPr="00C51AEA">
              <w:t>-бактерицидная для хранения стерильных медицинских инструментов КБ-"Я"-ФП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9AD3A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77AEA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A32BC4" w14:textId="6A33D5CB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3D2BFFE" w14:textId="66B5DEDE" w:rsidR="000D12ED" w:rsidRPr="00C51AEA" w:rsidRDefault="000D12ED" w:rsidP="000D12ED">
            <w:pPr>
              <w:jc w:val="right"/>
            </w:pPr>
          </w:p>
        </w:tc>
      </w:tr>
      <w:tr w:rsidR="000D12ED" w:rsidRPr="00C51AEA" w14:paraId="6044C63D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0CA859B" w14:textId="77777777" w:rsidR="000D12ED" w:rsidRPr="00C51AEA" w:rsidRDefault="000D12ED" w:rsidP="000D12ED">
            <w:pPr>
              <w:jc w:val="center"/>
            </w:pPr>
            <w:r w:rsidRPr="00C51AEA"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4747ABA" w14:textId="77777777" w:rsidR="000D12ED" w:rsidRPr="00C51AEA" w:rsidRDefault="000D12ED" w:rsidP="000D12ED">
            <w:proofErr w:type="gramStart"/>
            <w:r w:rsidRPr="00C51AEA">
              <w:t>Камера  УФ</w:t>
            </w:r>
            <w:proofErr w:type="gramEnd"/>
            <w:r w:rsidRPr="00C51AEA">
              <w:t>-бактерицидная для хранения стерильных медицинских инструментов КБ-"Я"-ФП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50F3C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62638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A51FBD" w14:textId="7C56A8C2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4BF76FE" w14:textId="619DC335" w:rsidR="000D12ED" w:rsidRPr="00C51AEA" w:rsidRDefault="000D12ED" w:rsidP="000D12ED">
            <w:pPr>
              <w:jc w:val="right"/>
            </w:pPr>
          </w:p>
        </w:tc>
      </w:tr>
      <w:tr w:rsidR="000D12ED" w:rsidRPr="00C51AEA" w14:paraId="4D55BD60" w14:textId="77777777" w:rsidTr="000D12ED">
        <w:trPr>
          <w:trHeight w:val="300"/>
        </w:trPr>
        <w:tc>
          <w:tcPr>
            <w:tcW w:w="10517" w:type="dxa"/>
            <w:gridSpan w:val="6"/>
            <w:shd w:val="clear" w:color="auto" w:fill="auto"/>
            <w:vAlign w:val="center"/>
          </w:tcPr>
          <w:p w14:paraId="4975F571" w14:textId="77777777" w:rsidR="000D12ED" w:rsidRPr="00C51AEA" w:rsidRDefault="000D12ED" w:rsidP="000D12ED">
            <w:pPr>
              <w:jc w:val="center"/>
            </w:pPr>
            <w:proofErr w:type="spellStart"/>
            <w:r w:rsidRPr="00C51AEA">
              <w:rPr>
                <w:b/>
                <w:bCs/>
              </w:rPr>
              <w:t>Травматолого</w:t>
            </w:r>
            <w:proofErr w:type="spellEnd"/>
            <w:r w:rsidRPr="00C51AEA">
              <w:rPr>
                <w:b/>
                <w:bCs/>
              </w:rPr>
              <w:t>-ортопедическое отделение №2</w:t>
            </w:r>
          </w:p>
        </w:tc>
      </w:tr>
      <w:tr w:rsidR="000D12ED" w:rsidRPr="00C51AEA" w14:paraId="374F10B1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D4EF718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96A5127" w14:textId="77777777" w:rsidR="000D12ED" w:rsidRPr="00C51AEA" w:rsidRDefault="000D12ED" w:rsidP="000D12ED">
            <w:r w:rsidRPr="00C51AEA">
              <w:t>Термостат электрический суховоздушный ТС-1/20 СПУ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B7FB57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321EF6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DA7B7D" w14:textId="29E85A10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CC04620" w14:textId="239518E2" w:rsidR="000D12ED" w:rsidRPr="00C51AEA" w:rsidRDefault="000D12ED" w:rsidP="000D12ED">
            <w:pPr>
              <w:jc w:val="right"/>
            </w:pPr>
          </w:p>
        </w:tc>
      </w:tr>
      <w:tr w:rsidR="000D12ED" w:rsidRPr="00C51AEA" w14:paraId="3BAD60E2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F4032AF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CE5625B" w14:textId="77777777" w:rsidR="000D12ED" w:rsidRPr="00C51AEA" w:rsidRDefault="000D12ED" w:rsidP="000D12ED">
            <w:r w:rsidRPr="00C51AEA">
              <w:t>Стерилизатор воздушный ГП-4О-3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FAFD6C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D8F332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6B2A3" w14:textId="49779606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92FD939" w14:textId="51D3E7FC" w:rsidR="000D12ED" w:rsidRPr="00C51AEA" w:rsidRDefault="000D12ED" w:rsidP="000D12ED">
            <w:pPr>
              <w:jc w:val="right"/>
            </w:pPr>
          </w:p>
        </w:tc>
      </w:tr>
      <w:tr w:rsidR="000D12ED" w:rsidRPr="00C51AEA" w14:paraId="550DBAAB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056A9DA4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62E4064" w14:textId="77777777" w:rsidR="000D12ED" w:rsidRPr="00C51AEA" w:rsidRDefault="000D12ED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</w:t>
            </w:r>
            <w:proofErr w:type="gramStart"/>
            <w:r w:rsidRPr="00C51AEA">
              <w:t>воздуха  ультрафиолетовый</w:t>
            </w:r>
            <w:proofErr w:type="gramEnd"/>
            <w:r w:rsidRPr="00C51AEA">
              <w:t xml:space="preserve"> бактерицидный ОРУБн-3-3"КРОНТ"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6935CA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414AB8" w14:textId="77777777" w:rsidR="000D12ED" w:rsidRPr="00C51AEA" w:rsidRDefault="000D12ED" w:rsidP="000D12ED">
            <w:pPr>
              <w:jc w:val="center"/>
            </w:pPr>
            <w:r w:rsidRPr="00C51AEA"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DC417E" w14:textId="5B4C01B4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DC97803" w14:textId="0BC3381A" w:rsidR="000D12ED" w:rsidRPr="00C51AEA" w:rsidRDefault="000D12ED" w:rsidP="000D12ED">
            <w:pPr>
              <w:jc w:val="right"/>
            </w:pPr>
          </w:p>
        </w:tc>
      </w:tr>
      <w:tr w:rsidR="000D12ED" w:rsidRPr="00C51AEA" w14:paraId="4279B80F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0ABF1913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031B768" w14:textId="77777777" w:rsidR="000D12ED" w:rsidRPr="00C51AEA" w:rsidRDefault="000D12ED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</w:t>
            </w:r>
            <w:proofErr w:type="gramStart"/>
            <w:r w:rsidRPr="00C51AEA">
              <w:t>воздуха  ультрафиолетовый</w:t>
            </w:r>
            <w:proofErr w:type="gramEnd"/>
            <w:r w:rsidRPr="00C51AEA">
              <w:t xml:space="preserve"> бактерицидный ОРУБн-3-5"КРОНТ"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55F1E3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2D7AE3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D0462F" w14:textId="6F0399AD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2214C52" w14:textId="0DEA4271" w:rsidR="000D12ED" w:rsidRPr="00C51AEA" w:rsidRDefault="000D12ED" w:rsidP="000D12ED">
            <w:pPr>
              <w:jc w:val="right"/>
            </w:pPr>
          </w:p>
        </w:tc>
      </w:tr>
      <w:tr w:rsidR="000D12ED" w:rsidRPr="00C51AEA" w14:paraId="38ED2F29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52970239" w14:textId="77777777" w:rsidR="000D12ED" w:rsidRPr="00C51AEA" w:rsidRDefault="000D12ED" w:rsidP="000D12ED">
            <w:pPr>
              <w:jc w:val="center"/>
            </w:pPr>
            <w:r w:rsidRPr="00C51AEA"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63D1855" w14:textId="77777777" w:rsidR="000D12ED" w:rsidRPr="00C51AEA" w:rsidRDefault="000D12ED" w:rsidP="000D12ED">
            <w:proofErr w:type="gramStart"/>
            <w:r w:rsidRPr="00C51AEA">
              <w:t>Камера  УФ</w:t>
            </w:r>
            <w:proofErr w:type="gramEnd"/>
            <w:r w:rsidRPr="00C51AEA">
              <w:t>-бактерицидная для хранения стерильных медицинских инструментов КБ-"Я"-ФП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B1D43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E8FDF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E233A7" w14:textId="377F660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0E47F1C" w14:textId="782B7DA0" w:rsidR="000D12ED" w:rsidRPr="00C51AEA" w:rsidRDefault="000D12ED" w:rsidP="000D12ED">
            <w:pPr>
              <w:jc w:val="right"/>
            </w:pPr>
          </w:p>
        </w:tc>
      </w:tr>
      <w:tr w:rsidR="000D12ED" w:rsidRPr="00C51AEA" w14:paraId="228D8103" w14:textId="77777777" w:rsidTr="000D12ED">
        <w:trPr>
          <w:trHeight w:val="300"/>
        </w:trPr>
        <w:tc>
          <w:tcPr>
            <w:tcW w:w="10517" w:type="dxa"/>
            <w:gridSpan w:val="6"/>
            <w:shd w:val="clear" w:color="auto" w:fill="auto"/>
            <w:vAlign w:val="center"/>
          </w:tcPr>
          <w:p w14:paraId="7E371780" w14:textId="77777777" w:rsidR="000D12ED" w:rsidRPr="00C51AEA" w:rsidRDefault="000D12ED" w:rsidP="000D12ED">
            <w:pPr>
              <w:jc w:val="center"/>
            </w:pPr>
            <w:r w:rsidRPr="00C51AEA">
              <w:rPr>
                <w:b/>
                <w:bCs/>
              </w:rPr>
              <w:lastRenderedPageBreak/>
              <w:t>Лабораторное оборудование</w:t>
            </w:r>
          </w:p>
        </w:tc>
      </w:tr>
      <w:tr w:rsidR="000D12ED" w:rsidRPr="00C51AEA" w14:paraId="03056A40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299B1F24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F0673C2" w14:textId="77777777" w:rsidR="000D12ED" w:rsidRPr="00C51AEA" w:rsidRDefault="000D12ED" w:rsidP="000D12ED">
            <w:r w:rsidRPr="00C51AEA">
              <w:t>Анализатор измерения скорости оседания эритроцитов (СОЭ) CUBE 30 TOUCH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939E7C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33E00D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2726DE" w14:textId="36C451C3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90AEBD1" w14:textId="2D79DA9C" w:rsidR="000D12ED" w:rsidRPr="00C51AEA" w:rsidRDefault="000D12ED" w:rsidP="000D12ED">
            <w:pPr>
              <w:jc w:val="right"/>
            </w:pPr>
          </w:p>
        </w:tc>
      </w:tr>
      <w:tr w:rsidR="000D12ED" w:rsidRPr="00C51AEA" w14:paraId="5E7DCCA3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01C9CB02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57DB038" w14:textId="77777777" w:rsidR="000D12ED" w:rsidRPr="00C51AEA" w:rsidRDefault="000D12ED" w:rsidP="000D12ED">
            <w:r w:rsidRPr="00C51AEA">
              <w:t>Анализатор гематологический автоматический ВС-5150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DE306D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F4A0DD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CBFAE7" w14:textId="16B5CBC4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E6547BD" w14:textId="24817D6F" w:rsidR="000D12ED" w:rsidRPr="00C51AEA" w:rsidRDefault="000D12ED" w:rsidP="000D12ED">
            <w:pPr>
              <w:jc w:val="right"/>
            </w:pPr>
          </w:p>
        </w:tc>
      </w:tr>
      <w:tr w:rsidR="000D12ED" w:rsidRPr="00C51AEA" w14:paraId="029F9AE5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B208526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9A0C6EA" w14:textId="77777777" w:rsidR="000D12ED" w:rsidRPr="00C51AEA" w:rsidRDefault="000D12ED" w:rsidP="000D12ED">
            <w:r w:rsidRPr="00C51AEA">
              <w:t xml:space="preserve">Анализатор мочевой </w:t>
            </w:r>
            <w:proofErr w:type="spellStart"/>
            <w:r w:rsidRPr="00C51AEA">
              <w:t>UriLit</w:t>
            </w:r>
            <w:proofErr w:type="spellEnd"/>
            <w:r w:rsidRPr="00C51AEA">
              <w:t xml:space="preserve"> 500C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FBDD1E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5EA722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E9805" w14:textId="39ED43EB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525ADB65" w14:textId="5756D9C5" w:rsidR="000D12ED" w:rsidRPr="00C51AEA" w:rsidRDefault="000D12ED" w:rsidP="000D12ED">
            <w:pPr>
              <w:jc w:val="right"/>
            </w:pPr>
          </w:p>
        </w:tc>
      </w:tr>
      <w:tr w:rsidR="000D12ED" w:rsidRPr="00C51AEA" w14:paraId="67855714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005F791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FF74E3E" w14:textId="77777777" w:rsidR="000D12ED" w:rsidRPr="00C51AEA" w:rsidRDefault="000D12ED" w:rsidP="000D12ED">
            <w:r w:rsidRPr="00C51AEA">
              <w:t xml:space="preserve">Анализатор электролитов и газов крови </w:t>
            </w:r>
            <w:proofErr w:type="spellStart"/>
            <w:r w:rsidRPr="00C51AEA">
              <w:t>EasyLyte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plus</w:t>
            </w:r>
            <w:proofErr w:type="spellEnd"/>
            <w:r w:rsidRPr="00C51AEA">
              <w:t xml:space="preserve"> со стартовым набором реагентов </w:t>
            </w:r>
            <w:proofErr w:type="spellStart"/>
            <w:r w:rsidRPr="00C51AEA">
              <w:t>Medica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Corporation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8185D4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F7DFAC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4C922B" w14:textId="3D4B19E6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0903670" w14:textId="5E5350AE" w:rsidR="000D12ED" w:rsidRPr="00C51AEA" w:rsidRDefault="000D12ED" w:rsidP="000D12ED">
            <w:pPr>
              <w:jc w:val="right"/>
            </w:pPr>
          </w:p>
        </w:tc>
      </w:tr>
      <w:tr w:rsidR="000D12ED" w:rsidRPr="00C51AEA" w14:paraId="19EB02C4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016A85CB" w14:textId="77777777" w:rsidR="000D12ED" w:rsidRPr="00C51AEA" w:rsidRDefault="000D12ED" w:rsidP="000D12ED">
            <w:pPr>
              <w:jc w:val="center"/>
            </w:pPr>
            <w:r w:rsidRPr="00C51AEA"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E9B62F5" w14:textId="77777777" w:rsidR="000D12ED" w:rsidRPr="00C51AEA" w:rsidRDefault="000D12ED" w:rsidP="000D12ED">
            <w:r w:rsidRPr="00C51AEA">
              <w:t xml:space="preserve">Анализатор </w:t>
            </w:r>
            <w:proofErr w:type="spellStart"/>
            <w:r w:rsidRPr="00C51AEA">
              <w:t>гематологичсекий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Mindray</w:t>
            </w:r>
            <w:proofErr w:type="spellEnd"/>
            <w:r w:rsidRPr="00C51AEA">
              <w:t xml:space="preserve"> BC-5300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304345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919399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D80CC7" w14:textId="382014FD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26F10FA" w14:textId="052D5B9C" w:rsidR="000D12ED" w:rsidRPr="00C51AEA" w:rsidRDefault="000D12ED" w:rsidP="000D12ED">
            <w:pPr>
              <w:jc w:val="right"/>
            </w:pPr>
          </w:p>
        </w:tc>
      </w:tr>
      <w:tr w:rsidR="000D12ED" w:rsidRPr="00C51AEA" w14:paraId="715F7DF3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7D5D8AA" w14:textId="77777777" w:rsidR="000D12ED" w:rsidRPr="00C51AEA" w:rsidRDefault="000D12ED" w:rsidP="000D12ED">
            <w:pPr>
              <w:jc w:val="center"/>
            </w:pPr>
            <w:r w:rsidRPr="00C51AEA">
              <w:t>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1E5EC32" w14:textId="77777777" w:rsidR="000D12ED" w:rsidRPr="00C51AEA" w:rsidRDefault="000D12ED" w:rsidP="000D12ED">
            <w:r w:rsidRPr="00C51AEA">
              <w:t>Анализатор общего белка в моче фотометрический портативный АОБМФ-01</w:t>
            </w:r>
            <w:proofErr w:type="gramStart"/>
            <w:r w:rsidRPr="00C51AEA">
              <w:t>-«</w:t>
            </w:r>
            <w:proofErr w:type="gramEnd"/>
            <w:r w:rsidRPr="00C51AEA">
              <w:t>НПП-ТМ»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A2E5FF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5E4B71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8105CB" w14:textId="2E610660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CC80B20" w14:textId="41D1F2EB" w:rsidR="000D12ED" w:rsidRPr="00C51AEA" w:rsidRDefault="000D12ED" w:rsidP="000D12ED">
            <w:pPr>
              <w:jc w:val="right"/>
            </w:pPr>
          </w:p>
        </w:tc>
      </w:tr>
      <w:tr w:rsidR="000D12ED" w:rsidRPr="00C51AEA" w14:paraId="46310910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776FBD5F" w14:textId="77777777" w:rsidR="000D12ED" w:rsidRPr="00C51AEA" w:rsidRDefault="000D12ED" w:rsidP="000D12ED">
            <w:pPr>
              <w:jc w:val="center"/>
            </w:pPr>
            <w:r w:rsidRPr="00C51AEA">
              <w:t>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4C0ED82" w14:textId="77777777" w:rsidR="000D12ED" w:rsidRPr="00C51AEA" w:rsidRDefault="000D12ED" w:rsidP="000D12ED">
            <w:r w:rsidRPr="00C51AEA">
              <w:t>Анализатор микробиологический AutoScan-4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6461C7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07E90E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84AF28" w14:textId="03B649FC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D4048AE" w14:textId="5B3E6505" w:rsidR="000D12ED" w:rsidRPr="00C51AEA" w:rsidRDefault="000D12ED" w:rsidP="000D12ED">
            <w:pPr>
              <w:jc w:val="right"/>
            </w:pPr>
          </w:p>
        </w:tc>
      </w:tr>
      <w:tr w:rsidR="000D12ED" w:rsidRPr="00C51AEA" w14:paraId="617040AA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2357A16" w14:textId="77777777" w:rsidR="000D12ED" w:rsidRPr="00C51AEA" w:rsidRDefault="000D12ED" w:rsidP="000D12ED">
            <w:pPr>
              <w:jc w:val="center"/>
            </w:pPr>
            <w:r w:rsidRPr="00C51AEA"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8997E93" w14:textId="77777777" w:rsidR="000D12ED" w:rsidRPr="00C51AEA" w:rsidRDefault="000D12ED" w:rsidP="000D12ED">
            <w:r w:rsidRPr="00C51AEA">
              <w:t>Анализатор мочи CL-500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9AC69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81E45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2E2D16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6846DAC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2A55B0AE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2A6DAA27" w14:textId="77777777" w:rsidR="000D12ED" w:rsidRPr="00C51AEA" w:rsidRDefault="000D12ED" w:rsidP="000D12ED">
            <w:pPr>
              <w:jc w:val="center"/>
            </w:pPr>
            <w:r w:rsidRPr="00C51AEA"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C255F54" w14:textId="77777777" w:rsidR="000D12ED" w:rsidRPr="00C51AEA" w:rsidRDefault="000D12ED" w:rsidP="000D12ED">
            <w:proofErr w:type="spellStart"/>
            <w:r w:rsidRPr="00C51AEA">
              <w:t>Коагулометр</w:t>
            </w:r>
            <w:proofErr w:type="spellEnd"/>
            <w:r w:rsidRPr="00C51AEA">
              <w:t xml:space="preserve"> полуавтоматический 4-х канальный </w:t>
            </w:r>
            <w:proofErr w:type="spellStart"/>
            <w:r w:rsidRPr="00C51AEA">
              <w:t>Helena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CoaData</w:t>
            </w:r>
            <w:proofErr w:type="spellEnd"/>
            <w:r w:rsidRPr="00C51AEA">
              <w:t xml:space="preserve"> 4001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6E617" w14:textId="77777777" w:rsidR="000D12ED" w:rsidRPr="00C51AEA" w:rsidRDefault="000D12ED" w:rsidP="000D12E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75F29E" w14:textId="77777777" w:rsidR="000D12ED" w:rsidRPr="00C51AEA" w:rsidRDefault="000D12ED" w:rsidP="000D12ED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E997AD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86CA07C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432A9759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3467D1D0" w14:textId="77777777" w:rsidR="000D12ED" w:rsidRPr="00C51AEA" w:rsidRDefault="000D12ED" w:rsidP="000D12ED">
            <w:pPr>
              <w:jc w:val="center"/>
            </w:pPr>
            <w:r w:rsidRPr="00C51AEA"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E8E0CC" w14:textId="77777777" w:rsidR="000D12ED" w:rsidRPr="00C51AEA" w:rsidRDefault="000D12ED" w:rsidP="000D12ED">
            <w:proofErr w:type="spellStart"/>
            <w:r w:rsidRPr="00C51AEA">
              <w:t>Коагулометр</w:t>
            </w:r>
            <w:proofErr w:type="spellEnd"/>
            <w:r w:rsidRPr="00C51AEA">
              <w:t xml:space="preserve"> автоматический АК-37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4A97B" w14:textId="77777777" w:rsidR="000D12ED" w:rsidRPr="00C51AEA" w:rsidRDefault="000D12ED" w:rsidP="000D12E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E6B670" w14:textId="77777777" w:rsidR="000D12ED" w:rsidRPr="00C51AEA" w:rsidRDefault="000D12ED" w:rsidP="000D12ED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F1CFF7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7C3F213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33650888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53FD0001" w14:textId="77777777" w:rsidR="000D12ED" w:rsidRPr="00C51AEA" w:rsidRDefault="000D12ED" w:rsidP="000D12ED">
            <w:pPr>
              <w:jc w:val="center"/>
            </w:pPr>
            <w:r w:rsidRPr="00C51AEA">
              <w:t>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BF61BED" w14:textId="77777777" w:rsidR="000D12ED" w:rsidRPr="00C51AEA" w:rsidRDefault="000D12ED" w:rsidP="000D12ED">
            <w:r w:rsidRPr="00C51AEA">
              <w:t xml:space="preserve">Фотометр для </w:t>
            </w:r>
            <w:proofErr w:type="spellStart"/>
            <w:r w:rsidRPr="00C51AEA">
              <w:t>микропланшет</w:t>
            </w:r>
            <w:proofErr w:type="spellEnd"/>
            <w:r w:rsidRPr="00C51AEA">
              <w:t xml:space="preserve"> автоматический ELx808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9A2CB7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B22540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4BC7A4" w14:textId="6FF179C3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336ABAF" w14:textId="034101DF" w:rsidR="000D12ED" w:rsidRPr="00C51AEA" w:rsidRDefault="000D12ED" w:rsidP="000D12ED">
            <w:pPr>
              <w:jc w:val="right"/>
            </w:pPr>
          </w:p>
        </w:tc>
      </w:tr>
      <w:tr w:rsidR="000D12ED" w:rsidRPr="00C51AEA" w14:paraId="364B98ED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4D39201A" w14:textId="1014D733" w:rsidR="000D12ED" w:rsidRPr="00C51AEA" w:rsidRDefault="000D12ED" w:rsidP="00EC6589">
            <w:pPr>
              <w:jc w:val="center"/>
            </w:pPr>
            <w:r w:rsidRPr="00C51AEA">
              <w:t>1</w:t>
            </w:r>
            <w:r w:rsidR="00EC6589"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39164AE" w14:textId="77777777" w:rsidR="000D12ED" w:rsidRPr="00C51AEA" w:rsidRDefault="000D12ED" w:rsidP="000D12ED">
            <w:r w:rsidRPr="00C51AEA">
              <w:t>Термостат суховоздушный ТВ-80-</w:t>
            </w:r>
            <w:proofErr w:type="gramStart"/>
            <w:r w:rsidRPr="00C51AEA">
              <w:t>1  УХЛ</w:t>
            </w:r>
            <w:proofErr w:type="gramEnd"/>
            <w:r w:rsidRPr="00C51AEA">
              <w:t>-4.2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D03BE2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960A52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16AE9F" w14:textId="39470DB2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A360ADC" w14:textId="09FC90AE" w:rsidR="000D12ED" w:rsidRPr="00C51AEA" w:rsidRDefault="000D12ED" w:rsidP="000D12ED">
            <w:pPr>
              <w:jc w:val="right"/>
            </w:pPr>
          </w:p>
        </w:tc>
      </w:tr>
      <w:tr w:rsidR="000D12ED" w:rsidRPr="00C51AEA" w14:paraId="09CE2C8A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D36915F" w14:textId="6265015C" w:rsidR="000D12ED" w:rsidRPr="00C51AEA" w:rsidRDefault="000D12ED" w:rsidP="00EC6589">
            <w:pPr>
              <w:jc w:val="center"/>
            </w:pPr>
            <w:r w:rsidRPr="00C51AEA">
              <w:t>1</w:t>
            </w:r>
            <w:r w:rsidR="00EC6589"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17391C1" w14:textId="77777777" w:rsidR="000D12ED" w:rsidRPr="00C51AEA" w:rsidRDefault="000D12ED" w:rsidP="000D12ED">
            <w:r w:rsidRPr="00C51AEA">
              <w:t>Термостат электрический суховоздушный охлаждающий ТСО 1/80 СПУ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AB3AFB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028CEB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E50198" w14:textId="76B3AA2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97ADF1D" w14:textId="75E53F20" w:rsidR="000D12ED" w:rsidRPr="00C51AEA" w:rsidRDefault="000D12ED" w:rsidP="000D12ED">
            <w:pPr>
              <w:jc w:val="right"/>
            </w:pPr>
          </w:p>
        </w:tc>
      </w:tr>
      <w:tr w:rsidR="000D12ED" w:rsidRPr="00C51AEA" w14:paraId="5AFBE8C6" w14:textId="77777777" w:rsidTr="000D12ED">
        <w:trPr>
          <w:trHeight w:val="765"/>
        </w:trPr>
        <w:tc>
          <w:tcPr>
            <w:tcW w:w="568" w:type="dxa"/>
            <w:shd w:val="clear" w:color="auto" w:fill="auto"/>
            <w:vAlign w:val="center"/>
          </w:tcPr>
          <w:p w14:paraId="458F5BCF" w14:textId="7F4D9EF7" w:rsidR="000D12ED" w:rsidRPr="00C51AEA" w:rsidRDefault="000D12ED" w:rsidP="000D12ED">
            <w:pPr>
              <w:jc w:val="center"/>
            </w:pPr>
            <w:r w:rsidRPr="00C51AEA">
              <w:t>1</w:t>
            </w:r>
            <w:r w:rsidR="00EC6589"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7C1FE73" w14:textId="77777777" w:rsidR="000D12ED" w:rsidRPr="00C51AEA" w:rsidRDefault="000D12ED" w:rsidP="000D12ED">
            <w:r w:rsidRPr="00C51AEA">
              <w:t>Шкаф сухо-тепловой ШСТ ГП-40-410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4B4AFB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886AC7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754E34" w14:textId="101C900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E45E8AB" w14:textId="659494C7" w:rsidR="000D12ED" w:rsidRPr="00C51AEA" w:rsidRDefault="000D12ED" w:rsidP="000D12ED">
            <w:pPr>
              <w:jc w:val="right"/>
            </w:pPr>
          </w:p>
        </w:tc>
      </w:tr>
      <w:tr w:rsidR="000D12ED" w:rsidRPr="00C51AEA" w14:paraId="3F3EA6E8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D1DC920" w14:textId="0E0874B1" w:rsidR="000D12ED" w:rsidRPr="00C51AEA" w:rsidRDefault="000D12ED" w:rsidP="000D12ED">
            <w:pPr>
              <w:jc w:val="center"/>
            </w:pPr>
            <w:r w:rsidRPr="00C51AEA">
              <w:t>1</w:t>
            </w:r>
            <w:r w:rsidR="00EC6589"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AB99842" w14:textId="77777777" w:rsidR="000D12ED" w:rsidRPr="00C51AEA" w:rsidRDefault="000D12ED" w:rsidP="000D12ED">
            <w:proofErr w:type="spellStart"/>
            <w:r w:rsidRPr="00C51AEA">
              <w:t>Дионизатор</w:t>
            </w:r>
            <w:proofErr w:type="spellEnd"/>
            <w:r w:rsidRPr="00C51AEA">
              <w:t>-Комбинированная мембранная установка серии ДВС-М/1Н (5Н) для обессоливания или корректировки солевого состава воды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12E854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67BBE0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9F66A7" w14:textId="4F7BE6F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D31EC2F" w14:textId="32CF22EF" w:rsidR="000D12ED" w:rsidRPr="00C51AEA" w:rsidRDefault="000D12ED" w:rsidP="000D12ED">
            <w:pPr>
              <w:jc w:val="right"/>
            </w:pPr>
          </w:p>
        </w:tc>
      </w:tr>
      <w:tr w:rsidR="000D12ED" w:rsidRPr="00C51AEA" w14:paraId="41A1A073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195F855" w14:textId="1BF32CC4" w:rsidR="000D12ED" w:rsidRPr="00C51AEA" w:rsidRDefault="000D12ED" w:rsidP="000D12ED">
            <w:pPr>
              <w:jc w:val="center"/>
            </w:pPr>
            <w:r w:rsidRPr="00C51AEA">
              <w:t>1</w:t>
            </w:r>
            <w:r w:rsidR="00EC6589"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164BDDA" w14:textId="77777777" w:rsidR="000D12ED" w:rsidRPr="00C51AEA" w:rsidRDefault="000D12ED" w:rsidP="000D12ED">
            <w:r w:rsidRPr="00C51AEA">
              <w:t>Установка для получения очищенной воды и воды для инъекций "</w:t>
            </w:r>
            <w:proofErr w:type="spellStart"/>
            <w:r w:rsidRPr="00C51AEA">
              <w:t>Аквалаб</w:t>
            </w:r>
            <w:proofErr w:type="spellEnd"/>
            <w:r w:rsidRPr="00C51AEA">
              <w:t xml:space="preserve">" УВОИ </w:t>
            </w:r>
            <w:proofErr w:type="gramStart"/>
            <w:r w:rsidRPr="00C51AEA">
              <w:t>М-Ф</w:t>
            </w:r>
            <w:proofErr w:type="gramEnd"/>
            <w:r w:rsidRPr="00C51AEA">
              <w:t xml:space="preserve"> 1812-2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44065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72143" w14:textId="77777777" w:rsidR="000D12ED" w:rsidRPr="00C51AEA" w:rsidRDefault="000D12ED" w:rsidP="000D12ED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83AE27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43BCEB74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403F571F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70953769" w14:textId="06E96ADA" w:rsidR="000D12ED" w:rsidRPr="00C51AEA" w:rsidRDefault="000D12ED" w:rsidP="000D12ED">
            <w:pPr>
              <w:jc w:val="center"/>
            </w:pPr>
            <w:r w:rsidRPr="00C51AEA">
              <w:t>1</w:t>
            </w:r>
            <w:r w:rsidR="00EC6589">
              <w:t>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77BBCF8" w14:textId="77777777" w:rsidR="000D12ED" w:rsidRPr="00C51AEA" w:rsidRDefault="000D12ED" w:rsidP="000D12ED">
            <w:r w:rsidRPr="00C51AEA">
              <w:t>Центрифуга медицинская СМ-6М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0D3974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61FC4C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8AB53" w14:textId="058FEBA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A718671" w14:textId="5F5972A4" w:rsidR="000D12ED" w:rsidRPr="00C51AEA" w:rsidRDefault="000D12ED" w:rsidP="000D12ED">
            <w:pPr>
              <w:jc w:val="right"/>
            </w:pPr>
          </w:p>
        </w:tc>
      </w:tr>
      <w:tr w:rsidR="000D12ED" w:rsidRPr="00C51AEA" w14:paraId="58DEE2B6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58FE1155" w14:textId="0B334E25" w:rsidR="000D12ED" w:rsidRPr="00C51AEA" w:rsidRDefault="000D12ED" w:rsidP="000D12ED">
            <w:pPr>
              <w:jc w:val="center"/>
            </w:pPr>
            <w:r w:rsidRPr="00C51AEA">
              <w:t>1</w:t>
            </w:r>
            <w:r w:rsidR="00EC6589">
              <w:t>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5EBD840" w14:textId="77777777" w:rsidR="000D12ED" w:rsidRPr="00C51AEA" w:rsidRDefault="000D12ED" w:rsidP="000D12ED">
            <w:r w:rsidRPr="00C51AEA">
              <w:t>Центрифуга DG SPIN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D3D814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156662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05A5C1" w14:textId="03E75D5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CB4A306" w14:textId="7D50129F" w:rsidR="000D12ED" w:rsidRPr="00C51AEA" w:rsidRDefault="000D12ED" w:rsidP="000D12ED">
            <w:pPr>
              <w:jc w:val="right"/>
            </w:pPr>
          </w:p>
        </w:tc>
      </w:tr>
      <w:tr w:rsidR="000D12ED" w:rsidRPr="00C51AEA" w14:paraId="599E9C64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79AC4F88" w14:textId="5215EA64" w:rsidR="000D12ED" w:rsidRPr="00C51AEA" w:rsidRDefault="00EC6589" w:rsidP="000D12ED">
            <w:pPr>
              <w:jc w:val="center"/>
            </w:pPr>
            <w:r>
              <w:t>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274186E" w14:textId="77777777" w:rsidR="000D12ED" w:rsidRPr="00C51AEA" w:rsidRDefault="000D12ED" w:rsidP="000D12ED">
            <w:r w:rsidRPr="00C51AEA">
              <w:t>Микроскоп NIKON YS100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DA0FE7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A0BF86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050C5" w14:textId="32F53F8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F876E49" w14:textId="5DF59F83" w:rsidR="000D12ED" w:rsidRPr="00C51AEA" w:rsidRDefault="000D12ED" w:rsidP="000D12ED">
            <w:pPr>
              <w:jc w:val="right"/>
            </w:pPr>
          </w:p>
        </w:tc>
      </w:tr>
      <w:tr w:rsidR="000D12ED" w:rsidRPr="00C51AEA" w14:paraId="5DEE1DDD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34E2992C" w14:textId="4C9D1EC9" w:rsidR="000D12ED" w:rsidRPr="00C51AEA" w:rsidRDefault="000D12ED" w:rsidP="000D12ED">
            <w:pPr>
              <w:jc w:val="center"/>
            </w:pPr>
            <w:r w:rsidRPr="00C51AEA">
              <w:t>2</w:t>
            </w:r>
            <w:r w:rsidR="00EC6589">
              <w:t>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41AF596" w14:textId="77777777" w:rsidR="000D12ED" w:rsidRPr="00C51AEA" w:rsidRDefault="000D12ED" w:rsidP="000D12ED">
            <w:r w:rsidRPr="00C51AEA">
              <w:t>Микроскоп OLYMPUS модели СХ21FS1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4C7C12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08CB1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622716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1824717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52C4B0D2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01A84640" w14:textId="627896F7" w:rsidR="000D12ED" w:rsidRPr="00C51AEA" w:rsidRDefault="000D12ED" w:rsidP="000D12ED">
            <w:pPr>
              <w:jc w:val="center"/>
            </w:pPr>
            <w:r w:rsidRPr="00C51AEA">
              <w:t>2</w:t>
            </w:r>
            <w:r w:rsidR="00EC6589"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F9BB14F" w14:textId="77777777" w:rsidR="000D12ED" w:rsidRPr="00C51AEA" w:rsidRDefault="000D12ED" w:rsidP="000D12ED">
            <w:r w:rsidRPr="00C51AEA">
              <w:t>Весы лабораторные электронные ВЛТ-150П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EDF60D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05013C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0D5F50" w14:textId="17ABFB9B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90E4047" w14:textId="0593F1B2" w:rsidR="000D12ED" w:rsidRPr="00C51AEA" w:rsidRDefault="000D12ED" w:rsidP="000D12ED">
            <w:pPr>
              <w:jc w:val="right"/>
            </w:pPr>
          </w:p>
        </w:tc>
      </w:tr>
      <w:tr w:rsidR="000D12ED" w:rsidRPr="00C51AEA" w14:paraId="7A2037D7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5EC037A3" w14:textId="251D9A57" w:rsidR="000D12ED" w:rsidRPr="00C51AEA" w:rsidRDefault="000D12ED" w:rsidP="000D12ED">
            <w:pPr>
              <w:jc w:val="center"/>
            </w:pPr>
            <w:r w:rsidRPr="00C51AEA">
              <w:t>2</w:t>
            </w:r>
            <w:r w:rsidR="00EC6589"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234FC5" w14:textId="77777777" w:rsidR="000D12ED" w:rsidRPr="00C51AEA" w:rsidRDefault="000D12ED" w:rsidP="000D12ED">
            <w:r w:rsidRPr="00C51AEA">
              <w:t>Устройство автоматического отбора проб биологических аэрозолей воздуха ПУ-1Б тип: Аспиратор ПУ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7ED17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F71DC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8FCAFB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16AD2A8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1D2203B8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410B37E1" w14:textId="2F60F103" w:rsidR="000D12ED" w:rsidRPr="00C51AEA" w:rsidRDefault="000D12ED" w:rsidP="000D12ED">
            <w:pPr>
              <w:jc w:val="center"/>
            </w:pPr>
            <w:r w:rsidRPr="00C51AEA">
              <w:t>2</w:t>
            </w:r>
            <w:r w:rsidR="00EC6589"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66B9305" w14:textId="77777777" w:rsidR="000D12ED" w:rsidRPr="00C51AEA" w:rsidRDefault="000D12ED" w:rsidP="000D12ED">
            <w:r w:rsidRPr="00C51AEA">
              <w:t>Стерилизатор паровой ВК-75-01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41051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2C3AC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B98BEE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A39F968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1E57D2D9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3CF563EA" w14:textId="78E7B8B4" w:rsidR="000D12ED" w:rsidRPr="00C51AEA" w:rsidRDefault="000D12ED" w:rsidP="000D12ED">
            <w:pPr>
              <w:jc w:val="center"/>
            </w:pPr>
            <w:r w:rsidRPr="00C51AEA">
              <w:t>2</w:t>
            </w:r>
            <w:r w:rsidR="00EC6589"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D06D915" w14:textId="77777777" w:rsidR="000D12ED" w:rsidRPr="00C51AEA" w:rsidRDefault="000D12ED" w:rsidP="000D12ED">
            <w:r w:rsidRPr="00C51AEA">
              <w:t>Стерилизатор воздушный ГП-40-3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2C2A2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1B00C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BB851D" w14:textId="77777777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1FEE91B0" w14:textId="77777777" w:rsidR="000D12ED" w:rsidRPr="00C51AEA" w:rsidRDefault="000D12ED" w:rsidP="000D12ED">
            <w:pPr>
              <w:jc w:val="right"/>
            </w:pPr>
          </w:p>
        </w:tc>
      </w:tr>
      <w:tr w:rsidR="000D12ED" w:rsidRPr="00C51AEA" w14:paraId="0A88A335" w14:textId="77777777" w:rsidTr="000D12ED">
        <w:trPr>
          <w:trHeight w:val="661"/>
        </w:trPr>
        <w:tc>
          <w:tcPr>
            <w:tcW w:w="10517" w:type="dxa"/>
            <w:gridSpan w:val="6"/>
            <w:shd w:val="clear" w:color="auto" w:fill="auto"/>
            <w:vAlign w:val="center"/>
          </w:tcPr>
          <w:p w14:paraId="2A40945E" w14:textId="7EB4E666" w:rsidR="000D12ED" w:rsidRPr="00C51AEA" w:rsidRDefault="000D12ED" w:rsidP="000D12ED">
            <w:pPr>
              <w:jc w:val="center"/>
            </w:pPr>
            <w:r w:rsidRPr="00C51AEA">
              <w:rPr>
                <w:b/>
                <w:bCs/>
              </w:rPr>
              <w:t>Оборудова</w:t>
            </w:r>
            <w:r w:rsidR="00A718F8">
              <w:rPr>
                <w:b/>
                <w:bCs/>
              </w:rPr>
              <w:t xml:space="preserve">ние гнойной хирургии №2 </w:t>
            </w:r>
          </w:p>
        </w:tc>
      </w:tr>
      <w:tr w:rsidR="000D12ED" w:rsidRPr="00C51AEA" w14:paraId="3C7AB563" w14:textId="77777777" w:rsidTr="000D12ED">
        <w:trPr>
          <w:trHeight w:val="661"/>
        </w:trPr>
        <w:tc>
          <w:tcPr>
            <w:tcW w:w="568" w:type="dxa"/>
            <w:shd w:val="clear" w:color="auto" w:fill="auto"/>
            <w:vAlign w:val="center"/>
            <w:hideMark/>
          </w:tcPr>
          <w:p w14:paraId="36E9DF8D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5320003" w14:textId="77777777" w:rsidR="000D12ED" w:rsidRPr="00C51AEA" w:rsidRDefault="000D12ED" w:rsidP="000D12ED">
            <w:r w:rsidRPr="00C51AEA">
              <w:t>Камера УФ-Бактерицидная для хранения стерильных медицинских инструментов КБ – «</w:t>
            </w:r>
            <w:proofErr w:type="gramStart"/>
            <w:r w:rsidRPr="00C51AEA">
              <w:t>Я»-</w:t>
            </w:r>
            <w:proofErr w:type="gramEnd"/>
            <w:r w:rsidRPr="00C51AEA">
              <w:t>ФП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373A20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BD9898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93D72F" w14:textId="1ED7270A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1B3095B" w14:textId="3BE016CA" w:rsidR="000D12ED" w:rsidRPr="00C51AEA" w:rsidRDefault="000D12ED" w:rsidP="000D12ED">
            <w:pPr>
              <w:jc w:val="right"/>
            </w:pPr>
          </w:p>
        </w:tc>
      </w:tr>
      <w:tr w:rsidR="000D12ED" w:rsidRPr="00C51AEA" w14:paraId="039E4145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A8D5BD3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C0884B8" w14:textId="77777777" w:rsidR="000D12ED" w:rsidRPr="00C51AEA" w:rsidRDefault="000D12ED" w:rsidP="000D12ED">
            <w:r w:rsidRPr="00C51AEA">
              <w:t>Стерилизатор воздушный ГП – 40 – 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D8633B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63A6D9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04B98E" w14:textId="35DCC34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B4F7DEA" w14:textId="3F017470" w:rsidR="000D12ED" w:rsidRPr="00C51AEA" w:rsidRDefault="000D12ED" w:rsidP="000D12ED">
            <w:pPr>
              <w:jc w:val="right"/>
            </w:pPr>
          </w:p>
        </w:tc>
      </w:tr>
      <w:tr w:rsidR="000D12ED" w:rsidRPr="00C51AEA" w14:paraId="781D8059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693A9D93" w14:textId="77777777" w:rsidR="000D12ED" w:rsidRPr="00C51AEA" w:rsidRDefault="000D12ED" w:rsidP="000D12ED">
            <w:pPr>
              <w:jc w:val="center"/>
            </w:pPr>
            <w:r w:rsidRPr="00C51AEA"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8BC025F" w14:textId="77777777" w:rsidR="000D12ED" w:rsidRPr="00C51AEA" w:rsidRDefault="000D12ED" w:rsidP="000D12ED">
            <w:r w:rsidRPr="00C51AEA">
              <w:t>Аппарат электрохирургический высокочастотный ЭХВЧ-80-02 «</w:t>
            </w:r>
            <w:proofErr w:type="spellStart"/>
            <w:r w:rsidRPr="00C51AEA">
              <w:t>Фотек</w:t>
            </w:r>
            <w:proofErr w:type="spellEnd"/>
            <w:r w:rsidRPr="00C51AEA"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B3B48E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226E59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F02019" w14:textId="5AA34E92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6A0C6221" w14:textId="713D6046" w:rsidR="000D12ED" w:rsidRPr="00C51AEA" w:rsidRDefault="000D12ED" w:rsidP="000D12ED">
            <w:pPr>
              <w:jc w:val="right"/>
            </w:pPr>
          </w:p>
        </w:tc>
      </w:tr>
      <w:tr w:rsidR="000D12ED" w:rsidRPr="00C51AEA" w14:paraId="770BB2FA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ED1D9E9" w14:textId="77777777" w:rsidR="000D12ED" w:rsidRPr="00C51AEA" w:rsidRDefault="000D12ED" w:rsidP="000D12ED">
            <w:pPr>
              <w:jc w:val="center"/>
            </w:pPr>
            <w:r w:rsidRPr="00C51AEA"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3A1719E" w14:textId="77777777" w:rsidR="000D12ED" w:rsidRPr="00C51AEA" w:rsidRDefault="000D12ED" w:rsidP="000D12ED">
            <w:r w:rsidRPr="00C51AEA">
              <w:t xml:space="preserve">Дефибриллятор PRIMEDIC </w:t>
            </w:r>
            <w:proofErr w:type="spellStart"/>
            <w:r w:rsidRPr="00C51AEA">
              <w:t>Defi</w:t>
            </w:r>
            <w:proofErr w:type="spellEnd"/>
            <w:r w:rsidRPr="00C51AEA">
              <w:t>-N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90C086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368D8D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E12EE4" w14:textId="0CD446CA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FD0C469" w14:textId="460A1BAB" w:rsidR="000D12ED" w:rsidRPr="00C51AEA" w:rsidRDefault="000D12ED" w:rsidP="000D12ED">
            <w:pPr>
              <w:jc w:val="right"/>
            </w:pPr>
          </w:p>
        </w:tc>
      </w:tr>
      <w:tr w:rsidR="000D12ED" w:rsidRPr="00C51AEA" w14:paraId="5FD66697" w14:textId="77777777" w:rsidTr="000D12ED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16DE21ED" w14:textId="77777777" w:rsidR="000D12ED" w:rsidRPr="00C51AEA" w:rsidRDefault="000D12ED" w:rsidP="000D12ED">
            <w:pPr>
              <w:jc w:val="center"/>
            </w:pPr>
            <w:r w:rsidRPr="00C51AEA">
              <w:lastRenderedPageBreak/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2C8335F" w14:textId="77777777" w:rsidR="000D12ED" w:rsidRPr="00C51AEA" w:rsidRDefault="000D12ED" w:rsidP="000D12ED">
            <w:r w:rsidRPr="00C51AEA">
              <w:t xml:space="preserve">Облучатель –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ультрафиолетовые бактерицидные ОРУБ-3-5</w:t>
            </w:r>
            <w:proofErr w:type="gramStart"/>
            <w:r w:rsidRPr="00C51AEA">
              <w:t>-«</w:t>
            </w:r>
            <w:proofErr w:type="gramEnd"/>
            <w:r w:rsidRPr="00C51AEA">
              <w:t>кронт» настенный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67BF25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1CBD0A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8D173A" w14:textId="61EF7531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CC0E9CF" w14:textId="46AC7ACA" w:rsidR="000D12ED" w:rsidRPr="00C51AEA" w:rsidRDefault="000D12ED" w:rsidP="000D12ED">
            <w:pPr>
              <w:jc w:val="right"/>
            </w:pPr>
          </w:p>
        </w:tc>
      </w:tr>
      <w:tr w:rsidR="000D12ED" w:rsidRPr="00C51AEA" w14:paraId="4D3A8151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3F2A9821" w14:textId="77777777" w:rsidR="000D12ED" w:rsidRPr="00C51AEA" w:rsidRDefault="000D12ED" w:rsidP="000D12ED">
            <w:pPr>
              <w:jc w:val="center"/>
            </w:pPr>
            <w:r w:rsidRPr="00C51AEA">
              <w:t>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01B0BB1" w14:textId="77777777" w:rsidR="000D12ED" w:rsidRPr="00C51AEA" w:rsidRDefault="000D12ED" w:rsidP="000D12ED">
            <w:r w:rsidRPr="00C51AEA">
              <w:t xml:space="preserve">Облучатель –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медицинский бактерицидные СН-211-130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9C801D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EB80D8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BAD408" w14:textId="6C8673D5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71651098" w14:textId="3A6FC286" w:rsidR="000D12ED" w:rsidRPr="00C51AEA" w:rsidRDefault="000D12ED" w:rsidP="000D12ED">
            <w:pPr>
              <w:jc w:val="right"/>
            </w:pPr>
          </w:p>
        </w:tc>
      </w:tr>
      <w:tr w:rsidR="000D12ED" w:rsidRPr="00C51AEA" w14:paraId="4768A8F3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587FE20E" w14:textId="77777777" w:rsidR="000D12ED" w:rsidRPr="00C51AEA" w:rsidRDefault="000D12ED" w:rsidP="000D12ED">
            <w:pPr>
              <w:jc w:val="center"/>
            </w:pPr>
            <w:r w:rsidRPr="00C51AEA">
              <w:t>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D1026ED" w14:textId="77777777" w:rsidR="000D12ED" w:rsidRPr="00C51AEA" w:rsidRDefault="000D12ED" w:rsidP="000D12ED">
            <w:r w:rsidRPr="00C51AEA">
              <w:t xml:space="preserve">Микроскоп биологический (лабораторный) </w:t>
            </w:r>
            <w:proofErr w:type="spellStart"/>
            <w:r w:rsidRPr="00C51AEA">
              <w:t>Leica</w:t>
            </w:r>
            <w:proofErr w:type="spellEnd"/>
            <w:r w:rsidRPr="00C51AEA">
              <w:t xml:space="preserve"> DM 2000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B224E5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3E3404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5E5A97" w14:textId="664A43DD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37C6243A" w14:textId="7D169475" w:rsidR="000D12ED" w:rsidRPr="00C51AEA" w:rsidRDefault="000D12ED" w:rsidP="000D12ED">
            <w:pPr>
              <w:jc w:val="right"/>
            </w:pPr>
          </w:p>
        </w:tc>
      </w:tr>
      <w:tr w:rsidR="000D12ED" w:rsidRPr="00C51AEA" w14:paraId="14DC41A0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52650FD" w14:textId="77777777" w:rsidR="000D12ED" w:rsidRPr="00C51AEA" w:rsidRDefault="000D12ED" w:rsidP="000D12ED">
            <w:pPr>
              <w:jc w:val="center"/>
            </w:pPr>
            <w:r w:rsidRPr="00C51AEA">
              <w:t>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9FDC429" w14:textId="77777777" w:rsidR="000D12ED" w:rsidRPr="00C51AEA" w:rsidRDefault="000D12ED" w:rsidP="000D12ED">
            <w:r w:rsidRPr="00C51AEA">
              <w:t xml:space="preserve">Компрессионный ингалятор </w:t>
            </w:r>
            <w:proofErr w:type="spellStart"/>
            <w:r w:rsidRPr="00C51AEA">
              <w:t>omron</w:t>
            </w:r>
            <w:proofErr w:type="spellEnd"/>
            <w:r w:rsidRPr="00C51AEA">
              <w:t xml:space="preserve"> NE – C29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5B5953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7E8585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D4F3EA" w14:textId="706578C2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A9E457B" w14:textId="4A1A5CC3" w:rsidR="000D12ED" w:rsidRPr="00C51AEA" w:rsidRDefault="000D12ED" w:rsidP="000D12ED">
            <w:pPr>
              <w:jc w:val="right"/>
            </w:pPr>
          </w:p>
        </w:tc>
      </w:tr>
      <w:tr w:rsidR="000D12ED" w:rsidRPr="00C51AEA" w14:paraId="401B64EE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0CE449B" w14:textId="77777777" w:rsidR="000D12ED" w:rsidRPr="00C51AEA" w:rsidRDefault="000D12ED" w:rsidP="000D12ED">
            <w:pPr>
              <w:jc w:val="center"/>
            </w:pPr>
            <w:r w:rsidRPr="00C51AEA">
              <w:t>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42AD1F6" w14:textId="77777777" w:rsidR="000D12ED" w:rsidRPr="00C51AEA" w:rsidRDefault="000D12ED" w:rsidP="000D12ED">
            <w:r w:rsidRPr="00C51AEA">
              <w:t>Стол операционный универсальный ОУК-02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C5BA89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91F064" w14:textId="77777777" w:rsidR="000D12ED" w:rsidRPr="00C51AEA" w:rsidRDefault="000D12ED" w:rsidP="000D12ED">
            <w:pPr>
              <w:jc w:val="center"/>
            </w:pPr>
            <w:r w:rsidRPr="00C51AE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BFDEE8" w14:textId="6622CC34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9D73510" w14:textId="7FD69519" w:rsidR="000D12ED" w:rsidRPr="00C51AEA" w:rsidRDefault="000D12ED" w:rsidP="000D12ED">
            <w:pPr>
              <w:jc w:val="right"/>
            </w:pPr>
          </w:p>
        </w:tc>
      </w:tr>
      <w:tr w:rsidR="000D12ED" w:rsidRPr="00C51AEA" w14:paraId="355E2DED" w14:textId="77777777" w:rsidTr="000D12ED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75FBC830" w14:textId="77777777" w:rsidR="000D12ED" w:rsidRPr="00C51AEA" w:rsidRDefault="000D12ED" w:rsidP="000D12ED">
            <w:pPr>
              <w:jc w:val="center"/>
            </w:pPr>
            <w:r w:rsidRPr="00C51AEA"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3BCF73" w14:textId="77777777" w:rsidR="000D12ED" w:rsidRPr="00C51AEA" w:rsidRDefault="000D12ED" w:rsidP="000D12ED">
            <w:r w:rsidRPr="00C51AEA">
              <w:t>Стол операционный «</w:t>
            </w:r>
            <w:proofErr w:type="spellStart"/>
            <w:r w:rsidRPr="00C51AEA">
              <w:t>Седжери</w:t>
            </w:r>
            <w:proofErr w:type="spellEnd"/>
            <w:r w:rsidRPr="00C51AEA">
              <w:t xml:space="preserve"> 860»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24BEA" w14:textId="77777777" w:rsidR="000D12ED" w:rsidRPr="00C51AEA" w:rsidRDefault="000D12ED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72162" w14:textId="77777777" w:rsidR="000D12ED" w:rsidRPr="00C51AEA" w:rsidRDefault="000D12ED" w:rsidP="000D12ED">
            <w:pPr>
              <w:jc w:val="center"/>
            </w:pPr>
            <w:r w:rsidRPr="00C51AEA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486A1F" w14:textId="188F905E" w:rsidR="000D12ED" w:rsidRPr="00C51AEA" w:rsidRDefault="000D12ED" w:rsidP="000D12ED">
            <w:pPr>
              <w:jc w:val="right"/>
            </w:pP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511BDF9B" w14:textId="6000C4ED" w:rsidR="000D12ED" w:rsidRPr="00C51AEA" w:rsidRDefault="000D12ED" w:rsidP="000D12ED">
            <w:pPr>
              <w:jc w:val="right"/>
            </w:pPr>
          </w:p>
        </w:tc>
      </w:tr>
    </w:tbl>
    <w:p w14:paraId="58ED1B43" w14:textId="625ADF61" w:rsidR="00747D93" w:rsidRDefault="009A3DCC" w:rsidP="00C914A4">
      <w:pPr>
        <w:jc w:val="center"/>
        <w:rPr>
          <w:b/>
          <w:bCs/>
        </w:rPr>
      </w:pPr>
      <w:r>
        <w:rPr>
          <w:b/>
          <w:bCs/>
        </w:rPr>
        <w:t xml:space="preserve">                            ИТОГО В МЕСЯЦ: _______________________</w:t>
      </w:r>
    </w:p>
    <w:p w14:paraId="53387E6E" w14:textId="77777777" w:rsidR="009A3DCC" w:rsidRDefault="009A3DCC" w:rsidP="00C914A4">
      <w:pPr>
        <w:jc w:val="center"/>
        <w:rPr>
          <w:b/>
          <w:bCs/>
        </w:rPr>
      </w:pPr>
    </w:p>
    <w:p w14:paraId="395714E8" w14:textId="77777777" w:rsidR="009A3DCC" w:rsidRPr="00C51AEA" w:rsidRDefault="009A3DCC" w:rsidP="009A3DCC">
      <w:pPr>
        <w:rPr>
          <w:b/>
          <w:bCs/>
        </w:rPr>
      </w:pPr>
    </w:p>
    <w:p w14:paraId="1B3BB115" w14:textId="77777777" w:rsidR="00747D93" w:rsidRPr="00C51AEA" w:rsidRDefault="00747D93" w:rsidP="00C914A4">
      <w:pPr>
        <w:jc w:val="center"/>
        <w:rPr>
          <w:b/>
          <w:bCs/>
        </w:rPr>
      </w:pPr>
    </w:p>
    <w:p w14:paraId="5289A618" w14:textId="05B5D76A" w:rsidR="00DD62E9" w:rsidRPr="00C51AEA" w:rsidRDefault="00DD62E9" w:rsidP="00C914A4">
      <w:pPr>
        <w:jc w:val="center"/>
        <w:rPr>
          <w:b/>
          <w:bCs/>
        </w:rPr>
      </w:pPr>
    </w:p>
    <w:p w14:paraId="2C15B82E" w14:textId="77777777" w:rsidR="00DD62E9" w:rsidRPr="00C51AEA" w:rsidRDefault="00DD62E9" w:rsidP="00C914A4">
      <w:pPr>
        <w:jc w:val="center"/>
        <w:rPr>
          <w:b/>
          <w:bCs/>
        </w:rPr>
      </w:pPr>
    </w:p>
    <w:p w14:paraId="05945650" w14:textId="77777777" w:rsidR="00480D13" w:rsidRPr="00C51AEA" w:rsidRDefault="00480D13" w:rsidP="00C914A4">
      <w:pPr>
        <w:jc w:val="both"/>
      </w:pPr>
    </w:p>
    <w:p w14:paraId="26BFE89F" w14:textId="77777777" w:rsidR="00503469" w:rsidRPr="00C51AEA" w:rsidRDefault="00503469" w:rsidP="00C914A4">
      <w:pPr>
        <w:rPr>
          <w:sz w:val="22"/>
          <w:szCs w:val="22"/>
        </w:rPr>
      </w:pPr>
    </w:p>
    <w:p w14:paraId="2B4BE006" w14:textId="77777777" w:rsidR="004133CB" w:rsidRPr="00C51AEA" w:rsidRDefault="004133CB" w:rsidP="00C914A4">
      <w:pPr>
        <w:rPr>
          <w:b/>
          <w:sz w:val="22"/>
          <w:szCs w:val="22"/>
        </w:rPr>
      </w:pPr>
      <w:r w:rsidRPr="00C51AEA">
        <w:rPr>
          <w:b/>
          <w:sz w:val="22"/>
          <w:szCs w:val="22"/>
        </w:rPr>
        <w:t xml:space="preserve">ЗАКАЗЧИК                                                      </w:t>
      </w:r>
      <w:r w:rsidR="008463C3" w:rsidRPr="00C51AEA">
        <w:rPr>
          <w:b/>
          <w:sz w:val="22"/>
          <w:szCs w:val="22"/>
        </w:rPr>
        <w:t xml:space="preserve">                           </w:t>
      </w:r>
      <w:r w:rsidRPr="00C51AEA">
        <w:rPr>
          <w:b/>
          <w:sz w:val="22"/>
          <w:szCs w:val="22"/>
        </w:rPr>
        <w:t>ИСПОЛНИТЕЛЬ</w:t>
      </w:r>
    </w:p>
    <w:p w14:paraId="18DE0BDE" w14:textId="0BDF7DED" w:rsidR="004133CB" w:rsidRPr="00C51AEA" w:rsidRDefault="00F004AC" w:rsidP="00C914A4">
      <w:pPr>
        <w:rPr>
          <w:sz w:val="22"/>
          <w:szCs w:val="22"/>
        </w:rPr>
      </w:pPr>
      <w:r w:rsidRPr="00C51AEA">
        <w:rPr>
          <w:sz w:val="22"/>
          <w:szCs w:val="22"/>
        </w:rPr>
        <w:t>ФГБНУ «ИНЦХТ»</w:t>
      </w:r>
      <w:r w:rsidR="004133CB" w:rsidRPr="00C51AEA">
        <w:rPr>
          <w:sz w:val="22"/>
          <w:szCs w:val="22"/>
        </w:rPr>
        <w:tab/>
      </w:r>
      <w:r w:rsidR="00860CDE" w:rsidRPr="00C51AEA">
        <w:rPr>
          <w:sz w:val="22"/>
          <w:szCs w:val="22"/>
        </w:rPr>
        <w:tab/>
      </w:r>
      <w:r w:rsidR="00860CDE" w:rsidRPr="00C51AEA">
        <w:rPr>
          <w:sz w:val="22"/>
          <w:szCs w:val="22"/>
        </w:rPr>
        <w:tab/>
      </w:r>
      <w:r w:rsidR="00860CDE" w:rsidRPr="00C51AEA">
        <w:rPr>
          <w:sz w:val="22"/>
          <w:szCs w:val="22"/>
        </w:rPr>
        <w:tab/>
      </w:r>
      <w:r w:rsidR="00860CDE" w:rsidRPr="00C51AEA">
        <w:rPr>
          <w:sz w:val="22"/>
          <w:szCs w:val="22"/>
        </w:rPr>
        <w:tab/>
      </w:r>
      <w:r w:rsidR="00860CDE" w:rsidRPr="00C51AEA">
        <w:rPr>
          <w:sz w:val="22"/>
          <w:szCs w:val="22"/>
        </w:rPr>
        <w:tab/>
      </w:r>
    </w:p>
    <w:p w14:paraId="1979F448" w14:textId="77777777" w:rsidR="004133CB" w:rsidRPr="00C51AEA" w:rsidRDefault="004133CB" w:rsidP="00C914A4">
      <w:pPr>
        <w:rPr>
          <w:sz w:val="22"/>
          <w:szCs w:val="22"/>
        </w:rPr>
      </w:pPr>
    </w:p>
    <w:p w14:paraId="769D1D35" w14:textId="65B31F23" w:rsidR="004133CB" w:rsidRPr="00C51AEA" w:rsidRDefault="00747D93" w:rsidP="00C914A4">
      <w:pPr>
        <w:rPr>
          <w:sz w:val="22"/>
          <w:szCs w:val="22"/>
        </w:rPr>
      </w:pPr>
      <w:proofErr w:type="spellStart"/>
      <w:r w:rsidRPr="00C51AEA">
        <w:rPr>
          <w:sz w:val="22"/>
          <w:szCs w:val="22"/>
        </w:rPr>
        <w:t>Врио</w:t>
      </w:r>
      <w:proofErr w:type="spellEnd"/>
      <w:r w:rsidRPr="00C51AEA">
        <w:rPr>
          <w:sz w:val="22"/>
          <w:szCs w:val="22"/>
        </w:rPr>
        <w:t xml:space="preserve"> </w:t>
      </w:r>
      <w:r w:rsidR="00DD62E9" w:rsidRPr="00C51AEA">
        <w:rPr>
          <w:sz w:val="22"/>
          <w:szCs w:val="22"/>
        </w:rPr>
        <w:t>Д</w:t>
      </w:r>
      <w:r w:rsidR="00F004AC" w:rsidRPr="00C51AEA">
        <w:rPr>
          <w:sz w:val="22"/>
          <w:szCs w:val="22"/>
        </w:rPr>
        <w:t>иректор</w:t>
      </w:r>
      <w:r w:rsidRPr="00C51AEA">
        <w:rPr>
          <w:sz w:val="22"/>
          <w:szCs w:val="22"/>
        </w:rPr>
        <w:t>а</w:t>
      </w:r>
      <w:r w:rsidR="004133CB" w:rsidRPr="00C51AEA">
        <w:rPr>
          <w:sz w:val="22"/>
          <w:szCs w:val="22"/>
        </w:rPr>
        <w:t xml:space="preserve"> </w:t>
      </w:r>
      <w:r w:rsidR="004133CB" w:rsidRPr="00C51AEA">
        <w:rPr>
          <w:sz w:val="22"/>
          <w:szCs w:val="22"/>
        </w:rPr>
        <w:tab/>
      </w:r>
      <w:r w:rsidR="004133CB" w:rsidRPr="00C51AEA">
        <w:rPr>
          <w:sz w:val="22"/>
          <w:szCs w:val="22"/>
        </w:rPr>
        <w:tab/>
      </w:r>
      <w:r w:rsidR="004133CB" w:rsidRPr="00C51AEA">
        <w:rPr>
          <w:sz w:val="22"/>
          <w:szCs w:val="22"/>
        </w:rPr>
        <w:tab/>
      </w:r>
      <w:r w:rsidR="004133CB" w:rsidRPr="00C51AEA">
        <w:rPr>
          <w:sz w:val="22"/>
          <w:szCs w:val="22"/>
        </w:rPr>
        <w:tab/>
      </w:r>
      <w:r w:rsidR="004133CB" w:rsidRPr="00C51AEA">
        <w:rPr>
          <w:sz w:val="22"/>
          <w:szCs w:val="22"/>
        </w:rPr>
        <w:tab/>
      </w:r>
      <w:r w:rsidR="004133CB" w:rsidRPr="00C51AEA">
        <w:rPr>
          <w:sz w:val="22"/>
          <w:szCs w:val="22"/>
        </w:rPr>
        <w:tab/>
      </w:r>
      <w:r w:rsidR="004133CB" w:rsidRPr="00C51AEA">
        <w:rPr>
          <w:sz w:val="22"/>
          <w:szCs w:val="22"/>
        </w:rPr>
        <w:tab/>
      </w:r>
    </w:p>
    <w:p w14:paraId="04767D28" w14:textId="77777777" w:rsidR="004133CB" w:rsidRPr="00C51AEA" w:rsidRDefault="004133CB" w:rsidP="00C914A4">
      <w:pPr>
        <w:rPr>
          <w:sz w:val="22"/>
          <w:szCs w:val="22"/>
        </w:rPr>
      </w:pPr>
    </w:p>
    <w:p w14:paraId="50AC2798" w14:textId="1DF7410F" w:rsidR="004133CB" w:rsidRPr="00C51AEA" w:rsidRDefault="005F1007" w:rsidP="00C914A4">
      <w:pPr>
        <w:rPr>
          <w:i/>
          <w:sz w:val="22"/>
          <w:szCs w:val="22"/>
        </w:rPr>
      </w:pPr>
      <w:r w:rsidRPr="00C51AEA">
        <w:rPr>
          <w:i/>
          <w:sz w:val="22"/>
          <w:szCs w:val="22"/>
        </w:rPr>
        <w:t>____</w:t>
      </w:r>
      <w:r w:rsidR="004133CB" w:rsidRPr="00C51AEA">
        <w:rPr>
          <w:i/>
          <w:sz w:val="22"/>
          <w:szCs w:val="22"/>
        </w:rPr>
        <w:t>_____</w:t>
      </w:r>
      <w:r w:rsidRPr="00C51AEA">
        <w:rPr>
          <w:i/>
          <w:sz w:val="22"/>
          <w:szCs w:val="22"/>
        </w:rPr>
        <w:t>_</w:t>
      </w:r>
      <w:r w:rsidR="004133CB" w:rsidRPr="00C51AEA">
        <w:rPr>
          <w:i/>
          <w:sz w:val="22"/>
          <w:szCs w:val="22"/>
        </w:rPr>
        <w:t>___</w:t>
      </w:r>
      <w:r w:rsidR="004133CB" w:rsidRPr="00C51AEA">
        <w:rPr>
          <w:i/>
          <w:sz w:val="22"/>
          <w:szCs w:val="22"/>
        </w:rPr>
        <w:tab/>
      </w:r>
      <w:proofErr w:type="spellStart"/>
      <w:r w:rsidR="009A3DCC" w:rsidRPr="009A3DCC">
        <w:rPr>
          <w:sz w:val="22"/>
          <w:szCs w:val="22"/>
        </w:rPr>
        <w:t>Камека</w:t>
      </w:r>
      <w:proofErr w:type="spellEnd"/>
      <w:r w:rsidR="009A3DCC" w:rsidRPr="009A3DCC">
        <w:rPr>
          <w:sz w:val="22"/>
          <w:szCs w:val="22"/>
        </w:rPr>
        <w:t xml:space="preserve"> А.Л.</w:t>
      </w:r>
      <w:r w:rsidR="004133CB" w:rsidRPr="009A3DCC">
        <w:rPr>
          <w:sz w:val="22"/>
          <w:szCs w:val="22"/>
        </w:rPr>
        <w:tab/>
      </w:r>
      <w:r w:rsidR="004133CB" w:rsidRPr="00C51AEA">
        <w:rPr>
          <w:i/>
          <w:sz w:val="22"/>
          <w:szCs w:val="22"/>
        </w:rPr>
        <w:tab/>
      </w:r>
      <w:r w:rsidR="00F004AC" w:rsidRPr="00C51AEA">
        <w:rPr>
          <w:i/>
          <w:sz w:val="22"/>
          <w:szCs w:val="22"/>
        </w:rPr>
        <w:t xml:space="preserve">             </w:t>
      </w:r>
      <w:r w:rsidR="00DD62E9" w:rsidRPr="00C51AEA">
        <w:rPr>
          <w:i/>
          <w:sz w:val="22"/>
          <w:szCs w:val="22"/>
        </w:rPr>
        <w:tab/>
      </w:r>
      <w:r w:rsidR="00DD62E9" w:rsidRPr="00C51AEA">
        <w:rPr>
          <w:i/>
          <w:sz w:val="22"/>
          <w:szCs w:val="22"/>
        </w:rPr>
        <w:tab/>
      </w:r>
      <w:r w:rsidR="004133CB" w:rsidRPr="00C51AEA">
        <w:rPr>
          <w:i/>
          <w:sz w:val="22"/>
          <w:szCs w:val="22"/>
        </w:rPr>
        <w:t>________________</w:t>
      </w:r>
    </w:p>
    <w:p w14:paraId="7777D7AB" w14:textId="77777777" w:rsidR="004133CB" w:rsidRPr="00C51AEA" w:rsidRDefault="00860CDE" w:rsidP="00C914A4">
      <w:pPr>
        <w:rPr>
          <w:sz w:val="22"/>
          <w:szCs w:val="22"/>
        </w:rPr>
      </w:pPr>
      <w:r w:rsidRPr="00C51AEA">
        <w:rPr>
          <w:i/>
          <w:sz w:val="22"/>
          <w:szCs w:val="22"/>
        </w:rPr>
        <w:tab/>
      </w:r>
      <w:r w:rsidR="005F1007" w:rsidRPr="00C51AEA">
        <w:rPr>
          <w:sz w:val="22"/>
          <w:szCs w:val="22"/>
        </w:rPr>
        <w:t xml:space="preserve">                 </w:t>
      </w:r>
      <w:r w:rsidR="004133CB" w:rsidRPr="00C51AEA">
        <w:rPr>
          <w:sz w:val="22"/>
          <w:szCs w:val="22"/>
        </w:rPr>
        <w:t>М.П.</w:t>
      </w:r>
      <w:r w:rsidR="004133CB" w:rsidRPr="00C51AEA">
        <w:rPr>
          <w:sz w:val="22"/>
          <w:szCs w:val="22"/>
        </w:rPr>
        <w:tab/>
      </w:r>
      <w:r w:rsidR="004133CB" w:rsidRPr="00C51AEA">
        <w:rPr>
          <w:sz w:val="22"/>
          <w:szCs w:val="22"/>
        </w:rPr>
        <w:tab/>
      </w:r>
      <w:r w:rsidR="004133CB" w:rsidRPr="00C51AEA">
        <w:rPr>
          <w:sz w:val="22"/>
          <w:szCs w:val="22"/>
        </w:rPr>
        <w:tab/>
      </w:r>
      <w:r w:rsidR="004133CB" w:rsidRPr="00C51AEA">
        <w:rPr>
          <w:sz w:val="22"/>
          <w:szCs w:val="22"/>
        </w:rPr>
        <w:tab/>
      </w:r>
      <w:r w:rsidR="004133CB" w:rsidRPr="00C51AEA">
        <w:rPr>
          <w:sz w:val="22"/>
          <w:szCs w:val="22"/>
        </w:rPr>
        <w:tab/>
      </w:r>
      <w:r w:rsidR="004133CB" w:rsidRPr="00C51AEA">
        <w:rPr>
          <w:sz w:val="22"/>
          <w:szCs w:val="22"/>
        </w:rPr>
        <w:tab/>
      </w:r>
      <w:r w:rsidR="004133CB" w:rsidRPr="00C51AEA">
        <w:rPr>
          <w:sz w:val="22"/>
          <w:szCs w:val="22"/>
        </w:rPr>
        <w:tab/>
      </w:r>
      <w:r w:rsidR="004133CB" w:rsidRPr="00C51AEA">
        <w:rPr>
          <w:sz w:val="22"/>
          <w:szCs w:val="22"/>
        </w:rPr>
        <w:tab/>
      </w:r>
      <w:r w:rsidRPr="00C51AEA">
        <w:rPr>
          <w:sz w:val="22"/>
          <w:szCs w:val="22"/>
        </w:rPr>
        <w:t xml:space="preserve">                      </w:t>
      </w:r>
      <w:r w:rsidR="004133CB" w:rsidRPr="00C51AEA">
        <w:rPr>
          <w:sz w:val="22"/>
          <w:szCs w:val="22"/>
        </w:rPr>
        <w:t>М.П.</w:t>
      </w:r>
    </w:p>
    <w:p w14:paraId="4B99B913" w14:textId="77777777" w:rsidR="004133CB" w:rsidRPr="00C51AEA" w:rsidRDefault="004133CB" w:rsidP="00C914A4">
      <w:pPr>
        <w:rPr>
          <w:sz w:val="22"/>
          <w:szCs w:val="22"/>
        </w:rPr>
      </w:pPr>
    </w:p>
    <w:p w14:paraId="635DF4C7" w14:textId="77777777" w:rsidR="004133CB" w:rsidRPr="00C51AEA" w:rsidRDefault="004133CB" w:rsidP="00C914A4"/>
    <w:p w14:paraId="26845F32" w14:textId="77777777" w:rsidR="00480D13" w:rsidRPr="00C51AEA" w:rsidRDefault="00480D13" w:rsidP="00C914A4">
      <w:pPr>
        <w:jc w:val="right"/>
        <w:rPr>
          <w:b/>
          <w:sz w:val="28"/>
          <w:szCs w:val="28"/>
        </w:rPr>
      </w:pPr>
    </w:p>
    <w:p w14:paraId="3F44C007" w14:textId="77777777" w:rsidR="00480D13" w:rsidRPr="00C51AEA" w:rsidRDefault="00480D13" w:rsidP="00C914A4">
      <w:pPr>
        <w:jc w:val="right"/>
        <w:rPr>
          <w:b/>
          <w:sz w:val="28"/>
          <w:szCs w:val="28"/>
        </w:rPr>
      </w:pPr>
    </w:p>
    <w:p w14:paraId="4B87B598" w14:textId="77777777" w:rsidR="00480D13" w:rsidRPr="00C51AEA" w:rsidRDefault="00480D13" w:rsidP="00C914A4">
      <w:pPr>
        <w:jc w:val="right"/>
        <w:rPr>
          <w:b/>
          <w:sz w:val="28"/>
          <w:szCs w:val="28"/>
        </w:rPr>
      </w:pPr>
    </w:p>
    <w:p w14:paraId="304E5506" w14:textId="77777777" w:rsidR="00480D13" w:rsidRPr="00C51AEA" w:rsidRDefault="00480D13" w:rsidP="00C914A4">
      <w:pPr>
        <w:jc w:val="right"/>
        <w:rPr>
          <w:b/>
          <w:sz w:val="28"/>
          <w:szCs w:val="28"/>
        </w:rPr>
      </w:pPr>
    </w:p>
    <w:p w14:paraId="32113418" w14:textId="4EC1039B" w:rsidR="00795BA1" w:rsidRPr="00C51AEA" w:rsidRDefault="00795BA1" w:rsidP="00C914A4">
      <w:pPr>
        <w:rPr>
          <w:b/>
          <w:sz w:val="28"/>
          <w:szCs w:val="28"/>
        </w:rPr>
      </w:pPr>
    </w:p>
    <w:p w14:paraId="5DB42839" w14:textId="63780785" w:rsidR="00561141" w:rsidRPr="00C51AEA" w:rsidRDefault="00561141" w:rsidP="00C914A4">
      <w:pPr>
        <w:rPr>
          <w:b/>
          <w:sz w:val="28"/>
          <w:szCs w:val="28"/>
        </w:rPr>
      </w:pPr>
    </w:p>
    <w:p w14:paraId="0EC559FA" w14:textId="77777777" w:rsidR="00561141" w:rsidRPr="00C51AEA" w:rsidRDefault="00561141" w:rsidP="00C914A4">
      <w:pPr>
        <w:rPr>
          <w:b/>
          <w:sz w:val="28"/>
          <w:szCs w:val="28"/>
        </w:rPr>
      </w:pPr>
    </w:p>
    <w:p w14:paraId="59084D57" w14:textId="37D2A5AB" w:rsidR="00795BA1" w:rsidRPr="00C51AEA" w:rsidRDefault="00795BA1" w:rsidP="00C914A4">
      <w:pPr>
        <w:rPr>
          <w:b/>
          <w:sz w:val="28"/>
          <w:szCs w:val="28"/>
        </w:rPr>
      </w:pPr>
    </w:p>
    <w:p w14:paraId="272A52FC" w14:textId="1DBE5A6D" w:rsidR="00DD62E9" w:rsidRPr="00C51AEA" w:rsidRDefault="00DD62E9" w:rsidP="00C914A4">
      <w:pPr>
        <w:rPr>
          <w:b/>
          <w:sz w:val="28"/>
          <w:szCs w:val="28"/>
        </w:rPr>
      </w:pPr>
    </w:p>
    <w:p w14:paraId="2A9FC903" w14:textId="4EEF4185" w:rsidR="00DD62E9" w:rsidRPr="00C51AEA" w:rsidRDefault="00DD62E9" w:rsidP="00C914A4">
      <w:pPr>
        <w:rPr>
          <w:b/>
          <w:sz w:val="28"/>
          <w:szCs w:val="28"/>
        </w:rPr>
      </w:pPr>
    </w:p>
    <w:p w14:paraId="4BB16574" w14:textId="6F8E00AF" w:rsidR="00DD62E9" w:rsidRPr="00C51AEA" w:rsidRDefault="00DD62E9" w:rsidP="00C914A4">
      <w:pPr>
        <w:rPr>
          <w:b/>
          <w:sz w:val="28"/>
          <w:szCs w:val="28"/>
        </w:rPr>
      </w:pPr>
    </w:p>
    <w:p w14:paraId="35BD28D8" w14:textId="34D4B645" w:rsidR="00DD62E9" w:rsidRPr="00C51AEA" w:rsidRDefault="00DD62E9" w:rsidP="00C914A4">
      <w:pPr>
        <w:rPr>
          <w:b/>
          <w:sz w:val="28"/>
          <w:szCs w:val="28"/>
        </w:rPr>
      </w:pPr>
    </w:p>
    <w:p w14:paraId="5F6139B3" w14:textId="2FEF708E" w:rsidR="00DD62E9" w:rsidRPr="00C51AEA" w:rsidRDefault="00DD62E9" w:rsidP="00C914A4">
      <w:pPr>
        <w:rPr>
          <w:b/>
          <w:sz w:val="28"/>
          <w:szCs w:val="28"/>
        </w:rPr>
      </w:pPr>
    </w:p>
    <w:p w14:paraId="0FBDB9FA" w14:textId="7C945CBF" w:rsidR="00DD62E9" w:rsidRPr="00C51AEA" w:rsidRDefault="00DD62E9" w:rsidP="00C914A4">
      <w:pPr>
        <w:rPr>
          <w:b/>
          <w:sz w:val="28"/>
          <w:szCs w:val="28"/>
        </w:rPr>
      </w:pPr>
    </w:p>
    <w:p w14:paraId="62B6FCAD" w14:textId="21086B44" w:rsidR="00DD62E9" w:rsidRDefault="00DD62E9" w:rsidP="00C914A4">
      <w:pPr>
        <w:rPr>
          <w:b/>
          <w:sz w:val="28"/>
          <w:szCs w:val="28"/>
        </w:rPr>
      </w:pPr>
    </w:p>
    <w:p w14:paraId="4E587520" w14:textId="77777777" w:rsidR="00C872ED" w:rsidRDefault="00C872ED" w:rsidP="00C914A4">
      <w:pPr>
        <w:rPr>
          <w:b/>
          <w:sz w:val="28"/>
          <w:szCs w:val="28"/>
        </w:rPr>
      </w:pPr>
    </w:p>
    <w:p w14:paraId="32922AF6" w14:textId="77777777" w:rsidR="00C872ED" w:rsidRDefault="00C872ED" w:rsidP="00C914A4">
      <w:pPr>
        <w:rPr>
          <w:b/>
          <w:sz w:val="28"/>
          <w:szCs w:val="28"/>
        </w:rPr>
      </w:pPr>
    </w:p>
    <w:p w14:paraId="2C86ED25" w14:textId="77777777" w:rsidR="00C872ED" w:rsidRDefault="00C872ED" w:rsidP="00C914A4">
      <w:pPr>
        <w:rPr>
          <w:b/>
          <w:sz w:val="28"/>
          <w:szCs w:val="28"/>
        </w:rPr>
      </w:pPr>
    </w:p>
    <w:p w14:paraId="4F446CBF" w14:textId="77777777" w:rsidR="00C872ED" w:rsidRDefault="00C872ED" w:rsidP="00C914A4">
      <w:pPr>
        <w:rPr>
          <w:b/>
          <w:sz w:val="28"/>
          <w:szCs w:val="28"/>
        </w:rPr>
      </w:pPr>
    </w:p>
    <w:p w14:paraId="0F0CC018" w14:textId="77777777" w:rsidR="00C872ED" w:rsidRDefault="00C872ED" w:rsidP="00C914A4">
      <w:pPr>
        <w:rPr>
          <w:b/>
          <w:sz w:val="28"/>
          <w:szCs w:val="28"/>
        </w:rPr>
      </w:pPr>
    </w:p>
    <w:p w14:paraId="773210FD" w14:textId="77777777" w:rsidR="00C872ED" w:rsidRDefault="00C872ED" w:rsidP="00C914A4">
      <w:pPr>
        <w:rPr>
          <w:b/>
          <w:sz w:val="28"/>
          <w:szCs w:val="28"/>
        </w:rPr>
      </w:pPr>
    </w:p>
    <w:p w14:paraId="56C2A38F" w14:textId="77777777" w:rsidR="00C872ED" w:rsidRPr="00C51AEA" w:rsidRDefault="00C872ED" w:rsidP="00C914A4">
      <w:pPr>
        <w:rPr>
          <w:b/>
          <w:sz w:val="28"/>
          <w:szCs w:val="28"/>
        </w:rPr>
      </w:pPr>
      <w:bookmarkStart w:id="0" w:name="_GoBack"/>
      <w:bookmarkEnd w:id="0"/>
    </w:p>
    <w:p w14:paraId="5B07D130" w14:textId="55F11533" w:rsidR="00DD62E9" w:rsidRPr="00C51AEA" w:rsidRDefault="00DD62E9" w:rsidP="00C914A4">
      <w:pPr>
        <w:rPr>
          <w:b/>
          <w:sz w:val="28"/>
          <w:szCs w:val="28"/>
        </w:rPr>
      </w:pPr>
    </w:p>
    <w:p w14:paraId="1CC71B8C" w14:textId="1D78916B" w:rsidR="00DD62E9" w:rsidRPr="00C51AEA" w:rsidRDefault="00DD62E9" w:rsidP="00C914A4">
      <w:pPr>
        <w:rPr>
          <w:b/>
          <w:sz w:val="28"/>
          <w:szCs w:val="28"/>
        </w:rPr>
      </w:pPr>
    </w:p>
    <w:p w14:paraId="356F7B41" w14:textId="10D84E19" w:rsidR="00DD62E9" w:rsidRPr="00C51AEA" w:rsidRDefault="00DD62E9" w:rsidP="00C914A4">
      <w:pPr>
        <w:rPr>
          <w:b/>
          <w:sz w:val="28"/>
          <w:szCs w:val="28"/>
        </w:rPr>
      </w:pPr>
    </w:p>
    <w:p w14:paraId="2E8BED88" w14:textId="24C984D0" w:rsidR="006F321D" w:rsidRPr="00C51AEA" w:rsidRDefault="001D14B8" w:rsidP="00C914A4">
      <w:pPr>
        <w:jc w:val="right"/>
        <w:rPr>
          <w:b/>
          <w:sz w:val="28"/>
          <w:szCs w:val="28"/>
        </w:rPr>
      </w:pPr>
      <w:r w:rsidRPr="00C51AEA">
        <w:rPr>
          <w:b/>
          <w:sz w:val="28"/>
          <w:szCs w:val="28"/>
        </w:rPr>
        <w:t>Приложение № 2</w:t>
      </w:r>
    </w:p>
    <w:p w14:paraId="49243599" w14:textId="66B99145" w:rsidR="001D14B8" w:rsidRPr="00C51AEA" w:rsidRDefault="001D14B8" w:rsidP="00C914A4">
      <w:pPr>
        <w:spacing w:after="240"/>
        <w:jc w:val="right"/>
        <w:rPr>
          <w:b/>
          <w:sz w:val="22"/>
          <w:szCs w:val="22"/>
        </w:rPr>
      </w:pPr>
      <w:r w:rsidRPr="00C51AEA">
        <w:rPr>
          <w:b/>
          <w:sz w:val="28"/>
          <w:szCs w:val="28"/>
        </w:rPr>
        <w:t xml:space="preserve">к </w:t>
      </w:r>
      <w:r w:rsidR="00825916">
        <w:rPr>
          <w:b/>
          <w:sz w:val="28"/>
          <w:szCs w:val="28"/>
        </w:rPr>
        <w:t>Контракт</w:t>
      </w:r>
      <w:r w:rsidR="00D13AB0" w:rsidRPr="00C51AEA">
        <w:rPr>
          <w:b/>
          <w:sz w:val="28"/>
          <w:szCs w:val="28"/>
        </w:rPr>
        <w:t xml:space="preserve">у № </w:t>
      </w:r>
      <w:r w:rsidR="00DD62E9" w:rsidRPr="00C51AEA">
        <w:rPr>
          <w:b/>
          <w:sz w:val="28"/>
          <w:szCs w:val="28"/>
        </w:rPr>
        <w:t>____</w:t>
      </w:r>
      <w:r w:rsidR="00D13AB0" w:rsidRPr="00C51AEA">
        <w:rPr>
          <w:b/>
          <w:sz w:val="28"/>
          <w:szCs w:val="28"/>
        </w:rPr>
        <w:t xml:space="preserve"> от </w:t>
      </w:r>
      <w:r w:rsidR="00CF00F5" w:rsidRPr="00C51AEA">
        <w:rPr>
          <w:b/>
          <w:sz w:val="28"/>
          <w:szCs w:val="28"/>
        </w:rPr>
        <w:t>____</w:t>
      </w:r>
      <w:r w:rsidR="00D13AB0" w:rsidRPr="00C51AEA">
        <w:rPr>
          <w:b/>
          <w:sz w:val="28"/>
          <w:szCs w:val="28"/>
        </w:rPr>
        <w:t xml:space="preserve"> </w:t>
      </w:r>
      <w:r w:rsidR="008C4179">
        <w:rPr>
          <w:b/>
          <w:sz w:val="28"/>
          <w:szCs w:val="28"/>
        </w:rPr>
        <w:t>июня</w:t>
      </w:r>
      <w:r w:rsidR="00D13AB0" w:rsidRPr="00C51AEA">
        <w:rPr>
          <w:b/>
          <w:sz w:val="28"/>
          <w:szCs w:val="28"/>
        </w:rPr>
        <w:t xml:space="preserve"> 20</w:t>
      </w:r>
      <w:r w:rsidR="00E62724" w:rsidRPr="00C51AEA">
        <w:rPr>
          <w:b/>
          <w:sz w:val="28"/>
          <w:szCs w:val="28"/>
        </w:rPr>
        <w:t>2</w:t>
      </w:r>
      <w:r w:rsidR="008C4179">
        <w:rPr>
          <w:b/>
          <w:sz w:val="28"/>
          <w:szCs w:val="28"/>
        </w:rPr>
        <w:t>6</w:t>
      </w:r>
      <w:r w:rsidR="00561141" w:rsidRPr="00C51AEA">
        <w:rPr>
          <w:b/>
          <w:sz w:val="28"/>
          <w:szCs w:val="28"/>
        </w:rPr>
        <w:t xml:space="preserve"> </w:t>
      </w:r>
      <w:r w:rsidR="00D13AB0" w:rsidRPr="00C51AEA">
        <w:rPr>
          <w:b/>
          <w:sz w:val="28"/>
          <w:szCs w:val="28"/>
        </w:rPr>
        <w:t>г.</w:t>
      </w:r>
    </w:p>
    <w:p w14:paraId="0D291B75" w14:textId="77777777" w:rsidR="001D14B8" w:rsidRPr="00C51AEA" w:rsidRDefault="001D14B8" w:rsidP="00C914A4">
      <w:pPr>
        <w:pStyle w:val="aa"/>
        <w:spacing w:after="240"/>
        <w:jc w:val="center"/>
        <w:rPr>
          <w:rFonts w:ascii="Times New Roman" w:hAnsi="Times New Roman"/>
          <w:b/>
        </w:rPr>
      </w:pPr>
      <w:r w:rsidRPr="00C51AEA">
        <w:rPr>
          <w:rFonts w:ascii="Times New Roman" w:hAnsi="Times New Roman"/>
          <w:b/>
        </w:rPr>
        <w:t xml:space="preserve">Объем и периодичность выполнения работ при проведении </w:t>
      </w:r>
      <w:r w:rsidR="001E3BE3" w:rsidRPr="00C51AEA">
        <w:rPr>
          <w:rFonts w:ascii="Times New Roman" w:hAnsi="Times New Roman"/>
          <w:b/>
        </w:rPr>
        <w:t>технического обслуживания</w:t>
      </w:r>
      <w:r w:rsidRPr="00C51AEA">
        <w:rPr>
          <w:rFonts w:ascii="Times New Roman" w:hAnsi="Times New Roman"/>
          <w:b/>
        </w:rPr>
        <w:t>.</w:t>
      </w:r>
    </w:p>
    <w:p w14:paraId="7D0F080E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1. На техническое обслуживание (далее – ТО) принимаются изделия медицинской техники</w:t>
      </w:r>
      <w:r w:rsidR="007C23D5" w:rsidRPr="00C51AEA">
        <w:rPr>
          <w:rFonts w:ascii="Times New Roman" w:hAnsi="Times New Roman"/>
        </w:rPr>
        <w:t xml:space="preserve"> (далее – МТ)</w:t>
      </w:r>
      <w:r w:rsidRPr="00C51AEA">
        <w:rPr>
          <w:rFonts w:ascii="Times New Roman" w:hAnsi="Times New Roman"/>
        </w:rPr>
        <w:t xml:space="preserve"> отечественного и импортного производства, прошедшие государственную регистрацию.</w:t>
      </w:r>
    </w:p>
    <w:p w14:paraId="44B4F5E6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2. На ТО принимаются работоспособные, полностью укомплектованные и установленные в соответствии с технической документацией и требованиями правил техники безопасности изделия МТ. Техническое состояние изделий МТ определяется представителями Исполнителя в присутствии уполномоченного представителя Заказчика.</w:t>
      </w:r>
    </w:p>
    <w:p w14:paraId="6D4A5949" w14:textId="77777777" w:rsidR="001D14B8" w:rsidRPr="00C51AEA" w:rsidRDefault="007B25E6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3</w:t>
      </w:r>
      <w:r w:rsidR="001D14B8" w:rsidRPr="00C51AEA">
        <w:rPr>
          <w:rFonts w:ascii="Times New Roman" w:hAnsi="Times New Roman"/>
        </w:rPr>
        <w:t>. Ответственность за эксплуатацию изделий МТ, на которые Заказчику выдано заключение о необходимости его ремонта или списания, несет Заказчик.</w:t>
      </w:r>
    </w:p>
    <w:p w14:paraId="58503277" w14:textId="77777777" w:rsidR="001D14B8" w:rsidRPr="00C51AEA" w:rsidRDefault="007B25E6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4</w:t>
      </w:r>
      <w:r w:rsidR="001D14B8" w:rsidRPr="00C51AEA">
        <w:rPr>
          <w:rFonts w:ascii="Times New Roman" w:hAnsi="Times New Roman"/>
        </w:rPr>
        <w:t>. В состав работ по ТО МТ не входят работы, связанные с обслуживанием и ремонтом силовой электропроводки, электроарматуры и пусковых устройств, не входящих в комплект МТ, заземляющих контуров и магистралей заземления, водопроводных, канализационных и других сетей, подведенных к МТ.</w:t>
      </w:r>
    </w:p>
    <w:p w14:paraId="17ACDD45" w14:textId="77777777" w:rsidR="001D14B8" w:rsidRPr="00C51AEA" w:rsidRDefault="007B25E6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5</w:t>
      </w:r>
      <w:r w:rsidR="001D14B8" w:rsidRPr="00C51AEA">
        <w:rPr>
          <w:rFonts w:ascii="Times New Roman" w:hAnsi="Times New Roman"/>
        </w:rPr>
        <w:t>. Средства измерения</w:t>
      </w:r>
      <w:r w:rsidR="007C23D5" w:rsidRPr="00C51AEA">
        <w:rPr>
          <w:rFonts w:ascii="Times New Roman" w:hAnsi="Times New Roman"/>
        </w:rPr>
        <w:t xml:space="preserve"> медицинского назначения</w:t>
      </w:r>
      <w:r w:rsidR="001D14B8" w:rsidRPr="00C51AEA">
        <w:rPr>
          <w:rFonts w:ascii="Times New Roman" w:hAnsi="Times New Roman"/>
        </w:rPr>
        <w:t xml:space="preserve"> принимаются на ТО с действующим сроком поверки.</w:t>
      </w:r>
    </w:p>
    <w:p w14:paraId="5DB151F8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 Техническое обслуживание медицинской техники включает следующие виды работ:</w:t>
      </w:r>
    </w:p>
    <w:p w14:paraId="76A26FE1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контроль технического состояния;</w:t>
      </w:r>
    </w:p>
    <w:p w14:paraId="50AB144E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периодическое и текущее техническое обслуживание;</w:t>
      </w:r>
    </w:p>
    <w:p w14:paraId="4E36E10E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текущий ремонт.</w:t>
      </w:r>
    </w:p>
    <w:p w14:paraId="2A64C56E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.1. Контроль технического состояния МТ - проверка соответствия значений параметров и характеристик изделия МТ требованиям нормативной и эксплуатационной документации, выявление изношенных и поврежденных частей (деталей), проверка действия всех защитных устройств и блокировок, наличия и ведения эксплуатационной документации:</w:t>
      </w:r>
    </w:p>
    <w:p w14:paraId="76F6E3A6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.1.1. Периодичность, объем и технология контроля технического состояния МТ, выбор методов и средств контроля определяются соответствующей нормативной и эксплуатационной документацией.</w:t>
      </w:r>
    </w:p>
    <w:p w14:paraId="78885D93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.1.2. Выполняются следующие виды контроля технического состояния:</w:t>
      </w:r>
    </w:p>
    <w:p w14:paraId="227ABD6D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контроль технического состояния перед использованием;</w:t>
      </w:r>
    </w:p>
    <w:p w14:paraId="59C1BD29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 xml:space="preserve">периодический (плановый) контроль технического состояния;   </w:t>
      </w:r>
    </w:p>
    <w:p w14:paraId="7882C16E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текущий (внеплановый) контроль технического состояния.</w:t>
      </w:r>
    </w:p>
    <w:p w14:paraId="4B439C9C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.1.3. Контроль технического состояния изделия МТ перед использованием проводится эксплуатационным персоналом Заказчика непосредственно перед использованием изделия МТ. Порядок и правила проведения контроля технического состояния излагаются в разделе «Подготовка изделия к использованию» руководства по эксплуатации (инструкции пользователя).</w:t>
      </w:r>
    </w:p>
    <w:p w14:paraId="7BDBEC0D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 xml:space="preserve">.1.4. Периодический контроль технического состояния изделия МТ проводится Исполнителем </w:t>
      </w:r>
      <w:r w:rsidR="0037139B" w:rsidRPr="00C51AEA">
        <w:rPr>
          <w:rFonts w:ascii="Times New Roman" w:hAnsi="Times New Roman"/>
        </w:rPr>
        <w:t>два раза в неделю (понедельник, четверг)</w:t>
      </w:r>
      <w:r w:rsidR="001D14B8" w:rsidRPr="00C51AEA">
        <w:rPr>
          <w:rFonts w:ascii="Times New Roman" w:hAnsi="Times New Roman"/>
        </w:rPr>
        <w:t>.</w:t>
      </w:r>
    </w:p>
    <w:p w14:paraId="3EFBB7B1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.1.5. Периодический контроль технического состояния включает:</w:t>
      </w:r>
    </w:p>
    <w:p w14:paraId="59C2DCA3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проверку целостности кабелей, соединительных проводников, коммутирующих устройств, магистралей;</w:t>
      </w:r>
    </w:p>
    <w:p w14:paraId="2397432A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проверку органов управления, контроля, индикации и сигнализации на целостность, четкость фиксации, отсутствия люфтов, срабатывания защитных устройств и блокировок;</w:t>
      </w:r>
    </w:p>
    <w:p w14:paraId="7CF875F3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контроль состояния деталей, узлов, механизмов, подверженных повышенному износу;</w:t>
      </w:r>
    </w:p>
    <w:p w14:paraId="62D1E75B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проверку функционирования основных и вспомогательных узлов, измерительных, регистрирующих и защитных устройств;</w:t>
      </w:r>
    </w:p>
    <w:p w14:paraId="29A58678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проверку изделия на соответствие требованиям электробезопасности;</w:t>
      </w:r>
    </w:p>
    <w:p w14:paraId="4E247F76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иные указанные в эксплуатационной документации операции, специфические для конкретного типа изделий.</w:t>
      </w:r>
    </w:p>
    <w:p w14:paraId="693AB1D9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E84A13" w:rsidRPr="00C51AEA">
        <w:rPr>
          <w:rFonts w:ascii="Times New Roman" w:hAnsi="Times New Roman"/>
        </w:rPr>
        <w:t>.1.6</w:t>
      </w:r>
      <w:r w:rsidR="001D14B8" w:rsidRPr="00C51AEA">
        <w:rPr>
          <w:rFonts w:ascii="Times New Roman" w:hAnsi="Times New Roman"/>
        </w:rPr>
        <w:t>. Текущий контроль технического состояния выполняется в порядке входного контроля при вводе изделия в эксплуатацию или после продолжительного перерыва в работе изделия, а также при отказах систем изделия.</w:t>
      </w:r>
    </w:p>
    <w:p w14:paraId="0BC5C5D3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6.1.7</w:t>
      </w:r>
      <w:r w:rsidR="001D14B8" w:rsidRPr="00C51AEA">
        <w:rPr>
          <w:rFonts w:ascii="Times New Roman" w:hAnsi="Times New Roman"/>
        </w:rPr>
        <w:t xml:space="preserve">. Результаты контроля технического состояния изделия отражаются в журнале технического обслуживания. </w:t>
      </w:r>
    </w:p>
    <w:p w14:paraId="3D42EA06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lastRenderedPageBreak/>
        <w:t>6</w:t>
      </w:r>
      <w:r w:rsidR="001D14B8" w:rsidRPr="00C51AEA">
        <w:rPr>
          <w:rFonts w:ascii="Times New Roman" w:hAnsi="Times New Roman"/>
        </w:rPr>
        <w:t>.2. Периодическое и текущее ТО МТ - комплекс регламентированных нормативной и эксплуатационной документацией мероприятий и операций по поддержанию исправности и работоспособности МТ при ее использовании по назначению.</w:t>
      </w:r>
    </w:p>
    <w:p w14:paraId="4B18AEC3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.2.1. Виды, объемы, технологическая последовательность работ по периодическому и текущему ТО МТ определяются требованиями эксплуатационной документации, результатами контроля технического состояния изделий</w:t>
      </w:r>
      <w:r w:rsidR="007B60B6" w:rsidRPr="00C51AEA">
        <w:rPr>
          <w:rFonts w:ascii="Times New Roman" w:hAnsi="Times New Roman"/>
        </w:rPr>
        <w:t>.</w:t>
      </w:r>
      <w:r w:rsidR="001D14B8" w:rsidRPr="00C51AEA">
        <w:rPr>
          <w:rFonts w:ascii="Times New Roman" w:hAnsi="Times New Roman"/>
        </w:rPr>
        <w:t xml:space="preserve"> </w:t>
      </w:r>
    </w:p>
    <w:p w14:paraId="0CF54CBA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.2.2. Работы по ТО выполняются в соответствии с требованиями эксплуатационной документации.</w:t>
      </w:r>
    </w:p>
    <w:p w14:paraId="398D45E6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.2.3. Примерный перечень работ по периодическому ТО МТ:</w:t>
      </w:r>
    </w:p>
    <w:p w14:paraId="7BBF6995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очистка от пыли, грязи и т.п. изделия в целом или его составных частей;</w:t>
      </w:r>
    </w:p>
    <w:p w14:paraId="794281F2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чистка, смазка и при необходимости переборка механизмов и узлов;</w:t>
      </w:r>
    </w:p>
    <w:p w14:paraId="078014D5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затяжка ослабленных крепежных элементов;</w:t>
      </w:r>
    </w:p>
    <w:p w14:paraId="57ABE2DB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заправка расходными материалами, специальными жидкостями и др.;</w:t>
      </w:r>
    </w:p>
    <w:p w14:paraId="782ABD3A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замена отработавших ресурс составных частей (щетки, фильтры и т.п.);</w:t>
      </w:r>
    </w:p>
    <w:p w14:paraId="1AAA59D3" w14:textId="77777777" w:rsidR="001D14B8" w:rsidRPr="00C51AEA" w:rsidRDefault="001D14B8" w:rsidP="00C914A4">
      <w:pPr>
        <w:pStyle w:val="aa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специфические для данных изделий работы, необходимость, объемы и содержание которых установлены эксплуатационной документацией;</w:t>
      </w:r>
    </w:p>
    <w:p w14:paraId="1444C1F5" w14:textId="77777777" w:rsidR="001D14B8" w:rsidRPr="00C51AEA" w:rsidRDefault="001D14B8" w:rsidP="00C914A4">
      <w:pPr>
        <w:pStyle w:val="aa"/>
        <w:numPr>
          <w:ilvl w:val="0"/>
          <w:numId w:val="11"/>
        </w:numPr>
        <w:tabs>
          <w:tab w:val="clear" w:pos="720"/>
          <w:tab w:val="num" w:pos="360"/>
        </w:tabs>
        <w:ind w:hanging="720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настройка и регулировка изделия.</w:t>
      </w:r>
    </w:p>
    <w:p w14:paraId="2CD1805D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.2.4. Периодичность ТО МТ по календарным срокам устанавливается</w:t>
      </w:r>
      <w:r w:rsidR="007B60B6" w:rsidRPr="00C51AEA">
        <w:rPr>
          <w:rFonts w:ascii="Times New Roman" w:hAnsi="Times New Roman"/>
        </w:rPr>
        <w:t xml:space="preserve"> нормативной </w:t>
      </w:r>
      <w:proofErr w:type="gramStart"/>
      <w:r w:rsidR="007B60B6" w:rsidRPr="00C51AEA">
        <w:rPr>
          <w:rFonts w:ascii="Times New Roman" w:hAnsi="Times New Roman"/>
        </w:rPr>
        <w:t xml:space="preserve">и </w:t>
      </w:r>
      <w:r w:rsidR="001D14B8" w:rsidRPr="00C51AEA">
        <w:rPr>
          <w:rFonts w:ascii="Times New Roman" w:hAnsi="Times New Roman"/>
        </w:rPr>
        <w:t xml:space="preserve"> эксплуатационной</w:t>
      </w:r>
      <w:proofErr w:type="gramEnd"/>
      <w:r w:rsidR="001D14B8" w:rsidRPr="00C51AEA">
        <w:rPr>
          <w:rFonts w:ascii="Times New Roman" w:hAnsi="Times New Roman"/>
        </w:rPr>
        <w:t xml:space="preserve"> документацией. </w:t>
      </w:r>
    </w:p>
    <w:p w14:paraId="7C3637A3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.2.5. Текущее техническое обслуживание проводится в необходимых объемах по результатам текущего контроля технического состояния медицинской техники.</w:t>
      </w:r>
    </w:p>
    <w:p w14:paraId="47016FD6" w14:textId="10A0D570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 xml:space="preserve">.2.6. Документами, подтверждающими объем и качество выполненных работ по ТО МТ, являются журнал ТО и Акт сдачи-приемки работ по </w:t>
      </w:r>
      <w:r w:rsidR="00825916">
        <w:rPr>
          <w:rFonts w:ascii="Times New Roman" w:hAnsi="Times New Roman"/>
          <w:spacing w:val="-1"/>
        </w:rPr>
        <w:t>Контракт</w:t>
      </w:r>
      <w:r w:rsidR="007B60B6" w:rsidRPr="00C51AEA">
        <w:rPr>
          <w:rFonts w:ascii="Times New Roman" w:hAnsi="Times New Roman"/>
          <w:spacing w:val="-1"/>
        </w:rPr>
        <w:t>у</w:t>
      </w:r>
      <w:r w:rsidR="001D14B8" w:rsidRPr="00C51AEA">
        <w:rPr>
          <w:rFonts w:ascii="Times New Roman" w:hAnsi="Times New Roman"/>
        </w:rPr>
        <w:t>.</w:t>
      </w:r>
    </w:p>
    <w:p w14:paraId="1D2C35E4" w14:textId="0D3D7479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.3. Текущий ремонт МТ - неплановый ремонт, выполняемый без частичного или полного восстановления ресурса изделия МТ путем замены и (или) восстановления отдельных деталей или сменных комплектующих частей с послеремонтным контролем технического состояния изделия в объеме, установленном в эксплуатационной документации. Стоимость</w:t>
      </w:r>
      <w:r w:rsidR="007C3BB9" w:rsidRPr="00C51AEA">
        <w:rPr>
          <w:rFonts w:ascii="Times New Roman" w:hAnsi="Times New Roman"/>
        </w:rPr>
        <w:t xml:space="preserve"> замены</w:t>
      </w:r>
      <w:r w:rsidR="001D14B8" w:rsidRPr="00C51AEA">
        <w:rPr>
          <w:rFonts w:ascii="Times New Roman" w:hAnsi="Times New Roman"/>
        </w:rPr>
        <w:t xml:space="preserve"> деталей и комплектующих частей предварительно согласовываются с Заказчиком</w:t>
      </w:r>
      <w:r w:rsidR="001A0F22" w:rsidRPr="00C51AEA">
        <w:rPr>
          <w:rFonts w:ascii="Times New Roman" w:hAnsi="Times New Roman"/>
        </w:rPr>
        <w:t xml:space="preserve"> и оплачиваются по отдельному </w:t>
      </w:r>
      <w:r w:rsidR="00825916">
        <w:rPr>
          <w:rFonts w:ascii="Times New Roman" w:hAnsi="Times New Roman"/>
        </w:rPr>
        <w:t>Контракт</w:t>
      </w:r>
      <w:r w:rsidR="001A0F22" w:rsidRPr="00C51AEA">
        <w:rPr>
          <w:rFonts w:ascii="Times New Roman" w:hAnsi="Times New Roman"/>
        </w:rPr>
        <w:t>у (счету)</w:t>
      </w:r>
      <w:r w:rsidR="001D14B8" w:rsidRPr="00C51AEA">
        <w:rPr>
          <w:rFonts w:ascii="Times New Roman" w:hAnsi="Times New Roman"/>
        </w:rPr>
        <w:t xml:space="preserve">. </w:t>
      </w:r>
    </w:p>
    <w:p w14:paraId="441C3ACD" w14:textId="77777777" w:rsidR="001D14B8" w:rsidRPr="00C51AEA" w:rsidRDefault="001D14B8" w:rsidP="00C914A4">
      <w:pPr>
        <w:rPr>
          <w:b/>
          <w:sz w:val="22"/>
          <w:szCs w:val="22"/>
        </w:rPr>
      </w:pPr>
    </w:p>
    <w:p w14:paraId="6A12D292" w14:textId="77777777" w:rsidR="00DD62E9" w:rsidRPr="00C51AEA" w:rsidRDefault="00DD62E9" w:rsidP="00DD62E9">
      <w:pPr>
        <w:rPr>
          <w:b/>
          <w:sz w:val="22"/>
          <w:szCs w:val="22"/>
        </w:rPr>
      </w:pPr>
      <w:r w:rsidRPr="00C51AEA">
        <w:rPr>
          <w:b/>
          <w:sz w:val="22"/>
          <w:szCs w:val="22"/>
        </w:rPr>
        <w:t>ЗАКАЗЧИК                                                                                 ИСПОЛНИТЕЛЬ</w:t>
      </w:r>
    </w:p>
    <w:p w14:paraId="6F251C8E" w14:textId="05E5C878" w:rsidR="00DD62E9" w:rsidRPr="00C51AEA" w:rsidRDefault="00DD62E9" w:rsidP="00DD62E9">
      <w:pPr>
        <w:rPr>
          <w:sz w:val="22"/>
          <w:szCs w:val="22"/>
        </w:rPr>
      </w:pPr>
      <w:r w:rsidRPr="00C51AEA">
        <w:rPr>
          <w:sz w:val="22"/>
          <w:szCs w:val="22"/>
        </w:rPr>
        <w:t>ФГБНУ «ИНЦХТ»</w:t>
      </w:r>
      <w:r w:rsidRPr="00C51AEA">
        <w:rPr>
          <w:sz w:val="22"/>
          <w:szCs w:val="22"/>
        </w:rPr>
        <w:tab/>
      </w:r>
      <w:r w:rsidRPr="00C51AEA">
        <w:rPr>
          <w:sz w:val="22"/>
          <w:szCs w:val="22"/>
        </w:rPr>
        <w:tab/>
      </w:r>
      <w:r w:rsidRPr="00C51AEA">
        <w:rPr>
          <w:sz w:val="22"/>
          <w:szCs w:val="22"/>
        </w:rPr>
        <w:tab/>
      </w:r>
      <w:r w:rsidRPr="00C51AEA">
        <w:rPr>
          <w:sz w:val="22"/>
          <w:szCs w:val="22"/>
        </w:rPr>
        <w:tab/>
      </w:r>
      <w:r w:rsidRPr="00C51AEA">
        <w:rPr>
          <w:sz w:val="22"/>
          <w:szCs w:val="22"/>
        </w:rPr>
        <w:tab/>
      </w:r>
      <w:r w:rsidRPr="00C51AEA">
        <w:rPr>
          <w:sz w:val="22"/>
          <w:szCs w:val="22"/>
        </w:rPr>
        <w:tab/>
      </w:r>
    </w:p>
    <w:p w14:paraId="7DC5548A" w14:textId="77777777" w:rsidR="00DD62E9" w:rsidRPr="00C51AEA" w:rsidRDefault="00DD62E9" w:rsidP="00DD62E9">
      <w:pPr>
        <w:rPr>
          <w:sz w:val="22"/>
          <w:szCs w:val="22"/>
        </w:rPr>
      </w:pPr>
    </w:p>
    <w:p w14:paraId="164933FD" w14:textId="3824D81E" w:rsidR="00DD62E9" w:rsidRPr="00C51AEA" w:rsidRDefault="00747D93" w:rsidP="00DD62E9">
      <w:pPr>
        <w:rPr>
          <w:sz w:val="22"/>
          <w:szCs w:val="22"/>
        </w:rPr>
      </w:pPr>
      <w:proofErr w:type="spellStart"/>
      <w:r w:rsidRPr="00C51AEA">
        <w:rPr>
          <w:sz w:val="22"/>
          <w:szCs w:val="22"/>
        </w:rPr>
        <w:t>Врио</w:t>
      </w:r>
      <w:proofErr w:type="spellEnd"/>
      <w:r w:rsidRPr="00C51AEA">
        <w:rPr>
          <w:sz w:val="22"/>
          <w:szCs w:val="22"/>
        </w:rPr>
        <w:t xml:space="preserve"> </w:t>
      </w:r>
      <w:r w:rsidR="00DD62E9" w:rsidRPr="00C51AEA">
        <w:rPr>
          <w:sz w:val="22"/>
          <w:szCs w:val="22"/>
        </w:rPr>
        <w:t>Директор</w:t>
      </w:r>
      <w:r w:rsidRPr="00C51AEA">
        <w:rPr>
          <w:sz w:val="22"/>
          <w:szCs w:val="22"/>
        </w:rPr>
        <w:t>а</w:t>
      </w:r>
      <w:r w:rsidR="00DD62E9" w:rsidRPr="00C51AEA">
        <w:rPr>
          <w:sz w:val="22"/>
          <w:szCs w:val="22"/>
        </w:rPr>
        <w:t xml:space="preserve"> </w:t>
      </w:r>
      <w:r w:rsidR="00DD62E9" w:rsidRPr="00C51AEA">
        <w:rPr>
          <w:sz w:val="22"/>
          <w:szCs w:val="22"/>
        </w:rPr>
        <w:tab/>
      </w:r>
      <w:r w:rsidR="00DD62E9" w:rsidRPr="00C51AEA">
        <w:rPr>
          <w:sz w:val="22"/>
          <w:szCs w:val="22"/>
        </w:rPr>
        <w:tab/>
      </w:r>
      <w:r w:rsidR="00DD62E9" w:rsidRPr="00C51AEA">
        <w:rPr>
          <w:sz w:val="22"/>
          <w:szCs w:val="22"/>
        </w:rPr>
        <w:tab/>
      </w:r>
      <w:r w:rsidR="00DD62E9" w:rsidRPr="00C51AEA">
        <w:rPr>
          <w:sz w:val="22"/>
          <w:szCs w:val="22"/>
        </w:rPr>
        <w:tab/>
      </w:r>
      <w:r w:rsidR="00DD62E9" w:rsidRPr="00C51AEA">
        <w:rPr>
          <w:sz w:val="22"/>
          <w:szCs w:val="22"/>
        </w:rPr>
        <w:tab/>
      </w:r>
      <w:r w:rsidR="00DD62E9" w:rsidRPr="00C51AEA">
        <w:rPr>
          <w:sz w:val="22"/>
          <w:szCs w:val="22"/>
        </w:rPr>
        <w:tab/>
      </w:r>
      <w:r w:rsidR="00DD62E9" w:rsidRPr="00C51AEA">
        <w:rPr>
          <w:sz w:val="22"/>
          <w:szCs w:val="22"/>
        </w:rPr>
        <w:tab/>
      </w:r>
    </w:p>
    <w:p w14:paraId="115C1C26" w14:textId="77777777" w:rsidR="00DD62E9" w:rsidRPr="00C51AEA" w:rsidRDefault="00DD62E9" w:rsidP="00DD62E9">
      <w:pPr>
        <w:rPr>
          <w:sz w:val="22"/>
          <w:szCs w:val="22"/>
        </w:rPr>
      </w:pPr>
    </w:p>
    <w:p w14:paraId="15B089DE" w14:textId="77777777" w:rsidR="00DD62E9" w:rsidRPr="00C51AEA" w:rsidRDefault="00DD62E9" w:rsidP="00DD62E9">
      <w:pPr>
        <w:rPr>
          <w:i/>
          <w:sz w:val="22"/>
          <w:szCs w:val="22"/>
        </w:rPr>
      </w:pPr>
      <w:r w:rsidRPr="00C51AEA">
        <w:rPr>
          <w:i/>
          <w:sz w:val="22"/>
          <w:szCs w:val="22"/>
        </w:rPr>
        <w:t>_____________</w:t>
      </w:r>
      <w:r w:rsidRPr="00C51AEA">
        <w:rPr>
          <w:i/>
          <w:sz w:val="22"/>
          <w:szCs w:val="22"/>
        </w:rPr>
        <w:tab/>
      </w:r>
      <w:r w:rsidRPr="00C51AEA">
        <w:rPr>
          <w:i/>
          <w:sz w:val="22"/>
          <w:szCs w:val="22"/>
        </w:rPr>
        <w:tab/>
      </w:r>
      <w:r w:rsidRPr="00C51AEA">
        <w:rPr>
          <w:i/>
          <w:sz w:val="22"/>
          <w:szCs w:val="22"/>
        </w:rPr>
        <w:tab/>
        <w:t xml:space="preserve">             </w:t>
      </w:r>
      <w:r w:rsidRPr="00C51AEA">
        <w:rPr>
          <w:i/>
          <w:sz w:val="22"/>
          <w:szCs w:val="22"/>
        </w:rPr>
        <w:tab/>
      </w:r>
      <w:r w:rsidRPr="00C51AEA">
        <w:rPr>
          <w:i/>
          <w:sz w:val="22"/>
          <w:szCs w:val="22"/>
        </w:rPr>
        <w:tab/>
        <w:t>________________</w:t>
      </w:r>
    </w:p>
    <w:p w14:paraId="30A5B5A2" w14:textId="77777777" w:rsidR="00DD62E9" w:rsidRPr="00D13754" w:rsidRDefault="00DD62E9" w:rsidP="00DD62E9">
      <w:pPr>
        <w:rPr>
          <w:sz w:val="22"/>
          <w:szCs w:val="22"/>
        </w:rPr>
      </w:pPr>
      <w:r w:rsidRPr="00C51AEA">
        <w:rPr>
          <w:i/>
          <w:sz w:val="22"/>
          <w:szCs w:val="22"/>
        </w:rPr>
        <w:tab/>
      </w:r>
      <w:r w:rsidRPr="00C51AEA">
        <w:rPr>
          <w:sz w:val="22"/>
          <w:szCs w:val="22"/>
        </w:rPr>
        <w:t xml:space="preserve">                 М.П.</w:t>
      </w:r>
      <w:r w:rsidRPr="00C51AEA">
        <w:rPr>
          <w:sz w:val="22"/>
          <w:szCs w:val="22"/>
        </w:rPr>
        <w:tab/>
      </w:r>
      <w:r w:rsidRPr="00C51AEA">
        <w:rPr>
          <w:sz w:val="22"/>
          <w:szCs w:val="22"/>
        </w:rPr>
        <w:tab/>
      </w:r>
      <w:r w:rsidRPr="00C51AEA">
        <w:rPr>
          <w:sz w:val="22"/>
          <w:szCs w:val="22"/>
        </w:rPr>
        <w:tab/>
      </w:r>
      <w:r w:rsidRPr="00C51AEA">
        <w:rPr>
          <w:sz w:val="22"/>
          <w:szCs w:val="22"/>
        </w:rPr>
        <w:tab/>
      </w:r>
      <w:r w:rsidRPr="00C51AEA">
        <w:rPr>
          <w:sz w:val="22"/>
          <w:szCs w:val="22"/>
        </w:rPr>
        <w:tab/>
      </w:r>
      <w:r w:rsidRPr="00C51AEA">
        <w:rPr>
          <w:sz w:val="22"/>
          <w:szCs w:val="22"/>
        </w:rPr>
        <w:tab/>
      </w:r>
      <w:r w:rsidRPr="00C51AEA">
        <w:rPr>
          <w:sz w:val="22"/>
          <w:szCs w:val="22"/>
        </w:rPr>
        <w:tab/>
      </w:r>
      <w:r w:rsidRPr="00C51AEA">
        <w:rPr>
          <w:sz w:val="22"/>
          <w:szCs w:val="22"/>
        </w:rPr>
        <w:tab/>
        <w:t xml:space="preserve">                      М.П.</w:t>
      </w:r>
    </w:p>
    <w:p w14:paraId="6035D33A" w14:textId="77777777" w:rsidR="00DD62E9" w:rsidRPr="00D13754" w:rsidRDefault="00DD62E9" w:rsidP="00DD62E9">
      <w:pPr>
        <w:rPr>
          <w:sz w:val="22"/>
          <w:szCs w:val="22"/>
        </w:rPr>
      </w:pPr>
    </w:p>
    <w:p w14:paraId="0CB2CCC6" w14:textId="77777777" w:rsidR="00DE5650" w:rsidRPr="00D13754" w:rsidRDefault="00DE5650" w:rsidP="00C914A4">
      <w:pPr>
        <w:jc w:val="right"/>
        <w:rPr>
          <w:b/>
          <w:sz w:val="28"/>
          <w:szCs w:val="28"/>
        </w:rPr>
      </w:pPr>
    </w:p>
    <w:p w14:paraId="4266867F" w14:textId="77777777" w:rsidR="00DE5650" w:rsidRPr="00D13754" w:rsidRDefault="00DE5650" w:rsidP="00C914A4">
      <w:pPr>
        <w:jc w:val="right"/>
        <w:rPr>
          <w:b/>
          <w:sz w:val="28"/>
          <w:szCs w:val="28"/>
        </w:rPr>
      </w:pPr>
    </w:p>
    <w:p w14:paraId="72428ED0" w14:textId="77777777" w:rsidR="00ED1C6A" w:rsidRPr="00D13754" w:rsidRDefault="00ED1C6A" w:rsidP="00C914A4">
      <w:pPr>
        <w:jc w:val="right"/>
        <w:rPr>
          <w:b/>
          <w:sz w:val="28"/>
          <w:szCs w:val="28"/>
        </w:rPr>
      </w:pPr>
    </w:p>
    <w:p w14:paraId="7E6DAD75" w14:textId="77777777" w:rsidR="00550236" w:rsidRPr="00D13754" w:rsidRDefault="00550236" w:rsidP="00C914A4">
      <w:pPr>
        <w:jc w:val="right"/>
        <w:rPr>
          <w:b/>
          <w:sz w:val="28"/>
          <w:szCs w:val="28"/>
        </w:rPr>
      </w:pPr>
    </w:p>
    <w:p w14:paraId="50A450EC" w14:textId="77777777" w:rsidR="00550236" w:rsidRPr="00D13754" w:rsidRDefault="00550236" w:rsidP="00C914A4">
      <w:pPr>
        <w:jc w:val="right"/>
        <w:rPr>
          <w:b/>
          <w:sz w:val="28"/>
          <w:szCs w:val="28"/>
        </w:rPr>
      </w:pPr>
    </w:p>
    <w:p w14:paraId="4AC14B78" w14:textId="77777777" w:rsidR="0058369F" w:rsidRPr="00D13754" w:rsidRDefault="0058369F" w:rsidP="00C914A4">
      <w:pPr>
        <w:jc w:val="right"/>
        <w:rPr>
          <w:b/>
          <w:sz w:val="28"/>
          <w:szCs w:val="28"/>
        </w:rPr>
      </w:pPr>
    </w:p>
    <w:p w14:paraId="74791D59" w14:textId="77777777" w:rsidR="0058369F" w:rsidRPr="00D13754" w:rsidRDefault="0058369F" w:rsidP="00C914A4">
      <w:pPr>
        <w:jc w:val="right"/>
        <w:rPr>
          <w:b/>
          <w:sz w:val="28"/>
          <w:szCs w:val="28"/>
        </w:rPr>
      </w:pPr>
    </w:p>
    <w:p w14:paraId="6567C89B" w14:textId="77777777" w:rsidR="0058369F" w:rsidRPr="00D13754" w:rsidRDefault="0058369F" w:rsidP="00C914A4">
      <w:pPr>
        <w:jc w:val="right"/>
        <w:rPr>
          <w:b/>
          <w:sz w:val="28"/>
          <w:szCs w:val="28"/>
        </w:rPr>
      </w:pPr>
    </w:p>
    <w:p w14:paraId="5987C417" w14:textId="77777777" w:rsidR="0058369F" w:rsidRPr="00D13754" w:rsidRDefault="0058369F" w:rsidP="00C914A4">
      <w:pPr>
        <w:jc w:val="right"/>
        <w:rPr>
          <w:b/>
          <w:sz w:val="28"/>
          <w:szCs w:val="28"/>
        </w:rPr>
      </w:pPr>
    </w:p>
    <w:p w14:paraId="487A81C5" w14:textId="77777777" w:rsidR="0058369F" w:rsidRPr="00D13754" w:rsidRDefault="0058369F" w:rsidP="00C914A4">
      <w:pPr>
        <w:jc w:val="right"/>
        <w:rPr>
          <w:b/>
          <w:sz w:val="28"/>
          <w:szCs w:val="28"/>
        </w:rPr>
      </w:pPr>
    </w:p>
    <w:p w14:paraId="705CC044" w14:textId="77777777" w:rsidR="00DB4106" w:rsidRPr="00D13754" w:rsidRDefault="00DB4106" w:rsidP="00C914A4">
      <w:pPr>
        <w:jc w:val="both"/>
        <w:rPr>
          <w:bCs/>
          <w:sz w:val="28"/>
          <w:szCs w:val="28"/>
        </w:rPr>
      </w:pPr>
    </w:p>
    <w:sectPr w:rsidR="00DB4106" w:rsidRPr="00D13754" w:rsidSect="00561141">
      <w:footerReference w:type="even" r:id="rId8"/>
      <w:footerReference w:type="default" r:id="rId9"/>
      <w:pgSz w:w="11909" w:h="16834"/>
      <w:pgMar w:top="1134" w:right="851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10464" w14:textId="77777777" w:rsidR="000C70CB" w:rsidRDefault="000C70CB">
      <w:r>
        <w:separator/>
      </w:r>
    </w:p>
  </w:endnote>
  <w:endnote w:type="continuationSeparator" w:id="0">
    <w:p w14:paraId="388CF691" w14:textId="77777777" w:rsidR="000C70CB" w:rsidRDefault="000C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5054E" w14:textId="77777777" w:rsidR="000D12ED" w:rsidRDefault="000D12ED" w:rsidP="00BB57A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109739A" w14:textId="77777777" w:rsidR="000D12ED" w:rsidRDefault="000D12ED" w:rsidP="00BB57A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B3490" w14:textId="77777777" w:rsidR="000D12ED" w:rsidRDefault="000D12ED" w:rsidP="00BB57A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72ED">
      <w:rPr>
        <w:rStyle w:val="a8"/>
        <w:noProof/>
      </w:rPr>
      <w:t>11</w:t>
    </w:r>
    <w:r>
      <w:rPr>
        <w:rStyle w:val="a8"/>
      </w:rPr>
      <w:fldChar w:fldCharType="end"/>
    </w:r>
  </w:p>
  <w:p w14:paraId="5FDC4D94" w14:textId="77777777" w:rsidR="000D12ED" w:rsidRDefault="000D12ED" w:rsidP="00BB57A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FE384" w14:textId="77777777" w:rsidR="000C70CB" w:rsidRDefault="000C70CB">
      <w:r>
        <w:separator/>
      </w:r>
    </w:p>
  </w:footnote>
  <w:footnote w:type="continuationSeparator" w:id="0">
    <w:p w14:paraId="71AD5A13" w14:textId="77777777" w:rsidR="000C70CB" w:rsidRDefault="000C7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5C7A3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08663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57C46F92"/>
    <w:lvl w:ilvl="0">
      <w:numFmt w:val="bullet"/>
      <w:lvlText w:val="*"/>
      <w:lvlJc w:val="left"/>
    </w:lvl>
  </w:abstractNum>
  <w:abstractNum w:abstractNumId="3" w15:restartNumberingAfterBreak="0">
    <w:nsid w:val="01C16A89"/>
    <w:multiLevelType w:val="hybridMultilevel"/>
    <w:tmpl w:val="B518E666"/>
    <w:lvl w:ilvl="0" w:tplc="A4EEC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71B31"/>
    <w:multiLevelType w:val="hybridMultilevel"/>
    <w:tmpl w:val="69A8C8DC"/>
    <w:lvl w:ilvl="0" w:tplc="AFBC2AC8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CB5388"/>
    <w:multiLevelType w:val="singleLevel"/>
    <w:tmpl w:val="A3B6E62E"/>
    <w:lvl w:ilvl="0">
      <w:start w:val="1"/>
      <w:numFmt w:val="decimal"/>
      <w:lvlText w:val="6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2CD5473"/>
    <w:multiLevelType w:val="hybridMultilevel"/>
    <w:tmpl w:val="54D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F302F"/>
    <w:multiLevelType w:val="hybridMultilevel"/>
    <w:tmpl w:val="49C2F8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135284"/>
    <w:multiLevelType w:val="multilevel"/>
    <w:tmpl w:val="17709A5C"/>
    <w:lvl w:ilvl="0">
      <w:start w:val="1"/>
      <w:numFmt w:val="decimal"/>
      <w:pStyle w:val="20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723BE6"/>
    <w:multiLevelType w:val="multilevel"/>
    <w:tmpl w:val="6420A2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AA51E89"/>
    <w:multiLevelType w:val="singleLevel"/>
    <w:tmpl w:val="48763940"/>
    <w:lvl w:ilvl="0">
      <w:start w:val="1"/>
      <w:numFmt w:val="decimal"/>
      <w:lvlText w:val="5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9441EF"/>
    <w:multiLevelType w:val="hybridMultilevel"/>
    <w:tmpl w:val="49C2F8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5D42440"/>
    <w:multiLevelType w:val="hybridMultilevel"/>
    <w:tmpl w:val="766A6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E4A57"/>
    <w:multiLevelType w:val="hybridMultilevel"/>
    <w:tmpl w:val="09AA3D1C"/>
    <w:lvl w:ilvl="0" w:tplc="CE9A9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8A2433"/>
    <w:multiLevelType w:val="singleLevel"/>
    <w:tmpl w:val="D47AEF60"/>
    <w:lvl w:ilvl="0">
      <w:start w:val="1"/>
      <w:numFmt w:val="decimal"/>
      <w:lvlText w:val="3.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1D1556C"/>
    <w:multiLevelType w:val="hybridMultilevel"/>
    <w:tmpl w:val="BC326CF6"/>
    <w:lvl w:ilvl="0" w:tplc="03F2B12E">
      <w:start w:val="1"/>
      <w:numFmt w:val="decimal"/>
      <w:lvlText w:val="%1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0360A"/>
    <w:multiLevelType w:val="singleLevel"/>
    <w:tmpl w:val="B7EA3BAC"/>
    <w:lvl w:ilvl="0">
      <w:start w:val="3"/>
      <w:numFmt w:val="decimal"/>
      <w:lvlText w:val="2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9C738BB"/>
    <w:multiLevelType w:val="hybridMultilevel"/>
    <w:tmpl w:val="16EC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A1BA9"/>
    <w:multiLevelType w:val="singleLevel"/>
    <w:tmpl w:val="E58E041C"/>
    <w:lvl w:ilvl="0">
      <w:start w:val="1"/>
      <w:numFmt w:val="decimal"/>
      <w:lvlText w:val="1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6DC3685"/>
    <w:multiLevelType w:val="singleLevel"/>
    <w:tmpl w:val="8EE4318C"/>
    <w:lvl w:ilvl="0">
      <w:start w:val="2"/>
      <w:numFmt w:val="decimal"/>
      <w:lvlText w:val="2.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19"/>
  </w:num>
  <w:num w:numId="3">
    <w:abstractNumId w:val="2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4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12"/>
  </w:num>
  <w:num w:numId="12">
    <w:abstractNumId w:val="17"/>
  </w:num>
  <w:num w:numId="13">
    <w:abstractNumId w:val="3"/>
  </w:num>
  <w:num w:numId="14">
    <w:abstractNumId w:val="15"/>
  </w:num>
  <w:num w:numId="15">
    <w:abstractNumId w:val="1"/>
  </w:num>
  <w:num w:numId="16">
    <w:abstractNumId w:val="0"/>
  </w:num>
  <w:num w:numId="17">
    <w:abstractNumId w:val="4"/>
  </w:num>
  <w:num w:numId="18">
    <w:abstractNumId w:val="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69"/>
    <w:rsid w:val="00002994"/>
    <w:rsid w:val="000070AD"/>
    <w:rsid w:val="00030ACB"/>
    <w:rsid w:val="0003262A"/>
    <w:rsid w:val="00032749"/>
    <w:rsid w:val="00037BAF"/>
    <w:rsid w:val="000450F9"/>
    <w:rsid w:val="00050565"/>
    <w:rsid w:val="00053426"/>
    <w:rsid w:val="00055188"/>
    <w:rsid w:val="00056B06"/>
    <w:rsid w:val="00066E57"/>
    <w:rsid w:val="000671A0"/>
    <w:rsid w:val="00071520"/>
    <w:rsid w:val="000739F4"/>
    <w:rsid w:val="00081842"/>
    <w:rsid w:val="00086BC4"/>
    <w:rsid w:val="0009141D"/>
    <w:rsid w:val="000A0359"/>
    <w:rsid w:val="000A0C92"/>
    <w:rsid w:val="000B47E5"/>
    <w:rsid w:val="000B4B2D"/>
    <w:rsid w:val="000B4CC4"/>
    <w:rsid w:val="000C70CB"/>
    <w:rsid w:val="000D12ED"/>
    <w:rsid w:val="000D3923"/>
    <w:rsid w:val="000D645F"/>
    <w:rsid w:val="000D6CC8"/>
    <w:rsid w:val="000F6ADD"/>
    <w:rsid w:val="001063E1"/>
    <w:rsid w:val="00110795"/>
    <w:rsid w:val="0011143E"/>
    <w:rsid w:val="001171B2"/>
    <w:rsid w:val="00121EC9"/>
    <w:rsid w:val="00122D2F"/>
    <w:rsid w:val="00122DF4"/>
    <w:rsid w:val="00123BB4"/>
    <w:rsid w:val="001301AE"/>
    <w:rsid w:val="00140A03"/>
    <w:rsid w:val="00170C90"/>
    <w:rsid w:val="00173361"/>
    <w:rsid w:val="00174860"/>
    <w:rsid w:val="0017576D"/>
    <w:rsid w:val="00186270"/>
    <w:rsid w:val="00186780"/>
    <w:rsid w:val="00190AA4"/>
    <w:rsid w:val="00193262"/>
    <w:rsid w:val="00195080"/>
    <w:rsid w:val="00195CD0"/>
    <w:rsid w:val="001A0444"/>
    <w:rsid w:val="001A08A7"/>
    <w:rsid w:val="001A0F22"/>
    <w:rsid w:val="001A69A2"/>
    <w:rsid w:val="001B5B55"/>
    <w:rsid w:val="001C2D06"/>
    <w:rsid w:val="001C49AE"/>
    <w:rsid w:val="001C755C"/>
    <w:rsid w:val="001D0324"/>
    <w:rsid w:val="001D14B8"/>
    <w:rsid w:val="001D4688"/>
    <w:rsid w:val="001E1CA5"/>
    <w:rsid w:val="001E3BE3"/>
    <w:rsid w:val="001E518A"/>
    <w:rsid w:val="001F65A3"/>
    <w:rsid w:val="00200166"/>
    <w:rsid w:val="00211F66"/>
    <w:rsid w:val="00216D8A"/>
    <w:rsid w:val="00222CEB"/>
    <w:rsid w:val="00225B4D"/>
    <w:rsid w:val="00226179"/>
    <w:rsid w:val="00232A5E"/>
    <w:rsid w:val="00232D72"/>
    <w:rsid w:val="00245DF0"/>
    <w:rsid w:val="00251013"/>
    <w:rsid w:val="002515D6"/>
    <w:rsid w:val="00255A94"/>
    <w:rsid w:val="002659F7"/>
    <w:rsid w:val="00270ED5"/>
    <w:rsid w:val="00276A81"/>
    <w:rsid w:val="00280412"/>
    <w:rsid w:val="0028343F"/>
    <w:rsid w:val="00285515"/>
    <w:rsid w:val="00290990"/>
    <w:rsid w:val="002926CB"/>
    <w:rsid w:val="002928D6"/>
    <w:rsid w:val="00293B17"/>
    <w:rsid w:val="002A5640"/>
    <w:rsid w:val="002B3819"/>
    <w:rsid w:val="002B6618"/>
    <w:rsid w:val="002C0134"/>
    <w:rsid w:val="002C4E19"/>
    <w:rsid w:val="002C5E61"/>
    <w:rsid w:val="002D268B"/>
    <w:rsid w:val="002D269D"/>
    <w:rsid w:val="002E27B1"/>
    <w:rsid w:val="002E7866"/>
    <w:rsid w:val="002F1475"/>
    <w:rsid w:val="003043AE"/>
    <w:rsid w:val="003043D7"/>
    <w:rsid w:val="00306438"/>
    <w:rsid w:val="00312C74"/>
    <w:rsid w:val="003270B2"/>
    <w:rsid w:val="0033076C"/>
    <w:rsid w:val="00340BA9"/>
    <w:rsid w:val="00342026"/>
    <w:rsid w:val="00344B6B"/>
    <w:rsid w:val="0037139B"/>
    <w:rsid w:val="00374127"/>
    <w:rsid w:val="00374E78"/>
    <w:rsid w:val="003823A1"/>
    <w:rsid w:val="003825B3"/>
    <w:rsid w:val="003A12CF"/>
    <w:rsid w:val="003A16A0"/>
    <w:rsid w:val="003A2FDA"/>
    <w:rsid w:val="003A40C1"/>
    <w:rsid w:val="003B0B6D"/>
    <w:rsid w:val="003B5EE0"/>
    <w:rsid w:val="003B609C"/>
    <w:rsid w:val="003E10AF"/>
    <w:rsid w:val="003E7396"/>
    <w:rsid w:val="003F1C1C"/>
    <w:rsid w:val="003F41DE"/>
    <w:rsid w:val="003F4554"/>
    <w:rsid w:val="004023EA"/>
    <w:rsid w:val="00406529"/>
    <w:rsid w:val="00407E85"/>
    <w:rsid w:val="00413149"/>
    <w:rsid w:val="004133CB"/>
    <w:rsid w:val="0041739C"/>
    <w:rsid w:val="00423608"/>
    <w:rsid w:val="00425D63"/>
    <w:rsid w:val="0043079D"/>
    <w:rsid w:val="0043292B"/>
    <w:rsid w:val="00432B38"/>
    <w:rsid w:val="00434FDE"/>
    <w:rsid w:val="004368C6"/>
    <w:rsid w:val="00441FAC"/>
    <w:rsid w:val="0044434B"/>
    <w:rsid w:val="00450E9A"/>
    <w:rsid w:val="004554E6"/>
    <w:rsid w:val="00462846"/>
    <w:rsid w:val="0046760A"/>
    <w:rsid w:val="004718E2"/>
    <w:rsid w:val="00471A2F"/>
    <w:rsid w:val="00480D13"/>
    <w:rsid w:val="00495EC1"/>
    <w:rsid w:val="00495ECB"/>
    <w:rsid w:val="00496039"/>
    <w:rsid w:val="004A2880"/>
    <w:rsid w:val="004B1502"/>
    <w:rsid w:val="004B1CD2"/>
    <w:rsid w:val="004D3590"/>
    <w:rsid w:val="004D5CF2"/>
    <w:rsid w:val="004D7EED"/>
    <w:rsid w:val="004E09C5"/>
    <w:rsid w:val="004E425C"/>
    <w:rsid w:val="004F20BA"/>
    <w:rsid w:val="004F496E"/>
    <w:rsid w:val="004F5998"/>
    <w:rsid w:val="004F6C9B"/>
    <w:rsid w:val="004F6EDC"/>
    <w:rsid w:val="004F7739"/>
    <w:rsid w:val="00500F5E"/>
    <w:rsid w:val="00502897"/>
    <w:rsid w:val="005032FE"/>
    <w:rsid w:val="00503469"/>
    <w:rsid w:val="00505591"/>
    <w:rsid w:val="0051145A"/>
    <w:rsid w:val="00515A0F"/>
    <w:rsid w:val="005223A5"/>
    <w:rsid w:val="005243B4"/>
    <w:rsid w:val="00540F93"/>
    <w:rsid w:val="005432CA"/>
    <w:rsid w:val="00550236"/>
    <w:rsid w:val="00554BE8"/>
    <w:rsid w:val="00554EA3"/>
    <w:rsid w:val="00561141"/>
    <w:rsid w:val="005670BD"/>
    <w:rsid w:val="00567B20"/>
    <w:rsid w:val="00571C0E"/>
    <w:rsid w:val="005744EE"/>
    <w:rsid w:val="005805C5"/>
    <w:rsid w:val="0058292A"/>
    <w:rsid w:val="0058369F"/>
    <w:rsid w:val="005856E8"/>
    <w:rsid w:val="00587401"/>
    <w:rsid w:val="00596999"/>
    <w:rsid w:val="00597200"/>
    <w:rsid w:val="005A6914"/>
    <w:rsid w:val="005B15AE"/>
    <w:rsid w:val="005B22B5"/>
    <w:rsid w:val="005C47CF"/>
    <w:rsid w:val="005C765B"/>
    <w:rsid w:val="005E522A"/>
    <w:rsid w:val="005F007A"/>
    <w:rsid w:val="005F1007"/>
    <w:rsid w:val="005F184B"/>
    <w:rsid w:val="005F353F"/>
    <w:rsid w:val="005F4C74"/>
    <w:rsid w:val="005F7211"/>
    <w:rsid w:val="006037DC"/>
    <w:rsid w:val="00611C85"/>
    <w:rsid w:val="0061223F"/>
    <w:rsid w:val="00613533"/>
    <w:rsid w:val="006366D6"/>
    <w:rsid w:val="00652FFC"/>
    <w:rsid w:val="00655BDB"/>
    <w:rsid w:val="00660210"/>
    <w:rsid w:val="00663BC7"/>
    <w:rsid w:val="00664084"/>
    <w:rsid w:val="0066763D"/>
    <w:rsid w:val="00667B99"/>
    <w:rsid w:val="00670B45"/>
    <w:rsid w:val="006839A3"/>
    <w:rsid w:val="00685849"/>
    <w:rsid w:val="00687933"/>
    <w:rsid w:val="00687F34"/>
    <w:rsid w:val="0069198B"/>
    <w:rsid w:val="00697488"/>
    <w:rsid w:val="00697C36"/>
    <w:rsid w:val="006A5D2F"/>
    <w:rsid w:val="006A7AE2"/>
    <w:rsid w:val="006C46E4"/>
    <w:rsid w:val="006D1DAA"/>
    <w:rsid w:val="006D3552"/>
    <w:rsid w:val="006E1F58"/>
    <w:rsid w:val="006F250A"/>
    <w:rsid w:val="006F321D"/>
    <w:rsid w:val="00701A72"/>
    <w:rsid w:val="007041E9"/>
    <w:rsid w:val="007056F2"/>
    <w:rsid w:val="007227F0"/>
    <w:rsid w:val="007230A3"/>
    <w:rsid w:val="00727230"/>
    <w:rsid w:val="00730C6D"/>
    <w:rsid w:val="00730D2A"/>
    <w:rsid w:val="007358A5"/>
    <w:rsid w:val="00747611"/>
    <w:rsid w:val="00747D93"/>
    <w:rsid w:val="00757599"/>
    <w:rsid w:val="00767A5D"/>
    <w:rsid w:val="00772DA0"/>
    <w:rsid w:val="00784201"/>
    <w:rsid w:val="00793202"/>
    <w:rsid w:val="00794014"/>
    <w:rsid w:val="00794B5F"/>
    <w:rsid w:val="00795BA1"/>
    <w:rsid w:val="00797932"/>
    <w:rsid w:val="007A1749"/>
    <w:rsid w:val="007B25E6"/>
    <w:rsid w:val="007B3DC1"/>
    <w:rsid w:val="007B428E"/>
    <w:rsid w:val="007B60B6"/>
    <w:rsid w:val="007B76D3"/>
    <w:rsid w:val="007C0B4A"/>
    <w:rsid w:val="007C23D5"/>
    <w:rsid w:val="007C3BB9"/>
    <w:rsid w:val="007C6571"/>
    <w:rsid w:val="007D43D9"/>
    <w:rsid w:val="007E19B7"/>
    <w:rsid w:val="007E7706"/>
    <w:rsid w:val="007E78C7"/>
    <w:rsid w:val="007F0927"/>
    <w:rsid w:val="007F1478"/>
    <w:rsid w:val="007F1581"/>
    <w:rsid w:val="007F545A"/>
    <w:rsid w:val="008024A2"/>
    <w:rsid w:val="0080746D"/>
    <w:rsid w:val="0081467E"/>
    <w:rsid w:val="008173A7"/>
    <w:rsid w:val="00821608"/>
    <w:rsid w:val="00823B74"/>
    <w:rsid w:val="00823E8F"/>
    <w:rsid w:val="00825916"/>
    <w:rsid w:val="00826D57"/>
    <w:rsid w:val="00827592"/>
    <w:rsid w:val="00832199"/>
    <w:rsid w:val="0083570A"/>
    <w:rsid w:val="00845F4C"/>
    <w:rsid w:val="008463C3"/>
    <w:rsid w:val="0084742E"/>
    <w:rsid w:val="008506C8"/>
    <w:rsid w:val="0085130D"/>
    <w:rsid w:val="00854497"/>
    <w:rsid w:val="00860CDE"/>
    <w:rsid w:val="008621AC"/>
    <w:rsid w:val="008629B1"/>
    <w:rsid w:val="00867293"/>
    <w:rsid w:val="008734D1"/>
    <w:rsid w:val="008765A2"/>
    <w:rsid w:val="0088201E"/>
    <w:rsid w:val="00886A30"/>
    <w:rsid w:val="00892FD7"/>
    <w:rsid w:val="00894CA9"/>
    <w:rsid w:val="00894D64"/>
    <w:rsid w:val="008966A3"/>
    <w:rsid w:val="008966E4"/>
    <w:rsid w:val="00897F8B"/>
    <w:rsid w:val="008A0CB0"/>
    <w:rsid w:val="008B3006"/>
    <w:rsid w:val="008C106A"/>
    <w:rsid w:val="008C4179"/>
    <w:rsid w:val="008E1B75"/>
    <w:rsid w:val="008E20C9"/>
    <w:rsid w:val="008E72B9"/>
    <w:rsid w:val="008F0ED6"/>
    <w:rsid w:val="0091190B"/>
    <w:rsid w:val="00916EBB"/>
    <w:rsid w:val="00917975"/>
    <w:rsid w:val="00923C46"/>
    <w:rsid w:val="00932199"/>
    <w:rsid w:val="00932767"/>
    <w:rsid w:val="00934821"/>
    <w:rsid w:val="00935161"/>
    <w:rsid w:val="00957EFB"/>
    <w:rsid w:val="00963774"/>
    <w:rsid w:val="009742E5"/>
    <w:rsid w:val="009823EF"/>
    <w:rsid w:val="00985C50"/>
    <w:rsid w:val="00986FF7"/>
    <w:rsid w:val="00990128"/>
    <w:rsid w:val="0099070D"/>
    <w:rsid w:val="00995A61"/>
    <w:rsid w:val="009A31AD"/>
    <w:rsid w:val="009A3DCC"/>
    <w:rsid w:val="009B1F1D"/>
    <w:rsid w:val="009B5CCE"/>
    <w:rsid w:val="009C324C"/>
    <w:rsid w:val="009D02F6"/>
    <w:rsid w:val="009D0D59"/>
    <w:rsid w:val="009D5C94"/>
    <w:rsid w:val="009E2FB7"/>
    <w:rsid w:val="009E3D73"/>
    <w:rsid w:val="009E6BCC"/>
    <w:rsid w:val="009F1297"/>
    <w:rsid w:val="009F192E"/>
    <w:rsid w:val="009F61ED"/>
    <w:rsid w:val="00A01AB4"/>
    <w:rsid w:val="00A042B3"/>
    <w:rsid w:val="00A07BDE"/>
    <w:rsid w:val="00A22B5B"/>
    <w:rsid w:val="00A25D6B"/>
    <w:rsid w:val="00A32138"/>
    <w:rsid w:val="00A51209"/>
    <w:rsid w:val="00A556A0"/>
    <w:rsid w:val="00A5674F"/>
    <w:rsid w:val="00A568E0"/>
    <w:rsid w:val="00A67B62"/>
    <w:rsid w:val="00A718F8"/>
    <w:rsid w:val="00A729A3"/>
    <w:rsid w:val="00A775BD"/>
    <w:rsid w:val="00A77AE0"/>
    <w:rsid w:val="00A77EDE"/>
    <w:rsid w:val="00A848DB"/>
    <w:rsid w:val="00A86B7E"/>
    <w:rsid w:val="00A9371B"/>
    <w:rsid w:val="00A94395"/>
    <w:rsid w:val="00A9476C"/>
    <w:rsid w:val="00AA7726"/>
    <w:rsid w:val="00AC1CF2"/>
    <w:rsid w:val="00AC2B1D"/>
    <w:rsid w:val="00AC6A1A"/>
    <w:rsid w:val="00AE2F79"/>
    <w:rsid w:val="00AE5DB4"/>
    <w:rsid w:val="00AE60F7"/>
    <w:rsid w:val="00B0072E"/>
    <w:rsid w:val="00B02FB9"/>
    <w:rsid w:val="00B10D12"/>
    <w:rsid w:val="00B31148"/>
    <w:rsid w:val="00B45A01"/>
    <w:rsid w:val="00B45C97"/>
    <w:rsid w:val="00B47999"/>
    <w:rsid w:val="00B51E39"/>
    <w:rsid w:val="00B71CA2"/>
    <w:rsid w:val="00B768CC"/>
    <w:rsid w:val="00B76DCD"/>
    <w:rsid w:val="00B8788B"/>
    <w:rsid w:val="00B96EED"/>
    <w:rsid w:val="00BA3CB9"/>
    <w:rsid w:val="00BB155E"/>
    <w:rsid w:val="00BB19BC"/>
    <w:rsid w:val="00BB3DC3"/>
    <w:rsid w:val="00BB57A8"/>
    <w:rsid w:val="00BC4784"/>
    <w:rsid w:val="00BE0363"/>
    <w:rsid w:val="00BE50DB"/>
    <w:rsid w:val="00C23CFF"/>
    <w:rsid w:val="00C24B7D"/>
    <w:rsid w:val="00C32D13"/>
    <w:rsid w:val="00C36120"/>
    <w:rsid w:val="00C36D3C"/>
    <w:rsid w:val="00C40EBC"/>
    <w:rsid w:val="00C476CE"/>
    <w:rsid w:val="00C510A0"/>
    <w:rsid w:val="00C51AEA"/>
    <w:rsid w:val="00C607FC"/>
    <w:rsid w:val="00C62030"/>
    <w:rsid w:val="00C6492C"/>
    <w:rsid w:val="00C81DFA"/>
    <w:rsid w:val="00C86739"/>
    <w:rsid w:val="00C872ED"/>
    <w:rsid w:val="00C914A4"/>
    <w:rsid w:val="00CA4303"/>
    <w:rsid w:val="00CB09D9"/>
    <w:rsid w:val="00CB24D3"/>
    <w:rsid w:val="00CB4E66"/>
    <w:rsid w:val="00CB7D18"/>
    <w:rsid w:val="00CD1880"/>
    <w:rsid w:val="00CE2258"/>
    <w:rsid w:val="00CF00F5"/>
    <w:rsid w:val="00CF01EF"/>
    <w:rsid w:val="00CF0323"/>
    <w:rsid w:val="00D0069E"/>
    <w:rsid w:val="00D00FE0"/>
    <w:rsid w:val="00D07594"/>
    <w:rsid w:val="00D13754"/>
    <w:rsid w:val="00D13AB0"/>
    <w:rsid w:val="00D304C9"/>
    <w:rsid w:val="00D464E8"/>
    <w:rsid w:val="00D549F5"/>
    <w:rsid w:val="00D54ABD"/>
    <w:rsid w:val="00D60EA8"/>
    <w:rsid w:val="00D6446C"/>
    <w:rsid w:val="00D66E92"/>
    <w:rsid w:val="00D71E40"/>
    <w:rsid w:val="00D80B3D"/>
    <w:rsid w:val="00DB0201"/>
    <w:rsid w:val="00DB4106"/>
    <w:rsid w:val="00DB4271"/>
    <w:rsid w:val="00DB42CE"/>
    <w:rsid w:val="00DB60C4"/>
    <w:rsid w:val="00DC42CA"/>
    <w:rsid w:val="00DC6083"/>
    <w:rsid w:val="00DD0AEB"/>
    <w:rsid w:val="00DD253D"/>
    <w:rsid w:val="00DD2A32"/>
    <w:rsid w:val="00DD4BBA"/>
    <w:rsid w:val="00DD62E9"/>
    <w:rsid w:val="00DE117E"/>
    <w:rsid w:val="00DE29B5"/>
    <w:rsid w:val="00DE5650"/>
    <w:rsid w:val="00DF0AB0"/>
    <w:rsid w:val="00DF3A91"/>
    <w:rsid w:val="00DF689B"/>
    <w:rsid w:val="00E11B34"/>
    <w:rsid w:val="00E1695E"/>
    <w:rsid w:val="00E24E50"/>
    <w:rsid w:val="00E25EA5"/>
    <w:rsid w:val="00E317DD"/>
    <w:rsid w:val="00E31DA4"/>
    <w:rsid w:val="00E40B23"/>
    <w:rsid w:val="00E476AC"/>
    <w:rsid w:val="00E50154"/>
    <w:rsid w:val="00E5200D"/>
    <w:rsid w:val="00E535C4"/>
    <w:rsid w:val="00E62724"/>
    <w:rsid w:val="00E646A8"/>
    <w:rsid w:val="00E712C1"/>
    <w:rsid w:val="00E71FED"/>
    <w:rsid w:val="00E74883"/>
    <w:rsid w:val="00E76CA5"/>
    <w:rsid w:val="00E84A13"/>
    <w:rsid w:val="00E90387"/>
    <w:rsid w:val="00E9045C"/>
    <w:rsid w:val="00E9454C"/>
    <w:rsid w:val="00E9488D"/>
    <w:rsid w:val="00EA1E79"/>
    <w:rsid w:val="00EA5CE5"/>
    <w:rsid w:val="00EB2BB9"/>
    <w:rsid w:val="00EB6082"/>
    <w:rsid w:val="00EB73C0"/>
    <w:rsid w:val="00EC154A"/>
    <w:rsid w:val="00EC6589"/>
    <w:rsid w:val="00ED1C6A"/>
    <w:rsid w:val="00ED48D9"/>
    <w:rsid w:val="00ED64EF"/>
    <w:rsid w:val="00ED7522"/>
    <w:rsid w:val="00EE014A"/>
    <w:rsid w:val="00EE4256"/>
    <w:rsid w:val="00EF07A7"/>
    <w:rsid w:val="00EF1888"/>
    <w:rsid w:val="00EF3031"/>
    <w:rsid w:val="00EF44C7"/>
    <w:rsid w:val="00EF49D5"/>
    <w:rsid w:val="00EF65BF"/>
    <w:rsid w:val="00EF78FC"/>
    <w:rsid w:val="00F004AC"/>
    <w:rsid w:val="00F05695"/>
    <w:rsid w:val="00F14E5F"/>
    <w:rsid w:val="00F21DEA"/>
    <w:rsid w:val="00F23294"/>
    <w:rsid w:val="00F31546"/>
    <w:rsid w:val="00F345E3"/>
    <w:rsid w:val="00F34BF7"/>
    <w:rsid w:val="00F363C1"/>
    <w:rsid w:val="00F46427"/>
    <w:rsid w:val="00F47B8E"/>
    <w:rsid w:val="00F54931"/>
    <w:rsid w:val="00F56D5B"/>
    <w:rsid w:val="00F6430D"/>
    <w:rsid w:val="00F64471"/>
    <w:rsid w:val="00F659D9"/>
    <w:rsid w:val="00F65ED4"/>
    <w:rsid w:val="00F67756"/>
    <w:rsid w:val="00F72835"/>
    <w:rsid w:val="00F75D71"/>
    <w:rsid w:val="00F86094"/>
    <w:rsid w:val="00F87EB9"/>
    <w:rsid w:val="00FA6D3C"/>
    <w:rsid w:val="00FB05D9"/>
    <w:rsid w:val="00FB254F"/>
    <w:rsid w:val="00FB3706"/>
    <w:rsid w:val="00FC2CD1"/>
    <w:rsid w:val="00FC3B4A"/>
    <w:rsid w:val="00FC43DB"/>
    <w:rsid w:val="00FC45BE"/>
    <w:rsid w:val="00FC5BE5"/>
    <w:rsid w:val="00FC68BD"/>
    <w:rsid w:val="00FC6B92"/>
    <w:rsid w:val="00FD0A55"/>
    <w:rsid w:val="00FD32B4"/>
    <w:rsid w:val="00FE16DD"/>
    <w:rsid w:val="00FE2D6E"/>
    <w:rsid w:val="00FE4A4C"/>
    <w:rsid w:val="00FE6634"/>
    <w:rsid w:val="00FF02D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DC007"/>
  <w15:docId w15:val="{711A9DB3-35D4-4613-93B7-01B2CA5D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2E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80B3D"/>
    <w:pPr>
      <w:keepNext/>
      <w:widowControl/>
      <w:suppressAutoHyphens/>
      <w:autoSpaceDE/>
      <w:autoSpaceDN/>
      <w:adjustRightInd/>
      <w:spacing w:before="240" w:after="60" w:line="360" w:lineRule="auto"/>
      <w:ind w:firstLine="851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ar-SA"/>
    </w:rPr>
  </w:style>
  <w:style w:type="paragraph" w:styleId="21">
    <w:name w:val="heading 2"/>
    <w:basedOn w:val="a"/>
    <w:next w:val="a"/>
    <w:link w:val="22"/>
    <w:qFormat/>
    <w:rsid w:val="00D80B3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80B3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225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434FD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34FDE"/>
  </w:style>
  <w:style w:type="paragraph" w:styleId="23">
    <w:name w:val="Body Text Indent 2"/>
    <w:basedOn w:val="a"/>
    <w:link w:val="24"/>
    <w:rsid w:val="00DC6083"/>
    <w:pPr>
      <w:widowControl/>
      <w:autoSpaceDE/>
      <w:autoSpaceDN/>
      <w:adjustRightInd/>
      <w:ind w:left="720"/>
    </w:pPr>
    <w:rPr>
      <w:sz w:val="24"/>
      <w:szCs w:val="24"/>
      <w:lang w:eastAsia="en-US"/>
    </w:rPr>
  </w:style>
  <w:style w:type="paragraph" w:customStyle="1" w:styleId="a9">
    <w:name w:val="Знак"/>
    <w:basedOn w:val="a"/>
    <w:rsid w:val="00DC608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No Spacing"/>
    <w:uiPriority w:val="1"/>
    <w:qFormat/>
    <w:rsid w:val="001D14B8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BB57A8"/>
    <w:pPr>
      <w:spacing w:after="120"/>
    </w:pPr>
    <w:rPr>
      <w:sz w:val="16"/>
      <w:szCs w:val="16"/>
    </w:rPr>
  </w:style>
  <w:style w:type="paragraph" w:styleId="4">
    <w:name w:val="List Bullet 4"/>
    <w:basedOn w:val="a"/>
    <w:autoRedefine/>
    <w:rsid w:val="00BB57A8"/>
    <w:pPr>
      <w:widowControl/>
      <w:autoSpaceDE/>
      <w:autoSpaceDN/>
      <w:adjustRightInd/>
      <w:spacing w:line="180" w:lineRule="exact"/>
      <w:ind w:left="72" w:hanging="72"/>
      <w:jc w:val="both"/>
    </w:pPr>
    <w:rPr>
      <w:b/>
      <w:szCs w:val="24"/>
    </w:rPr>
  </w:style>
  <w:style w:type="paragraph" w:styleId="25">
    <w:name w:val="List Bullet 2"/>
    <w:basedOn w:val="a"/>
    <w:autoRedefine/>
    <w:rsid w:val="00BB57A8"/>
    <w:pPr>
      <w:widowControl/>
      <w:autoSpaceDE/>
      <w:autoSpaceDN/>
      <w:adjustRightInd/>
      <w:ind w:left="33" w:hanging="33"/>
      <w:jc w:val="both"/>
    </w:pPr>
    <w:rPr>
      <w:b/>
      <w:szCs w:val="24"/>
    </w:rPr>
  </w:style>
  <w:style w:type="paragraph" w:customStyle="1" w:styleId="11">
    <w:name w:val="Обычный1"/>
    <w:rsid w:val="009B1F1D"/>
    <w:pPr>
      <w:widowControl w:val="0"/>
      <w:spacing w:before="100" w:after="100"/>
    </w:pPr>
    <w:rPr>
      <w:snapToGrid w:val="0"/>
      <w:color w:val="008080"/>
      <w:sz w:val="24"/>
    </w:rPr>
  </w:style>
  <w:style w:type="character" w:styleId="ab">
    <w:name w:val="Hyperlink"/>
    <w:uiPriority w:val="99"/>
    <w:rsid w:val="009B1F1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670B45"/>
    <w:pPr>
      <w:ind w:left="720"/>
      <w:contextualSpacing/>
    </w:pPr>
  </w:style>
  <w:style w:type="character" w:styleId="ad">
    <w:name w:val="FollowedHyperlink"/>
    <w:uiPriority w:val="99"/>
    <w:unhideWhenUsed/>
    <w:rsid w:val="00480D13"/>
    <w:rPr>
      <w:color w:val="800080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480D13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480D13"/>
  </w:style>
  <w:style w:type="character" w:customStyle="1" w:styleId="32">
    <w:name w:val="Основной текст 3 Знак"/>
    <w:basedOn w:val="a0"/>
    <w:link w:val="31"/>
    <w:rsid w:val="00480D13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rsid w:val="00480D13"/>
    <w:rPr>
      <w:sz w:val="24"/>
      <w:szCs w:val="24"/>
      <w:lang w:eastAsia="en-US"/>
    </w:rPr>
  </w:style>
  <w:style w:type="paragraph" w:styleId="ae">
    <w:name w:val="Balloon Text"/>
    <w:basedOn w:val="a"/>
    <w:link w:val="af"/>
    <w:uiPriority w:val="99"/>
    <w:unhideWhenUsed/>
    <w:rsid w:val="00480D1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480D13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480D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5">
    <w:name w:val="xl65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480D13"/>
    <w:pPr>
      <w:widowControl/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80D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480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480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80D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480D1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pple-converted-space">
    <w:name w:val="apple-converted-space"/>
    <w:rsid w:val="00480D13"/>
    <w:rPr>
      <w:rFonts w:ascii="Times New Roman" w:hAnsi="Times New Roman" w:cs="Times New Roman" w:hint="default"/>
    </w:rPr>
  </w:style>
  <w:style w:type="numbering" w:customStyle="1" w:styleId="13">
    <w:name w:val="Нет списка1"/>
    <w:next w:val="a2"/>
    <w:uiPriority w:val="99"/>
    <w:semiHidden/>
    <w:unhideWhenUsed/>
    <w:rsid w:val="00F004AC"/>
  </w:style>
  <w:style w:type="character" w:customStyle="1" w:styleId="10">
    <w:name w:val="Заголовок 1 Знак"/>
    <w:basedOn w:val="a0"/>
    <w:link w:val="1"/>
    <w:rsid w:val="00D80B3D"/>
    <w:rPr>
      <w:rFonts w:ascii="Arial" w:hAnsi="Arial"/>
      <w:b/>
      <w:bCs/>
      <w:kern w:val="32"/>
      <w:sz w:val="32"/>
      <w:szCs w:val="32"/>
      <w:lang w:val="x-none" w:eastAsia="ar-SA"/>
    </w:rPr>
  </w:style>
  <w:style w:type="character" w:customStyle="1" w:styleId="22">
    <w:name w:val="Заголовок 2 Знак"/>
    <w:basedOn w:val="a0"/>
    <w:link w:val="21"/>
    <w:rsid w:val="00D80B3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80B3D"/>
    <w:rPr>
      <w:b/>
      <w:bCs/>
      <w:sz w:val="27"/>
      <w:szCs w:val="27"/>
    </w:rPr>
  </w:style>
  <w:style w:type="numbering" w:customStyle="1" w:styleId="26">
    <w:name w:val="Нет списка2"/>
    <w:next w:val="a2"/>
    <w:uiPriority w:val="99"/>
    <w:semiHidden/>
    <w:unhideWhenUsed/>
    <w:rsid w:val="00D80B3D"/>
  </w:style>
  <w:style w:type="paragraph" w:customStyle="1" w:styleId="font5">
    <w:name w:val="font5"/>
    <w:basedOn w:val="a"/>
    <w:rsid w:val="00D80B3D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D80B3D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rsid w:val="00D80B3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D80B3D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D80B3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80B3D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80B3D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D80B3D"/>
    <w:pPr>
      <w:widowControl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80B3D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80B3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80B3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80B3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80B3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80B3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80B3D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80B3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D80B3D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D80B3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D80B3D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80B3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80B3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D80B3D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D80B3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D80B3D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D80B3D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customStyle="1" w:styleId="14">
    <w:name w:val="Сетка таблицы1"/>
    <w:basedOn w:val="a1"/>
    <w:next w:val="a3"/>
    <w:uiPriority w:val="59"/>
    <w:rsid w:val="00D80B3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D80B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D80B3D"/>
  </w:style>
  <w:style w:type="paragraph" w:customStyle="1" w:styleId="title1">
    <w:name w:val="title1"/>
    <w:basedOn w:val="a"/>
    <w:rsid w:val="00D80B3D"/>
    <w:pPr>
      <w:widowControl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ConsPlusCell">
    <w:name w:val="ConsPlusCell"/>
    <w:rsid w:val="00D80B3D"/>
    <w:pPr>
      <w:autoSpaceDE w:val="0"/>
      <w:autoSpaceDN w:val="0"/>
      <w:adjustRightInd w:val="0"/>
    </w:pPr>
    <w:rPr>
      <w:sz w:val="22"/>
      <w:szCs w:val="22"/>
    </w:rPr>
  </w:style>
  <w:style w:type="paragraph" w:styleId="af1">
    <w:name w:val="Block Text"/>
    <w:basedOn w:val="a"/>
    <w:rsid w:val="00D80B3D"/>
    <w:pPr>
      <w:widowControl/>
      <w:shd w:val="clear" w:color="auto" w:fill="FFFFFF"/>
      <w:autoSpaceDE/>
      <w:autoSpaceDN/>
      <w:adjustRightInd/>
      <w:spacing w:before="5" w:line="274" w:lineRule="exact"/>
      <w:ind w:left="709" w:right="2304"/>
      <w:jc w:val="both"/>
    </w:pPr>
    <w:rPr>
      <w:color w:val="000000"/>
      <w:spacing w:val="1"/>
      <w:sz w:val="24"/>
      <w:szCs w:val="24"/>
    </w:rPr>
  </w:style>
  <w:style w:type="paragraph" w:customStyle="1" w:styleId="15">
    <w:name w:val="Основной текст1"/>
    <w:basedOn w:val="a"/>
    <w:rsid w:val="00D80B3D"/>
    <w:pPr>
      <w:autoSpaceDE/>
      <w:autoSpaceDN/>
      <w:adjustRightInd/>
      <w:jc w:val="both"/>
    </w:pPr>
    <w:rPr>
      <w:snapToGrid w:val="0"/>
      <w:sz w:val="24"/>
    </w:rPr>
  </w:style>
  <w:style w:type="paragraph" w:customStyle="1" w:styleId="42">
    <w:name w:val="Знак4 Знак Знак Знак2"/>
    <w:basedOn w:val="a"/>
    <w:rsid w:val="00D80B3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аголовок пункта Знак"/>
    <w:basedOn w:val="a"/>
    <w:next w:val="a"/>
    <w:link w:val="af3"/>
    <w:rsid w:val="00D80B3D"/>
    <w:pPr>
      <w:widowControl/>
      <w:autoSpaceDE/>
      <w:autoSpaceDN/>
      <w:adjustRightInd/>
      <w:spacing w:before="120" w:after="120"/>
      <w:jc w:val="center"/>
    </w:pPr>
    <w:rPr>
      <w:rFonts w:eastAsia="Batang"/>
      <w:b/>
      <w:sz w:val="28"/>
      <w:szCs w:val="24"/>
    </w:rPr>
  </w:style>
  <w:style w:type="character" w:customStyle="1" w:styleId="af3">
    <w:name w:val="Заголовок пункта Знак Знак"/>
    <w:link w:val="af2"/>
    <w:rsid w:val="00D80B3D"/>
    <w:rPr>
      <w:rFonts w:eastAsia="Batang"/>
      <w:b/>
      <w:sz w:val="28"/>
      <w:szCs w:val="24"/>
    </w:rPr>
  </w:style>
  <w:style w:type="character" w:customStyle="1" w:styleId="af4">
    <w:name w:val="Текст сноски Знак"/>
    <w:basedOn w:val="a0"/>
    <w:link w:val="af5"/>
    <w:rsid w:val="00D80B3D"/>
  </w:style>
  <w:style w:type="paragraph" w:styleId="af5">
    <w:name w:val="footnote text"/>
    <w:basedOn w:val="a"/>
    <w:link w:val="af4"/>
    <w:rsid w:val="00D80B3D"/>
    <w:pPr>
      <w:widowControl/>
      <w:autoSpaceDE/>
      <w:autoSpaceDN/>
      <w:adjustRightInd/>
    </w:pPr>
  </w:style>
  <w:style w:type="character" w:customStyle="1" w:styleId="16">
    <w:name w:val="Текст сноски Знак1"/>
    <w:basedOn w:val="a0"/>
    <w:uiPriority w:val="99"/>
    <w:rsid w:val="00D80B3D"/>
  </w:style>
  <w:style w:type="paragraph" w:styleId="af6">
    <w:name w:val="Body Text"/>
    <w:basedOn w:val="a"/>
    <w:link w:val="af7"/>
    <w:rsid w:val="00D80B3D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f7">
    <w:name w:val="Основной текст Знак"/>
    <w:basedOn w:val="a0"/>
    <w:link w:val="af6"/>
    <w:rsid w:val="00D80B3D"/>
    <w:rPr>
      <w:rFonts w:eastAsia="Calibri"/>
    </w:rPr>
  </w:style>
  <w:style w:type="paragraph" w:customStyle="1" w:styleId="ConsPlusNormal">
    <w:name w:val="ConsPlusNormal"/>
    <w:link w:val="ConsPlusNormal0"/>
    <w:rsid w:val="00D80B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80B3D"/>
    <w:rPr>
      <w:rFonts w:ascii="Arial" w:hAnsi="Arial" w:cs="Arial"/>
    </w:rPr>
  </w:style>
  <w:style w:type="paragraph" w:customStyle="1" w:styleId="af8">
    <w:name w:val="Пункт Контракта"/>
    <w:basedOn w:val="a"/>
    <w:link w:val="af9"/>
    <w:qFormat/>
    <w:rsid w:val="00D80B3D"/>
    <w:pPr>
      <w:widowControl/>
      <w:tabs>
        <w:tab w:val="left" w:pos="1418"/>
      </w:tabs>
      <w:autoSpaceDE/>
      <w:autoSpaceDN/>
      <w:adjustRightInd/>
      <w:ind w:firstLine="708"/>
      <w:jc w:val="both"/>
    </w:pPr>
    <w:rPr>
      <w:sz w:val="22"/>
      <w:szCs w:val="22"/>
    </w:rPr>
  </w:style>
  <w:style w:type="character" w:customStyle="1" w:styleId="af9">
    <w:name w:val="Пункт Контракта Знак"/>
    <w:link w:val="af8"/>
    <w:locked/>
    <w:rsid w:val="00D80B3D"/>
    <w:rPr>
      <w:sz w:val="22"/>
      <w:szCs w:val="22"/>
    </w:rPr>
  </w:style>
  <w:style w:type="paragraph" w:customStyle="1" w:styleId="afa">
    <w:name w:val="Реквизиты"/>
    <w:basedOn w:val="a"/>
    <w:rsid w:val="00D80B3D"/>
    <w:pPr>
      <w:widowControl/>
      <w:autoSpaceDE/>
      <w:autoSpaceDN/>
      <w:adjustRightInd/>
      <w:ind w:left="2160" w:hanging="2160"/>
      <w:jc w:val="both"/>
    </w:pPr>
    <w:rPr>
      <w:sz w:val="28"/>
      <w:szCs w:val="28"/>
    </w:rPr>
  </w:style>
  <w:style w:type="paragraph" w:customStyle="1" w:styleId="afb">
    <w:name w:val="Текст контракта"/>
    <w:basedOn w:val="a"/>
    <w:link w:val="afc"/>
    <w:rsid w:val="00D80B3D"/>
    <w:pPr>
      <w:widowControl/>
      <w:autoSpaceDE/>
      <w:autoSpaceDN/>
      <w:adjustRightInd/>
      <w:ind w:firstLine="540"/>
      <w:jc w:val="both"/>
    </w:pPr>
    <w:rPr>
      <w:sz w:val="26"/>
      <w:szCs w:val="28"/>
    </w:rPr>
  </w:style>
  <w:style w:type="character" w:customStyle="1" w:styleId="afc">
    <w:name w:val="Текст контракта Знак"/>
    <w:link w:val="afb"/>
    <w:rsid w:val="00D80B3D"/>
    <w:rPr>
      <w:sz w:val="26"/>
      <w:szCs w:val="28"/>
    </w:rPr>
  </w:style>
  <w:style w:type="paragraph" w:customStyle="1" w:styleId="afd">
    <w:name w:val="Стиль Текст контракта + полужирный"/>
    <w:basedOn w:val="afb"/>
    <w:link w:val="afe"/>
    <w:rsid w:val="00D80B3D"/>
    <w:rPr>
      <w:b/>
      <w:bCs/>
      <w:sz w:val="27"/>
    </w:rPr>
  </w:style>
  <w:style w:type="character" w:customStyle="1" w:styleId="afe">
    <w:name w:val="Стиль Текст контракта + полужирный Знак"/>
    <w:link w:val="afd"/>
    <w:rsid w:val="00D80B3D"/>
    <w:rPr>
      <w:b/>
      <w:bCs/>
      <w:sz w:val="27"/>
      <w:szCs w:val="28"/>
    </w:rPr>
  </w:style>
  <w:style w:type="paragraph" w:customStyle="1" w:styleId="aff">
    <w:name w:val="Îáû÷íûé"/>
    <w:rsid w:val="00D80B3D"/>
  </w:style>
  <w:style w:type="paragraph" w:customStyle="1" w:styleId="33">
    <w:name w:val="Пункт_3"/>
    <w:basedOn w:val="a"/>
    <w:rsid w:val="00D80B3D"/>
    <w:pPr>
      <w:widowControl/>
      <w:suppressAutoHyphens/>
      <w:autoSpaceDE/>
      <w:autoSpaceDN/>
      <w:adjustRightInd/>
      <w:spacing w:line="360" w:lineRule="auto"/>
      <w:ind w:left="1134" w:hanging="1133"/>
      <w:jc w:val="both"/>
    </w:pPr>
    <w:rPr>
      <w:sz w:val="28"/>
      <w:szCs w:val="28"/>
      <w:lang w:eastAsia="ar-SA"/>
    </w:rPr>
  </w:style>
  <w:style w:type="character" w:customStyle="1" w:styleId="17">
    <w:name w:val="Текст выноски Знак1"/>
    <w:basedOn w:val="a0"/>
    <w:uiPriority w:val="99"/>
    <w:semiHidden/>
    <w:rsid w:val="00D80B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1">
    <w:name w:val="Знак1 Знак Знак1 Знак"/>
    <w:basedOn w:val="a"/>
    <w:rsid w:val="00D80B3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7">
    <w:name w:val="Body Text 2"/>
    <w:basedOn w:val="a"/>
    <w:link w:val="28"/>
    <w:rsid w:val="00D80B3D"/>
    <w:pPr>
      <w:widowControl/>
      <w:autoSpaceDE/>
      <w:autoSpaceDN/>
      <w:adjustRightInd/>
      <w:jc w:val="both"/>
    </w:pPr>
  </w:style>
  <w:style w:type="character" w:customStyle="1" w:styleId="28">
    <w:name w:val="Основной текст 2 Знак"/>
    <w:basedOn w:val="a0"/>
    <w:link w:val="27"/>
    <w:rsid w:val="00D80B3D"/>
  </w:style>
  <w:style w:type="paragraph" w:customStyle="1" w:styleId="29">
    <w:name w:val="Стиль2"/>
    <w:basedOn w:val="2"/>
    <w:rsid w:val="00D80B3D"/>
    <w:pPr>
      <w:keepNext/>
      <w:keepLines/>
      <w:widowControl w:val="0"/>
      <w:numPr>
        <w:numId w:val="0"/>
      </w:numPr>
      <w:suppressLineNumbers/>
      <w:suppressAutoHyphens/>
      <w:spacing w:after="60"/>
      <w:jc w:val="both"/>
    </w:pPr>
    <w:rPr>
      <w:b/>
      <w:szCs w:val="20"/>
    </w:rPr>
  </w:style>
  <w:style w:type="paragraph" w:styleId="2">
    <w:name w:val="List Number 2"/>
    <w:basedOn w:val="a"/>
    <w:rsid w:val="00D80B3D"/>
    <w:pPr>
      <w:widowControl/>
      <w:numPr>
        <w:numId w:val="17"/>
      </w:numPr>
      <w:autoSpaceDE/>
      <w:autoSpaceDN/>
      <w:adjustRightInd/>
    </w:pPr>
    <w:rPr>
      <w:sz w:val="24"/>
      <w:szCs w:val="24"/>
    </w:rPr>
  </w:style>
  <w:style w:type="paragraph" w:customStyle="1" w:styleId="aff0">
    <w:name w:val="Пункт Знак"/>
    <w:basedOn w:val="a"/>
    <w:rsid w:val="00D80B3D"/>
    <w:pPr>
      <w:widowControl/>
      <w:suppressAutoHyphens/>
      <w:autoSpaceDE/>
      <w:autoSpaceDN/>
      <w:adjustRightInd/>
      <w:spacing w:line="360" w:lineRule="auto"/>
      <w:ind w:left="1844" w:hanging="567"/>
      <w:jc w:val="both"/>
    </w:pPr>
    <w:rPr>
      <w:b/>
      <w:bCs/>
      <w:sz w:val="28"/>
      <w:szCs w:val="28"/>
      <w:lang w:eastAsia="ar-SA"/>
    </w:rPr>
  </w:style>
  <w:style w:type="paragraph" w:customStyle="1" w:styleId="18">
    <w:name w:val="Название объекта1"/>
    <w:basedOn w:val="a"/>
    <w:rsid w:val="00D80B3D"/>
    <w:pPr>
      <w:widowControl/>
      <w:tabs>
        <w:tab w:val="right" w:pos="10206"/>
      </w:tabs>
      <w:suppressAutoHyphens/>
      <w:overflowPunct w:val="0"/>
      <w:autoSpaceDN/>
      <w:adjustRightInd/>
      <w:jc w:val="center"/>
      <w:textAlignment w:val="baseline"/>
    </w:pPr>
    <w:rPr>
      <w:rFonts w:ascii="TimesET" w:hAnsi="TimesET"/>
      <w:i/>
      <w:sz w:val="24"/>
      <w:lang w:eastAsia="ar-SA"/>
    </w:rPr>
  </w:style>
  <w:style w:type="paragraph" w:customStyle="1" w:styleId="aff1">
    <w:name w:val="Пункт"/>
    <w:basedOn w:val="a"/>
    <w:autoRedefine/>
    <w:uiPriority w:val="99"/>
    <w:rsid w:val="00D80B3D"/>
    <w:pPr>
      <w:widowControl/>
      <w:tabs>
        <w:tab w:val="left" w:pos="708"/>
      </w:tabs>
      <w:autoSpaceDE/>
      <w:autoSpaceDN/>
      <w:adjustRightInd/>
      <w:ind w:left="175"/>
      <w:jc w:val="both"/>
    </w:pPr>
    <w:rPr>
      <w:sz w:val="22"/>
      <w:szCs w:val="22"/>
    </w:rPr>
  </w:style>
  <w:style w:type="paragraph" w:customStyle="1" w:styleId="19">
    <w:name w:val="1 Ур.Заголовка"/>
    <w:basedOn w:val="aff1"/>
    <w:qFormat/>
    <w:rsid w:val="00D80B3D"/>
    <w:pPr>
      <w:numPr>
        <w:ilvl w:val="1"/>
      </w:numPr>
      <w:tabs>
        <w:tab w:val="clear" w:pos="708"/>
      </w:tabs>
      <w:ind w:left="709" w:hanging="425"/>
    </w:pPr>
    <w:rPr>
      <w:b/>
      <w:bCs/>
      <w:sz w:val="28"/>
      <w:szCs w:val="28"/>
    </w:rPr>
  </w:style>
  <w:style w:type="paragraph" w:customStyle="1" w:styleId="20">
    <w:name w:val="2 Ур. Заголовка"/>
    <w:basedOn w:val="ac"/>
    <w:link w:val="2a"/>
    <w:qFormat/>
    <w:rsid w:val="00D80B3D"/>
    <w:pPr>
      <w:widowControl/>
      <w:numPr>
        <w:ilvl w:val="1"/>
        <w:numId w:val="18"/>
      </w:numPr>
      <w:suppressAutoHyphens/>
      <w:autoSpaceDE/>
      <w:autoSpaceDN/>
      <w:adjustRightInd/>
      <w:spacing w:after="60"/>
      <w:ind w:left="709" w:firstLine="0"/>
      <w:jc w:val="both"/>
    </w:pPr>
    <w:rPr>
      <w:b/>
      <w:sz w:val="28"/>
      <w:szCs w:val="28"/>
      <w:lang w:val="x-none" w:eastAsia="x-none"/>
    </w:rPr>
  </w:style>
  <w:style w:type="character" w:customStyle="1" w:styleId="2a">
    <w:name w:val="2 Ур. Заголовка Знак"/>
    <w:link w:val="20"/>
    <w:rsid w:val="00D80B3D"/>
    <w:rPr>
      <w:b/>
      <w:sz w:val="28"/>
      <w:szCs w:val="28"/>
      <w:lang w:val="x-none" w:eastAsia="x-none"/>
    </w:rPr>
  </w:style>
  <w:style w:type="paragraph" w:customStyle="1" w:styleId="aff2">
    <w:name w:val="Раздел Контракта"/>
    <w:basedOn w:val="ConsPlusNormal"/>
    <w:link w:val="aff3"/>
    <w:qFormat/>
    <w:rsid w:val="00D80B3D"/>
    <w:pPr>
      <w:widowControl/>
      <w:ind w:firstLine="0"/>
      <w:jc w:val="center"/>
    </w:pPr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aff3">
    <w:name w:val="Раздел Контракта Знак"/>
    <w:link w:val="aff2"/>
    <w:locked/>
    <w:rsid w:val="00D80B3D"/>
    <w:rPr>
      <w:b/>
      <w:bCs/>
      <w:sz w:val="22"/>
      <w:szCs w:val="22"/>
      <w:lang w:val="x-none" w:eastAsia="x-none"/>
    </w:rPr>
  </w:style>
  <w:style w:type="character" w:customStyle="1" w:styleId="aff4">
    <w:name w:val="Текст КД Знак Знак Знак"/>
    <w:rsid w:val="00D80B3D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D80B3D"/>
    <w:pPr>
      <w:widowControl w:val="0"/>
      <w:overflowPunct w:val="0"/>
      <w:autoSpaceDE w:val="0"/>
      <w:autoSpaceDN w:val="0"/>
      <w:adjustRightInd w:val="0"/>
    </w:pPr>
    <w:rPr>
      <w:rFonts w:ascii="Courier New" w:hAnsi="Courier New"/>
    </w:rPr>
  </w:style>
  <w:style w:type="numbering" w:customStyle="1" w:styleId="34">
    <w:name w:val="Нет списка3"/>
    <w:next w:val="a2"/>
    <w:uiPriority w:val="99"/>
    <w:semiHidden/>
    <w:unhideWhenUsed/>
    <w:rsid w:val="00EF3031"/>
  </w:style>
  <w:style w:type="numbering" w:customStyle="1" w:styleId="120">
    <w:name w:val="Нет списка12"/>
    <w:next w:val="a2"/>
    <w:uiPriority w:val="99"/>
    <w:semiHidden/>
    <w:unhideWhenUsed/>
    <w:rsid w:val="00EF3031"/>
  </w:style>
  <w:style w:type="table" w:customStyle="1" w:styleId="2b">
    <w:name w:val="Сетка таблицы2"/>
    <w:basedOn w:val="a1"/>
    <w:next w:val="a3"/>
    <w:uiPriority w:val="59"/>
    <w:rsid w:val="00EF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F3031"/>
  </w:style>
  <w:style w:type="numbering" w:customStyle="1" w:styleId="210">
    <w:name w:val="Нет списка21"/>
    <w:next w:val="a2"/>
    <w:uiPriority w:val="99"/>
    <w:semiHidden/>
    <w:unhideWhenUsed/>
    <w:rsid w:val="00EF3031"/>
  </w:style>
  <w:style w:type="table" w:customStyle="1" w:styleId="112">
    <w:name w:val="Сетка таблицы11"/>
    <w:basedOn w:val="a1"/>
    <w:next w:val="a3"/>
    <w:uiPriority w:val="59"/>
    <w:rsid w:val="00EF303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EF3031"/>
  </w:style>
  <w:style w:type="paragraph" w:customStyle="1" w:styleId="msonormal0">
    <w:name w:val="msonormal"/>
    <w:basedOn w:val="a"/>
    <w:rsid w:val="005611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C6492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6BC51-8C16-49D7-BC76-3A5AEB06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4161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 № _______________</vt:lpstr>
    </vt:vector>
  </TitlesOfParts>
  <Company>ГУЗ ИОКБ</Company>
  <LinksUpToDate>false</LinksUpToDate>
  <CharactersWithSpaces>27830</CharactersWithSpaces>
  <SharedDoc>false</SharedDoc>
  <HLinks>
    <vt:vector size="6" baseType="variant">
      <vt:variant>
        <vt:i4>2031715</vt:i4>
      </vt:variant>
      <vt:variant>
        <vt:i4>0</vt:i4>
      </vt:variant>
      <vt:variant>
        <vt:i4>0</vt:i4>
      </vt:variant>
      <vt:variant>
        <vt:i4>5</vt:i4>
      </vt:variant>
      <vt:variant>
        <vt:lpwstr>mailto:ts-expluatatsia@ya.ru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 № _______________</dc:title>
  <dc:creator>dunaevskaya_sa</dc:creator>
  <cp:lastModifiedBy>savina_nl</cp:lastModifiedBy>
  <cp:revision>22</cp:revision>
  <cp:lastPrinted>2018-12-06T08:43:00Z</cp:lastPrinted>
  <dcterms:created xsi:type="dcterms:W3CDTF">2025-12-11T02:56:00Z</dcterms:created>
  <dcterms:modified xsi:type="dcterms:W3CDTF">2026-06-23T05:39:00Z</dcterms:modified>
</cp:coreProperties>
</file>