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13FD5" w14:textId="77777777" w:rsidR="006B6CC8" w:rsidRPr="006B6CC8" w:rsidRDefault="006B6CC8" w:rsidP="006B6CC8">
      <w:pPr>
        <w:widowControl/>
        <w:snapToGrid/>
        <w:spacing w:after="160" w:line="240" w:lineRule="auto"/>
        <w:ind w:firstLine="0"/>
        <w:jc w:val="center"/>
        <w:rPr>
          <w:rFonts w:eastAsia="Calibri"/>
          <w:b/>
          <w:bCs/>
          <w:szCs w:val="24"/>
          <w:lang w:eastAsia="en-US"/>
        </w:rPr>
      </w:pPr>
      <w:bookmarkStart w:id="0" w:name="_Hlk141187916"/>
      <w:bookmarkStart w:id="1" w:name="_Hlk142573610"/>
      <w:r w:rsidRPr="006B6CC8">
        <w:rPr>
          <w:rFonts w:eastAsia="Calibri"/>
          <w:b/>
          <w:bCs/>
          <w:szCs w:val="24"/>
          <w:lang w:eastAsia="en-US"/>
        </w:rPr>
        <w:t>ТЕХНИЧЕСКОЕ ЗАДАНИЕ</w:t>
      </w:r>
    </w:p>
    <w:p w14:paraId="4C0AC01F" w14:textId="77777777" w:rsidR="006B6CC8" w:rsidRPr="006B6CC8" w:rsidRDefault="006B6CC8" w:rsidP="006B6CC8">
      <w:pPr>
        <w:widowControl/>
        <w:snapToGrid/>
        <w:spacing w:line="240" w:lineRule="auto"/>
        <w:ind w:firstLine="0"/>
        <w:jc w:val="center"/>
        <w:rPr>
          <w:rFonts w:eastAsia="Calibri"/>
          <w:szCs w:val="24"/>
          <w:lang w:eastAsia="en-US"/>
        </w:rPr>
      </w:pPr>
      <w:r w:rsidRPr="006B6CC8">
        <w:rPr>
          <w:szCs w:val="24"/>
        </w:rPr>
        <w:t>на поставку</w:t>
      </w:r>
      <w:r w:rsidRPr="006B6CC8">
        <w:rPr>
          <w:rFonts w:eastAsia="Calibri"/>
          <w:szCs w:val="24"/>
          <w:lang w:eastAsia="en-US"/>
        </w:rPr>
        <w:t xml:space="preserve"> кондиционеров в помещения университета (</w:t>
      </w:r>
      <w:r w:rsidRPr="006B6CC8">
        <w:rPr>
          <w:szCs w:val="24"/>
        </w:rPr>
        <w:t>включая доставку, разгрузку, подъем на необходимый этаж, монтаж, ввод в эксплуатацию</w:t>
      </w:r>
      <w:r w:rsidRPr="006B6CC8">
        <w:rPr>
          <w:rFonts w:eastAsia="Calibri"/>
          <w:szCs w:val="24"/>
          <w:lang w:eastAsia="en-US"/>
        </w:rPr>
        <w:t>)</w:t>
      </w:r>
    </w:p>
    <w:bookmarkEnd w:id="0"/>
    <w:bookmarkEnd w:id="1"/>
    <w:p w14:paraId="537934C3" w14:textId="77777777" w:rsidR="006B6CC8" w:rsidRPr="006B6CC8" w:rsidRDefault="006B6CC8" w:rsidP="006B6CC8">
      <w:pPr>
        <w:spacing w:line="240" w:lineRule="auto"/>
        <w:rPr>
          <w:b/>
          <w:kern w:val="1"/>
          <w:szCs w:val="24"/>
          <w:u w:val="single"/>
          <w:lang w:eastAsia="ar-SA"/>
        </w:rPr>
      </w:pPr>
    </w:p>
    <w:p w14:paraId="6BE9EBF6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jc w:val="center"/>
        <w:rPr>
          <w:b/>
          <w:szCs w:val="24"/>
          <w:lang w:eastAsia="ar-SA"/>
        </w:rPr>
      </w:pPr>
      <w:r w:rsidRPr="006B6CC8">
        <w:rPr>
          <w:b/>
          <w:szCs w:val="24"/>
          <w:lang w:eastAsia="ar-SA"/>
        </w:rPr>
        <w:t>1.Общие требования</w:t>
      </w:r>
    </w:p>
    <w:p w14:paraId="080E3561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jc w:val="center"/>
        <w:rPr>
          <w:b/>
          <w:szCs w:val="24"/>
          <w:lang w:eastAsia="ar-SA"/>
        </w:rPr>
      </w:pPr>
    </w:p>
    <w:p w14:paraId="24228B34" w14:textId="77777777" w:rsidR="006B6CC8" w:rsidRPr="006B6CC8" w:rsidRDefault="006B6CC8" w:rsidP="00FE786A">
      <w:pPr>
        <w:widowControl/>
        <w:suppressAutoHyphens/>
        <w:snapToGrid/>
        <w:spacing w:after="200" w:line="240" w:lineRule="auto"/>
        <w:ind w:left="420" w:firstLine="0"/>
        <w:jc w:val="left"/>
        <w:rPr>
          <w:szCs w:val="24"/>
          <w:lang w:eastAsia="ar-SA"/>
        </w:rPr>
      </w:pPr>
      <w:r w:rsidRPr="006B6CC8">
        <w:rPr>
          <w:szCs w:val="24"/>
          <w:lang w:eastAsia="ar-SA"/>
        </w:rPr>
        <w:t xml:space="preserve">Поставка и установка кондиционеров осуществляются в </w:t>
      </w:r>
      <w:r w:rsidR="00FE786A">
        <w:rPr>
          <w:szCs w:val="24"/>
          <w:lang w:eastAsia="ar-SA"/>
        </w:rPr>
        <w:t xml:space="preserve">следующих </w:t>
      </w:r>
      <w:r w:rsidRPr="006B6CC8">
        <w:rPr>
          <w:szCs w:val="24"/>
          <w:lang w:eastAsia="ar-SA"/>
        </w:rPr>
        <w:t xml:space="preserve">помещениях ФГБОУ ВО </w:t>
      </w:r>
      <w:proofErr w:type="spellStart"/>
      <w:r w:rsidRPr="006B6CC8">
        <w:rPr>
          <w:szCs w:val="24"/>
          <w:lang w:eastAsia="ar-SA"/>
        </w:rPr>
        <w:t>РязГМУ</w:t>
      </w:r>
      <w:proofErr w:type="spellEnd"/>
      <w:r w:rsidRPr="006B6CC8">
        <w:rPr>
          <w:szCs w:val="24"/>
          <w:lang w:eastAsia="ar-SA"/>
        </w:rPr>
        <w:t xml:space="preserve"> Минздрава России:</w:t>
      </w:r>
    </w:p>
    <w:p w14:paraId="5C430FDF" w14:textId="0EFEDC14" w:rsidR="00DD493F" w:rsidRDefault="00DD493F" w:rsidP="006B6CC8">
      <w:pPr>
        <w:widowControl/>
        <w:suppressAutoHyphens/>
        <w:snapToGrid/>
        <w:spacing w:line="240" w:lineRule="auto"/>
        <w:ind w:left="426" w:firstLine="0"/>
        <w:rPr>
          <w:szCs w:val="24"/>
          <w:lang w:eastAsia="ar-SA"/>
        </w:rPr>
      </w:pPr>
      <w:r>
        <w:rPr>
          <w:szCs w:val="24"/>
          <w:lang w:eastAsia="ar-SA"/>
        </w:rPr>
        <w:t xml:space="preserve">- кабинеты №№ 5, 7, 8, 9, 10, 14 </w:t>
      </w:r>
      <w:r w:rsidR="00001367">
        <w:rPr>
          <w:szCs w:val="24"/>
          <w:lang w:eastAsia="ar-SA"/>
        </w:rPr>
        <w:t xml:space="preserve">Поликлиника </w:t>
      </w:r>
      <w:proofErr w:type="spellStart"/>
      <w:r w:rsidR="00001367">
        <w:rPr>
          <w:szCs w:val="24"/>
          <w:lang w:eastAsia="ar-SA"/>
        </w:rPr>
        <w:t>РязГМУ</w:t>
      </w:r>
      <w:proofErr w:type="spellEnd"/>
      <w:r>
        <w:rPr>
          <w:szCs w:val="24"/>
          <w:lang w:eastAsia="ar-SA"/>
        </w:rPr>
        <w:t xml:space="preserve"> по адресу: г. Рязань, ул. Высоковольтная д. 11; </w:t>
      </w:r>
    </w:p>
    <w:p w14:paraId="13C4D0E1" w14:textId="0E9212E0" w:rsidR="006B6CC8" w:rsidRDefault="006B6CC8" w:rsidP="006B6CC8">
      <w:pPr>
        <w:widowControl/>
        <w:suppressAutoHyphens/>
        <w:snapToGrid/>
        <w:spacing w:line="240" w:lineRule="auto"/>
        <w:ind w:left="420" w:firstLine="0"/>
        <w:rPr>
          <w:szCs w:val="24"/>
          <w:lang w:eastAsia="ar-SA"/>
        </w:rPr>
      </w:pPr>
    </w:p>
    <w:p w14:paraId="14EADA9E" w14:textId="77777777" w:rsidR="00001367" w:rsidRPr="006B6CC8" w:rsidRDefault="00001367" w:rsidP="006B6CC8">
      <w:pPr>
        <w:widowControl/>
        <w:suppressAutoHyphens/>
        <w:snapToGrid/>
        <w:spacing w:line="240" w:lineRule="auto"/>
        <w:ind w:left="420" w:firstLine="0"/>
        <w:rPr>
          <w:szCs w:val="24"/>
          <w:lang w:eastAsia="ar-SA"/>
        </w:rPr>
      </w:pPr>
    </w:p>
    <w:p w14:paraId="008E0CAD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jc w:val="center"/>
        <w:rPr>
          <w:b/>
          <w:szCs w:val="24"/>
          <w:lang w:eastAsia="ar-SA"/>
        </w:rPr>
      </w:pPr>
      <w:r w:rsidRPr="006B6CC8">
        <w:rPr>
          <w:b/>
          <w:szCs w:val="24"/>
          <w:lang w:eastAsia="ar-SA"/>
        </w:rPr>
        <w:t>2.Требования к поставке кондиционеров</w:t>
      </w:r>
    </w:p>
    <w:p w14:paraId="64890084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jc w:val="center"/>
        <w:rPr>
          <w:b/>
          <w:szCs w:val="24"/>
          <w:lang w:eastAsia="ar-SA"/>
        </w:rPr>
      </w:pPr>
    </w:p>
    <w:p w14:paraId="76E5C694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jc w:val="left"/>
        <w:rPr>
          <w:szCs w:val="24"/>
          <w:lang w:eastAsia="ar-SA"/>
        </w:rPr>
      </w:pPr>
      <w:r w:rsidRPr="006B6CC8">
        <w:rPr>
          <w:b/>
          <w:szCs w:val="24"/>
          <w:lang w:eastAsia="ar-SA"/>
        </w:rPr>
        <w:t>2.1.</w:t>
      </w:r>
      <w:r w:rsidRPr="006B6CC8">
        <w:rPr>
          <w:szCs w:val="24"/>
          <w:lang w:eastAsia="ar-SA"/>
        </w:rPr>
        <w:t xml:space="preserve"> Спецификация:</w:t>
      </w:r>
    </w:p>
    <w:tbl>
      <w:tblPr>
        <w:tblW w:w="15197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6124"/>
        <w:gridCol w:w="9073"/>
      </w:tblGrid>
      <w:tr w:rsidR="00D10BE7" w:rsidRPr="00D10BE7" w14:paraId="28D9D923" w14:textId="77777777" w:rsidTr="0052044A">
        <w:trPr>
          <w:trHeight w:val="228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02661" w14:textId="77777777" w:rsidR="00D10BE7" w:rsidRPr="00D10BE7" w:rsidRDefault="00D10BE7" w:rsidP="00D10BE7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bCs/>
                <w:szCs w:val="24"/>
                <w:lang w:eastAsia="ar-SA"/>
              </w:rPr>
            </w:pPr>
            <w:r w:rsidRPr="00D10BE7">
              <w:rPr>
                <w:szCs w:val="24"/>
                <w:lang w:eastAsia="ar-SA"/>
              </w:rPr>
              <w:t>Наименование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58F0" w14:textId="77777777" w:rsidR="00D10BE7" w:rsidRPr="00D10BE7" w:rsidRDefault="00D10BE7" w:rsidP="00D10BE7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ascii="Calibri" w:eastAsia="Calibri" w:hAnsi="Calibri"/>
                <w:szCs w:val="22"/>
                <w:lang w:eastAsia="ar-SA"/>
              </w:rPr>
            </w:pPr>
            <w:r w:rsidRPr="00D10BE7">
              <w:rPr>
                <w:bCs/>
                <w:szCs w:val="24"/>
                <w:lang w:eastAsia="ar-SA"/>
              </w:rPr>
              <w:t>Количество шт.</w:t>
            </w:r>
          </w:p>
        </w:tc>
      </w:tr>
      <w:tr w:rsidR="00D10BE7" w:rsidRPr="00D10BE7" w14:paraId="5643453D" w14:textId="77777777" w:rsidTr="00836DB3">
        <w:trPr>
          <w:trHeight w:val="416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BE769" w14:textId="64C762B6" w:rsidR="00D10BE7" w:rsidRPr="00D10BE7" w:rsidRDefault="00AF12CC" w:rsidP="008720A7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b/>
                <w:bCs/>
                <w:kern w:val="1"/>
                <w:szCs w:val="24"/>
                <w:lang w:eastAsia="ar-SA"/>
              </w:rPr>
            </w:pPr>
            <w:r w:rsidRPr="00D10BE7">
              <w:rPr>
                <w:color w:val="000000"/>
                <w:kern w:val="1"/>
                <w:szCs w:val="24"/>
                <w:lang w:eastAsia="ar-SA"/>
              </w:rPr>
              <w:t xml:space="preserve">Сплит-система </w:t>
            </w:r>
            <w:proofErr w:type="spellStart"/>
            <w:r w:rsidRPr="00D10BE7">
              <w:rPr>
                <w:color w:val="000000"/>
                <w:kern w:val="1"/>
                <w:szCs w:val="24"/>
                <w:lang w:eastAsia="ar-SA"/>
              </w:rPr>
              <w:t>Kentatsu</w:t>
            </w:r>
            <w:proofErr w:type="spellEnd"/>
            <w:r w:rsidRPr="00D10BE7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Pr="004427DE">
              <w:t>KSG</w:t>
            </w:r>
            <w:r>
              <w:rPr>
                <w:lang w:val="en-US"/>
              </w:rPr>
              <w:t>A</w:t>
            </w:r>
            <w:r w:rsidRPr="004427DE">
              <w:t>2</w:t>
            </w:r>
            <w:r>
              <w:t>6</w:t>
            </w:r>
            <w:r w:rsidRPr="004427DE">
              <w:t>HF</w:t>
            </w:r>
            <w:r w:rsidR="00107956">
              <w:rPr>
                <w:lang w:val="en-US"/>
              </w:rPr>
              <w:t>R</w:t>
            </w:r>
            <w:bookmarkStart w:id="2" w:name="_GoBack"/>
            <w:bookmarkEnd w:id="2"/>
            <w:r w:rsidRPr="004427DE">
              <w:t>N1</w:t>
            </w:r>
            <w:r>
              <w:t>/</w:t>
            </w:r>
            <w:r w:rsidRPr="004427DE">
              <w:t>KS</w:t>
            </w:r>
            <w:r>
              <w:rPr>
                <w:lang w:val="en-US"/>
              </w:rPr>
              <w:t>RA</w:t>
            </w:r>
            <w:r w:rsidRPr="004427DE">
              <w:t>26HF</w:t>
            </w:r>
            <w:r w:rsidR="00107956">
              <w:rPr>
                <w:lang w:val="en-US"/>
              </w:rPr>
              <w:t>R</w:t>
            </w:r>
            <w:r w:rsidRPr="004427DE">
              <w:t>N1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97CDC" w14:textId="77777777" w:rsidR="00D10BE7" w:rsidRPr="00D33AF0" w:rsidRDefault="00DF647E" w:rsidP="00D10BE7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5</w:t>
            </w:r>
          </w:p>
          <w:p w14:paraId="1157FC56" w14:textId="77777777" w:rsidR="001C49D2" w:rsidRPr="00D33AF0" w:rsidRDefault="00D10BE7" w:rsidP="001C49D2">
            <w:pPr>
              <w:widowControl/>
              <w:suppressAutoHyphens/>
              <w:snapToGrid/>
              <w:spacing w:line="240" w:lineRule="auto"/>
              <w:ind w:firstLine="0"/>
              <w:rPr>
                <w:rFonts w:ascii="Calibri" w:eastAsia="Calibri" w:hAnsi="Calibri"/>
                <w:szCs w:val="22"/>
                <w:lang w:eastAsia="ar-SA"/>
              </w:rPr>
            </w:pPr>
            <w:r w:rsidRPr="00D33AF0">
              <w:rPr>
                <w:bCs/>
                <w:szCs w:val="24"/>
                <w:lang w:eastAsia="ar-SA"/>
              </w:rPr>
              <w:t xml:space="preserve">устанавливается </w:t>
            </w:r>
            <w:r w:rsidR="001C49D2" w:rsidRPr="00D33AF0">
              <w:rPr>
                <w:bCs/>
                <w:szCs w:val="24"/>
                <w:lang w:eastAsia="ar-SA"/>
              </w:rPr>
              <w:t>в следующих помещениях:</w:t>
            </w:r>
          </w:p>
          <w:p w14:paraId="77781ED2" w14:textId="3550482A" w:rsidR="001D0FF0" w:rsidRPr="00D33AF0" w:rsidRDefault="001D0FF0" w:rsidP="00AF12CC">
            <w:pPr>
              <w:pStyle w:val="a3"/>
              <w:numPr>
                <w:ilvl w:val="0"/>
                <w:numId w:val="13"/>
              </w:num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кабинеты №№ 5, 7, 8, 9, 14 </w:t>
            </w:r>
            <w:r w:rsidR="00001367">
              <w:rPr>
                <w:lang w:eastAsia="ar-SA"/>
              </w:rPr>
              <w:t xml:space="preserve">Поликлиники </w:t>
            </w:r>
            <w:proofErr w:type="spellStart"/>
            <w:r w:rsidR="00001367">
              <w:rPr>
                <w:lang w:eastAsia="ar-SA"/>
              </w:rPr>
              <w:t>РязГМУ</w:t>
            </w:r>
            <w:proofErr w:type="spellEnd"/>
            <w:r>
              <w:rPr>
                <w:lang w:eastAsia="ar-SA"/>
              </w:rPr>
              <w:t xml:space="preserve"> по адресу: г. Рязань, ул. Высоковольтная д. 11.</w:t>
            </w:r>
          </w:p>
        </w:tc>
      </w:tr>
      <w:tr w:rsidR="00D10BE7" w:rsidRPr="00D10BE7" w14:paraId="05F366DB" w14:textId="77777777" w:rsidTr="0052044A">
        <w:trPr>
          <w:trHeight w:val="840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252D" w14:textId="703FC588" w:rsidR="00D10BE7" w:rsidRPr="00D10BE7" w:rsidRDefault="00AF12CC" w:rsidP="008720A7">
            <w:pPr>
              <w:widowControl/>
              <w:suppressAutoHyphens/>
              <w:snapToGrid/>
              <w:spacing w:line="240" w:lineRule="auto"/>
              <w:ind w:firstLine="0"/>
              <w:rPr>
                <w:b/>
                <w:bCs/>
                <w:kern w:val="1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С</w:t>
            </w:r>
            <w:r w:rsidRPr="00D10BE7">
              <w:rPr>
                <w:color w:val="000000"/>
                <w:szCs w:val="24"/>
                <w:lang w:eastAsia="ar-SA"/>
              </w:rPr>
              <w:t xml:space="preserve">плит-система </w:t>
            </w:r>
            <w:proofErr w:type="spellStart"/>
            <w:r w:rsidRPr="00D10BE7">
              <w:rPr>
                <w:color w:val="000000"/>
                <w:kern w:val="1"/>
                <w:szCs w:val="24"/>
                <w:lang w:eastAsia="ar-SA"/>
              </w:rPr>
              <w:t>Kentatsu</w:t>
            </w:r>
            <w:proofErr w:type="spellEnd"/>
            <w:r w:rsidRPr="00D10BE7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Pr="004427DE">
              <w:t>KSG</w:t>
            </w:r>
            <w:r>
              <w:rPr>
                <w:lang w:val="en-US"/>
              </w:rPr>
              <w:t>A</w:t>
            </w:r>
            <w:r>
              <w:t>35</w:t>
            </w:r>
            <w:r w:rsidRPr="004427DE">
              <w:t>HF</w:t>
            </w:r>
            <w:r w:rsidR="00107956">
              <w:rPr>
                <w:lang w:val="en-US"/>
              </w:rPr>
              <w:t>R</w:t>
            </w:r>
            <w:r w:rsidRPr="004427DE">
              <w:t>N1</w:t>
            </w:r>
            <w:r>
              <w:t>/</w:t>
            </w:r>
            <w:r w:rsidRPr="004427DE">
              <w:t>KS</w:t>
            </w:r>
            <w:r>
              <w:rPr>
                <w:lang w:val="en-US"/>
              </w:rPr>
              <w:t>RA</w:t>
            </w:r>
            <w:r>
              <w:t>35</w:t>
            </w:r>
            <w:r w:rsidRPr="004427DE">
              <w:t>HF</w:t>
            </w:r>
            <w:r w:rsidR="00107956">
              <w:rPr>
                <w:lang w:val="en-US"/>
              </w:rPr>
              <w:t>R</w:t>
            </w:r>
            <w:r w:rsidRPr="004427DE">
              <w:t>N1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31E65" w14:textId="77777777" w:rsidR="00D10BE7" w:rsidRPr="00D33AF0" w:rsidRDefault="00DF647E" w:rsidP="00D10BE7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1</w:t>
            </w:r>
          </w:p>
          <w:p w14:paraId="7641C3A8" w14:textId="77777777" w:rsidR="008614D6" w:rsidRPr="00D33AF0" w:rsidRDefault="008614D6" w:rsidP="00D10BE7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bCs/>
                <w:szCs w:val="24"/>
                <w:lang w:eastAsia="ar-SA"/>
              </w:rPr>
            </w:pPr>
            <w:r w:rsidRPr="00D33AF0">
              <w:rPr>
                <w:bCs/>
                <w:szCs w:val="24"/>
                <w:lang w:eastAsia="ar-SA"/>
              </w:rPr>
              <w:t>устанавливается в следующих помещениях:</w:t>
            </w:r>
          </w:p>
          <w:p w14:paraId="53FC025C" w14:textId="04ADDC13" w:rsidR="001D0FF0" w:rsidRPr="00D33AF0" w:rsidRDefault="001D0FF0" w:rsidP="001D0FF0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ascii="Calibri" w:eastAsia="Calibri" w:hAnsi="Calibri"/>
                <w:szCs w:val="22"/>
                <w:lang w:eastAsia="ar-SA"/>
              </w:rPr>
            </w:pPr>
            <w:r>
              <w:rPr>
                <w:szCs w:val="24"/>
                <w:lang w:eastAsia="ar-SA"/>
              </w:rPr>
              <w:t>-</w:t>
            </w:r>
            <w:r>
              <w:rPr>
                <w:lang w:eastAsia="ar-SA"/>
              </w:rPr>
              <w:t xml:space="preserve"> кабинет № 10 </w:t>
            </w:r>
            <w:r w:rsidR="00001367">
              <w:rPr>
                <w:lang w:eastAsia="ar-SA"/>
              </w:rPr>
              <w:t xml:space="preserve">Поликлиники </w:t>
            </w:r>
            <w:proofErr w:type="spellStart"/>
            <w:r w:rsidR="00001367">
              <w:rPr>
                <w:lang w:eastAsia="ar-SA"/>
              </w:rPr>
              <w:t>РязГМУ</w:t>
            </w:r>
            <w:proofErr w:type="spellEnd"/>
            <w:r>
              <w:rPr>
                <w:szCs w:val="24"/>
                <w:lang w:eastAsia="ar-SA"/>
              </w:rPr>
              <w:t xml:space="preserve"> по адресу: г. Рязань, ул. Высоковольтная д. 11</w:t>
            </w:r>
            <w:r>
              <w:rPr>
                <w:lang w:eastAsia="ar-SA"/>
              </w:rPr>
              <w:t>.</w:t>
            </w:r>
          </w:p>
        </w:tc>
      </w:tr>
    </w:tbl>
    <w:p w14:paraId="65BD9475" w14:textId="77777777" w:rsidR="006B6CC8" w:rsidRPr="00A6609E" w:rsidRDefault="006B6CC8" w:rsidP="006B6CC8">
      <w:pPr>
        <w:widowControl/>
        <w:suppressAutoHyphens/>
        <w:snapToGrid/>
        <w:spacing w:line="240" w:lineRule="auto"/>
        <w:ind w:firstLine="0"/>
        <w:jc w:val="left"/>
        <w:rPr>
          <w:b/>
          <w:szCs w:val="24"/>
          <w:lang w:eastAsia="ar-SA"/>
        </w:rPr>
      </w:pPr>
    </w:p>
    <w:p w14:paraId="34F52F7C" w14:textId="77777777" w:rsidR="00586182" w:rsidRPr="00A6609E" w:rsidRDefault="00586182" w:rsidP="006B6CC8">
      <w:pPr>
        <w:widowControl/>
        <w:suppressAutoHyphens/>
        <w:snapToGrid/>
        <w:spacing w:line="240" w:lineRule="auto"/>
        <w:ind w:firstLine="0"/>
        <w:jc w:val="left"/>
        <w:rPr>
          <w:b/>
          <w:szCs w:val="24"/>
          <w:lang w:eastAsia="ar-SA"/>
        </w:rPr>
      </w:pPr>
    </w:p>
    <w:p w14:paraId="3D2B7FDD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jc w:val="left"/>
        <w:rPr>
          <w:szCs w:val="24"/>
          <w:lang w:eastAsia="ar-SA"/>
        </w:rPr>
      </w:pPr>
      <w:r w:rsidRPr="006B6CC8">
        <w:rPr>
          <w:b/>
          <w:szCs w:val="24"/>
          <w:lang w:eastAsia="ar-SA"/>
        </w:rPr>
        <w:t>2.2</w:t>
      </w:r>
      <w:r w:rsidRPr="006B6CC8">
        <w:rPr>
          <w:szCs w:val="24"/>
          <w:lang w:eastAsia="ar-SA"/>
        </w:rPr>
        <w:t xml:space="preserve"> Характеристики оборудования</w:t>
      </w:r>
    </w:p>
    <w:tbl>
      <w:tblPr>
        <w:tblW w:w="1530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3"/>
        <w:gridCol w:w="2126"/>
        <w:gridCol w:w="4252"/>
        <w:gridCol w:w="3119"/>
      </w:tblGrid>
      <w:tr w:rsidR="00DF647E" w:rsidRPr="00A3793C" w14:paraId="2D6FA51B" w14:textId="77777777" w:rsidTr="00B46A92">
        <w:trPr>
          <w:trHeight w:val="1588"/>
        </w:trPr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516A1" w14:textId="77777777" w:rsidR="00DF647E" w:rsidRPr="00A3793C" w:rsidRDefault="00DF647E" w:rsidP="00491556">
            <w:pPr>
              <w:widowControl/>
              <w:suppressAutoHyphens/>
              <w:snapToGrid/>
              <w:spacing w:line="240" w:lineRule="auto"/>
              <w:ind w:firstLine="147"/>
              <w:jc w:val="left"/>
              <w:rPr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</w:rPr>
              <w:t xml:space="preserve">Модель кондиционера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D1F40F" w14:textId="77777777" w:rsidR="00DF647E" w:rsidRPr="00A3793C" w:rsidRDefault="00DF647E" w:rsidP="00491556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eastAsia="Arial"/>
                <w:color w:val="000000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CA78F" w14:textId="77777777" w:rsidR="00DF647E" w:rsidRPr="00A3793C" w:rsidRDefault="00DF647E" w:rsidP="00491556">
            <w:pPr>
              <w:widowControl/>
              <w:shd w:val="clear" w:color="auto" w:fill="FFFFFF"/>
              <w:suppressAutoHyphens/>
              <w:snapToGrid/>
              <w:spacing w:after="200"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A3793C">
              <w:rPr>
                <w:color w:val="000000"/>
                <w:kern w:val="1"/>
                <w:sz w:val="16"/>
                <w:szCs w:val="16"/>
                <w:lang w:eastAsia="ar-SA"/>
              </w:rPr>
              <w:t>Kentatsu</w:t>
            </w:r>
            <w:proofErr w:type="spellEnd"/>
            <w:r w:rsidRPr="00A3793C">
              <w:rPr>
                <w:color w:val="000000"/>
                <w:kern w:val="1"/>
                <w:sz w:val="16"/>
                <w:szCs w:val="16"/>
                <w:lang w:eastAsia="ar-SA"/>
              </w:rPr>
              <w:t xml:space="preserve"> </w:t>
            </w:r>
            <w:r w:rsidRPr="00A3793C">
              <w:rPr>
                <w:sz w:val="16"/>
                <w:szCs w:val="16"/>
              </w:rPr>
              <w:t>KSG</w:t>
            </w:r>
            <w:r>
              <w:rPr>
                <w:sz w:val="16"/>
                <w:szCs w:val="16"/>
                <w:lang w:val="en-US"/>
              </w:rPr>
              <w:t>A</w:t>
            </w:r>
            <w:r w:rsidRPr="00A3793C">
              <w:rPr>
                <w:sz w:val="16"/>
                <w:szCs w:val="16"/>
              </w:rPr>
              <w:t>26HFAN1/KS</w:t>
            </w:r>
            <w:r>
              <w:rPr>
                <w:sz w:val="16"/>
                <w:szCs w:val="16"/>
                <w:lang w:val="en-US"/>
              </w:rPr>
              <w:t>RA</w:t>
            </w:r>
            <w:r w:rsidRPr="00A3793C">
              <w:rPr>
                <w:sz w:val="16"/>
                <w:szCs w:val="16"/>
              </w:rPr>
              <w:t>26HFAN1</w:t>
            </w:r>
          </w:p>
          <w:p w14:paraId="5504F70F" w14:textId="77777777" w:rsidR="00DF647E" w:rsidRPr="00A3793C" w:rsidRDefault="00DF647E" w:rsidP="00491556">
            <w:pPr>
              <w:widowControl/>
              <w:shd w:val="clear" w:color="auto" w:fill="FFFFFF"/>
              <w:suppressAutoHyphens/>
              <w:snapToGrid/>
              <w:spacing w:after="20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793C">
              <w:rPr>
                <w:sz w:val="16"/>
                <w:szCs w:val="16"/>
              </w:rPr>
              <w:t>Китай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D9AF" w14:textId="77777777" w:rsidR="00DF647E" w:rsidRPr="00A3793C" w:rsidRDefault="00DF647E" w:rsidP="00491556">
            <w:pPr>
              <w:widowControl/>
              <w:shd w:val="clear" w:color="auto" w:fill="FFFFFF"/>
              <w:suppressAutoHyphens/>
              <w:snapToGrid/>
              <w:spacing w:after="200"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A3793C">
              <w:rPr>
                <w:rFonts w:eastAsia="Arial"/>
                <w:color w:val="000000"/>
                <w:kern w:val="1"/>
                <w:sz w:val="16"/>
                <w:szCs w:val="16"/>
                <w:lang w:val="en-US" w:eastAsia="ar-SA"/>
              </w:rPr>
              <w:t>Kentatsu</w:t>
            </w:r>
            <w:proofErr w:type="spellEnd"/>
            <w:r>
              <w:rPr>
                <w:rFonts w:eastAsia="Arial"/>
                <w:color w:val="000000"/>
                <w:kern w:val="1"/>
                <w:sz w:val="16"/>
                <w:szCs w:val="16"/>
                <w:lang w:val="en-US" w:eastAsia="ar-SA"/>
              </w:rPr>
              <w:t xml:space="preserve"> </w:t>
            </w:r>
            <w:r w:rsidRPr="00A3793C">
              <w:rPr>
                <w:sz w:val="16"/>
                <w:szCs w:val="16"/>
              </w:rPr>
              <w:t>KSG</w:t>
            </w:r>
            <w:r>
              <w:rPr>
                <w:sz w:val="16"/>
                <w:szCs w:val="16"/>
                <w:lang w:val="en-US"/>
              </w:rPr>
              <w:t>A</w:t>
            </w:r>
            <w:r w:rsidRPr="00A3793C">
              <w:rPr>
                <w:sz w:val="16"/>
                <w:szCs w:val="16"/>
              </w:rPr>
              <w:t>35HFAN1/KS</w:t>
            </w:r>
            <w:r>
              <w:rPr>
                <w:sz w:val="16"/>
                <w:szCs w:val="16"/>
                <w:lang w:val="en-US"/>
              </w:rPr>
              <w:t>RA</w:t>
            </w:r>
            <w:r w:rsidRPr="00A3793C">
              <w:rPr>
                <w:sz w:val="16"/>
                <w:szCs w:val="16"/>
              </w:rPr>
              <w:t>35HFAN1</w:t>
            </w:r>
          </w:p>
          <w:p w14:paraId="6259E33E" w14:textId="77777777" w:rsidR="00DF647E" w:rsidRPr="00A3793C" w:rsidRDefault="00DF647E" w:rsidP="00AF12CC">
            <w:pPr>
              <w:widowControl/>
              <w:shd w:val="clear" w:color="auto" w:fill="FFFFFF"/>
              <w:suppressAutoHyphens/>
              <w:snapToGrid/>
              <w:spacing w:after="20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A3793C">
              <w:rPr>
                <w:sz w:val="16"/>
                <w:szCs w:val="16"/>
              </w:rPr>
              <w:t>Китай</w:t>
            </w:r>
          </w:p>
        </w:tc>
      </w:tr>
      <w:tr w:rsidR="00DF647E" w:rsidRPr="00A3793C" w14:paraId="38373B41" w14:textId="77777777" w:rsidTr="00B46A92"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DBFA5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>Производительность, кВт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DF7AF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 xml:space="preserve">Охлаждение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3A6C8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rFonts w:eastAsia="Calibri"/>
                <w:sz w:val="16"/>
                <w:szCs w:val="16"/>
                <w:lang w:eastAsia="ar-SA"/>
              </w:rPr>
              <w:t xml:space="preserve">2.64 </w:t>
            </w:r>
          </w:p>
          <w:p w14:paraId="4FC1EE98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B0FF0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rFonts w:eastAsia="Calibri"/>
                <w:sz w:val="16"/>
                <w:szCs w:val="16"/>
                <w:lang w:eastAsia="ar-SA"/>
              </w:rPr>
              <w:t xml:space="preserve">3.52 </w:t>
            </w:r>
          </w:p>
          <w:p w14:paraId="1DCF63E0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  <w:tr w:rsidR="00DF647E" w:rsidRPr="00A3793C" w14:paraId="0072F4E8" w14:textId="77777777" w:rsidTr="00B46A92">
        <w:tc>
          <w:tcPr>
            <w:tcW w:w="5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8ECE7" w14:textId="77777777" w:rsidR="00DF647E" w:rsidRPr="00A3793C" w:rsidRDefault="00DF647E" w:rsidP="004C3C12">
            <w:pPr>
              <w:widowControl/>
              <w:suppressAutoHyphens/>
              <w:snapToGrid/>
              <w:spacing w:after="200"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52DEA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 xml:space="preserve">Нагрев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F353D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rFonts w:eastAsia="Calibri"/>
                <w:sz w:val="16"/>
                <w:szCs w:val="16"/>
                <w:lang w:eastAsia="ar-SA"/>
              </w:rPr>
              <w:t xml:space="preserve">2.78 </w:t>
            </w:r>
          </w:p>
          <w:p w14:paraId="61BA26B8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C5E93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rFonts w:eastAsia="Calibri"/>
                <w:sz w:val="16"/>
                <w:szCs w:val="16"/>
                <w:lang w:eastAsia="ar-SA"/>
              </w:rPr>
              <w:t xml:space="preserve">3.66 </w:t>
            </w:r>
          </w:p>
          <w:p w14:paraId="0174FF4E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  <w:tr w:rsidR="00DF647E" w:rsidRPr="00A3793C" w14:paraId="4DB5DC91" w14:textId="77777777" w:rsidTr="00B46A92"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A2A25" w14:textId="77777777" w:rsidR="00DF647E" w:rsidRPr="00A3793C" w:rsidRDefault="00DF647E" w:rsidP="009C225D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>Электропитание, В, Гц, 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FA5D1" w14:textId="77777777" w:rsidR="00DF647E" w:rsidRPr="00A3793C" w:rsidRDefault="00DF647E" w:rsidP="009C225D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>Однофазное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2263" w14:textId="77777777" w:rsidR="00DF647E" w:rsidRPr="00A3793C" w:rsidRDefault="00DF647E" w:rsidP="009C225D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</w:rPr>
              <w:t>220~240, 50, 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8F32C" w14:textId="77777777" w:rsidR="00DF647E" w:rsidRPr="00A3793C" w:rsidRDefault="00DF647E" w:rsidP="009C225D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</w:rPr>
              <w:t>220~240, 50, 1</w:t>
            </w:r>
          </w:p>
        </w:tc>
      </w:tr>
      <w:tr w:rsidR="00DF647E" w:rsidRPr="00A3793C" w14:paraId="19B95B12" w14:textId="77777777" w:rsidTr="00B46A92">
        <w:trPr>
          <w:trHeight w:val="318"/>
        </w:trPr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B762C" w14:textId="77777777" w:rsidR="00DF647E" w:rsidRPr="00A3793C" w:rsidRDefault="00DF647E" w:rsidP="009C225D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>Потребляемая мощность, кВт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6B7A" w14:textId="77777777" w:rsidR="00DF647E" w:rsidRPr="00A3793C" w:rsidRDefault="00DF647E" w:rsidP="009C225D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 xml:space="preserve">Охлаждение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4D39B" w14:textId="77777777" w:rsidR="00DF647E" w:rsidRPr="00A3793C" w:rsidRDefault="00DF647E" w:rsidP="009C225D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793C">
              <w:rPr>
                <w:sz w:val="16"/>
                <w:szCs w:val="16"/>
              </w:rPr>
              <w:t xml:space="preserve">0.82 </w:t>
            </w:r>
          </w:p>
          <w:p w14:paraId="5086A233" w14:textId="77777777" w:rsidR="00DF647E" w:rsidRPr="00A3793C" w:rsidRDefault="00DF647E" w:rsidP="009C225D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95489" w14:textId="77777777" w:rsidR="00DF647E" w:rsidRPr="00A3793C" w:rsidRDefault="00DF647E" w:rsidP="009C225D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793C">
              <w:rPr>
                <w:sz w:val="16"/>
                <w:szCs w:val="16"/>
              </w:rPr>
              <w:t xml:space="preserve">1.10 </w:t>
            </w:r>
          </w:p>
          <w:p w14:paraId="78FCEA67" w14:textId="77777777" w:rsidR="00DF647E" w:rsidRPr="00A3793C" w:rsidRDefault="00DF647E" w:rsidP="009C225D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F647E" w:rsidRPr="00A3793C" w14:paraId="38B36DA4" w14:textId="77777777" w:rsidTr="00B46A92">
        <w:tc>
          <w:tcPr>
            <w:tcW w:w="5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77982" w14:textId="77777777" w:rsidR="00DF647E" w:rsidRPr="00A3793C" w:rsidRDefault="00DF647E" w:rsidP="004C3C12">
            <w:pPr>
              <w:widowControl/>
              <w:suppressAutoHyphens/>
              <w:snapToGrid/>
              <w:spacing w:after="200"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D645E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 xml:space="preserve">Нагрев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0329B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793C">
              <w:rPr>
                <w:sz w:val="16"/>
                <w:szCs w:val="16"/>
              </w:rPr>
              <w:t xml:space="preserve">0.77 </w:t>
            </w:r>
          </w:p>
          <w:p w14:paraId="64523095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C0E3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793C">
              <w:rPr>
                <w:sz w:val="16"/>
                <w:szCs w:val="16"/>
              </w:rPr>
              <w:lastRenderedPageBreak/>
              <w:t xml:space="preserve">0.99 </w:t>
            </w:r>
          </w:p>
          <w:p w14:paraId="76DA887F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F647E" w:rsidRPr="00A3793C" w14:paraId="67B3AC9D" w14:textId="77777777" w:rsidTr="00B46A92"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21002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lastRenderedPageBreak/>
              <w:t>Уровень шума (</w:t>
            </w:r>
            <w:proofErr w:type="spellStart"/>
            <w:r w:rsidRPr="00A3793C">
              <w:rPr>
                <w:sz w:val="16"/>
                <w:szCs w:val="16"/>
                <w:lang w:eastAsia="ar-SA"/>
              </w:rPr>
              <w:t>выс</w:t>
            </w:r>
            <w:proofErr w:type="spellEnd"/>
            <w:r w:rsidRPr="00A3793C">
              <w:rPr>
                <w:sz w:val="16"/>
                <w:szCs w:val="16"/>
                <w:lang w:eastAsia="ar-SA"/>
              </w:rPr>
              <w:t>. /сред. /низ; макс.</w:t>
            </w:r>
            <w:r w:rsidRPr="00A3793C">
              <w:rPr>
                <w:sz w:val="16"/>
                <w:szCs w:val="16"/>
              </w:rPr>
              <w:t xml:space="preserve"> ~ мин.</w:t>
            </w:r>
            <w:r w:rsidRPr="00A3793C">
              <w:rPr>
                <w:sz w:val="16"/>
                <w:szCs w:val="16"/>
                <w:lang w:eastAsia="ar-SA"/>
              </w:rPr>
              <w:t xml:space="preserve">), </w:t>
            </w:r>
            <w:proofErr w:type="spellStart"/>
            <w:r w:rsidRPr="00A3793C">
              <w:rPr>
                <w:sz w:val="16"/>
                <w:szCs w:val="16"/>
                <w:lang w:eastAsia="ar-SA"/>
              </w:rPr>
              <w:t>дБА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CF7FD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 xml:space="preserve">Внутренний блок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287E4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793C">
              <w:rPr>
                <w:sz w:val="16"/>
                <w:szCs w:val="16"/>
              </w:rPr>
              <w:t xml:space="preserve">41/36/29.5 </w:t>
            </w:r>
          </w:p>
          <w:p w14:paraId="10140DA6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C4848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793C">
              <w:rPr>
                <w:sz w:val="16"/>
                <w:szCs w:val="16"/>
              </w:rPr>
              <w:t xml:space="preserve">41/36/28.5 </w:t>
            </w:r>
          </w:p>
          <w:p w14:paraId="2B4DEE17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F647E" w:rsidRPr="00A3793C" w14:paraId="049AD707" w14:textId="77777777" w:rsidTr="00B46A92"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1EF14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>Размеры (Ш х В х Г), 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DCF9F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 xml:space="preserve">Внутренний блок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2DC40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793C">
              <w:rPr>
                <w:sz w:val="16"/>
                <w:szCs w:val="16"/>
              </w:rPr>
              <w:t xml:space="preserve">729×292×200 </w:t>
            </w:r>
          </w:p>
          <w:p w14:paraId="37888D1E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A9A22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793C">
              <w:rPr>
                <w:sz w:val="16"/>
                <w:szCs w:val="16"/>
              </w:rPr>
              <w:t xml:space="preserve">802×295×200 </w:t>
            </w:r>
          </w:p>
          <w:p w14:paraId="2217C2DA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F647E" w:rsidRPr="00A3793C" w14:paraId="72282B34" w14:textId="77777777" w:rsidTr="00B46A92">
        <w:tc>
          <w:tcPr>
            <w:tcW w:w="5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7D300" w14:textId="77777777" w:rsidR="00DF647E" w:rsidRPr="00A3793C" w:rsidRDefault="00DF647E" w:rsidP="004C3C12">
            <w:pPr>
              <w:widowControl/>
              <w:suppressAutoHyphens/>
              <w:snapToGrid/>
              <w:spacing w:after="200"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68E53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 xml:space="preserve">Наружный блок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EF280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793C">
              <w:rPr>
                <w:sz w:val="16"/>
                <w:szCs w:val="16"/>
              </w:rPr>
              <w:t xml:space="preserve">720×495×270 </w:t>
            </w:r>
          </w:p>
          <w:p w14:paraId="2999E501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31C4D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793C">
              <w:rPr>
                <w:sz w:val="16"/>
                <w:szCs w:val="16"/>
              </w:rPr>
              <w:t xml:space="preserve">720×495×270 </w:t>
            </w:r>
          </w:p>
          <w:p w14:paraId="7C916DA4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F647E" w:rsidRPr="00A3793C" w14:paraId="1F5425A5" w14:textId="77777777" w:rsidTr="00B46A92"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6933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>Вес,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66E04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 xml:space="preserve">Внутренний блок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77AE6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793C">
              <w:rPr>
                <w:sz w:val="16"/>
                <w:szCs w:val="16"/>
              </w:rPr>
              <w:t xml:space="preserve">8.5 </w:t>
            </w:r>
          </w:p>
          <w:p w14:paraId="23D2B587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CC10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793C">
              <w:rPr>
                <w:sz w:val="16"/>
                <w:szCs w:val="16"/>
              </w:rPr>
              <w:t xml:space="preserve">9.3 </w:t>
            </w:r>
          </w:p>
          <w:p w14:paraId="18C381B8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F647E" w:rsidRPr="0031593B" w14:paraId="44A351C0" w14:textId="77777777" w:rsidTr="00B46A92">
        <w:tc>
          <w:tcPr>
            <w:tcW w:w="5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4EE73" w14:textId="77777777" w:rsidR="00DF647E" w:rsidRPr="00A3793C" w:rsidRDefault="00DF647E" w:rsidP="004C3C12">
            <w:pPr>
              <w:widowControl/>
              <w:suppressAutoHyphens/>
              <w:snapToGrid/>
              <w:spacing w:after="200"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CA4DE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 xml:space="preserve">Наружный блок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DB27E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793C">
              <w:rPr>
                <w:sz w:val="16"/>
                <w:szCs w:val="16"/>
              </w:rPr>
              <w:t xml:space="preserve">24.9 </w:t>
            </w:r>
          </w:p>
          <w:p w14:paraId="1EF53716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EFA05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793C">
              <w:rPr>
                <w:sz w:val="16"/>
                <w:szCs w:val="16"/>
              </w:rPr>
              <w:t xml:space="preserve">27.1 </w:t>
            </w:r>
          </w:p>
          <w:p w14:paraId="30DA600B" w14:textId="77777777" w:rsidR="00DF647E" w:rsidRPr="00A3793C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F647E" w:rsidRPr="0031593B" w14:paraId="2560ABCD" w14:textId="77777777" w:rsidTr="00B46A92"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3FEBA" w14:textId="77777777" w:rsidR="00DF647E" w:rsidRPr="0031593B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val="en-US" w:eastAsia="ar-SA"/>
              </w:rPr>
            </w:pPr>
            <w:r w:rsidRPr="00A3793C">
              <w:rPr>
                <w:rFonts w:eastAsia="Calibri"/>
                <w:sz w:val="16"/>
                <w:szCs w:val="16"/>
                <w:lang w:eastAsia="ar-SA"/>
              </w:rPr>
              <w:t>Хладагент</w:t>
            </w:r>
            <w:r w:rsidRPr="0031593B">
              <w:rPr>
                <w:rFonts w:eastAsia="Calibri"/>
                <w:sz w:val="16"/>
                <w:szCs w:val="16"/>
                <w:lang w:val="en-US" w:eastAsia="ar-SA"/>
              </w:rPr>
              <w:t xml:space="preserve"> </w:t>
            </w:r>
          </w:p>
          <w:p w14:paraId="0AD00675" w14:textId="77777777" w:rsidR="00DF647E" w:rsidRPr="0031593B" w:rsidRDefault="00DF647E" w:rsidP="00FC5472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val="en-US" w:eastAsia="ar-SA"/>
              </w:rPr>
            </w:pPr>
            <w:r w:rsidRPr="00A3793C">
              <w:rPr>
                <w:rFonts w:eastAsia="Calibri"/>
                <w:sz w:val="16"/>
                <w:szCs w:val="16"/>
                <w:lang w:eastAsia="ar-SA"/>
              </w:rPr>
              <w:t>Тип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464A8" w14:textId="77777777" w:rsidR="00DF647E" w:rsidRPr="0031593B" w:rsidRDefault="00DF647E" w:rsidP="004C3C12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val="en-US"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67D09" w14:textId="77777777" w:rsidR="00DF647E" w:rsidRPr="0031593B" w:rsidRDefault="00DF647E" w:rsidP="004C4B99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val="en-US" w:eastAsia="ar-SA"/>
              </w:rPr>
            </w:pPr>
            <w:r w:rsidRPr="0031593B">
              <w:rPr>
                <w:rFonts w:eastAsia="Calibri"/>
                <w:sz w:val="16"/>
                <w:szCs w:val="16"/>
                <w:lang w:val="en-US" w:eastAsia="ar-SA"/>
              </w:rPr>
              <w:t>R410A/0.65</w:t>
            </w:r>
          </w:p>
          <w:p w14:paraId="3157B3B6" w14:textId="77777777" w:rsidR="00DF647E" w:rsidRPr="0031593B" w:rsidRDefault="00DF647E" w:rsidP="004C4B99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62742" w14:textId="77777777" w:rsidR="00DF647E" w:rsidRPr="0031593B" w:rsidRDefault="00DF647E" w:rsidP="004C4B99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val="en-US" w:eastAsia="ar-SA"/>
              </w:rPr>
            </w:pPr>
            <w:r w:rsidRPr="0031593B">
              <w:rPr>
                <w:rFonts w:eastAsia="Calibri"/>
                <w:sz w:val="16"/>
                <w:szCs w:val="16"/>
                <w:lang w:val="en-US" w:eastAsia="ar-SA"/>
              </w:rPr>
              <w:t>R410A/0.65</w:t>
            </w:r>
          </w:p>
          <w:p w14:paraId="776CD628" w14:textId="77777777" w:rsidR="00DF647E" w:rsidRPr="0031593B" w:rsidRDefault="00DF647E" w:rsidP="004C4B99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val="en-US" w:eastAsia="ar-SA"/>
              </w:rPr>
            </w:pPr>
          </w:p>
        </w:tc>
      </w:tr>
      <w:tr w:rsidR="00DF647E" w:rsidRPr="00A3793C" w14:paraId="22A68591" w14:textId="77777777" w:rsidTr="00B46A92"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A746" w14:textId="77777777" w:rsidR="00DF647E" w:rsidRPr="00A3793C" w:rsidRDefault="00DF647E" w:rsidP="00052FFF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>Трубопровод</w:t>
            </w:r>
            <w:r w:rsidRPr="0031593B">
              <w:rPr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 xml:space="preserve"> </w:t>
            </w:r>
            <w:r w:rsidRPr="00A3793C">
              <w:rPr>
                <w:sz w:val="16"/>
                <w:szCs w:val="16"/>
                <w:lang w:eastAsia="ar-SA"/>
              </w:rPr>
              <w:t xml:space="preserve">хладагента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CED11" w14:textId="77777777" w:rsidR="00DF647E" w:rsidRPr="00A3793C" w:rsidRDefault="00DF647E" w:rsidP="00052FFF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>Диаметр для жидкости, мм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F6757" w14:textId="77777777" w:rsidR="00DF647E" w:rsidRPr="00A3793C" w:rsidRDefault="00DF647E" w:rsidP="004C4B99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rFonts w:eastAsia="Calibri"/>
                <w:sz w:val="16"/>
                <w:szCs w:val="16"/>
                <w:lang w:eastAsia="ar-SA"/>
              </w:rPr>
              <w:t>6.35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C36FE" w14:textId="77777777" w:rsidR="00DF647E" w:rsidRPr="00A3793C" w:rsidRDefault="00DF647E" w:rsidP="004C4B99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rFonts w:eastAsia="Calibri"/>
                <w:sz w:val="16"/>
                <w:szCs w:val="16"/>
                <w:lang w:eastAsia="ar-SA"/>
              </w:rPr>
              <w:t>6.35</w:t>
            </w:r>
          </w:p>
        </w:tc>
      </w:tr>
      <w:tr w:rsidR="00DF647E" w:rsidRPr="00A3793C" w14:paraId="00A420C7" w14:textId="77777777" w:rsidTr="00B46A92">
        <w:tc>
          <w:tcPr>
            <w:tcW w:w="5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ED69A" w14:textId="77777777" w:rsidR="00DF647E" w:rsidRPr="00A3793C" w:rsidRDefault="00DF647E" w:rsidP="00052FFF">
            <w:pPr>
              <w:widowControl/>
              <w:suppressAutoHyphens/>
              <w:snapToGrid/>
              <w:spacing w:after="200"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BC45C" w14:textId="77777777" w:rsidR="00DF647E" w:rsidRPr="00A3793C" w:rsidRDefault="00DF647E" w:rsidP="00052FFF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>Диаметр для газа, мм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8E546" w14:textId="77777777" w:rsidR="00DF647E" w:rsidRPr="00A3793C" w:rsidRDefault="00DF647E" w:rsidP="00AB5AB6">
            <w:pPr>
              <w:widowControl/>
              <w:tabs>
                <w:tab w:val="left" w:pos="826"/>
                <w:tab w:val="center" w:pos="987"/>
              </w:tabs>
              <w:suppressAutoHyphens/>
              <w:snapToGri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  <w:r>
              <w:rPr>
                <w:rFonts w:eastAsia="Calibri"/>
                <w:sz w:val="16"/>
                <w:szCs w:val="16"/>
                <w:lang w:eastAsia="ar-SA"/>
              </w:rPr>
              <w:tab/>
            </w:r>
            <w:r>
              <w:rPr>
                <w:rFonts w:eastAsia="Calibri"/>
                <w:sz w:val="16"/>
                <w:szCs w:val="16"/>
                <w:lang w:eastAsia="ar-SA"/>
              </w:rPr>
              <w:tab/>
            </w:r>
            <w:r w:rsidRPr="00A3793C">
              <w:rPr>
                <w:rFonts w:eastAsia="Calibri"/>
                <w:sz w:val="16"/>
                <w:szCs w:val="16"/>
                <w:lang w:eastAsia="ar-SA"/>
              </w:rPr>
              <w:t>9.52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07EFA" w14:textId="77777777" w:rsidR="00DF647E" w:rsidRPr="00A3793C" w:rsidRDefault="00DF647E" w:rsidP="004C4B99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rFonts w:eastAsia="Calibri"/>
                <w:sz w:val="16"/>
                <w:szCs w:val="16"/>
                <w:lang w:eastAsia="ar-SA"/>
              </w:rPr>
              <w:t>12.7</w:t>
            </w:r>
          </w:p>
        </w:tc>
      </w:tr>
      <w:tr w:rsidR="00DF647E" w:rsidRPr="00A3793C" w14:paraId="12EE41FD" w14:textId="77777777" w:rsidTr="00B46A92">
        <w:tc>
          <w:tcPr>
            <w:tcW w:w="5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A319C" w14:textId="77777777" w:rsidR="00DF647E" w:rsidRPr="00A3793C" w:rsidRDefault="00DF647E" w:rsidP="00052FFF">
            <w:pPr>
              <w:widowControl/>
              <w:suppressAutoHyphens/>
              <w:snapToGrid/>
              <w:spacing w:after="200"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DF3CE" w14:textId="77777777" w:rsidR="00DF647E" w:rsidRPr="00A3793C" w:rsidRDefault="00DF647E" w:rsidP="00052FFF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sz w:val="16"/>
                <w:szCs w:val="16"/>
                <w:lang w:eastAsia="ar-SA"/>
              </w:rPr>
              <w:t>Длина межблочной магистрали, 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F0BC6" w14:textId="77777777" w:rsidR="00DF647E" w:rsidRPr="00A3793C" w:rsidRDefault="00DF647E" w:rsidP="00052FFF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rFonts w:eastAsia="Calibri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39CAC" w14:textId="77777777" w:rsidR="00DF647E" w:rsidRPr="00A3793C" w:rsidRDefault="00DF647E" w:rsidP="00052FFF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A3793C">
              <w:rPr>
                <w:rFonts w:eastAsia="Calibri"/>
                <w:sz w:val="16"/>
                <w:szCs w:val="16"/>
                <w:lang w:eastAsia="ar-SA"/>
              </w:rPr>
              <w:t>20</w:t>
            </w:r>
          </w:p>
        </w:tc>
      </w:tr>
      <w:tr w:rsidR="00DF647E" w:rsidRPr="00A3793C" w14:paraId="504F80C1" w14:textId="77777777" w:rsidTr="00B46A92"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62FAC" w14:textId="77777777" w:rsidR="00DF647E" w:rsidRPr="00A3793C" w:rsidRDefault="00DF647E" w:rsidP="00A3793C">
            <w:pPr>
              <w:widowControl/>
              <w:suppressAutoHyphens/>
              <w:snapToGrid/>
              <w:spacing w:after="200"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  <w:r>
              <w:rPr>
                <w:rFonts w:eastAsia="Calibri"/>
                <w:sz w:val="16"/>
                <w:szCs w:val="16"/>
                <w:lang w:eastAsia="ar-SA"/>
              </w:rPr>
              <w:t>Тип внутреннего блока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FAC21" w14:textId="77777777" w:rsidR="00DF647E" w:rsidRPr="00A3793C" w:rsidRDefault="00DF647E" w:rsidP="00A3793C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B553D" w14:textId="77777777" w:rsidR="00DF647E" w:rsidRPr="00A3793C" w:rsidRDefault="00DF647E" w:rsidP="00A3793C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496D86">
              <w:rPr>
                <w:rFonts w:eastAsia="Calibri"/>
                <w:sz w:val="16"/>
                <w:szCs w:val="16"/>
                <w:lang w:eastAsia="ar-SA"/>
              </w:rPr>
              <w:t>Настенный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1EA89" w14:textId="77777777" w:rsidR="00DF647E" w:rsidRPr="00A3793C" w:rsidRDefault="00DF647E" w:rsidP="00A3793C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496D86">
              <w:rPr>
                <w:rFonts w:eastAsia="Calibri"/>
                <w:sz w:val="16"/>
                <w:szCs w:val="16"/>
                <w:lang w:eastAsia="ar-SA"/>
              </w:rPr>
              <w:t>Настенный</w:t>
            </w:r>
          </w:p>
        </w:tc>
      </w:tr>
      <w:tr w:rsidR="00DF647E" w:rsidRPr="00A3793C" w14:paraId="577046E7" w14:textId="77777777" w:rsidTr="00B46A92"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B570A" w14:textId="77777777" w:rsidR="00DF647E" w:rsidRDefault="00DF647E" w:rsidP="00A3793C">
            <w:pPr>
              <w:widowControl/>
              <w:suppressAutoHyphens/>
              <w:snapToGrid/>
              <w:spacing w:after="200"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ar-SA"/>
              </w:rPr>
            </w:pPr>
            <w:r>
              <w:rPr>
                <w:rFonts w:eastAsia="Calibri"/>
                <w:sz w:val="16"/>
                <w:szCs w:val="16"/>
                <w:lang w:eastAsia="ar-SA"/>
              </w:rPr>
              <w:t>Инверторный тип 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6D5D3" w14:textId="77777777" w:rsidR="00DF647E" w:rsidRPr="00A3793C" w:rsidRDefault="00DF647E" w:rsidP="00A3793C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16"/>
                <w:szCs w:val="16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5EC86" w14:textId="77777777" w:rsidR="00DF647E" w:rsidRPr="00496D86" w:rsidRDefault="00DF647E" w:rsidP="00A3793C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FA7AD" w14:textId="77777777" w:rsidR="00DF647E" w:rsidRPr="00496D86" w:rsidRDefault="00DF647E" w:rsidP="00A3793C">
            <w:pPr>
              <w:widowControl/>
              <w:suppressAutoHyphens/>
              <w:snapToGrid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</w:tbl>
    <w:p w14:paraId="095CE875" w14:textId="77777777" w:rsidR="00491556" w:rsidRPr="00491556" w:rsidRDefault="00491556" w:rsidP="00491556">
      <w:pPr>
        <w:widowControl/>
        <w:suppressAutoHyphens/>
        <w:snapToGrid/>
        <w:spacing w:line="240" w:lineRule="auto"/>
        <w:ind w:firstLine="0"/>
        <w:jc w:val="left"/>
        <w:rPr>
          <w:szCs w:val="24"/>
          <w:lang w:eastAsia="ar-SA"/>
        </w:rPr>
      </w:pPr>
    </w:p>
    <w:p w14:paraId="4C4E907E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jc w:val="left"/>
        <w:rPr>
          <w:b/>
          <w:szCs w:val="24"/>
          <w:lang w:eastAsia="ar-SA"/>
        </w:rPr>
      </w:pPr>
      <w:r w:rsidRPr="006B6CC8">
        <w:rPr>
          <w:b/>
          <w:szCs w:val="24"/>
          <w:lang w:eastAsia="ar-SA"/>
        </w:rPr>
        <w:t>2.3</w:t>
      </w:r>
      <w:r w:rsidRPr="006B6CC8">
        <w:rPr>
          <w:szCs w:val="24"/>
          <w:lang w:eastAsia="ar-SA"/>
        </w:rPr>
        <w:t xml:space="preserve">. На кондиционеры устанавливается гарантия </w:t>
      </w:r>
      <w:bookmarkStart w:id="3" w:name="_Hlk170379444"/>
      <w:r w:rsidRPr="006B6CC8">
        <w:rPr>
          <w:szCs w:val="24"/>
          <w:lang w:eastAsia="ar-SA"/>
        </w:rPr>
        <w:t>не менее 12 месяцев начиная с даты ввода в эксплуатацию и выдается гарантийный талон. В гарантийном талоне должен быть указан перечень комплектующих на которые распространяется указанная гарантия без технического облуживания в течение гарантийного срока эксплуатации.</w:t>
      </w:r>
    </w:p>
    <w:bookmarkEnd w:id="3"/>
    <w:p w14:paraId="7D0A1041" w14:textId="10D19E91" w:rsidR="00D33AF0" w:rsidRDefault="006B6CC8" w:rsidP="00681B1A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  <w:r w:rsidRPr="006B6CC8">
        <w:rPr>
          <w:b/>
          <w:szCs w:val="24"/>
          <w:lang w:eastAsia="ar-SA"/>
        </w:rPr>
        <w:t xml:space="preserve">2.4. </w:t>
      </w:r>
      <w:r w:rsidRPr="006B6CC8">
        <w:rPr>
          <w:szCs w:val="24"/>
          <w:lang w:eastAsia="ar-SA"/>
        </w:rPr>
        <w:t>Кондиционеры должны иметь сертификаты соответствия требования системы сертификации ГОСТ государственных стандартов РФ. Поставляемая с оборудованием документация должна включать инструкцию по эксплуатации на русском языке.</w:t>
      </w:r>
    </w:p>
    <w:p w14:paraId="54BCD8DF" w14:textId="77777777" w:rsidR="00001367" w:rsidRPr="00481962" w:rsidRDefault="00001367" w:rsidP="00681B1A">
      <w:pPr>
        <w:widowControl/>
        <w:suppressAutoHyphens/>
        <w:snapToGrid/>
        <w:spacing w:line="240" w:lineRule="auto"/>
        <w:ind w:firstLine="0"/>
        <w:rPr>
          <w:b/>
          <w:szCs w:val="24"/>
          <w:lang w:eastAsia="ar-SA"/>
        </w:rPr>
      </w:pPr>
    </w:p>
    <w:p w14:paraId="061E8FB1" w14:textId="77777777" w:rsidR="00D33AF0" w:rsidRPr="00481962" w:rsidRDefault="00D33AF0" w:rsidP="006B6CC8">
      <w:pPr>
        <w:widowControl/>
        <w:suppressAutoHyphens/>
        <w:snapToGrid/>
        <w:spacing w:line="240" w:lineRule="auto"/>
        <w:ind w:firstLine="0"/>
        <w:jc w:val="center"/>
        <w:rPr>
          <w:b/>
          <w:szCs w:val="24"/>
          <w:lang w:eastAsia="ar-SA"/>
        </w:rPr>
      </w:pPr>
    </w:p>
    <w:p w14:paraId="5D7B395D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jc w:val="center"/>
        <w:rPr>
          <w:b/>
          <w:szCs w:val="24"/>
          <w:lang w:eastAsia="ar-SA"/>
        </w:rPr>
      </w:pPr>
      <w:r w:rsidRPr="006B6CC8">
        <w:rPr>
          <w:b/>
          <w:szCs w:val="24"/>
          <w:lang w:eastAsia="ar-SA"/>
        </w:rPr>
        <w:t>3.Требования к установке кондиционеров</w:t>
      </w:r>
    </w:p>
    <w:p w14:paraId="5B548A3D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jc w:val="center"/>
        <w:rPr>
          <w:b/>
          <w:szCs w:val="24"/>
          <w:lang w:eastAsia="ar-SA"/>
        </w:rPr>
      </w:pPr>
    </w:p>
    <w:p w14:paraId="55481DC0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b/>
          <w:szCs w:val="24"/>
          <w:lang w:eastAsia="ar-SA"/>
        </w:rPr>
      </w:pPr>
      <w:r w:rsidRPr="006B6CC8">
        <w:rPr>
          <w:b/>
          <w:szCs w:val="24"/>
          <w:lang w:eastAsia="ar-SA"/>
        </w:rPr>
        <w:t>3.1</w:t>
      </w:r>
      <w:r w:rsidRPr="006B6CC8">
        <w:rPr>
          <w:szCs w:val="24"/>
          <w:lang w:eastAsia="ar-SA"/>
        </w:rPr>
        <w:t>. Работы по установке, подключению электропитания и наладке оборудования выполняются материалами и техническими средствами Поставщика и включаются в стоимость установки, которая подразделяется в соответствии с мощностями кондиционера по охлаждению.</w:t>
      </w:r>
    </w:p>
    <w:p w14:paraId="4AAA358D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  <w:r w:rsidRPr="006B6CC8">
        <w:rPr>
          <w:b/>
          <w:szCs w:val="24"/>
          <w:lang w:eastAsia="ar-SA"/>
        </w:rPr>
        <w:t xml:space="preserve">3.2. </w:t>
      </w:r>
      <w:r w:rsidRPr="006B6CC8">
        <w:rPr>
          <w:szCs w:val="24"/>
          <w:lang w:eastAsia="ar-SA"/>
        </w:rPr>
        <w:t>При установке кондиционеров Поставщик должен предусмотреть длину коммуникаций (</w:t>
      </w:r>
      <w:proofErr w:type="spellStart"/>
      <w:r w:rsidRPr="006B6CC8">
        <w:rPr>
          <w:szCs w:val="24"/>
          <w:lang w:eastAsia="ar-SA"/>
        </w:rPr>
        <w:t>трубопровод+флекс+электрокабель+дренаж</w:t>
      </w:r>
      <w:proofErr w:type="spellEnd"/>
      <w:r w:rsidRPr="006B6CC8">
        <w:rPr>
          <w:szCs w:val="24"/>
          <w:lang w:eastAsia="ar-SA"/>
        </w:rPr>
        <w:t>). В процессе установки кондиционеров выполняются следующие операции:</w:t>
      </w:r>
    </w:p>
    <w:p w14:paraId="7ED54427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  <w:r w:rsidRPr="006B6CC8">
        <w:rPr>
          <w:szCs w:val="24"/>
          <w:lang w:eastAsia="ar-SA"/>
        </w:rPr>
        <w:t>-крепление внешнего и внутреннего блоков кондиционеров;</w:t>
      </w:r>
    </w:p>
    <w:p w14:paraId="56A47584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  <w:r w:rsidRPr="006B6CC8">
        <w:rPr>
          <w:szCs w:val="24"/>
          <w:lang w:eastAsia="ar-SA"/>
        </w:rPr>
        <w:t>-пробивка отверстий в стене;</w:t>
      </w:r>
    </w:p>
    <w:p w14:paraId="7E3D31C6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  <w:r w:rsidRPr="006B6CC8">
        <w:rPr>
          <w:szCs w:val="24"/>
          <w:lang w:eastAsia="ar-SA"/>
        </w:rPr>
        <w:t xml:space="preserve">-монтаж </w:t>
      </w:r>
      <w:proofErr w:type="spellStart"/>
      <w:r w:rsidRPr="006B6CC8">
        <w:rPr>
          <w:szCs w:val="24"/>
          <w:lang w:eastAsia="ar-SA"/>
        </w:rPr>
        <w:t>фреоновых</w:t>
      </w:r>
      <w:proofErr w:type="spellEnd"/>
      <w:r w:rsidRPr="006B6CC8">
        <w:rPr>
          <w:szCs w:val="24"/>
          <w:lang w:eastAsia="ar-SA"/>
        </w:rPr>
        <w:t xml:space="preserve"> трубопроводов (</w:t>
      </w:r>
      <w:proofErr w:type="spellStart"/>
      <w:r w:rsidRPr="006B6CC8">
        <w:rPr>
          <w:szCs w:val="24"/>
          <w:lang w:eastAsia="ar-SA"/>
        </w:rPr>
        <w:t>в.т.ч</w:t>
      </w:r>
      <w:proofErr w:type="spellEnd"/>
      <w:r w:rsidRPr="006B6CC8">
        <w:rPr>
          <w:szCs w:val="24"/>
          <w:lang w:eastAsia="ar-SA"/>
        </w:rPr>
        <w:t xml:space="preserve"> в коробе, кабельном лотке);</w:t>
      </w:r>
    </w:p>
    <w:p w14:paraId="0CAB7D8E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  <w:r w:rsidRPr="006B6CC8">
        <w:rPr>
          <w:szCs w:val="24"/>
          <w:lang w:eastAsia="ar-SA"/>
        </w:rPr>
        <w:t>-монтаж электрического кабеля для подключения внешнего и внутреннего блоков кондиционера между собой (если необходимо);</w:t>
      </w:r>
    </w:p>
    <w:p w14:paraId="29FC778B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  <w:r w:rsidRPr="006B6CC8">
        <w:rPr>
          <w:szCs w:val="24"/>
          <w:lang w:eastAsia="ar-SA"/>
        </w:rPr>
        <w:t xml:space="preserve">- монтаж розетки 230В (при необходимости) и электрического кабеля, необходимой длины для подключения к сети электропитания с прокладкой в электротехническом коробе (гофрированной трубе и т.п). Кабель использовать марки ВВГ </w:t>
      </w:r>
      <w:proofErr w:type="spellStart"/>
      <w:r w:rsidRPr="006B6CC8">
        <w:rPr>
          <w:szCs w:val="24"/>
          <w:lang w:eastAsia="ar-SA"/>
        </w:rPr>
        <w:t>нг</w:t>
      </w:r>
      <w:proofErr w:type="spellEnd"/>
      <w:r w:rsidRPr="006B6CC8">
        <w:rPr>
          <w:szCs w:val="24"/>
          <w:lang w:eastAsia="ar-SA"/>
        </w:rPr>
        <w:t>-</w:t>
      </w:r>
      <w:r w:rsidRPr="006B6CC8">
        <w:rPr>
          <w:szCs w:val="24"/>
          <w:lang w:val="en-US" w:eastAsia="ar-SA"/>
        </w:rPr>
        <w:t>LS</w:t>
      </w:r>
      <w:r w:rsidRPr="006B6CC8">
        <w:rPr>
          <w:szCs w:val="24"/>
          <w:lang w:eastAsia="ar-SA"/>
        </w:rPr>
        <w:t xml:space="preserve"> ГОСТ.</w:t>
      </w:r>
    </w:p>
    <w:p w14:paraId="5582E9DC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  <w:r w:rsidRPr="006B6CC8">
        <w:rPr>
          <w:szCs w:val="24"/>
          <w:lang w:eastAsia="ar-SA"/>
        </w:rPr>
        <w:t xml:space="preserve">-удаление воздуха из </w:t>
      </w:r>
      <w:proofErr w:type="spellStart"/>
      <w:r w:rsidRPr="006B6CC8">
        <w:rPr>
          <w:szCs w:val="24"/>
          <w:lang w:eastAsia="ar-SA"/>
        </w:rPr>
        <w:t>фреоновых</w:t>
      </w:r>
      <w:proofErr w:type="spellEnd"/>
      <w:r w:rsidRPr="006B6CC8">
        <w:rPr>
          <w:szCs w:val="24"/>
          <w:lang w:eastAsia="ar-SA"/>
        </w:rPr>
        <w:t xml:space="preserve"> трубопроводов;</w:t>
      </w:r>
    </w:p>
    <w:p w14:paraId="1A527903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  <w:r w:rsidRPr="006B6CC8">
        <w:rPr>
          <w:szCs w:val="24"/>
          <w:lang w:eastAsia="ar-SA"/>
        </w:rPr>
        <w:t>-дозаправка хладагентом (до 1 кг);</w:t>
      </w:r>
    </w:p>
    <w:p w14:paraId="68F924A1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b/>
          <w:szCs w:val="24"/>
          <w:lang w:eastAsia="ar-SA"/>
        </w:rPr>
      </w:pPr>
      <w:r w:rsidRPr="006B6CC8">
        <w:rPr>
          <w:szCs w:val="24"/>
          <w:lang w:eastAsia="ar-SA"/>
        </w:rPr>
        <w:lastRenderedPageBreak/>
        <w:t>-ввод в эксплуатацию.</w:t>
      </w:r>
    </w:p>
    <w:p w14:paraId="38FF2BB3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b/>
          <w:szCs w:val="24"/>
          <w:lang w:eastAsia="ar-SA"/>
        </w:rPr>
      </w:pPr>
      <w:r w:rsidRPr="006B6CC8">
        <w:rPr>
          <w:b/>
          <w:szCs w:val="24"/>
          <w:lang w:eastAsia="ar-SA"/>
        </w:rPr>
        <w:t>3.3. Крепление блоков кондиционера.</w:t>
      </w:r>
      <w:r w:rsidRPr="006B6CC8">
        <w:rPr>
          <w:szCs w:val="24"/>
          <w:lang w:eastAsia="ar-SA"/>
        </w:rPr>
        <w:t xml:space="preserve"> Внутренний блок кондиционера должен устанавливаться в помещении с учетом функциональных требований и дизайна помещения. Крепеж осуществляется строго по уровню. Монтаж внешнего блока кондиционера производится на достаточно прочной стене в месте, удобном для последующего сервисного обслуживания. Для его крепления используются специальные кронштейны и болты. Расположение внешнего блока кондиционера не должно нарушать архитектурный облик здания. Наружные блоки кондиционеров при настенном монтаже должны быть закреплены на кронштейнах при монтаже на крыше – на подставках.</w:t>
      </w:r>
    </w:p>
    <w:p w14:paraId="303C4B7E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b/>
          <w:szCs w:val="24"/>
          <w:lang w:eastAsia="ar-SA"/>
        </w:rPr>
      </w:pPr>
      <w:r w:rsidRPr="006B6CC8">
        <w:rPr>
          <w:b/>
          <w:szCs w:val="24"/>
          <w:lang w:eastAsia="ar-SA"/>
        </w:rPr>
        <w:t>3.4. Пробивка отверстий.</w:t>
      </w:r>
      <w:r w:rsidRPr="006B6CC8">
        <w:rPr>
          <w:szCs w:val="24"/>
          <w:lang w:eastAsia="ar-SA"/>
        </w:rPr>
        <w:t xml:space="preserve"> Для сверления используется установка сухого алмазного бурения с коронкой по бетону 52мм и пылесосом. Отверстия сверлиться с наклоном вниз к наружной стене. Заделка отверстий, возникающих при установке кондиционеров, Поставщик производит своими силами и за свой счет. При проведении монтажных работ в отремонтированных помещениях используют пылесосы. </w:t>
      </w:r>
    </w:p>
    <w:p w14:paraId="1428F5F8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b/>
          <w:szCs w:val="24"/>
          <w:lang w:eastAsia="ar-SA"/>
        </w:rPr>
      </w:pPr>
      <w:r w:rsidRPr="006B6CC8">
        <w:rPr>
          <w:b/>
          <w:szCs w:val="24"/>
          <w:lang w:eastAsia="ar-SA"/>
        </w:rPr>
        <w:t xml:space="preserve">3.5. Монтаж </w:t>
      </w:r>
      <w:proofErr w:type="spellStart"/>
      <w:r w:rsidRPr="006B6CC8">
        <w:rPr>
          <w:b/>
          <w:szCs w:val="24"/>
          <w:lang w:eastAsia="ar-SA"/>
        </w:rPr>
        <w:t>фреоновых</w:t>
      </w:r>
      <w:proofErr w:type="spellEnd"/>
      <w:r w:rsidRPr="006B6CC8">
        <w:rPr>
          <w:b/>
          <w:szCs w:val="24"/>
          <w:lang w:eastAsia="ar-SA"/>
        </w:rPr>
        <w:t xml:space="preserve"> трубопроводов.</w:t>
      </w:r>
      <w:r w:rsidRPr="006B6CC8">
        <w:rPr>
          <w:szCs w:val="24"/>
          <w:lang w:eastAsia="ar-SA"/>
        </w:rPr>
        <w:t xml:space="preserve"> Трубопровод укладывается в декоративный короб, или прячется за потолочное пространство с креплением к потолку. Нарезка, изгиб, очистка кромок и развальцовка труб производятся с помощью специальных инструментов (труборезов, трубогибов, шабровок и вальцовок). В некоторых случаях может потребоваться пайка. </w:t>
      </w:r>
    </w:p>
    <w:p w14:paraId="0270F2BB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b/>
          <w:szCs w:val="24"/>
          <w:lang w:eastAsia="ar-SA"/>
        </w:rPr>
      </w:pPr>
      <w:r w:rsidRPr="006B6CC8">
        <w:rPr>
          <w:b/>
          <w:szCs w:val="24"/>
          <w:lang w:eastAsia="ar-SA"/>
        </w:rPr>
        <w:t>3.6. Монтаж электрических соединений, дренажного трубопровода.</w:t>
      </w:r>
      <w:r w:rsidRPr="006B6CC8">
        <w:rPr>
          <w:szCs w:val="24"/>
          <w:lang w:eastAsia="ar-SA"/>
        </w:rPr>
        <w:t xml:space="preserve"> Внутри помещения </w:t>
      </w:r>
      <w:proofErr w:type="spellStart"/>
      <w:r w:rsidRPr="006B6CC8">
        <w:rPr>
          <w:szCs w:val="24"/>
          <w:lang w:eastAsia="ar-SA"/>
        </w:rPr>
        <w:t>фреоновый</w:t>
      </w:r>
      <w:proofErr w:type="spellEnd"/>
      <w:r w:rsidRPr="006B6CC8">
        <w:rPr>
          <w:szCs w:val="24"/>
          <w:lang w:eastAsia="ar-SA"/>
        </w:rPr>
        <w:t xml:space="preserve"> трубопровод, электрический кабель и дренажный шланг укладываются, в коробе. Электрический кабель использовать марки ВВГнг-</w:t>
      </w:r>
      <w:r w:rsidRPr="006B6CC8">
        <w:rPr>
          <w:szCs w:val="24"/>
          <w:lang w:val="en-US" w:eastAsia="ar-SA"/>
        </w:rPr>
        <w:t>LS</w:t>
      </w:r>
      <w:r w:rsidRPr="006B6CC8">
        <w:rPr>
          <w:szCs w:val="24"/>
          <w:lang w:eastAsia="ar-SA"/>
        </w:rPr>
        <w:t xml:space="preserve"> ГОСТ необходимого сечения. Не допускать заломов и порывов дренажного шланга при протаскивании через отверстие в стене, не допускать касания его оголенных частей трубопровода. Отверстие в стене после укладки этого «пучка» заполняется теплоизолятором во избежание промерзания воды и появления сквозняков в помещении. Конденсат от оборудования должен быть выведен наружу, существующие дренажные системы или стояки канализации. </w:t>
      </w:r>
    </w:p>
    <w:p w14:paraId="421C95EC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b/>
          <w:szCs w:val="24"/>
          <w:lang w:eastAsia="ar-SA"/>
        </w:rPr>
      </w:pPr>
      <w:r w:rsidRPr="006B6CC8">
        <w:rPr>
          <w:b/>
          <w:szCs w:val="24"/>
          <w:lang w:eastAsia="ar-SA"/>
        </w:rPr>
        <w:t>3.7. Удаление влаги и воздуха из трубопровода.</w:t>
      </w:r>
      <w:r w:rsidRPr="006B6CC8">
        <w:rPr>
          <w:szCs w:val="24"/>
          <w:lang w:eastAsia="ar-SA"/>
        </w:rPr>
        <w:t xml:space="preserve"> Система должна быть очищена от этих компонентов для этого трубопровод тщательно </w:t>
      </w:r>
      <w:proofErr w:type="spellStart"/>
      <w:r w:rsidRPr="006B6CC8">
        <w:rPr>
          <w:szCs w:val="24"/>
          <w:lang w:eastAsia="ar-SA"/>
        </w:rPr>
        <w:t>вакуумируется</w:t>
      </w:r>
      <w:proofErr w:type="spellEnd"/>
      <w:r w:rsidRPr="006B6CC8">
        <w:rPr>
          <w:szCs w:val="24"/>
          <w:lang w:eastAsia="ar-SA"/>
        </w:rPr>
        <w:t xml:space="preserve"> до 50 Па с использованием вакуумного насоса и вакуумметра.</w:t>
      </w:r>
    </w:p>
    <w:p w14:paraId="5DB05C19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  <w:r w:rsidRPr="006B6CC8">
        <w:rPr>
          <w:b/>
          <w:szCs w:val="24"/>
          <w:lang w:eastAsia="ar-SA"/>
        </w:rPr>
        <w:t>3.8. Ввод в эксплуатацию.</w:t>
      </w:r>
      <w:r w:rsidRPr="006B6CC8">
        <w:rPr>
          <w:szCs w:val="24"/>
          <w:lang w:eastAsia="ar-SA"/>
        </w:rPr>
        <w:t xml:space="preserve"> После запуска работа кондиционера тестируется во всех режимах. При тестировании производятся замеры</w:t>
      </w:r>
      <w:r w:rsidR="00795451">
        <w:rPr>
          <w:szCs w:val="24"/>
          <w:lang w:eastAsia="ar-SA"/>
        </w:rPr>
        <w:t xml:space="preserve"> следующих параметров: напряжение</w:t>
      </w:r>
      <w:r w:rsidRPr="006B6CC8">
        <w:rPr>
          <w:szCs w:val="24"/>
          <w:lang w:eastAsia="ar-SA"/>
        </w:rPr>
        <w:t xml:space="preserve"> в сети, энергопотребление кондиционера, давление хладагента, температура на входе и выходе из внутреннего блока. При необходимости производится зарядка или стравливание хладагента. По окончанию работ предъявить смонтированное оборудование представителю Заказчика.</w:t>
      </w:r>
    </w:p>
    <w:p w14:paraId="51CA0200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  <w:r w:rsidRPr="006B6CC8">
        <w:rPr>
          <w:szCs w:val="24"/>
          <w:lang w:eastAsia="ar-SA"/>
        </w:rPr>
        <w:t>Все работы выполнить согласно СНиП и ПУЭ.</w:t>
      </w:r>
    </w:p>
    <w:p w14:paraId="4DBB8873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</w:p>
    <w:p w14:paraId="2E6E8470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jc w:val="center"/>
        <w:rPr>
          <w:rFonts w:eastAsia="Calibri"/>
          <w:b/>
          <w:szCs w:val="24"/>
          <w:lang w:eastAsia="ar-SA"/>
        </w:rPr>
      </w:pPr>
      <w:r w:rsidRPr="006B6CC8">
        <w:rPr>
          <w:b/>
          <w:szCs w:val="24"/>
          <w:lang w:eastAsia="ar-SA"/>
        </w:rPr>
        <w:t>4.Требования по охране труда:</w:t>
      </w:r>
    </w:p>
    <w:p w14:paraId="60DB7C4D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b/>
          <w:szCs w:val="24"/>
          <w:lang w:eastAsia="ar-SA"/>
        </w:rPr>
        <w:t>Исполнитель обязан:</w:t>
      </w:r>
    </w:p>
    <w:p w14:paraId="5F3C77FA" w14:textId="77777777" w:rsidR="006B6CC8" w:rsidRPr="006B6CC8" w:rsidRDefault="006B6CC8" w:rsidP="006B6CC8">
      <w:pPr>
        <w:widowControl/>
        <w:numPr>
          <w:ilvl w:val="0"/>
          <w:numId w:val="9"/>
        </w:numPr>
        <w:tabs>
          <w:tab w:val="num" w:pos="0"/>
        </w:tabs>
        <w:suppressAutoHyphens/>
        <w:snapToGrid/>
        <w:spacing w:line="240" w:lineRule="auto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Нести ответственность за выполнение необходимых мероприятий по охране труда и за безопасное производство работ.</w:t>
      </w:r>
    </w:p>
    <w:p w14:paraId="2DD3A224" w14:textId="77777777" w:rsidR="006B6CC8" w:rsidRPr="006B6CC8" w:rsidRDefault="006B6CC8" w:rsidP="006B6CC8">
      <w:pPr>
        <w:widowControl/>
        <w:numPr>
          <w:ilvl w:val="0"/>
          <w:numId w:val="9"/>
        </w:numPr>
        <w:tabs>
          <w:tab w:val="num" w:pos="0"/>
        </w:tabs>
        <w:suppressAutoHyphens/>
        <w:snapToGrid/>
        <w:spacing w:line="240" w:lineRule="auto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Соблюдать требования природоохранного законодательства.</w:t>
      </w:r>
    </w:p>
    <w:p w14:paraId="2AFFFD45" w14:textId="77777777" w:rsidR="006B6CC8" w:rsidRPr="006B6CC8" w:rsidRDefault="006B6CC8" w:rsidP="006B6CC8">
      <w:pPr>
        <w:widowControl/>
        <w:numPr>
          <w:ilvl w:val="0"/>
          <w:numId w:val="9"/>
        </w:numPr>
        <w:tabs>
          <w:tab w:val="num" w:pos="0"/>
        </w:tabs>
        <w:suppressAutoHyphens/>
        <w:snapToGrid/>
        <w:spacing w:line="240" w:lineRule="auto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Предоставлять заказчику приказы о назначении ответственных лиц за соблюдение требований по:</w:t>
      </w:r>
    </w:p>
    <w:p w14:paraId="39A410C4" w14:textId="77777777" w:rsidR="006B6CC8" w:rsidRPr="006B6CC8" w:rsidRDefault="006B6CC8" w:rsidP="006B6CC8">
      <w:pPr>
        <w:widowControl/>
        <w:numPr>
          <w:ilvl w:val="0"/>
          <w:numId w:val="10"/>
        </w:numPr>
        <w:suppressAutoHyphens/>
        <w:snapToGrid/>
        <w:spacing w:line="240" w:lineRule="auto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охране труда и технике безопасности;</w:t>
      </w:r>
    </w:p>
    <w:p w14:paraId="6623FABB" w14:textId="77777777" w:rsidR="006B6CC8" w:rsidRPr="006B6CC8" w:rsidRDefault="006B6CC8" w:rsidP="006B6CC8">
      <w:pPr>
        <w:widowControl/>
        <w:numPr>
          <w:ilvl w:val="0"/>
          <w:numId w:val="10"/>
        </w:numPr>
        <w:suppressAutoHyphens/>
        <w:snapToGrid/>
        <w:spacing w:line="240" w:lineRule="auto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промышленной безопасности;</w:t>
      </w:r>
    </w:p>
    <w:p w14:paraId="0D56B55F" w14:textId="77777777" w:rsidR="006B6CC8" w:rsidRPr="006B6CC8" w:rsidRDefault="006B6CC8" w:rsidP="006B6CC8">
      <w:pPr>
        <w:widowControl/>
        <w:numPr>
          <w:ilvl w:val="0"/>
          <w:numId w:val="10"/>
        </w:numPr>
        <w:suppressAutoHyphens/>
        <w:snapToGrid/>
        <w:spacing w:line="240" w:lineRule="auto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электробезопасности;</w:t>
      </w:r>
    </w:p>
    <w:p w14:paraId="5278C465" w14:textId="77777777" w:rsidR="006B6CC8" w:rsidRPr="006B6CC8" w:rsidRDefault="006B6CC8" w:rsidP="006B6CC8">
      <w:pPr>
        <w:widowControl/>
        <w:numPr>
          <w:ilvl w:val="0"/>
          <w:numId w:val="10"/>
        </w:numPr>
        <w:suppressAutoHyphens/>
        <w:snapToGrid/>
        <w:spacing w:line="240" w:lineRule="auto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пожарной безопасности;</w:t>
      </w:r>
    </w:p>
    <w:p w14:paraId="7E132A15" w14:textId="77777777" w:rsidR="006B6CC8" w:rsidRPr="006B6CC8" w:rsidRDefault="006B6CC8" w:rsidP="006B6CC8">
      <w:pPr>
        <w:widowControl/>
        <w:numPr>
          <w:ilvl w:val="0"/>
          <w:numId w:val="10"/>
        </w:numPr>
        <w:suppressAutoHyphens/>
        <w:snapToGrid/>
        <w:spacing w:line="240" w:lineRule="auto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безопасную организацию проведения работ повышенной опасности;</w:t>
      </w:r>
    </w:p>
    <w:p w14:paraId="40426E33" w14:textId="77777777" w:rsidR="006B6CC8" w:rsidRPr="006B6CC8" w:rsidRDefault="006B6CC8" w:rsidP="006B6CC8">
      <w:pPr>
        <w:widowControl/>
        <w:numPr>
          <w:ilvl w:val="0"/>
          <w:numId w:val="10"/>
        </w:numPr>
        <w:suppressAutoHyphens/>
        <w:snapToGrid/>
        <w:spacing w:line="240" w:lineRule="auto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выдаче нарядов-допусков.</w:t>
      </w:r>
    </w:p>
    <w:p w14:paraId="4F8A7D0F" w14:textId="77777777" w:rsidR="006B6CC8" w:rsidRPr="006B6CC8" w:rsidRDefault="006B6CC8" w:rsidP="006B6CC8">
      <w:pPr>
        <w:widowControl/>
        <w:suppressAutoHyphens/>
        <w:snapToGrid/>
        <w:spacing w:line="240" w:lineRule="auto"/>
        <w:ind w:left="142" w:firstLine="0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lastRenderedPageBreak/>
        <w:t>Также выделять ответственное лицо за безопасное подключение электроинструмента.</w:t>
      </w:r>
    </w:p>
    <w:p w14:paraId="0EEC7CD2" w14:textId="77777777" w:rsidR="006B6CC8" w:rsidRPr="006B6CC8" w:rsidRDefault="006B6CC8" w:rsidP="006B6CC8">
      <w:pPr>
        <w:widowControl/>
        <w:numPr>
          <w:ilvl w:val="0"/>
          <w:numId w:val="9"/>
        </w:numPr>
        <w:tabs>
          <w:tab w:val="num" w:pos="0"/>
        </w:tabs>
        <w:suppressAutoHyphens/>
        <w:snapToGrid/>
        <w:spacing w:line="240" w:lineRule="auto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Проводить инструктаж по охране труда на рабочем месте со своими работниками.</w:t>
      </w:r>
    </w:p>
    <w:p w14:paraId="217D4BFF" w14:textId="77777777" w:rsidR="006B6CC8" w:rsidRPr="006B6CC8" w:rsidRDefault="006B6CC8" w:rsidP="006B6CC8">
      <w:pPr>
        <w:widowControl/>
        <w:numPr>
          <w:ilvl w:val="0"/>
          <w:numId w:val="9"/>
        </w:numPr>
        <w:tabs>
          <w:tab w:val="num" w:pos="0"/>
        </w:tabs>
        <w:suppressAutoHyphens/>
        <w:snapToGrid/>
        <w:spacing w:line="240" w:lineRule="auto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Привлекать для выполнения работ только квалифицированный и обученный по охране труда персонал.</w:t>
      </w:r>
    </w:p>
    <w:p w14:paraId="5ED948F5" w14:textId="77777777" w:rsidR="006B6CC8" w:rsidRPr="006B6CC8" w:rsidRDefault="006B6CC8" w:rsidP="006B6CC8">
      <w:pPr>
        <w:widowControl/>
        <w:numPr>
          <w:ilvl w:val="0"/>
          <w:numId w:val="9"/>
        </w:numPr>
        <w:tabs>
          <w:tab w:val="num" w:pos="0"/>
        </w:tabs>
        <w:suppressAutoHyphens/>
        <w:snapToGrid/>
        <w:spacing w:line="240" w:lineRule="auto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Допускать к производству работ только тех сотрудников, которых обеспечили спецодеждой, спецобувью, защитными касками и другими средствами индивидуальной и коллективной защиты.</w:t>
      </w:r>
    </w:p>
    <w:p w14:paraId="50D0B83E" w14:textId="77777777" w:rsidR="006B6CC8" w:rsidRPr="006B6CC8" w:rsidRDefault="006B6CC8" w:rsidP="006B6CC8">
      <w:pPr>
        <w:widowControl/>
        <w:numPr>
          <w:ilvl w:val="0"/>
          <w:numId w:val="9"/>
        </w:numPr>
        <w:tabs>
          <w:tab w:val="num" w:pos="0"/>
        </w:tabs>
        <w:suppressAutoHyphens/>
        <w:snapToGrid/>
        <w:spacing w:line="240" w:lineRule="auto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Своевременно устанавливать ограждения котлованов и траншей, трапы и переходные мостики.</w:t>
      </w:r>
    </w:p>
    <w:p w14:paraId="7239092C" w14:textId="77777777" w:rsidR="006B6CC8" w:rsidRPr="006B6CC8" w:rsidRDefault="006B6CC8" w:rsidP="006B6CC8">
      <w:pPr>
        <w:widowControl/>
        <w:numPr>
          <w:ilvl w:val="0"/>
          <w:numId w:val="9"/>
        </w:numPr>
        <w:tabs>
          <w:tab w:val="num" w:pos="0"/>
        </w:tabs>
        <w:suppressAutoHyphens/>
        <w:snapToGrid/>
        <w:spacing w:line="240" w:lineRule="auto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При работе в местах действия опасных и вредных производственных факторов устанавливать знаки безопасности и плакаты.</w:t>
      </w:r>
    </w:p>
    <w:p w14:paraId="1121D758" w14:textId="77777777" w:rsidR="006B6CC8" w:rsidRPr="006B6CC8" w:rsidRDefault="006B6CC8" w:rsidP="006B6CC8">
      <w:pPr>
        <w:widowControl/>
        <w:numPr>
          <w:ilvl w:val="0"/>
          <w:numId w:val="9"/>
        </w:numPr>
        <w:tabs>
          <w:tab w:val="num" w:pos="0"/>
        </w:tabs>
        <w:suppressAutoHyphens/>
        <w:snapToGrid/>
        <w:spacing w:line="240" w:lineRule="auto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Согласовывать демонтаж ограждений, которые установил заказчик.</w:t>
      </w:r>
    </w:p>
    <w:p w14:paraId="5A4F1645" w14:textId="77777777" w:rsidR="006B6CC8" w:rsidRPr="006B6CC8" w:rsidRDefault="006B6CC8" w:rsidP="006B6CC8">
      <w:pPr>
        <w:widowControl/>
        <w:numPr>
          <w:ilvl w:val="0"/>
          <w:numId w:val="9"/>
        </w:numPr>
        <w:tabs>
          <w:tab w:val="num" w:pos="0"/>
        </w:tabs>
        <w:suppressAutoHyphens/>
        <w:snapToGrid/>
        <w:spacing w:line="240" w:lineRule="auto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Проводить противопожарный инструктаж для своих работников.</w:t>
      </w:r>
    </w:p>
    <w:p w14:paraId="271643F6" w14:textId="77777777" w:rsidR="006B6CC8" w:rsidRPr="006B6CC8" w:rsidRDefault="006B6CC8" w:rsidP="006B6CC8">
      <w:pPr>
        <w:widowControl/>
        <w:numPr>
          <w:ilvl w:val="0"/>
          <w:numId w:val="9"/>
        </w:numPr>
        <w:tabs>
          <w:tab w:val="num" w:pos="0"/>
        </w:tabs>
        <w:suppressAutoHyphens/>
        <w:snapToGrid/>
        <w:spacing w:line="240" w:lineRule="auto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Нести ответственность в соответствии с законодательством Российской Федерации за нарушение требований пожарной безопасности. В случае если пожар возник по вине подрядчика, то он должен возместить ущерб заказчику.</w:t>
      </w:r>
    </w:p>
    <w:p w14:paraId="1C3A079D" w14:textId="77777777" w:rsidR="006B6CC8" w:rsidRPr="006B6CC8" w:rsidRDefault="006B6CC8" w:rsidP="006B6CC8">
      <w:pPr>
        <w:widowControl/>
        <w:numPr>
          <w:ilvl w:val="0"/>
          <w:numId w:val="9"/>
        </w:numPr>
        <w:tabs>
          <w:tab w:val="num" w:pos="0"/>
        </w:tabs>
        <w:suppressAutoHyphens/>
        <w:snapToGrid/>
        <w:spacing w:line="240" w:lineRule="auto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 xml:space="preserve">Обеспечить использование бытовых помещений по прямому назначению, исключить случаи проживания в них и хранения материальных ценностей. Не использовать </w:t>
      </w:r>
      <w:proofErr w:type="spellStart"/>
      <w:r w:rsidRPr="006B6CC8">
        <w:rPr>
          <w:rFonts w:eastAsia="Calibri"/>
          <w:szCs w:val="24"/>
          <w:lang w:eastAsia="ar-SA"/>
        </w:rPr>
        <w:t>электонагревательные</w:t>
      </w:r>
      <w:proofErr w:type="spellEnd"/>
      <w:r w:rsidRPr="006B6CC8">
        <w:rPr>
          <w:rFonts w:eastAsia="Calibri"/>
          <w:szCs w:val="24"/>
          <w:lang w:eastAsia="ar-SA"/>
        </w:rPr>
        <w:t xml:space="preserve"> приборы в бытовых помещениях.</w:t>
      </w:r>
    </w:p>
    <w:p w14:paraId="7942E44E" w14:textId="77777777" w:rsidR="006B6CC8" w:rsidRPr="006B6CC8" w:rsidRDefault="006B6CC8" w:rsidP="006B6CC8">
      <w:pPr>
        <w:widowControl/>
        <w:numPr>
          <w:ilvl w:val="0"/>
          <w:numId w:val="9"/>
        </w:numPr>
        <w:tabs>
          <w:tab w:val="num" w:pos="0"/>
        </w:tabs>
        <w:suppressAutoHyphens/>
        <w:snapToGrid/>
        <w:spacing w:line="240" w:lineRule="auto"/>
        <w:jc w:val="left"/>
        <w:rPr>
          <w:rFonts w:eastAsia="Calibri"/>
          <w:b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Нести ответственность за возможные несчастные случаи со своими работниками. Сообщать заказчику обо всех происшествиях с работниками подрядчика, включать в комиссию представителя заказчика.</w:t>
      </w:r>
    </w:p>
    <w:p w14:paraId="163D6F1D" w14:textId="77777777" w:rsidR="006B6CC8" w:rsidRPr="006B6CC8" w:rsidRDefault="006B6CC8" w:rsidP="006B6CC8">
      <w:pPr>
        <w:widowControl/>
        <w:suppressAutoHyphens/>
        <w:snapToGrid/>
        <w:spacing w:line="240" w:lineRule="auto"/>
        <w:ind w:left="360" w:firstLine="0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b/>
          <w:szCs w:val="24"/>
          <w:lang w:eastAsia="ar-SA"/>
        </w:rPr>
        <w:t>Заказчик обязан:</w:t>
      </w:r>
    </w:p>
    <w:p w14:paraId="4DDC58DE" w14:textId="77777777" w:rsidR="006B6CC8" w:rsidRPr="006B6CC8" w:rsidRDefault="006B6CC8" w:rsidP="006B6CC8">
      <w:pPr>
        <w:widowControl/>
        <w:suppressAutoHyphens/>
        <w:snapToGrid/>
        <w:spacing w:line="240" w:lineRule="auto"/>
        <w:ind w:left="360" w:firstLine="0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1. Произвести вводный инструктаж по охране труда.</w:t>
      </w:r>
    </w:p>
    <w:p w14:paraId="194A125E" w14:textId="77777777" w:rsidR="006B6CC8" w:rsidRPr="006B6CC8" w:rsidRDefault="006B6CC8" w:rsidP="006B6CC8">
      <w:pPr>
        <w:widowControl/>
        <w:suppressAutoHyphens/>
        <w:snapToGrid/>
        <w:spacing w:line="240" w:lineRule="auto"/>
        <w:ind w:left="360" w:firstLine="0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2. Контролировать выполнение требований охраны труда подрядчиком.</w:t>
      </w:r>
    </w:p>
    <w:p w14:paraId="49AF7232" w14:textId="77777777" w:rsidR="006B6CC8" w:rsidRPr="006B6CC8" w:rsidRDefault="006B6CC8" w:rsidP="006B6CC8">
      <w:pPr>
        <w:widowControl/>
        <w:suppressAutoHyphens/>
        <w:snapToGrid/>
        <w:spacing w:line="240" w:lineRule="auto"/>
        <w:ind w:left="360" w:firstLine="0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3. В случае проведения работ повышенной опасности согласовывать наряд-допуск.</w:t>
      </w:r>
    </w:p>
    <w:p w14:paraId="6ABCBE08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567"/>
        <w:jc w:val="left"/>
        <w:rPr>
          <w:rFonts w:eastAsia="Calibri"/>
          <w:szCs w:val="24"/>
          <w:lang w:eastAsia="ar-SA"/>
        </w:rPr>
      </w:pPr>
      <w:r w:rsidRPr="006B6CC8">
        <w:rPr>
          <w:rFonts w:eastAsia="Calibri"/>
          <w:szCs w:val="24"/>
          <w:lang w:eastAsia="ar-SA"/>
        </w:rPr>
        <w:t>В случае нарушения подрядчиком требований настоящего раздела заказчик оставляет за собой право:</w:t>
      </w:r>
    </w:p>
    <w:p w14:paraId="65D318E3" w14:textId="77777777" w:rsidR="00681B1A" w:rsidRDefault="00586019" w:rsidP="00681B1A">
      <w:pPr>
        <w:suppressAutoHyphens/>
        <w:spacing w:after="200"/>
        <w:ind w:left="360" w:firstLine="0"/>
        <w:rPr>
          <w:rFonts w:eastAsia="Calibri"/>
          <w:lang w:eastAsia="ar-SA"/>
        </w:rPr>
      </w:pPr>
      <w:r>
        <w:rPr>
          <w:rFonts w:eastAsia="Calibri"/>
          <w:lang w:eastAsia="ar-SA"/>
        </w:rPr>
        <w:t>1.</w:t>
      </w:r>
      <w:r w:rsidR="006B6CC8" w:rsidRPr="00586019">
        <w:rPr>
          <w:rFonts w:eastAsia="Calibri"/>
          <w:lang w:eastAsia="ar-SA"/>
        </w:rPr>
        <w:t>Приостановить работу подрядчика до полного устранения нарушений;</w:t>
      </w:r>
    </w:p>
    <w:p w14:paraId="6E6EB074" w14:textId="77777777" w:rsidR="006B6CC8" w:rsidRPr="00681B1A" w:rsidRDefault="00681B1A" w:rsidP="00681B1A">
      <w:pPr>
        <w:suppressAutoHyphens/>
        <w:spacing w:after="200"/>
        <w:ind w:left="360" w:firstLine="0"/>
        <w:rPr>
          <w:szCs w:val="24"/>
          <w:lang w:eastAsia="ar-SA"/>
        </w:rPr>
      </w:pPr>
      <w:r>
        <w:rPr>
          <w:rFonts w:eastAsia="Calibri"/>
          <w:lang w:eastAsia="ar-SA"/>
        </w:rPr>
        <w:t xml:space="preserve">2. </w:t>
      </w:r>
      <w:r w:rsidR="006B6CC8" w:rsidRPr="00681B1A">
        <w:rPr>
          <w:rFonts w:eastAsia="Calibri"/>
          <w:szCs w:val="24"/>
          <w:lang w:eastAsia="ar-SA"/>
        </w:rPr>
        <w:t>Немедленно расторгнуть договор подряда в одностороннем порядке согласно условиям договора в случае неоднократных нарушений нормативных требований охраны труда при производстве работ.</w:t>
      </w:r>
    </w:p>
    <w:p w14:paraId="277432E0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  <w:r w:rsidRPr="006B6CC8">
        <w:rPr>
          <w:szCs w:val="24"/>
          <w:lang w:eastAsia="ar-SA"/>
        </w:rPr>
        <w:t>Все работники, выполняющие работы по установке кондиционеров должны пройти инструктаж по технике безопасности и охране труда, иметь действующее удостоверение и допуск для проведения работ на высоте, при работе с электроинструментом - действующее удостоверение и допуск по электробезопасности не ниже 2-ой группы.</w:t>
      </w:r>
    </w:p>
    <w:p w14:paraId="2FD08209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</w:p>
    <w:p w14:paraId="6D1951C2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jc w:val="center"/>
        <w:rPr>
          <w:szCs w:val="24"/>
          <w:lang w:eastAsia="ar-SA"/>
        </w:rPr>
      </w:pPr>
      <w:r w:rsidRPr="006B6CC8">
        <w:rPr>
          <w:b/>
          <w:szCs w:val="24"/>
          <w:lang w:eastAsia="ar-SA"/>
        </w:rPr>
        <w:t>5. Требования к исполнительной документации:</w:t>
      </w:r>
    </w:p>
    <w:p w14:paraId="7F626C0B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  <w:r w:rsidRPr="006B6CC8">
        <w:rPr>
          <w:szCs w:val="24"/>
          <w:lang w:eastAsia="ar-SA"/>
        </w:rPr>
        <w:t>Исполнитель подготавливает в двух экземплярах следующие документы:</w:t>
      </w:r>
    </w:p>
    <w:p w14:paraId="7DD7E9D6" w14:textId="77777777" w:rsidR="006B6CC8" w:rsidRPr="006B6CC8" w:rsidRDefault="006B6CC8" w:rsidP="006B6CC8">
      <w:pPr>
        <w:widowControl/>
        <w:numPr>
          <w:ilvl w:val="0"/>
          <w:numId w:val="8"/>
        </w:numPr>
        <w:suppressAutoHyphens/>
        <w:snapToGrid/>
        <w:spacing w:after="200" w:line="240" w:lineRule="auto"/>
        <w:jc w:val="left"/>
        <w:rPr>
          <w:szCs w:val="24"/>
          <w:lang w:eastAsia="ar-SA"/>
        </w:rPr>
      </w:pPr>
      <w:r w:rsidRPr="006B6CC8">
        <w:rPr>
          <w:szCs w:val="24"/>
          <w:lang w:eastAsia="ar-SA"/>
        </w:rPr>
        <w:t>Ведомость установленного оборудования, с указанием наименования оборудования, места его установки, количества, серийных номеров</w:t>
      </w:r>
      <w:r w:rsidR="00681B1A">
        <w:rPr>
          <w:szCs w:val="24"/>
          <w:lang w:eastAsia="ar-SA"/>
        </w:rPr>
        <w:t>, результатов произведенных замеров</w:t>
      </w:r>
      <w:r w:rsidR="00795451">
        <w:rPr>
          <w:szCs w:val="24"/>
          <w:lang w:eastAsia="ar-SA"/>
        </w:rPr>
        <w:t xml:space="preserve"> согласно п. 3.8 настоящего технического задания</w:t>
      </w:r>
      <w:r w:rsidRPr="006B6CC8">
        <w:rPr>
          <w:szCs w:val="24"/>
          <w:lang w:eastAsia="ar-SA"/>
        </w:rPr>
        <w:t xml:space="preserve">. </w:t>
      </w:r>
    </w:p>
    <w:p w14:paraId="5F32C315" w14:textId="77777777" w:rsidR="006B6CC8" w:rsidRPr="006B6CC8" w:rsidRDefault="006B6CC8" w:rsidP="006B6CC8">
      <w:pPr>
        <w:widowControl/>
        <w:numPr>
          <w:ilvl w:val="0"/>
          <w:numId w:val="8"/>
        </w:numPr>
        <w:suppressAutoHyphens/>
        <w:snapToGrid/>
        <w:spacing w:after="200" w:line="240" w:lineRule="auto"/>
        <w:jc w:val="left"/>
        <w:rPr>
          <w:szCs w:val="24"/>
          <w:lang w:eastAsia="ar-SA"/>
        </w:rPr>
      </w:pPr>
      <w:r w:rsidRPr="006B6CC8">
        <w:rPr>
          <w:szCs w:val="24"/>
          <w:lang w:eastAsia="ar-SA"/>
        </w:rPr>
        <w:t>Акт готовности монтажных работ, с указанием выполненных работ, длин проложенных коммуникаций, состава и количества использованных материалов. Акт составляется на каждое помещение отдельно.</w:t>
      </w:r>
    </w:p>
    <w:p w14:paraId="3972DEB6" w14:textId="77777777" w:rsidR="006B6CC8" w:rsidRPr="006B6CC8" w:rsidRDefault="006B6CC8" w:rsidP="006B6CC8">
      <w:pPr>
        <w:widowControl/>
        <w:numPr>
          <w:ilvl w:val="0"/>
          <w:numId w:val="8"/>
        </w:numPr>
        <w:suppressAutoHyphens/>
        <w:snapToGrid/>
        <w:spacing w:after="200" w:line="240" w:lineRule="auto"/>
        <w:jc w:val="left"/>
        <w:rPr>
          <w:szCs w:val="24"/>
          <w:lang w:eastAsia="ar-SA"/>
        </w:rPr>
      </w:pPr>
      <w:r w:rsidRPr="006B6CC8">
        <w:rPr>
          <w:szCs w:val="24"/>
          <w:lang w:eastAsia="ar-SA"/>
        </w:rPr>
        <w:lastRenderedPageBreak/>
        <w:t>Кабельный журнал.</w:t>
      </w:r>
    </w:p>
    <w:p w14:paraId="06D6BD0B" w14:textId="77777777" w:rsidR="006B6CC8" w:rsidRPr="006B6CC8" w:rsidRDefault="006B6CC8" w:rsidP="006B6CC8">
      <w:pPr>
        <w:widowControl/>
        <w:numPr>
          <w:ilvl w:val="0"/>
          <w:numId w:val="8"/>
        </w:numPr>
        <w:suppressAutoHyphens/>
        <w:snapToGrid/>
        <w:spacing w:after="200" w:line="240" w:lineRule="auto"/>
        <w:jc w:val="left"/>
        <w:rPr>
          <w:szCs w:val="24"/>
          <w:lang w:eastAsia="ar-SA"/>
        </w:rPr>
      </w:pPr>
      <w:r w:rsidRPr="006B6CC8">
        <w:rPr>
          <w:szCs w:val="24"/>
          <w:lang w:eastAsia="ar-SA"/>
        </w:rPr>
        <w:t>Акт передачи в эксплуатацию установленного оборудования с указанием наименования оборудования, серийного номера, места установки, даты ввода в эксплуатацию.</w:t>
      </w:r>
    </w:p>
    <w:p w14:paraId="771F0910" w14:textId="77777777" w:rsidR="006B6CC8" w:rsidRPr="006B6CC8" w:rsidRDefault="006B6CC8" w:rsidP="006B6CC8">
      <w:pPr>
        <w:widowControl/>
        <w:suppressAutoHyphens/>
        <w:snapToGrid/>
        <w:spacing w:line="240" w:lineRule="auto"/>
        <w:ind w:left="720" w:firstLine="0"/>
        <w:rPr>
          <w:szCs w:val="24"/>
          <w:lang w:eastAsia="ar-SA"/>
        </w:rPr>
      </w:pPr>
      <w:r w:rsidRPr="006B6CC8">
        <w:rPr>
          <w:szCs w:val="24"/>
          <w:lang w:eastAsia="ar-SA"/>
        </w:rPr>
        <w:t>Исполнитель передает заказчику сертификаты соответствия на поставленное оборудование и используемые материалы. На кабельную продукцию так же предоставляется паспорт на партию товара. Исполн</w:t>
      </w:r>
      <w:r w:rsidR="007107B3">
        <w:rPr>
          <w:szCs w:val="24"/>
          <w:lang w:eastAsia="ar-SA"/>
        </w:rPr>
        <w:t>итель составляет акт на приемку-</w:t>
      </w:r>
      <w:r w:rsidRPr="006B6CC8">
        <w:rPr>
          <w:szCs w:val="24"/>
          <w:lang w:eastAsia="ar-SA"/>
        </w:rPr>
        <w:t xml:space="preserve">передачу указанной документации.  </w:t>
      </w:r>
    </w:p>
    <w:p w14:paraId="7CABA23F" w14:textId="77777777" w:rsidR="006B6CC8" w:rsidRPr="006B6CC8" w:rsidRDefault="006B6CC8" w:rsidP="006B6CC8">
      <w:pPr>
        <w:widowControl/>
        <w:suppressAutoHyphens/>
        <w:snapToGrid/>
        <w:spacing w:line="240" w:lineRule="auto"/>
        <w:ind w:left="720" w:firstLine="0"/>
        <w:rPr>
          <w:szCs w:val="24"/>
          <w:lang w:eastAsia="ar-SA"/>
        </w:rPr>
      </w:pPr>
      <w:r w:rsidRPr="006B6CC8">
        <w:rPr>
          <w:szCs w:val="24"/>
          <w:lang w:eastAsia="ar-SA"/>
        </w:rPr>
        <w:t>Исполнитель передает заказчику паспорта на все установленное оборудование с отметкой производителя о дате производства данной единицы оборудования. Исполнитель составляет акт на приемку передачу указанной документации.</w:t>
      </w:r>
    </w:p>
    <w:p w14:paraId="5F7C3968" w14:textId="77777777" w:rsidR="006B6CC8" w:rsidRDefault="006B6CC8" w:rsidP="006B6CC8">
      <w:pPr>
        <w:widowControl/>
        <w:suppressAutoHyphens/>
        <w:snapToGrid/>
        <w:spacing w:line="240" w:lineRule="auto"/>
        <w:ind w:left="720" w:firstLine="0"/>
        <w:rPr>
          <w:szCs w:val="24"/>
          <w:lang w:eastAsia="ar-SA"/>
        </w:rPr>
      </w:pPr>
      <w:r w:rsidRPr="006B6CC8">
        <w:rPr>
          <w:szCs w:val="24"/>
          <w:lang w:eastAsia="ar-SA"/>
        </w:rPr>
        <w:t>Исполнитель передает заказчику заполненные гарантийные талоны на каждую единицу оборудования, с составлением акта приемки передачи документации.</w:t>
      </w:r>
    </w:p>
    <w:p w14:paraId="3BB321A0" w14:textId="77777777" w:rsidR="00795451" w:rsidRPr="00795451" w:rsidRDefault="00795451" w:rsidP="006B6CC8">
      <w:pPr>
        <w:widowControl/>
        <w:suppressAutoHyphens/>
        <w:snapToGrid/>
        <w:spacing w:line="240" w:lineRule="auto"/>
        <w:ind w:left="720" w:firstLine="0"/>
        <w:rPr>
          <w:szCs w:val="24"/>
          <w:lang w:eastAsia="ar-SA"/>
        </w:rPr>
      </w:pPr>
      <w:r w:rsidRPr="00795451">
        <w:rPr>
          <w:rStyle w:val="markdown-word"/>
          <w:szCs w:val="24"/>
          <w:shd w:val="clear" w:color="auto" w:fill="FFFFFF"/>
        </w:rPr>
        <w:t>Исполнительная документация оформляется и передаётся в виде единого альбома на бумажном носителе, содержащего все</w:t>
      </w:r>
      <w:r>
        <w:rPr>
          <w:rStyle w:val="markdown-word"/>
          <w:szCs w:val="24"/>
          <w:shd w:val="clear" w:color="auto" w:fill="FFFFFF"/>
        </w:rPr>
        <w:t xml:space="preserve"> предусмотренные </w:t>
      </w:r>
      <w:r w:rsidRPr="00795451">
        <w:rPr>
          <w:rStyle w:val="markdown-word"/>
          <w:szCs w:val="24"/>
          <w:shd w:val="clear" w:color="auto" w:fill="FFFFFF"/>
        </w:rPr>
        <w:t>настоящим ТЗ документы.</w:t>
      </w:r>
      <w:r>
        <w:rPr>
          <w:rStyle w:val="markdown-word"/>
          <w:szCs w:val="24"/>
          <w:shd w:val="clear" w:color="auto" w:fill="FFFFFF"/>
        </w:rPr>
        <w:t xml:space="preserve"> Альбом должен содержать титульный лист и ведомость исполнительной документации.</w:t>
      </w:r>
    </w:p>
    <w:p w14:paraId="621DBE9B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</w:p>
    <w:p w14:paraId="2A262517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  <w:r w:rsidRPr="006B6CC8">
        <w:rPr>
          <w:szCs w:val="24"/>
          <w:lang w:eastAsia="ar-SA"/>
        </w:rPr>
        <w:t>Данные для установки кондиционеров по помещениям:</w:t>
      </w:r>
    </w:p>
    <w:p w14:paraId="1469A299" w14:textId="77777777" w:rsidR="006B6CC8" w:rsidRPr="006B6CC8" w:rsidRDefault="006B6CC8" w:rsidP="006B6CC8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</w:p>
    <w:tbl>
      <w:tblPr>
        <w:tblW w:w="1587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67"/>
        <w:gridCol w:w="2380"/>
        <w:gridCol w:w="2135"/>
        <w:gridCol w:w="1439"/>
        <w:gridCol w:w="2977"/>
        <w:gridCol w:w="4394"/>
        <w:gridCol w:w="1985"/>
      </w:tblGrid>
      <w:tr w:rsidR="006B6CC8" w:rsidRPr="00B46A92" w14:paraId="07BC46A5" w14:textId="77777777" w:rsidTr="00B46A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F86BF" w14:textId="77777777" w:rsidR="006B6CC8" w:rsidRPr="00B46A92" w:rsidRDefault="006B6CC8" w:rsidP="006B6CC8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2BF3" w14:textId="77777777" w:rsidR="006B6CC8" w:rsidRPr="00B46A92" w:rsidRDefault="006B6CC8" w:rsidP="006B6CC8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Помещение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C599" w14:textId="77777777" w:rsidR="006B6CC8" w:rsidRPr="00B46A92" w:rsidRDefault="006B6CC8" w:rsidP="006B6CC8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Модель кондиционера 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C3A87" w14:textId="77777777" w:rsidR="006B6CC8" w:rsidRPr="00B46A92" w:rsidRDefault="006B6CC8" w:rsidP="006B6CC8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>Количество</w:t>
            </w:r>
            <w:r w:rsidR="00681B1A" w:rsidRPr="00B46A92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681B1A" w:rsidRPr="00B46A92">
              <w:rPr>
                <w:sz w:val="22"/>
                <w:szCs w:val="22"/>
                <w:lang w:eastAsia="ar-SA"/>
              </w:rPr>
              <w:t>шт</w:t>
            </w:r>
            <w:proofErr w:type="spellEnd"/>
            <w:r w:rsidRPr="00B46A92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0C82" w14:textId="77777777" w:rsidR="006B6CC8" w:rsidRPr="00B46A92" w:rsidRDefault="006B6CC8" w:rsidP="006B6CC8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Требования к монтажу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2AB4D" w14:textId="77777777" w:rsidR="006B6CC8" w:rsidRPr="00B46A92" w:rsidRDefault="006B6CC8" w:rsidP="006B6CC8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>Требования к подключению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254CF" w14:textId="77777777" w:rsidR="006B6CC8" w:rsidRPr="00B46A92" w:rsidRDefault="006B6CC8" w:rsidP="006B6CC8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Примечания </w:t>
            </w:r>
          </w:p>
        </w:tc>
      </w:tr>
      <w:tr w:rsidR="00DF647E" w:rsidRPr="00B46A92" w14:paraId="52074856" w14:textId="77777777" w:rsidTr="00B46A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ED951" w14:textId="77777777" w:rsidR="00DF647E" w:rsidRPr="00B46A92" w:rsidRDefault="00DF647E" w:rsidP="006B6CC8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3ED2A" w14:textId="4C2AE956" w:rsidR="00DF647E" w:rsidRPr="00B46A92" w:rsidRDefault="00001367" w:rsidP="00F70A0C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Поликлиники </w:t>
            </w:r>
            <w:proofErr w:type="spellStart"/>
            <w:r w:rsidRPr="00B46A92">
              <w:rPr>
                <w:sz w:val="22"/>
                <w:szCs w:val="22"/>
                <w:lang w:eastAsia="ar-SA"/>
              </w:rPr>
              <w:t>РязГМУ</w:t>
            </w:r>
            <w:proofErr w:type="spellEnd"/>
            <w:r w:rsidR="00DF647E" w:rsidRPr="00B46A92">
              <w:rPr>
                <w:sz w:val="22"/>
                <w:szCs w:val="22"/>
                <w:lang w:eastAsia="ar-SA"/>
              </w:rPr>
              <w:t xml:space="preserve"> Высоковольтная, д. 11. Кабинет №5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E3DF2" w14:textId="77777777" w:rsidR="00DF647E" w:rsidRPr="00B46A92" w:rsidRDefault="00DF647E" w:rsidP="00EC57A6">
            <w:pPr>
              <w:widowControl/>
              <w:shd w:val="clear" w:color="auto" w:fill="FFFFFF"/>
              <w:suppressAutoHyphens/>
              <w:snapToGrid/>
              <w:spacing w:after="200" w:line="240" w:lineRule="auto"/>
              <w:ind w:firstLine="0"/>
              <w:jc w:val="left"/>
              <w:rPr>
                <w:sz w:val="22"/>
                <w:szCs w:val="22"/>
              </w:rPr>
            </w:pPr>
            <w:r w:rsidRPr="00B46A92">
              <w:rPr>
                <w:sz w:val="22"/>
                <w:szCs w:val="22"/>
              </w:rPr>
              <w:t>KSGA26HFAN1/KSRA26HFAN1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5703" w14:textId="77777777" w:rsidR="00DF647E" w:rsidRPr="00B46A92" w:rsidRDefault="00DF647E" w:rsidP="00EC57A6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EFBA" w14:textId="77777777" w:rsidR="00DF647E" w:rsidRPr="00B46A92" w:rsidRDefault="00DF647E" w:rsidP="00E305D4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Длина межблочной магистрали– 7 м.  Выполнить в декоративном коробе (количество 3м) </w:t>
            </w:r>
            <w:r w:rsidRPr="00B46A92">
              <w:rPr>
                <w:sz w:val="22"/>
                <w:szCs w:val="22"/>
                <w:lang w:val="en-US" w:eastAsia="ar-SA"/>
              </w:rPr>
              <w:t>RUVINIL</w:t>
            </w:r>
            <w:r w:rsidRPr="00B46A92">
              <w:rPr>
                <w:rFonts w:eastAsia="Calibri"/>
                <w:color w:val="000000"/>
                <w:sz w:val="22"/>
                <w:szCs w:val="22"/>
                <w:lang w:eastAsia="ar-SA"/>
              </w:rPr>
              <w:t>"</w:t>
            </w:r>
            <w:proofErr w:type="spellStart"/>
            <w:r w:rsidRPr="00B46A92">
              <w:rPr>
                <w:rFonts w:eastAsia="Calibri"/>
                <w:color w:val="000000"/>
                <w:sz w:val="22"/>
                <w:szCs w:val="22"/>
                <w:lang w:eastAsia="ar-SA"/>
              </w:rPr>
              <w:t>АРКТИКА"</w:t>
            </w:r>
            <w:r w:rsidRPr="00B46A92">
              <w:rPr>
                <w:sz w:val="22"/>
                <w:szCs w:val="22"/>
                <w:lang w:eastAsia="ar-SA"/>
              </w:rPr>
              <w:t>со</w:t>
            </w:r>
            <w:proofErr w:type="spellEnd"/>
            <w:r w:rsidRPr="00B46A92">
              <w:rPr>
                <w:sz w:val="22"/>
                <w:szCs w:val="22"/>
                <w:lang w:eastAsia="ar-SA"/>
              </w:rPr>
              <w:t xml:space="preserve"> всеми декоративными элементами (Углы, накладки, проходные элементы)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A59AF" w14:textId="77777777" w:rsidR="00DF647E" w:rsidRPr="00B46A92" w:rsidRDefault="00DF647E" w:rsidP="00395106">
            <w:pPr>
              <w:widowControl/>
              <w:suppressAutoHyphens/>
              <w:snapToGrid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>Для подключения к электропитанию удлинить кабель питания сплит-системы до 5м с установкой вилки 16А с заземляющим контактом (евро).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F615F" w14:textId="77777777" w:rsidR="00DF647E" w:rsidRPr="00B46A92" w:rsidRDefault="00DF647E" w:rsidP="006B6CC8">
            <w:pPr>
              <w:widowControl/>
              <w:suppressAutoHyphens/>
              <w:snapToGrid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</w:p>
        </w:tc>
      </w:tr>
      <w:tr w:rsidR="00DF647E" w:rsidRPr="00B46A92" w14:paraId="26B8B190" w14:textId="77777777" w:rsidTr="00B46A92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E860" w14:textId="77777777" w:rsidR="00DF647E" w:rsidRPr="00B46A92" w:rsidRDefault="00DF647E" w:rsidP="006B6CC8">
            <w:pPr>
              <w:widowControl/>
              <w:suppressAutoHyphens/>
              <w:snapToGrid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5A29C" w14:textId="01F0E726" w:rsidR="00DF647E" w:rsidRPr="00B46A92" w:rsidRDefault="00001367" w:rsidP="007646BF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Поликлиники </w:t>
            </w:r>
            <w:proofErr w:type="spellStart"/>
            <w:r w:rsidRPr="00B46A92">
              <w:rPr>
                <w:sz w:val="22"/>
                <w:szCs w:val="22"/>
                <w:lang w:eastAsia="ar-SA"/>
              </w:rPr>
              <w:t>РязГМУ</w:t>
            </w:r>
            <w:proofErr w:type="spellEnd"/>
            <w:r w:rsidRPr="00B46A92">
              <w:rPr>
                <w:sz w:val="22"/>
                <w:szCs w:val="22"/>
                <w:lang w:eastAsia="ar-SA"/>
              </w:rPr>
              <w:t xml:space="preserve"> </w:t>
            </w:r>
            <w:r w:rsidR="00DF647E" w:rsidRPr="00B46A92">
              <w:rPr>
                <w:sz w:val="22"/>
                <w:szCs w:val="22"/>
                <w:lang w:eastAsia="ar-SA"/>
              </w:rPr>
              <w:t>Высоковольтная, д. 11. Кабинет №7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1EB4" w14:textId="77777777" w:rsidR="00DF647E" w:rsidRPr="00B46A92" w:rsidRDefault="00DF647E" w:rsidP="007646BF">
            <w:pPr>
              <w:widowControl/>
              <w:shd w:val="clear" w:color="auto" w:fill="FFFFFF"/>
              <w:suppressAutoHyphens/>
              <w:snapToGrid/>
              <w:spacing w:after="200" w:line="240" w:lineRule="auto"/>
              <w:ind w:firstLine="0"/>
              <w:jc w:val="left"/>
              <w:rPr>
                <w:sz w:val="22"/>
                <w:szCs w:val="22"/>
              </w:rPr>
            </w:pPr>
            <w:r w:rsidRPr="00B46A92">
              <w:rPr>
                <w:sz w:val="22"/>
                <w:szCs w:val="22"/>
              </w:rPr>
              <w:t>KSGA26HFAN1/KSRA26HFAN1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2A5AC" w14:textId="77777777" w:rsidR="00DF647E" w:rsidRPr="00B46A92" w:rsidRDefault="00DF647E" w:rsidP="007646BF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A9FDB" w14:textId="77777777" w:rsidR="00DF647E" w:rsidRPr="00B46A92" w:rsidRDefault="00DF647E" w:rsidP="00E305D4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Длина межблочной магистрали– 8 м.  Выполнить в декоративном коробе (количество 4м) </w:t>
            </w:r>
            <w:r w:rsidRPr="00B46A92">
              <w:rPr>
                <w:sz w:val="22"/>
                <w:szCs w:val="22"/>
                <w:lang w:val="en-US" w:eastAsia="ar-SA"/>
              </w:rPr>
              <w:t>RUVINIL</w:t>
            </w:r>
            <w:r w:rsidRPr="00B46A92">
              <w:rPr>
                <w:rFonts w:eastAsia="Calibri"/>
                <w:color w:val="000000"/>
                <w:sz w:val="22"/>
                <w:szCs w:val="22"/>
                <w:lang w:eastAsia="ar-SA"/>
              </w:rPr>
              <w:t>"</w:t>
            </w:r>
            <w:proofErr w:type="spellStart"/>
            <w:r w:rsidRPr="00B46A92">
              <w:rPr>
                <w:rFonts w:eastAsia="Calibri"/>
                <w:color w:val="000000"/>
                <w:sz w:val="22"/>
                <w:szCs w:val="22"/>
                <w:lang w:eastAsia="ar-SA"/>
              </w:rPr>
              <w:t>АРКТИКА"</w:t>
            </w:r>
            <w:r w:rsidRPr="00B46A92">
              <w:rPr>
                <w:sz w:val="22"/>
                <w:szCs w:val="22"/>
                <w:lang w:eastAsia="ar-SA"/>
              </w:rPr>
              <w:t>со</w:t>
            </w:r>
            <w:proofErr w:type="spellEnd"/>
            <w:r w:rsidRPr="00B46A92">
              <w:rPr>
                <w:sz w:val="22"/>
                <w:szCs w:val="22"/>
                <w:lang w:eastAsia="ar-SA"/>
              </w:rPr>
              <w:t xml:space="preserve"> всеми декоративными элементами (Углы, накладки, проходные элементы)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95BD" w14:textId="77777777" w:rsidR="00DF647E" w:rsidRPr="00B46A92" w:rsidRDefault="00DF647E" w:rsidP="00E305D4">
            <w:pPr>
              <w:widowControl/>
              <w:suppressAutoHyphens/>
              <w:snapToGrid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Для электропитания, проложить от существующей распределительной коробки кабель марки ВВГнг </w:t>
            </w:r>
            <w:r w:rsidRPr="00B46A92">
              <w:rPr>
                <w:sz w:val="22"/>
                <w:szCs w:val="22"/>
                <w:lang w:val="en-US" w:eastAsia="ar-SA"/>
              </w:rPr>
              <w:t>LS</w:t>
            </w:r>
            <w:r w:rsidRPr="00B46A92">
              <w:rPr>
                <w:sz w:val="22"/>
                <w:szCs w:val="22"/>
                <w:lang w:eastAsia="ar-SA"/>
              </w:rPr>
              <w:t xml:space="preserve"> 3</w:t>
            </w:r>
            <w:r w:rsidRPr="00B46A92">
              <w:rPr>
                <w:sz w:val="22"/>
                <w:szCs w:val="22"/>
                <w:lang w:val="en-US" w:eastAsia="ar-SA"/>
              </w:rPr>
              <w:t>x</w:t>
            </w:r>
            <w:r w:rsidRPr="00B46A92">
              <w:rPr>
                <w:sz w:val="22"/>
                <w:szCs w:val="22"/>
                <w:lang w:eastAsia="ar-SA"/>
              </w:rPr>
              <w:t xml:space="preserve">2.5 ГОСТ 5 </w:t>
            </w:r>
            <w:proofErr w:type="spellStart"/>
            <w:r w:rsidRPr="00B46A92">
              <w:rPr>
                <w:sz w:val="22"/>
                <w:szCs w:val="22"/>
                <w:lang w:eastAsia="ar-SA"/>
              </w:rPr>
              <w:t>м.п</w:t>
            </w:r>
            <w:proofErr w:type="spellEnd"/>
            <w:r w:rsidRPr="00B46A92">
              <w:rPr>
                <w:sz w:val="22"/>
                <w:szCs w:val="22"/>
                <w:lang w:eastAsia="ar-SA"/>
              </w:rPr>
              <w:t xml:space="preserve">. в кабинете за подвесным потолком в ПВХ </w:t>
            </w:r>
            <w:proofErr w:type="spellStart"/>
            <w:r w:rsidRPr="00B46A92">
              <w:rPr>
                <w:sz w:val="22"/>
                <w:szCs w:val="22"/>
                <w:lang w:eastAsia="ar-SA"/>
              </w:rPr>
              <w:t>гофротрубе</w:t>
            </w:r>
            <w:proofErr w:type="spellEnd"/>
            <w:r w:rsidRPr="00B46A92">
              <w:rPr>
                <w:sz w:val="22"/>
                <w:szCs w:val="22"/>
                <w:lang w:eastAsia="ar-SA"/>
              </w:rPr>
              <w:t>, по стенам в кабель-канале 25*16мм (подключение кабеля производится силами Заказчика)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42CD4" w14:textId="77777777" w:rsidR="00DF647E" w:rsidRPr="00B46A92" w:rsidRDefault="00DF647E" w:rsidP="006B6CC8">
            <w:pPr>
              <w:widowControl/>
              <w:suppressAutoHyphens/>
              <w:snapToGrid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</w:p>
        </w:tc>
      </w:tr>
      <w:tr w:rsidR="00DF647E" w:rsidRPr="00B46A92" w14:paraId="3FB04C4A" w14:textId="77777777" w:rsidTr="00B46A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0A50D" w14:textId="77777777" w:rsidR="00DF647E" w:rsidRPr="00B46A92" w:rsidRDefault="00DF647E" w:rsidP="006B6CC8">
            <w:pPr>
              <w:widowControl/>
              <w:suppressAutoHyphens/>
              <w:snapToGrid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lastRenderedPageBreak/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89EFD" w14:textId="45648A9C" w:rsidR="00DF647E" w:rsidRPr="00B46A92" w:rsidRDefault="00001367" w:rsidP="007646BF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Поликлиники </w:t>
            </w:r>
            <w:proofErr w:type="spellStart"/>
            <w:r w:rsidRPr="00B46A92">
              <w:rPr>
                <w:sz w:val="22"/>
                <w:szCs w:val="22"/>
                <w:lang w:eastAsia="ar-SA"/>
              </w:rPr>
              <w:t>РязГМУ</w:t>
            </w:r>
            <w:proofErr w:type="spellEnd"/>
            <w:r w:rsidRPr="00B46A92">
              <w:rPr>
                <w:sz w:val="22"/>
                <w:szCs w:val="22"/>
                <w:lang w:eastAsia="ar-SA"/>
              </w:rPr>
              <w:t xml:space="preserve"> </w:t>
            </w:r>
            <w:r w:rsidR="00DF647E" w:rsidRPr="00B46A92">
              <w:rPr>
                <w:sz w:val="22"/>
                <w:szCs w:val="22"/>
                <w:lang w:eastAsia="ar-SA"/>
              </w:rPr>
              <w:t>Высоковольтная, д. 11. Кабинет №8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843BF" w14:textId="77777777" w:rsidR="00DF647E" w:rsidRPr="00B46A92" w:rsidRDefault="00DF647E" w:rsidP="007646BF">
            <w:pPr>
              <w:widowControl/>
              <w:shd w:val="clear" w:color="auto" w:fill="FFFFFF"/>
              <w:suppressAutoHyphens/>
              <w:snapToGrid/>
              <w:spacing w:after="200" w:line="240" w:lineRule="auto"/>
              <w:ind w:firstLine="0"/>
              <w:jc w:val="left"/>
              <w:rPr>
                <w:sz w:val="22"/>
                <w:szCs w:val="22"/>
              </w:rPr>
            </w:pPr>
            <w:r w:rsidRPr="00B46A92">
              <w:rPr>
                <w:sz w:val="22"/>
                <w:szCs w:val="22"/>
              </w:rPr>
              <w:t>KSGA26HFAN1/KSRA26HFAN1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BEF8C" w14:textId="77777777" w:rsidR="00DF647E" w:rsidRPr="00B46A92" w:rsidRDefault="00DF647E" w:rsidP="007646BF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19CAF" w14:textId="77777777" w:rsidR="00DF647E" w:rsidRPr="00B46A92" w:rsidRDefault="00DF647E" w:rsidP="00E305D4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Длина межблочной магистрали– 6 м.  Выполнить в декоративном коробе (количество 2м) </w:t>
            </w:r>
            <w:r w:rsidRPr="00B46A92">
              <w:rPr>
                <w:sz w:val="22"/>
                <w:szCs w:val="22"/>
                <w:lang w:val="en-US" w:eastAsia="ar-SA"/>
              </w:rPr>
              <w:t>RUVINIL</w:t>
            </w:r>
            <w:r w:rsidRPr="00B46A92">
              <w:rPr>
                <w:rFonts w:eastAsia="Calibri"/>
                <w:color w:val="000000"/>
                <w:sz w:val="22"/>
                <w:szCs w:val="22"/>
                <w:lang w:eastAsia="ar-SA"/>
              </w:rPr>
              <w:t>"</w:t>
            </w:r>
            <w:proofErr w:type="spellStart"/>
            <w:r w:rsidRPr="00B46A92">
              <w:rPr>
                <w:rFonts w:eastAsia="Calibri"/>
                <w:color w:val="000000"/>
                <w:sz w:val="22"/>
                <w:szCs w:val="22"/>
                <w:lang w:eastAsia="ar-SA"/>
              </w:rPr>
              <w:t>АРКТИКА"</w:t>
            </w:r>
            <w:r w:rsidRPr="00B46A92">
              <w:rPr>
                <w:sz w:val="22"/>
                <w:szCs w:val="22"/>
                <w:lang w:eastAsia="ar-SA"/>
              </w:rPr>
              <w:t>со</w:t>
            </w:r>
            <w:proofErr w:type="spellEnd"/>
            <w:r w:rsidRPr="00B46A92">
              <w:rPr>
                <w:sz w:val="22"/>
                <w:szCs w:val="22"/>
                <w:lang w:eastAsia="ar-SA"/>
              </w:rPr>
              <w:t xml:space="preserve"> всеми декоративными элементами (Углы, накладки, проходные элементы)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4C2B5" w14:textId="77777777" w:rsidR="00DF647E" w:rsidRPr="00B46A92" w:rsidRDefault="00DF647E" w:rsidP="00EC57A6">
            <w:pPr>
              <w:widowControl/>
              <w:suppressAutoHyphens/>
              <w:snapToGrid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Для электропитания, проложить от существующей распределительной коробки кабель марки ВВГнг </w:t>
            </w:r>
            <w:r w:rsidRPr="00B46A92">
              <w:rPr>
                <w:sz w:val="22"/>
                <w:szCs w:val="22"/>
                <w:lang w:val="en-US" w:eastAsia="ar-SA"/>
              </w:rPr>
              <w:t>LS</w:t>
            </w:r>
            <w:r w:rsidRPr="00B46A92">
              <w:rPr>
                <w:sz w:val="22"/>
                <w:szCs w:val="22"/>
                <w:lang w:eastAsia="ar-SA"/>
              </w:rPr>
              <w:t xml:space="preserve"> 3</w:t>
            </w:r>
            <w:r w:rsidRPr="00B46A92">
              <w:rPr>
                <w:sz w:val="22"/>
                <w:szCs w:val="22"/>
                <w:lang w:val="en-US" w:eastAsia="ar-SA"/>
              </w:rPr>
              <w:t>x</w:t>
            </w:r>
            <w:r w:rsidRPr="00B46A92">
              <w:rPr>
                <w:sz w:val="22"/>
                <w:szCs w:val="22"/>
                <w:lang w:eastAsia="ar-SA"/>
              </w:rPr>
              <w:t xml:space="preserve">2.5 ГОСТ 15 </w:t>
            </w:r>
            <w:proofErr w:type="spellStart"/>
            <w:r w:rsidRPr="00B46A92">
              <w:rPr>
                <w:sz w:val="22"/>
                <w:szCs w:val="22"/>
                <w:lang w:eastAsia="ar-SA"/>
              </w:rPr>
              <w:t>м.п</w:t>
            </w:r>
            <w:proofErr w:type="spellEnd"/>
            <w:r w:rsidRPr="00B46A92">
              <w:rPr>
                <w:sz w:val="22"/>
                <w:szCs w:val="22"/>
                <w:lang w:eastAsia="ar-SA"/>
              </w:rPr>
              <w:t xml:space="preserve">. в кабинете за подвесным потолком в ПВХ </w:t>
            </w:r>
            <w:proofErr w:type="spellStart"/>
            <w:r w:rsidRPr="00B46A92">
              <w:rPr>
                <w:sz w:val="22"/>
                <w:szCs w:val="22"/>
                <w:lang w:eastAsia="ar-SA"/>
              </w:rPr>
              <w:t>гофротрубе</w:t>
            </w:r>
            <w:proofErr w:type="spellEnd"/>
            <w:r w:rsidRPr="00B46A92">
              <w:rPr>
                <w:sz w:val="22"/>
                <w:szCs w:val="22"/>
                <w:lang w:eastAsia="ar-SA"/>
              </w:rPr>
              <w:t>, по стенам в кабель-канале 25*16мм (подключение кабеля производится силами Заказчика)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E917D" w14:textId="77777777" w:rsidR="00DF647E" w:rsidRPr="00B46A92" w:rsidRDefault="00DF647E" w:rsidP="00EC57A6">
            <w:pPr>
              <w:widowControl/>
              <w:suppressAutoHyphens/>
              <w:snapToGrid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</w:p>
        </w:tc>
      </w:tr>
      <w:tr w:rsidR="00DF647E" w:rsidRPr="00B46A92" w14:paraId="7603AE44" w14:textId="77777777" w:rsidTr="00B46A92">
        <w:trPr>
          <w:trHeight w:val="5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B91AA" w14:textId="77777777" w:rsidR="00DF647E" w:rsidRPr="00B46A92" w:rsidRDefault="00DF647E" w:rsidP="00EC57A6">
            <w:pPr>
              <w:widowControl/>
              <w:suppressAutoHyphens/>
              <w:snapToGrid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E58" w14:textId="78C61CCF" w:rsidR="00DF647E" w:rsidRPr="00B46A92" w:rsidRDefault="00001367" w:rsidP="007646BF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Поликлиники </w:t>
            </w:r>
            <w:proofErr w:type="spellStart"/>
            <w:r w:rsidRPr="00B46A92">
              <w:rPr>
                <w:sz w:val="22"/>
                <w:szCs w:val="22"/>
                <w:lang w:eastAsia="ar-SA"/>
              </w:rPr>
              <w:t>РязГМУ</w:t>
            </w:r>
            <w:proofErr w:type="spellEnd"/>
            <w:r w:rsidRPr="00B46A92">
              <w:rPr>
                <w:sz w:val="22"/>
                <w:szCs w:val="22"/>
                <w:lang w:eastAsia="ar-SA"/>
              </w:rPr>
              <w:t xml:space="preserve"> </w:t>
            </w:r>
            <w:r w:rsidR="00DF647E" w:rsidRPr="00B46A92">
              <w:rPr>
                <w:sz w:val="22"/>
                <w:szCs w:val="22"/>
                <w:lang w:eastAsia="ar-SA"/>
              </w:rPr>
              <w:t>Высоковольтная, д. 11. Кабинет №9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8EBEA" w14:textId="77777777" w:rsidR="00DF647E" w:rsidRPr="00B46A92" w:rsidRDefault="00DF647E" w:rsidP="007646BF">
            <w:pPr>
              <w:widowControl/>
              <w:shd w:val="clear" w:color="auto" w:fill="FFFFFF"/>
              <w:suppressAutoHyphens/>
              <w:snapToGrid/>
              <w:spacing w:after="200" w:line="240" w:lineRule="auto"/>
              <w:ind w:firstLine="0"/>
              <w:jc w:val="left"/>
              <w:rPr>
                <w:sz w:val="22"/>
                <w:szCs w:val="22"/>
              </w:rPr>
            </w:pPr>
            <w:r w:rsidRPr="00B46A92">
              <w:rPr>
                <w:sz w:val="22"/>
                <w:szCs w:val="22"/>
              </w:rPr>
              <w:t>KSGA26HFAN1/KSRA26HFAN1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F3098" w14:textId="77777777" w:rsidR="00DF647E" w:rsidRPr="00B46A92" w:rsidRDefault="00DF647E" w:rsidP="007646BF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82715" w14:textId="77777777" w:rsidR="00DF647E" w:rsidRPr="00B46A92" w:rsidRDefault="00DF647E" w:rsidP="00E305D4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Длина межблочной магистрали– 8 м.  Выполнить в декоративном коробе (количество 4м) </w:t>
            </w:r>
            <w:r w:rsidRPr="00B46A92">
              <w:rPr>
                <w:sz w:val="22"/>
                <w:szCs w:val="22"/>
                <w:lang w:val="en-US" w:eastAsia="ar-SA"/>
              </w:rPr>
              <w:t>RUVINIL</w:t>
            </w:r>
            <w:r w:rsidRPr="00B46A92">
              <w:rPr>
                <w:rFonts w:eastAsia="Calibri"/>
                <w:color w:val="000000"/>
                <w:sz w:val="22"/>
                <w:szCs w:val="22"/>
                <w:lang w:eastAsia="ar-SA"/>
              </w:rPr>
              <w:t>"</w:t>
            </w:r>
            <w:proofErr w:type="spellStart"/>
            <w:r w:rsidRPr="00B46A92">
              <w:rPr>
                <w:rFonts w:eastAsia="Calibri"/>
                <w:color w:val="000000"/>
                <w:sz w:val="22"/>
                <w:szCs w:val="22"/>
                <w:lang w:eastAsia="ar-SA"/>
              </w:rPr>
              <w:t>АРКТИКА"</w:t>
            </w:r>
            <w:r w:rsidRPr="00B46A92">
              <w:rPr>
                <w:sz w:val="22"/>
                <w:szCs w:val="22"/>
                <w:lang w:eastAsia="ar-SA"/>
              </w:rPr>
              <w:t>со</w:t>
            </w:r>
            <w:proofErr w:type="spellEnd"/>
            <w:r w:rsidRPr="00B46A92">
              <w:rPr>
                <w:sz w:val="22"/>
                <w:szCs w:val="22"/>
                <w:lang w:eastAsia="ar-SA"/>
              </w:rPr>
              <w:t xml:space="preserve"> всеми декоративными элементами (Углы, накладки, проходные элементы)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0582D" w14:textId="77777777" w:rsidR="00DF647E" w:rsidRPr="00B46A92" w:rsidRDefault="00DF647E" w:rsidP="00E305D4">
            <w:pPr>
              <w:widowControl/>
              <w:suppressAutoHyphens/>
              <w:snapToGrid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Для электропитания, проложить от существующей распределительной коробки кабель марки ВВГнг </w:t>
            </w:r>
            <w:r w:rsidRPr="00B46A92">
              <w:rPr>
                <w:sz w:val="22"/>
                <w:szCs w:val="22"/>
                <w:lang w:val="en-US" w:eastAsia="ar-SA"/>
              </w:rPr>
              <w:t>LS</w:t>
            </w:r>
            <w:r w:rsidRPr="00B46A92">
              <w:rPr>
                <w:sz w:val="22"/>
                <w:szCs w:val="22"/>
                <w:lang w:eastAsia="ar-SA"/>
              </w:rPr>
              <w:t xml:space="preserve"> 3</w:t>
            </w:r>
            <w:r w:rsidRPr="00B46A92">
              <w:rPr>
                <w:sz w:val="22"/>
                <w:szCs w:val="22"/>
                <w:lang w:val="en-US" w:eastAsia="ar-SA"/>
              </w:rPr>
              <w:t>x</w:t>
            </w:r>
            <w:r w:rsidRPr="00B46A92">
              <w:rPr>
                <w:sz w:val="22"/>
                <w:szCs w:val="22"/>
                <w:lang w:eastAsia="ar-SA"/>
              </w:rPr>
              <w:t xml:space="preserve">2.5 ГОСТ 3 </w:t>
            </w:r>
            <w:proofErr w:type="spellStart"/>
            <w:r w:rsidRPr="00B46A92">
              <w:rPr>
                <w:sz w:val="22"/>
                <w:szCs w:val="22"/>
                <w:lang w:eastAsia="ar-SA"/>
              </w:rPr>
              <w:t>м.п</w:t>
            </w:r>
            <w:proofErr w:type="spellEnd"/>
            <w:r w:rsidRPr="00B46A92">
              <w:rPr>
                <w:sz w:val="22"/>
                <w:szCs w:val="22"/>
                <w:lang w:eastAsia="ar-SA"/>
              </w:rPr>
              <w:t xml:space="preserve">. в кабинете за подвесным потолком в ПВХ </w:t>
            </w:r>
            <w:proofErr w:type="spellStart"/>
            <w:r w:rsidRPr="00B46A92">
              <w:rPr>
                <w:sz w:val="22"/>
                <w:szCs w:val="22"/>
                <w:lang w:eastAsia="ar-SA"/>
              </w:rPr>
              <w:t>гофротрубе</w:t>
            </w:r>
            <w:proofErr w:type="spellEnd"/>
            <w:r w:rsidRPr="00B46A92">
              <w:rPr>
                <w:sz w:val="22"/>
                <w:szCs w:val="22"/>
                <w:lang w:eastAsia="ar-SA"/>
              </w:rPr>
              <w:t>, по стенам в кабель-канале 25*16мм (подключение кабеля производится силами Заказчика)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38074" w14:textId="77777777" w:rsidR="00DF647E" w:rsidRPr="00B46A92" w:rsidRDefault="00DF647E" w:rsidP="00EC57A6">
            <w:pPr>
              <w:widowControl/>
              <w:suppressAutoHyphens/>
              <w:snapToGrid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</w:p>
        </w:tc>
      </w:tr>
      <w:tr w:rsidR="00DF647E" w:rsidRPr="00B46A92" w14:paraId="1CEF4095" w14:textId="77777777" w:rsidTr="00B46A92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15587" w14:textId="77777777" w:rsidR="00DF647E" w:rsidRPr="00B46A92" w:rsidRDefault="00DF647E" w:rsidP="00EC57A6">
            <w:pPr>
              <w:widowControl/>
              <w:suppressAutoHyphens/>
              <w:snapToGrid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AC209" w14:textId="26CDB2F9" w:rsidR="00DF647E" w:rsidRPr="00B46A92" w:rsidRDefault="00001367" w:rsidP="007646BF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Поликлиники </w:t>
            </w:r>
            <w:proofErr w:type="spellStart"/>
            <w:r w:rsidRPr="00B46A92">
              <w:rPr>
                <w:sz w:val="22"/>
                <w:szCs w:val="22"/>
                <w:lang w:eastAsia="ar-SA"/>
              </w:rPr>
              <w:t>РязГМУ</w:t>
            </w:r>
            <w:proofErr w:type="spellEnd"/>
            <w:r w:rsidR="00DF647E" w:rsidRPr="00B46A92">
              <w:rPr>
                <w:sz w:val="22"/>
                <w:szCs w:val="22"/>
                <w:lang w:eastAsia="ar-SA"/>
              </w:rPr>
              <w:t xml:space="preserve"> Высоковольтная, д. 11. Кабинет №14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28A44" w14:textId="77777777" w:rsidR="00DF647E" w:rsidRPr="00B46A92" w:rsidRDefault="00DF647E" w:rsidP="007646BF">
            <w:pPr>
              <w:widowControl/>
              <w:shd w:val="clear" w:color="auto" w:fill="FFFFFF"/>
              <w:suppressAutoHyphens/>
              <w:snapToGrid/>
              <w:spacing w:after="200" w:line="240" w:lineRule="auto"/>
              <w:ind w:firstLine="0"/>
              <w:jc w:val="left"/>
              <w:rPr>
                <w:sz w:val="22"/>
                <w:szCs w:val="22"/>
              </w:rPr>
            </w:pPr>
            <w:r w:rsidRPr="00B46A92">
              <w:rPr>
                <w:sz w:val="22"/>
                <w:szCs w:val="22"/>
              </w:rPr>
              <w:t>KSGA26HFAN1/KSRA26HFAN1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38FB" w14:textId="77777777" w:rsidR="00DF647E" w:rsidRPr="00B46A92" w:rsidRDefault="00DF647E" w:rsidP="007646BF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9CCB4" w14:textId="77777777" w:rsidR="00DF647E" w:rsidRPr="00B46A92" w:rsidRDefault="00DF647E" w:rsidP="00E305D4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Длина межблочной магистрали– 7 м.  Выполнить в декоративном коробе (количество 3м) </w:t>
            </w:r>
            <w:r w:rsidRPr="00B46A92">
              <w:rPr>
                <w:sz w:val="22"/>
                <w:szCs w:val="22"/>
                <w:lang w:val="en-US" w:eastAsia="ar-SA"/>
              </w:rPr>
              <w:t>RUVINIL</w:t>
            </w:r>
            <w:r w:rsidRPr="00B46A92">
              <w:rPr>
                <w:rFonts w:eastAsia="Calibri"/>
                <w:color w:val="000000"/>
                <w:sz w:val="22"/>
                <w:szCs w:val="22"/>
                <w:lang w:eastAsia="ar-SA"/>
              </w:rPr>
              <w:t>"АРКТИКА"</w:t>
            </w:r>
            <w:r w:rsidRPr="00B46A92">
              <w:rPr>
                <w:sz w:val="22"/>
                <w:szCs w:val="22"/>
                <w:lang w:eastAsia="ar-SA"/>
              </w:rPr>
              <w:t>со всеми декоративными элементами (Углы, накладки, проходные элементы)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CEDC" w14:textId="77777777" w:rsidR="00DF647E" w:rsidRPr="00B46A92" w:rsidRDefault="00DF647E" w:rsidP="00395106">
            <w:pPr>
              <w:widowControl/>
              <w:suppressAutoHyphens/>
              <w:snapToGrid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>Для подключения к электропитанию удлинить кабель питания сплит-системы до 5м с установкой вилки 16А с заземляющим контактом (евро).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2B3F8" w14:textId="77777777" w:rsidR="00DF647E" w:rsidRPr="00B46A92" w:rsidRDefault="00DF647E" w:rsidP="00EC57A6">
            <w:pPr>
              <w:widowControl/>
              <w:suppressAutoHyphens/>
              <w:snapToGrid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</w:p>
        </w:tc>
      </w:tr>
      <w:tr w:rsidR="007D242A" w:rsidRPr="00B46A92" w14:paraId="7E93B0E6" w14:textId="77777777" w:rsidTr="00B46A92">
        <w:trPr>
          <w:trHeight w:val="5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D67FA" w14:textId="77777777" w:rsidR="007D242A" w:rsidRPr="00B46A92" w:rsidRDefault="007D242A" w:rsidP="00EC57A6">
            <w:pPr>
              <w:widowControl/>
              <w:suppressAutoHyphens/>
              <w:snapToGrid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9F1D" w14:textId="5257D4F8" w:rsidR="007D242A" w:rsidRPr="00B46A92" w:rsidRDefault="00001367" w:rsidP="005456EA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Поликлиники </w:t>
            </w:r>
            <w:proofErr w:type="spellStart"/>
            <w:r w:rsidRPr="00B46A92">
              <w:rPr>
                <w:sz w:val="22"/>
                <w:szCs w:val="22"/>
                <w:lang w:eastAsia="ar-SA"/>
              </w:rPr>
              <w:t>РязГМУ</w:t>
            </w:r>
            <w:proofErr w:type="spellEnd"/>
            <w:r w:rsidRPr="00B46A92">
              <w:rPr>
                <w:sz w:val="22"/>
                <w:szCs w:val="22"/>
                <w:lang w:eastAsia="ar-SA"/>
              </w:rPr>
              <w:t xml:space="preserve"> </w:t>
            </w:r>
            <w:r w:rsidR="007D242A" w:rsidRPr="00B46A92">
              <w:rPr>
                <w:sz w:val="22"/>
                <w:szCs w:val="22"/>
                <w:lang w:eastAsia="ar-SA"/>
              </w:rPr>
              <w:t>Высоковольтная, д. 11. Кабинет №10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6E558" w14:textId="77777777" w:rsidR="007D242A" w:rsidRPr="00B46A92" w:rsidRDefault="007D242A" w:rsidP="007646BF">
            <w:pPr>
              <w:widowControl/>
              <w:shd w:val="clear" w:color="auto" w:fill="FFFFFF"/>
              <w:suppressAutoHyphens/>
              <w:snapToGrid/>
              <w:spacing w:after="200" w:line="240" w:lineRule="auto"/>
              <w:ind w:firstLine="0"/>
              <w:jc w:val="left"/>
              <w:rPr>
                <w:color w:val="000000"/>
                <w:kern w:val="1"/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</w:rPr>
              <w:t>KSGA35HFAN1/KSRA35HFAN1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91139" w14:textId="77777777" w:rsidR="007D242A" w:rsidRPr="00B46A92" w:rsidRDefault="007D242A" w:rsidP="007646BF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690A5" w14:textId="77777777" w:rsidR="007D242A" w:rsidRPr="00B46A92" w:rsidRDefault="007D242A" w:rsidP="00E305D4">
            <w:pPr>
              <w:widowControl/>
              <w:suppressAutoHyphens/>
              <w:snapToGrid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Длина межблочной магистрали– 5 м.  Выполнить в декоративном коробе (количество 2м) </w:t>
            </w:r>
            <w:r w:rsidRPr="00B46A92">
              <w:rPr>
                <w:sz w:val="22"/>
                <w:szCs w:val="22"/>
                <w:lang w:val="en-US" w:eastAsia="ar-SA"/>
              </w:rPr>
              <w:t>RUVINIL</w:t>
            </w:r>
            <w:r w:rsidRPr="00B46A92">
              <w:rPr>
                <w:rFonts w:eastAsia="Calibri"/>
                <w:color w:val="000000"/>
                <w:sz w:val="22"/>
                <w:szCs w:val="22"/>
                <w:lang w:eastAsia="ar-SA"/>
              </w:rPr>
              <w:t>"АРКТИКА"</w:t>
            </w:r>
            <w:r w:rsidRPr="00B46A92">
              <w:rPr>
                <w:sz w:val="22"/>
                <w:szCs w:val="22"/>
                <w:lang w:eastAsia="ar-SA"/>
              </w:rPr>
              <w:t>со всеми декоративными элементами (Углы, накладки, проходные элементы)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7FB15" w14:textId="77777777" w:rsidR="007D242A" w:rsidRPr="00B46A92" w:rsidRDefault="007D242A" w:rsidP="00E305D4">
            <w:pPr>
              <w:widowControl/>
              <w:suppressAutoHyphens/>
              <w:snapToGrid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B46A92">
              <w:rPr>
                <w:sz w:val="22"/>
                <w:szCs w:val="22"/>
                <w:lang w:eastAsia="ar-SA"/>
              </w:rPr>
              <w:t xml:space="preserve">Для электропитания, проложить от существующей распределительной коробки кабель марки ВВГнг </w:t>
            </w:r>
            <w:r w:rsidRPr="00B46A92">
              <w:rPr>
                <w:sz w:val="22"/>
                <w:szCs w:val="22"/>
                <w:lang w:val="en-US" w:eastAsia="ar-SA"/>
              </w:rPr>
              <w:t>LS</w:t>
            </w:r>
            <w:r w:rsidRPr="00B46A92">
              <w:rPr>
                <w:sz w:val="22"/>
                <w:szCs w:val="22"/>
                <w:lang w:eastAsia="ar-SA"/>
              </w:rPr>
              <w:t xml:space="preserve"> 3</w:t>
            </w:r>
            <w:r w:rsidRPr="00B46A92">
              <w:rPr>
                <w:sz w:val="22"/>
                <w:szCs w:val="22"/>
                <w:lang w:val="en-US" w:eastAsia="ar-SA"/>
              </w:rPr>
              <w:t>x</w:t>
            </w:r>
            <w:r w:rsidRPr="00B46A92">
              <w:rPr>
                <w:sz w:val="22"/>
                <w:szCs w:val="22"/>
                <w:lang w:eastAsia="ar-SA"/>
              </w:rPr>
              <w:t xml:space="preserve">2.5 ГОСТ 15 </w:t>
            </w:r>
            <w:proofErr w:type="spellStart"/>
            <w:r w:rsidRPr="00B46A92">
              <w:rPr>
                <w:sz w:val="22"/>
                <w:szCs w:val="22"/>
                <w:lang w:eastAsia="ar-SA"/>
              </w:rPr>
              <w:t>м.п</w:t>
            </w:r>
            <w:proofErr w:type="spellEnd"/>
            <w:r w:rsidRPr="00B46A92">
              <w:rPr>
                <w:sz w:val="22"/>
                <w:szCs w:val="22"/>
                <w:lang w:eastAsia="ar-SA"/>
              </w:rPr>
              <w:t xml:space="preserve">. в кабинете за подвесным потолком в ПВХ </w:t>
            </w:r>
            <w:proofErr w:type="spellStart"/>
            <w:r w:rsidRPr="00B46A92">
              <w:rPr>
                <w:sz w:val="22"/>
                <w:szCs w:val="22"/>
                <w:lang w:eastAsia="ar-SA"/>
              </w:rPr>
              <w:t>гофротрубе</w:t>
            </w:r>
            <w:proofErr w:type="spellEnd"/>
            <w:r w:rsidRPr="00B46A92">
              <w:rPr>
                <w:sz w:val="22"/>
                <w:szCs w:val="22"/>
                <w:lang w:eastAsia="ar-SA"/>
              </w:rPr>
              <w:t>, по стенам в кабель-канале 25*16мм (подключение кабеля производится силами Заказчика)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391C" w14:textId="77777777" w:rsidR="007D242A" w:rsidRPr="00B46A92" w:rsidRDefault="007D242A" w:rsidP="00EC57A6">
            <w:pPr>
              <w:widowControl/>
              <w:suppressAutoHyphens/>
              <w:snapToGrid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</w:p>
        </w:tc>
      </w:tr>
    </w:tbl>
    <w:p w14:paraId="02F65D92" w14:textId="77777777" w:rsidR="004B1279" w:rsidRDefault="004B1279" w:rsidP="00905D50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</w:p>
    <w:p w14:paraId="407060D0" w14:textId="77777777" w:rsidR="00681B1A" w:rsidRDefault="00681B1A" w:rsidP="00905D50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</w:p>
    <w:p w14:paraId="30AEB7B5" w14:textId="77777777" w:rsidR="00681B1A" w:rsidRDefault="00681B1A" w:rsidP="00905D50">
      <w:pPr>
        <w:widowControl/>
        <w:suppressAutoHyphens/>
        <w:snapToGrid/>
        <w:spacing w:line="240" w:lineRule="auto"/>
        <w:ind w:firstLine="0"/>
        <w:rPr>
          <w:szCs w:val="24"/>
          <w:lang w:eastAsia="ar-SA"/>
        </w:rPr>
      </w:pPr>
    </w:p>
    <w:sectPr w:rsidR="00681B1A" w:rsidSect="00681B1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21703" w14:textId="77777777" w:rsidR="001A7491" w:rsidRDefault="001A7491" w:rsidP="00F61194">
      <w:pPr>
        <w:spacing w:line="240" w:lineRule="auto"/>
      </w:pPr>
      <w:r>
        <w:separator/>
      </w:r>
    </w:p>
  </w:endnote>
  <w:endnote w:type="continuationSeparator" w:id="0">
    <w:p w14:paraId="798C22E1" w14:textId="77777777" w:rsidR="001A7491" w:rsidRDefault="001A7491" w:rsidP="00F61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140F7" w14:textId="77777777" w:rsidR="001A7491" w:rsidRDefault="001A7491" w:rsidP="00F61194">
      <w:pPr>
        <w:spacing w:line="240" w:lineRule="auto"/>
      </w:pPr>
      <w:r>
        <w:separator/>
      </w:r>
    </w:p>
  </w:footnote>
  <w:footnote w:type="continuationSeparator" w:id="0">
    <w:p w14:paraId="3FD9E9C0" w14:textId="77777777" w:rsidR="001A7491" w:rsidRDefault="001A7491" w:rsidP="00F611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98812A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C2773B"/>
    <w:multiLevelType w:val="multilevel"/>
    <w:tmpl w:val="C8AC1AA6"/>
    <w:lvl w:ilvl="0">
      <w:start w:val="2"/>
      <w:numFmt w:val="decimal"/>
      <w:lvlText w:val="4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23D2B5F"/>
    <w:multiLevelType w:val="multilevel"/>
    <w:tmpl w:val="469AF7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F7F2994"/>
    <w:multiLevelType w:val="multilevel"/>
    <w:tmpl w:val="4C0864D2"/>
    <w:lvl w:ilvl="0">
      <w:start w:val="1"/>
      <w:numFmt w:val="decimal"/>
      <w:lvlText w:val="5.%1.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3333A96"/>
    <w:multiLevelType w:val="hybridMultilevel"/>
    <w:tmpl w:val="5AD61C98"/>
    <w:lvl w:ilvl="0" w:tplc="9960A6B8"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9" w15:restartNumberingAfterBreak="0">
    <w:nsid w:val="4DCA76E8"/>
    <w:multiLevelType w:val="hybridMultilevel"/>
    <w:tmpl w:val="C6D8CD22"/>
    <w:lvl w:ilvl="0" w:tplc="E5BAB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72E33"/>
    <w:multiLevelType w:val="multilevel"/>
    <w:tmpl w:val="1FEC1EC8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A110F2D"/>
    <w:multiLevelType w:val="hybridMultilevel"/>
    <w:tmpl w:val="92B6D9DA"/>
    <w:lvl w:ilvl="0" w:tplc="8B000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172AF"/>
    <w:multiLevelType w:val="hybridMultilevel"/>
    <w:tmpl w:val="9544C37A"/>
    <w:lvl w:ilvl="0" w:tplc="2EDC0ED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DA"/>
    <w:rsid w:val="00001367"/>
    <w:rsid w:val="00002F43"/>
    <w:rsid w:val="00010205"/>
    <w:rsid w:val="00052FFF"/>
    <w:rsid w:val="00063136"/>
    <w:rsid w:val="000A3A8C"/>
    <w:rsid w:val="000B66EF"/>
    <w:rsid w:val="000F5955"/>
    <w:rsid w:val="00107956"/>
    <w:rsid w:val="0011020B"/>
    <w:rsid w:val="00125E94"/>
    <w:rsid w:val="0017357B"/>
    <w:rsid w:val="001757BB"/>
    <w:rsid w:val="00192283"/>
    <w:rsid w:val="001A1FEB"/>
    <w:rsid w:val="001A7491"/>
    <w:rsid w:val="001B4CDE"/>
    <w:rsid w:val="001C49D2"/>
    <w:rsid w:val="001D0FF0"/>
    <w:rsid w:val="001E57D7"/>
    <w:rsid w:val="0020151D"/>
    <w:rsid w:val="00211B8D"/>
    <w:rsid w:val="0023432E"/>
    <w:rsid w:val="00262424"/>
    <w:rsid w:val="002829DA"/>
    <w:rsid w:val="00284E98"/>
    <w:rsid w:val="00294887"/>
    <w:rsid w:val="002B5C13"/>
    <w:rsid w:val="002C5CBC"/>
    <w:rsid w:val="002D18EA"/>
    <w:rsid w:val="0031593B"/>
    <w:rsid w:val="00351D4F"/>
    <w:rsid w:val="00361A59"/>
    <w:rsid w:val="00391FED"/>
    <w:rsid w:val="00394F5C"/>
    <w:rsid w:val="00395106"/>
    <w:rsid w:val="003C12D1"/>
    <w:rsid w:val="003F268C"/>
    <w:rsid w:val="0041336F"/>
    <w:rsid w:val="00434030"/>
    <w:rsid w:val="00455C37"/>
    <w:rsid w:val="004568A1"/>
    <w:rsid w:val="004735B7"/>
    <w:rsid w:val="00481962"/>
    <w:rsid w:val="0048660D"/>
    <w:rsid w:val="00491556"/>
    <w:rsid w:val="00492C64"/>
    <w:rsid w:val="004B1279"/>
    <w:rsid w:val="004C3C12"/>
    <w:rsid w:val="004C4B99"/>
    <w:rsid w:val="004C721A"/>
    <w:rsid w:val="004D00C8"/>
    <w:rsid w:val="004F64CF"/>
    <w:rsid w:val="0052044A"/>
    <w:rsid w:val="005456EA"/>
    <w:rsid w:val="00554074"/>
    <w:rsid w:val="00556EEB"/>
    <w:rsid w:val="00586019"/>
    <w:rsid w:val="00586182"/>
    <w:rsid w:val="00595F4E"/>
    <w:rsid w:val="005A5DCA"/>
    <w:rsid w:val="005B6700"/>
    <w:rsid w:val="005B7F60"/>
    <w:rsid w:val="00600767"/>
    <w:rsid w:val="006305A8"/>
    <w:rsid w:val="00671F50"/>
    <w:rsid w:val="00681B1A"/>
    <w:rsid w:val="0068764B"/>
    <w:rsid w:val="006A13E1"/>
    <w:rsid w:val="006B0DF4"/>
    <w:rsid w:val="006B6CC8"/>
    <w:rsid w:val="006E111B"/>
    <w:rsid w:val="006F2A64"/>
    <w:rsid w:val="007107B3"/>
    <w:rsid w:val="00721EFE"/>
    <w:rsid w:val="0076275C"/>
    <w:rsid w:val="007646BF"/>
    <w:rsid w:val="007850CE"/>
    <w:rsid w:val="0079041A"/>
    <w:rsid w:val="0079242F"/>
    <w:rsid w:val="00795451"/>
    <w:rsid w:val="007D242A"/>
    <w:rsid w:val="00836DB3"/>
    <w:rsid w:val="008376D8"/>
    <w:rsid w:val="0085086D"/>
    <w:rsid w:val="008614D6"/>
    <w:rsid w:val="00865CAA"/>
    <w:rsid w:val="008720A7"/>
    <w:rsid w:val="00882280"/>
    <w:rsid w:val="008869D2"/>
    <w:rsid w:val="008911A5"/>
    <w:rsid w:val="00893EB3"/>
    <w:rsid w:val="008C223D"/>
    <w:rsid w:val="008E79DA"/>
    <w:rsid w:val="00905D50"/>
    <w:rsid w:val="00953A28"/>
    <w:rsid w:val="009903BA"/>
    <w:rsid w:val="00992DAE"/>
    <w:rsid w:val="00996F65"/>
    <w:rsid w:val="009B42CD"/>
    <w:rsid w:val="009C225D"/>
    <w:rsid w:val="009E1831"/>
    <w:rsid w:val="009E7355"/>
    <w:rsid w:val="00A058A7"/>
    <w:rsid w:val="00A3793C"/>
    <w:rsid w:val="00A5441A"/>
    <w:rsid w:val="00A65C06"/>
    <w:rsid w:val="00A6609E"/>
    <w:rsid w:val="00AB5AB6"/>
    <w:rsid w:val="00AD6730"/>
    <w:rsid w:val="00AE1C25"/>
    <w:rsid w:val="00AF12CC"/>
    <w:rsid w:val="00B46A92"/>
    <w:rsid w:val="00B671FA"/>
    <w:rsid w:val="00BA3A7D"/>
    <w:rsid w:val="00BF244B"/>
    <w:rsid w:val="00C069C0"/>
    <w:rsid w:val="00C25999"/>
    <w:rsid w:val="00C42D02"/>
    <w:rsid w:val="00C5602D"/>
    <w:rsid w:val="00C65134"/>
    <w:rsid w:val="00C94CD1"/>
    <w:rsid w:val="00CA4E87"/>
    <w:rsid w:val="00D10BE7"/>
    <w:rsid w:val="00D33AF0"/>
    <w:rsid w:val="00D5174D"/>
    <w:rsid w:val="00D52863"/>
    <w:rsid w:val="00D52FF8"/>
    <w:rsid w:val="00DA7D67"/>
    <w:rsid w:val="00DC095B"/>
    <w:rsid w:val="00DD0A8E"/>
    <w:rsid w:val="00DD493F"/>
    <w:rsid w:val="00DF647E"/>
    <w:rsid w:val="00E13A3A"/>
    <w:rsid w:val="00E305D4"/>
    <w:rsid w:val="00E35DD1"/>
    <w:rsid w:val="00E60644"/>
    <w:rsid w:val="00EB2FDD"/>
    <w:rsid w:val="00EC57A6"/>
    <w:rsid w:val="00F019C5"/>
    <w:rsid w:val="00F06B73"/>
    <w:rsid w:val="00F17A38"/>
    <w:rsid w:val="00F40FEE"/>
    <w:rsid w:val="00F61194"/>
    <w:rsid w:val="00F70A0C"/>
    <w:rsid w:val="00F851FC"/>
    <w:rsid w:val="00F92406"/>
    <w:rsid w:val="00FC5472"/>
    <w:rsid w:val="00FD3EEB"/>
    <w:rsid w:val="00FE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11FF"/>
  <w15:docId w15:val="{8D5C07C9-1905-4AA0-AE3A-10B70E73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C57A6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9DA"/>
    <w:pPr>
      <w:widowControl/>
      <w:snapToGrid/>
      <w:spacing w:line="240" w:lineRule="auto"/>
      <w:ind w:left="720" w:firstLine="0"/>
      <w:contextualSpacing/>
      <w:jc w:val="left"/>
    </w:pPr>
    <w:rPr>
      <w:szCs w:val="24"/>
    </w:rPr>
  </w:style>
  <w:style w:type="paragraph" w:styleId="a4">
    <w:name w:val="No Spacing"/>
    <w:uiPriority w:val="1"/>
    <w:qFormat/>
    <w:rsid w:val="002829D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10B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0BE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6119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11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6119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119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0">
    <w:name w:val="A3"/>
    <w:uiPriority w:val="99"/>
    <w:rsid w:val="00865CAA"/>
    <w:rPr>
      <w:rFonts w:cs="Inter"/>
      <w:color w:val="000000"/>
      <w:sz w:val="12"/>
      <w:szCs w:val="12"/>
    </w:rPr>
  </w:style>
  <w:style w:type="paragraph" w:customStyle="1" w:styleId="Pa11">
    <w:name w:val="Pa11"/>
    <w:basedOn w:val="a"/>
    <w:next w:val="a"/>
    <w:uiPriority w:val="99"/>
    <w:rsid w:val="00865CAA"/>
    <w:pPr>
      <w:widowControl/>
      <w:autoSpaceDE w:val="0"/>
      <w:autoSpaceDN w:val="0"/>
      <w:adjustRightInd w:val="0"/>
      <w:snapToGrid/>
      <w:spacing w:line="241" w:lineRule="atLeast"/>
      <w:ind w:firstLine="0"/>
      <w:jc w:val="left"/>
    </w:pPr>
    <w:rPr>
      <w:rFonts w:ascii="Inter" w:eastAsiaTheme="minorHAnsi" w:hAnsi="Inter" w:cstheme="minorBidi"/>
      <w:szCs w:val="24"/>
      <w:lang w:eastAsia="en-US"/>
    </w:rPr>
  </w:style>
  <w:style w:type="paragraph" w:customStyle="1" w:styleId="Pa9">
    <w:name w:val="Pa9"/>
    <w:basedOn w:val="a"/>
    <w:next w:val="a"/>
    <w:uiPriority w:val="99"/>
    <w:rsid w:val="004C3C12"/>
    <w:pPr>
      <w:widowControl/>
      <w:autoSpaceDE w:val="0"/>
      <w:autoSpaceDN w:val="0"/>
      <w:adjustRightInd w:val="0"/>
      <w:snapToGrid/>
      <w:spacing w:line="241" w:lineRule="atLeast"/>
      <w:ind w:firstLine="0"/>
      <w:jc w:val="left"/>
    </w:pPr>
    <w:rPr>
      <w:rFonts w:ascii="Inter" w:eastAsiaTheme="minorHAnsi" w:hAnsi="Inter" w:cstheme="minorBidi"/>
      <w:szCs w:val="24"/>
      <w:lang w:eastAsia="en-US"/>
    </w:rPr>
  </w:style>
  <w:style w:type="paragraph" w:customStyle="1" w:styleId="Pa10">
    <w:name w:val="Pa10"/>
    <w:basedOn w:val="a"/>
    <w:next w:val="a"/>
    <w:uiPriority w:val="99"/>
    <w:rsid w:val="004C3C12"/>
    <w:pPr>
      <w:widowControl/>
      <w:autoSpaceDE w:val="0"/>
      <w:autoSpaceDN w:val="0"/>
      <w:adjustRightInd w:val="0"/>
      <w:snapToGrid/>
      <w:spacing w:line="241" w:lineRule="atLeast"/>
      <w:ind w:firstLine="0"/>
      <w:jc w:val="left"/>
    </w:pPr>
    <w:rPr>
      <w:rFonts w:ascii="Inter" w:eastAsiaTheme="minorHAnsi" w:hAnsi="Inter" w:cstheme="minorBidi"/>
      <w:szCs w:val="24"/>
      <w:lang w:eastAsia="en-US"/>
    </w:rPr>
  </w:style>
  <w:style w:type="paragraph" w:customStyle="1" w:styleId="Pa15">
    <w:name w:val="Pa15"/>
    <w:basedOn w:val="a"/>
    <w:next w:val="a"/>
    <w:uiPriority w:val="99"/>
    <w:rsid w:val="009C225D"/>
    <w:pPr>
      <w:widowControl/>
      <w:autoSpaceDE w:val="0"/>
      <w:autoSpaceDN w:val="0"/>
      <w:adjustRightInd w:val="0"/>
      <w:snapToGrid/>
      <w:spacing w:line="121" w:lineRule="atLeast"/>
      <w:ind w:firstLine="0"/>
      <w:jc w:val="left"/>
    </w:pPr>
    <w:rPr>
      <w:rFonts w:ascii="Inter" w:eastAsiaTheme="minorHAnsi" w:hAnsi="Inter" w:cstheme="minorBidi"/>
      <w:szCs w:val="24"/>
      <w:lang w:eastAsia="en-US"/>
    </w:rPr>
  </w:style>
  <w:style w:type="paragraph" w:customStyle="1" w:styleId="Pa16">
    <w:name w:val="Pa16"/>
    <w:basedOn w:val="a"/>
    <w:next w:val="a"/>
    <w:uiPriority w:val="99"/>
    <w:rsid w:val="009C225D"/>
    <w:pPr>
      <w:widowControl/>
      <w:autoSpaceDE w:val="0"/>
      <w:autoSpaceDN w:val="0"/>
      <w:adjustRightInd w:val="0"/>
      <w:snapToGrid/>
      <w:spacing w:line="241" w:lineRule="atLeast"/>
      <w:ind w:firstLine="0"/>
      <w:jc w:val="left"/>
    </w:pPr>
    <w:rPr>
      <w:rFonts w:ascii="Inter" w:eastAsiaTheme="minorHAnsi" w:hAnsi="Inter" w:cstheme="minorBidi"/>
      <w:szCs w:val="24"/>
      <w:lang w:eastAsia="en-US"/>
    </w:rPr>
  </w:style>
  <w:style w:type="character" w:customStyle="1" w:styleId="A40">
    <w:name w:val="A4"/>
    <w:uiPriority w:val="99"/>
    <w:rsid w:val="009C225D"/>
    <w:rPr>
      <w:rFonts w:cs="Inter"/>
      <w:color w:val="000000"/>
      <w:sz w:val="12"/>
      <w:szCs w:val="12"/>
    </w:rPr>
  </w:style>
  <w:style w:type="character" w:customStyle="1" w:styleId="markdown-word">
    <w:name w:val="markdown-word"/>
    <w:basedOn w:val="a0"/>
    <w:rsid w:val="00795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53D50-EF26-4FED-9412-0807F21E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РязГМУ</Company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Левина</dc:creator>
  <cp:lastModifiedBy>Мария Челышева</cp:lastModifiedBy>
  <cp:revision>4</cp:revision>
  <cp:lastPrinted>2026-05-29T09:39:00Z</cp:lastPrinted>
  <dcterms:created xsi:type="dcterms:W3CDTF">2026-06-10T12:52:00Z</dcterms:created>
  <dcterms:modified xsi:type="dcterms:W3CDTF">2026-06-17T05:30:00Z</dcterms:modified>
</cp:coreProperties>
</file>