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B35" w:rsidRPr="007F7BC2" w:rsidRDefault="007B5B35" w:rsidP="007B5B35">
      <w:pPr>
        <w:pStyle w:val="a6"/>
        <w:jc w:val="center"/>
        <w:rPr>
          <w:rFonts w:ascii="Times New Roman" w:hAnsi="Times New Roman"/>
          <w:b/>
          <w:sz w:val="24"/>
          <w:szCs w:val="24"/>
        </w:rPr>
      </w:pPr>
      <w:r w:rsidRPr="007F7BC2">
        <w:rPr>
          <w:rFonts w:ascii="Times New Roman" w:hAnsi="Times New Roman"/>
          <w:b/>
          <w:sz w:val="24"/>
          <w:szCs w:val="24"/>
        </w:rPr>
        <w:t xml:space="preserve">Государственный контракт № </w:t>
      </w:r>
    </w:p>
    <w:p w:rsidR="007B5B35" w:rsidRPr="007F7BC2" w:rsidRDefault="007B5B35" w:rsidP="007B5B35">
      <w:pPr>
        <w:pStyle w:val="a6"/>
        <w:rPr>
          <w:rFonts w:ascii="Times New Roman" w:hAnsi="Times New Roman"/>
          <w:b/>
          <w:sz w:val="24"/>
          <w:szCs w:val="24"/>
        </w:rPr>
      </w:pPr>
    </w:p>
    <w:p w:rsidR="007B5B35" w:rsidRPr="007F7BC2" w:rsidRDefault="007B5B35" w:rsidP="007B5B35">
      <w:pPr>
        <w:pStyle w:val="a6"/>
        <w:jc w:val="center"/>
        <w:rPr>
          <w:rStyle w:val="a9"/>
          <w:rFonts w:ascii="Times New Roman" w:hAnsi="Times New Roman"/>
          <w:bCs/>
          <w:color w:val="FF0000"/>
          <w:sz w:val="24"/>
          <w:szCs w:val="24"/>
        </w:rPr>
      </w:pPr>
      <w:r w:rsidRPr="007F7BC2">
        <w:rPr>
          <w:rStyle w:val="a9"/>
          <w:rFonts w:ascii="Times New Roman" w:hAnsi="Times New Roman"/>
          <w:sz w:val="24"/>
          <w:szCs w:val="24"/>
        </w:rPr>
        <w:t>г. Воронеж</w:t>
      </w:r>
      <w:r w:rsidRPr="007F7BC2">
        <w:rPr>
          <w:rStyle w:val="a9"/>
          <w:rFonts w:ascii="Times New Roman" w:hAnsi="Times New Roman"/>
          <w:sz w:val="24"/>
          <w:szCs w:val="24"/>
        </w:rPr>
        <w:tab/>
      </w:r>
      <w:r w:rsidRPr="007F7BC2">
        <w:rPr>
          <w:rStyle w:val="a9"/>
          <w:rFonts w:ascii="Times New Roman" w:hAnsi="Times New Roman"/>
          <w:color w:val="FF0000"/>
          <w:sz w:val="24"/>
          <w:szCs w:val="24"/>
        </w:rPr>
        <w:tab/>
      </w:r>
      <w:r w:rsidRPr="007F7BC2">
        <w:rPr>
          <w:rStyle w:val="a9"/>
          <w:rFonts w:ascii="Times New Roman" w:hAnsi="Times New Roman"/>
          <w:color w:val="FF0000"/>
          <w:sz w:val="24"/>
          <w:szCs w:val="24"/>
        </w:rPr>
        <w:tab/>
      </w:r>
      <w:r w:rsidR="00D55127">
        <w:rPr>
          <w:rStyle w:val="a9"/>
          <w:rFonts w:ascii="Times New Roman" w:hAnsi="Times New Roman"/>
          <w:color w:val="FF0000"/>
          <w:sz w:val="24"/>
          <w:szCs w:val="24"/>
        </w:rPr>
        <w:t xml:space="preserve">                                           </w:t>
      </w:r>
      <w:r w:rsidRPr="007F7BC2">
        <w:rPr>
          <w:rStyle w:val="a9"/>
          <w:rFonts w:ascii="Times New Roman" w:hAnsi="Times New Roman"/>
          <w:color w:val="FF0000"/>
          <w:sz w:val="24"/>
          <w:szCs w:val="24"/>
        </w:rPr>
        <w:tab/>
      </w:r>
      <w:proofErr w:type="gramStart"/>
      <w:r w:rsidRPr="007F7BC2">
        <w:rPr>
          <w:rStyle w:val="a9"/>
          <w:rFonts w:ascii="Times New Roman" w:hAnsi="Times New Roman"/>
          <w:color w:val="FF0000"/>
          <w:sz w:val="24"/>
          <w:szCs w:val="24"/>
        </w:rPr>
        <w:tab/>
      </w:r>
      <w:r w:rsidRPr="007F7BC2">
        <w:rPr>
          <w:rStyle w:val="a9"/>
          <w:rFonts w:ascii="Times New Roman" w:hAnsi="Times New Roman"/>
          <w:color w:val="000000" w:themeColor="text1"/>
          <w:sz w:val="24"/>
          <w:szCs w:val="24"/>
        </w:rPr>
        <w:t xml:space="preserve">« </w:t>
      </w:r>
      <w:r>
        <w:rPr>
          <w:rStyle w:val="a9"/>
          <w:rFonts w:ascii="Times New Roman" w:hAnsi="Times New Roman"/>
          <w:color w:val="000000" w:themeColor="text1"/>
          <w:sz w:val="24"/>
          <w:szCs w:val="24"/>
        </w:rPr>
        <w:t xml:space="preserve"> </w:t>
      </w:r>
      <w:proofErr w:type="gramEnd"/>
      <w:r>
        <w:rPr>
          <w:rStyle w:val="a9"/>
          <w:rFonts w:ascii="Times New Roman" w:hAnsi="Times New Roman"/>
          <w:color w:val="000000" w:themeColor="text1"/>
          <w:sz w:val="24"/>
          <w:szCs w:val="24"/>
        </w:rPr>
        <w:t xml:space="preserve">  </w:t>
      </w:r>
      <w:r w:rsidRPr="007F7BC2">
        <w:rPr>
          <w:rStyle w:val="a9"/>
          <w:rFonts w:ascii="Times New Roman" w:hAnsi="Times New Roman"/>
          <w:color w:val="000000" w:themeColor="text1"/>
          <w:sz w:val="24"/>
          <w:szCs w:val="24"/>
        </w:rPr>
        <w:t xml:space="preserve"> »                    202</w:t>
      </w:r>
      <w:r w:rsidR="00EE5134">
        <w:rPr>
          <w:rStyle w:val="a9"/>
          <w:rFonts w:ascii="Times New Roman" w:hAnsi="Times New Roman"/>
          <w:color w:val="000000" w:themeColor="text1"/>
          <w:sz w:val="24"/>
          <w:szCs w:val="24"/>
        </w:rPr>
        <w:t>6</w:t>
      </w:r>
      <w:r w:rsidRPr="007F7BC2">
        <w:rPr>
          <w:rStyle w:val="a9"/>
          <w:rFonts w:ascii="Times New Roman" w:hAnsi="Times New Roman"/>
          <w:color w:val="000000" w:themeColor="text1"/>
          <w:sz w:val="24"/>
          <w:szCs w:val="24"/>
        </w:rPr>
        <w:t>г.</w:t>
      </w:r>
    </w:p>
    <w:p w:rsidR="007B5B35" w:rsidRPr="007F7BC2" w:rsidRDefault="007B5B35" w:rsidP="007B5B35">
      <w:pPr>
        <w:jc w:val="both"/>
      </w:pPr>
    </w:p>
    <w:p w:rsidR="00A41AFC" w:rsidRPr="007F7BC2" w:rsidRDefault="00A41AFC" w:rsidP="00A41AFC">
      <w:pPr>
        <w:jc w:val="both"/>
      </w:pPr>
    </w:p>
    <w:p w:rsidR="00A41AFC" w:rsidRDefault="00A41AFC" w:rsidP="00A41AFC">
      <w:pPr>
        <w:ind w:firstLine="708"/>
        <w:jc w:val="both"/>
        <w:rPr>
          <w:noProof/>
        </w:rPr>
      </w:pPr>
      <w:r w:rsidRPr="00E33FF7">
        <w:tab/>
      </w:r>
      <w:r w:rsidRPr="00C74D7E">
        <w:rPr>
          <w:b/>
          <w:i/>
        </w:rPr>
        <w:t xml:space="preserve">Федеральное </w:t>
      </w:r>
      <w:r w:rsidRPr="00FC7633">
        <w:rPr>
          <w:b/>
          <w:i/>
        </w:rPr>
        <w:t>казенное учреждение «Исправительная колония №2 Управления Федеральной службы исполнения наказаний по Воронежской области»</w:t>
      </w:r>
      <w:r w:rsidRPr="00FC7633">
        <w:t xml:space="preserve">, именуемое </w:t>
      </w:r>
      <w:r>
        <w:t xml:space="preserve">               </w:t>
      </w:r>
      <w:r w:rsidRPr="00FC7633">
        <w:t xml:space="preserve">в дальнейшем «Государственный заказчик», </w:t>
      </w:r>
      <w:r>
        <w:t xml:space="preserve">в лице </w:t>
      </w:r>
      <w:proofErr w:type="spellStart"/>
      <w:r>
        <w:t>Грибцова</w:t>
      </w:r>
      <w:proofErr w:type="spellEnd"/>
      <w:r>
        <w:t xml:space="preserve"> Андрея Николаевича,</w:t>
      </w:r>
      <w:r w:rsidRPr="00CA7C91">
        <w:t xml:space="preserve"> действующего на основании приказа УФСИН России по Воронежской области № </w:t>
      </w:r>
      <w:r>
        <w:t>134-к</w:t>
      </w:r>
      <w:r w:rsidRPr="00CA7C91">
        <w:t xml:space="preserve">               от</w:t>
      </w:r>
      <w:r>
        <w:t xml:space="preserve"> 27.05.2024</w:t>
      </w:r>
      <w:r w:rsidRPr="00CA7C91">
        <w:t>г. и Устава с одной стороны,                                                                                               и ______________________________________________________, именуемое</w:t>
      </w:r>
      <w:r w:rsidRPr="00E33FF7">
        <w:t xml:space="preserve"> в дальнейшем «</w:t>
      </w:r>
      <w:r>
        <w:t>Исполнитель</w:t>
      </w:r>
      <w:r w:rsidRPr="00E33FF7">
        <w:t>», в лице _______________________</w:t>
      </w:r>
      <w:r>
        <w:t>__________</w:t>
      </w:r>
      <w:r w:rsidRPr="00E33FF7">
        <w:t>________________, действующего на основании ___________</w:t>
      </w:r>
      <w:r>
        <w:t>______</w:t>
      </w:r>
      <w:r w:rsidRPr="00E33FF7">
        <w:t>_, с другой стороны,</w:t>
      </w:r>
      <w:r>
        <w:t xml:space="preserve"> </w:t>
      </w:r>
      <w:r w:rsidRPr="00E33FF7">
        <w:t>а вместе именуемые «Стороны» и каждый в отдельности «Сторона», в соответствии с Федеральным законом</w:t>
      </w:r>
      <w:r>
        <w:br/>
      </w:r>
      <w:r w:rsidRPr="00E33FF7">
        <w:t xml:space="preserve"> от 05.04.2013 № 44-ФЗ «О контрактной системе в сфере закупок товаров, работ, услуг </w:t>
      </w:r>
      <w:r>
        <w:t xml:space="preserve">                  </w:t>
      </w:r>
      <w:r w:rsidRPr="00E33FF7">
        <w:t xml:space="preserve">для обеспечения Государственных и муниципальных нужд» </w:t>
      </w:r>
      <w:r>
        <w:t xml:space="preserve">на </w:t>
      </w:r>
      <w:r w:rsidRPr="00AB29DE">
        <w:rPr>
          <w:noProof/>
        </w:rPr>
        <w:t xml:space="preserve">основании протокола подведения итогов электронного аукциона от </w:t>
      </w:r>
      <w:r>
        <w:rPr>
          <w:noProof/>
        </w:rPr>
        <w:t xml:space="preserve">___________________ </w:t>
      </w:r>
      <w:r w:rsidRPr="00AB29DE">
        <w:rPr>
          <w:noProof/>
        </w:rPr>
        <w:t>заключили настоящий Государственный контракт (далее – Контракт) о нижеследующем:</w:t>
      </w:r>
    </w:p>
    <w:p w:rsidR="007B5B35" w:rsidRDefault="007B5B35" w:rsidP="00D55127">
      <w:pPr>
        <w:ind w:firstLine="708"/>
        <w:jc w:val="both"/>
        <w:rPr>
          <w:noProof/>
        </w:rPr>
      </w:pPr>
    </w:p>
    <w:p w:rsidR="007B5B35" w:rsidRPr="00D20AA3" w:rsidRDefault="007B5B35" w:rsidP="007B5B35">
      <w:pPr>
        <w:pStyle w:val="a8"/>
        <w:numPr>
          <w:ilvl w:val="0"/>
          <w:numId w:val="3"/>
        </w:numPr>
        <w:spacing w:before="20" w:after="20"/>
        <w:contextualSpacing/>
        <w:jc w:val="center"/>
        <w:rPr>
          <w:b/>
          <w:bCs/>
        </w:rPr>
      </w:pPr>
      <w:r w:rsidRPr="00E33FF7">
        <w:rPr>
          <w:b/>
          <w:bCs/>
        </w:rPr>
        <w:t>ПРЕДМЕТ КОНТРАКТА</w:t>
      </w:r>
    </w:p>
    <w:p w:rsidR="007C50E1" w:rsidRDefault="007B5B35" w:rsidP="007C50E1">
      <w:pPr>
        <w:jc w:val="both"/>
      </w:pPr>
      <w:r w:rsidRPr="00E33FF7">
        <w:t>1.</w:t>
      </w:r>
      <w:r>
        <w:t>1</w:t>
      </w:r>
      <w:r w:rsidRPr="00E33FF7">
        <w:t>. Государственный заказчик поручает, а Поставщик принимает на</w:t>
      </w:r>
      <w:r>
        <w:t xml:space="preserve"> себя обязательства </w:t>
      </w:r>
      <w:r w:rsidR="005F608F">
        <w:t xml:space="preserve">             </w:t>
      </w:r>
      <w:r w:rsidR="007C50E1">
        <w:br/>
      </w:r>
      <w:r>
        <w:t>по поставки</w:t>
      </w:r>
      <w:r w:rsidRPr="00E33FF7">
        <w:t xml:space="preserve"> </w:t>
      </w:r>
      <w:r w:rsidR="007C50E1">
        <w:t xml:space="preserve">Кровельный </w:t>
      </w:r>
      <w:proofErr w:type="spellStart"/>
      <w:r w:rsidR="007C50E1">
        <w:t>саморез</w:t>
      </w:r>
      <w:proofErr w:type="spellEnd"/>
    </w:p>
    <w:p w:rsidR="007B5B35" w:rsidRPr="00E33FF7" w:rsidRDefault="005F2506" w:rsidP="007B5B35">
      <w:pPr>
        <w:tabs>
          <w:tab w:val="left" w:pos="0"/>
        </w:tabs>
        <w:suppressAutoHyphens/>
        <w:ind w:right="-108" w:firstLine="284"/>
        <w:jc w:val="both"/>
      </w:pPr>
      <w:r>
        <w:t xml:space="preserve"> </w:t>
      </w:r>
      <w:r w:rsidR="00C73749">
        <w:t xml:space="preserve"> </w:t>
      </w:r>
      <w:r w:rsidR="007B5B35" w:rsidRPr="00E33FF7">
        <w:t xml:space="preserve">в соответствии со Спецификацией (Приложение </w:t>
      </w:r>
      <w:proofErr w:type="gramStart"/>
      <w:r w:rsidR="007B5B35" w:rsidRPr="00E33FF7">
        <w:t>1)</w:t>
      </w:r>
      <w:r w:rsidR="00804594">
        <w:t>техническим</w:t>
      </w:r>
      <w:proofErr w:type="gramEnd"/>
      <w:r w:rsidR="00804594">
        <w:t xml:space="preserve"> заданием(Приложение 2</w:t>
      </w:r>
      <w:r w:rsidR="00804594" w:rsidRPr="00E33FF7">
        <w:t>)</w:t>
      </w:r>
      <w:r w:rsidR="00804594">
        <w:t xml:space="preserve"> </w:t>
      </w:r>
      <w:r w:rsidR="007B5B35" w:rsidRPr="00E33FF7">
        <w:t xml:space="preserve"> (далее – товар), а Государственный заказчик принимает и оплачивает товар на условиях, предусмотренных настоящим Государственным контрактом.</w:t>
      </w:r>
    </w:p>
    <w:p w:rsidR="007B5B35" w:rsidRPr="00E33FF7" w:rsidRDefault="007B5B35" w:rsidP="007B5B35">
      <w:pPr>
        <w:tabs>
          <w:tab w:val="left" w:pos="0"/>
        </w:tabs>
        <w:suppressAutoHyphens/>
        <w:ind w:firstLine="284"/>
        <w:jc w:val="both"/>
        <w:rPr>
          <w:color w:val="000000"/>
        </w:rPr>
      </w:pPr>
      <w:r w:rsidRPr="00E33FF7">
        <w:rPr>
          <w:color w:val="000000"/>
        </w:rPr>
        <w:t>1.</w:t>
      </w:r>
      <w:proofErr w:type="gramStart"/>
      <w:r>
        <w:rPr>
          <w:color w:val="000000"/>
        </w:rPr>
        <w:t>2</w:t>
      </w:r>
      <w:r w:rsidRPr="00E33FF7">
        <w:rPr>
          <w:color w:val="000000"/>
        </w:rPr>
        <w:t>.При</w:t>
      </w:r>
      <w:proofErr w:type="gramEnd"/>
      <w:r w:rsidRPr="00E33FF7">
        <w:rPr>
          <w:color w:val="000000"/>
        </w:rPr>
        <w:t xml:space="preserve"> исполнении обязательств по настоящему </w:t>
      </w:r>
      <w:r w:rsidRPr="00E33FF7">
        <w:t>Государственному контракту</w:t>
      </w:r>
      <w:r w:rsidRPr="00E33FF7">
        <w:rPr>
          <w:color w:val="000000"/>
        </w:rPr>
        <w:t xml:space="preserve"> Поставщик обязуется не нарушать имущественные и неимущественные права </w:t>
      </w:r>
      <w:r w:rsidRPr="00E33FF7">
        <w:t>Государственного заказчика</w:t>
      </w:r>
      <w:r w:rsidRPr="00E33FF7">
        <w:rPr>
          <w:color w:val="000000"/>
        </w:rPr>
        <w:t xml:space="preserve"> и других лиц. Своей подписью под настоящим Государственны</w:t>
      </w:r>
      <w:r>
        <w:rPr>
          <w:color w:val="000000"/>
        </w:rPr>
        <w:t>м</w:t>
      </w:r>
      <w:r w:rsidRPr="00E33FF7">
        <w:rPr>
          <w:color w:val="000000"/>
        </w:rPr>
        <w:t xml:space="preserve"> контрактом Поставщик гарантирует, что товар </w:t>
      </w:r>
      <w:r w:rsidRPr="00E33FF7">
        <w:t>передается свободным от прав третьих лиц и не является предметом залога, ареста или иного обременения.</w:t>
      </w:r>
    </w:p>
    <w:p w:rsidR="007B5B35" w:rsidRDefault="007B5B35" w:rsidP="007B5B35">
      <w:pPr>
        <w:tabs>
          <w:tab w:val="left" w:pos="1134"/>
        </w:tabs>
        <w:suppressAutoHyphens/>
        <w:ind w:firstLine="284"/>
        <w:jc w:val="both"/>
      </w:pPr>
      <w:r w:rsidRPr="00E33FF7">
        <w:t>1.</w:t>
      </w:r>
      <w:r>
        <w:t>3</w:t>
      </w:r>
      <w:r w:rsidRPr="00E33FF7">
        <w:t>.</w:t>
      </w:r>
      <w:r w:rsidRPr="00E33FF7">
        <w:tab/>
        <w:t xml:space="preserve">Поставка товара должна сопровождаться документами, подтверждающими факт поставки товара (товарная накладная, </w:t>
      </w:r>
      <w:r>
        <w:t xml:space="preserve">УПД, </w:t>
      </w:r>
      <w:r w:rsidRPr="00E33FF7">
        <w:t>счет, счет-фактура), надл</w:t>
      </w:r>
      <w:r w:rsidR="007C50E1">
        <w:t xml:space="preserve">ежащее качество и </w:t>
      </w:r>
      <w:proofErr w:type="gramStart"/>
      <w:r w:rsidR="007C50E1">
        <w:t xml:space="preserve">безопасность </w:t>
      </w:r>
      <w:r w:rsidRPr="00E33FF7">
        <w:t xml:space="preserve"> товара</w:t>
      </w:r>
      <w:proofErr w:type="gramEnd"/>
      <w:r w:rsidRPr="00E33FF7">
        <w:t>, оформленными в соответствии с действующим законодательством Российской Федерации.</w:t>
      </w:r>
    </w:p>
    <w:p w:rsidR="007B5B35" w:rsidRDefault="007B5B35" w:rsidP="007B5B35">
      <w:pPr>
        <w:ind w:left="360"/>
        <w:jc w:val="center"/>
        <w:rPr>
          <w:b/>
        </w:rPr>
      </w:pPr>
    </w:p>
    <w:p w:rsidR="007B5B35" w:rsidRPr="00E33FF7" w:rsidRDefault="007B5B35" w:rsidP="007B5B35">
      <w:pPr>
        <w:ind w:left="360"/>
        <w:jc w:val="center"/>
        <w:rPr>
          <w:b/>
          <w:lang w:eastAsia="ar-SA"/>
        </w:rPr>
      </w:pPr>
      <w:r w:rsidRPr="00E33FF7">
        <w:rPr>
          <w:b/>
        </w:rPr>
        <w:t>2. СТОИМОСТЬ ПОСТАВКИ И ПОРЯДОК РАСЧЕТОВ</w:t>
      </w:r>
    </w:p>
    <w:p w:rsidR="007B5B35" w:rsidRDefault="007B5B35" w:rsidP="007B5B35">
      <w:pPr>
        <w:tabs>
          <w:tab w:val="left" w:pos="0"/>
        </w:tabs>
        <w:suppressAutoHyphens/>
        <w:ind w:firstLine="284"/>
        <w:jc w:val="both"/>
      </w:pPr>
      <w:r w:rsidRPr="00E33FF7">
        <w:rPr>
          <w:lang w:eastAsia="ar-SA"/>
        </w:rPr>
        <w:t xml:space="preserve">2.1. </w:t>
      </w:r>
      <w:r w:rsidRPr="00E33FF7">
        <w:t>Цена товара составляет</w:t>
      </w:r>
      <w:r w:rsidR="00D55127">
        <w:t xml:space="preserve"> </w:t>
      </w:r>
      <w:r w:rsidR="005F608F">
        <w:rPr>
          <w:lang w:eastAsia="ar-SA"/>
        </w:rPr>
        <w:t>_____</w:t>
      </w:r>
      <w:proofErr w:type="gramStart"/>
      <w:r w:rsidR="005F608F">
        <w:rPr>
          <w:lang w:eastAsia="ar-SA"/>
        </w:rPr>
        <w:t>_</w:t>
      </w:r>
      <w:r w:rsidR="00D55127">
        <w:rPr>
          <w:lang w:eastAsia="ar-SA"/>
        </w:rPr>
        <w:t>(</w:t>
      </w:r>
      <w:proofErr w:type="gramEnd"/>
      <w:r w:rsidR="005F608F">
        <w:rPr>
          <w:lang w:eastAsia="ar-SA"/>
        </w:rPr>
        <w:t>_______</w:t>
      </w:r>
      <w:r w:rsidR="0001637A">
        <w:rPr>
          <w:lang w:eastAsia="ar-SA"/>
        </w:rPr>
        <w:t xml:space="preserve">                                </w:t>
      </w:r>
      <w:r w:rsidR="005F608F">
        <w:rPr>
          <w:lang w:eastAsia="ar-SA"/>
        </w:rPr>
        <w:t>__</w:t>
      </w:r>
      <w:r w:rsidR="00D55127">
        <w:rPr>
          <w:lang w:eastAsia="ar-SA"/>
        </w:rPr>
        <w:t xml:space="preserve">) </w:t>
      </w:r>
      <w:r w:rsidRPr="00E33FF7">
        <w:rPr>
          <w:lang w:eastAsia="ar-SA"/>
        </w:rPr>
        <w:t xml:space="preserve">рублей </w:t>
      </w:r>
      <w:r w:rsidR="005F608F">
        <w:rPr>
          <w:lang w:eastAsia="ar-SA"/>
        </w:rPr>
        <w:t>__</w:t>
      </w:r>
      <w:r w:rsidRPr="00E33FF7">
        <w:rPr>
          <w:lang w:eastAsia="ar-SA"/>
        </w:rPr>
        <w:t xml:space="preserve"> копеек, </w:t>
      </w:r>
      <w:r w:rsidRPr="00E33FF7">
        <w:rPr>
          <w:spacing w:val="1"/>
        </w:rPr>
        <w:t xml:space="preserve">включает в себя стоимость, </w:t>
      </w:r>
      <w:r w:rsidRPr="00E33FF7">
        <w:t xml:space="preserve">всех предусмотренных законодательством Российской Федерации налогов и сборов, в том числе  </w:t>
      </w:r>
      <w:r w:rsidR="006C2C5D">
        <w:t xml:space="preserve">НДС     </w:t>
      </w:r>
      <w:r w:rsidR="00D55127">
        <w:t xml:space="preserve">% </w:t>
      </w:r>
      <w:r w:rsidR="005F608F">
        <w:t xml:space="preserve"> ______</w:t>
      </w:r>
      <w:r w:rsidR="00D55127">
        <w:t xml:space="preserve"> рублей </w:t>
      </w:r>
      <w:r w:rsidR="005F608F">
        <w:t>____</w:t>
      </w:r>
      <w:r w:rsidRPr="000C47E2">
        <w:t xml:space="preserve"> копеек,</w:t>
      </w:r>
      <w:r w:rsidRPr="00E33FF7">
        <w:t xml:space="preserve"> и других обязательных платежей и прочих расходов Поставщика необходимых для выполнения условий Государственного контракта. </w:t>
      </w:r>
    </w:p>
    <w:p w:rsidR="007B5B35" w:rsidRDefault="005F608F" w:rsidP="007B5B35">
      <w:pPr>
        <w:tabs>
          <w:tab w:val="left" w:pos="0"/>
        </w:tabs>
        <w:suppressAutoHyphens/>
        <w:ind w:firstLine="284"/>
        <w:jc w:val="both"/>
      </w:pPr>
      <w:r>
        <w:t>КБК320 0305 4240690048</w:t>
      </w:r>
      <w:r w:rsidR="007B5B35" w:rsidRPr="00DB6296">
        <w:t>244</w:t>
      </w:r>
    </w:p>
    <w:p w:rsidR="007B5B35" w:rsidRPr="00E33FF7" w:rsidRDefault="007B5B35" w:rsidP="007B5B35">
      <w:pPr>
        <w:tabs>
          <w:tab w:val="left" w:pos="0"/>
        </w:tabs>
        <w:suppressAutoHyphens/>
        <w:ind w:firstLine="284"/>
        <w:jc w:val="both"/>
      </w:pPr>
      <w:r>
        <w:t>Источник финансирования: федеральный бюджет.</w:t>
      </w:r>
    </w:p>
    <w:p w:rsidR="007B5B35" w:rsidRDefault="007B5B35" w:rsidP="007B5B35">
      <w:pPr>
        <w:tabs>
          <w:tab w:val="left" w:pos="0"/>
          <w:tab w:val="left" w:pos="709"/>
          <w:tab w:val="left" w:pos="851"/>
        </w:tabs>
        <w:suppressAutoHyphens/>
        <w:ind w:firstLine="284"/>
        <w:jc w:val="both"/>
      </w:pPr>
      <w:r w:rsidRPr="00E33FF7">
        <w:rPr>
          <w:lang w:eastAsia="ar-SA"/>
        </w:rPr>
        <w:t xml:space="preserve">2.2.  </w:t>
      </w:r>
      <w:r>
        <w:t xml:space="preserve">Оплата за поставку товара осуществляется за счет средств </w:t>
      </w:r>
      <w:r w:rsidR="00133C00">
        <w:t>дополнительного бюджетного</w:t>
      </w:r>
      <w:r>
        <w:t xml:space="preserve"> финансировани</w:t>
      </w:r>
      <w:r w:rsidR="00133C00">
        <w:t>я</w:t>
      </w:r>
      <w:r>
        <w:t xml:space="preserve"> путем перечисления денежных средств на расчетный счет Поставщика, по факту поставки товара на основании выставленного Поставщиком счета, товарной накладной и сч</w:t>
      </w:r>
      <w:r w:rsidR="009D0E9A">
        <w:t>ет-фактуры, УПД, в течении 10</w:t>
      </w:r>
      <w:r>
        <w:t xml:space="preserve"> (</w:t>
      </w:r>
      <w:r w:rsidR="009D0E9A">
        <w:t>десяти</w:t>
      </w:r>
      <w:r>
        <w:t xml:space="preserve">) </w:t>
      </w:r>
      <w:r w:rsidR="005F608F">
        <w:t>календарных</w:t>
      </w:r>
      <w:r>
        <w:t xml:space="preserve"> дней со дня</w:t>
      </w:r>
      <w:r w:rsidR="007C50E1">
        <w:t xml:space="preserve"> подписания товарной накладной</w:t>
      </w:r>
    </w:p>
    <w:p w:rsidR="007B5B35" w:rsidRDefault="007B5B35" w:rsidP="007B5B35">
      <w:pPr>
        <w:ind w:firstLine="284"/>
        <w:jc w:val="both"/>
        <w:rPr>
          <w:lang w:eastAsia="ar-SA"/>
        </w:rPr>
      </w:pPr>
      <w:r w:rsidRPr="00E33FF7">
        <w:rPr>
          <w:lang w:eastAsia="ar-SA"/>
        </w:rPr>
        <w:t xml:space="preserve">2.3. Цена по </w:t>
      </w:r>
      <w:r w:rsidRPr="00E33FF7">
        <w:t xml:space="preserve">Государственному контракту </w:t>
      </w:r>
      <w:r w:rsidRPr="00E33FF7">
        <w:rPr>
          <w:color w:val="000000"/>
          <w:lang w:eastAsia="ar-SA"/>
        </w:rPr>
        <w:t xml:space="preserve">является твердой, определяется на весь срок исполнения </w:t>
      </w:r>
      <w:r w:rsidRPr="00E33FF7">
        <w:rPr>
          <w:lang w:eastAsia="ar-SA"/>
        </w:rPr>
        <w:t>Государственного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Государственному контракту.</w:t>
      </w:r>
    </w:p>
    <w:p w:rsidR="007B5B35" w:rsidRPr="00E33FF7" w:rsidRDefault="007B5B35" w:rsidP="007B5B35">
      <w:pPr>
        <w:suppressAutoHyphens/>
        <w:ind w:firstLine="284"/>
        <w:jc w:val="both"/>
        <w:rPr>
          <w:lang w:eastAsia="ar-SA"/>
        </w:rPr>
      </w:pPr>
      <w:r w:rsidRPr="00E33FF7">
        <w:rPr>
          <w:lang w:eastAsia="ar-SA"/>
        </w:rPr>
        <w:t xml:space="preserve">2.4. Обязательства </w:t>
      </w:r>
      <w:r w:rsidRPr="00E33FF7">
        <w:t>Государственного заказчика</w:t>
      </w:r>
      <w:r w:rsidRPr="00E33FF7">
        <w:rPr>
          <w:lang w:eastAsia="ar-SA"/>
        </w:rPr>
        <w:t xml:space="preserve"> по оплате Товара считаются выполненными в день списания денежных средств со счета </w:t>
      </w:r>
      <w:r w:rsidRPr="00E33FF7">
        <w:t>Государственного заказчика</w:t>
      </w:r>
      <w:r w:rsidRPr="00E33FF7">
        <w:rPr>
          <w:lang w:eastAsia="ar-SA"/>
        </w:rPr>
        <w:t>.</w:t>
      </w:r>
    </w:p>
    <w:p w:rsidR="007B5B35" w:rsidRDefault="007B5B35" w:rsidP="007B5B35">
      <w:pPr>
        <w:suppressAutoHyphens/>
        <w:ind w:left="360"/>
        <w:jc w:val="center"/>
        <w:rPr>
          <w:b/>
        </w:rPr>
      </w:pPr>
    </w:p>
    <w:p w:rsidR="007B5B35" w:rsidRPr="00D20AA3" w:rsidRDefault="007B5B35" w:rsidP="007B5B35">
      <w:pPr>
        <w:suppressAutoHyphens/>
        <w:ind w:left="360"/>
        <w:jc w:val="center"/>
        <w:rPr>
          <w:b/>
        </w:rPr>
      </w:pPr>
      <w:r w:rsidRPr="00E33FF7">
        <w:rPr>
          <w:b/>
        </w:rPr>
        <w:t>3. ГАРАНТИЙНЫЕ ОБЯЗАТЕЛЬСТВА И КАЧЕСТВО ТОВАРА</w:t>
      </w:r>
    </w:p>
    <w:p w:rsidR="007B5B35" w:rsidRPr="00E33FF7" w:rsidRDefault="007B5B35" w:rsidP="007B5B35">
      <w:pPr>
        <w:tabs>
          <w:tab w:val="left" w:pos="0"/>
        </w:tabs>
        <w:ind w:firstLine="284"/>
        <w:jc w:val="both"/>
      </w:pPr>
      <w:r w:rsidRPr="00E33FF7">
        <w:lastRenderedPageBreak/>
        <w:t>3.1.</w:t>
      </w:r>
      <w:r>
        <w:t xml:space="preserve"> </w:t>
      </w:r>
      <w:r w:rsidRPr="00E33FF7">
        <w:t>Поставщик гарантирует качество и безопасность поставляемого товара, в соответствии с настоящим Государственным контрактом, действующими стандартами,</w:t>
      </w:r>
      <w:r w:rsidRPr="00E33FF7">
        <w:rPr>
          <w:rFonts w:eastAsia="Arial Unicode MS"/>
          <w:color w:val="000000"/>
        </w:rPr>
        <w:t xml:space="preserve"> требованиям сертификации</w:t>
      </w:r>
      <w:r w:rsidRPr="00E33FF7">
        <w:t xml:space="preserve"> и техническими требованиями, установленными в Российской Федерации. </w:t>
      </w:r>
    </w:p>
    <w:p w:rsidR="007B5B35" w:rsidRPr="00E33FF7" w:rsidRDefault="007B5B35" w:rsidP="007B5B35">
      <w:pPr>
        <w:tabs>
          <w:tab w:val="left" w:pos="0"/>
        </w:tabs>
        <w:ind w:firstLine="284"/>
        <w:jc w:val="both"/>
      </w:pPr>
      <w:r w:rsidRPr="00E33FF7">
        <w:t>3.2.</w:t>
      </w:r>
      <w:r>
        <w:t xml:space="preserve"> </w:t>
      </w:r>
      <w:r w:rsidRPr="00E33FF7">
        <w:t xml:space="preserve">Поставщик гарантирует Государственному заказчику соответствие поставляемого товара его характеристикам, паспортным данным и комплектности, </w:t>
      </w:r>
      <w:r w:rsidRPr="00E33FF7">
        <w:rPr>
          <w:spacing w:val="-2"/>
        </w:rPr>
        <w:t>в упаковке и с маркировкой соответствующими ГОСТу (ТУ)</w:t>
      </w:r>
      <w:r w:rsidRPr="00E33FF7">
        <w:t>.</w:t>
      </w:r>
    </w:p>
    <w:p w:rsidR="007B5B35" w:rsidRDefault="007B5B35" w:rsidP="007B5B35">
      <w:pPr>
        <w:tabs>
          <w:tab w:val="left" w:pos="0"/>
          <w:tab w:val="left" w:pos="709"/>
        </w:tabs>
        <w:autoSpaceDE w:val="0"/>
        <w:autoSpaceDN w:val="0"/>
        <w:adjustRightInd w:val="0"/>
        <w:ind w:firstLine="284"/>
        <w:jc w:val="both"/>
      </w:pPr>
      <w:r w:rsidRPr="00E33FF7">
        <w:t>3.3.</w:t>
      </w:r>
      <w:r>
        <w:t xml:space="preserve"> </w:t>
      </w:r>
      <w:r w:rsidRPr="00E33FF7">
        <w:t>Товар ненадлежащего качества возвращается Поставщику после поставки нового товара. Возврат товара ненадлежащего качества осуществляется путем его получения Поставщиком в месте поставки товара и за его счет.</w:t>
      </w:r>
    </w:p>
    <w:p w:rsidR="007B5B35" w:rsidRDefault="007B5B35" w:rsidP="007B5B35">
      <w:pPr>
        <w:tabs>
          <w:tab w:val="left" w:pos="0"/>
          <w:tab w:val="left" w:pos="709"/>
        </w:tabs>
        <w:autoSpaceDE w:val="0"/>
        <w:autoSpaceDN w:val="0"/>
        <w:adjustRightInd w:val="0"/>
        <w:ind w:firstLine="284"/>
        <w:jc w:val="both"/>
        <w:rPr>
          <w:color w:val="202124"/>
          <w:shd w:val="clear" w:color="auto" w:fill="FFFFFF"/>
        </w:rPr>
      </w:pPr>
      <w:r>
        <w:t>3.4.</w:t>
      </w:r>
      <w:r w:rsidRPr="005E3581">
        <w:rPr>
          <w:color w:val="202124"/>
          <w:shd w:val="clear" w:color="auto" w:fill="FFFFFF"/>
        </w:rPr>
        <w:t xml:space="preserve"> В течение</w:t>
      </w:r>
      <w:r>
        <w:rPr>
          <w:color w:val="202124"/>
          <w:shd w:val="clear" w:color="auto" w:fill="FFFFFF"/>
        </w:rPr>
        <w:t xml:space="preserve"> </w:t>
      </w:r>
      <w:r w:rsidRPr="008D1710">
        <w:rPr>
          <w:bCs/>
          <w:color w:val="202124"/>
          <w:shd w:val="clear" w:color="auto" w:fill="FFFFFF"/>
        </w:rPr>
        <w:t>гарантийного срока</w:t>
      </w:r>
      <w:r w:rsidRPr="005E3581">
        <w:rPr>
          <w:rStyle w:val="apple-converted-space"/>
          <w:color w:val="202124"/>
          <w:shd w:val="clear" w:color="auto" w:fill="FFFFFF"/>
        </w:rPr>
        <w:t> </w:t>
      </w:r>
      <w:r>
        <w:rPr>
          <w:color w:val="202124"/>
          <w:shd w:val="clear" w:color="auto" w:fill="FFFFFF"/>
        </w:rPr>
        <w:t>Поставщик</w:t>
      </w:r>
      <w:r w:rsidRPr="005E3581">
        <w:rPr>
          <w:color w:val="202124"/>
          <w:shd w:val="clear" w:color="auto" w:fill="FFFFFF"/>
        </w:rPr>
        <w:t xml:space="preserve"> гарантирует безвозмездное устранение выявленных дефектов изготовления и замену вышедших из строя составных частей изделия</w:t>
      </w:r>
      <w:r>
        <w:rPr>
          <w:color w:val="202124"/>
          <w:shd w:val="clear" w:color="auto" w:fill="FFFFFF"/>
        </w:rPr>
        <w:t>, произошедших не по вине Государственного заказчика</w:t>
      </w:r>
      <w:r w:rsidRPr="005E3581">
        <w:rPr>
          <w:color w:val="202124"/>
          <w:shd w:val="clear" w:color="auto" w:fill="FFFFFF"/>
        </w:rPr>
        <w:t>.</w:t>
      </w:r>
    </w:p>
    <w:p w:rsidR="007B5B35" w:rsidRPr="00D20AA3" w:rsidRDefault="007B5B35" w:rsidP="007B5B35">
      <w:pPr>
        <w:suppressAutoHyphens/>
        <w:ind w:left="1416" w:firstLine="708"/>
        <w:rPr>
          <w:b/>
          <w:bCs/>
        </w:rPr>
      </w:pPr>
      <w:r w:rsidRPr="00E33FF7">
        <w:rPr>
          <w:b/>
        </w:rPr>
        <w:t xml:space="preserve">4.УСЛОВИЯ ПОСТАВКИ, </w:t>
      </w:r>
      <w:r w:rsidRPr="00E33FF7">
        <w:rPr>
          <w:b/>
          <w:bCs/>
        </w:rPr>
        <w:t>ПЕРЕДАЧА И ПРИЕМ ТОВАРА</w:t>
      </w:r>
    </w:p>
    <w:p w:rsidR="007B5B35" w:rsidRPr="00E33FF7" w:rsidRDefault="007B5B35" w:rsidP="007B5B35">
      <w:pPr>
        <w:tabs>
          <w:tab w:val="left" w:pos="0"/>
        </w:tabs>
        <w:suppressAutoHyphens/>
        <w:ind w:firstLine="284"/>
        <w:jc w:val="both"/>
      </w:pPr>
      <w:r w:rsidRPr="00E33FF7">
        <w:t>4.</w:t>
      </w:r>
      <w:proofErr w:type="gramStart"/>
      <w:r w:rsidRPr="00E33FF7">
        <w:t>1.Поставщик</w:t>
      </w:r>
      <w:proofErr w:type="gramEnd"/>
      <w:r w:rsidRPr="00E33FF7">
        <w:t xml:space="preserve"> должен известить Государственного заказчика о готовности к отгрузке товара с указанием времени и даты возможной отгрузки.</w:t>
      </w:r>
    </w:p>
    <w:p w:rsidR="007B5B35" w:rsidRPr="00E33FF7" w:rsidRDefault="007B5B35" w:rsidP="007B5B35">
      <w:pPr>
        <w:tabs>
          <w:tab w:val="left" w:pos="0"/>
        </w:tabs>
        <w:suppressAutoHyphens/>
        <w:ind w:firstLine="284"/>
        <w:jc w:val="both"/>
      </w:pPr>
      <w:r>
        <w:t xml:space="preserve">4.2. Государственный </w:t>
      </w:r>
      <w:r w:rsidRPr="00E33FF7">
        <w:t>заказчик должен сообщить Поставщику о готовности принять товар, с указанием времени и даты.</w:t>
      </w:r>
    </w:p>
    <w:p w:rsidR="007B5B35" w:rsidRPr="00E33FF7" w:rsidRDefault="007B5B35" w:rsidP="007B5B35">
      <w:pPr>
        <w:snapToGrid w:val="0"/>
        <w:ind w:right="-71" w:firstLine="284"/>
      </w:pPr>
      <w:r w:rsidRPr="00E33FF7">
        <w:rPr>
          <w:color w:val="000000" w:themeColor="text1"/>
        </w:rPr>
        <w:t>4.3.</w:t>
      </w:r>
      <w:r>
        <w:rPr>
          <w:color w:val="000000" w:themeColor="text1"/>
        </w:rPr>
        <w:t xml:space="preserve"> </w:t>
      </w:r>
      <w:r w:rsidRPr="00E33FF7">
        <w:rPr>
          <w:color w:val="000000" w:themeColor="text1"/>
        </w:rPr>
        <w:t>Ме</w:t>
      </w:r>
      <w:r>
        <w:rPr>
          <w:color w:val="000000" w:themeColor="text1"/>
        </w:rPr>
        <w:t>сто поставки</w:t>
      </w:r>
      <w:r w:rsidR="0023125F">
        <w:rPr>
          <w:color w:val="000000" w:themeColor="text1"/>
        </w:rPr>
        <w:t xml:space="preserve"> </w:t>
      </w:r>
      <w:r w:rsidRPr="00E33FF7">
        <w:t xml:space="preserve">товара - г. Воронеж, ул. </w:t>
      </w:r>
      <w:r>
        <w:t>3 Интернационала, 17</w:t>
      </w:r>
    </w:p>
    <w:p w:rsidR="007B5B35" w:rsidRPr="00E33FF7" w:rsidRDefault="007B5B35" w:rsidP="007B5B35">
      <w:pPr>
        <w:tabs>
          <w:tab w:val="num" w:pos="720"/>
        </w:tabs>
        <w:ind w:firstLine="284"/>
        <w:jc w:val="both"/>
      </w:pPr>
      <w:r w:rsidRPr="00E33FF7">
        <w:t>4.</w:t>
      </w:r>
      <w:r>
        <w:t>4</w:t>
      </w:r>
      <w:r w:rsidRPr="00E33FF7">
        <w:t>.</w:t>
      </w:r>
      <w:r>
        <w:t xml:space="preserve"> </w:t>
      </w:r>
      <w:r w:rsidRPr="00E33FF7">
        <w:t>Срок поставки</w:t>
      </w:r>
      <w:r>
        <w:t xml:space="preserve">: единовременно в течение </w:t>
      </w:r>
      <w:r w:rsidR="007C50E1">
        <w:t>15</w:t>
      </w:r>
      <w:r>
        <w:t xml:space="preserve"> </w:t>
      </w:r>
      <w:r w:rsidR="00DC3D79">
        <w:t>рабочих</w:t>
      </w:r>
      <w:r>
        <w:t xml:space="preserve"> </w:t>
      </w:r>
      <w:r w:rsidRPr="00E33FF7">
        <w:t>дн</w:t>
      </w:r>
      <w:r w:rsidR="00DC3D79">
        <w:t>ей</w:t>
      </w:r>
      <w:r w:rsidRPr="00E33FF7">
        <w:t xml:space="preserve"> с момента подписания настоящего Государственного контракта.</w:t>
      </w:r>
    </w:p>
    <w:p w:rsidR="007B5B35" w:rsidRPr="00E33FF7" w:rsidRDefault="007B5B35" w:rsidP="007B5B35">
      <w:pPr>
        <w:spacing w:line="276" w:lineRule="auto"/>
        <w:ind w:firstLine="284"/>
        <w:rPr>
          <w:bCs/>
        </w:rPr>
      </w:pPr>
      <w:r w:rsidRPr="00E33FF7">
        <w:t>4.</w:t>
      </w:r>
      <w:r>
        <w:t>5.</w:t>
      </w:r>
      <w:r w:rsidRPr="00E33FF7">
        <w:t xml:space="preserve"> Поставщик вправе с письменного согласия Государственного заказчика осуществить досрочную отгрузку подлежащий поставке Товар.</w:t>
      </w:r>
    </w:p>
    <w:p w:rsidR="007B5B35" w:rsidRPr="00E33FF7" w:rsidRDefault="007B5B35" w:rsidP="007B5B35">
      <w:pPr>
        <w:tabs>
          <w:tab w:val="left" w:pos="0"/>
        </w:tabs>
        <w:ind w:firstLine="284"/>
        <w:jc w:val="both"/>
      </w:pPr>
      <w:r w:rsidRPr="00E33FF7">
        <w:rPr>
          <w:color w:val="000000"/>
        </w:rPr>
        <w:t>4.</w:t>
      </w:r>
      <w:r>
        <w:rPr>
          <w:color w:val="000000"/>
        </w:rPr>
        <w:t>6</w:t>
      </w:r>
      <w:r w:rsidRPr="00E33FF7">
        <w:rPr>
          <w:color w:val="000000"/>
        </w:rPr>
        <w:t>.</w:t>
      </w:r>
      <w:r>
        <w:rPr>
          <w:color w:val="000000"/>
        </w:rPr>
        <w:t xml:space="preserve"> </w:t>
      </w:r>
      <w:r w:rsidRPr="00E33FF7">
        <w:t>П</w:t>
      </w:r>
      <w:r w:rsidRPr="00E33FF7">
        <w:rPr>
          <w:rFonts w:eastAsia="Arial"/>
        </w:rPr>
        <w:t xml:space="preserve">риемка товара </w:t>
      </w:r>
      <w:r w:rsidRPr="00E33FF7">
        <w:t>включает в себя проверку това</w:t>
      </w:r>
      <w:r>
        <w:t xml:space="preserve">ра на соответствие требованиям </w:t>
      </w:r>
      <w:r w:rsidRPr="00E33FF7">
        <w:t xml:space="preserve">настоящего договора. </w:t>
      </w:r>
    </w:p>
    <w:p w:rsidR="007B5B35" w:rsidRPr="00E33FF7" w:rsidRDefault="007B5B35" w:rsidP="007B5B35">
      <w:pPr>
        <w:tabs>
          <w:tab w:val="left" w:pos="0"/>
          <w:tab w:val="left" w:pos="630"/>
          <w:tab w:val="left" w:pos="709"/>
        </w:tabs>
        <w:ind w:firstLine="284"/>
        <w:jc w:val="both"/>
      </w:pPr>
      <w:r w:rsidRPr="00E33FF7">
        <w:t>4.</w:t>
      </w:r>
      <w:r>
        <w:t>7</w:t>
      </w:r>
      <w:r w:rsidRPr="00E33FF7">
        <w:t>.</w:t>
      </w:r>
      <w:r>
        <w:t xml:space="preserve"> </w:t>
      </w:r>
      <w:r w:rsidRPr="00E33FF7">
        <w:t>При поставке товара Поставщик передает Государственному заказчику все документы, предусмотренные пунктом 1.</w:t>
      </w:r>
      <w:r>
        <w:t>3</w:t>
      </w:r>
      <w:r w:rsidRPr="00E33FF7">
        <w:t xml:space="preserve">. настоящего Государственного контракта.  </w:t>
      </w:r>
    </w:p>
    <w:p w:rsidR="007B5B35" w:rsidRPr="00E33FF7" w:rsidRDefault="007B5B35" w:rsidP="007B5B35">
      <w:pPr>
        <w:tabs>
          <w:tab w:val="left" w:pos="0"/>
        </w:tabs>
        <w:autoSpaceDE w:val="0"/>
        <w:autoSpaceDN w:val="0"/>
        <w:adjustRightInd w:val="0"/>
        <w:ind w:firstLine="284"/>
        <w:jc w:val="both"/>
        <w:rPr>
          <w:rFonts w:eastAsia="Calibri"/>
        </w:rPr>
      </w:pPr>
      <w:r w:rsidRPr="00E33FF7">
        <w:t>4.</w:t>
      </w:r>
      <w:r>
        <w:t>8</w:t>
      </w:r>
      <w:r w:rsidRPr="00E33FF7">
        <w:t>.</w:t>
      </w:r>
      <w:r>
        <w:t xml:space="preserve"> </w:t>
      </w:r>
      <w:r w:rsidRPr="00E33FF7">
        <w:t>Для проверки предоставленных Поставщиком результатов поставки, предусмотренных Государственным контрактом, в части их соответствия условиям Государственного контракта, Государственный заказчик имеет право провести экспертизу. Экспертиза результатов, предусмотренных Государственным контрактом, проводится Государственным заказчиком своими силами. Государственный заказчик</w:t>
      </w:r>
      <w:r w:rsidRPr="00E33FF7">
        <w:rPr>
          <w:rFonts w:eastAsia="Calibri"/>
        </w:rPr>
        <w:t xml:space="preserve"> вправе не отказывать в приемке поставленного товара в случае выявления несоответствия этого товара условиям Государственного контракта, если выявленное несоответствие не препятствует приемке товара и устранено Поставщиком.</w:t>
      </w:r>
    </w:p>
    <w:p w:rsidR="007B5B35" w:rsidRPr="00E33FF7" w:rsidRDefault="007B5B35" w:rsidP="007B5B35">
      <w:pPr>
        <w:widowControl w:val="0"/>
        <w:shd w:val="clear" w:color="auto" w:fill="FFFFFF"/>
        <w:tabs>
          <w:tab w:val="left" w:pos="0"/>
          <w:tab w:val="left" w:pos="922"/>
        </w:tabs>
        <w:autoSpaceDE w:val="0"/>
        <w:autoSpaceDN w:val="0"/>
        <w:adjustRightInd w:val="0"/>
        <w:ind w:right="38" w:firstLine="284"/>
        <w:jc w:val="both"/>
      </w:pPr>
      <w:r w:rsidRPr="00E33FF7">
        <w:t>4.</w:t>
      </w:r>
      <w:r>
        <w:t>9</w:t>
      </w:r>
      <w:r w:rsidRPr="00E33FF7">
        <w:t>.</w:t>
      </w:r>
      <w:r>
        <w:t xml:space="preserve"> </w:t>
      </w:r>
      <w:r w:rsidRPr="00E33FF7">
        <w:t>Приемка товара по количеству, комплектности и качеству осуществляется Государственным заказчиком в соответствии со Спецификацией (Приложение 1)</w:t>
      </w:r>
      <w:r w:rsidR="00606846">
        <w:t xml:space="preserve"> и техническим заданием (Приложение 2</w:t>
      </w:r>
      <w:proofErr w:type="gramStart"/>
      <w:r w:rsidR="00606846" w:rsidRPr="00E33FF7">
        <w:t>)</w:t>
      </w:r>
      <w:r w:rsidR="00606846">
        <w:t xml:space="preserve"> </w:t>
      </w:r>
      <w:r w:rsidRPr="00E33FF7">
        <w:t xml:space="preserve"> </w:t>
      </w:r>
      <w:r w:rsidRPr="00E33FF7">
        <w:rPr>
          <w:spacing w:val="-2"/>
        </w:rPr>
        <w:t>.</w:t>
      </w:r>
      <w:proofErr w:type="gramEnd"/>
      <w:r w:rsidRPr="00E33FF7">
        <w:t xml:space="preserve"> По окончании приемки </w:t>
      </w:r>
      <w:r>
        <w:t>подписывается товарная накладная, УПД</w:t>
      </w:r>
      <w:r w:rsidRPr="00E33FF7">
        <w:t>.</w:t>
      </w:r>
    </w:p>
    <w:p w:rsidR="007B5B35" w:rsidRPr="00E33FF7" w:rsidRDefault="007B5B35" w:rsidP="007B5B35">
      <w:pPr>
        <w:tabs>
          <w:tab w:val="left" w:pos="0"/>
          <w:tab w:val="left" w:pos="709"/>
        </w:tabs>
        <w:autoSpaceDE w:val="0"/>
        <w:autoSpaceDN w:val="0"/>
        <w:adjustRightInd w:val="0"/>
        <w:ind w:firstLine="284"/>
        <w:jc w:val="both"/>
      </w:pPr>
      <w:r w:rsidRPr="00E33FF7">
        <w:t>4.</w:t>
      </w:r>
      <w:r>
        <w:t>9</w:t>
      </w:r>
      <w:r w:rsidRPr="00E33FF7">
        <w:t>.1. При поступлении товара в неисправной таре (упаковке) составляется Акт о состоянии и недостатках тары (упаковки).</w:t>
      </w:r>
    </w:p>
    <w:p w:rsidR="007B5B35" w:rsidRPr="00E33FF7" w:rsidRDefault="007B5B35" w:rsidP="007B5B35">
      <w:pPr>
        <w:tabs>
          <w:tab w:val="left" w:pos="0"/>
          <w:tab w:val="left" w:pos="709"/>
        </w:tabs>
        <w:autoSpaceDE w:val="0"/>
        <w:autoSpaceDN w:val="0"/>
        <w:adjustRightInd w:val="0"/>
        <w:ind w:firstLine="284"/>
        <w:jc w:val="both"/>
      </w:pPr>
      <w:r w:rsidRPr="00E33FF7">
        <w:t>4.</w:t>
      </w:r>
      <w:r>
        <w:t>9</w:t>
      </w:r>
      <w:r w:rsidRPr="00E33FF7">
        <w:t>.2.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Государственного заказчика.</w:t>
      </w:r>
    </w:p>
    <w:p w:rsidR="007B5B35" w:rsidRPr="00E33FF7" w:rsidRDefault="007B5B35" w:rsidP="007B5B35">
      <w:pPr>
        <w:tabs>
          <w:tab w:val="left" w:pos="0"/>
          <w:tab w:val="left" w:pos="709"/>
        </w:tabs>
        <w:autoSpaceDE w:val="0"/>
        <w:autoSpaceDN w:val="0"/>
        <w:adjustRightInd w:val="0"/>
        <w:ind w:firstLine="284"/>
        <w:jc w:val="both"/>
      </w:pPr>
      <w:r w:rsidRPr="00E33FF7">
        <w:t>4.</w:t>
      </w:r>
      <w:r>
        <w:t>9</w:t>
      </w:r>
      <w:r w:rsidRPr="00E33FF7">
        <w:t>.3. При обнаружении в ходе приемки поставки некомплектного товара, недопоставки товара или наличия иного несоответствия товара условиям настоящего Государственного контракта, Стороны составляют и подписывают двусторонний акт. Поставщик обязуется привести поставку товара в соответствие условиям контракта, в течение 5 рабочих дней с момента подписания такого акта.</w:t>
      </w:r>
    </w:p>
    <w:p w:rsidR="007B5B35" w:rsidRPr="00E33FF7" w:rsidRDefault="007B5B35" w:rsidP="007B5B35">
      <w:pPr>
        <w:tabs>
          <w:tab w:val="left" w:pos="0"/>
        </w:tabs>
        <w:autoSpaceDE w:val="0"/>
        <w:autoSpaceDN w:val="0"/>
        <w:adjustRightInd w:val="0"/>
        <w:ind w:firstLine="284"/>
        <w:jc w:val="both"/>
        <w:rPr>
          <w:rFonts w:eastAsia="Calibri"/>
        </w:rPr>
      </w:pPr>
      <w:r w:rsidRPr="00E33FF7">
        <w:t>4.</w:t>
      </w:r>
      <w:r>
        <w:t>9</w:t>
      </w:r>
      <w:r w:rsidRPr="00E33FF7">
        <w:t xml:space="preserve">.4. При обнаружении недостатков товара в ходе его приемки Государственный заказчик обязан уведомить Поставщика в течение 2 рабочих дней после их обнаружения с приложением мотивированного отказа от подписания </w:t>
      </w:r>
      <w:r>
        <w:t xml:space="preserve">товарной накладной с указанием </w:t>
      </w:r>
      <w:r w:rsidRPr="00E33FF7">
        <w:t>перечня выявленных недостатков товара, который составляется, в том числе, с учетом отраженного в заключении по результатам экспертизы результатов поставки товара предложения экспертов, экспертных организаций, если таковые привлекались, для ее проведения.</w:t>
      </w:r>
    </w:p>
    <w:p w:rsidR="007B5B35" w:rsidRPr="00E33FF7" w:rsidRDefault="007B5B35" w:rsidP="007B5B35">
      <w:pPr>
        <w:tabs>
          <w:tab w:val="left" w:pos="0"/>
          <w:tab w:val="left" w:pos="709"/>
        </w:tabs>
        <w:autoSpaceDE w:val="0"/>
        <w:autoSpaceDN w:val="0"/>
        <w:adjustRightInd w:val="0"/>
        <w:ind w:firstLine="284"/>
        <w:jc w:val="both"/>
      </w:pPr>
      <w:r w:rsidRPr="00E33FF7">
        <w:t>4.</w:t>
      </w:r>
      <w:r>
        <w:t>9</w:t>
      </w:r>
      <w:r w:rsidRPr="00E33FF7">
        <w:t>.5. Поставщик обязуется своими силами и за свой счет заменить товар не</w:t>
      </w:r>
      <w:r w:rsidR="00DC7070">
        <w:t>надлежащего качества в течение 10</w:t>
      </w:r>
      <w:r w:rsidRPr="00E33FF7">
        <w:t xml:space="preserve"> рабочих дней с момента получения уведомления об обнаружении недостатков товара.</w:t>
      </w:r>
    </w:p>
    <w:p w:rsidR="007B5B35" w:rsidRPr="00E33FF7" w:rsidRDefault="007B5B35" w:rsidP="007B5B35">
      <w:pPr>
        <w:tabs>
          <w:tab w:val="left" w:pos="0"/>
          <w:tab w:val="left" w:pos="709"/>
        </w:tabs>
        <w:autoSpaceDE w:val="0"/>
        <w:autoSpaceDN w:val="0"/>
        <w:adjustRightInd w:val="0"/>
        <w:ind w:firstLine="284"/>
        <w:jc w:val="both"/>
        <w:rPr>
          <w:color w:val="000000"/>
        </w:rPr>
      </w:pPr>
      <w:r w:rsidRPr="00E33FF7">
        <w:rPr>
          <w:color w:val="000000"/>
        </w:rPr>
        <w:t>4.</w:t>
      </w:r>
      <w:r>
        <w:rPr>
          <w:color w:val="000000"/>
        </w:rPr>
        <w:t>9</w:t>
      </w:r>
      <w:r w:rsidRPr="00E33FF7">
        <w:rPr>
          <w:color w:val="000000"/>
        </w:rPr>
        <w:t xml:space="preserve">.6. Расходы, связанные с возвратом </w:t>
      </w:r>
      <w:proofErr w:type="gramStart"/>
      <w:r w:rsidRPr="00E33FF7">
        <w:rPr>
          <w:color w:val="000000"/>
        </w:rPr>
        <w:t>товара ненадлежащего качества</w:t>
      </w:r>
      <w:proofErr w:type="gramEnd"/>
      <w:r w:rsidRPr="00E33FF7">
        <w:rPr>
          <w:color w:val="000000"/>
        </w:rPr>
        <w:t xml:space="preserve"> несет Поставщик.</w:t>
      </w:r>
    </w:p>
    <w:p w:rsidR="007B5B35" w:rsidRPr="00E33FF7" w:rsidRDefault="007B5B35" w:rsidP="007B5B35">
      <w:pPr>
        <w:tabs>
          <w:tab w:val="left" w:pos="0"/>
          <w:tab w:val="left" w:pos="709"/>
        </w:tabs>
        <w:autoSpaceDE w:val="0"/>
        <w:autoSpaceDN w:val="0"/>
        <w:adjustRightInd w:val="0"/>
        <w:ind w:firstLine="284"/>
        <w:jc w:val="both"/>
        <w:rPr>
          <w:color w:val="000000"/>
        </w:rPr>
      </w:pPr>
      <w:r w:rsidRPr="00E33FF7">
        <w:rPr>
          <w:color w:val="000000"/>
        </w:rPr>
        <w:lastRenderedPageBreak/>
        <w:t>4.</w:t>
      </w:r>
      <w:r>
        <w:rPr>
          <w:color w:val="000000"/>
        </w:rPr>
        <w:t>9</w:t>
      </w:r>
      <w:r w:rsidRPr="00E33FF7">
        <w:rPr>
          <w:color w:val="000000"/>
        </w:rPr>
        <w:t>.7. Товар, не соответствующий условиям настоящего</w:t>
      </w:r>
      <w:r>
        <w:rPr>
          <w:color w:val="000000"/>
        </w:rPr>
        <w:t xml:space="preserve"> государственного контракта</w:t>
      </w:r>
      <w:r w:rsidRPr="00E33FF7">
        <w:rPr>
          <w:color w:val="000000"/>
        </w:rPr>
        <w:t xml:space="preserve">, считается не поставленным. </w:t>
      </w:r>
    </w:p>
    <w:p w:rsidR="007B5B35" w:rsidRPr="00E33FF7" w:rsidRDefault="007B5B35" w:rsidP="007B5B35">
      <w:pPr>
        <w:tabs>
          <w:tab w:val="left" w:pos="0"/>
          <w:tab w:val="left" w:pos="709"/>
        </w:tabs>
        <w:autoSpaceDE w:val="0"/>
        <w:autoSpaceDN w:val="0"/>
        <w:adjustRightInd w:val="0"/>
        <w:ind w:firstLine="284"/>
        <w:jc w:val="both"/>
      </w:pPr>
      <w:r w:rsidRPr="00E33FF7">
        <w:t>4.1</w:t>
      </w:r>
      <w:r>
        <w:t>0</w:t>
      </w:r>
      <w:r w:rsidRPr="00E33FF7">
        <w:t>. Обязанность Поставщика по поставке товара Государственному заказчику считается исполненной в момент подписания Государственн</w:t>
      </w:r>
      <w:r>
        <w:t>ым заказчиком товарной накладной, УПД.</w:t>
      </w:r>
      <w:r w:rsidRPr="00E33FF7">
        <w:tab/>
      </w:r>
    </w:p>
    <w:p w:rsidR="007B5B35" w:rsidRPr="00E33FF7" w:rsidRDefault="007B5B35" w:rsidP="007B5B35">
      <w:pPr>
        <w:tabs>
          <w:tab w:val="left" w:pos="0"/>
          <w:tab w:val="left" w:pos="709"/>
          <w:tab w:val="center" w:pos="5293"/>
          <w:tab w:val="left" w:pos="7170"/>
        </w:tabs>
        <w:ind w:right="42" w:firstLine="284"/>
        <w:jc w:val="both"/>
      </w:pPr>
      <w:r w:rsidRPr="00E33FF7">
        <w:t>4.1</w:t>
      </w:r>
      <w:r>
        <w:t>1</w:t>
      </w:r>
      <w:r w:rsidRPr="00E33FF7">
        <w:t>. Риск случайной гибели товара или повреждения товара, а также право собственности на товар переходит на Государственного заказчика после подписа</w:t>
      </w:r>
      <w:r>
        <w:t>ния Сторонами товарной накладной, УПД</w:t>
      </w:r>
      <w:r w:rsidRPr="00E33FF7">
        <w:t>.</w:t>
      </w:r>
    </w:p>
    <w:p w:rsidR="007B5B35" w:rsidRDefault="007B5B35" w:rsidP="007B5B35">
      <w:pPr>
        <w:tabs>
          <w:tab w:val="left" w:pos="0"/>
          <w:tab w:val="left" w:pos="709"/>
        </w:tabs>
        <w:autoSpaceDE w:val="0"/>
        <w:autoSpaceDN w:val="0"/>
        <w:adjustRightInd w:val="0"/>
        <w:ind w:firstLine="284"/>
        <w:jc w:val="both"/>
      </w:pPr>
      <w:r w:rsidRPr="00E33FF7">
        <w:t>4.</w:t>
      </w:r>
      <w:r>
        <w:t>12.</w:t>
      </w:r>
      <w:r w:rsidRPr="00E33FF7">
        <w:t xml:space="preserve"> Все виды погрузочно-разгрузочных работ осуществляются Поставщик.</w:t>
      </w:r>
    </w:p>
    <w:p w:rsidR="007B5B35" w:rsidRPr="00D20AA3" w:rsidRDefault="007B5B35" w:rsidP="007B5B35">
      <w:pPr>
        <w:tabs>
          <w:tab w:val="left" w:pos="0"/>
          <w:tab w:val="left" w:pos="709"/>
        </w:tabs>
        <w:autoSpaceDE w:val="0"/>
        <w:autoSpaceDN w:val="0"/>
        <w:adjustRightInd w:val="0"/>
        <w:ind w:firstLine="708"/>
        <w:jc w:val="both"/>
      </w:pPr>
    </w:p>
    <w:p w:rsidR="007B5B35" w:rsidRPr="00D20AA3" w:rsidRDefault="007B5B35" w:rsidP="007B5B35">
      <w:pPr>
        <w:pStyle w:val="a8"/>
        <w:tabs>
          <w:tab w:val="left" w:pos="0"/>
        </w:tabs>
        <w:autoSpaceDE w:val="0"/>
        <w:autoSpaceDN w:val="0"/>
        <w:adjustRightInd w:val="0"/>
        <w:ind w:left="0"/>
        <w:rPr>
          <w:b/>
        </w:rPr>
      </w:pPr>
      <w:r w:rsidRPr="00E33FF7">
        <w:rPr>
          <w:b/>
        </w:rPr>
        <w:tab/>
      </w:r>
      <w:r w:rsidRPr="00E33FF7">
        <w:rPr>
          <w:b/>
        </w:rPr>
        <w:tab/>
      </w:r>
      <w:r w:rsidRPr="00E33FF7">
        <w:rPr>
          <w:b/>
        </w:rPr>
        <w:tab/>
      </w:r>
      <w:r w:rsidRPr="00E33FF7">
        <w:rPr>
          <w:b/>
        </w:rPr>
        <w:tab/>
        <w:t xml:space="preserve"> 5. ПРАВА И ОБЯЗАННОСТИ СТОРОН</w:t>
      </w:r>
    </w:p>
    <w:p w:rsidR="007B5B35" w:rsidRPr="00E33FF7" w:rsidRDefault="007B5B35" w:rsidP="007B5B35">
      <w:pPr>
        <w:tabs>
          <w:tab w:val="left" w:pos="0"/>
        </w:tabs>
        <w:autoSpaceDE w:val="0"/>
        <w:autoSpaceDN w:val="0"/>
        <w:adjustRightInd w:val="0"/>
        <w:ind w:firstLine="284"/>
        <w:jc w:val="both"/>
      </w:pPr>
      <w:r w:rsidRPr="00E33FF7">
        <w:t>5.1. Государственный заказчик вправе:</w:t>
      </w:r>
    </w:p>
    <w:p w:rsidR="007B5B35" w:rsidRPr="00E33FF7" w:rsidRDefault="007B5B35" w:rsidP="007B5B35">
      <w:pPr>
        <w:tabs>
          <w:tab w:val="left" w:pos="0"/>
        </w:tabs>
        <w:autoSpaceDE w:val="0"/>
        <w:autoSpaceDN w:val="0"/>
        <w:adjustRightInd w:val="0"/>
        <w:ind w:firstLine="284"/>
        <w:jc w:val="both"/>
      </w:pPr>
      <w:r>
        <w:t>5.1.</w:t>
      </w:r>
      <w:proofErr w:type="gramStart"/>
      <w:r>
        <w:t>1.Требовать</w:t>
      </w:r>
      <w:proofErr w:type="gramEnd"/>
      <w:r>
        <w:t xml:space="preserve"> от </w:t>
      </w:r>
      <w:r w:rsidRPr="00E33FF7">
        <w:t>Поставщика надлеж</w:t>
      </w:r>
      <w:r>
        <w:t xml:space="preserve">ащего исполнения обязательств в </w:t>
      </w:r>
      <w:r w:rsidRPr="00E33FF7">
        <w:t>соответствии с условиями Государственного контракта.</w:t>
      </w:r>
    </w:p>
    <w:p w:rsidR="007B5B35" w:rsidRPr="00E33FF7" w:rsidRDefault="007B5B35" w:rsidP="007B5B35">
      <w:pPr>
        <w:tabs>
          <w:tab w:val="left" w:pos="0"/>
        </w:tabs>
        <w:autoSpaceDE w:val="0"/>
        <w:autoSpaceDN w:val="0"/>
        <w:adjustRightInd w:val="0"/>
        <w:ind w:firstLine="284"/>
        <w:jc w:val="both"/>
      </w:pPr>
      <w:r w:rsidRPr="00E33FF7">
        <w:t>5.1.</w:t>
      </w:r>
      <w:proofErr w:type="gramStart"/>
      <w:r w:rsidRPr="00E33FF7">
        <w:t>2.Требовать</w:t>
      </w:r>
      <w:proofErr w:type="gramEnd"/>
      <w:r w:rsidRPr="00E33FF7">
        <w:t xml:space="preserve"> от Поставщика представления надлежащим образом оформленных документов, подтверждающих исполнение обязательств в соответствии с условиями Государственного контракта.</w:t>
      </w:r>
    </w:p>
    <w:p w:rsidR="007B5B35" w:rsidRPr="00E33FF7" w:rsidRDefault="007B5B35" w:rsidP="007B5B35">
      <w:pPr>
        <w:tabs>
          <w:tab w:val="left" w:pos="0"/>
        </w:tabs>
        <w:autoSpaceDE w:val="0"/>
        <w:autoSpaceDN w:val="0"/>
        <w:adjustRightInd w:val="0"/>
        <w:ind w:firstLine="284"/>
        <w:jc w:val="both"/>
      </w:pPr>
      <w:r w:rsidRPr="00E33FF7">
        <w:t>5.1.</w:t>
      </w:r>
      <w:proofErr w:type="gramStart"/>
      <w:r w:rsidRPr="00E33FF7">
        <w:t>3.Запрашивать</w:t>
      </w:r>
      <w:proofErr w:type="gramEnd"/>
      <w:r w:rsidRPr="00E33FF7">
        <w:t xml:space="preserve"> у Поставщика информацию о ходе и состоянии исполнения обязательств Поставщика по настоящему Государственному контракту.</w:t>
      </w:r>
    </w:p>
    <w:p w:rsidR="007B5B35" w:rsidRPr="00E33FF7" w:rsidRDefault="007B5B35" w:rsidP="007B5B35">
      <w:pPr>
        <w:tabs>
          <w:tab w:val="left" w:pos="0"/>
          <w:tab w:val="left" w:pos="1134"/>
        </w:tabs>
        <w:autoSpaceDE w:val="0"/>
        <w:autoSpaceDN w:val="0"/>
        <w:adjustRightInd w:val="0"/>
        <w:ind w:firstLine="284"/>
        <w:jc w:val="both"/>
      </w:pPr>
      <w:r w:rsidRPr="00E33FF7">
        <w:t>5.2.</w:t>
      </w:r>
      <w:r w:rsidRPr="00E33FF7">
        <w:tab/>
        <w:t>Государственный заказчик обязан:</w:t>
      </w:r>
    </w:p>
    <w:p w:rsidR="007B5B35" w:rsidRPr="00E33FF7" w:rsidRDefault="007B5B35" w:rsidP="007B5B35">
      <w:pPr>
        <w:tabs>
          <w:tab w:val="left" w:pos="0"/>
        </w:tabs>
        <w:autoSpaceDE w:val="0"/>
        <w:autoSpaceDN w:val="0"/>
        <w:adjustRightInd w:val="0"/>
        <w:ind w:firstLine="284"/>
        <w:jc w:val="both"/>
      </w:pPr>
      <w:r w:rsidRPr="00E33FF7">
        <w:t>5.2.</w:t>
      </w:r>
      <w:proofErr w:type="gramStart"/>
      <w:r w:rsidRPr="00E33FF7">
        <w:t>1.Своевременно</w:t>
      </w:r>
      <w:proofErr w:type="gramEnd"/>
      <w:r w:rsidRPr="00E33FF7">
        <w:t xml:space="preserve"> принять и оплатить поставку товара в соответствии с условиями настоящего Государственного контракта.</w:t>
      </w:r>
    </w:p>
    <w:p w:rsidR="007B5B35" w:rsidRPr="00E33FF7" w:rsidRDefault="007B5B35" w:rsidP="007B5B35">
      <w:pPr>
        <w:tabs>
          <w:tab w:val="left" w:pos="0"/>
        </w:tabs>
        <w:autoSpaceDE w:val="0"/>
        <w:autoSpaceDN w:val="0"/>
        <w:adjustRightInd w:val="0"/>
        <w:ind w:firstLine="284"/>
        <w:jc w:val="both"/>
        <w:rPr>
          <w:rFonts w:eastAsia="Calibri"/>
        </w:rPr>
      </w:pPr>
      <w:r w:rsidRPr="00E33FF7">
        <w:t xml:space="preserve">5.2.2. </w:t>
      </w:r>
      <w:r w:rsidRPr="00E33FF7">
        <w:rPr>
          <w:rFonts w:eastAsia="Calibri"/>
        </w:rPr>
        <w:t>В случае просрочки исполнения Поставщиком обязательств (в том числе гарантийных обязательства), предусмотренных Государственным контрактом, а также в иных случаях ненадлежащего исполнения поставщиком обязательств, предусмотренных Государственным контрактом, н</w:t>
      </w:r>
      <w:r w:rsidRPr="00E33FF7">
        <w:t>аправлять Поставщику требование об уплате в добровольном порядке сумм неустойки и штрафов, предусмотренных настоящим Государственным контрактом, за неисполнение (ненадлежащее исполнение) Поставщиком своих обязательств (в том числе гарантийных) по настоящему Государственному контракту.</w:t>
      </w:r>
    </w:p>
    <w:p w:rsidR="007B5B35" w:rsidRPr="00E33FF7" w:rsidRDefault="007B5B35" w:rsidP="007B5B35">
      <w:pPr>
        <w:tabs>
          <w:tab w:val="left" w:pos="0"/>
        </w:tabs>
        <w:autoSpaceDE w:val="0"/>
        <w:autoSpaceDN w:val="0"/>
        <w:adjustRightInd w:val="0"/>
        <w:ind w:firstLine="284"/>
        <w:jc w:val="both"/>
      </w:pPr>
      <w:r w:rsidRPr="00E33FF7">
        <w:t>5.3. Поставщик вправе:</w:t>
      </w:r>
    </w:p>
    <w:p w:rsidR="007B5B35" w:rsidRPr="00E33FF7" w:rsidRDefault="007B5B35" w:rsidP="007B5B35">
      <w:pPr>
        <w:tabs>
          <w:tab w:val="left" w:pos="0"/>
        </w:tabs>
        <w:autoSpaceDE w:val="0"/>
        <w:autoSpaceDN w:val="0"/>
        <w:adjustRightInd w:val="0"/>
        <w:ind w:firstLine="284"/>
        <w:jc w:val="both"/>
      </w:pPr>
      <w:r w:rsidRPr="00E33FF7">
        <w:t>5.3.</w:t>
      </w:r>
      <w:proofErr w:type="gramStart"/>
      <w:r w:rsidRPr="00E33FF7">
        <w:t>1.Требовать</w:t>
      </w:r>
      <w:proofErr w:type="gramEnd"/>
      <w:r w:rsidRPr="00E33FF7">
        <w:t xml:space="preserve"> подписания в соответствии с условиями Государственного контракта Государственн</w:t>
      </w:r>
      <w:r>
        <w:t>ым заказчиком товарной накладной, УПД по настоящему Государственному контракту</w:t>
      </w:r>
      <w:r w:rsidRPr="00E33FF7">
        <w:t>.</w:t>
      </w:r>
    </w:p>
    <w:p w:rsidR="007B5B35" w:rsidRPr="00E33FF7" w:rsidRDefault="007B5B35" w:rsidP="007B5B35">
      <w:pPr>
        <w:tabs>
          <w:tab w:val="left" w:pos="0"/>
        </w:tabs>
        <w:autoSpaceDE w:val="0"/>
        <w:autoSpaceDN w:val="0"/>
        <w:adjustRightInd w:val="0"/>
        <w:ind w:firstLine="284"/>
        <w:jc w:val="both"/>
      </w:pPr>
      <w:r w:rsidRPr="00E33FF7">
        <w:t>5.3.2. Требовать своевременной оплаты за поставленный товар в соответствии с условиями настоящего Государственного контракта.</w:t>
      </w:r>
    </w:p>
    <w:p w:rsidR="007B5B35" w:rsidRPr="00E33FF7" w:rsidRDefault="007B5B35" w:rsidP="007B5B35">
      <w:pPr>
        <w:tabs>
          <w:tab w:val="left" w:pos="0"/>
        </w:tabs>
        <w:autoSpaceDE w:val="0"/>
        <w:autoSpaceDN w:val="0"/>
        <w:adjustRightInd w:val="0"/>
        <w:ind w:firstLine="284"/>
        <w:jc w:val="both"/>
      </w:pPr>
      <w:r w:rsidRPr="00E33FF7">
        <w:t>5.3.3. Направлять Государственному заказчику запросы и получать от него разъяснения и уточнения по вопросам поставки товара в рамках настоящего Государственного контракта.</w:t>
      </w:r>
    </w:p>
    <w:p w:rsidR="007B5B35" w:rsidRPr="00E33FF7" w:rsidRDefault="007B5B35" w:rsidP="007B5B35">
      <w:pPr>
        <w:tabs>
          <w:tab w:val="left" w:pos="0"/>
        </w:tabs>
        <w:autoSpaceDE w:val="0"/>
        <w:autoSpaceDN w:val="0"/>
        <w:adjustRightInd w:val="0"/>
        <w:ind w:firstLine="284"/>
        <w:jc w:val="both"/>
      </w:pPr>
      <w:r w:rsidRPr="00E33FF7">
        <w:t>5.4. Поставщик обязан:</w:t>
      </w:r>
    </w:p>
    <w:p w:rsidR="007B5B35" w:rsidRPr="00E33FF7" w:rsidRDefault="007B5B35" w:rsidP="007B5B35">
      <w:pPr>
        <w:tabs>
          <w:tab w:val="left" w:pos="0"/>
          <w:tab w:val="left" w:pos="630"/>
        </w:tabs>
        <w:ind w:firstLine="284"/>
        <w:jc w:val="both"/>
      </w:pPr>
      <w:r w:rsidRPr="00E33FF7">
        <w:t>5.4.</w:t>
      </w:r>
      <w:proofErr w:type="gramStart"/>
      <w:r w:rsidRPr="00E33FF7">
        <w:t>1.Своевременно</w:t>
      </w:r>
      <w:proofErr w:type="gramEnd"/>
      <w:r w:rsidRPr="00E33FF7">
        <w:t xml:space="preserve"> и надлежащим образом поставить товар в соответствии с условиями настоящего Государственного контракта, произвести все виды погрузочно-разгрузочных работ и </w:t>
      </w:r>
      <w:r w:rsidRPr="00E33FF7">
        <w:rPr>
          <w:color w:val="0D0D0D"/>
        </w:rPr>
        <w:t xml:space="preserve">представить все необходимые документы, предусмотренные настоящим </w:t>
      </w:r>
      <w:r w:rsidRPr="00E33FF7">
        <w:t>Государственным контрактом</w:t>
      </w:r>
      <w:r w:rsidRPr="00E33FF7">
        <w:rPr>
          <w:color w:val="0D0D0D"/>
        </w:rPr>
        <w:t>.</w:t>
      </w:r>
    </w:p>
    <w:p w:rsidR="007B5B35" w:rsidRPr="00E33FF7" w:rsidRDefault="007B5B35" w:rsidP="007B5B35">
      <w:pPr>
        <w:tabs>
          <w:tab w:val="left" w:pos="0"/>
        </w:tabs>
        <w:autoSpaceDE w:val="0"/>
        <w:autoSpaceDN w:val="0"/>
        <w:adjustRightInd w:val="0"/>
        <w:ind w:firstLine="284"/>
        <w:jc w:val="both"/>
        <w:rPr>
          <w:rFonts w:eastAsia="Calibri"/>
        </w:rPr>
      </w:pPr>
      <w:r w:rsidRPr="00E33FF7">
        <w:t>5.4.</w:t>
      </w:r>
      <w:proofErr w:type="gramStart"/>
      <w:r w:rsidRPr="00E33FF7">
        <w:t>2.</w:t>
      </w:r>
      <w:r w:rsidRPr="00E33FF7">
        <w:rPr>
          <w:rFonts w:eastAsia="Calibri"/>
        </w:rPr>
        <w:t>Своевременно</w:t>
      </w:r>
      <w:proofErr w:type="gramEnd"/>
      <w:r w:rsidRPr="00E33FF7">
        <w:rPr>
          <w:rFonts w:eastAsia="Calibri"/>
        </w:rPr>
        <w:t xml:space="preserve"> предоставлять </w:t>
      </w:r>
      <w:r w:rsidRPr="00E33FF7">
        <w:t>Государственному заказчику</w:t>
      </w:r>
      <w:r w:rsidRPr="00E33FF7">
        <w:rPr>
          <w:rFonts w:eastAsia="Calibri"/>
        </w:rPr>
        <w:t xml:space="preserve"> достоверную информацию о ходе ис</w:t>
      </w:r>
      <w:r>
        <w:rPr>
          <w:rFonts w:eastAsia="Calibri"/>
        </w:rPr>
        <w:t xml:space="preserve">полнения своих обязательств по </w:t>
      </w:r>
      <w:r w:rsidRPr="00E33FF7">
        <w:rPr>
          <w:rFonts w:eastAsia="Calibri"/>
        </w:rPr>
        <w:t xml:space="preserve">Государственному контракту, в том числе о сложностях, возникающих при исполнении </w:t>
      </w:r>
      <w:r w:rsidRPr="00E33FF7">
        <w:t>Государственного контракта</w:t>
      </w:r>
      <w:r w:rsidRPr="00E33FF7">
        <w:rPr>
          <w:rFonts w:eastAsia="Calibri"/>
        </w:rPr>
        <w:t>.</w:t>
      </w:r>
    </w:p>
    <w:p w:rsidR="007B5B35" w:rsidRPr="00E33FF7" w:rsidRDefault="007B5B35" w:rsidP="007B5B35">
      <w:pPr>
        <w:tabs>
          <w:tab w:val="left" w:pos="0"/>
        </w:tabs>
        <w:autoSpaceDE w:val="0"/>
        <w:autoSpaceDN w:val="0"/>
        <w:adjustRightInd w:val="0"/>
        <w:ind w:firstLine="284"/>
        <w:jc w:val="both"/>
      </w:pPr>
      <w:r w:rsidRPr="00E33FF7">
        <w:t>5.4.</w:t>
      </w:r>
      <w:proofErr w:type="gramStart"/>
      <w:r w:rsidRPr="00E33FF7">
        <w:t>3.Представить</w:t>
      </w:r>
      <w:proofErr w:type="gramEnd"/>
      <w:r w:rsidRPr="00E33FF7">
        <w:t xml:space="preserve"> Государственному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7B5B35" w:rsidRDefault="007B5B35" w:rsidP="007B5B35">
      <w:pPr>
        <w:tabs>
          <w:tab w:val="left" w:pos="0"/>
        </w:tabs>
        <w:autoSpaceDE w:val="0"/>
        <w:autoSpaceDN w:val="0"/>
        <w:adjustRightInd w:val="0"/>
        <w:ind w:firstLine="284"/>
        <w:jc w:val="both"/>
      </w:pPr>
      <w:r w:rsidRPr="00E33FF7">
        <w:t>5.4.</w:t>
      </w:r>
      <w:proofErr w:type="gramStart"/>
      <w:r w:rsidRPr="00E33FF7">
        <w:t>4.Гарантировать</w:t>
      </w:r>
      <w:proofErr w:type="gramEnd"/>
      <w:r w:rsidRPr="00E33FF7">
        <w:t xml:space="preserve"> качество товара.</w:t>
      </w:r>
    </w:p>
    <w:p w:rsidR="00D55127" w:rsidRDefault="00D55127" w:rsidP="007B5B35">
      <w:pPr>
        <w:pStyle w:val="a8"/>
        <w:ind w:left="2124" w:firstLine="708"/>
        <w:rPr>
          <w:b/>
        </w:rPr>
      </w:pPr>
    </w:p>
    <w:p w:rsidR="005B2D45" w:rsidRDefault="005B2D45" w:rsidP="007B5B35">
      <w:pPr>
        <w:pStyle w:val="a8"/>
        <w:ind w:left="2124" w:firstLine="708"/>
        <w:rPr>
          <w:b/>
        </w:rPr>
      </w:pPr>
    </w:p>
    <w:p w:rsidR="007B5B35" w:rsidRPr="00D20AA3" w:rsidRDefault="007B5B35" w:rsidP="007B5B35">
      <w:pPr>
        <w:pStyle w:val="a8"/>
        <w:ind w:left="2124" w:firstLine="708"/>
        <w:rPr>
          <w:b/>
        </w:rPr>
      </w:pPr>
      <w:r w:rsidRPr="00E33FF7">
        <w:rPr>
          <w:b/>
        </w:rPr>
        <w:t>6. ОТВЕТСТВЕННОСТЬ СТОРОН</w:t>
      </w:r>
    </w:p>
    <w:p w:rsidR="007B5B35" w:rsidRPr="00C74D7E" w:rsidRDefault="007B5B35" w:rsidP="007B5B35">
      <w:pPr>
        <w:ind w:firstLine="284"/>
        <w:jc w:val="both"/>
      </w:pPr>
      <w:r w:rsidRPr="00C74D7E">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7B5B35" w:rsidRPr="00C74D7E" w:rsidRDefault="007B5B35" w:rsidP="007B5B35">
      <w:pPr>
        <w:ind w:firstLine="284"/>
        <w:jc w:val="both"/>
      </w:pPr>
      <w:r w:rsidRPr="00C74D7E">
        <w:lastRenderedPageBreak/>
        <w:t xml:space="preserve">6.2.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r>
        <w:t xml:space="preserve">ключевой </w:t>
      </w:r>
      <w:r w:rsidRPr="00C74D7E">
        <w:t xml:space="preserve">ставки Центрального банка Российской Федерации от не уплаченной в срок суммы. </w:t>
      </w:r>
    </w:p>
    <w:p w:rsidR="007B5B35" w:rsidRPr="007E20AF" w:rsidRDefault="007B5B35" w:rsidP="007B5B35">
      <w:pPr>
        <w:ind w:firstLine="284"/>
        <w:jc w:val="both"/>
      </w:pPr>
      <w:r w:rsidRPr="00C74D7E">
        <w:t xml:space="preserve">6.3. 3а каждый факт неисполнения Государственным заказчиком обязательств, предусмотренных контрактом, в том числе неоплаты поставленного товара, за исключением просрочки исполнения обязательств, предусмотренных контрактом, </w:t>
      </w:r>
      <w:r w:rsidRPr="007E20AF">
        <w:t xml:space="preserve">Поставщик вправе потребовать уплату штрафа. </w:t>
      </w:r>
    </w:p>
    <w:p w:rsidR="007B5B35" w:rsidRPr="007E20AF" w:rsidRDefault="007B5B35" w:rsidP="007B5B35">
      <w:pPr>
        <w:ind w:firstLine="284"/>
        <w:jc w:val="both"/>
      </w:pPr>
      <w:r w:rsidRPr="007E20AF">
        <w:t xml:space="preserve">Размер штрафа устанавливается Контрактом в виде фиксированной суммы, определяемой в следующем порядке: </w:t>
      </w:r>
    </w:p>
    <w:p w:rsidR="007B5B35" w:rsidRPr="007E20AF" w:rsidRDefault="007B5B35" w:rsidP="007B5B35">
      <w:pPr>
        <w:pStyle w:val="ConsPlusNormal"/>
        <w:ind w:firstLine="284"/>
        <w:jc w:val="both"/>
        <w:rPr>
          <w:rFonts w:ascii="Times New Roman" w:hAnsi="Times New Roman" w:cs="Times New Roman"/>
        </w:rPr>
      </w:pPr>
      <w:r w:rsidRPr="007E20AF">
        <w:rPr>
          <w:rFonts w:ascii="Times New Roman" w:hAnsi="Times New Roman" w:cs="Times New Roman"/>
        </w:rPr>
        <w:t>а) 1000 рублей, если цена контракта не превышает 3 млн. рублей (включительно);</w:t>
      </w:r>
    </w:p>
    <w:p w:rsidR="007B5B35" w:rsidRPr="007E20AF" w:rsidRDefault="007B5B35" w:rsidP="007B5B35">
      <w:pPr>
        <w:pStyle w:val="ConsPlusNormal"/>
        <w:ind w:firstLine="284"/>
        <w:jc w:val="both"/>
        <w:rPr>
          <w:rFonts w:ascii="Times New Roman" w:hAnsi="Times New Roman" w:cs="Times New Roman"/>
        </w:rPr>
      </w:pPr>
      <w:r w:rsidRPr="007E20AF">
        <w:rPr>
          <w:rFonts w:ascii="Times New Roman" w:hAnsi="Times New Roman" w:cs="Times New Roman"/>
        </w:rPr>
        <w:t>6.4.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B5B35" w:rsidRPr="007E20AF" w:rsidRDefault="007B5B35" w:rsidP="007B5B35">
      <w:pPr>
        <w:ind w:firstLine="284"/>
        <w:jc w:val="both"/>
      </w:pPr>
      <w:r w:rsidRPr="007E20AF">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7B5B35" w:rsidRPr="00C74D7E" w:rsidRDefault="007B5B35" w:rsidP="007B5B35">
      <w:pPr>
        <w:ind w:firstLine="284"/>
        <w:jc w:val="both"/>
      </w:pPr>
      <w:r w:rsidRPr="00C74D7E">
        <w:t>6.6. В случае просрочки исполнения Поставщиком обязательств, предусмотренных контрактом, в том числе нарушения срока поставки товара</w:t>
      </w:r>
      <w:r>
        <w:t>,</w:t>
      </w:r>
      <w:r w:rsidRPr="00C74D7E">
        <w:t xml:space="preserve">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w:t>
      </w:r>
      <w:r w:rsidR="00D55127">
        <w:t xml:space="preserve"> </w:t>
      </w:r>
      <w:r w:rsidRPr="00C74D7E">
        <w:t xml:space="preserve">пени </w:t>
      </w:r>
      <w:r>
        <w:t xml:space="preserve">ключевой </w:t>
      </w:r>
      <w:r w:rsidRPr="00C74D7E">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D55127" w:rsidRDefault="007B5B35" w:rsidP="007B5B35">
      <w:pPr>
        <w:ind w:firstLine="284"/>
        <w:jc w:val="both"/>
      </w:pPr>
      <w:r w:rsidRPr="00C74D7E">
        <w:t xml:space="preserve">6.7. За каждый факт неисполнения или ненадлежащего исполнения поставщиком, в том числе за недопоставку товара (не поставку предусмотренного Контрактом количества товара к моменту окончания срока действия Контракта), за поставку некачественного товара (поставку товара, не соответствующего требованиям действующего законодательства Российской Федерации и условиям Контракта), за иное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в виде фиксированной </w:t>
      </w:r>
      <w:r>
        <w:t xml:space="preserve">суммы, </w:t>
      </w:r>
      <w:r w:rsidRPr="00C74D7E">
        <w:t>определяемой в следующем порядке:</w:t>
      </w:r>
      <w:r w:rsidRPr="00C74D7E">
        <w:tab/>
      </w:r>
    </w:p>
    <w:p w:rsidR="007B5B35" w:rsidRPr="00C74D7E" w:rsidRDefault="007B5B35" w:rsidP="007B5B35">
      <w:pPr>
        <w:ind w:firstLine="284"/>
        <w:jc w:val="both"/>
      </w:pPr>
      <w:r w:rsidRPr="00C74D7E">
        <w:t>а) 10 пр</w:t>
      </w:r>
      <w:r w:rsidR="009D0E9A">
        <w:t xml:space="preserve">оцентов цены контракта (этапа) </w:t>
      </w:r>
    </w:p>
    <w:p w:rsidR="007B5B35" w:rsidRPr="00C74D7E" w:rsidRDefault="007B5B35" w:rsidP="007B5B35">
      <w:pPr>
        <w:ind w:firstLine="284"/>
        <w:jc w:val="both"/>
      </w:pPr>
      <w:r w:rsidRPr="00C74D7E">
        <w:t>6.8.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B35" w:rsidRPr="00C74D7E" w:rsidRDefault="007B5B35" w:rsidP="007B5B35">
      <w:pPr>
        <w:ind w:firstLine="284"/>
        <w:jc w:val="both"/>
      </w:pPr>
      <w:r w:rsidRPr="00C74D7E">
        <w:t>6.9.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B5B35" w:rsidRPr="00C74D7E" w:rsidRDefault="007B5B35" w:rsidP="007B5B35">
      <w:pPr>
        <w:ind w:firstLine="284"/>
        <w:jc w:val="both"/>
      </w:pPr>
      <w:r w:rsidRPr="00C74D7E">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B35" w:rsidRDefault="007B5B35" w:rsidP="007B5B35">
      <w:pPr>
        <w:ind w:firstLine="284"/>
        <w:jc w:val="both"/>
      </w:pPr>
      <w:r w:rsidRPr="00C74D7E">
        <w:t>6.11. Уплата Поставщиком неустойки или применение иной формы ответственности не освобождает его от испол</w:t>
      </w:r>
      <w:r>
        <w:t>нения обязательств по контракту.</w:t>
      </w:r>
    </w:p>
    <w:p w:rsidR="007B5B35" w:rsidRPr="00953AF7" w:rsidRDefault="0023125F" w:rsidP="007B5B35">
      <w:pPr>
        <w:ind w:firstLine="851"/>
        <w:jc w:val="center"/>
        <w:rPr>
          <w:b/>
          <w:sz w:val="28"/>
          <w:szCs w:val="28"/>
        </w:rPr>
      </w:pPr>
      <w:r>
        <w:rPr>
          <w:b/>
          <w:sz w:val="28"/>
          <w:szCs w:val="28"/>
        </w:rPr>
        <w:t>7</w:t>
      </w:r>
      <w:r w:rsidR="007B5B35" w:rsidRPr="00953AF7">
        <w:rPr>
          <w:b/>
          <w:sz w:val="28"/>
          <w:szCs w:val="28"/>
        </w:rPr>
        <w:t>. Г</w:t>
      </w:r>
      <w:r w:rsidR="007B5B35">
        <w:rPr>
          <w:b/>
          <w:sz w:val="28"/>
          <w:szCs w:val="28"/>
        </w:rPr>
        <w:t>АРАНТИЙНЫЙ СРОК, ТРЕБОВАНИЯ ПО ГАРАНТИЙНОМУ И ПОСЛЕГАРАНТИЙНОМУ ОБСЛУЖИВАНИЮ</w:t>
      </w:r>
    </w:p>
    <w:p w:rsidR="007B5B35" w:rsidRPr="009D4305" w:rsidRDefault="0023125F" w:rsidP="007B5B35">
      <w:pPr>
        <w:ind w:firstLine="284"/>
        <w:jc w:val="both"/>
      </w:pPr>
      <w:r>
        <w:t>7</w:t>
      </w:r>
      <w:r w:rsidR="007B5B35" w:rsidRPr="009D4305">
        <w:t xml:space="preserve">.1. На поставляемый товар должна предоставляться гарантия поставщика или производителя сроком не менее 12 (двенадцати) месяцев с момента </w:t>
      </w:r>
      <w:r w:rsidR="007B5B35">
        <w:t>поставки</w:t>
      </w:r>
      <w:r w:rsidR="007B5B35" w:rsidRPr="009D4305">
        <w:t xml:space="preserve"> товара. При этом срок действия </w:t>
      </w:r>
      <w:r w:rsidR="007B5B35" w:rsidRPr="009D4305">
        <w:lastRenderedPageBreak/>
        <w:t>гарантии Поставщика должен быть не менее чем срок действия гарантии производителя данного товара.</w:t>
      </w:r>
    </w:p>
    <w:p w:rsidR="007B5B35" w:rsidRPr="009D4305" w:rsidRDefault="0023125F" w:rsidP="007B5B35">
      <w:pPr>
        <w:ind w:firstLine="284"/>
        <w:jc w:val="both"/>
        <w:rPr>
          <w:noProof/>
          <w:color w:val="000000"/>
        </w:rPr>
      </w:pPr>
      <w:r>
        <w:t>7</w:t>
      </w:r>
      <w:r w:rsidR="007B5B35" w:rsidRPr="009D4305">
        <w:t xml:space="preserve">.2. </w:t>
      </w:r>
      <w:r w:rsidR="007B5B35" w:rsidRPr="009D4305">
        <w:rPr>
          <w:noProof/>
          <w:color w:val="000000"/>
        </w:rPr>
        <w:t>Гарантийный срок на комплектующие изделия и составные части товарасчитается равным гаранти</w:t>
      </w:r>
      <w:r w:rsidR="00813B62">
        <w:rPr>
          <w:noProof/>
          <w:color w:val="000000"/>
        </w:rPr>
        <w:t>йному сроку Поставщика на товар</w:t>
      </w:r>
      <w:r w:rsidR="007B5B35" w:rsidRPr="009D4305">
        <w:rPr>
          <w:noProof/>
          <w:color w:val="000000"/>
        </w:rPr>
        <w:t xml:space="preserve"> истекает одновременно с его истечением. Если фактически комплектующие изделия и составные части товараимеют меньший гарантийный срок, Поставщик обеспечивает их безвозмездное гарантийное обслуживание в пределах гарантийного срока, установленного на товар.</w:t>
      </w:r>
    </w:p>
    <w:p w:rsidR="007B5B35" w:rsidRPr="009D4305" w:rsidRDefault="0023125F" w:rsidP="007B5B35">
      <w:pPr>
        <w:autoSpaceDE w:val="0"/>
        <w:autoSpaceDN w:val="0"/>
        <w:adjustRightInd w:val="0"/>
        <w:ind w:firstLine="284"/>
        <w:jc w:val="both"/>
        <w:rPr>
          <w:rFonts w:eastAsia="Calibri"/>
          <w:color w:val="000000"/>
        </w:rPr>
      </w:pPr>
      <w:r>
        <w:t>7</w:t>
      </w:r>
      <w:r w:rsidR="007B5B35" w:rsidRPr="009D4305">
        <w:t>.3. Если в течение гарантийного срока товар или его часть окажется дефектным или не соответствующим требованиям к товару, Поставщик обязуется устранить дефекты путем замены товара или его дефектных частей на новые в</w:t>
      </w:r>
      <w:r w:rsidR="00813B62">
        <w:t xml:space="preserve"> кратчайший срок, но не более 10</w:t>
      </w:r>
      <w:r w:rsidR="007B5B35" w:rsidRPr="009D4305">
        <w:t xml:space="preserve"> дней с момента предоставления неисправного товара Заказчику, не считая времени транспортировки. Все расходы, связанные с заменой, должен нести Поставщик. Гарантия продлевается на время нахождения товара или его частей на замене. </w:t>
      </w:r>
      <w:r w:rsidR="007B5B35" w:rsidRPr="009D4305">
        <w:rPr>
          <w:rFonts w:eastAsia="Calibri"/>
          <w:color w:val="000000"/>
        </w:rPr>
        <w:t xml:space="preserve">Обязательства Поставщика по </w:t>
      </w:r>
      <w:r w:rsidR="007B5B35" w:rsidRPr="009D4305">
        <w:rPr>
          <w:noProof/>
          <w:color w:val="000000"/>
          <w:spacing w:val="2"/>
        </w:rPr>
        <w:t>безвозмездному ремонту или замене товарав целом и составляющих его частей</w:t>
      </w:r>
      <w:r w:rsidR="007B5B35" w:rsidRPr="009D4305">
        <w:rPr>
          <w:rFonts w:eastAsia="Calibri"/>
          <w:color w:val="000000"/>
        </w:rPr>
        <w:t xml:space="preserve"> действуют в пределах гарантийного срока на товар. За пределами гарантийного периода обязательства действуют только по скрытым дефектам.</w:t>
      </w:r>
    </w:p>
    <w:p w:rsidR="007B5B35" w:rsidRPr="009D4305" w:rsidRDefault="007B5B35" w:rsidP="007B5B35">
      <w:pPr>
        <w:ind w:firstLine="284"/>
        <w:jc w:val="both"/>
        <w:rPr>
          <w:rFonts w:eastAsia="Calibri"/>
          <w:color w:val="000000"/>
        </w:rPr>
      </w:pPr>
      <w:r w:rsidRPr="009D4305">
        <w:rPr>
          <w:rFonts w:eastAsia="Calibri"/>
          <w:color w:val="000000"/>
        </w:rPr>
        <w:t>Под скрытыми дефектами Стороны понимают дефекты, происхождение которых связано с некачественным изготовлением, сборкой или регулировкой как товара</w:t>
      </w:r>
      <w:r w:rsidR="00813B62">
        <w:rPr>
          <w:rFonts w:eastAsia="Calibri"/>
          <w:color w:val="000000"/>
        </w:rPr>
        <w:t xml:space="preserve"> </w:t>
      </w:r>
      <w:r w:rsidRPr="009D4305">
        <w:rPr>
          <w:rFonts w:eastAsia="Calibri"/>
          <w:color w:val="000000"/>
        </w:rPr>
        <w:t xml:space="preserve">в целом, так и составляющих его частей, и выявление которых с помощью применяемых методов </w:t>
      </w:r>
      <w:r w:rsidRPr="009D4305">
        <w:rPr>
          <w:rFonts w:eastAsia="Calibri"/>
          <w:color w:val="000000"/>
        </w:rPr>
        <w:br/>
        <w:t>и средств контроля в технологическом процессе изготовления невозможно.</w:t>
      </w:r>
    </w:p>
    <w:p w:rsidR="007B5B35" w:rsidRPr="009D4305" w:rsidRDefault="0023125F" w:rsidP="007B5B35">
      <w:pPr>
        <w:ind w:firstLine="284"/>
        <w:jc w:val="both"/>
        <w:rPr>
          <w:noProof/>
          <w:color w:val="000000"/>
          <w:spacing w:val="2"/>
        </w:rPr>
      </w:pPr>
      <w:r>
        <w:rPr>
          <w:rFonts w:eastAsia="Calibri"/>
          <w:color w:val="000000"/>
        </w:rPr>
        <w:t>7</w:t>
      </w:r>
      <w:r w:rsidR="007B5B35" w:rsidRPr="009D4305">
        <w:rPr>
          <w:rFonts w:eastAsia="Calibri"/>
          <w:color w:val="000000"/>
        </w:rPr>
        <w:t xml:space="preserve">.4. </w:t>
      </w:r>
      <w:r w:rsidR="007B5B35" w:rsidRPr="009D4305">
        <w:rPr>
          <w:noProof/>
          <w:color w:val="000000"/>
          <w:spacing w:val="2"/>
        </w:rPr>
        <w:t xml:space="preserve">При расторжении Контракта гарантийные обязательства Поставщика </w:t>
      </w:r>
      <w:r w:rsidR="007B5B35" w:rsidRPr="009D4305">
        <w:rPr>
          <w:noProof/>
          <w:color w:val="000000"/>
          <w:spacing w:val="2"/>
        </w:rPr>
        <w:br/>
        <w:t>по Контракту не прекращаются.</w:t>
      </w:r>
    </w:p>
    <w:p w:rsidR="007B5B35" w:rsidRDefault="007B5B35" w:rsidP="007B5B35">
      <w:pPr>
        <w:pStyle w:val="-0"/>
        <w:numPr>
          <w:ilvl w:val="0"/>
          <w:numId w:val="0"/>
        </w:numPr>
        <w:tabs>
          <w:tab w:val="left" w:pos="708"/>
        </w:tabs>
        <w:ind w:firstLine="709"/>
      </w:pPr>
    </w:p>
    <w:p w:rsidR="007B5B35" w:rsidRPr="00E33FF7" w:rsidRDefault="0023125F" w:rsidP="007B5B35">
      <w:pPr>
        <w:tabs>
          <w:tab w:val="left" w:pos="0"/>
          <w:tab w:val="left" w:pos="2504"/>
        </w:tabs>
        <w:ind w:firstLine="708"/>
        <w:jc w:val="center"/>
        <w:rPr>
          <w:b/>
        </w:rPr>
      </w:pPr>
      <w:r>
        <w:rPr>
          <w:b/>
        </w:rPr>
        <w:t>8.</w:t>
      </w:r>
      <w:r w:rsidR="007B5B35">
        <w:rPr>
          <w:b/>
        </w:rPr>
        <w:t xml:space="preserve"> </w:t>
      </w:r>
      <w:r w:rsidR="007B5B35" w:rsidRPr="00E33FF7">
        <w:rPr>
          <w:b/>
        </w:rPr>
        <w:t>ОБСТОЯТЕЛЬСТВА НЕПРЕОДОЛИМОЙ СИЛЫ</w:t>
      </w:r>
    </w:p>
    <w:p w:rsidR="007B5B35" w:rsidRPr="00E33FF7" w:rsidRDefault="0023125F" w:rsidP="007B5B35">
      <w:pPr>
        <w:autoSpaceDE w:val="0"/>
        <w:autoSpaceDN w:val="0"/>
        <w:adjustRightInd w:val="0"/>
        <w:ind w:firstLine="284"/>
        <w:jc w:val="both"/>
      </w:pPr>
      <w:r>
        <w:t>8</w:t>
      </w:r>
      <w:r w:rsidR="007B5B35" w:rsidRPr="00E33FF7">
        <w:t>.1. Стороны освобождаются от ответственности за полное или частичное неисполнение своих обязательств по настоящему Государственному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Государственному контракту, а также дру</w:t>
      </w:r>
      <w:r w:rsidR="007B5B35">
        <w:t xml:space="preserve">гих чрезвычайных обстоятельств, </w:t>
      </w:r>
      <w:r w:rsidR="007B5B35" w:rsidRPr="00E33FF7">
        <w:t>подтвержденных в установленном законодательством порядке, которые возникли после заключения настоящего Государственного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B5B35" w:rsidRPr="00E33FF7" w:rsidRDefault="0023125F" w:rsidP="007B5B35">
      <w:pPr>
        <w:autoSpaceDE w:val="0"/>
        <w:autoSpaceDN w:val="0"/>
        <w:adjustRightInd w:val="0"/>
        <w:ind w:firstLine="284"/>
        <w:jc w:val="both"/>
      </w:pPr>
      <w:r>
        <w:t>8</w:t>
      </w:r>
      <w:r w:rsidR="007B5B35" w:rsidRPr="00E33FF7">
        <w:t>.2. При наступлении таких обстоятельств срок исполнения обязательств по настоящему Государственному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Государственного контракта в срок.</w:t>
      </w:r>
    </w:p>
    <w:p w:rsidR="007B5B35" w:rsidRPr="00E33FF7" w:rsidRDefault="0023125F" w:rsidP="007B5B35">
      <w:pPr>
        <w:autoSpaceDE w:val="0"/>
        <w:autoSpaceDN w:val="0"/>
        <w:adjustRightInd w:val="0"/>
        <w:ind w:firstLine="284"/>
        <w:jc w:val="both"/>
      </w:pPr>
      <w:r>
        <w:t>8</w:t>
      </w:r>
      <w:r w:rsidR="007B5B35" w:rsidRPr="00E33FF7">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7B5B35" w:rsidRPr="00E33FF7" w:rsidRDefault="0023125F" w:rsidP="007B5B35">
      <w:pPr>
        <w:autoSpaceDE w:val="0"/>
        <w:autoSpaceDN w:val="0"/>
        <w:adjustRightInd w:val="0"/>
        <w:ind w:firstLine="284"/>
        <w:jc w:val="both"/>
      </w:pPr>
      <w:r>
        <w:t>8</w:t>
      </w:r>
      <w:r w:rsidR="007B5B35" w:rsidRPr="00E33FF7">
        <w:t xml:space="preserve">.4. Если обстоятельства, указанные в </w:t>
      </w:r>
      <w:r w:rsidR="007B5B35" w:rsidRPr="00934A55">
        <w:t xml:space="preserve">п. </w:t>
      </w:r>
      <w:r w:rsidR="007B5B35">
        <w:t>8</w:t>
      </w:r>
      <w:r w:rsidR="007B5B35" w:rsidRPr="00934A55">
        <w:t>.1</w:t>
      </w:r>
      <w:r w:rsidR="007B5B35" w:rsidRPr="00E33FF7">
        <w:t xml:space="preserve"> настоящего Государственного контракта, будут длиться более 2 (двух) месяцев с даты соответствующего уведомления, каждая из Стороны вправе расторгнуть настоящий Государственный контракт без требования возмещения убытков, понесенных в связи с наступлением таких обстоятельств.</w:t>
      </w:r>
    </w:p>
    <w:p w:rsidR="007B5B35" w:rsidRPr="00E33FF7" w:rsidRDefault="0023125F" w:rsidP="007B5B35">
      <w:pPr>
        <w:autoSpaceDE w:val="0"/>
        <w:autoSpaceDN w:val="0"/>
        <w:adjustRightInd w:val="0"/>
        <w:ind w:firstLine="284"/>
        <w:jc w:val="both"/>
      </w:pPr>
      <w:r>
        <w:t>8</w:t>
      </w:r>
      <w:r w:rsidR="007B5B35" w:rsidRPr="00E33FF7">
        <w:t>.5.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7B5B35" w:rsidRPr="00E33FF7" w:rsidRDefault="0023125F" w:rsidP="007B5B35">
      <w:pPr>
        <w:pStyle w:val="a8"/>
        <w:ind w:left="0"/>
        <w:jc w:val="center"/>
        <w:rPr>
          <w:b/>
        </w:rPr>
      </w:pPr>
      <w:r>
        <w:rPr>
          <w:b/>
        </w:rPr>
        <w:t>9</w:t>
      </w:r>
      <w:r w:rsidR="007B5B35" w:rsidRPr="00E33FF7">
        <w:rPr>
          <w:b/>
        </w:rPr>
        <w:t>. ИЗМЕНЕНИЕ УСЛОВИЙ ГОСУДАРСТВЕННОГО КОНТРАКТА</w:t>
      </w:r>
    </w:p>
    <w:p w:rsidR="007B5B35" w:rsidRPr="00E33FF7" w:rsidRDefault="0023125F" w:rsidP="007B5B35">
      <w:pPr>
        <w:autoSpaceDE w:val="0"/>
        <w:autoSpaceDN w:val="0"/>
        <w:adjustRightInd w:val="0"/>
        <w:ind w:firstLine="284"/>
        <w:jc w:val="both"/>
      </w:pPr>
      <w:r>
        <w:t>9</w:t>
      </w:r>
      <w:r w:rsidR="007B5B35" w:rsidRPr="00E33FF7">
        <w:t>.1. Изменение существенных условий Государственного контракта при его исполнении не допускается, за исключением их изменения по соглашению сторон в следующих случаях:</w:t>
      </w:r>
    </w:p>
    <w:p w:rsidR="007B5B35" w:rsidRPr="00E33FF7" w:rsidRDefault="0023125F" w:rsidP="007B5B35">
      <w:pPr>
        <w:autoSpaceDE w:val="0"/>
        <w:autoSpaceDN w:val="0"/>
        <w:adjustRightInd w:val="0"/>
        <w:ind w:firstLine="284"/>
        <w:jc w:val="both"/>
      </w:pPr>
      <w:r>
        <w:t>9</w:t>
      </w:r>
      <w:r w:rsidR="007B5B35" w:rsidRPr="00E33FF7">
        <w:t xml:space="preserve">.1.1. При снижении цены Государственного контракта </w:t>
      </w:r>
      <w:proofErr w:type="gramStart"/>
      <w:r w:rsidR="007B5B35" w:rsidRPr="00E33FF7">
        <w:t>без изменения</w:t>
      </w:r>
      <w:proofErr w:type="gramEnd"/>
      <w:r w:rsidR="007B5B35" w:rsidRPr="00E33FF7">
        <w:t xml:space="preserve"> предусмотренного Государственным контрактом количества и качества поставляемого товара и иных условий Государственного контракта.</w:t>
      </w:r>
    </w:p>
    <w:p w:rsidR="007B5B35" w:rsidRDefault="0023125F" w:rsidP="007B5B35">
      <w:pPr>
        <w:autoSpaceDE w:val="0"/>
        <w:autoSpaceDN w:val="0"/>
        <w:adjustRightInd w:val="0"/>
        <w:ind w:firstLine="284"/>
        <w:jc w:val="both"/>
      </w:pPr>
      <w:r>
        <w:lastRenderedPageBreak/>
        <w:t>9</w:t>
      </w:r>
      <w:r w:rsidR="007B5B35" w:rsidRPr="00E33FF7">
        <w:t xml:space="preserve">.1.2. Если по предложению Покупателя увеличивается предусмотренное Государственным контрактом количество товара не более чем на десять процентов или уменьшается предусмотренное Государственным контрактом количество товара не более чем на десять процентов. При этом по соглашению сторон допускается изменение с учетом </w:t>
      </w:r>
      <w:r w:rsidR="007B5B35" w:rsidRPr="00934A55">
        <w:t>положений бюджетного законодательства Российской</w:t>
      </w:r>
      <w:r w:rsidR="007B5B35" w:rsidRPr="00E33FF7">
        <w:t xml:space="preserve"> Федерации цены Государственного контракта пропорционально дополнительному количеству товара исходя из установленной в Государственном контракте цены единицы товара, но не более чем на десять процентов цены Государственного контракта. При уменьшении предусмотренного Государственным контрактом количества товара стороны Государственного контракта обязаны уменьшить цену Государственного контракта исходя из цены товара. Цена единицы дополнительно поставляемого товара или цена единицы товара при уменьшении предусмотренного Государственным контрактом количества поставляемого товара должна определяться как частное от деления первоначальной цены договора на предусмотренное в Государственном контракте количество такого товара.</w:t>
      </w:r>
    </w:p>
    <w:p w:rsidR="007B5B35" w:rsidRDefault="0023125F" w:rsidP="007B5B35">
      <w:pPr>
        <w:ind w:firstLine="284"/>
        <w:contextualSpacing/>
        <w:jc w:val="both"/>
      </w:pPr>
      <w:r>
        <w:t>9</w:t>
      </w:r>
      <w:r w:rsidR="007B5B35" w:rsidRPr="003B3F24">
        <w:t>.1.3.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w:t>
      </w:r>
      <w:r w:rsidR="007B5B35">
        <w:t xml:space="preserve"> при уменьшении цены Контракта </w:t>
      </w:r>
      <w:r w:rsidR="007B5B35" w:rsidRPr="003B3F24">
        <w:t>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w:t>
      </w:r>
      <w:r w:rsidR="007B5B35">
        <w:t>ы контракта и количества товара.</w:t>
      </w:r>
    </w:p>
    <w:p w:rsidR="007B5B35" w:rsidRPr="00E33FF7" w:rsidRDefault="007B5B35" w:rsidP="007B5B35">
      <w:pPr>
        <w:ind w:firstLine="708"/>
        <w:contextualSpacing/>
        <w:jc w:val="both"/>
      </w:pPr>
    </w:p>
    <w:p w:rsidR="007B5B35" w:rsidRPr="00D20AA3" w:rsidRDefault="007B5B35" w:rsidP="007B5B35">
      <w:pPr>
        <w:pStyle w:val="a8"/>
        <w:jc w:val="center"/>
        <w:rPr>
          <w:b/>
        </w:rPr>
      </w:pPr>
      <w:r>
        <w:rPr>
          <w:b/>
        </w:rPr>
        <w:t>1</w:t>
      </w:r>
      <w:r w:rsidR="0023125F">
        <w:rPr>
          <w:b/>
        </w:rPr>
        <w:t>0</w:t>
      </w:r>
      <w:r w:rsidRPr="00934A55">
        <w:rPr>
          <w:b/>
        </w:rPr>
        <w:t>. РАСТОРЖЕНИЕ ГОСУДАРСТВЕННОГО КОНТРАКТА</w:t>
      </w:r>
    </w:p>
    <w:p w:rsidR="007B5B35" w:rsidRPr="00E33FF7" w:rsidRDefault="0023125F" w:rsidP="007B5B35">
      <w:pPr>
        <w:ind w:firstLine="284"/>
        <w:jc w:val="both"/>
      </w:pPr>
      <w:r>
        <w:t>10</w:t>
      </w:r>
      <w:r w:rsidR="007B5B35" w:rsidRPr="00E33FF7">
        <w:t xml:space="preserve">.1. Расторжение Государственного контракта допускается по соглашению </w:t>
      </w:r>
      <w:proofErr w:type="gramStart"/>
      <w:r w:rsidR="007B5B35" w:rsidRPr="00E33FF7">
        <w:t xml:space="preserve">сторон, </w:t>
      </w:r>
      <w:r w:rsidR="00326294">
        <w:t xml:space="preserve">  </w:t>
      </w:r>
      <w:proofErr w:type="gramEnd"/>
      <w:r w:rsidR="00326294">
        <w:t xml:space="preserve">                </w:t>
      </w:r>
      <w:r w:rsidR="007B5B35" w:rsidRPr="00E33FF7">
        <w:t xml:space="preserve">по решению суда или в связи с односторонним отказом стороны договора от исполнения Государственного контракта по основаниям, предусмотренным </w:t>
      </w:r>
      <w:r w:rsidR="007B5B35" w:rsidRPr="00934A55">
        <w:t>Гражданским кодексом</w:t>
      </w:r>
      <w:r w:rsidR="007B5B35">
        <w:t xml:space="preserve"> </w:t>
      </w:r>
      <w:r w:rsidR="007B5B35" w:rsidRPr="00E33FF7">
        <w:t>Российской Федерации для одностороннего отказа от исполнения отдельных видов обязательств,</w:t>
      </w:r>
      <w:r w:rsidR="00326294">
        <w:t xml:space="preserve">  </w:t>
      </w:r>
      <w:r w:rsidR="007B5B35" w:rsidRPr="00E33FF7">
        <w:t xml:space="preserve"> в случаях предусмотренных настоящим разделом.</w:t>
      </w:r>
    </w:p>
    <w:p w:rsidR="007B5B35" w:rsidRPr="00E33FF7" w:rsidRDefault="0023125F" w:rsidP="007B5B35">
      <w:pPr>
        <w:ind w:firstLine="284"/>
        <w:jc w:val="both"/>
        <w:rPr>
          <w:bCs/>
        </w:rPr>
      </w:pPr>
      <w:r>
        <w:t>10</w:t>
      </w:r>
      <w:r w:rsidR="007B5B35" w:rsidRPr="00E33FF7">
        <w:t xml:space="preserve">.2. Государственный заказчик вправе принять решение об одностороннем отказе </w:t>
      </w:r>
      <w:r w:rsidR="00326294">
        <w:t xml:space="preserve">                    </w:t>
      </w:r>
      <w:r w:rsidR="007B5B35" w:rsidRPr="00E33FF7">
        <w:t>от исполнения Государственного контракта в следующих</w:t>
      </w:r>
      <w:r w:rsidR="007B5B35" w:rsidRPr="00E33FF7">
        <w:rPr>
          <w:bCs/>
        </w:rPr>
        <w:t xml:space="preserve"> случаях:</w:t>
      </w:r>
    </w:p>
    <w:p w:rsidR="007B5B35" w:rsidRPr="00E33FF7" w:rsidRDefault="0023125F" w:rsidP="007B5B35">
      <w:pPr>
        <w:ind w:firstLine="284"/>
        <w:jc w:val="both"/>
        <w:rPr>
          <w:bCs/>
        </w:rPr>
      </w:pPr>
      <w:r>
        <w:rPr>
          <w:bCs/>
        </w:rPr>
        <w:t>10</w:t>
      </w:r>
      <w:r w:rsidR="007B5B35" w:rsidRPr="00E33FF7">
        <w:rPr>
          <w:bCs/>
        </w:rPr>
        <w:t>.2.1. В случае нарушения срока пос</w:t>
      </w:r>
      <w:r w:rsidR="007B5B35">
        <w:rPr>
          <w:bCs/>
        </w:rPr>
        <w:t>тавки товара, установленного п.4</w:t>
      </w:r>
      <w:r w:rsidR="007B5B35" w:rsidRPr="00E33FF7">
        <w:rPr>
          <w:bCs/>
        </w:rPr>
        <w:t>.5. настоящего Государственного контракта более чем на 5 дней.</w:t>
      </w:r>
    </w:p>
    <w:p w:rsidR="007B5B35" w:rsidRPr="00E33FF7" w:rsidRDefault="0023125F" w:rsidP="007B5B35">
      <w:pPr>
        <w:ind w:firstLine="284"/>
        <w:jc w:val="both"/>
        <w:rPr>
          <w:bCs/>
        </w:rPr>
      </w:pPr>
      <w:r>
        <w:rPr>
          <w:bCs/>
        </w:rPr>
        <w:t>10</w:t>
      </w:r>
      <w:r w:rsidR="007B5B35" w:rsidRPr="00E33FF7">
        <w:rPr>
          <w:bCs/>
        </w:rPr>
        <w:t>.2.2. В случае поставки товара ненадлежащего качества.</w:t>
      </w:r>
    </w:p>
    <w:p w:rsidR="007B5B35" w:rsidRPr="00E33FF7" w:rsidRDefault="007B5B35" w:rsidP="007B5B35">
      <w:pPr>
        <w:ind w:firstLine="284"/>
        <w:jc w:val="both"/>
        <w:rPr>
          <w:bCs/>
        </w:rPr>
      </w:pPr>
      <w:r w:rsidRPr="00E33FF7">
        <w:rPr>
          <w:bCs/>
        </w:rPr>
        <w:t>В данном случае возврат товара осуществляется силами Поставщика и за его счет в течении</w:t>
      </w:r>
      <w:r w:rsidR="00326294">
        <w:rPr>
          <w:bCs/>
        </w:rPr>
        <w:t xml:space="preserve">     </w:t>
      </w:r>
      <w:r w:rsidRPr="00E33FF7">
        <w:rPr>
          <w:bCs/>
        </w:rPr>
        <w:t xml:space="preserve"> 5-ти дней со дня расторжения </w:t>
      </w:r>
      <w:r w:rsidRPr="00E33FF7">
        <w:t>Государственного контракта</w:t>
      </w:r>
      <w:r w:rsidRPr="00E33FF7">
        <w:rPr>
          <w:bCs/>
        </w:rPr>
        <w:t>.</w:t>
      </w:r>
    </w:p>
    <w:p w:rsidR="007B5B35" w:rsidRPr="00E33FF7" w:rsidRDefault="0023125F" w:rsidP="007B5B35">
      <w:pPr>
        <w:ind w:firstLine="284"/>
        <w:jc w:val="both"/>
      </w:pPr>
      <w:r>
        <w:rPr>
          <w:bCs/>
        </w:rPr>
        <w:t>10</w:t>
      </w:r>
      <w:r w:rsidR="007B5B35" w:rsidRPr="00E33FF7">
        <w:rPr>
          <w:bCs/>
        </w:rPr>
        <w:t>.</w:t>
      </w:r>
      <w:proofErr w:type="gramStart"/>
      <w:r w:rsidR="007B5B35" w:rsidRPr="00E33FF7">
        <w:rPr>
          <w:bCs/>
        </w:rPr>
        <w:t>3.Поставщик</w:t>
      </w:r>
      <w:proofErr w:type="gramEnd"/>
      <w:r w:rsidR="007B5B35" w:rsidRPr="00E33FF7">
        <w:rPr>
          <w:bCs/>
        </w:rPr>
        <w:t xml:space="preserve"> вправе принять решение об одностороннем отказе от исполнения </w:t>
      </w:r>
      <w:r w:rsidR="007B5B35" w:rsidRPr="00E33FF7">
        <w:t>Государственного контракта</w:t>
      </w:r>
      <w:r w:rsidR="007B5B35" w:rsidRPr="00E33FF7">
        <w:rPr>
          <w:bCs/>
        </w:rPr>
        <w:t xml:space="preserve"> в следующих случаях:</w:t>
      </w:r>
    </w:p>
    <w:p w:rsidR="007B5B35" w:rsidRPr="00E33FF7" w:rsidRDefault="0023125F" w:rsidP="007B5B35">
      <w:pPr>
        <w:ind w:firstLine="284"/>
        <w:jc w:val="both"/>
      </w:pPr>
      <w:r>
        <w:t>10</w:t>
      </w:r>
      <w:r w:rsidR="007B5B35" w:rsidRPr="00E33FF7">
        <w:t>.3.1.В случае нарушения Государственным заказчиком ср</w:t>
      </w:r>
      <w:r w:rsidR="007B5B35">
        <w:t xml:space="preserve">ока, установленного пунктом </w:t>
      </w:r>
      <w:r w:rsidR="00326294">
        <w:t xml:space="preserve">         </w:t>
      </w:r>
      <w:r w:rsidR="007B5B35">
        <w:t>2.2</w:t>
      </w:r>
      <w:r w:rsidR="007B5B35" w:rsidRPr="00E33FF7">
        <w:t>. настоящего Государственного контракта, на срок более 10 (Десять) рабочих дней.</w:t>
      </w:r>
    </w:p>
    <w:p w:rsidR="007B5B35" w:rsidRPr="00E33FF7" w:rsidRDefault="0023125F" w:rsidP="007B5B35">
      <w:pPr>
        <w:ind w:firstLine="284"/>
        <w:jc w:val="both"/>
      </w:pPr>
      <w:r>
        <w:t>10</w:t>
      </w:r>
      <w:r w:rsidR="007B5B35" w:rsidRPr="00E33FF7">
        <w:t>.</w:t>
      </w:r>
      <w:proofErr w:type="gramStart"/>
      <w:r w:rsidR="007B5B35" w:rsidRPr="00E33FF7">
        <w:t>4.Расторжение</w:t>
      </w:r>
      <w:proofErr w:type="gramEnd"/>
      <w:r w:rsidR="007B5B35" w:rsidRPr="00E33FF7">
        <w:t xml:space="preserve"> настоящего Государственного контракта в одностороннем порядке осуществляется в соот</w:t>
      </w:r>
      <w:r w:rsidR="007B5B35">
        <w:t xml:space="preserve">ветствии с требованиями статьи </w:t>
      </w:r>
      <w:r w:rsidR="007B5B35" w:rsidRPr="00E33FF7">
        <w:t xml:space="preserve">95 Федерального закона от 5 апреля </w:t>
      </w:r>
      <w:smartTag w:uri="urn:schemas-microsoft-com:office:smarttags" w:element="metricconverter">
        <w:smartTagPr>
          <w:attr w:name="ProductID" w:val="2013 г"/>
        </w:smartTagPr>
        <w:r w:rsidR="007B5B35" w:rsidRPr="00E33FF7">
          <w:t>2013 г</w:t>
        </w:r>
      </w:smartTag>
      <w:r w:rsidR="007B5B35" w:rsidRPr="00E33FF7">
        <w:t>. N 44-ФЗ "О контрактной системе в сфере закупок товаров, работ, услуг для обеспечения государственных и муниципальных нужд".</w:t>
      </w:r>
    </w:p>
    <w:p w:rsidR="007B5B35" w:rsidRDefault="0023125F" w:rsidP="007B5B35">
      <w:pPr>
        <w:ind w:firstLine="284"/>
        <w:jc w:val="both"/>
      </w:pPr>
      <w:r>
        <w:t>10</w:t>
      </w:r>
      <w:r w:rsidR="007B5B35" w:rsidRPr="00E33FF7">
        <w:t xml:space="preserve">.5. В случае досрочного расторжения Государственного контракта, Стороны в течение </w:t>
      </w:r>
      <w:r w:rsidR="00326294">
        <w:t xml:space="preserve">            </w:t>
      </w:r>
      <w:r w:rsidR="007B5B35" w:rsidRPr="00E33FF7">
        <w:t>5 (Пять) дней с даты расторжения подписывают накладную, фиксирующую объем поставленного Поставщиком товара (при его наличии) надлежащего качества на момент расторжения Государственного контракта. Указанная накладная является основанием для проведения расчетов между Сторонами.</w:t>
      </w:r>
    </w:p>
    <w:p w:rsidR="007B5B35" w:rsidRDefault="007B5B35" w:rsidP="007B5B35">
      <w:pPr>
        <w:pStyle w:val="a8"/>
        <w:ind w:left="1428" w:firstLine="696"/>
        <w:rPr>
          <w:b/>
        </w:rPr>
      </w:pPr>
      <w:r w:rsidRPr="00E33FF7">
        <w:rPr>
          <w:b/>
        </w:rPr>
        <w:t>1</w:t>
      </w:r>
      <w:r w:rsidR="0023125F">
        <w:rPr>
          <w:b/>
        </w:rPr>
        <w:t>1</w:t>
      </w:r>
      <w:r w:rsidRPr="00E33FF7">
        <w:rPr>
          <w:b/>
        </w:rPr>
        <w:t>. СРОК ДЕЙСТВИЯ ГОСУДАРСТВЕННОГО КОНТРАКТА</w:t>
      </w:r>
    </w:p>
    <w:p w:rsidR="007B5B35" w:rsidRDefault="007B5B35" w:rsidP="007B5B35">
      <w:pPr>
        <w:tabs>
          <w:tab w:val="left" w:pos="0"/>
        </w:tabs>
        <w:ind w:firstLine="284"/>
        <w:jc w:val="both"/>
      </w:pPr>
      <w:r w:rsidRPr="00E33FF7">
        <w:t>1</w:t>
      </w:r>
      <w:r w:rsidR="0023125F">
        <w:t>1</w:t>
      </w:r>
      <w:r w:rsidRPr="00E33FF7">
        <w:t>.</w:t>
      </w:r>
      <w:proofErr w:type="gramStart"/>
      <w:r w:rsidRPr="00E33FF7">
        <w:t>1.Настоящий</w:t>
      </w:r>
      <w:proofErr w:type="gramEnd"/>
      <w:r w:rsidRPr="00E33FF7">
        <w:t xml:space="preserve"> Государственный контракт вступает в действие с момента его подписания Сторонами и действует до </w:t>
      </w:r>
      <w:r w:rsidR="00326294">
        <w:t>30</w:t>
      </w:r>
      <w:r w:rsidR="00813B62">
        <w:t xml:space="preserve"> декабря 2026</w:t>
      </w:r>
      <w:r w:rsidRPr="00E33FF7">
        <w:t xml:space="preserve"> г. включительно, а в части расчетов и гарантийных обязательств - до полного их исполнения Сторонами.</w:t>
      </w:r>
    </w:p>
    <w:p w:rsidR="007B5B35" w:rsidRPr="00D20AA3" w:rsidRDefault="007B5B35" w:rsidP="007B5B35">
      <w:pPr>
        <w:tabs>
          <w:tab w:val="left" w:pos="0"/>
        </w:tabs>
        <w:jc w:val="both"/>
      </w:pPr>
    </w:p>
    <w:p w:rsidR="007B5B35" w:rsidRPr="00D20AA3" w:rsidRDefault="007B5B35" w:rsidP="007B5B35">
      <w:pPr>
        <w:tabs>
          <w:tab w:val="left" w:pos="1134"/>
          <w:tab w:val="left" w:pos="1276"/>
        </w:tabs>
        <w:ind w:firstLine="708"/>
        <w:jc w:val="center"/>
        <w:rPr>
          <w:b/>
        </w:rPr>
      </w:pPr>
      <w:r w:rsidRPr="00E33FF7">
        <w:rPr>
          <w:b/>
        </w:rPr>
        <w:t>1</w:t>
      </w:r>
      <w:r w:rsidR="0023125F">
        <w:rPr>
          <w:b/>
        </w:rPr>
        <w:t>2</w:t>
      </w:r>
      <w:r w:rsidRPr="00E33FF7">
        <w:rPr>
          <w:b/>
        </w:rPr>
        <w:t>.ПОРЯДОК РАЗРЕШЕНИЯ СПОРОВ</w:t>
      </w:r>
    </w:p>
    <w:p w:rsidR="007B5B35" w:rsidRPr="00E33FF7" w:rsidRDefault="007B5B35" w:rsidP="007B5B35">
      <w:pPr>
        <w:ind w:firstLine="284"/>
        <w:jc w:val="both"/>
      </w:pPr>
      <w:r w:rsidRPr="00E33FF7">
        <w:lastRenderedPageBreak/>
        <w:t>1</w:t>
      </w:r>
      <w:r w:rsidR="0023125F">
        <w:t>2</w:t>
      </w:r>
      <w:r w:rsidRPr="00E33FF7">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Воронежской области в порядке, предусмотренном законодательством Российской Федерации.</w:t>
      </w:r>
    </w:p>
    <w:p w:rsidR="007B5B35" w:rsidRPr="00E33FF7" w:rsidRDefault="007B5B35" w:rsidP="007B5B35">
      <w:pPr>
        <w:ind w:firstLine="284"/>
        <w:jc w:val="both"/>
      </w:pPr>
      <w:r w:rsidRPr="00E33FF7">
        <w:t>1</w:t>
      </w:r>
      <w:r w:rsidR="0023125F">
        <w:t>2</w:t>
      </w:r>
      <w:r w:rsidRPr="00E33FF7">
        <w:t xml:space="preserve">.2. Досудебный порядок урегулирования споров, предусматривающий направление претензии контрагенту, является обязательным. </w:t>
      </w:r>
    </w:p>
    <w:p w:rsidR="007B5B35" w:rsidRPr="00E33FF7" w:rsidRDefault="007B5B35" w:rsidP="007B5B35">
      <w:pPr>
        <w:ind w:firstLine="284"/>
        <w:jc w:val="both"/>
      </w:pPr>
      <w:r w:rsidRPr="00E33FF7">
        <w:t>Сторона, которой предъявлена претензия, обязана рассмот</w:t>
      </w:r>
      <w:r>
        <w:t>реть такую претензию в течение 20 (двадцати</w:t>
      </w:r>
      <w:r w:rsidRPr="00E33FF7">
        <w:t>) календарных дней с момента ее получения и сообщить о своем решении другой Стороне путем направления ответа в письменной форме.</w:t>
      </w:r>
    </w:p>
    <w:p w:rsidR="007B5B35" w:rsidRDefault="007B5B35" w:rsidP="007B5B35">
      <w:pPr>
        <w:ind w:firstLine="284"/>
        <w:jc w:val="both"/>
      </w:pPr>
      <w:r w:rsidRPr="00E33FF7">
        <w:t>1</w:t>
      </w:r>
      <w:r w:rsidR="0023125F">
        <w:t>2</w:t>
      </w:r>
      <w:r w:rsidRPr="00E33FF7">
        <w:t>.3. Государственный заказчик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7A1C2B" w:rsidRDefault="007A1C2B" w:rsidP="007B5B35">
      <w:pPr>
        <w:jc w:val="center"/>
        <w:rPr>
          <w:b/>
        </w:rPr>
      </w:pPr>
    </w:p>
    <w:p w:rsidR="007B5B35" w:rsidRPr="00E33FF7" w:rsidRDefault="007B5B35" w:rsidP="007B5B35">
      <w:pPr>
        <w:jc w:val="center"/>
        <w:rPr>
          <w:b/>
        </w:rPr>
      </w:pPr>
      <w:r w:rsidRPr="00E33FF7">
        <w:rPr>
          <w:b/>
        </w:rPr>
        <w:t>1</w:t>
      </w:r>
      <w:r w:rsidR="0023125F">
        <w:rPr>
          <w:b/>
        </w:rPr>
        <w:t>3</w:t>
      </w:r>
      <w:r w:rsidRPr="00E33FF7">
        <w:rPr>
          <w:b/>
        </w:rPr>
        <w:t>. ПРОЧИЕ УСЛОВИЯ</w:t>
      </w:r>
    </w:p>
    <w:p w:rsidR="007B5B35" w:rsidRPr="00E33FF7" w:rsidRDefault="007B5B35" w:rsidP="007B5B35">
      <w:pPr>
        <w:ind w:firstLine="284"/>
        <w:jc w:val="both"/>
      </w:pPr>
      <w:r w:rsidRPr="00E33FF7">
        <w:t>1</w:t>
      </w:r>
      <w:r w:rsidR="0023125F">
        <w:t>3</w:t>
      </w:r>
      <w:r w:rsidRPr="00E33FF7">
        <w:t>.1. Настоящий контракт заключен в порядке, предусмотренном Федеральным законом от 05.04.2013 № 44-ФЗ.</w:t>
      </w:r>
    </w:p>
    <w:p w:rsidR="007B5B35" w:rsidRPr="00E33FF7" w:rsidRDefault="007B5B35" w:rsidP="007B5B35">
      <w:pPr>
        <w:ind w:firstLine="284"/>
        <w:jc w:val="both"/>
      </w:pPr>
      <w:r w:rsidRPr="00E33FF7">
        <w:t>1</w:t>
      </w:r>
      <w:r w:rsidR="0023125F">
        <w:t>3</w:t>
      </w:r>
      <w:r w:rsidRPr="00E33FF7">
        <w:t>.2. В случае изменения юридических адресов, банковских и отгрузочных реквизитов Сторона обязана сообщить об</w:t>
      </w:r>
      <w:r>
        <w:t xml:space="preserve"> этом другой Стороне в течение 1 рабочего дня</w:t>
      </w:r>
      <w:r w:rsidRPr="00E33FF7">
        <w:t xml:space="preserve"> в письменной форме.</w:t>
      </w:r>
    </w:p>
    <w:p w:rsidR="007B5B35" w:rsidRPr="00E33FF7" w:rsidRDefault="007B5B35" w:rsidP="007B5B35">
      <w:pPr>
        <w:ind w:firstLine="284"/>
        <w:jc w:val="both"/>
      </w:pPr>
      <w:r w:rsidRPr="00E33FF7">
        <w:t>1</w:t>
      </w:r>
      <w:r w:rsidR="0023125F">
        <w:t>3</w:t>
      </w:r>
      <w:r w:rsidRPr="00E33FF7">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B5B35" w:rsidRPr="00E33FF7" w:rsidRDefault="007B5B35" w:rsidP="007B5B35">
      <w:pPr>
        <w:ind w:firstLine="284"/>
        <w:jc w:val="both"/>
      </w:pPr>
      <w:r w:rsidRPr="00E33FF7">
        <w:t>1</w:t>
      </w:r>
      <w:r w:rsidR="0023125F">
        <w:t>3</w:t>
      </w:r>
      <w:r w:rsidRPr="00E33FF7">
        <w:t>.4. Во всем остальном, что не предусмотрено Контрактом, Стороны руководствуются законодательством Российской Федерации.</w:t>
      </w:r>
    </w:p>
    <w:p w:rsidR="007B5B35" w:rsidRPr="00E33FF7" w:rsidRDefault="007B5B35" w:rsidP="007B5B35">
      <w:pPr>
        <w:ind w:firstLine="284"/>
        <w:jc w:val="both"/>
      </w:pPr>
      <w:r w:rsidRPr="00E33FF7">
        <w:t>1</w:t>
      </w:r>
      <w:r w:rsidR="0023125F">
        <w:t>3</w:t>
      </w:r>
      <w:r w:rsidRPr="00E33FF7">
        <w:t>.5. Приложения к Контракту, являющиеся его неотъемлемой частью:</w:t>
      </w:r>
    </w:p>
    <w:p w:rsidR="007B5B35" w:rsidRDefault="007B5B35" w:rsidP="0023125F">
      <w:pPr>
        <w:ind w:firstLine="284"/>
        <w:jc w:val="both"/>
      </w:pPr>
      <w:r w:rsidRPr="00E33FF7">
        <w:t>Приложение №1 - Спецификация;</w:t>
      </w:r>
    </w:p>
    <w:p w:rsidR="007E5633" w:rsidRPr="00E33FF7" w:rsidRDefault="007E5633" w:rsidP="007B5B35">
      <w:pPr>
        <w:pStyle w:val="a8"/>
        <w:ind w:right="-185"/>
        <w:jc w:val="center"/>
        <w:rPr>
          <w:b/>
        </w:rPr>
      </w:pPr>
    </w:p>
    <w:tbl>
      <w:tblPr>
        <w:tblW w:w="10314" w:type="dxa"/>
        <w:tblLook w:val="01E0" w:firstRow="1" w:lastRow="1" w:firstColumn="1" w:lastColumn="1" w:noHBand="0" w:noVBand="0"/>
      </w:tblPr>
      <w:tblGrid>
        <w:gridCol w:w="5070"/>
        <w:gridCol w:w="5244"/>
      </w:tblGrid>
      <w:tr w:rsidR="007B5B35" w:rsidRPr="00E33FF7" w:rsidTr="00472DB0">
        <w:trPr>
          <w:trHeight w:val="6079"/>
        </w:trPr>
        <w:tc>
          <w:tcPr>
            <w:tcW w:w="5070" w:type="dxa"/>
          </w:tcPr>
          <w:p w:rsidR="007B5B35" w:rsidRPr="00E33FF7" w:rsidRDefault="007B5B35" w:rsidP="00472DB0">
            <w:pPr>
              <w:spacing w:line="276" w:lineRule="auto"/>
              <w:jc w:val="center"/>
              <w:rPr>
                <w:lang w:eastAsia="en-US"/>
              </w:rPr>
            </w:pPr>
          </w:p>
          <w:p w:rsidR="00DC7070" w:rsidRDefault="00DC7070" w:rsidP="00DC7070">
            <w:pPr>
              <w:rPr>
                <w:b/>
              </w:rPr>
            </w:pPr>
            <w:r>
              <w:rPr>
                <w:b/>
              </w:rPr>
              <w:t>ГОСУДАРСТВЕННЫЙ ЗАКАЗЧИК:</w:t>
            </w:r>
          </w:p>
          <w:p w:rsidR="00DC7070" w:rsidRDefault="00DC7070" w:rsidP="00DC7070">
            <w:pPr>
              <w:jc w:val="center"/>
              <w:rPr>
                <w:b/>
              </w:rPr>
            </w:pPr>
            <w:r>
              <w:rPr>
                <w:b/>
              </w:rPr>
              <w:t>Федеральное казенное учреждение</w:t>
            </w:r>
          </w:p>
          <w:p w:rsidR="00DC7070" w:rsidRDefault="00DC7070" w:rsidP="00DC7070">
            <w:pPr>
              <w:jc w:val="center"/>
              <w:rPr>
                <w:b/>
              </w:rPr>
            </w:pPr>
            <w:r>
              <w:rPr>
                <w:b/>
              </w:rPr>
              <w:t>«Исправительная колония №2 Управления Федеральной службы исполнения наказаний по Воронежской области»</w:t>
            </w:r>
          </w:p>
          <w:p w:rsidR="00DC7070" w:rsidRDefault="00DC7070" w:rsidP="00DC7070">
            <w:pPr>
              <w:jc w:val="center"/>
            </w:pPr>
            <w:r>
              <w:t>394030 г. Воронеж, ул. 3-го Интернационала,17</w:t>
            </w:r>
          </w:p>
          <w:p w:rsidR="00DC7070" w:rsidRDefault="00DC7070" w:rsidP="00DC7070">
            <w:pPr>
              <w:tabs>
                <w:tab w:val="left" w:pos="1736"/>
              </w:tabs>
              <w:jc w:val="center"/>
            </w:pPr>
            <w:r>
              <w:t>ИНН 3666068208         КПП 366601001</w:t>
            </w:r>
          </w:p>
          <w:p w:rsidR="00DC7070" w:rsidRDefault="00DC7070" w:rsidP="00DC7070">
            <w:pPr>
              <w:jc w:val="center"/>
            </w:pPr>
            <w:r>
              <w:t>УФК по Нижегородской области (ФКУ ИК-2 УФСИН России по Воронежской области,</w:t>
            </w:r>
          </w:p>
          <w:p w:rsidR="00DC7070" w:rsidRDefault="00DC7070" w:rsidP="00DC7070">
            <w:pPr>
              <w:jc w:val="center"/>
            </w:pPr>
            <w:r>
              <w:t>л/с 03311365010</w:t>
            </w:r>
          </w:p>
          <w:p w:rsidR="00DC7070" w:rsidRDefault="00DC7070" w:rsidP="00DC7070">
            <w:pPr>
              <w:jc w:val="center"/>
            </w:pPr>
            <w:r>
              <w:t>к/с 40102810745370000024</w:t>
            </w:r>
          </w:p>
          <w:p w:rsidR="00DC7070" w:rsidRDefault="00DC7070" w:rsidP="00DC7070">
            <w:pPr>
              <w:jc w:val="center"/>
            </w:pPr>
            <w:r>
              <w:t xml:space="preserve">номер счета </w:t>
            </w:r>
            <w:r>
              <w:rPr>
                <w:shd w:val="clear" w:color="auto" w:fill="FFFFFF"/>
              </w:rPr>
              <w:t>03211643000000013228</w:t>
            </w:r>
          </w:p>
          <w:p w:rsidR="00DC7070" w:rsidRDefault="00DC7070" w:rsidP="00DC7070">
            <w:pPr>
              <w:jc w:val="center"/>
              <w:rPr>
                <w:shd w:val="clear" w:color="auto" w:fill="FFFFFF"/>
              </w:rPr>
            </w:pPr>
            <w:r>
              <w:rPr>
                <w:shd w:val="clear" w:color="auto" w:fill="FFFFFF"/>
              </w:rPr>
              <w:t>Наименование Банка: ОКЦ №1 ВВ ГУ БАНКА РОССИИ//УФК по Нижегородской области, г. Нижний Новгород.</w:t>
            </w:r>
          </w:p>
          <w:p w:rsidR="00DC7070" w:rsidRDefault="00DC7070" w:rsidP="00DC7070">
            <w:pPr>
              <w:jc w:val="center"/>
              <w:rPr>
                <w:shd w:val="clear" w:color="auto" w:fill="FFFFFF"/>
              </w:rPr>
            </w:pPr>
            <w:r>
              <w:rPr>
                <w:shd w:val="clear" w:color="auto" w:fill="FFFFFF"/>
              </w:rPr>
              <w:t>БИК 012202102</w:t>
            </w:r>
          </w:p>
          <w:p w:rsidR="007B5B35" w:rsidRPr="00C7640F" w:rsidRDefault="007B5B35" w:rsidP="00472DB0">
            <w:pPr>
              <w:spacing w:line="276" w:lineRule="auto"/>
            </w:pPr>
            <w:r w:rsidRPr="00C7640F">
              <w:t>________________</w:t>
            </w:r>
            <w:r w:rsidR="00A243F1" w:rsidRPr="00C7640F">
              <w:t xml:space="preserve">_______ </w:t>
            </w:r>
            <w:proofErr w:type="spellStart"/>
            <w:r w:rsidR="00A243F1" w:rsidRPr="00C7640F">
              <w:t>Грибцов</w:t>
            </w:r>
            <w:proofErr w:type="spellEnd"/>
            <w:r w:rsidR="00A243F1" w:rsidRPr="00C7640F">
              <w:t xml:space="preserve"> А.Н</w:t>
            </w:r>
            <w:r w:rsidR="00A82D11" w:rsidRPr="00C7640F">
              <w:t>.</w:t>
            </w:r>
          </w:p>
          <w:p w:rsidR="007B5B35" w:rsidRPr="00C7640F" w:rsidRDefault="007B5B35" w:rsidP="00472DB0">
            <w:pPr>
              <w:spacing w:line="276" w:lineRule="auto"/>
              <w:rPr>
                <w:lang w:eastAsia="en-US"/>
              </w:rPr>
            </w:pPr>
            <w:proofErr w:type="spellStart"/>
            <w:r w:rsidRPr="00C7640F">
              <w:t>М.п</w:t>
            </w:r>
            <w:proofErr w:type="spellEnd"/>
            <w:r w:rsidRPr="00C7640F">
              <w:t>.</w:t>
            </w:r>
          </w:p>
        </w:tc>
        <w:tc>
          <w:tcPr>
            <w:tcW w:w="5244" w:type="dxa"/>
          </w:tcPr>
          <w:p w:rsidR="007B5B35" w:rsidRPr="00E33FF7" w:rsidRDefault="007B5B35" w:rsidP="00D55127">
            <w:pPr>
              <w:jc w:val="center"/>
              <w:rPr>
                <w:lang w:eastAsia="en-US"/>
              </w:rPr>
            </w:pPr>
          </w:p>
          <w:p w:rsidR="007B5B35" w:rsidRPr="00100DA8" w:rsidRDefault="007B5B35" w:rsidP="00D55127">
            <w:pPr>
              <w:jc w:val="center"/>
              <w:rPr>
                <w:b/>
                <w:lang w:eastAsia="en-US"/>
              </w:rPr>
            </w:pPr>
            <w:r w:rsidRPr="00100DA8">
              <w:rPr>
                <w:b/>
                <w:lang w:eastAsia="en-US"/>
              </w:rPr>
              <w:t>ПОСТАВЩИК</w:t>
            </w:r>
            <w:r>
              <w:rPr>
                <w:b/>
                <w:lang w:eastAsia="en-US"/>
              </w:rPr>
              <w:t>:</w:t>
            </w:r>
          </w:p>
          <w:p w:rsidR="00D55127" w:rsidRDefault="00D55127" w:rsidP="00D55127">
            <w:pPr>
              <w:jc w:val="center"/>
              <w:rPr>
                <w:rFonts w:eastAsia="Calibri"/>
                <w:lang w:eastAsia="en-US"/>
              </w:rPr>
            </w:pPr>
          </w:p>
          <w:p w:rsidR="007B5B35" w:rsidRPr="00E33FF7" w:rsidRDefault="007B5B35" w:rsidP="00D55127">
            <w:pPr>
              <w:rPr>
                <w:rFonts w:eastAsia="Calibri"/>
                <w:lang w:eastAsia="en-US"/>
              </w:rPr>
            </w:pPr>
          </w:p>
          <w:p w:rsidR="00D55127" w:rsidRDefault="00D55127" w:rsidP="00D55127">
            <w:pPr>
              <w:rPr>
                <w:rFonts w:eastAsia="Calibri"/>
                <w:lang w:eastAsia="en-US"/>
              </w:rPr>
            </w:pPr>
          </w:p>
          <w:p w:rsidR="00A82D11" w:rsidRDefault="00A82D11" w:rsidP="00D55127">
            <w:pPr>
              <w:rPr>
                <w:rFonts w:eastAsia="Calibri"/>
                <w:lang w:eastAsia="en-US"/>
              </w:rPr>
            </w:pPr>
          </w:p>
          <w:p w:rsidR="005B2D45" w:rsidRDefault="005B2D45" w:rsidP="00D55127">
            <w:pPr>
              <w:rPr>
                <w:rFonts w:eastAsia="Calibri"/>
                <w:lang w:eastAsia="en-US"/>
              </w:rPr>
            </w:pPr>
          </w:p>
          <w:p w:rsidR="005B2D45" w:rsidRDefault="005B2D45" w:rsidP="00D55127">
            <w:pPr>
              <w:rPr>
                <w:rFonts w:eastAsia="Calibri"/>
                <w:lang w:eastAsia="en-US"/>
              </w:rPr>
            </w:pPr>
          </w:p>
          <w:p w:rsidR="005B2D45" w:rsidRDefault="005B2D45" w:rsidP="00D55127">
            <w:pPr>
              <w:rPr>
                <w:rFonts w:eastAsia="Calibri"/>
                <w:lang w:eastAsia="en-US"/>
              </w:rPr>
            </w:pPr>
          </w:p>
          <w:p w:rsidR="005B2D45" w:rsidRDefault="005B2D45" w:rsidP="00D55127">
            <w:pPr>
              <w:rPr>
                <w:rFonts w:eastAsia="Calibri"/>
                <w:lang w:eastAsia="en-US"/>
              </w:rPr>
            </w:pPr>
          </w:p>
          <w:p w:rsidR="005B2D45" w:rsidRDefault="005B2D45" w:rsidP="00D55127">
            <w:pPr>
              <w:rPr>
                <w:rFonts w:eastAsia="Calibri"/>
                <w:lang w:eastAsia="en-US"/>
              </w:rPr>
            </w:pPr>
          </w:p>
          <w:p w:rsidR="005B2D45" w:rsidRDefault="005B2D45" w:rsidP="00D55127">
            <w:pPr>
              <w:rPr>
                <w:rFonts w:eastAsia="Calibri"/>
                <w:lang w:eastAsia="en-US"/>
              </w:rPr>
            </w:pPr>
          </w:p>
          <w:p w:rsidR="005B2D45" w:rsidRDefault="005B2D45" w:rsidP="00D55127">
            <w:pPr>
              <w:rPr>
                <w:rFonts w:eastAsia="Calibri"/>
                <w:lang w:eastAsia="en-US"/>
              </w:rPr>
            </w:pPr>
          </w:p>
          <w:p w:rsidR="005B2D45" w:rsidRDefault="005B2D45" w:rsidP="00D55127">
            <w:pPr>
              <w:rPr>
                <w:rFonts w:eastAsia="Calibri"/>
                <w:lang w:eastAsia="en-US"/>
              </w:rPr>
            </w:pPr>
          </w:p>
          <w:p w:rsidR="005B2D45" w:rsidRDefault="005B2D45" w:rsidP="00D55127">
            <w:pPr>
              <w:rPr>
                <w:rFonts w:eastAsia="Calibri"/>
                <w:lang w:eastAsia="en-US"/>
              </w:rPr>
            </w:pPr>
          </w:p>
          <w:p w:rsidR="005B2D45" w:rsidRDefault="005B2D45" w:rsidP="00D55127">
            <w:pPr>
              <w:rPr>
                <w:rFonts w:eastAsia="Calibri"/>
                <w:lang w:eastAsia="en-US"/>
              </w:rPr>
            </w:pPr>
          </w:p>
          <w:p w:rsidR="00105FA9" w:rsidRDefault="00105FA9" w:rsidP="005B2D45">
            <w:pPr>
              <w:rPr>
                <w:rFonts w:eastAsia="Calibri"/>
                <w:lang w:eastAsia="en-US"/>
              </w:rPr>
            </w:pPr>
          </w:p>
          <w:p w:rsidR="00105FA9" w:rsidRDefault="00105FA9" w:rsidP="005B2D45">
            <w:pPr>
              <w:rPr>
                <w:rFonts w:eastAsia="Calibri"/>
                <w:lang w:eastAsia="en-US"/>
              </w:rPr>
            </w:pPr>
          </w:p>
          <w:p w:rsidR="00105FA9" w:rsidRDefault="00105FA9" w:rsidP="005B2D45">
            <w:pPr>
              <w:rPr>
                <w:rFonts w:eastAsia="Calibri"/>
                <w:lang w:eastAsia="en-US"/>
              </w:rPr>
            </w:pPr>
          </w:p>
          <w:p w:rsidR="005B2D45" w:rsidRDefault="007B5B35" w:rsidP="005B2D45">
            <w:pPr>
              <w:rPr>
                <w:rFonts w:eastAsia="Calibri"/>
                <w:lang w:eastAsia="en-US"/>
              </w:rPr>
            </w:pPr>
            <w:r w:rsidRPr="00E33FF7">
              <w:rPr>
                <w:rFonts w:eastAsia="Calibri"/>
                <w:lang w:eastAsia="en-US"/>
              </w:rPr>
              <w:t>_____________</w:t>
            </w:r>
            <w:r>
              <w:rPr>
                <w:rFonts w:eastAsia="Calibri"/>
                <w:lang w:eastAsia="en-US"/>
              </w:rPr>
              <w:t>____________</w:t>
            </w:r>
            <w:r w:rsidRPr="00E33FF7">
              <w:rPr>
                <w:rFonts w:eastAsia="Calibri"/>
                <w:lang w:eastAsia="en-US"/>
              </w:rPr>
              <w:t xml:space="preserve"> </w:t>
            </w:r>
            <w:r w:rsidR="00A82D11">
              <w:rPr>
                <w:rFonts w:eastAsia="Calibri"/>
                <w:lang w:eastAsia="en-US"/>
              </w:rPr>
              <w:t xml:space="preserve"> </w:t>
            </w:r>
          </w:p>
          <w:p w:rsidR="007B5B35" w:rsidRPr="00E33FF7" w:rsidRDefault="007B5B35" w:rsidP="005B2D45">
            <w:pPr>
              <w:rPr>
                <w:lang w:eastAsia="en-US"/>
              </w:rPr>
            </w:pPr>
            <w:proofErr w:type="spellStart"/>
            <w:r>
              <w:rPr>
                <w:rFonts w:eastAsia="Calibri"/>
                <w:lang w:eastAsia="en-US"/>
              </w:rPr>
              <w:t>М.п</w:t>
            </w:r>
            <w:proofErr w:type="spellEnd"/>
            <w:r>
              <w:rPr>
                <w:rFonts w:eastAsia="Calibri"/>
                <w:lang w:eastAsia="en-US"/>
              </w:rPr>
              <w:t>.</w:t>
            </w:r>
          </w:p>
        </w:tc>
      </w:tr>
    </w:tbl>
    <w:p w:rsidR="00804594" w:rsidRDefault="00804594" w:rsidP="007B5B35">
      <w:pPr>
        <w:pStyle w:val="a6"/>
        <w:jc w:val="right"/>
        <w:rPr>
          <w:rFonts w:ascii="Times New Roman" w:hAnsi="Times New Roman"/>
          <w:sz w:val="24"/>
          <w:szCs w:val="24"/>
        </w:rPr>
      </w:pPr>
    </w:p>
    <w:p w:rsidR="00804594" w:rsidRDefault="00804594" w:rsidP="007B5B35">
      <w:pPr>
        <w:pStyle w:val="a6"/>
        <w:jc w:val="right"/>
        <w:rPr>
          <w:rFonts w:ascii="Times New Roman" w:hAnsi="Times New Roman"/>
          <w:sz w:val="24"/>
          <w:szCs w:val="24"/>
        </w:rPr>
      </w:pPr>
    </w:p>
    <w:p w:rsidR="007B5B35" w:rsidRPr="00FD0F2A" w:rsidRDefault="007B5B35" w:rsidP="007B5B35">
      <w:pPr>
        <w:pStyle w:val="a6"/>
        <w:jc w:val="right"/>
        <w:rPr>
          <w:rFonts w:ascii="Times New Roman" w:hAnsi="Times New Roman"/>
          <w:sz w:val="24"/>
          <w:szCs w:val="24"/>
        </w:rPr>
      </w:pPr>
      <w:r w:rsidRPr="00FD0F2A">
        <w:rPr>
          <w:rFonts w:ascii="Times New Roman" w:hAnsi="Times New Roman"/>
          <w:sz w:val="24"/>
          <w:szCs w:val="24"/>
        </w:rPr>
        <w:t>Приложение № 1</w:t>
      </w:r>
    </w:p>
    <w:p w:rsidR="007B5B35" w:rsidRPr="00F45583" w:rsidRDefault="007B5B35" w:rsidP="007B5B35">
      <w:pPr>
        <w:pStyle w:val="a6"/>
        <w:jc w:val="right"/>
        <w:rPr>
          <w:rFonts w:ascii="Times New Roman" w:hAnsi="Times New Roman"/>
        </w:rPr>
      </w:pPr>
      <w:r w:rsidRPr="00F45583">
        <w:rPr>
          <w:rFonts w:ascii="Times New Roman" w:hAnsi="Times New Roman"/>
        </w:rPr>
        <w:t>к Государственному контракту</w:t>
      </w:r>
    </w:p>
    <w:p w:rsidR="007B5B35" w:rsidRDefault="007B5B35" w:rsidP="007B5B35">
      <w:pPr>
        <w:pStyle w:val="a6"/>
        <w:jc w:val="right"/>
        <w:rPr>
          <w:rFonts w:ascii="Times New Roman" w:hAnsi="Times New Roman"/>
        </w:rPr>
      </w:pPr>
      <w:r>
        <w:rPr>
          <w:rFonts w:ascii="Times New Roman" w:hAnsi="Times New Roman"/>
        </w:rPr>
        <w:t>№ _____от «___» _______</w:t>
      </w:r>
      <w:proofErr w:type="gramStart"/>
      <w:r>
        <w:rPr>
          <w:rFonts w:ascii="Times New Roman" w:hAnsi="Times New Roman"/>
        </w:rPr>
        <w:t>_  202</w:t>
      </w:r>
      <w:r w:rsidR="00606846">
        <w:rPr>
          <w:rFonts w:ascii="Times New Roman" w:hAnsi="Times New Roman"/>
        </w:rPr>
        <w:t>6</w:t>
      </w:r>
      <w:proofErr w:type="gramEnd"/>
      <w:r w:rsidRPr="00F45583">
        <w:rPr>
          <w:rFonts w:ascii="Times New Roman" w:hAnsi="Times New Roman"/>
        </w:rPr>
        <w:t xml:space="preserve"> г.</w:t>
      </w:r>
    </w:p>
    <w:p w:rsidR="007B5B35" w:rsidRPr="00F45583" w:rsidRDefault="007B5B35" w:rsidP="007B5B35">
      <w:pPr>
        <w:pStyle w:val="a6"/>
        <w:jc w:val="right"/>
        <w:rPr>
          <w:rFonts w:ascii="Times New Roman" w:hAnsi="Times New Roman"/>
        </w:rPr>
      </w:pPr>
    </w:p>
    <w:p w:rsidR="007B5B35" w:rsidRPr="00F45583" w:rsidRDefault="007B5B35" w:rsidP="007B5B35">
      <w:pPr>
        <w:pStyle w:val="a6"/>
        <w:jc w:val="right"/>
        <w:rPr>
          <w:rFonts w:ascii="Times New Roman" w:hAnsi="Times New Roman"/>
        </w:rPr>
      </w:pPr>
    </w:p>
    <w:p w:rsidR="007B5B35" w:rsidRPr="009F6B42" w:rsidRDefault="007B5B35" w:rsidP="007B5B35">
      <w:pPr>
        <w:pStyle w:val="a6"/>
        <w:jc w:val="center"/>
        <w:rPr>
          <w:rFonts w:ascii="Times New Roman" w:hAnsi="Times New Roman"/>
          <w:sz w:val="24"/>
          <w:szCs w:val="24"/>
        </w:rPr>
      </w:pPr>
      <w:r w:rsidRPr="009F6B42">
        <w:rPr>
          <w:rFonts w:ascii="Times New Roman" w:hAnsi="Times New Roman"/>
          <w:sz w:val="24"/>
          <w:szCs w:val="24"/>
        </w:rPr>
        <w:t>Спецификация</w:t>
      </w:r>
    </w:p>
    <w:p w:rsidR="007B5B35" w:rsidRPr="00F45583" w:rsidRDefault="007B5B35" w:rsidP="007B5B35">
      <w:pPr>
        <w:rPr>
          <w:b/>
          <w:sz w:val="26"/>
          <w:szCs w:val="26"/>
        </w:rPr>
      </w:pPr>
    </w:p>
    <w:tbl>
      <w:tblPr>
        <w:tblW w:w="10173" w:type="dxa"/>
        <w:tblLook w:val="04A0" w:firstRow="1" w:lastRow="0" w:firstColumn="1" w:lastColumn="0" w:noHBand="0" w:noVBand="1"/>
      </w:tblPr>
      <w:tblGrid>
        <w:gridCol w:w="460"/>
        <w:gridCol w:w="6452"/>
        <w:gridCol w:w="993"/>
        <w:gridCol w:w="2268"/>
      </w:tblGrid>
      <w:tr w:rsidR="007B5B35" w:rsidRPr="002E7998" w:rsidTr="00472DB0">
        <w:trPr>
          <w:trHeight w:val="56"/>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5B35" w:rsidRPr="002E7998" w:rsidRDefault="007B5B35" w:rsidP="00472DB0">
            <w:pPr>
              <w:jc w:val="center"/>
              <w:rPr>
                <w:color w:val="000000"/>
              </w:rPr>
            </w:pPr>
            <w:r w:rsidRPr="002E7998">
              <w:rPr>
                <w:color w:val="000000"/>
                <w:sz w:val="22"/>
                <w:szCs w:val="22"/>
              </w:rPr>
              <w:t> </w:t>
            </w:r>
          </w:p>
        </w:tc>
        <w:tc>
          <w:tcPr>
            <w:tcW w:w="6452" w:type="dxa"/>
            <w:tcBorders>
              <w:top w:val="single" w:sz="4" w:space="0" w:color="auto"/>
              <w:left w:val="nil"/>
              <w:bottom w:val="single" w:sz="4" w:space="0" w:color="auto"/>
              <w:right w:val="single" w:sz="4" w:space="0" w:color="auto"/>
            </w:tcBorders>
            <w:shd w:val="clear" w:color="auto" w:fill="auto"/>
            <w:vAlign w:val="center"/>
            <w:hideMark/>
          </w:tcPr>
          <w:p w:rsidR="007B5B35" w:rsidRPr="002E7998" w:rsidRDefault="007B5B35" w:rsidP="00472DB0">
            <w:pPr>
              <w:jc w:val="center"/>
              <w:rPr>
                <w:color w:val="000000"/>
              </w:rPr>
            </w:pPr>
            <w:r w:rsidRPr="002E7998">
              <w:rPr>
                <w:color w:val="000000"/>
                <w:sz w:val="22"/>
                <w:szCs w:val="22"/>
              </w:rPr>
              <w:t>Наименование товара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B5B35" w:rsidRPr="002E7998" w:rsidRDefault="007B5B35" w:rsidP="00472DB0">
            <w:pPr>
              <w:jc w:val="center"/>
              <w:rPr>
                <w:color w:val="000000"/>
              </w:rPr>
            </w:pPr>
            <w:r w:rsidRPr="002E7998">
              <w:rPr>
                <w:color w:val="000000"/>
                <w:sz w:val="22"/>
                <w:szCs w:val="22"/>
              </w:rPr>
              <w:t>Ед. изм</w:t>
            </w:r>
            <w:r>
              <w:rPr>
                <w:color w:val="000000"/>
                <w:sz w:val="22"/>
                <w:szCs w:val="22"/>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B5B35" w:rsidRPr="002E7998" w:rsidRDefault="007B5B35" w:rsidP="00472DB0">
            <w:pPr>
              <w:jc w:val="center"/>
              <w:rPr>
                <w:color w:val="000000"/>
              </w:rPr>
            </w:pPr>
            <w:r w:rsidRPr="002E7998">
              <w:rPr>
                <w:color w:val="000000"/>
                <w:sz w:val="22"/>
                <w:szCs w:val="22"/>
              </w:rPr>
              <w:t>Кол</w:t>
            </w:r>
            <w:r>
              <w:rPr>
                <w:color w:val="000000"/>
                <w:sz w:val="22"/>
                <w:szCs w:val="22"/>
              </w:rPr>
              <w:t>-</w:t>
            </w:r>
            <w:r w:rsidRPr="002E7998">
              <w:rPr>
                <w:color w:val="000000"/>
                <w:sz w:val="22"/>
                <w:szCs w:val="22"/>
              </w:rPr>
              <w:t>во</w:t>
            </w:r>
          </w:p>
        </w:tc>
      </w:tr>
      <w:tr w:rsidR="007B5B35" w:rsidRPr="002E7998" w:rsidTr="00472DB0">
        <w:trPr>
          <w:trHeight w:val="56"/>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B35" w:rsidRPr="002E7998" w:rsidRDefault="007B5B35" w:rsidP="00472DB0">
            <w:pPr>
              <w:jc w:val="right"/>
              <w:rPr>
                <w:color w:val="000000"/>
              </w:rPr>
            </w:pPr>
            <w:r w:rsidRPr="002E7998">
              <w:rPr>
                <w:color w:val="000000"/>
                <w:sz w:val="22"/>
                <w:szCs w:val="22"/>
              </w:rPr>
              <w:t>1</w:t>
            </w:r>
          </w:p>
        </w:tc>
        <w:tc>
          <w:tcPr>
            <w:tcW w:w="6452" w:type="dxa"/>
            <w:tcBorders>
              <w:top w:val="single" w:sz="4" w:space="0" w:color="auto"/>
              <w:left w:val="nil"/>
              <w:bottom w:val="single" w:sz="4" w:space="0" w:color="auto"/>
              <w:right w:val="single" w:sz="4" w:space="0" w:color="auto"/>
            </w:tcBorders>
            <w:shd w:val="clear" w:color="auto" w:fill="auto"/>
            <w:hideMark/>
          </w:tcPr>
          <w:p w:rsidR="007B5B35" w:rsidRPr="00BA4E07" w:rsidRDefault="007C50E1" w:rsidP="003E0DF0">
            <w:pPr>
              <w:widowControl w:val="0"/>
              <w:autoSpaceDE w:val="0"/>
              <w:autoSpaceDN w:val="0"/>
              <w:adjustRightInd w:val="0"/>
            </w:pPr>
            <w:r>
              <w:t xml:space="preserve">Кровельный </w:t>
            </w:r>
            <w:proofErr w:type="spellStart"/>
            <w:r>
              <w:t>саморез</w:t>
            </w:r>
            <w:proofErr w:type="spellEnd"/>
          </w:p>
        </w:tc>
        <w:tc>
          <w:tcPr>
            <w:tcW w:w="993" w:type="dxa"/>
            <w:tcBorders>
              <w:top w:val="single" w:sz="4" w:space="0" w:color="auto"/>
              <w:left w:val="nil"/>
              <w:bottom w:val="single" w:sz="4" w:space="0" w:color="auto"/>
              <w:right w:val="single" w:sz="4" w:space="0" w:color="auto"/>
            </w:tcBorders>
            <w:shd w:val="clear" w:color="auto" w:fill="auto"/>
            <w:noWrap/>
            <w:hideMark/>
          </w:tcPr>
          <w:p w:rsidR="007B5B35" w:rsidRPr="002E7998" w:rsidRDefault="007B5B35" w:rsidP="00472DB0">
            <w:pPr>
              <w:jc w:val="center"/>
            </w:pPr>
            <w:proofErr w:type="spellStart"/>
            <w:r>
              <w:rPr>
                <w:sz w:val="22"/>
                <w:szCs w:val="22"/>
              </w:rPr>
              <w:t>шт</w:t>
            </w:r>
            <w:proofErr w:type="spellEnd"/>
          </w:p>
        </w:tc>
        <w:tc>
          <w:tcPr>
            <w:tcW w:w="2268" w:type="dxa"/>
            <w:tcBorders>
              <w:top w:val="single" w:sz="4" w:space="0" w:color="auto"/>
              <w:left w:val="nil"/>
              <w:bottom w:val="single" w:sz="4" w:space="0" w:color="auto"/>
              <w:right w:val="single" w:sz="4" w:space="0" w:color="auto"/>
            </w:tcBorders>
            <w:shd w:val="clear" w:color="auto" w:fill="auto"/>
            <w:noWrap/>
            <w:hideMark/>
          </w:tcPr>
          <w:p w:rsidR="007B5B35" w:rsidRPr="002E7998" w:rsidRDefault="00DC6582" w:rsidP="00472DB0">
            <w:pPr>
              <w:jc w:val="center"/>
            </w:pPr>
            <w:r>
              <w:t>1000</w:t>
            </w:r>
          </w:p>
        </w:tc>
      </w:tr>
    </w:tbl>
    <w:p w:rsidR="007B5B35" w:rsidRPr="00F45583" w:rsidRDefault="007B5B35" w:rsidP="007B5B35">
      <w:pPr>
        <w:ind w:left="1440"/>
        <w:jc w:val="center"/>
        <w:rPr>
          <w:b/>
          <w:sz w:val="26"/>
          <w:szCs w:val="26"/>
        </w:rPr>
      </w:pPr>
    </w:p>
    <w:p w:rsidR="007B5B35" w:rsidRPr="00F45583" w:rsidRDefault="007B5B35" w:rsidP="007B5B35">
      <w:pPr>
        <w:ind w:left="1440"/>
        <w:jc w:val="center"/>
        <w:rPr>
          <w:b/>
          <w:sz w:val="26"/>
          <w:szCs w:val="26"/>
        </w:rPr>
      </w:pPr>
    </w:p>
    <w:p w:rsidR="007B5B35" w:rsidRPr="00F45583" w:rsidRDefault="007B5B35" w:rsidP="007B5B35">
      <w:pPr>
        <w:ind w:left="1440"/>
        <w:jc w:val="center"/>
        <w:rPr>
          <w:b/>
          <w:sz w:val="26"/>
          <w:szCs w:val="2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7B5B35" w:rsidRPr="00F45583" w:rsidTr="00472DB0">
        <w:tc>
          <w:tcPr>
            <w:tcW w:w="5069" w:type="dxa"/>
          </w:tcPr>
          <w:p w:rsidR="007B5B35" w:rsidRPr="00F45583" w:rsidRDefault="007B5B35" w:rsidP="00472DB0">
            <w:pPr>
              <w:spacing w:line="276" w:lineRule="auto"/>
              <w:rPr>
                <w:lang w:eastAsia="en-US"/>
              </w:rPr>
            </w:pPr>
            <w:r w:rsidRPr="00F45583">
              <w:rPr>
                <w:lang w:eastAsia="en-US"/>
              </w:rPr>
              <w:t xml:space="preserve">ГОСУДАРСТВЕННЫЙ ЗАКАЗЧИК </w:t>
            </w:r>
          </w:p>
          <w:p w:rsidR="007B5B35" w:rsidRPr="00F45583" w:rsidRDefault="007B5B35" w:rsidP="00472DB0">
            <w:pPr>
              <w:spacing w:line="276" w:lineRule="auto"/>
              <w:rPr>
                <w:lang w:eastAsia="en-US"/>
              </w:rPr>
            </w:pPr>
          </w:p>
          <w:p w:rsidR="007B5B35" w:rsidRPr="00F45583" w:rsidRDefault="007B5B35" w:rsidP="00472DB0">
            <w:pPr>
              <w:spacing w:line="276" w:lineRule="auto"/>
              <w:rPr>
                <w:lang w:eastAsia="en-US"/>
              </w:rPr>
            </w:pPr>
          </w:p>
          <w:p w:rsidR="007B5B35" w:rsidRPr="00F45583" w:rsidRDefault="007B5B35" w:rsidP="00472DB0">
            <w:pPr>
              <w:spacing w:line="276" w:lineRule="auto"/>
              <w:rPr>
                <w:lang w:eastAsia="en-US"/>
              </w:rPr>
            </w:pPr>
            <w:r>
              <w:rPr>
                <w:lang w:eastAsia="en-US"/>
              </w:rPr>
              <w:t>________________________</w:t>
            </w:r>
            <w:r w:rsidR="00A243F1">
              <w:rPr>
                <w:lang w:eastAsia="en-US"/>
              </w:rPr>
              <w:t xml:space="preserve"> </w:t>
            </w:r>
            <w:proofErr w:type="spellStart"/>
            <w:r w:rsidR="00A243F1">
              <w:rPr>
                <w:lang w:eastAsia="en-US"/>
              </w:rPr>
              <w:t>Грибцов</w:t>
            </w:r>
            <w:proofErr w:type="spellEnd"/>
            <w:r w:rsidR="00A243F1">
              <w:rPr>
                <w:lang w:eastAsia="en-US"/>
              </w:rPr>
              <w:t xml:space="preserve"> А.Н</w:t>
            </w:r>
            <w:r w:rsidR="00A82D11">
              <w:rPr>
                <w:lang w:eastAsia="en-US"/>
              </w:rPr>
              <w:t>.</w:t>
            </w:r>
          </w:p>
          <w:p w:rsidR="007B5B35" w:rsidRPr="00F45583" w:rsidRDefault="007B5B35" w:rsidP="00472DB0">
            <w:pPr>
              <w:spacing w:line="276" w:lineRule="auto"/>
              <w:rPr>
                <w:lang w:eastAsia="en-US"/>
              </w:rPr>
            </w:pPr>
            <w:proofErr w:type="spellStart"/>
            <w:r w:rsidRPr="00F45583">
              <w:rPr>
                <w:lang w:eastAsia="en-US"/>
              </w:rPr>
              <w:t>М.п</w:t>
            </w:r>
            <w:proofErr w:type="spellEnd"/>
            <w:r w:rsidRPr="00F45583">
              <w:rPr>
                <w:lang w:eastAsia="en-US"/>
              </w:rPr>
              <w:t>.</w:t>
            </w:r>
          </w:p>
        </w:tc>
        <w:tc>
          <w:tcPr>
            <w:tcW w:w="5069" w:type="dxa"/>
          </w:tcPr>
          <w:p w:rsidR="007B5B35" w:rsidRPr="00F45583" w:rsidRDefault="007B5B35" w:rsidP="00472DB0">
            <w:pPr>
              <w:spacing w:line="276" w:lineRule="auto"/>
              <w:rPr>
                <w:rFonts w:eastAsia="Calibri"/>
                <w:lang w:eastAsia="en-US"/>
              </w:rPr>
            </w:pPr>
            <w:r w:rsidRPr="00F45583">
              <w:rPr>
                <w:rFonts w:eastAsia="Calibri"/>
                <w:lang w:eastAsia="en-US"/>
              </w:rPr>
              <w:t>ПОСТАВЩИК</w:t>
            </w:r>
          </w:p>
          <w:p w:rsidR="007B5B35" w:rsidRPr="00F45583" w:rsidRDefault="007B5B35" w:rsidP="00472DB0">
            <w:pPr>
              <w:spacing w:line="276" w:lineRule="auto"/>
              <w:rPr>
                <w:rFonts w:eastAsia="Calibri"/>
                <w:lang w:eastAsia="en-US"/>
              </w:rPr>
            </w:pPr>
          </w:p>
          <w:p w:rsidR="007B5B35" w:rsidRPr="00F45583" w:rsidRDefault="007B5B35" w:rsidP="00472DB0">
            <w:pPr>
              <w:spacing w:line="276" w:lineRule="auto"/>
              <w:rPr>
                <w:rFonts w:eastAsia="Calibri"/>
                <w:lang w:eastAsia="en-US"/>
              </w:rPr>
            </w:pPr>
          </w:p>
          <w:p w:rsidR="007B5B35" w:rsidRPr="00F45583" w:rsidRDefault="007B5B35" w:rsidP="00472DB0">
            <w:pPr>
              <w:spacing w:line="276" w:lineRule="auto"/>
              <w:rPr>
                <w:rFonts w:eastAsia="Calibri"/>
                <w:lang w:eastAsia="en-US"/>
              </w:rPr>
            </w:pPr>
            <w:r>
              <w:rPr>
                <w:rFonts w:eastAsia="Calibri"/>
                <w:lang w:eastAsia="en-US"/>
              </w:rPr>
              <w:t>______________</w:t>
            </w:r>
            <w:r w:rsidRPr="00F45583">
              <w:rPr>
                <w:rFonts w:eastAsia="Calibri"/>
                <w:lang w:eastAsia="en-US"/>
              </w:rPr>
              <w:t>__________</w:t>
            </w:r>
            <w:r w:rsidR="00A82D11">
              <w:rPr>
                <w:rFonts w:eastAsia="Calibri"/>
                <w:lang w:eastAsia="en-US"/>
              </w:rPr>
              <w:t xml:space="preserve"> </w:t>
            </w:r>
          </w:p>
          <w:p w:rsidR="007B5B35" w:rsidRPr="00F45583" w:rsidRDefault="007B5B35" w:rsidP="00472DB0">
            <w:pPr>
              <w:spacing w:line="276" w:lineRule="auto"/>
              <w:rPr>
                <w:lang w:eastAsia="en-US"/>
              </w:rPr>
            </w:pPr>
            <w:proofErr w:type="spellStart"/>
            <w:r w:rsidRPr="00F45583">
              <w:rPr>
                <w:rFonts w:eastAsia="Calibri"/>
                <w:lang w:eastAsia="en-US"/>
              </w:rPr>
              <w:t>М.п</w:t>
            </w:r>
            <w:proofErr w:type="spellEnd"/>
            <w:r w:rsidRPr="00F45583">
              <w:rPr>
                <w:rFonts w:eastAsia="Calibri"/>
                <w:lang w:eastAsia="en-US"/>
              </w:rPr>
              <w:t>.</w:t>
            </w:r>
          </w:p>
        </w:tc>
      </w:tr>
    </w:tbl>
    <w:p w:rsidR="00804594" w:rsidRDefault="00804594" w:rsidP="007B5B35"/>
    <w:p w:rsidR="00804594" w:rsidRPr="00804594" w:rsidRDefault="00804594" w:rsidP="00804594"/>
    <w:p w:rsidR="00804594" w:rsidRPr="00804594" w:rsidRDefault="00804594" w:rsidP="00804594"/>
    <w:p w:rsidR="00804594" w:rsidRPr="00804594" w:rsidRDefault="00804594" w:rsidP="00804594"/>
    <w:p w:rsidR="00804594" w:rsidRPr="00804594" w:rsidRDefault="00804594" w:rsidP="00804594"/>
    <w:p w:rsidR="00804594" w:rsidRPr="00804594" w:rsidRDefault="00804594" w:rsidP="00804594"/>
    <w:p w:rsidR="00804594" w:rsidRPr="00804594" w:rsidRDefault="00804594" w:rsidP="00804594"/>
    <w:p w:rsidR="00804594" w:rsidRPr="00804594" w:rsidRDefault="00804594" w:rsidP="00804594"/>
    <w:p w:rsidR="00C838E0" w:rsidRDefault="00C838E0" w:rsidP="00804594">
      <w:pPr>
        <w:pStyle w:val="a6"/>
        <w:jc w:val="right"/>
        <w:rPr>
          <w:rFonts w:ascii="Times New Roman" w:hAnsi="Times New Roman"/>
          <w:sz w:val="24"/>
          <w:szCs w:val="24"/>
        </w:rPr>
      </w:pPr>
    </w:p>
    <w:p w:rsidR="001160C4" w:rsidRDefault="001160C4"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DC6582" w:rsidRDefault="00DC6582" w:rsidP="00804594">
      <w:pPr>
        <w:pStyle w:val="a6"/>
        <w:jc w:val="right"/>
        <w:rPr>
          <w:rFonts w:ascii="Times New Roman" w:hAnsi="Times New Roman"/>
          <w:sz w:val="24"/>
          <w:szCs w:val="24"/>
        </w:rPr>
      </w:pPr>
    </w:p>
    <w:p w:rsidR="009D0E9A" w:rsidRDefault="009D0E9A" w:rsidP="00804594">
      <w:pPr>
        <w:pStyle w:val="a6"/>
        <w:jc w:val="right"/>
        <w:rPr>
          <w:rFonts w:ascii="Times New Roman" w:hAnsi="Times New Roman"/>
          <w:sz w:val="24"/>
          <w:szCs w:val="24"/>
        </w:rPr>
      </w:pPr>
    </w:p>
    <w:p w:rsidR="009D0E9A" w:rsidRDefault="009D0E9A" w:rsidP="00804594">
      <w:pPr>
        <w:pStyle w:val="a6"/>
        <w:jc w:val="right"/>
        <w:rPr>
          <w:rFonts w:ascii="Times New Roman" w:hAnsi="Times New Roman"/>
          <w:sz w:val="24"/>
          <w:szCs w:val="24"/>
        </w:rPr>
      </w:pPr>
    </w:p>
    <w:p w:rsidR="009D0E9A" w:rsidRDefault="009D0E9A" w:rsidP="00804594">
      <w:pPr>
        <w:pStyle w:val="a6"/>
        <w:jc w:val="right"/>
        <w:rPr>
          <w:rFonts w:ascii="Times New Roman" w:hAnsi="Times New Roman"/>
          <w:sz w:val="24"/>
          <w:szCs w:val="24"/>
        </w:rPr>
      </w:pPr>
    </w:p>
    <w:p w:rsidR="009D0E9A" w:rsidRDefault="009D0E9A" w:rsidP="00804594">
      <w:pPr>
        <w:pStyle w:val="a6"/>
        <w:jc w:val="right"/>
        <w:rPr>
          <w:rFonts w:ascii="Times New Roman" w:hAnsi="Times New Roman"/>
          <w:sz w:val="24"/>
          <w:szCs w:val="24"/>
        </w:rPr>
      </w:pPr>
    </w:p>
    <w:p w:rsidR="009D0E9A" w:rsidRDefault="009D0E9A" w:rsidP="00804594">
      <w:pPr>
        <w:pStyle w:val="a6"/>
        <w:jc w:val="right"/>
        <w:rPr>
          <w:rFonts w:ascii="Times New Roman" w:hAnsi="Times New Roman"/>
          <w:sz w:val="24"/>
          <w:szCs w:val="24"/>
        </w:rPr>
      </w:pPr>
    </w:p>
    <w:p w:rsidR="00804594" w:rsidRPr="00FD0F2A" w:rsidRDefault="00804594" w:rsidP="00804594">
      <w:pPr>
        <w:pStyle w:val="a6"/>
        <w:jc w:val="right"/>
        <w:rPr>
          <w:rFonts w:ascii="Times New Roman" w:hAnsi="Times New Roman"/>
          <w:sz w:val="24"/>
          <w:szCs w:val="24"/>
        </w:rPr>
      </w:pPr>
      <w:r w:rsidRPr="00FD0F2A">
        <w:rPr>
          <w:rFonts w:ascii="Times New Roman" w:hAnsi="Times New Roman"/>
          <w:sz w:val="24"/>
          <w:szCs w:val="24"/>
        </w:rPr>
        <w:lastRenderedPageBreak/>
        <w:t xml:space="preserve">Приложение № </w:t>
      </w:r>
      <w:r>
        <w:rPr>
          <w:rFonts w:ascii="Times New Roman" w:hAnsi="Times New Roman"/>
          <w:sz w:val="24"/>
          <w:szCs w:val="24"/>
        </w:rPr>
        <w:t>2</w:t>
      </w:r>
    </w:p>
    <w:p w:rsidR="00804594" w:rsidRPr="00F45583" w:rsidRDefault="00804594" w:rsidP="00804594">
      <w:pPr>
        <w:pStyle w:val="a6"/>
        <w:jc w:val="right"/>
        <w:rPr>
          <w:rFonts w:ascii="Times New Roman" w:hAnsi="Times New Roman"/>
        </w:rPr>
      </w:pPr>
      <w:r w:rsidRPr="00F45583">
        <w:rPr>
          <w:rFonts w:ascii="Times New Roman" w:hAnsi="Times New Roman"/>
        </w:rPr>
        <w:t>к Государственному контракту</w:t>
      </w:r>
    </w:p>
    <w:p w:rsidR="00804594" w:rsidRDefault="003E0DF0" w:rsidP="00804594">
      <w:pPr>
        <w:pStyle w:val="a6"/>
        <w:jc w:val="right"/>
        <w:rPr>
          <w:rFonts w:ascii="Times New Roman" w:hAnsi="Times New Roman"/>
        </w:rPr>
      </w:pPr>
      <w:r>
        <w:rPr>
          <w:rFonts w:ascii="Times New Roman" w:hAnsi="Times New Roman"/>
        </w:rPr>
        <w:t>№ _____от «___» _______</w:t>
      </w:r>
      <w:proofErr w:type="gramStart"/>
      <w:r>
        <w:rPr>
          <w:rFonts w:ascii="Times New Roman" w:hAnsi="Times New Roman"/>
        </w:rPr>
        <w:t>_  2026</w:t>
      </w:r>
      <w:proofErr w:type="gramEnd"/>
      <w:r w:rsidR="00804594" w:rsidRPr="00F45583">
        <w:rPr>
          <w:rFonts w:ascii="Times New Roman" w:hAnsi="Times New Roman"/>
        </w:rPr>
        <w:t xml:space="preserve"> г.</w:t>
      </w:r>
    </w:p>
    <w:p w:rsidR="00804594" w:rsidRDefault="00804594" w:rsidP="00804594">
      <w:pPr>
        <w:tabs>
          <w:tab w:val="left" w:pos="5205"/>
        </w:tabs>
        <w:jc w:val="right"/>
        <w:rPr>
          <w:b/>
          <w:color w:val="000000"/>
        </w:rPr>
      </w:pPr>
    </w:p>
    <w:p w:rsidR="00804594" w:rsidRDefault="00804594" w:rsidP="00804594">
      <w:pPr>
        <w:widowControl w:val="0"/>
        <w:autoSpaceDE w:val="0"/>
        <w:autoSpaceDN w:val="0"/>
        <w:adjustRightInd w:val="0"/>
        <w:jc w:val="center"/>
        <w:rPr>
          <w:b/>
          <w:sz w:val="22"/>
          <w:szCs w:val="22"/>
        </w:rPr>
      </w:pPr>
      <w:r>
        <w:rPr>
          <w:b/>
          <w:sz w:val="22"/>
          <w:szCs w:val="22"/>
        </w:rPr>
        <w:t>Техническое задание</w:t>
      </w:r>
    </w:p>
    <w:p w:rsidR="00804594" w:rsidRDefault="00804594" w:rsidP="00804594">
      <w:pPr>
        <w:jc w:val="center"/>
        <w:rPr>
          <w:sz w:val="22"/>
          <w:szCs w:val="22"/>
        </w:rPr>
      </w:pPr>
      <w:bookmarkStart w:id="0" w:name="_GoBack"/>
      <w:bookmarkEnd w:id="0"/>
      <w:r>
        <w:rPr>
          <w:b/>
          <w:sz w:val="22"/>
          <w:szCs w:val="22"/>
        </w:rPr>
        <w:t>Количественные и качественные характеристики поставляемого товара:</w:t>
      </w:r>
    </w:p>
    <w:tbl>
      <w:tblPr>
        <w:tblW w:w="11075" w:type="dxa"/>
        <w:tblInd w:w="-459" w:type="dxa"/>
        <w:tblLook w:val="04A0" w:firstRow="1" w:lastRow="0" w:firstColumn="1" w:lastColumn="0" w:noHBand="0" w:noVBand="1"/>
      </w:tblPr>
      <w:tblGrid>
        <w:gridCol w:w="481"/>
        <w:gridCol w:w="1956"/>
        <w:gridCol w:w="750"/>
        <w:gridCol w:w="875"/>
        <w:gridCol w:w="3391"/>
        <w:gridCol w:w="231"/>
        <w:gridCol w:w="3391"/>
      </w:tblGrid>
      <w:tr w:rsidR="00804594" w:rsidTr="004E52F0">
        <w:trPr>
          <w:trHeight w:val="57"/>
        </w:trPr>
        <w:tc>
          <w:tcPr>
            <w:tcW w:w="481" w:type="dxa"/>
            <w:tcBorders>
              <w:top w:val="single" w:sz="4" w:space="0" w:color="auto"/>
              <w:left w:val="single" w:sz="4" w:space="0" w:color="auto"/>
              <w:bottom w:val="single" w:sz="4" w:space="0" w:color="auto"/>
              <w:right w:val="single" w:sz="4" w:space="0" w:color="auto"/>
            </w:tcBorders>
            <w:vAlign w:val="center"/>
            <w:hideMark/>
          </w:tcPr>
          <w:p w:rsidR="00804594" w:rsidRDefault="00804594" w:rsidP="004E52F0">
            <w:pPr>
              <w:jc w:val="center"/>
            </w:pPr>
            <w:r>
              <w:rPr>
                <w:sz w:val="22"/>
                <w:szCs w:val="22"/>
              </w:rPr>
              <w:t> №</w:t>
            </w:r>
          </w:p>
        </w:tc>
        <w:tc>
          <w:tcPr>
            <w:tcW w:w="1956" w:type="dxa"/>
            <w:tcBorders>
              <w:top w:val="single" w:sz="4" w:space="0" w:color="auto"/>
              <w:left w:val="nil"/>
              <w:bottom w:val="single" w:sz="4" w:space="0" w:color="auto"/>
              <w:right w:val="single" w:sz="4" w:space="0" w:color="auto"/>
            </w:tcBorders>
            <w:vAlign w:val="center"/>
            <w:hideMark/>
          </w:tcPr>
          <w:p w:rsidR="00804594" w:rsidRDefault="00804594" w:rsidP="004E52F0">
            <w:pPr>
              <w:jc w:val="center"/>
            </w:pPr>
            <w:r>
              <w:rPr>
                <w:sz w:val="22"/>
                <w:szCs w:val="22"/>
              </w:rPr>
              <w:t>Наименование товара</w:t>
            </w:r>
          </w:p>
        </w:tc>
        <w:tc>
          <w:tcPr>
            <w:tcW w:w="750" w:type="dxa"/>
            <w:tcBorders>
              <w:top w:val="single" w:sz="4" w:space="0" w:color="auto"/>
              <w:left w:val="nil"/>
              <w:bottom w:val="single" w:sz="4" w:space="0" w:color="auto"/>
              <w:right w:val="single" w:sz="4" w:space="0" w:color="auto"/>
            </w:tcBorders>
            <w:vAlign w:val="center"/>
            <w:hideMark/>
          </w:tcPr>
          <w:p w:rsidR="00804594" w:rsidRDefault="00804594" w:rsidP="004E52F0">
            <w:pPr>
              <w:jc w:val="center"/>
            </w:pPr>
            <w:r>
              <w:rPr>
                <w:sz w:val="22"/>
                <w:szCs w:val="22"/>
              </w:rPr>
              <w:t>Ед. изм.</w:t>
            </w:r>
          </w:p>
        </w:tc>
        <w:tc>
          <w:tcPr>
            <w:tcW w:w="875" w:type="dxa"/>
            <w:tcBorders>
              <w:top w:val="single" w:sz="4" w:space="0" w:color="auto"/>
              <w:left w:val="nil"/>
              <w:bottom w:val="single" w:sz="4" w:space="0" w:color="auto"/>
              <w:right w:val="single" w:sz="4" w:space="0" w:color="auto"/>
            </w:tcBorders>
            <w:vAlign w:val="center"/>
            <w:hideMark/>
          </w:tcPr>
          <w:p w:rsidR="00804594" w:rsidRDefault="00804594" w:rsidP="004E52F0">
            <w:pPr>
              <w:jc w:val="center"/>
            </w:pPr>
            <w:r>
              <w:rPr>
                <w:sz w:val="22"/>
                <w:szCs w:val="22"/>
              </w:rPr>
              <w:t>Кол-во</w:t>
            </w:r>
          </w:p>
        </w:tc>
        <w:tc>
          <w:tcPr>
            <w:tcW w:w="3391" w:type="dxa"/>
            <w:tcBorders>
              <w:top w:val="single" w:sz="4" w:space="0" w:color="auto"/>
              <w:left w:val="nil"/>
              <w:bottom w:val="single" w:sz="4" w:space="0" w:color="auto"/>
              <w:right w:val="single" w:sz="4" w:space="0" w:color="auto"/>
            </w:tcBorders>
            <w:hideMark/>
          </w:tcPr>
          <w:p w:rsidR="00804594" w:rsidRDefault="00804594" w:rsidP="004E52F0">
            <w:pPr>
              <w:jc w:val="center"/>
            </w:pPr>
            <w:r>
              <w:rPr>
                <w:sz w:val="22"/>
                <w:szCs w:val="22"/>
              </w:rPr>
              <w:t>Показатели (характеристики оборудования и материалов)</w:t>
            </w:r>
          </w:p>
        </w:tc>
        <w:tc>
          <w:tcPr>
            <w:tcW w:w="3622" w:type="dxa"/>
            <w:gridSpan w:val="2"/>
            <w:tcBorders>
              <w:top w:val="single" w:sz="4" w:space="0" w:color="auto"/>
              <w:left w:val="nil"/>
              <w:bottom w:val="single" w:sz="4" w:space="0" w:color="auto"/>
              <w:right w:val="single" w:sz="4" w:space="0" w:color="auto"/>
            </w:tcBorders>
            <w:hideMark/>
          </w:tcPr>
          <w:p w:rsidR="00804594" w:rsidRDefault="00804594" w:rsidP="004E52F0">
            <w:pPr>
              <w:jc w:val="center"/>
            </w:pPr>
            <w:r>
              <w:rPr>
                <w:sz w:val="22"/>
                <w:szCs w:val="22"/>
              </w:rPr>
              <w:t>Инструкция участнику закупки по формированию предложения</w:t>
            </w:r>
          </w:p>
        </w:tc>
      </w:tr>
      <w:tr w:rsidR="00142B63" w:rsidTr="004E52F0">
        <w:trPr>
          <w:gridAfter w:val="1"/>
          <w:wAfter w:w="3391" w:type="dxa"/>
          <w:trHeight w:val="57"/>
        </w:trPr>
        <w:tc>
          <w:tcPr>
            <w:tcW w:w="481" w:type="dxa"/>
            <w:tcBorders>
              <w:top w:val="single" w:sz="4" w:space="0" w:color="auto"/>
              <w:left w:val="single" w:sz="4" w:space="0" w:color="auto"/>
              <w:bottom w:val="single" w:sz="4" w:space="0" w:color="auto"/>
              <w:right w:val="single" w:sz="4" w:space="0" w:color="auto"/>
            </w:tcBorders>
            <w:noWrap/>
          </w:tcPr>
          <w:p w:rsidR="00142B63" w:rsidRDefault="00142B63" w:rsidP="002241BD">
            <w:r>
              <w:rPr>
                <w:sz w:val="22"/>
                <w:szCs w:val="22"/>
              </w:rPr>
              <w:t>1</w:t>
            </w:r>
          </w:p>
        </w:tc>
        <w:tc>
          <w:tcPr>
            <w:tcW w:w="1956" w:type="dxa"/>
            <w:tcBorders>
              <w:top w:val="single" w:sz="4" w:space="0" w:color="auto"/>
              <w:left w:val="nil"/>
              <w:bottom w:val="single" w:sz="4" w:space="0" w:color="auto"/>
              <w:right w:val="single" w:sz="4" w:space="0" w:color="auto"/>
            </w:tcBorders>
          </w:tcPr>
          <w:p w:rsidR="00142B63" w:rsidRDefault="00142B63" w:rsidP="00B559F4">
            <w:r>
              <w:t xml:space="preserve">Кровельный </w:t>
            </w:r>
            <w:proofErr w:type="spellStart"/>
            <w:r>
              <w:t>саморез</w:t>
            </w:r>
            <w:proofErr w:type="spellEnd"/>
          </w:p>
        </w:tc>
        <w:tc>
          <w:tcPr>
            <w:tcW w:w="750" w:type="dxa"/>
            <w:tcBorders>
              <w:top w:val="single" w:sz="4" w:space="0" w:color="auto"/>
              <w:left w:val="nil"/>
              <w:bottom w:val="single" w:sz="4" w:space="0" w:color="auto"/>
              <w:right w:val="single" w:sz="4" w:space="0" w:color="auto"/>
            </w:tcBorders>
            <w:noWrap/>
          </w:tcPr>
          <w:p w:rsidR="00142B63" w:rsidRDefault="00142B63" w:rsidP="004E52F0">
            <w:pPr>
              <w:jc w:val="center"/>
            </w:pPr>
            <w:proofErr w:type="spellStart"/>
            <w:r>
              <w:rPr>
                <w:sz w:val="22"/>
                <w:szCs w:val="22"/>
              </w:rPr>
              <w:t>шт</w:t>
            </w:r>
            <w:proofErr w:type="spellEnd"/>
          </w:p>
        </w:tc>
        <w:tc>
          <w:tcPr>
            <w:tcW w:w="875" w:type="dxa"/>
            <w:tcBorders>
              <w:top w:val="single" w:sz="4" w:space="0" w:color="auto"/>
              <w:left w:val="nil"/>
              <w:bottom w:val="single" w:sz="4" w:space="0" w:color="auto"/>
              <w:right w:val="single" w:sz="4" w:space="0" w:color="auto"/>
            </w:tcBorders>
            <w:noWrap/>
          </w:tcPr>
          <w:p w:rsidR="00142B63" w:rsidRDefault="005A4453" w:rsidP="004E52F0">
            <w:pPr>
              <w:jc w:val="center"/>
            </w:pPr>
            <w:r>
              <w:rPr>
                <w:sz w:val="22"/>
                <w:szCs w:val="22"/>
              </w:rPr>
              <w:t>1000</w:t>
            </w:r>
          </w:p>
        </w:tc>
        <w:tc>
          <w:tcPr>
            <w:tcW w:w="3622" w:type="dxa"/>
            <w:gridSpan w:val="2"/>
            <w:tcBorders>
              <w:top w:val="single" w:sz="4" w:space="0" w:color="auto"/>
              <w:left w:val="nil"/>
              <w:bottom w:val="single" w:sz="4" w:space="0" w:color="auto"/>
              <w:right w:val="single" w:sz="4" w:space="0" w:color="auto"/>
            </w:tcBorders>
          </w:tcPr>
          <w:p w:rsidR="00142B63" w:rsidRDefault="00142B63" w:rsidP="00142B63">
            <w:r>
              <w:t>1</w:t>
            </w:r>
            <w:r w:rsidRPr="00142B63">
              <w:t>.</w:t>
            </w:r>
            <w:r w:rsidR="005A4453">
              <w:t xml:space="preserve"> длинна от 60мм до 70</w:t>
            </w:r>
            <w:r>
              <w:t>мм</w:t>
            </w:r>
          </w:p>
          <w:p w:rsidR="00142B63" w:rsidRDefault="00142B63" w:rsidP="00142B63">
            <w:r>
              <w:t>2</w:t>
            </w:r>
            <w:r w:rsidRPr="00142B63">
              <w:t>.</w:t>
            </w:r>
            <w:r>
              <w:t xml:space="preserve"> диаметр- от 4.8 мм до 6</w:t>
            </w:r>
            <w:r w:rsidRPr="00014D08">
              <w:t xml:space="preserve"> </w:t>
            </w:r>
            <w:r>
              <w:t>мм</w:t>
            </w:r>
          </w:p>
          <w:p w:rsidR="00142B63" w:rsidRDefault="00142B63" w:rsidP="00142B63">
            <w:r>
              <w:t>3</w:t>
            </w:r>
            <w:r w:rsidRPr="00014D08">
              <w:t xml:space="preserve">. </w:t>
            </w:r>
            <w:r>
              <w:t xml:space="preserve">форма головки </w:t>
            </w:r>
            <w:proofErr w:type="spellStart"/>
            <w:r>
              <w:t>самореза</w:t>
            </w:r>
            <w:proofErr w:type="spellEnd"/>
            <w:r>
              <w:t xml:space="preserve">- </w:t>
            </w:r>
            <w:proofErr w:type="spellStart"/>
            <w:r>
              <w:t>щестигранная</w:t>
            </w:r>
            <w:proofErr w:type="spellEnd"/>
          </w:p>
          <w:p w:rsidR="00142B63" w:rsidRPr="007C50E1" w:rsidRDefault="007C50E1" w:rsidP="00142B63">
            <w:r>
              <w:t>4</w:t>
            </w:r>
            <w:r w:rsidRPr="007C50E1">
              <w:t>.</w:t>
            </w:r>
            <w:r>
              <w:t xml:space="preserve">комплектация - </w:t>
            </w:r>
            <w:proofErr w:type="spellStart"/>
            <w:r>
              <w:t>саморез</w:t>
            </w:r>
            <w:proofErr w:type="spellEnd"/>
            <w:r>
              <w:t xml:space="preserve"> оцинкованный с шайбой</w:t>
            </w:r>
          </w:p>
        </w:tc>
      </w:tr>
    </w:tbl>
    <w:p w:rsidR="00804594" w:rsidRDefault="00804594" w:rsidP="00804594">
      <w:pPr>
        <w:jc w:val="center"/>
        <w:rPr>
          <w:sz w:val="22"/>
          <w:szCs w:val="22"/>
        </w:rPr>
      </w:pPr>
    </w:p>
    <w:p w:rsidR="00804594" w:rsidRDefault="00804594" w:rsidP="00804594">
      <w:pPr>
        <w:tabs>
          <w:tab w:val="left" w:pos="5205"/>
        </w:tabs>
        <w:jc w:val="right"/>
        <w:rPr>
          <w:b/>
          <w:color w:val="000000"/>
        </w:rPr>
      </w:pPr>
    </w:p>
    <w:p w:rsidR="00804594" w:rsidRPr="00F45583" w:rsidRDefault="00804594" w:rsidP="00804594">
      <w:pPr>
        <w:ind w:left="1440"/>
        <w:jc w:val="center"/>
        <w:rPr>
          <w:b/>
          <w:sz w:val="26"/>
          <w:szCs w:val="2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804594" w:rsidRPr="00F45583" w:rsidTr="004E52F0">
        <w:tc>
          <w:tcPr>
            <w:tcW w:w="5069" w:type="dxa"/>
          </w:tcPr>
          <w:p w:rsidR="00804594" w:rsidRPr="00F45583" w:rsidRDefault="00804594" w:rsidP="004E52F0">
            <w:pPr>
              <w:spacing w:line="276" w:lineRule="auto"/>
              <w:rPr>
                <w:lang w:eastAsia="en-US"/>
              </w:rPr>
            </w:pPr>
            <w:r w:rsidRPr="00F45583">
              <w:rPr>
                <w:lang w:eastAsia="en-US"/>
              </w:rPr>
              <w:t xml:space="preserve">ГОСУДАРСТВЕННЫЙ ЗАКАЗЧИК </w:t>
            </w:r>
          </w:p>
          <w:p w:rsidR="00804594" w:rsidRPr="00F45583" w:rsidRDefault="00804594" w:rsidP="004E52F0">
            <w:pPr>
              <w:spacing w:line="276" w:lineRule="auto"/>
              <w:rPr>
                <w:lang w:eastAsia="en-US"/>
              </w:rPr>
            </w:pPr>
          </w:p>
          <w:p w:rsidR="00804594" w:rsidRPr="00F45583" w:rsidRDefault="00804594" w:rsidP="004E52F0">
            <w:pPr>
              <w:spacing w:line="276" w:lineRule="auto"/>
              <w:rPr>
                <w:lang w:eastAsia="en-US"/>
              </w:rPr>
            </w:pPr>
          </w:p>
          <w:p w:rsidR="00804594" w:rsidRPr="00F45583" w:rsidRDefault="00804594" w:rsidP="004E52F0">
            <w:pPr>
              <w:spacing w:line="276" w:lineRule="auto"/>
              <w:rPr>
                <w:lang w:eastAsia="en-US"/>
              </w:rPr>
            </w:pPr>
            <w:r>
              <w:rPr>
                <w:lang w:eastAsia="en-US"/>
              </w:rPr>
              <w:t>__________________________________</w:t>
            </w:r>
          </w:p>
          <w:p w:rsidR="00804594" w:rsidRPr="00F45583" w:rsidRDefault="00804594" w:rsidP="004E52F0">
            <w:pPr>
              <w:spacing w:line="276" w:lineRule="auto"/>
              <w:rPr>
                <w:lang w:eastAsia="en-US"/>
              </w:rPr>
            </w:pPr>
            <w:proofErr w:type="spellStart"/>
            <w:r w:rsidRPr="00F45583">
              <w:rPr>
                <w:lang w:eastAsia="en-US"/>
              </w:rPr>
              <w:t>М.п</w:t>
            </w:r>
            <w:proofErr w:type="spellEnd"/>
            <w:r w:rsidRPr="00F45583">
              <w:rPr>
                <w:lang w:eastAsia="en-US"/>
              </w:rPr>
              <w:t>.</w:t>
            </w:r>
          </w:p>
        </w:tc>
        <w:tc>
          <w:tcPr>
            <w:tcW w:w="5069" w:type="dxa"/>
          </w:tcPr>
          <w:p w:rsidR="00804594" w:rsidRPr="00F45583" w:rsidRDefault="00804594" w:rsidP="004E52F0">
            <w:pPr>
              <w:spacing w:line="276" w:lineRule="auto"/>
              <w:rPr>
                <w:rFonts w:eastAsia="Calibri"/>
                <w:lang w:eastAsia="en-US"/>
              </w:rPr>
            </w:pPr>
            <w:r w:rsidRPr="00F45583">
              <w:rPr>
                <w:rFonts w:eastAsia="Calibri"/>
                <w:lang w:eastAsia="en-US"/>
              </w:rPr>
              <w:t>ПОСТАВЩИК</w:t>
            </w:r>
          </w:p>
          <w:p w:rsidR="00804594" w:rsidRPr="00F45583" w:rsidRDefault="00804594" w:rsidP="004E52F0">
            <w:pPr>
              <w:spacing w:line="276" w:lineRule="auto"/>
              <w:rPr>
                <w:rFonts w:eastAsia="Calibri"/>
                <w:lang w:eastAsia="en-US"/>
              </w:rPr>
            </w:pPr>
          </w:p>
          <w:p w:rsidR="00804594" w:rsidRPr="00F45583" w:rsidRDefault="00804594" w:rsidP="004E52F0">
            <w:pPr>
              <w:spacing w:line="276" w:lineRule="auto"/>
              <w:rPr>
                <w:rFonts w:eastAsia="Calibri"/>
                <w:lang w:eastAsia="en-US"/>
              </w:rPr>
            </w:pPr>
          </w:p>
          <w:p w:rsidR="00804594" w:rsidRPr="00F45583" w:rsidRDefault="00804594" w:rsidP="004E52F0">
            <w:pPr>
              <w:spacing w:line="276" w:lineRule="auto"/>
              <w:rPr>
                <w:rFonts w:eastAsia="Calibri"/>
                <w:lang w:eastAsia="en-US"/>
              </w:rPr>
            </w:pPr>
            <w:r>
              <w:rPr>
                <w:rFonts w:eastAsia="Calibri"/>
                <w:lang w:eastAsia="en-US"/>
              </w:rPr>
              <w:t>______________</w:t>
            </w:r>
            <w:r w:rsidRPr="00F45583">
              <w:rPr>
                <w:rFonts w:eastAsia="Calibri"/>
                <w:lang w:eastAsia="en-US"/>
              </w:rPr>
              <w:t>________________</w:t>
            </w:r>
          </w:p>
          <w:p w:rsidR="00804594" w:rsidRPr="00F45583" w:rsidRDefault="00804594" w:rsidP="004E52F0">
            <w:pPr>
              <w:spacing w:line="276" w:lineRule="auto"/>
              <w:rPr>
                <w:lang w:eastAsia="en-US"/>
              </w:rPr>
            </w:pPr>
            <w:proofErr w:type="spellStart"/>
            <w:r w:rsidRPr="00F45583">
              <w:rPr>
                <w:rFonts w:eastAsia="Calibri"/>
                <w:lang w:eastAsia="en-US"/>
              </w:rPr>
              <w:t>М.п</w:t>
            </w:r>
            <w:proofErr w:type="spellEnd"/>
            <w:r w:rsidRPr="00F45583">
              <w:rPr>
                <w:rFonts w:eastAsia="Calibri"/>
                <w:lang w:eastAsia="en-US"/>
              </w:rPr>
              <w:t>.</w:t>
            </w:r>
          </w:p>
        </w:tc>
      </w:tr>
    </w:tbl>
    <w:p w:rsidR="00804594" w:rsidRPr="004967AB" w:rsidRDefault="00804594" w:rsidP="00804594"/>
    <w:p w:rsidR="00DF05DA" w:rsidRPr="00804594" w:rsidRDefault="00DF05DA" w:rsidP="00804594">
      <w:pPr>
        <w:ind w:firstLine="708"/>
      </w:pPr>
    </w:p>
    <w:sectPr w:rsidR="00DF05DA" w:rsidRPr="00804594" w:rsidSect="00D42D6A">
      <w:footnotePr>
        <w:numStart w:val="2"/>
      </w:footnotePr>
      <w:pgSz w:w="11906" w:h="16838" w:code="9"/>
      <w:pgMar w:top="709" w:right="566" w:bottom="426" w:left="1134" w:header="284" w:footer="27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76AA3B91"/>
    <w:multiLevelType w:val="hybridMultilevel"/>
    <w:tmpl w:val="CED2E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footnotePr>
    <w:numStart w:val="2"/>
  </w:footnotePr>
  <w:compat>
    <w:compatSetting w:name="compatibilityMode" w:uri="http://schemas.microsoft.com/office/word" w:val="12"/>
  </w:compat>
  <w:rsids>
    <w:rsidRoot w:val="00654404"/>
    <w:rsid w:val="00014D08"/>
    <w:rsid w:val="0001637A"/>
    <w:rsid w:val="0008280C"/>
    <w:rsid w:val="00105FA9"/>
    <w:rsid w:val="001160C4"/>
    <w:rsid w:val="00133C00"/>
    <w:rsid w:val="00142B63"/>
    <w:rsid w:val="001835D0"/>
    <w:rsid w:val="0019524E"/>
    <w:rsid w:val="002241BD"/>
    <w:rsid w:val="0023125F"/>
    <w:rsid w:val="002C549A"/>
    <w:rsid w:val="00326294"/>
    <w:rsid w:val="003E0DF0"/>
    <w:rsid w:val="004509FA"/>
    <w:rsid w:val="00453369"/>
    <w:rsid w:val="00464E7A"/>
    <w:rsid w:val="00560630"/>
    <w:rsid w:val="00583ACE"/>
    <w:rsid w:val="005A4453"/>
    <w:rsid w:val="005A5E77"/>
    <w:rsid w:val="005B2D45"/>
    <w:rsid w:val="005F2506"/>
    <w:rsid w:val="005F5C09"/>
    <w:rsid w:val="005F608F"/>
    <w:rsid w:val="00606846"/>
    <w:rsid w:val="00654404"/>
    <w:rsid w:val="0066006D"/>
    <w:rsid w:val="006C2C5D"/>
    <w:rsid w:val="007578E4"/>
    <w:rsid w:val="007A0F6D"/>
    <w:rsid w:val="007A1C2B"/>
    <w:rsid w:val="007B5B35"/>
    <w:rsid w:val="007C50E1"/>
    <w:rsid w:val="007D1F7A"/>
    <w:rsid w:val="007E5633"/>
    <w:rsid w:val="00804594"/>
    <w:rsid w:val="00813B62"/>
    <w:rsid w:val="00857923"/>
    <w:rsid w:val="008B1959"/>
    <w:rsid w:val="008E0C85"/>
    <w:rsid w:val="009D0E9A"/>
    <w:rsid w:val="009D7E8F"/>
    <w:rsid w:val="009E40B6"/>
    <w:rsid w:val="009E67CF"/>
    <w:rsid w:val="00A243F1"/>
    <w:rsid w:val="00A41AFC"/>
    <w:rsid w:val="00A5619A"/>
    <w:rsid w:val="00A82D11"/>
    <w:rsid w:val="00A87FB7"/>
    <w:rsid w:val="00B12639"/>
    <w:rsid w:val="00B559F4"/>
    <w:rsid w:val="00B7039A"/>
    <w:rsid w:val="00B929AF"/>
    <w:rsid w:val="00BA4E07"/>
    <w:rsid w:val="00C64B01"/>
    <w:rsid w:val="00C73749"/>
    <w:rsid w:val="00C7640F"/>
    <w:rsid w:val="00C838E0"/>
    <w:rsid w:val="00D55127"/>
    <w:rsid w:val="00D66300"/>
    <w:rsid w:val="00DA19B6"/>
    <w:rsid w:val="00DC3D79"/>
    <w:rsid w:val="00DC6582"/>
    <w:rsid w:val="00DC7070"/>
    <w:rsid w:val="00DF05DA"/>
    <w:rsid w:val="00E7477A"/>
    <w:rsid w:val="00EE5134"/>
    <w:rsid w:val="00F30FDC"/>
    <w:rsid w:val="00F31CB8"/>
    <w:rsid w:val="00FC1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15D4C4"/>
  <w15:docId w15:val="{CFC49C9E-79C4-4E77-87D3-84CFAAD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4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4404"/>
    <w:rPr>
      <w:color w:val="0000FF"/>
      <w:u w:val="single"/>
    </w:rPr>
  </w:style>
  <w:style w:type="paragraph" w:customStyle="1" w:styleId="ConsPlusNormal">
    <w:name w:val="ConsPlusNormal"/>
    <w:link w:val="ConsPlusNormal0"/>
    <w:rsid w:val="00654404"/>
    <w:pPr>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ConsPlusNormal0">
    <w:name w:val="ConsPlusNormal Знак"/>
    <w:basedOn w:val="a0"/>
    <w:link w:val="ConsPlusNormal"/>
    <w:locked/>
    <w:rsid w:val="00654404"/>
    <w:rPr>
      <w:rFonts w:ascii="Arial" w:eastAsia="Times New Roman" w:hAnsi="Arial" w:cs="Arial"/>
      <w:sz w:val="24"/>
      <w:szCs w:val="24"/>
      <w:lang w:eastAsia="ru-RU"/>
    </w:rPr>
  </w:style>
  <w:style w:type="paragraph" w:customStyle="1" w:styleId="3">
    <w:name w:val="Стиль3"/>
    <w:basedOn w:val="2"/>
    <w:rsid w:val="00654404"/>
    <w:pPr>
      <w:widowControl w:val="0"/>
      <w:tabs>
        <w:tab w:val="num" w:pos="1307"/>
      </w:tabs>
      <w:adjustRightInd w:val="0"/>
      <w:spacing w:after="0" w:line="240" w:lineRule="auto"/>
      <w:ind w:left="1080"/>
      <w:jc w:val="both"/>
      <w:textAlignment w:val="baseline"/>
    </w:pPr>
  </w:style>
  <w:style w:type="paragraph" w:styleId="a4">
    <w:name w:val="Body Text"/>
    <w:aliases w:val="Заг1,BO,ID,body indent,ändrad, ändrad,EHPT,Body Text2,body text,Знак5,Основной текст Знак2,Основной текст Знак1 Знак,Основной текст Знак Знак Знак,Знак5 Знак Знак Знак,Знак5 Знак1 Знак,Основной текст Знак Знак1,Знак5 Знак Знак1,Знак5 Знак"/>
    <w:basedOn w:val="a"/>
    <w:link w:val="a5"/>
    <w:rsid w:val="00654404"/>
    <w:pPr>
      <w:spacing w:after="120"/>
    </w:pPr>
  </w:style>
  <w:style w:type="character" w:customStyle="1" w:styleId="a5">
    <w:name w:val="Основной текст Знак"/>
    <w:aliases w:val="Заг1 Знак,BO Знак,ID Знак,body indent Знак,ändrad Знак, ändrad Знак,EHPT Знак,Body Text2 Знак,body text Знак,Знак5 Знак1,Основной текст Знак2 Знак,Основной текст Знак1 Знак Знак,Основной текст Знак Знак Знак Знак,Знак5 Знак Знак"/>
    <w:basedOn w:val="a0"/>
    <w:link w:val="a4"/>
    <w:rsid w:val="00654404"/>
    <w:rPr>
      <w:rFonts w:ascii="Times New Roman" w:eastAsia="Times New Roman" w:hAnsi="Times New Roman" w:cs="Times New Roman"/>
      <w:sz w:val="24"/>
      <w:szCs w:val="24"/>
      <w:lang w:eastAsia="ru-RU"/>
    </w:rPr>
  </w:style>
  <w:style w:type="paragraph" w:styleId="a6">
    <w:name w:val="No Spacing"/>
    <w:link w:val="a7"/>
    <w:qFormat/>
    <w:rsid w:val="00654404"/>
    <w:pPr>
      <w:spacing w:after="0" w:line="240" w:lineRule="auto"/>
    </w:pPr>
    <w:rPr>
      <w:rFonts w:ascii="Calibri" w:eastAsia="Times New Roman" w:hAnsi="Calibri" w:cs="Times New Roman"/>
      <w:lang w:eastAsia="ru-RU"/>
    </w:rPr>
  </w:style>
  <w:style w:type="paragraph" w:styleId="a8">
    <w:name w:val="List Paragraph"/>
    <w:basedOn w:val="a"/>
    <w:uiPriority w:val="34"/>
    <w:qFormat/>
    <w:rsid w:val="00654404"/>
    <w:pPr>
      <w:ind w:left="708"/>
    </w:pPr>
  </w:style>
  <w:style w:type="paragraph" w:customStyle="1" w:styleId="1">
    <w:name w:val="Абзац списка1"/>
    <w:basedOn w:val="a"/>
    <w:rsid w:val="00654404"/>
    <w:pPr>
      <w:widowControl w:val="0"/>
      <w:autoSpaceDE w:val="0"/>
      <w:autoSpaceDN w:val="0"/>
      <w:adjustRightInd w:val="0"/>
      <w:ind w:left="708"/>
    </w:pPr>
    <w:rPr>
      <w:rFonts w:eastAsia="Calibri"/>
      <w:sz w:val="20"/>
      <w:szCs w:val="20"/>
    </w:rPr>
  </w:style>
  <w:style w:type="paragraph" w:customStyle="1" w:styleId="10">
    <w:name w:val="Без интервала1"/>
    <w:link w:val="NoSpacingChar"/>
    <w:qFormat/>
    <w:rsid w:val="00654404"/>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0"/>
    <w:locked/>
    <w:rsid w:val="00654404"/>
    <w:rPr>
      <w:rFonts w:ascii="Times New Roman" w:eastAsia="Times New Roman" w:hAnsi="Times New Roman" w:cs="Times New Roman"/>
      <w:sz w:val="24"/>
      <w:szCs w:val="24"/>
      <w:lang w:eastAsia="ru-RU"/>
    </w:rPr>
  </w:style>
  <w:style w:type="character" w:customStyle="1" w:styleId="a9">
    <w:name w:val="Цветовое выделение"/>
    <w:uiPriority w:val="99"/>
    <w:rsid w:val="00654404"/>
    <w:rPr>
      <w:b/>
      <w:color w:val="26282F"/>
    </w:rPr>
  </w:style>
  <w:style w:type="character" w:customStyle="1" w:styleId="a7">
    <w:name w:val="Без интервала Знак"/>
    <w:basedOn w:val="a0"/>
    <w:link w:val="a6"/>
    <w:rsid w:val="00654404"/>
    <w:rPr>
      <w:rFonts w:ascii="Calibri" w:eastAsia="Times New Roman" w:hAnsi="Calibri" w:cs="Times New Roman"/>
      <w:lang w:eastAsia="ru-RU"/>
    </w:rPr>
  </w:style>
  <w:style w:type="paragraph" w:customStyle="1" w:styleId="30">
    <w:name w:val="Обычный3"/>
    <w:rsid w:val="0065440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1">
    <w:name w:val="Основной текст с отступом 21"/>
    <w:basedOn w:val="a"/>
    <w:rsid w:val="00654404"/>
    <w:pPr>
      <w:suppressAutoHyphens/>
    </w:pPr>
    <w:rPr>
      <w:kern w:val="1"/>
      <w:lang w:eastAsia="ar-SA"/>
    </w:rPr>
  </w:style>
  <w:style w:type="paragraph" w:customStyle="1" w:styleId="210">
    <w:name w:val="Маркированный список 21"/>
    <w:basedOn w:val="a"/>
    <w:rsid w:val="00654404"/>
    <w:pPr>
      <w:suppressAutoHyphens/>
      <w:spacing w:after="120"/>
      <w:ind w:left="566" w:hanging="283"/>
    </w:pPr>
    <w:rPr>
      <w:kern w:val="1"/>
      <w:lang w:eastAsia="ar-SA"/>
    </w:rPr>
  </w:style>
  <w:style w:type="paragraph" w:customStyle="1" w:styleId="32">
    <w:name w:val="Основной текст с отступом 32"/>
    <w:basedOn w:val="a"/>
    <w:rsid w:val="00654404"/>
    <w:pPr>
      <w:suppressAutoHyphens/>
    </w:pPr>
    <w:rPr>
      <w:kern w:val="1"/>
      <w:lang w:eastAsia="ar-SA"/>
    </w:rPr>
  </w:style>
  <w:style w:type="paragraph" w:styleId="2">
    <w:name w:val="Body Text Indent 2"/>
    <w:basedOn w:val="a"/>
    <w:link w:val="20"/>
    <w:uiPriority w:val="99"/>
    <w:semiHidden/>
    <w:unhideWhenUsed/>
    <w:rsid w:val="00654404"/>
    <w:pPr>
      <w:spacing w:after="120" w:line="480" w:lineRule="auto"/>
      <w:ind w:left="283"/>
    </w:pPr>
  </w:style>
  <w:style w:type="character" w:customStyle="1" w:styleId="20">
    <w:name w:val="Основной текст с отступом 2 Знак"/>
    <w:basedOn w:val="a0"/>
    <w:link w:val="2"/>
    <w:uiPriority w:val="99"/>
    <w:semiHidden/>
    <w:rsid w:val="00654404"/>
    <w:rPr>
      <w:rFonts w:ascii="Times New Roman" w:eastAsia="Times New Roman" w:hAnsi="Times New Roman" w:cs="Times New Roman"/>
      <w:sz w:val="24"/>
      <w:szCs w:val="24"/>
      <w:lang w:eastAsia="ru-RU"/>
    </w:rPr>
  </w:style>
  <w:style w:type="table" w:styleId="aa">
    <w:name w:val="Table Grid"/>
    <w:basedOn w:val="a1"/>
    <w:uiPriority w:val="59"/>
    <w:rsid w:val="007B5B3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
    <w:next w:val="-0"/>
    <w:rsid w:val="007B5B35"/>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7B5B35"/>
    <w:pPr>
      <w:numPr>
        <w:ilvl w:val="1"/>
        <w:numId w:val="2"/>
      </w:numPr>
      <w:tabs>
        <w:tab w:val="clear" w:pos="2471"/>
        <w:tab w:val="num" w:pos="1391"/>
      </w:tabs>
      <w:ind w:left="1391"/>
      <w:jc w:val="both"/>
    </w:pPr>
  </w:style>
  <w:style w:type="paragraph" w:customStyle="1" w:styleId="-1">
    <w:name w:val="Контракт-подпункт"/>
    <w:basedOn w:val="a"/>
    <w:rsid w:val="007B5B35"/>
    <w:pPr>
      <w:numPr>
        <w:ilvl w:val="2"/>
        <w:numId w:val="2"/>
      </w:numPr>
      <w:jc w:val="both"/>
    </w:pPr>
  </w:style>
  <w:style w:type="paragraph" w:customStyle="1" w:styleId="-2">
    <w:name w:val="Контракт-подподпункт"/>
    <w:basedOn w:val="a"/>
    <w:rsid w:val="007B5B35"/>
    <w:pPr>
      <w:numPr>
        <w:ilvl w:val="3"/>
        <w:numId w:val="2"/>
      </w:numPr>
      <w:jc w:val="both"/>
    </w:pPr>
  </w:style>
  <w:style w:type="character" w:customStyle="1" w:styleId="apple-converted-space">
    <w:name w:val="apple-converted-space"/>
    <w:rsid w:val="007B5B35"/>
  </w:style>
  <w:style w:type="character" w:customStyle="1" w:styleId="textspanview">
    <w:name w:val="textspanview"/>
    <w:basedOn w:val="a0"/>
    <w:rsid w:val="00D55127"/>
  </w:style>
  <w:style w:type="paragraph" w:styleId="ab">
    <w:name w:val="Balloon Text"/>
    <w:basedOn w:val="a"/>
    <w:link w:val="ac"/>
    <w:uiPriority w:val="99"/>
    <w:semiHidden/>
    <w:unhideWhenUsed/>
    <w:rsid w:val="00105FA9"/>
    <w:rPr>
      <w:rFonts w:ascii="Segoe UI" w:hAnsi="Segoe UI" w:cs="Segoe UI"/>
      <w:sz w:val="18"/>
      <w:szCs w:val="18"/>
    </w:rPr>
  </w:style>
  <w:style w:type="character" w:customStyle="1" w:styleId="ac">
    <w:name w:val="Текст выноски Знак"/>
    <w:basedOn w:val="a0"/>
    <w:link w:val="ab"/>
    <w:uiPriority w:val="99"/>
    <w:semiHidden/>
    <w:rsid w:val="00105FA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Pages>
  <Words>3981</Words>
  <Characters>22692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Главный инженер</cp:lastModifiedBy>
  <cp:revision>60</cp:revision>
  <cp:lastPrinted>2026-07-03T03:26:00Z</cp:lastPrinted>
  <dcterms:created xsi:type="dcterms:W3CDTF">2022-03-25T06:40:00Z</dcterms:created>
  <dcterms:modified xsi:type="dcterms:W3CDTF">2026-07-03T10:39:00Z</dcterms:modified>
</cp:coreProperties>
</file>