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9A" w:rsidRPr="00760BB8" w:rsidRDefault="00E25EDD">
      <w:pPr>
        <w:pStyle w:val="10"/>
        <w:keepNext/>
        <w:keepLines/>
        <w:spacing w:line="240" w:lineRule="auto"/>
        <w:rPr>
          <w:rFonts w:ascii="PT Astra Serif" w:hAnsi="PT Astra Serif"/>
        </w:rPr>
      </w:pPr>
      <w:r w:rsidRPr="00760BB8">
        <w:rPr>
          <w:rFonts w:ascii="PT Astra Serif" w:hAnsi="PT Astra Serif"/>
        </w:rPr>
        <w:t>Описание объекта закупки.</w:t>
      </w:r>
    </w:p>
    <w:p w:rsidR="00DF7C9A" w:rsidRPr="00760BB8" w:rsidRDefault="00DF7C9A">
      <w:pPr>
        <w:pStyle w:val="11"/>
        <w:ind w:firstLine="540"/>
        <w:rPr>
          <w:rFonts w:ascii="PT Astra Serif" w:hAnsi="PT Astra Serif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5725"/>
        <w:gridCol w:w="1608"/>
        <w:gridCol w:w="1201"/>
      </w:tblGrid>
      <w:tr w:rsidR="00634865" w:rsidRPr="00760BB8" w:rsidTr="0027748D">
        <w:trPr>
          <w:trHeight w:val="59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760BB8" w:rsidRDefault="00634865" w:rsidP="00796C5B">
            <w:pPr>
              <w:pStyle w:val="a5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 xml:space="preserve">№ </w:t>
            </w:r>
            <w:proofErr w:type="gramStart"/>
            <w:r w:rsidRPr="00760BB8">
              <w:rPr>
                <w:rFonts w:ascii="PT Astra Serif" w:hAnsi="PT Astra Serif"/>
                <w:b/>
                <w:bCs/>
                <w:sz w:val="20"/>
              </w:rPr>
              <w:t>п</w:t>
            </w:r>
            <w:proofErr w:type="gramEnd"/>
            <w:r w:rsidRPr="00760BB8">
              <w:rPr>
                <w:rFonts w:ascii="PT Astra Serif" w:hAnsi="PT Astra Serif"/>
                <w:b/>
                <w:bCs/>
                <w:sz w:val="20"/>
              </w:rPr>
              <w:t>/п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760BB8" w:rsidRDefault="00634865" w:rsidP="00796C5B">
            <w:pPr>
              <w:pStyle w:val="a5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>Наименование Товара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865" w:rsidRPr="002B5A5B" w:rsidRDefault="00634865" w:rsidP="0027748D">
            <w:pPr>
              <w:pStyle w:val="a5"/>
              <w:jc w:val="center"/>
              <w:rPr>
                <w:rFonts w:ascii="PT Astra Serif" w:hAnsi="PT Astra Serif"/>
                <w:b/>
                <w:sz w:val="20"/>
              </w:rPr>
            </w:pPr>
            <w:r w:rsidRPr="002B5A5B">
              <w:rPr>
                <w:rFonts w:ascii="PT Astra Serif" w:hAnsi="PT Astra Serif"/>
                <w:b/>
                <w:sz w:val="20"/>
              </w:rPr>
              <w:t>Ед. измерения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865" w:rsidRPr="00760BB8" w:rsidRDefault="00634865" w:rsidP="0027748D">
            <w:pPr>
              <w:pStyle w:val="a5"/>
              <w:jc w:val="center"/>
              <w:rPr>
                <w:rFonts w:ascii="PT Astra Serif" w:hAnsi="PT Astra Serif"/>
                <w:sz w:val="20"/>
              </w:rPr>
            </w:pPr>
            <w:r w:rsidRPr="00760BB8">
              <w:rPr>
                <w:rFonts w:ascii="PT Astra Serif" w:hAnsi="PT Astra Serif"/>
                <w:b/>
                <w:bCs/>
                <w:sz w:val="20"/>
              </w:rPr>
              <w:t>Количество</w:t>
            </w:r>
          </w:p>
        </w:tc>
      </w:tr>
      <w:tr w:rsidR="0082189D" w:rsidRPr="00760BB8" w:rsidTr="0027748D">
        <w:trPr>
          <w:trHeight w:val="59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89D" w:rsidRPr="00760BB8" w:rsidRDefault="0082189D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  <w:sz w:val="20"/>
              </w:rPr>
            </w:pP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A90" w:rsidRPr="00875425" w:rsidRDefault="00A21024" w:rsidP="002417F3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875425">
              <w:rPr>
                <w:rFonts w:ascii="Roboto" w:hAnsi="Roboto" w:hint="eastAsia"/>
                <w:b/>
                <w:color w:val="334059"/>
                <w:sz w:val="21"/>
                <w:szCs w:val="21"/>
                <w:shd w:val="clear" w:color="auto" w:fill="FFFFFF"/>
              </w:rPr>
              <w:t>М</w:t>
            </w:r>
            <w:r w:rsidRPr="00875425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арка почтовая.</w:t>
            </w:r>
          </w:p>
          <w:p w:rsidR="00A21024" w:rsidRDefault="00A21024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В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ид марки </w:t>
            </w:r>
            <w:r w:rsidR="00C653E4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–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C653E4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стандартная</w:t>
            </w:r>
            <w:proofErr w:type="gramEnd"/>
            <w:r w:rsidR="004E21C9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.</w:t>
            </w:r>
          </w:p>
          <w:p w:rsidR="00C653E4" w:rsidRDefault="00C711C3" w:rsidP="002417F3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C711C3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 xml:space="preserve">Номинал – </w:t>
            </w:r>
            <w:r w:rsidR="0012571E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48</w:t>
            </w:r>
          </w:p>
          <w:p w:rsidR="00E713AA" w:rsidRDefault="00E713AA" w:rsidP="002417F3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Единица измерения – рубль</w:t>
            </w:r>
          </w:p>
          <w:p w:rsidR="00E713AA" w:rsidRDefault="00E9648D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E9648D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Основа бумаги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–</w:t>
            </w:r>
            <w:r w:rsidR="006F51AE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самоклеящаяся</w:t>
            </w:r>
          </w:p>
          <w:p w:rsidR="001A28EF" w:rsidRDefault="001A28EF" w:rsidP="002417F3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Отметка о гашении </w:t>
            </w:r>
            <w:r w:rsidR="006579E6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–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нет</w:t>
            </w:r>
          </w:p>
          <w:p w:rsidR="00722E72" w:rsidRPr="00722E72" w:rsidRDefault="00722E72" w:rsidP="00722E72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Способ печати</w:t>
            </w:r>
            <w:r w:rsidRPr="00722E7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*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 - о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фсет + элементы защиты</w:t>
            </w:r>
          </w:p>
          <w:p w:rsidR="006579E6" w:rsidRPr="00E9648D" w:rsidRDefault="00722E72" w:rsidP="00722E72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Цвета</w:t>
            </w:r>
            <w:r w:rsidRPr="00722E7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*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ab/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- м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ногокрасочность</w:t>
            </w:r>
          </w:p>
          <w:p w:rsidR="001D50A5" w:rsidRPr="00C711C3" w:rsidRDefault="000B7549" w:rsidP="002417F3">
            <w:pPr>
              <w:pStyle w:val="a5"/>
              <w:rPr>
                <w:sz w:val="22"/>
                <w:szCs w:val="22"/>
              </w:rPr>
            </w:pPr>
            <w:hyperlink r:id="rId8" w:tgtFrame="_blank" w:history="1">
              <w:r w:rsidR="00114856" w:rsidRPr="00C711C3">
                <w:rPr>
                  <w:rStyle w:val="a6"/>
                  <w:rFonts w:ascii="Roboto" w:hAnsi="Roboto"/>
                  <w:color w:val="014DA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58.19.14.110-00000002</w:t>
              </w:r>
            </w:hyperlink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189D" w:rsidRPr="00000CC6" w:rsidRDefault="009922A4" w:rsidP="0027748D">
            <w:pPr>
              <w:pStyle w:val="a5"/>
              <w:ind w:firstLine="282"/>
              <w:jc w:val="center"/>
            </w:pPr>
            <w:r w:rsidRPr="00000CC6">
              <w:t>шт</w:t>
            </w:r>
            <w: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89D" w:rsidRPr="00000CC6" w:rsidRDefault="006F51AE" w:rsidP="009922A4">
            <w:pPr>
              <w:pStyle w:val="a5"/>
              <w:jc w:val="center"/>
            </w:pPr>
            <w:r>
              <w:t>1</w:t>
            </w:r>
            <w:r w:rsidR="00EF4A90">
              <w:t>000</w:t>
            </w:r>
          </w:p>
        </w:tc>
      </w:tr>
      <w:tr w:rsidR="00875425" w:rsidRPr="00760BB8" w:rsidTr="0027748D">
        <w:trPr>
          <w:trHeight w:val="59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25" w:rsidRPr="00760BB8" w:rsidRDefault="00875425" w:rsidP="00796C5B">
            <w:pPr>
              <w:pStyle w:val="a5"/>
              <w:numPr>
                <w:ilvl w:val="0"/>
                <w:numId w:val="4"/>
              </w:numPr>
              <w:spacing w:before="80"/>
              <w:rPr>
                <w:rFonts w:ascii="PT Astra Serif" w:hAnsi="PT Astra Serif"/>
                <w:sz w:val="20"/>
              </w:rPr>
            </w:pP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25" w:rsidRPr="00875425" w:rsidRDefault="00875425" w:rsidP="00127840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875425">
              <w:rPr>
                <w:rFonts w:ascii="Roboto" w:hAnsi="Roboto" w:hint="eastAsia"/>
                <w:b/>
                <w:color w:val="334059"/>
                <w:sz w:val="21"/>
                <w:szCs w:val="21"/>
                <w:shd w:val="clear" w:color="auto" w:fill="FFFFFF"/>
              </w:rPr>
              <w:t>М</w:t>
            </w:r>
            <w:r w:rsidRPr="00875425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арка почтовая.</w:t>
            </w:r>
          </w:p>
          <w:p w:rsidR="00875425" w:rsidRDefault="00875425" w:rsidP="00127840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 w:hint="eastAsia"/>
                <w:color w:val="334059"/>
                <w:sz w:val="21"/>
                <w:szCs w:val="21"/>
                <w:shd w:val="clear" w:color="auto" w:fill="FFFFFF"/>
              </w:rPr>
              <w:t>В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ид марки – </w:t>
            </w: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стандартная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.</w:t>
            </w:r>
          </w:p>
          <w:p w:rsidR="00875425" w:rsidRDefault="00875425" w:rsidP="00127840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 w:rsidRPr="00C711C3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 xml:space="preserve">Номинал – </w:t>
            </w:r>
            <w:r w:rsidR="00467BD4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5</w:t>
            </w:r>
            <w:r w:rsidRPr="00C711C3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</w:p>
          <w:p w:rsidR="00875425" w:rsidRDefault="00875425" w:rsidP="00127840">
            <w:pPr>
              <w:pStyle w:val="a5"/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Единица измерения – рубль</w:t>
            </w:r>
          </w:p>
          <w:p w:rsidR="00875425" w:rsidRDefault="00875425" w:rsidP="00127840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E9648D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Основа бумаги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– самоклеящаяся</w:t>
            </w:r>
          </w:p>
          <w:p w:rsidR="00875425" w:rsidRDefault="00875425" w:rsidP="00127840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Отметка о гашении – нет</w:t>
            </w:r>
          </w:p>
          <w:p w:rsidR="00875425" w:rsidRPr="00722E72" w:rsidRDefault="00875425" w:rsidP="00127840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Способ печати</w:t>
            </w:r>
            <w:r w:rsidRPr="00722E7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*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 - о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фсет + элементы защиты</w:t>
            </w:r>
          </w:p>
          <w:p w:rsidR="00875425" w:rsidRPr="00E9648D" w:rsidRDefault="00875425" w:rsidP="00127840">
            <w:pPr>
              <w:pStyle w:val="a5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Цвета</w:t>
            </w:r>
            <w:r w:rsidRPr="00722E72">
              <w:rPr>
                <w:rFonts w:ascii="Roboto" w:hAnsi="Roboto"/>
                <w:b/>
                <w:color w:val="334059"/>
                <w:sz w:val="21"/>
                <w:szCs w:val="21"/>
                <w:shd w:val="clear" w:color="auto" w:fill="FFFFFF"/>
              </w:rPr>
              <w:t>*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ab/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- м</w:t>
            </w:r>
            <w:r w:rsidRPr="00722E7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ногокрасочность</w:t>
            </w:r>
          </w:p>
          <w:p w:rsidR="00875425" w:rsidRPr="00C711C3" w:rsidRDefault="000B7549" w:rsidP="00127840">
            <w:pPr>
              <w:pStyle w:val="a5"/>
              <w:rPr>
                <w:sz w:val="22"/>
                <w:szCs w:val="22"/>
              </w:rPr>
            </w:pPr>
            <w:hyperlink r:id="rId9" w:tgtFrame="_blank" w:history="1">
              <w:r w:rsidR="00875425" w:rsidRPr="00C711C3">
                <w:rPr>
                  <w:rStyle w:val="a6"/>
                  <w:rFonts w:ascii="Roboto" w:hAnsi="Roboto"/>
                  <w:color w:val="014DA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58.19.14.110-00000002</w:t>
              </w:r>
            </w:hyperlink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425" w:rsidRPr="00000CC6" w:rsidRDefault="00875425" w:rsidP="0027748D">
            <w:pPr>
              <w:pStyle w:val="a5"/>
              <w:ind w:firstLine="282"/>
              <w:jc w:val="center"/>
            </w:pPr>
            <w:r w:rsidRPr="00000CC6">
              <w:t>шт</w:t>
            </w:r>
            <w: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425" w:rsidRPr="00000CC6" w:rsidRDefault="00467BD4" w:rsidP="00127840">
            <w:pPr>
              <w:pStyle w:val="a5"/>
              <w:jc w:val="center"/>
            </w:pPr>
            <w:r>
              <w:t>400</w:t>
            </w:r>
          </w:p>
        </w:tc>
        <w:bookmarkStart w:id="0" w:name="_GoBack"/>
        <w:bookmarkEnd w:id="0"/>
      </w:tr>
    </w:tbl>
    <w:p w:rsidR="006579E6" w:rsidRPr="006579E6" w:rsidRDefault="006579E6" w:rsidP="006579E6">
      <w:pPr>
        <w:widowControl/>
        <w:suppressAutoHyphens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 w:bidi="ar-SA"/>
        </w:rPr>
      </w:pPr>
      <w:r w:rsidRPr="006579E6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ar-SA" w:bidi="ar-SA"/>
        </w:rPr>
        <w:t>* Обоснование дополнительных характеристик</w:t>
      </w:r>
      <w:r w:rsidRPr="006579E6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 w:bidi="ar-SA"/>
        </w:rPr>
        <w:t>.</w:t>
      </w:r>
    </w:p>
    <w:p w:rsidR="006579E6" w:rsidRPr="006579E6" w:rsidRDefault="00BD7B9E" w:rsidP="00BD7B9E">
      <w:pPr>
        <w:widowControl/>
        <w:suppressAutoHyphens/>
        <w:jc w:val="both"/>
        <w:outlineLvl w:val="0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        </w:t>
      </w:r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Согласно </w:t>
      </w:r>
      <w:proofErr w:type="spellStart"/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>п.п</w:t>
      </w:r>
      <w:proofErr w:type="spellEnd"/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>. 5 и 6 Правил использования каталога товаров, работ, услуг для обеспечения государственных и муниципальных нужд, утвержденным постановлением Правительства РФ от 08.02.2017 г. № 145, заказчики вправе указывать дополнительную информацию, не предусмотренную КТРУ.</w:t>
      </w:r>
    </w:p>
    <w:p w:rsidR="006579E6" w:rsidRPr="006579E6" w:rsidRDefault="00BD7B9E" w:rsidP="00BD7B9E">
      <w:pPr>
        <w:widowControl/>
        <w:suppressAutoHyphens/>
        <w:jc w:val="both"/>
        <w:outlineLvl w:val="0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        </w:t>
      </w:r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Заказчиком принято решение о включении дополнительных характеристик товара в связи с минимизированием рисков предоставления некачественного товара, несоответствующего потребностям Заказчика по его прямому назначению. </w:t>
      </w:r>
    </w:p>
    <w:p w:rsidR="006579E6" w:rsidRPr="006579E6" w:rsidRDefault="00BD7B9E" w:rsidP="00BD7B9E">
      <w:pPr>
        <w:widowControl/>
        <w:suppressAutoHyphens/>
        <w:jc w:val="both"/>
        <w:outlineLvl w:val="0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       </w:t>
      </w:r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>Описание объекта закупки, не противоречит требованиям Закона о контрактной системе и Правилам использования каталога товаров, работ, услуг для обеспечения государственных и муниципальных нужд, утвержденным постановлением Правительства РФ от 08.02.2017 г. № 145. Заказчик формирует техническое задание в соответствии с собственными потребностями, учитывая требования действующего законодательства. Заказчиком определена позиция и характеристика, по которой риск получения некачественного товара минимизирован. Требуемый к поставке товар необходим Заказчику для качественного, своевременного и безопасного сопровождения основной деятельности учреждения.</w:t>
      </w:r>
    </w:p>
    <w:p w:rsidR="006579E6" w:rsidRPr="006579E6" w:rsidRDefault="00BD7B9E" w:rsidP="00BD7B9E">
      <w:pPr>
        <w:widowControl/>
        <w:suppressAutoHyphens/>
        <w:jc w:val="both"/>
        <w:outlineLvl w:val="0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       </w:t>
      </w:r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>Дополнительные характеристики установлены согласно сертификата качества защищённой от подделок полиграфической продукц</w:t>
      </w:r>
      <w:proofErr w:type="gramStart"/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>ии АО</w:t>
      </w:r>
      <w:proofErr w:type="gramEnd"/>
      <w:r w:rsidR="006579E6" w:rsidRPr="006579E6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ar-SA" w:bidi="ar-SA"/>
        </w:rPr>
        <w:t xml:space="preserve"> «ГОЗНАК» с целью получения подлинного товара ранее не использованного.</w:t>
      </w:r>
    </w:p>
    <w:p w:rsidR="006579E6" w:rsidRPr="006579E6" w:rsidRDefault="00BD7B9E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</w:t>
      </w:r>
      <w:r w:rsidR="006579E6"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В соответствии с Федеральным законом от 17 июля 1999 г. № 176-ФЗ «О почтовой связи» государственные знаки почтовой оплаты – это почтовые марки и иные знаки, наносимые на почтовые отправления и подтверждающие оплату услуг почтовой связи.</w:t>
      </w:r>
    </w:p>
    <w:p w:rsidR="006579E6" w:rsidRPr="006579E6" w:rsidRDefault="006579E6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Номиналы знаков почтовой оплаты соответствуют тарифам на услуги почтовой связи, действующим на территории Российской Федерации (п.3.2 раздела </w:t>
      </w:r>
      <w:r w:rsidRPr="006579E6">
        <w:rPr>
          <w:rFonts w:ascii="Times New Roman" w:eastAsia="Times New Roman" w:hAnsi="Times New Roman" w:cs="Times New Roman"/>
          <w:color w:val="auto"/>
          <w:lang w:val="en-US" w:eastAsia="ar-SA" w:bidi="ar-SA"/>
        </w:rPr>
        <w:t>I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Положения о знаках почтовой оплаты и специальных почтовых штемпелях Российской Федерации, утвержденного приказом Министерства связи от 26.05.1994 № 115 (далее – Положение)). Согласно п. 5.3 раздела </w:t>
      </w:r>
      <w:r w:rsidRPr="006579E6">
        <w:rPr>
          <w:rFonts w:ascii="Times New Roman" w:eastAsia="Times New Roman" w:hAnsi="Times New Roman" w:cs="Times New Roman"/>
          <w:color w:val="auto"/>
          <w:lang w:val="en-US" w:eastAsia="ar-SA" w:bidi="ar-SA"/>
        </w:rPr>
        <w:t>I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Положения, продажа знаков почтовой оплаты Российской Федерации производится учреждениями Федеральной почтовой связи строго по номинальной стоимости.</w:t>
      </w:r>
    </w:p>
    <w:p w:rsidR="006579E6" w:rsidRPr="006579E6" w:rsidRDefault="00BD7B9E" w:rsidP="00BD7B9E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</w:t>
      </w:r>
      <w:r w:rsidR="006579E6" w:rsidRPr="006579E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Общие требования:</w:t>
      </w:r>
    </w:p>
    <w:p w:rsidR="006579E6" w:rsidRPr="006579E6" w:rsidRDefault="0027748D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</w:t>
      </w:r>
      <w:r w:rsidR="00BD7B9E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</w:t>
      </w:r>
      <w:r w:rsidR="006579E6" w:rsidRPr="006579E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Марка почтовая </w:t>
      </w:r>
      <w:r w:rsidR="006579E6"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(далее – Товар) – знак почтовой оплаты Российской Федерации. Знаки почтовой оплаты Российской Федерации (почтовые марки, конверты маркированные)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 Поставляемые знаки почтовой оплаты (почтовые марки, конверты маркированные) Государственного производственного </w:t>
      </w:r>
      <w:r w:rsidR="006579E6"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lastRenderedPageBreak/>
        <w:t>объединения государственных знаков Министерства финансов Российской Федерации (Гознак). Поставляемые знаки почтовой оплаты (почтовые марки, конверты маркированные) являются гарантией Заказчику в доставке внутренней и отправке международной корреспонденции Учрежде</w:t>
      </w:r>
      <w:r w:rsidR="00D37E61">
        <w:rPr>
          <w:rFonts w:ascii="Times New Roman" w:eastAsia="Times New Roman" w:hAnsi="Times New Roman" w:cs="Times New Roman"/>
          <w:color w:val="auto"/>
          <w:lang w:eastAsia="ar-SA" w:bidi="ar-SA"/>
        </w:rPr>
        <w:t>нием Федеральной почтовой связи.</w:t>
      </w:r>
    </w:p>
    <w:p w:rsidR="006579E6" w:rsidRPr="006579E6" w:rsidRDefault="0027748D" w:rsidP="00BD7B9E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</w:t>
      </w:r>
      <w:r w:rsidR="00BD7B9E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</w:t>
      </w:r>
      <w:r w:rsidR="006579E6" w:rsidRPr="006579E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Требования к условиям поставки Товара, упаковке, безопасности: </w:t>
      </w:r>
    </w:p>
    <w:p w:rsidR="006579E6" w:rsidRPr="006579E6" w:rsidRDefault="006579E6" w:rsidP="00BD7B9E">
      <w:pPr>
        <w:widowControl/>
        <w:suppressAutoHyphens/>
        <w:jc w:val="both"/>
        <w:rPr>
          <w:rFonts w:ascii="Times New Roman" w:eastAsia="Times New Roman" w:hAnsi="Times New Roman" w:cs="Times New Roman"/>
          <w:bCs/>
          <w:iCs/>
          <w:color w:val="auto"/>
          <w:lang w:eastAsia="ar-SA" w:bidi="ar-SA"/>
        </w:rPr>
      </w:pPr>
      <w:r w:rsidRPr="006579E6">
        <w:rPr>
          <w:rFonts w:ascii="Times New Roman" w:eastAsia="Times New Roman" w:hAnsi="Times New Roman" w:cs="Times New Roman"/>
          <w:bCs/>
          <w:iCs/>
          <w:color w:val="auto"/>
          <w:lang w:eastAsia="ar-SA" w:bidi="ar-SA"/>
        </w:rPr>
        <w:t xml:space="preserve">   </w:t>
      </w:r>
      <w:r w:rsidR="00BD7B9E">
        <w:rPr>
          <w:rFonts w:ascii="Times New Roman" w:eastAsia="Times New Roman" w:hAnsi="Times New Roman" w:cs="Times New Roman"/>
          <w:bCs/>
          <w:iCs/>
          <w:color w:val="auto"/>
          <w:lang w:eastAsia="ar-SA" w:bidi="ar-SA"/>
        </w:rPr>
        <w:t xml:space="preserve"> </w:t>
      </w:r>
      <w:r w:rsidRPr="006579E6">
        <w:rPr>
          <w:rFonts w:ascii="Times New Roman" w:eastAsia="Times New Roman" w:hAnsi="Times New Roman" w:cs="Times New Roman"/>
          <w:bCs/>
          <w:iCs/>
          <w:color w:val="auto"/>
          <w:lang w:eastAsia="ar-SA" w:bidi="ar-SA"/>
        </w:rPr>
        <w:t xml:space="preserve"> На Товаре не должно быть разрывов, вмятин, царапин и других механических повреждений (дефектов).</w:t>
      </w:r>
    </w:p>
    <w:p w:rsidR="006579E6" w:rsidRPr="006579E6" w:rsidRDefault="006579E6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</w:t>
      </w:r>
      <w:r w:rsidR="00BD7B9E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Товар должен соответствовать всем действующим стандартам почтовым маркам Российской Федерации и содержать все утвержденные для данных марок элементы защиты от подделок. Безопасность и качество Товара должны быть подтверждены сертификатом соответствия. Товар должен быть новым, не бывшим в употреблении,</w:t>
      </w:r>
      <w:r w:rsidRPr="006579E6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 не должен иметь дефектов, связанных с разработкой, материалами и качеством изготовления.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Поставщик должен обеспечивать </w:t>
      </w:r>
      <w:proofErr w:type="gramStart"/>
      <w:r w:rsidRPr="006579E6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>контроль за</w:t>
      </w:r>
      <w:proofErr w:type="gramEnd"/>
      <w:r w:rsidRPr="006579E6">
        <w:rPr>
          <w:rFonts w:ascii="Times New Roman" w:eastAsia="Times New Roman" w:hAnsi="Times New Roman" w:cs="Times New Roman"/>
          <w:bCs/>
          <w:color w:val="auto"/>
          <w:lang w:eastAsia="ar-SA" w:bidi="ar-SA"/>
        </w:rPr>
        <w:t xml:space="preserve"> соответствием качества Товара, требованиям безопасности, иным обязательным правилам, стандартам. Товар должен быть поставлен (отгружен) в упаковке (таре), соответствующей требованиям, предъявляемым законодательством РФ к данному виду товаров, и обеспечивающей его сохранность при транспортировке и хранении, с сохранением всех защитных знаков, ярлыков, пломб, маркировки в соответствии с действующим законодательством РФ. Тара или упаковка должны быть прочными, чистыми, сухими, без нарушения целостности. 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Упаковка Товара должна исключать механические повреждения, загрязнения, проникновение влаги, обеспечивать сохранение качества, потребительских свойств и безопасности на всех этапах обращения Товара. Поставка товара должна осуществляться в упаковке, обеспечивающей ее сохранность при транспортировке и хранении, с наличием соответствующих законодательству маркиров</w:t>
      </w:r>
      <w:r w:rsidR="00E012EA">
        <w:rPr>
          <w:rFonts w:ascii="Times New Roman" w:eastAsia="Times New Roman" w:hAnsi="Times New Roman" w:cs="Times New Roman"/>
          <w:color w:val="auto"/>
          <w:lang w:eastAsia="ar-SA" w:bidi="ar-SA"/>
        </w:rPr>
        <w:t>ок и аннотаций на русском языке.</w:t>
      </w:r>
    </w:p>
    <w:p w:rsidR="006579E6" w:rsidRPr="006579E6" w:rsidRDefault="00BD7B9E" w:rsidP="00BD7B9E">
      <w:pPr>
        <w:widowControl/>
        <w:suppressAutoHyphens/>
        <w:jc w:val="both"/>
        <w:rPr>
          <w:rFonts w:ascii="Times New Roman" w:eastAsia="Times New Roman" w:hAnsi="Times New Roman" w:cs="Times New Roman"/>
          <w:bCs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</w:t>
      </w:r>
      <w:r w:rsidR="006579E6"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Товар должен иметь неограниченный срок использования и отвечать требованиям безопасности жизни и здоровья, санитарным нормам и правилам.</w:t>
      </w:r>
    </w:p>
    <w:p w:rsidR="006579E6" w:rsidRPr="006579E6" w:rsidRDefault="00BD7B9E" w:rsidP="00BD7B9E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</w:t>
      </w:r>
      <w:r w:rsidR="006579E6" w:rsidRPr="006579E6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Характеристика поставляемого Товара:</w:t>
      </w:r>
    </w:p>
    <w:p w:rsidR="006579E6" w:rsidRDefault="006579E6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Марки почтовые предназначены для оплаты услуг почтовой связи, предоставляемых учреждениями связи, согласно действующим тарифам. Знаки почтовой оплаты (марки почтовые) должны соответствовать седьмому стандартному выпуску марок Российской Федерации «Орлы»,</w:t>
      </w:r>
      <w:r w:rsidRPr="006579E6">
        <w:rPr>
          <w:rFonts w:ascii="Times New Roman" w:eastAsia="Times New Roman" w:hAnsi="Times New Roman" w:cs="Times New Roman"/>
          <w:i/>
          <w:color w:val="auto"/>
          <w:lang w:eastAsia="ar-SA" w:bidi="ar-SA"/>
        </w:rPr>
        <w:t xml:space="preserve"> 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быть новыми, готовыми к эксплуатации, с зубцовкой и клеем, нанесенным на оборотную сторону. </w:t>
      </w:r>
      <w:proofErr w:type="gramStart"/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Клей, используемый для изготовления самоклеящейся бумаги, должен быть одноразовым, исключающим возможность повторного приклеивания марки).</w:t>
      </w:r>
      <w:proofErr w:type="gramEnd"/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На почтовых марках должен быть указан номинал, определяющий франкировальную силу знака почтовой оплаты. </w:t>
      </w:r>
      <w:r w:rsidRPr="006579E6">
        <w:rPr>
          <w:rFonts w:ascii="Times New Roman" w:eastAsia="Times New Roman" w:hAnsi="Times New Roman" w:cs="Times New Roman"/>
          <w:b/>
          <w:color w:val="auto"/>
          <w:u w:val="single"/>
          <w:lang w:eastAsia="ar-SA" w:bidi="ar-SA"/>
        </w:rPr>
        <w:t>Марки почтовые должны быть самоклеящимися</w:t>
      </w:r>
      <w:r w:rsidRPr="006579E6">
        <w:rPr>
          <w:rFonts w:ascii="Times New Roman" w:eastAsia="Times New Roman" w:hAnsi="Times New Roman" w:cs="Times New Roman"/>
          <w:color w:val="auto"/>
          <w:u w:val="single"/>
          <w:lang w:eastAsia="ar-SA" w:bidi="ar-SA"/>
        </w:rPr>
        <w:t xml:space="preserve"> 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(</w:t>
      </w:r>
      <w:r w:rsidR="00BD3E40"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>самоклеящаяся</w:t>
      </w:r>
      <w:r w:rsidRPr="006579E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почтовая марка – почтовая марка с контактным клеем на снимающейся бумажной подложке, которой не требуется увлажнение для прилипания к бумаге). </w:t>
      </w:r>
    </w:p>
    <w:p w:rsidR="005B18AD" w:rsidRPr="006579E6" w:rsidRDefault="005B18AD" w:rsidP="00BD7B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E25EDD" w:rsidRPr="00CD540A" w:rsidRDefault="00E25EDD" w:rsidP="00E25EDD">
      <w:pPr>
        <w:widowControl/>
        <w:rPr>
          <w:rFonts w:ascii="PT Astra Serif" w:eastAsia="Times New Roman" w:hAnsi="PT Astra Serif" w:cs="Times New Roman"/>
          <w:color w:val="auto"/>
          <w:sz w:val="20"/>
          <w:szCs w:val="22"/>
          <w:lang w:eastAsia="x-none" w:bidi="ar-SA"/>
        </w:rPr>
      </w:pPr>
    </w:p>
    <w:p w:rsidR="00E25EDD" w:rsidRPr="00BD49B0" w:rsidRDefault="00EF4A90" w:rsidP="00E25EDD">
      <w:pPr>
        <w:widowControl/>
        <w:tabs>
          <w:tab w:val="left" w:pos="6520"/>
        </w:tabs>
        <w:suppressAutoHyphens/>
        <w:spacing w:line="276" w:lineRule="auto"/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</w:pPr>
      <w:r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>Начальник</w:t>
      </w:r>
      <w:r w:rsidR="006C3041"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 xml:space="preserve"> ОКБ,</w:t>
      </w:r>
      <w:r w:rsidR="00E25EDD"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>ИиХО</w:t>
      </w:r>
      <w:r w:rsidR="00E25EDD"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ab/>
      </w:r>
      <w:r w:rsidR="00BD27B1"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>А.О. Кононов</w:t>
      </w:r>
    </w:p>
    <w:p w:rsidR="006B557E" w:rsidRPr="00BD49B0" w:rsidRDefault="00BD27B1" w:rsidP="00E60D4C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</w:pPr>
      <w:r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>майор</w:t>
      </w:r>
      <w:r w:rsidR="00E25EDD" w:rsidRPr="00BD49B0">
        <w:rPr>
          <w:rFonts w:ascii="PT Astra Serif" w:eastAsia="Times New Roman" w:hAnsi="PT Astra Serif" w:cs="Times New Roman"/>
          <w:color w:val="auto"/>
          <w:szCs w:val="22"/>
          <w:lang w:eastAsia="ar-SA" w:bidi="ar-SA"/>
        </w:rPr>
        <w:t xml:space="preserve"> внутренней службы</w:t>
      </w:r>
    </w:p>
    <w:p w:rsidR="00760BB8" w:rsidRPr="00760BB8" w:rsidRDefault="00760BB8">
      <w:pPr>
        <w:widowControl/>
        <w:suppressAutoHyphens/>
        <w:spacing w:after="200" w:line="276" w:lineRule="auto"/>
        <w:rPr>
          <w:rFonts w:ascii="PT Astra Serif" w:eastAsia="Times New Roman" w:hAnsi="PT Astra Serif" w:cs="Times New Roman"/>
          <w:color w:val="auto"/>
          <w:sz w:val="20"/>
          <w:szCs w:val="22"/>
          <w:lang w:eastAsia="ar-SA" w:bidi="ar-SA"/>
        </w:rPr>
      </w:pPr>
    </w:p>
    <w:sectPr w:rsidR="00760BB8" w:rsidRPr="00760BB8" w:rsidSect="008B79AA">
      <w:pgSz w:w="11900" w:h="16840"/>
      <w:pgMar w:top="568" w:right="992" w:bottom="851" w:left="1588" w:header="1157" w:footer="19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49" w:rsidRDefault="000B7549">
      <w:r>
        <w:separator/>
      </w:r>
    </w:p>
  </w:endnote>
  <w:endnote w:type="continuationSeparator" w:id="0">
    <w:p w:rsidR="000B7549" w:rsidRDefault="000B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49" w:rsidRDefault="000B7549"/>
  </w:footnote>
  <w:footnote w:type="continuationSeparator" w:id="0">
    <w:p w:rsidR="000B7549" w:rsidRDefault="000B75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30F21"/>
    <w:multiLevelType w:val="multilevel"/>
    <w:tmpl w:val="1D5CB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844DB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F775C"/>
    <w:multiLevelType w:val="multilevel"/>
    <w:tmpl w:val="A5AE9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865C93"/>
    <w:multiLevelType w:val="hybridMultilevel"/>
    <w:tmpl w:val="7974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F7C9A"/>
    <w:rsid w:val="00000CC6"/>
    <w:rsid w:val="00012B63"/>
    <w:rsid w:val="00013659"/>
    <w:rsid w:val="00036A83"/>
    <w:rsid w:val="00037A02"/>
    <w:rsid w:val="00037FBC"/>
    <w:rsid w:val="00043D76"/>
    <w:rsid w:val="00052369"/>
    <w:rsid w:val="00057CD8"/>
    <w:rsid w:val="0006221E"/>
    <w:rsid w:val="00064AFA"/>
    <w:rsid w:val="000A337B"/>
    <w:rsid w:val="000A4637"/>
    <w:rsid w:val="000B7549"/>
    <w:rsid w:val="000D29EE"/>
    <w:rsid w:val="000E7873"/>
    <w:rsid w:val="001031C7"/>
    <w:rsid w:val="00111D15"/>
    <w:rsid w:val="00114856"/>
    <w:rsid w:val="001252E2"/>
    <w:rsid w:val="0012571E"/>
    <w:rsid w:val="00133CDD"/>
    <w:rsid w:val="0018199E"/>
    <w:rsid w:val="001A28EF"/>
    <w:rsid w:val="001C10FA"/>
    <w:rsid w:val="001C25E8"/>
    <w:rsid w:val="001D50A5"/>
    <w:rsid w:val="001E4FB7"/>
    <w:rsid w:val="001F31DE"/>
    <w:rsid w:val="00203EB0"/>
    <w:rsid w:val="002075DB"/>
    <w:rsid w:val="00210297"/>
    <w:rsid w:val="00210E18"/>
    <w:rsid w:val="002225B4"/>
    <w:rsid w:val="002345BA"/>
    <w:rsid w:val="002417F3"/>
    <w:rsid w:val="00244CFC"/>
    <w:rsid w:val="00254EB1"/>
    <w:rsid w:val="00272316"/>
    <w:rsid w:val="0027748D"/>
    <w:rsid w:val="00286180"/>
    <w:rsid w:val="00287D68"/>
    <w:rsid w:val="0029195E"/>
    <w:rsid w:val="002953F3"/>
    <w:rsid w:val="00295DF9"/>
    <w:rsid w:val="002B5A5B"/>
    <w:rsid w:val="002C3553"/>
    <w:rsid w:val="002C3701"/>
    <w:rsid w:val="002C70A4"/>
    <w:rsid w:val="002D68BA"/>
    <w:rsid w:val="003027F9"/>
    <w:rsid w:val="0033796C"/>
    <w:rsid w:val="00337A9A"/>
    <w:rsid w:val="00337D0A"/>
    <w:rsid w:val="00341843"/>
    <w:rsid w:val="00361F7C"/>
    <w:rsid w:val="003625A4"/>
    <w:rsid w:val="00374580"/>
    <w:rsid w:val="00374DAB"/>
    <w:rsid w:val="00390927"/>
    <w:rsid w:val="003C4676"/>
    <w:rsid w:val="003F0973"/>
    <w:rsid w:val="003F5260"/>
    <w:rsid w:val="004202B2"/>
    <w:rsid w:val="00422325"/>
    <w:rsid w:val="00432B52"/>
    <w:rsid w:val="00435071"/>
    <w:rsid w:val="0044494A"/>
    <w:rsid w:val="004627C0"/>
    <w:rsid w:val="00467BD4"/>
    <w:rsid w:val="00497FC4"/>
    <w:rsid w:val="004B2E89"/>
    <w:rsid w:val="004C2C62"/>
    <w:rsid w:val="004C35CB"/>
    <w:rsid w:val="004E21C9"/>
    <w:rsid w:val="004F488A"/>
    <w:rsid w:val="005102B1"/>
    <w:rsid w:val="00512DBE"/>
    <w:rsid w:val="00532C4E"/>
    <w:rsid w:val="00545746"/>
    <w:rsid w:val="005501DF"/>
    <w:rsid w:val="00551616"/>
    <w:rsid w:val="00557C96"/>
    <w:rsid w:val="00560DE0"/>
    <w:rsid w:val="00565BB9"/>
    <w:rsid w:val="005B18AD"/>
    <w:rsid w:val="005B347C"/>
    <w:rsid w:val="005B628F"/>
    <w:rsid w:val="005C05F9"/>
    <w:rsid w:val="005C1783"/>
    <w:rsid w:val="005C1E95"/>
    <w:rsid w:val="005C4AFB"/>
    <w:rsid w:val="005D13CF"/>
    <w:rsid w:val="005F0455"/>
    <w:rsid w:val="005F353E"/>
    <w:rsid w:val="005F4343"/>
    <w:rsid w:val="00621C28"/>
    <w:rsid w:val="0062471C"/>
    <w:rsid w:val="00632034"/>
    <w:rsid w:val="006347A7"/>
    <w:rsid w:val="00634865"/>
    <w:rsid w:val="0064216D"/>
    <w:rsid w:val="006573FC"/>
    <w:rsid w:val="006579E6"/>
    <w:rsid w:val="006758DA"/>
    <w:rsid w:val="00686925"/>
    <w:rsid w:val="006942F2"/>
    <w:rsid w:val="006A4F28"/>
    <w:rsid w:val="006B154B"/>
    <w:rsid w:val="006B2F1A"/>
    <w:rsid w:val="006B557E"/>
    <w:rsid w:val="006C1CAC"/>
    <w:rsid w:val="006C3041"/>
    <w:rsid w:val="006C596B"/>
    <w:rsid w:val="006D5F65"/>
    <w:rsid w:val="006D7E22"/>
    <w:rsid w:val="006E0B27"/>
    <w:rsid w:val="006E12E5"/>
    <w:rsid w:val="006F51AE"/>
    <w:rsid w:val="00707679"/>
    <w:rsid w:val="00715497"/>
    <w:rsid w:val="0071785B"/>
    <w:rsid w:val="00722E72"/>
    <w:rsid w:val="00725446"/>
    <w:rsid w:val="0072775F"/>
    <w:rsid w:val="007313EB"/>
    <w:rsid w:val="00736AA0"/>
    <w:rsid w:val="0074079F"/>
    <w:rsid w:val="007452B6"/>
    <w:rsid w:val="00760BB8"/>
    <w:rsid w:val="00790BE9"/>
    <w:rsid w:val="00796C5B"/>
    <w:rsid w:val="00797B9D"/>
    <w:rsid w:val="00797BD9"/>
    <w:rsid w:val="007A1CEB"/>
    <w:rsid w:val="007A2DCD"/>
    <w:rsid w:val="007A4562"/>
    <w:rsid w:val="007A4DA4"/>
    <w:rsid w:val="007B0E84"/>
    <w:rsid w:val="007D4C4E"/>
    <w:rsid w:val="007F0B24"/>
    <w:rsid w:val="007F4660"/>
    <w:rsid w:val="008062BA"/>
    <w:rsid w:val="0080786B"/>
    <w:rsid w:val="008174F0"/>
    <w:rsid w:val="0082189D"/>
    <w:rsid w:val="00875425"/>
    <w:rsid w:val="00875697"/>
    <w:rsid w:val="00881C04"/>
    <w:rsid w:val="008A03C4"/>
    <w:rsid w:val="008A2B4E"/>
    <w:rsid w:val="008A37A9"/>
    <w:rsid w:val="008B79AA"/>
    <w:rsid w:val="008C5023"/>
    <w:rsid w:val="008D0AAB"/>
    <w:rsid w:val="008E7E48"/>
    <w:rsid w:val="008F50D8"/>
    <w:rsid w:val="00917B27"/>
    <w:rsid w:val="0092308E"/>
    <w:rsid w:val="00931EE0"/>
    <w:rsid w:val="009377D9"/>
    <w:rsid w:val="0098260A"/>
    <w:rsid w:val="009922A4"/>
    <w:rsid w:val="0099265F"/>
    <w:rsid w:val="00993B9B"/>
    <w:rsid w:val="009A7CFE"/>
    <w:rsid w:val="009B501A"/>
    <w:rsid w:val="009D2CBF"/>
    <w:rsid w:val="009D72A4"/>
    <w:rsid w:val="009E2AFD"/>
    <w:rsid w:val="009F7CBE"/>
    <w:rsid w:val="00A03629"/>
    <w:rsid w:val="00A21024"/>
    <w:rsid w:val="00A35519"/>
    <w:rsid w:val="00A41C81"/>
    <w:rsid w:val="00A6139B"/>
    <w:rsid w:val="00A67EDD"/>
    <w:rsid w:val="00A708ED"/>
    <w:rsid w:val="00A768DE"/>
    <w:rsid w:val="00A932CE"/>
    <w:rsid w:val="00AA2E02"/>
    <w:rsid w:val="00AA4EB4"/>
    <w:rsid w:val="00AA6BA1"/>
    <w:rsid w:val="00AB124D"/>
    <w:rsid w:val="00AC3A31"/>
    <w:rsid w:val="00AC7010"/>
    <w:rsid w:val="00AC74CE"/>
    <w:rsid w:val="00AD156F"/>
    <w:rsid w:val="00AE2E70"/>
    <w:rsid w:val="00AE4E32"/>
    <w:rsid w:val="00B14921"/>
    <w:rsid w:val="00B249DE"/>
    <w:rsid w:val="00B30F88"/>
    <w:rsid w:val="00B363E1"/>
    <w:rsid w:val="00B42415"/>
    <w:rsid w:val="00B44138"/>
    <w:rsid w:val="00B836C9"/>
    <w:rsid w:val="00BA3F1C"/>
    <w:rsid w:val="00BA49D6"/>
    <w:rsid w:val="00BA4D3E"/>
    <w:rsid w:val="00BC368A"/>
    <w:rsid w:val="00BD27B1"/>
    <w:rsid w:val="00BD3E40"/>
    <w:rsid w:val="00BD3FAF"/>
    <w:rsid w:val="00BD49B0"/>
    <w:rsid w:val="00BD7B9E"/>
    <w:rsid w:val="00BE6897"/>
    <w:rsid w:val="00BE7CA6"/>
    <w:rsid w:val="00BF1E2B"/>
    <w:rsid w:val="00C1038E"/>
    <w:rsid w:val="00C222B5"/>
    <w:rsid w:val="00C24215"/>
    <w:rsid w:val="00C33057"/>
    <w:rsid w:val="00C653E4"/>
    <w:rsid w:val="00C711C3"/>
    <w:rsid w:val="00C72254"/>
    <w:rsid w:val="00C86BD7"/>
    <w:rsid w:val="00C87DDA"/>
    <w:rsid w:val="00C93E20"/>
    <w:rsid w:val="00C95F5E"/>
    <w:rsid w:val="00C966D8"/>
    <w:rsid w:val="00C96DF2"/>
    <w:rsid w:val="00CA0F4C"/>
    <w:rsid w:val="00CA1AE2"/>
    <w:rsid w:val="00CA3970"/>
    <w:rsid w:val="00CD0048"/>
    <w:rsid w:val="00CD0648"/>
    <w:rsid w:val="00CD540A"/>
    <w:rsid w:val="00CE3266"/>
    <w:rsid w:val="00D136BA"/>
    <w:rsid w:val="00D364DA"/>
    <w:rsid w:val="00D37E61"/>
    <w:rsid w:val="00D41AB3"/>
    <w:rsid w:val="00D514C4"/>
    <w:rsid w:val="00D7660A"/>
    <w:rsid w:val="00D76D15"/>
    <w:rsid w:val="00D815A9"/>
    <w:rsid w:val="00D81F87"/>
    <w:rsid w:val="00DA414D"/>
    <w:rsid w:val="00DC44F7"/>
    <w:rsid w:val="00DD3D99"/>
    <w:rsid w:val="00DF7C9A"/>
    <w:rsid w:val="00DF7E14"/>
    <w:rsid w:val="00E012EA"/>
    <w:rsid w:val="00E11F69"/>
    <w:rsid w:val="00E25EDD"/>
    <w:rsid w:val="00E4791F"/>
    <w:rsid w:val="00E52194"/>
    <w:rsid w:val="00E5420E"/>
    <w:rsid w:val="00E603F9"/>
    <w:rsid w:val="00E60D4C"/>
    <w:rsid w:val="00E644CC"/>
    <w:rsid w:val="00E67013"/>
    <w:rsid w:val="00E713AA"/>
    <w:rsid w:val="00E7613B"/>
    <w:rsid w:val="00E9648D"/>
    <w:rsid w:val="00EE34E5"/>
    <w:rsid w:val="00EF39C6"/>
    <w:rsid w:val="00EF4413"/>
    <w:rsid w:val="00EF4A90"/>
    <w:rsid w:val="00EF4E72"/>
    <w:rsid w:val="00F06DE6"/>
    <w:rsid w:val="00F073A1"/>
    <w:rsid w:val="00F11752"/>
    <w:rsid w:val="00F14A89"/>
    <w:rsid w:val="00F2003E"/>
    <w:rsid w:val="00F22589"/>
    <w:rsid w:val="00F233AD"/>
    <w:rsid w:val="00F306F8"/>
    <w:rsid w:val="00F42FC0"/>
    <w:rsid w:val="00F522F2"/>
    <w:rsid w:val="00F5573C"/>
    <w:rsid w:val="00F67B64"/>
    <w:rsid w:val="00F90647"/>
    <w:rsid w:val="00F92FD4"/>
    <w:rsid w:val="00F97761"/>
    <w:rsid w:val="00FA24BE"/>
    <w:rsid w:val="00FC3FBA"/>
    <w:rsid w:val="00FD1DDC"/>
    <w:rsid w:val="00FE18E2"/>
    <w:rsid w:val="00FF0561"/>
    <w:rsid w:val="00FF2BF3"/>
    <w:rsid w:val="00FF31BE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35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after="180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203EB0"/>
    <w:rPr>
      <w:color w:val="0000FF"/>
      <w:u w:val="single"/>
    </w:rPr>
  </w:style>
  <w:style w:type="paragraph" w:styleId="a7">
    <w:name w:val="No Spacing"/>
    <w:uiPriority w:val="1"/>
    <w:qFormat/>
    <w:rsid w:val="00AE4E32"/>
    <w:rPr>
      <w:color w:val="000000"/>
    </w:rPr>
  </w:style>
  <w:style w:type="character" w:customStyle="1" w:styleId="dglv-w">
    <w:name w:val="dglv-w"/>
    <w:basedOn w:val="a0"/>
    <w:rsid w:val="00CD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7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58.19.14.110-00000002&amp;backUrl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58.19.14.110-0000000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отдел тыла 2</cp:lastModifiedBy>
  <cp:revision>58</cp:revision>
  <cp:lastPrinted>2026-06-16T12:54:00Z</cp:lastPrinted>
  <dcterms:created xsi:type="dcterms:W3CDTF">2025-04-30T09:09:00Z</dcterms:created>
  <dcterms:modified xsi:type="dcterms:W3CDTF">2026-08-25T18:45:00Z</dcterms:modified>
</cp:coreProperties>
</file>