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BADDC3" w14:textId="77777777" w:rsidR="001228D2" w:rsidRDefault="00AC091F">
      <w:pPr>
        <w:spacing w:after="0"/>
        <w:jc w:val="center"/>
        <w:rPr>
          <w:b/>
          <w:sz w:val="22"/>
          <w:szCs w:val="22"/>
        </w:rPr>
      </w:pPr>
      <w:r>
        <w:rPr>
          <w:b/>
          <w:sz w:val="22"/>
          <w:szCs w:val="22"/>
        </w:rPr>
        <w:t>ГОСУДАРСТВЕННЫЙ КОНТРАКТ № ______</w:t>
      </w:r>
    </w:p>
    <w:p w14:paraId="5FDA481F" w14:textId="2D83101A" w:rsidR="001228D2" w:rsidRDefault="00AC091F">
      <w:pPr>
        <w:spacing w:after="0"/>
        <w:jc w:val="center"/>
        <w:rPr>
          <w:b/>
          <w:sz w:val="22"/>
          <w:szCs w:val="22"/>
        </w:rPr>
      </w:pPr>
      <w:r>
        <w:rPr>
          <w:b/>
          <w:sz w:val="22"/>
          <w:szCs w:val="22"/>
        </w:rPr>
        <w:t xml:space="preserve">на </w:t>
      </w:r>
      <w:bookmarkStart w:id="0" w:name="_Hlk150957423"/>
      <w:r>
        <w:rPr>
          <w:b/>
          <w:sz w:val="22"/>
          <w:szCs w:val="22"/>
        </w:rPr>
        <w:t>автотранспортные услуги по перевозке</w:t>
      </w:r>
      <w:r w:rsidR="00D327A5">
        <w:rPr>
          <w:b/>
          <w:sz w:val="22"/>
          <w:szCs w:val="22"/>
        </w:rPr>
        <w:t xml:space="preserve"> пшеничной</w:t>
      </w:r>
      <w:r>
        <w:rPr>
          <w:b/>
          <w:sz w:val="22"/>
          <w:szCs w:val="22"/>
        </w:rPr>
        <w:t xml:space="preserve"> </w:t>
      </w:r>
      <w:r w:rsidR="004F03A5">
        <w:rPr>
          <w:b/>
          <w:sz w:val="22"/>
          <w:szCs w:val="22"/>
        </w:rPr>
        <w:t>муки</w:t>
      </w:r>
    </w:p>
    <w:p w14:paraId="540DB5A3" w14:textId="72B185F7" w:rsidR="001228D2" w:rsidRDefault="00AC091F">
      <w:pPr>
        <w:spacing w:after="0"/>
        <w:jc w:val="center"/>
        <w:rPr>
          <w:b/>
          <w:sz w:val="22"/>
          <w:szCs w:val="22"/>
        </w:rPr>
      </w:pPr>
      <w:r>
        <w:rPr>
          <w:b/>
          <w:sz w:val="22"/>
          <w:szCs w:val="22"/>
        </w:rPr>
        <w:t xml:space="preserve"> по направлению  д.Мерзляки</w:t>
      </w:r>
      <w:r w:rsidR="004F03A5">
        <w:rPr>
          <w:b/>
          <w:sz w:val="22"/>
          <w:szCs w:val="22"/>
        </w:rPr>
        <w:t xml:space="preserve"> – г. Соликамск</w:t>
      </w:r>
    </w:p>
    <w:bookmarkEnd w:id="0"/>
    <w:p w14:paraId="2CFE0908" w14:textId="77777777" w:rsidR="001228D2" w:rsidRDefault="00AC091F">
      <w:pPr>
        <w:spacing w:after="0"/>
        <w:jc w:val="center"/>
        <w:rPr>
          <w:bCs/>
          <w:sz w:val="22"/>
          <w:szCs w:val="22"/>
        </w:rPr>
      </w:pPr>
      <w:r>
        <w:rPr>
          <w:bCs/>
          <w:sz w:val="22"/>
          <w:szCs w:val="22"/>
        </w:rPr>
        <w:t>ИКЗ: 261594600039759470100100110000000244</w:t>
      </w:r>
    </w:p>
    <w:p w14:paraId="28AD3114" w14:textId="77777777" w:rsidR="001228D2" w:rsidRDefault="001228D2">
      <w:pPr>
        <w:spacing w:after="0"/>
        <w:ind w:firstLine="709"/>
        <w:jc w:val="center"/>
        <w:rPr>
          <w:sz w:val="22"/>
          <w:szCs w:val="22"/>
        </w:rPr>
      </w:pPr>
    </w:p>
    <w:p w14:paraId="17409673" w14:textId="77777777" w:rsidR="001228D2" w:rsidRDefault="001228D2">
      <w:pPr>
        <w:spacing w:after="0"/>
        <w:ind w:firstLine="709"/>
        <w:jc w:val="center"/>
        <w:rPr>
          <w:sz w:val="22"/>
          <w:szCs w:val="22"/>
        </w:rPr>
      </w:pPr>
    </w:p>
    <w:p w14:paraId="23D86683" w14:textId="77777777" w:rsidR="001228D2" w:rsidRDefault="00AC091F">
      <w:pPr>
        <w:spacing w:after="0"/>
        <w:jc w:val="center"/>
        <w:rPr>
          <w:sz w:val="22"/>
          <w:szCs w:val="22"/>
        </w:rPr>
      </w:pPr>
      <w:r>
        <w:rPr>
          <w:sz w:val="22"/>
          <w:szCs w:val="22"/>
        </w:rPr>
        <w:t>д. Мерзляки                                                                                                   «___» ___________ 2026 г.</w:t>
      </w:r>
    </w:p>
    <w:p w14:paraId="3FE173ED" w14:textId="77777777" w:rsidR="001228D2" w:rsidRDefault="001228D2">
      <w:pPr>
        <w:spacing w:after="0"/>
        <w:jc w:val="center"/>
        <w:rPr>
          <w:sz w:val="22"/>
          <w:szCs w:val="22"/>
        </w:rPr>
      </w:pPr>
    </w:p>
    <w:p w14:paraId="472917C0" w14:textId="77777777" w:rsidR="001228D2" w:rsidRDefault="001228D2">
      <w:pPr>
        <w:spacing w:after="0"/>
        <w:rPr>
          <w:color w:val="4F81BD"/>
          <w:sz w:val="22"/>
          <w:szCs w:val="22"/>
        </w:rPr>
      </w:pPr>
    </w:p>
    <w:p w14:paraId="0E80F3A0" w14:textId="76F8BE15" w:rsidR="001228D2" w:rsidRDefault="00AC091F">
      <w:pPr>
        <w:autoSpaceDE w:val="0"/>
        <w:autoSpaceDN w:val="0"/>
        <w:adjustRightInd w:val="0"/>
        <w:spacing w:after="0"/>
        <w:ind w:firstLine="709"/>
        <w:rPr>
          <w:sz w:val="22"/>
          <w:szCs w:val="22"/>
        </w:rPr>
      </w:pPr>
      <w:r>
        <w:rPr>
          <w:sz w:val="22"/>
          <w:szCs w:val="22"/>
        </w:rPr>
        <w:t xml:space="preserve">От имени Российской Федерации: федеральное казенное учреждение «Колония-поселение № 39 Главного управления Федеральной службы исполнения наказаний по Пермскому краю» (ФКУ КП-39 ГУФСИН России по Пермскому краю), именуемое «Государственный заказчик», далее по тексту «Заказчик» в целях обеспечения государственных нужд на 2026 год,  в лице заместителя начальника Наумова Сергея Радиславовича, действующего на основании доверенности от 07.05.2025 № 2 и Устава, с одной стороны и </w:t>
      </w:r>
      <w:r w:rsidR="004F03A5">
        <w:rPr>
          <w:sz w:val="22"/>
          <w:szCs w:val="22"/>
        </w:rPr>
        <w:t>___________</w:t>
      </w:r>
      <w:r>
        <w:rPr>
          <w:sz w:val="22"/>
          <w:szCs w:val="22"/>
        </w:rPr>
        <w:t xml:space="preserve">, именуемый в дальнейшем «Исполнитель», в лице </w:t>
      </w:r>
      <w:r w:rsidR="004F03A5">
        <w:rPr>
          <w:sz w:val="22"/>
          <w:szCs w:val="22"/>
        </w:rPr>
        <w:t>_______________</w:t>
      </w:r>
      <w:r>
        <w:rPr>
          <w:sz w:val="22"/>
          <w:szCs w:val="22"/>
        </w:rPr>
        <w:t xml:space="preserve">,  действующего на основании </w:t>
      </w:r>
      <w:r w:rsidR="004F03A5">
        <w:rPr>
          <w:sz w:val="22"/>
          <w:szCs w:val="22"/>
        </w:rPr>
        <w:t>______________________</w:t>
      </w:r>
      <w:r>
        <w:rPr>
          <w:sz w:val="22"/>
          <w:szCs w:val="22"/>
        </w:rPr>
        <w:t xml:space="preserve"> , с другой стороны, совместно именуемые в дальнейшем «Стороны», в порядке, предусмотренном Гражданским кодексом Российской Федерации с учетом положений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руководствуясь пунктом 4 части 1 статьи 93 Федерального закона № 44-ФЗ, заключили настоящий Государственный контракт (далее по тексту - Контракт) о нижеследующем:</w:t>
      </w:r>
    </w:p>
    <w:p w14:paraId="040EF08F" w14:textId="77777777" w:rsidR="001228D2" w:rsidRDefault="00AC091F">
      <w:pPr>
        <w:spacing w:after="0"/>
        <w:jc w:val="center"/>
        <w:rPr>
          <w:b/>
          <w:bCs/>
          <w:sz w:val="22"/>
          <w:szCs w:val="22"/>
        </w:rPr>
      </w:pPr>
      <w:r>
        <w:rPr>
          <w:b/>
          <w:bCs/>
          <w:sz w:val="22"/>
          <w:szCs w:val="22"/>
        </w:rPr>
        <w:t>1. ПРЕДМЕТ КОНТРАКТА</w:t>
      </w:r>
    </w:p>
    <w:p w14:paraId="4C2F509A" w14:textId="77777777" w:rsidR="001228D2" w:rsidRDefault="001228D2">
      <w:pPr>
        <w:spacing w:after="0"/>
        <w:jc w:val="center"/>
        <w:rPr>
          <w:b/>
          <w:bCs/>
          <w:sz w:val="22"/>
          <w:szCs w:val="22"/>
        </w:rPr>
      </w:pPr>
    </w:p>
    <w:p w14:paraId="4E33F5B1" w14:textId="22811917" w:rsidR="001228D2" w:rsidRDefault="00AC091F">
      <w:pPr>
        <w:keepNext/>
        <w:keepLines/>
        <w:widowControl w:val="0"/>
        <w:suppressLineNumbers/>
        <w:suppressAutoHyphens/>
        <w:spacing w:after="0"/>
        <w:ind w:firstLine="709"/>
        <w:rPr>
          <w:color w:val="000000"/>
          <w:sz w:val="22"/>
          <w:szCs w:val="22"/>
        </w:rPr>
      </w:pPr>
      <w:r>
        <w:rPr>
          <w:color w:val="000000"/>
          <w:sz w:val="22"/>
          <w:szCs w:val="22"/>
        </w:rPr>
        <w:t xml:space="preserve">1.1. Предметом контракта является оказание Государственному заказчику автотранспортных услуг по перевозке </w:t>
      </w:r>
      <w:r w:rsidR="001269B3">
        <w:rPr>
          <w:color w:val="000000"/>
          <w:sz w:val="22"/>
          <w:szCs w:val="22"/>
        </w:rPr>
        <w:t>37</w:t>
      </w:r>
      <w:r w:rsidR="0007347B">
        <w:rPr>
          <w:color w:val="000000"/>
          <w:sz w:val="22"/>
          <w:szCs w:val="22"/>
        </w:rPr>
        <w:t xml:space="preserve"> тон </w:t>
      </w:r>
      <w:r w:rsidR="001269B3">
        <w:rPr>
          <w:color w:val="000000"/>
          <w:sz w:val="22"/>
          <w:szCs w:val="22"/>
        </w:rPr>
        <w:t>ржаной</w:t>
      </w:r>
      <w:r w:rsidR="0007347B">
        <w:rPr>
          <w:color w:val="000000"/>
          <w:sz w:val="22"/>
          <w:szCs w:val="22"/>
        </w:rPr>
        <w:t xml:space="preserve"> </w:t>
      </w:r>
      <w:r w:rsidR="004F03A5">
        <w:rPr>
          <w:color w:val="000000"/>
          <w:sz w:val="22"/>
          <w:szCs w:val="22"/>
        </w:rPr>
        <w:t>муки</w:t>
      </w:r>
      <w:r>
        <w:rPr>
          <w:color w:val="000000"/>
          <w:sz w:val="22"/>
          <w:szCs w:val="22"/>
        </w:rPr>
        <w:t xml:space="preserve"> по направлению д.Мерзляки</w:t>
      </w:r>
      <w:r w:rsidR="004F03A5">
        <w:rPr>
          <w:color w:val="000000"/>
          <w:sz w:val="22"/>
          <w:szCs w:val="22"/>
        </w:rPr>
        <w:t xml:space="preserve"> ул. Центральная</w:t>
      </w:r>
      <w:r w:rsidR="001269B3">
        <w:rPr>
          <w:color w:val="000000"/>
          <w:sz w:val="22"/>
          <w:szCs w:val="22"/>
        </w:rPr>
        <w:t xml:space="preserve"> д. 5</w:t>
      </w:r>
      <w:r>
        <w:rPr>
          <w:color w:val="000000"/>
          <w:sz w:val="22"/>
          <w:szCs w:val="22"/>
        </w:rPr>
        <w:t>–</w:t>
      </w:r>
      <w:r w:rsidR="004F03A5">
        <w:rPr>
          <w:color w:val="000000"/>
          <w:sz w:val="22"/>
          <w:szCs w:val="22"/>
        </w:rPr>
        <w:t xml:space="preserve"> г. Соликамск </w:t>
      </w:r>
      <w:r>
        <w:rPr>
          <w:color w:val="000000"/>
          <w:sz w:val="22"/>
          <w:szCs w:val="22"/>
        </w:rPr>
        <w:t xml:space="preserve"> </w:t>
      </w:r>
      <w:r w:rsidR="0007347B">
        <w:rPr>
          <w:color w:val="000000"/>
          <w:sz w:val="22"/>
          <w:szCs w:val="22"/>
        </w:rPr>
        <w:t xml:space="preserve">ул. Всеобуча д.91 </w:t>
      </w:r>
      <w:r>
        <w:rPr>
          <w:color w:val="000000"/>
          <w:sz w:val="22"/>
          <w:szCs w:val="22"/>
        </w:rPr>
        <w:t>далее Услуги.</w:t>
      </w:r>
    </w:p>
    <w:p w14:paraId="3A6567A9" w14:textId="77777777" w:rsidR="001228D2" w:rsidRDefault="00AC091F">
      <w:pPr>
        <w:keepNext/>
        <w:keepLines/>
        <w:widowControl w:val="0"/>
        <w:suppressLineNumbers/>
        <w:suppressAutoHyphens/>
        <w:spacing w:after="0"/>
        <w:ind w:firstLine="709"/>
        <w:rPr>
          <w:color w:val="000000"/>
          <w:sz w:val="22"/>
          <w:szCs w:val="22"/>
        </w:rPr>
      </w:pPr>
      <w:r>
        <w:rPr>
          <w:color w:val="000000"/>
          <w:sz w:val="22"/>
          <w:szCs w:val="22"/>
        </w:rPr>
        <w:t>1.2. Исполнитель обязуется выполнить услуги, наименование, количество и цена которых указаны в Спецификации (приложение №1), а Заказчик обязуется принять и оплатить данные услуги.</w:t>
      </w:r>
    </w:p>
    <w:p w14:paraId="5F46887F" w14:textId="77777777" w:rsidR="001228D2" w:rsidRDefault="00AC091F">
      <w:pPr>
        <w:keepNext/>
        <w:keepLines/>
        <w:widowControl w:val="0"/>
        <w:suppressLineNumbers/>
        <w:suppressAutoHyphens/>
        <w:spacing w:after="0"/>
        <w:ind w:firstLine="709"/>
        <w:rPr>
          <w:color w:val="000000"/>
          <w:sz w:val="22"/>
          <w:szCs w:val="22"/>
        </w:rPr>
      </w:pPr>
      <w:r>
        <w:rPr>
          <w:color w:val="000000"/>
          <w:sz w:val="22"/>
          <w:szCs w:val="22"/>
        </w:rPr>
        <w:t>1.3. При исполнении контракта по согласованию Заказчика с Исполнителем допускается выполнение услуг, качество, технические и функциональные характеристики (потребительские свойства) которых являются улучшенными по сравнению с таким качеством и такими характеристиками услуг, указанными в настоящем контракте.</w:t>
      </w:r>
    </w:p>
    <w:p w14:paraId="2FEF62A1" w14:textId="77777777" w:rsidR="001228D2" w:rsidRDefault="001228D2">
      <w:pPr>
        <w:keepNext/>
        <w:keepLines/>
        <w:widowControl w:val="0"/>
        <w:suppressLineNumbers/>
        <w:suppressAutoHyphens/>
        <w:spacing w:after="0"/>
        <w:ind w:firstLine="709"/>
        <w:rPr>
          <w:color w:val="000000"/>
          <w:sz w:val="22"/>
          <w:szCs w:val="22"/>
        </w:rPr>
      </w:pPr>
    </w:p>
    <w:p w14:paraId="0DA782F3" w14:textId="77777777" w:rsidR="001228D2" w:rsidRDefault="00AC091F">
      <w:pPr>
        <w:keepNext/>
        <w:keepLines/>
        <w:widowControl w:val="0"/>
        <w:suppressLineNumbers/>
        <w:suppressAutoHyphens/>
        <w:spacing w:after="0"/>
        <w:ind w:firstLine="709"/>
        <w:jc w:val="center"/>
        <w:rPr>
          <w:b/>
          <w:bCs/>
          <w:sz w:val="22"/>
          <w:szCs w:val="22"/>
        </w:rPr>
      </w:pPr>
      <w:r>
        <w:rPr>
          <w:b/>
          <w:sz w:val="22"/>
          <w:szCs w:val="22"/>
        </w:rPr>
        <w:t>2. ЦЕНА КОНТРАКТА.</w:t>
      </w:r>
      <w:r>
        <w:rPr>
          <w:b/>
          <w:bCs/>
          <w:sz w:val="22"/>
          <w:szCs w:val="22"/>
        </w:rPr>
        <w:t xml:space="preserve"> УСЛОВИЯ И ПОРЯДОК РАСЧЕТОВ.</w:t>
      </w:r>
    </w:p>
    <w:p w14:paraId="6E574A30" w14:textId="77777777" w:rsidR="001228D2" w:rsidRDefault="001228D2">
      <w:pPr>
        <w:keepNext/>
        <w:keepLines/>
        <w:widowControl w:val="0"/>
        <w:suppressLineNumbers/>
        <w:suppressAutoHyphens/>
        <w:spacing w:after="0"/>
        <w:ind w:firstLine="709"/>
        <w:jc w:val="center"/>
        <w:rPr>
          <w:b/>
          <w:bCs/>
          <w:sz w:val="22"/>
          <w:szCs w:val="22"/>
        </w:rPr>
      </w:pPr>
    </w:p>
    <w:p w14:paraId="25C61032" w14:textId="55CE5041" w:rsidR="001228D2" w:rsidRDefault="00AC091F">
      <w:pPr>
        <w:autoSpaceDE w:val="0"/>
        <w:autoSpaceDN w:val="0"/>
        <w:adjustRightInd w:val="0"/>
        <w:spacing w:after="0"/>
        <w:ind w:firstLine="709"/>
        <w:rPr>
          <w:sz w:val="22"/>
          <w:szCs w:val="22"/>
        </w:rPr>
      </w:pPr>
      <w:r>
        <w:rPr>
          <w:sz w:val="22"/>
          <w:szCs w:val="22"/>
        </w:rPr>
        <w:t xml:space="preserve">2.1. Цена контракта составляет </w:t>
      </w:r>
      <w:r w:rsidR="0007347B">
        <w:rPr>
          <w:sz w:val="22"/>
          <w:szCs w:val="22"/>
        </w:rPr>
        <w:t>________</w:t>
      </w:r>
      <w:r>
        <w:rPr>
          <w:sz w:val="22"/>
          <w:szCs w:val="22"/>
        </w:rPr>
        <w:t xml:space="preserve"> (</w:t>
      </w:r>
      <w:r w:rsidR="0007347B">
        <w:rPr>
          <w:sz w:val="22"/>
          <w:szCs w:val="22"/>
        </w:rPr>
        <w:t>___________</w:t>
      </w:r>
      <w:r>
        <w:rPr>
          <w:sz w:val="22"/>
          <w:szCs w:val="22"/>
        </w:rPr>
        <w:t xml:space="preserve">) рублей 00 копеек, </w:t>
      </w:r>
      <w:r w:rsidR="0007347B">
        <w:rPr>
          <w:sz w:val="22"/>
          <w:szCs w:val="22"/>
        </w:rPr>
        <w:t>в т.ч. НДС ___% _____ (_________) рублей ____ копеек,</w:t>
      </w:r>
      <w:r>
        <w:rPr>
          <w:sz w:val="22"/>
          <w:szCs w:val="22"/>
        </w:rPr>
        <w:t xml:space="preserve"> НДС не облагается. </w:t>
      </w:r>
    </w:p>
    <w:p w14:paraId="3A681246" w14:textId="77777777" w:rsidR="001228D2" w:rsidRDefault="00AC091F">
      <w:pPr>
        <w:widowControl w:val="0"/>
        <w:spacing w:after="0"/>
        <w:ind w:firstLine="709"/>
        <w:rPr>
          <w:sz w:val="22"/>
          <w:szCs w:val="22"/>
        </w:rPr>
      </w:pPr>
      <w:r>
        <w:rPr>
          <w:bCs/>
          <w:color w:val="000000"/>
          <w:sz w:val="22"/>
          <w:szCs w:val="22"/>
        </w:rPr>
        <w:t xml:space="preserve">2.2. </w:t>
      </w:r>
      <w:r>
        <w:rPr>
          <w:sz w:val="22"/>
          <w:szCs w:val="22"/>
        </w:rPr>
        <w:t xml:space="preserve">Цена Контракта является твердой и определяется на весь срок его исполнения. </w:t>
      </w:r>
    </w:p>
    <w:p w14:paraId="4591E58A" w14:textId="77777777" w:rsidR="001228D2" w:rsidRDefault="00AC091F">
      <w:pPr>
        <w:autoSpaceDE w:val="0"/>
        <w:autoSpaceDN w:val="0"/>
        <w:adjustRightInd w:val="0"/>
        <w:spacing w:after="0"/>
        <w:ind w:firstLine="709"/>
        <w:rPr>
          <w:sz w:val="22"/>
          <w:szCs w:val="22"/>
        </w:rPr>
      </w:pPr>
      <w:r>
        <w:rPr>
          <w:sz w:val="22"/>
          <w:szCs w:val="22"/>
        </w:rPr>
        <w:t>Цена Контракта может быть снижена без изменения предусмотренных Контрактом количества оказанных Услуг.</w:t>
      </w:r>
    </w:p>
    <w:p w14:paraId="091FBE5F" w14:textId="77777777" w:rsidR="001228D2" w:rsidRDefault="00AC091F">
      <w:pPr>
        <w:autoSpaceDE w:val="0"/>
        <w:autoSpaceDN w:val="0"/>
        <w:adjustRightInd w:val="0"/>
        <w:spacing w:after="0"/>
        <w:ind w:firstLine="709"/>
        <w:rPr>
          <w:sz w:val="22"/>
          <w:szCs w:val="22"/>
        </w:rPr>
      </w:pPr>
      <w:r>
        <w:rPr>
          <w:sz w:val="22"/>
          <w:szCs w:val="22"/>
        </w:rPr>
        <w:t>Допускается увеличение предусмотренного Контрактом количества Услуг не более чем на десять процентов или уменьшение предусмотренного Контрактом количества Услуг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 но не более чем на десять процентов цены Контракта. При уменьшении предусмотренных Контрактом количества Услуг, стороны Контракта обязаны уменьшить цену Контракта исходя из цены единицы Услуг. Цена единицы дополнительного количества Услуг или цена единицы количества Услуг при уменьшении предусмотренного Контрактом количества Услуг должна определяться как частное от деления первоначальной цены Контракта на предусмотренный в Контракте количества Услуг.</w:t>
      </w:r>
    </w:p>
    <w:p w14:paraId="21D6F0D2" w14:textId="77777777" w:rsidR="001228D2" w:rsidRDefault="00AC091F">
      <w:pPr>
        <w:autoSpaceDE w:val="0"/>
        <w:autoSpaceDN w:val="0"/>
        <w:adjustRightInd w:val="0"/>
        <w:spacing w:after="0"/>
        <w:ind w:firstLine="709"/>
        <w:rPr>
          <w:sz w:val="22"/>
          <w:szCs w:val="22"/>
        </w:rPr>
      </w:pPr>
      <w:r>
        <w:rPr>
          <w:rFonts w:eastAsia="Calibri"/>
          <w:sz w:val="22"/>
          <w:szCs w:val="22"/>
        </w:rPr>
        <w:t>2.3. Цена Контракта сформирована с учетом стоимости страхования, налогов, сборов и других обязательных платежей, взимаемых с Исполнителя в связи с исполнением обязательств по Контракту.</w:t>
      </w:r>
    </w:p>
    <w:p w14:paraId="4DE16581" w14:textId="77777777" w:rsidR="001228D2" w:rsidRDefault="00AC091F">
      <w:pPr>
        <w:autoSpaceDE w:val="0"/>
        <w:autoSpaceDN w:val="0"/>
        <w:adjustRightInd w:val="0"/>
        <w:spacing w:after="0"/>
        <w:ind w:firstLine="709"/>
        <w:rPr>
          <w:b/>
          <w:sz w:val="22"/>
          <w:szCs w:val="22"/>
        </w:rPr>
      </w:pPr>
      <w:r>
        <w:rPr>
          <w:sz w:val="22"/>
          <w:szCs w:val="22"/>
        </w:rPr>
        <w:lastRenderedPageBreak/>
        <w:t>2.4. Валютой для установления цены контракта и расчетов с Исполнителем является рубль Российской Федерации.</w:t>
      </w:r>
    </w:p>
    <w:p w14:paraId="5AFFEF10" w14:textId="77777777" w:rsidR="001228D2" w:rsidRDefault="00AC091F">
      <w:pPr>
        <w:autoSpaceDE w:val="0"/>
        <w:autoSpaceDN w:val="0"/>
        <w:adjustRightInd w:val="0"/>
        <w:spacing w:after="0"/>
        <w:ind w:firstLine="709"/>
        <w:rPr>
          <w:sz w:val="22"/>
          <w:szCs w:val="22"/>
        </w:rPr>
      </w:pPr>
      <w:r>
        <w:rPr>
          <w:sz w:val="22"/>
          <w:szCs w:val="22"/>
        </w:rPr>
        <w:t>2.5. Источник финансирования контракта – федеральный бюджет; дополнительный источник бюджетного финансирования.</w:t>
      </w:r>
      <w:r>
        <w:rPr>
          <w:sz w:val="22"/>
          <w:szCs w:val="22"/>
        </w:rPr>
        <w:tab/>
      </w:r>
    </w:p>
    <w:p w14:paraId="2783138D" w14:textId="77777777" w:rsidR="001228D2" w:rsidRDefault="00AC091F">
      <w:pPr>
        <w:autoSpaceDE w:val="0"/>
        <w:autoSpaceDN w:val="0"/>
        <w:adjustRightInd w:val="0"/>
        <w:spacing w:after="0"/>
        <w:ind w:firstLine="709"/>
        <w:rPr>
          <w:iCs/>
          <w:color w:val="000000"/>
          <w:spacing w:val="4"/>
          <w:sz w:val="22"/>
          <w:szCs w:val="22"/>
          <w:lang w:eastAsia="en-US"/>
        </w:rPr>
      </w:pPr>
      <w:r>
        <w:rPr>
          <w:sz w:val="22"/>
          <w:szCs w:val="22"/>
        </w:rPr>
        <w:t xml:space="preserve">2.6. </w:t>
      </w:r>
      <w:r>
        <w:rPr>
          <w:iCs/>
          <w:spacing w:val="4"/>
          <w:sz w:val="22"/>
          <w:szCs w:val="22"/>
          <w:lang w:eastAsia="en-US"/>
        </w:rPr>
        <w:t>Б</w:t>
      </w:r>
      <w:r>
        <w:rPr>
          <w:iCs/>
          <w:color w:val="000000"/>
          <w:spacing w:val="4"/>
          <w:sz w:val="22"/>
          <w:szCs w:val="22"/>
          <w:lang w:eastAsia="en-US"/>
        </w:rPr>
        <w:t>езналичный расчет. Государственный заказчик, производит оплату за оказанные услуги в размере 100 процентов от цены Контракта, в течение 10 рабочих дней с даты подписания документов о приемке.</w:t>
      </w:r>
    </w:p>
    <w:p w14:paraId="6A91E0C9" w14:textId="77777777" w:rsidR="001228D2" w:rsidRDefault="00AC091F">
      <w:pPr>
        <w:autoSpaceDE w:val="0"/>
        <w:autoSpaceDN w:val="0"/>
        <w:adjustRightInd w:val="0"/>
        <w:spacing w:after="0"/>
        <w:ind w:firstLine="709"/>
        <w:rPr>
          <w:kern w:val="1"/>
          <w:sz w:val="22"/>
          <w:szCs w:val="22"/>
          <w:lang w:eastAsia="ar-SA"/>
        </w:rPr>
      </w:pPr>
      <w:r>
        <w:rPr>
          <w:kern w:val="1"/>
          <w:sz w:val="22"/>
          <w:szCs w:val="22"/>
          <w:lang w:eastAsia="ar-SA"/>
        </w:rPr>
        <w:t>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Исполнителя, несет Исполнитель.</w:t>
      </w:r>
    </w:p>
    <w:p w14:paraId="796973AE" w14:textId="77777777" w:rsidR="001228D2" w:rsidRDefault="00AC091F">
      <w:pPr>
        <w:spacing w:after="0"/>
        <w:ind w:firstLine="709"/>
        <w:rPr>
          <w:iCs/>
          <w:sz w:val="22"/>
          <w:szCs w:val="22"/>
        </w:rPr>
      </w:pPr>
      <w:r>
        <w:rPr>
          <w:iCs/>
          <w:sz w:val="22"/>
          <w:szCs w:val="22"/>
        </w:rPr>
        <w:t>2.7. Обязательства по оплате оказанных Услуг считаются выполненными в день списания денежных средств со счета Государственного заказчика</w:t>
      </w:r>
      <w:r>
        <w:rPr>
          <w:i/>
          <w:iCs/>
          <w:sz w:val="22"/>
          <w:szCs w:val="22"/>
        </w:rPr>
        <w:t xml:space="preserve">. </w:t>
      </w:r>
    </w:p>
    <w:p w14:paraId="5D87D34B" w14:textId="77777777" w:rsidR="001228D2" w:rsidRDefault="00AC091F">
      <w:pPr>
        <w:tabs>
          <w:tab w:val="left" w:pos="709"/>
          <w:tab w:val="left" w:pos="810"/>
        </w:tabs>
        <w:spacing w:after="0"/>
        <w:ind w:firstLine="709"/>
        <w:rPr>
          <w:bCs/>
          <w:sz w:val="22"/>
          <w:szCs w:val="22"/>
        </w:rPr>
      </w:pPr>
      <w:r>
        <w:rPr>
          <w:sz w:val="22"/>
          <w:szCs w:val="22"/>
        </w:rPr>
        <w:t xml:space="preserve">2.8. </w:t>
      </w:r>
      <w:r>
        <w:rPr>
          <w:bCs/>
          <w:sz w:val="22"/>
          <w:szCs w:val="22"/>
        </w:rPr>
        <w:t>Оплата за оказанные Услуги осуществляется по цене, установленной п. 2.1 к</w:t>
      </w:r>
      <w:r>
        <w:rPr>
          <w:sz w:val="22"/>
          <w:szCs w:val="22"/>
        </w:rPr>
        <w:t>онтракта</w:t>
      </w:r>
      <w:r>
        <w:rPr>
          <w:bCs/>
          <w:sz w:val="22"/>
          <w:szCs w:val="22"/>
        </w:rPr>
        <w:t>.</w:t>
      </w:r>
    </w:p>
    <w:p w14:paraId="3EC1D277" w14:textId="77777777" w:rsidR="001228D2" w:rsidRDefault="00AC091F">
      <w:pPr>
        <w:autoSpaceDE w:val="0"/>
        <w:autoSpaceDN w:val="0"/>
        <w:adjustRightInd w:val="0"/>
        <w:spacing w:after="0"/>
        <w:ind w:firstLine="709"/>
        <w:rPr>
          <w:iCs/>
          <w:color w:val="000000"/>
          <w:sz w:val="22"/>
          <w:szCs w:val="22"/>
        </w:rPr>
      </w:pPr>
      <w:r>
        <w:rPr>
          <w:iCs/>
          <w:color w:val="000000"/>
          <w:sz w:val="22"/>
          <w:szCs w:val="22"/>
        </w:rPr>
        <w:t>2.9. Цена Контракта была определена методом сопоставимых рыночных цен (анализа рынка) в соответствии со статьей 22 Федерального закона от 05.04.2013 № 44-ФЗ.</w:t>
      </w:r>
    </w:p>
    <w:p w14:paraId="2CB4007D" w14:textId="77777777" w:rsidR="001228D2" w:rsidRDefault="00AC091F">
      <w:pPr>
        <w:autoSpaceDE w:val="0"/>
        <w:autoSpaceDN w:val="0"/>
        <w:adjustRightInd w:val="0"/>
        <w:spacing w:after="0"/>
        <w:ind w:firstLine="709"/>
        <w:rPr>
          <w:iCs/>
          <w:color w:val="000000"/>
          <w:sz w:val="22"/>
          <w:szCs w:val="22"/>
        </w:rPr>
      </w:pPr>
      <w:r>
        <w:rPr>
          <w:iCs/>
          <w:color w:val="000000"/>
          <w:sz w:val="22"/>
          <w:szCs w:val="22"/>
        </w:rPr>
        <w:t>2.10. Заказчик уменьшает суммы, подлежащие уплате Заказчиком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0838C69" w14:textId="77777777" w:rsidR="001228D2" w:rsidRDefault="001228D2">
      <w:pPr>
        <w:autoSpaceDE w:val="0"/>
        <w:autoSpaceDN w:val="0"/>
        <w:adjustRightInd w:val="0"/>
        <w:spacing w:after="0"/>
        <w:ind w:firstLine="709"/>
        <w:rPr>
          <w:color w:val="FF0000"/>
          <w:sz w:val="22"/>
          <w:szCs w:val="22"/>
        </w:rPr>
      </w:pPr>
    </w:p>
    <w:p w14:paraId="21AE592F" w14:textId="77777777" w:rsidR="001228D2" w:rsidRDefault="00AC091F">
      <w:pPr>
        <w:spacing w:after="0"/>
        <w:jc w:val="center"/>
        <w:outlineLvl w:val="0"/>
        <w:rPr>
          <w:b/>
          <w:sz w:val="22"/>
          <w:szCs w:val="22"/>
        </w:rPr>
      </w:pPr>
      <w:r>
        <w:rPr>
          <w:b/>
          <w:sz w:val="22"/>
          <w:szCs w:val="22"/>
        </w:rPr>
        <w:t>3. ВЗАИМОДЕЙСТВИЕ СТОРОН</w:t>
      </w:r>
    </w:p>
    <w:p w14:paraId="38A02D07" w14:textId="77777777" w:rsidR="001228D2" w:rsidRDefault="001228D2">
      <w:pPr>
        <w:spacing w:after="0"/>
        <w:jc w:val="center"/>
        <w:outlineLvl w:val="0"/>
        <w:rPr>
          <w:b/>
          <w:sz w:val="22"/>
          <w:szCs w:val="22"/>
        </w:rPr>
      </w:pPr>
    </w:p>
    <w:p w14:paraId="73EC2DEC" w14:textId="77777777" w:rsidR="001228D2" w:rsidRDefault="00AC091F">
      <w:pPr>
        <w:spacing w:after="0"/>
        <w:ind w:firstLine="567"/>
        <w:rPr>
          <w:sz w:val="22"/>
          <w:szCs w:val="22"/>
        </w:rPr>
      </w:pPr>
      <w:r>
        <w:rPr>
          <w:sz w:val="22"/>
          <w:szCs w:val="22"/>
        </w:rPr>
        <w:t xml:space="preserve">3.1. Исполнитель обязан: </w:t>
      </w:r>
    </w:p>
    <w:p w14:paraId="46AAA268" w14:textId="77777777" w:rsidR="001228D2" w:rsidRDefault="00AC091F">
      <w:pPr>
        <w:tabs>
          <w:tab w:val="left" w:pos="630"/>
          <w:tab w:val="left" w:pos="709"/>
        </w:tabs>
        <w:spacing w:after="0"/>
        <w:ind w:firstLine="567"/>
        <w:rPr>
          <w:sz w:val="22"/>
          <w:szCs w:val="22"/>
        </w:rPr>
      </w:pPr>
      <w:r>
        <w:rPr>
          <w:sz w:val="22"/>
          <w:szCs w:val="22"/>
        </w:rPr>
        <w:t xml:space="preserve">3.1.1. Своевременно и надлежащим образом выполнить услуги в соответствии </w:t>
      </w:r>
      <w:r>
        <w:rPr>
          <w:sz w:val="22"/>
          <w:szCs w:val="22"/>
        </w:rPr>
        <w:br/>
        <w:t>с условиями настоящего контракта.</w:t>
      </w:r>
    </w:p>
    <w:p w14:paraId="1B254A5F" w14:textId="77777777" w:rsidR="001228D2" w:rsidRDefault="00AC091F">
      <w:pPr>
        <w:autoSpaceDE w:val="0"/>
        <w:autoSpaceDN w:val="0"/>
        <w:adjustRightInd w:val="0"/>
        <w:spacing w:after="0"/>
        <w:ind w:firstLine="567"/>
        <w:rPr>
          <w:rFonts w:eastAsia="Calibri"/>
          <w:sz w:val="22"/>
          <w:szCs w:val="22"/>
          <w:lang w:eastAsia="en-US"/>
        </w:rPr>
      </w:pPr>
      <w:r>
        <w:rPr>
          <w:sz w:val="22"/>
          <w:szCs w:val="22"/>
        </w:rPr>
        <w:t xml:space="preserve">3.1.2. </w:t>
      </w:r>
      <w:r>
        <w:rPr>
          <w:rFonts w:eastAsia="Calibri"/>
          <w:sz w:val="22"/>
          <w:szCs w:val="22"/>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00A2E925" w14:textId="77777777" w:rsidR="001228D2" w:rsidRDefault="00AC091F">
      <w:pPr>
        <w:tabs>
          <w:tab w:val="left" w:pos="709"/>
        </w:tabs>
        <w:autoSpaceDE w:val="0"/>
        <w:autoSpaceDN w:val="0"/>
        <w:adjustRightInd w:val="0"/>
        <w:spacing w:after="0"/>
        <w:ind w:firstLine="567"/>
        <w:rPr>
          <w:sz w:val="22"/>
          <w:szCs w:val="22"/>
        </w:rPr>
      </w:pPr>
      <w:r>
        <w:rPr>
          <w:sz w:val="22"/>
          <w:szCs w:val="22"/>
        </w:rPr>
        <w:t>3.1.3.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04D6E0A0" w14:textId="77777777" w:rsidR="001228D2" w:rsidRDefault="00AC091F">
      <w:pPr>
        <w:autoSpaceDE w:val="0"/>
        <w:autoSpaceDN w:val="0"/>
        <w:adjustRightInd w:val="0"/>
        <w:spacing w:after="0"/>
        <w:ind w:firstLine="567"/>
        <w:rPr>
          <w:sz w:val="22"/>
          <w:szCs w:val="22"/>
        </w:rPr>
      </w:pPr>
      <w:r>
        <w:rPr>
          <w:sz w:val="22"/>
          <w:szCs w:val="22"/>
        </w:rPr>
        <w:t>3.1.4. Гарантировать качество выполняемых услуг.</w:t>
      </w:r>
    </w:p>
    <w:p w14:paraId="427405BC" w14:textId="77777777" w:rsidR="001228D2" w:rsidRDefault="00AC091F">
      <w:pPr>
        <w:widowControl w:val="0"/>
        <w:shd w:val="clear" w:color="auto" w:fill="FFFFFF"/>
        <w:snapToGrid w:val="0"/>
        <w:spacing w:after="0"/>
        <w:ind w:firstLineChars="300" w:firstLine="660"/>
        <w:rPr>
          <w:sz w:val="22"/>
          <w:szCs w:val="22"/>
          <w:lang w:eastAsia="en-US"/>
        </w:rPr>
      </w:pPr>
      <w:r>
        <w:rPr>
          <w:sz w:val="22"/>
          <w:szCs w:val="22"/>
          <w:lang w:eastAsia="en-US"/>
        </w:rPr>
        <w:t>3.1.5. Принимать на себя ответственность за сохранность в пути всех перевозимых по настоящему Контракту грузов, проверять качество тары и упаковку грузов, оформлять необходимые перевозочные документы.</w:t>
      </w:r>
    </w:p>
    <w:p w14:paraId="780CD7B1" w14:textId="77777777" w:rsidR="001228D2" w:rsidRDefault="00AC091F">
      <w:pPr>
        <w:widowControl w:val="0"/>
        <w:shd w:val="clear" w:color="auto" w:fill="FFFFFF"/>
        <w:snapToGrid w:val="0"/>
        <w:spacing w:after="0"/>
        <w:ind w:firstLine="708"/>
        <w:rPr>
          <w:sz w:val="22"/>
          <w:szCs w:val="22"/>
          <w:lang w:eastAsia="en-US"/>
        </w:rPr>
      </w:pPr>
      <w:r>
        <w:rPr>
          <w:sz w:val="22"/>
          <w:szCs w:val="22"/>
          <w:lang w:eastAsia="en-US"/>
        </w:rPr>
        <w:t>3.1.6. Оказать услуги в порядке и в сроки, указанные в разделе 4  Контракта.</w:t>
      </w:r>
    </w:p>
    <w:p w14:paraId="1FBB8C73" w14:textId="77777777" w:rsidR="001228D2" w:rsidRDefault="00AC091F">
      <w:pPr>
        <w:widowControl w:val="0"/>
        <w:shd w:val="clear" w:color="auto" w:fill="FFFFFF"/>
        <w:snapToGrid w:val="0"/>
        <w:spacing w:after="0"/>
        <w:ind w:firstLine="708"/>
        <w:rPr>
          <w:sz w:val="22"/>
          <w:szCs w:val="22"/>
          <w:lang w:eastAsia="en-US"/>
        </w:rPr>
      </w:pPr>
      <w:r>
        <w:rPr>
          <w:sz w:val="22"/>
          <w:szCs w:val="22"/>
          <w:lang w:eastAsia="en-US"/>
        </w:rPr>
        <w:t>3.1.7. Передать Государственному заказчику платежные и иные документы, акт приема</w:t>
      </w:r>
      <w:r>
        <w:rPr>
          <w:sz w:val="22"/>
          <w:szCs w:val="22"/>
        </w:rPr>
        <w:t xml:space="preserve"> </w:t>
      </w:r>
      <w:r>
        <w:rPr>
          <w:sz w:val="22"/>
          <w:szCs w:val="22"/>
          <w:lang w:eastAsia="en-US"/>
        </w:rPr>
        <w:t>сдачи – приемки оказанных услуг.</w:t>
      </w:r>
    </w:p>
    <w:p w14:paraId="7907E806" w14:textId="77777777" w:rsidR="001228D2" w:rsidRDefault="00AC091F">
      <w:pPr>
        <w:spacing w:after="0"/>
        <w:ind w:firstLine="708"/>
        <w:rPr>
          <w:sz w:val="22"/>
          <w:szCs w:val="22"/>
        </w:rPr>
      </w:pPr>
      <w:r>
        <w:rPr>
          <w:sz w:val="22"/>
          <w:szCs w:val="22"/>
        </w:rPr>
        <w:t>3.1.8. В случае нарушения условий Контракта о сроках оказания услуг и качестве услуг возместить убытки. Требование Государственного заказчика о возмещении убытков, причиненных вследствие нарушения сроков выполнения работ или выполнения работ ненадлежащего качества,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14:paraId="3F5D1CA0" w14:textId="77777777" w:rsidR="001228D2" w:rsidRDefault="00AC091F">
      <w:pPr>
        <w:widowControl w:val="0"/>
        <w:suppressAutoHyphens/>
        <w:spacing w:after="0"/>
        <w:ind w:firstLine="708"/>
        <w:rPr>
          <w:sz w:val="22"/>
          <w:szCs w:val="22"/>
          <w:lang w:eastAsia="ar-SA"/>
        </w:rPr>
      </w:pPr>
      <w:r>
        <w:rPr>
          <w:sz w:val="22"/>
          <w:szCs w:val="22"/>
          <w:lang w:eastAsia="ar-SA"/>
        </w:rPr>
        <w:t>3.1.9. Обеспечить осуществление Государственным заказчиком контроля за исполнением Контракта, в том числе на отдельных этапах его исполнения.</w:t>
      </w:r>
    </w:p>
    <w:p w14:paraId="721FF612" w14:textId="77777777" w:rsidR="001228D2" w:rsidRDefault="00AC091F">
      <w:pPr>
        <w:widowControl w:val="0"/>
        <w:suppressAutoHyphens/>
        <w:spacing w:after="0"/>
        <w:ind w:firstLine="708"/>
        <w:rPr>
          <w:sz w:val="22"/>
          <w:szCs w:val="22"/>
          <w:shd w:val="clear" w:color="auto" w:fill="FAFBFE"/>
          <w:lang w:eastAsia="ar-SA"/>
        </w:rPr>
      </w:pPr>
      <w:r>
        <w:rPr>
          <w:sz w:val="22"/>
          <w:szCs w:val="22"/>
          <w:lang w:eastAsia="ar-SA"/>
        </w:rPr>
        <w:t xml:space="preserve">3.1.10. </w:t>
      </w:r>
      <w:r>
        <w:rPr>
          <w:sz w:val="22"/>
          <w:szCs w:val="22"/>
          <w:shd w:val="clear" w:color="auto" w:fill="FAFBFE"/>
          <w:lang w:eastAsia="ar-SA"/>
        </w:rPr>
        <w:t>В случае аварии, ДТП, а также в любых случаях утраты груза или части его, кражи груза третьими лицами, и т.д., принимать все необходимые меры к спасению, предотвращению или уменьшению ущерба грузу. Участвовать в составлении Акта разгрузки в случае несоответствия количества мест, указанных в документах, фактическому количеству или выявления брака при разгрузке транспортного средства. </w:t>
      </w:r>
    </w:p>
    <w:p w14:paraId="4F300979" w14:textId="77777777" w:rsidR="001228D2" w:rsidRDefault="00AC091F">
      <w:pPr>
        <w:widowControl w:val="0"/>
        <w:suppressAutoHyphens/>
        <w:spacing w:after="0"/>
        <w:ind w:firstLine="708"/>
        <w:rPr>
          <w:sz w:val="22"/>
          <w:szCs w:val="22"/>
          <w:lang w:eastAsia="ar-SA"/>
        </w:rPr>
      </w:pPr>
      <w:r>
        <w:rPr>
          <w:sz w:val="22"/>
          <w:szCs w:val="22"/>
          <w:lang w:eastAsia="ar-SA"/>
        </w:rPr>
        <w:t xml:space="preserve">3.1.11. Выполнять иные обязанности, предусмотренные законодательством Российской </w:t>
      </w:r>
      <w:r>
        <w:rPr>
          <w:sz w:val="22"/>
          <w:szCs w:val="22"/>
          <w:lang w:eastAsia="ar-SA"/>
        </w:rPr>
        <w:lastRenderedPageBreak/>
        <w:t>Федерации и Контрактом.</w:t>
      </w:r>
    </w:p>
    <w:p w14:paraId="00E84765" w14:textId="77777777" w:rsidR="001228D2" w:rsidRDefault="00AC091F">
      <w:pPr>
        <w:spacing w:after="0"/>
        <w:ind w:firstLine="567"/>
        <w:rPr>
          <w:sz w:val="22"/>
          <w:szCs w:val="22"/>
        </w:rPr>
      </w:pPr>
      <w:bookmarkStart w:id="1" w:name="Par118"/>
      <w:bookmarkEnd w:id="1"/>
      <w:r>
        <w:rPr>
          <w:sz w:val="22"/>
          <w:szCs w:val="22"/>
        </w:rPr>
        <w:t>3.2. Исполнитель вправе:</w:t>
      </w:r>
    </w:p>
    <w:p w14:paraId="6A079866" w14:textId="77777777" w:rsidR="001228D2" w:rsidRDefault="00AC091F">
      <w:pPr>
        <w:tabs>
          <w:tab w:val="left" w:pos="709"/>
        </w:tabs>
        <w:autoSpaceDE w:val="0"/>
        <w:autoSpaceDN w:val="0"/>
        <w:adjustRightInd w:val="0"/>
        <w:spacing w:after="0"/>
        <w:ind w:firstLine="567"/>
        <w:rPr>
          <w:sz w:val="22"/>
          <w:szCs w:val="22"/>
        </w:rPr>
      </w:pPr>
      <w:r>
        <w:rPr>
          <w:sz w:val="22"/>
          <w:szCs w:val="22"/>
        </w:rPr>
        <w:t>3.2.1. Требовать подписания в соответствии с условиями контракта Заказчиком акта выполненных услуг по настоящему контракту.</w:t>
      </w:r>
    </w:p>
    <w:p w14:paraId="406E6F6D" w14:textId="77777777" w:rsidR="001228D2" w:rsidRDefault="00AC091F">
      <w:pPr>
        <w:tabs>
          <w:tab w:val="left" w:pos="709"/>
        </w:tabs>
        <w:autoSpaceDE w:val="0"/>
        <w:autoSpaceDN w:val="0"/>
        <w:adjustRightInd w:val="0"/>
        <w:spacing w:after="0"/>
        <w:ind w:firstLine="567"/>
        <w:rPr>
          <w:sz w:val="22"/>
          <w:szCs w:val="22"/>
        </w:rPr>
      </w:pPr>
      <w:r>
        <w:rPr>
          <w:sz w:val="22"/>
          <w:szCs w:val="22"/>
        </w:rPr>
        <w:t>3.2.2. Требовать своевременной оплаты за выполненные услуги в соответствии с условиями настоящего контракта.</w:t>
      </w:r>
    </w:p>
    <w:p w14:paraId="67B57CE4" w14:textId="77777777" w:rsidR="001228D2" w:rsidRDefault="00AC091F">
      <w:pPr>
        <w:tabs>
          <w:tab w:val="left" w:pos="709"/>
        </w:tabs>
        <w:autoSpaceDE w:val="0"/>
        <w:autoSpaceDN w:val="0"/>
        <w:adjustRightInd w:val="0"/>
        <w:spacing w:after="0"/>
        <w:ind w:firstLine="567"/>
        <w:rPr>
          <w:sz w:val="22"/>
          <w:szCs w:val="22"/>
        </w:rPr>
      </w:pPr>
      <w:r>
        <w:rPr>
          <w:sz w:val="22"/>
          <w:szCs w:val="22"/>
        </w:rPr>
        <w:t>3.2.3. Направлять Заказчику запросы и получать от него разъяснения и уточнения по вопросам выполненных услуг в рамках настоящего контракта.</w:t>
      </w:r>
    </w:p>
    <w:p w14:paraId="38851DEE" w14:textId="77777777" w:rsidR="001228D2" w:rsidRDefault="00AC091F">
      <w:pPr>
        <w:spacing w:after="0"/>
        <w:ind w:firstLine="567"/>
        <w:rPr>
          <w:sz w:val="22"/>
          <w:szCs w:val="22"/>
        </w:rPr>
      </w:pPr>
      <w:r>
        <w:rPr>
          <w:sz w:val="22"/>
          <w:szCs w:val="22"/>
        </w:rPr>
        <w:t>3.3. Заказчик обязуется:</w:t>
      </w:r>
    </w:p>
    <w:p w14:paraId="65DA0AE6" w14:textId="77777777" w:rsidR="001228D2" w:rsidRDefault="00AC091F">
      <w:pPr>
        <w:tabs>
          <w:tab w:val="left" w:pos="709"/>
        </w:tabs>
        <w:autoSpaceDE w:val="0"/>
        <w:autoSpaceDN w:val="0"/>
        <w:adjustRightInd w:val="0"/>
        <w:spacing w:after="0"/>
        <w:ind w:firstLine="567"/>
        <w:rPr>
          <w:sz w:val="22"/>
          <w:szCs w:val="22"/>
        </w:rPr>
      </w:pPr>
      <w:r>
        <w:rPr>
          <w:sz w:val="22"/>
          <w:szCs w:val="22"/>
        </w:rPr>
        <w:t>3.3.1. Своевременно принять и оплатить выполненные услуги в соответствии с условиями настоящего контракта.</w:t>
      </w:r>
    </w:p>
    <w:p w14:paraId="78E118C8" w14:textId="77777777" w:rsidR="001228D2" w:rsidRDefault="00AC091F">
      <w:pPr>
        <w:tabs>
          <w:tab w:val="left" w:pos="709"/>
        </w:tabs>
        <w:autoSpaceDE w:val="0"/>
        <w:autoSpaceDN w:val="0"/>
        <w:adjustRightInd w:val="0"/>
        <w:spacing w:after="0"/>
        <w:ind w:firstLine="567"/>
        <w:rPr>
          <w:sz w:val="22"/>
          <w:szCs w:val="22"/>
        </w:rPr>
      </w:pPr>
      <w:r>
        <w:rPr>
          <w:sz w:val="22"/>
          <w:szCs w:val="22"/>
        </w:rPr>
        <w:t>3.3.2. Своевременно предоставлять разъяснения и уточнения по запросам Исполнителя в части выполняемых в соответствии с условиями настоящего контракта.</w:t>
      </w:r>
    </w:p>
    <w:p w14:paraId="6E809AD4" w14:textId="77777777" w:rsidR="001228D2" w:rsidRDefault="00AC091F">
      <w:pPr>
        <w:autoSpaceDE w:val="0"/>
        <w:autoSpaceDN w:val="0"/>
        <w:adjustRightInd w:val="0"/>
        <w:spacing w:after="0"/>
        <w:ind w:firstLine="567"/>
        <w:rPr>
          <w:rFonts w:eastAsia="Calibri"/>
          <w:sz w:val="22"/>
          <w:szCs w:val="22"/>
          <w:lang w:eastAsia="en-US"/>
        </w:rPr>
      </w:pPr>
      <w:r>
        <w:rPr>
          <w:sz w:val="22"/>
          <w:szCs w:val="22"/>
        </w:rPr>
        <w:t xml:space="preserve">3.3.3. </w:t>
      </w:r>
      <w:r>
        <w:rPr>
          <w:rFonts w:eastAsia="Calibri"/>
          <w:sz w:val="22"/>
          <w:szCs w:val="22"/>
          <w:lang w:eastAsia="en-US"/>
        </w:rPr>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w:t>
      </w:r>
      <w:r>
        <w:rPr>
          <w:sz w:val="22"/>
          <w:szCs w:val="22"/>
        </w:rPr>
        <w:t>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14:paraId="56C09FB0" w14:textId="77777777" w:rsidR="001228D2" w:rsidRDefault="00AC091F">
      <w:pPr>
        <w:tabs>
          <w:tab w:val="left" w:pos="709"/>
        </w:tabs>
        <w:autoSpaceDE w:val="0"/>
        <w:autoSpaceDN w:val="0"/>
        <w:adjustRightInd w:val="0"/>
        <w:spacing w:after="0"/>
        <w:ind w:firstLine="567"/>
        <w:rPr>
          <w:sz w:val="22"/>
          <w:szCs w:val="22"/>
        </w:rPr>
      </w:pPr>
      <w:r>
        <w:rPr>
          <w:sz w:val="22"/>
          <w:szCs w:val="22"/>
        </w:rPr>
        <w:t>3.3.4.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w:t>
      </w:r>
    </w:p>
    <w:p w14:paraId="36BB19B3" w14:textId="77777777" w:rsidR="001228D2" w:rsidRDefault="00AC091F">
      <w:pPr>
        <w:tabs>
          <w:tab w:val="left" w:pos="709"/>
        </w:tabs>
        <w:autoSpaceDE w:val="0"/>
        <w:autoSpaceDN w:val="0"/>
        <w:adjustRightInd w:val="0"/>
        <w:spacing w:after="0"/>
        <w:ind w:firstLine="567"/>
        <w:rPr>
          <w:sz w:val="22"/>
          <w:szCs w:val="22"/>
        </w:rPr>
      </w:pPr>
      <w:r>
        <w:rPr>
          <w:sz w:val="22"/>
          <w:szCs w:val="22"/>
        </w:rPr>
        <w:t xml:space="preserve">3.3.5. При направлении в суд искового заявления с требованиями о расторжении контракта одновременно заявлять требования об оплате неустойки, рассчитанной </w:t>
      </w:r>
      <w:r>
        <w:rPr>
          <w:sz w:val="22"/>
          <w:szCs w:val="22"/>
        </w:rPr>
        <w:br/>
        <w:t>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настоящим контрактом либо отсутствовала возможность для оплаты по контракту в соответствии с  настоящим контрактом.</w:t>
      </w:r>
    </w:p>
    <w:p w14:paraId="42D5BE0C" w14:textId="77777777" w:rsidR="001228D2" w:rsidRDefault="00AC091F">
      <w:pPr>
        <w:tabs>
          <w:tab w:val="left" w:pos="709"/>
        </w:tabs>
        <w:autoSpaceDE w:val="0"/>
        <w:autoSpaceDN w:val="0"/>
        <w:adjustRightInd w:val="0"/>
        <w:spacing w:after="0"/>
        <w:ind w:firstLine="567"/>
        <w:rPr>
          <w:sz w:val="22"/>
          <w:szCs w:val="22"/>
        </w:rPr>
      </w:pPr>
      <w:r>
        <w:rPr>
          <w:sz w:val="22"/>
          <w:szCs w:val="22"/>
        </w:rPr>
        <w:t>3.3.6.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 8.2, 8.2.3 настоящего контракта.</w:t>
      </w:r>
    </w:p>
    <w:p w14:paraId="1CE899EB" w14:textId="77777777" w:rsidR="001228D2" w:rsidRDefault="00AC091F">
      <w:pPr>
        <w:autoSpaceDE w:val="0"/>
        <w:autoSpaceDN w:val="0"/>
        <w:adjustRightInd w:val="0"/>
        <w:spacing w:after="0"/>
        <w:ind w:firstLine="567"/>
        <w:rPr>
          <w:sz w:val="22"/>
          <w:szCs w:val="22"/>
        </w:rPr>
      </w:pPr>
      <w:r>
        <w:rPr>
          <w:sz w:val="22"/>
          <w:szCs w:val="22"/>
        </w:rPr>
        <w:t>3.3.7. 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 (в случае если оплата по контракту не была произведена в соответствии с настоящим контрактом.</w:t>
      </w:r>
    </w:p>
    <w:p w14:paraId="226591C2" w14:textId="77777777" w:rsidR="001228D2" w:rsidRDefault="00AC091F">
      <w:pPr>
        <w:widowControl w:val="0"/>
        <w:autoSpaceDE w:val="0"/>
        <w:autoSpaceDN w:val="0"/>
        <w:adjustRightInd w:val="0"/>
        <w:spacing w:after="0"/>
        <w:ind w:firstLine="709"/>
        <w:rPr>
          <w:sz w:val="22"/>
          <w:szCs w:val="22"/>
          <w:lang w:eastAsia="en-US"/>
        </w:rPr>
      </w:pPr>
      <w:r>
        <w:rPr>
          <w:sz w:val="22"/>
          <w:szCs w:val="22"/>
        </w:rPr>
        <w:t xml:space="preserve">3.3.8. </w:t>
      </w:r>
      <w:r>
        <w:rPr>
          <w:sz w:val="22"/>
          <w:szCs w:val="22"/>
          <w:lang w:eastAsia="en-US"/>
        </w:rPr>
        <w:t>Для проверки соответствия качества оказанных Исполнителем услуг, требованиям установленным настоящим Контрактом, Государственный заказчик</w:t>
      </w:r>
      <w:r>
        <w:rPr>
          <w:sz w:val="22"/>
          <w:szCs w:val="22"/>
        </w:rPr>
        <w:t xml:space="preserve"> </w:t>
      </w:r>
      <w:r>
        <w:rPr>
          <w:sz w:val="22"/>
          <w:szCs w:val="22"/>
          <w:lang w:eastAsia="en-US"/>
        </w:rPr>
        <w:t>проводит экспертизу своими силами. В случае установления по результатам экспертизы не соответствующих качества оказания услуги, расходы по оплате экспертизы возмещаются исполнителем государственному заказчику.</w:t>
      </w:r>
    </w:p>
    <w:p w14:paraId="2D957A99" w14:textId="77777777" w:rsidR="001228D2" w:rsidRDefault="00AC091F">
      <w:pPr>
        <w:tabs>
          <w:tab w:val="left" w:pos="709"/>
        </w:tabs>
        <w:autoSpaceDE w:val="0"/>
        <w:autoSpaceDN w:val="0"/>
        <w:adjustRightInd w:val="0"/>
        <w:spacing w:after="0"/>
        <w:ind w:firstLine="567"/>
        <w:rPr>
          <w:sz w:val="22"/>
          <w:szCs w:val="22"/>
        </w:rPr>
      </w:pPr>
      <w:r>
        <w:rPr>
          <w:sz w:val="22"/>
          <w:szCs w:val="22"/>
        </w:rPr>
        <w:t xml:space="preserve">3.3.9. </w:t>
      </w:r>
      <w:r>
        <w:rPr>
          <w:sz w:val="22"/>
          <w:szCs w:val="22"/>
          <w:lang w:eastAsia="en-US"/>
        </w:rPr>
        <w:t xml:space="preserve">В случаях привлечения для проведения экспертизы </w:t>
      </w:r>
      <w:r>
        <w:rPr>
          <w:sz w:val="22"/>
          <w:szCs w:val="22"/>
        </w:rPr>
        <w:t>экспертных организаций,</w:t>
      </w:r>
      <w:r>
        <w:rPr>
          <w:sz w:val="22"/>
          <w:szCs w:val="22"/>
          <w:lang w:eastAsia="en-US"/>
        </w:rPr>
        <w:t xml:space="preserve"> если она назначена по соглашению между сторонами, расходы на экспертизу несут обе стороны поровну.</w:t>
      </w:r>
    </w:p>
    <w:p w14:paraId="5A8CFF1F" w14:textId="77777777" w:rsidR="001228D2" w:rsidRDefault="00AC091F">
      <w:pPr>
        <w:tabs>
          <w:tab w:val="left" w:pos="709"/>
        </w:tabs>
        <w:autoSpaceDE w:val="0"/>
        <w:autoSpaceDN w:val="0"/>
        <w:adjustRightInd w:val="0"/>
        <w:spacing w:after="0"/>
        <w:ind w:firstLine="567"/>
        <w:rPr>
          <w:sz w:val="22"/>
          <w:szCs w:val="22"/>
        </w:rPr>
      </w:pPr>
      <w:r>
        <w:rPr>
          <w:sz w:val="22"/>
          <w:szCs w:val="22"/>
        </w:rPr>
        <w:t>3.3.9. Осуществляет контроль за исполнением Исполнителем условий контракта в соответствии с законодательством Российской Федерации.</w:t>
      </w:r>
    </w:p>
    <w:p w14:paraId="6E24234C" w14:textId="77777777" w:rsidR="001228D2" w:rsidRDefault="00AC091F">
      <w:pPr>
        <w:spacing w:after="0"/>
        <w:ind w:firstLine="567"/>
        <w:rPr>
          <w:sz w:val="22"/>
          <w:szCs w:val="22"/>
        </w:rPr>
      </w:pPr>
      <w:bookmarkStart w:id="2" w:name="Par139"/>
      <w:bookmarkEnd w:id="2"/>
      <w:r>
        <w:rPr>
          <w:sz w:val="22"/>
          <w:szCs w:val="22"/>
        </w:rPr>
        <w:t>3.4. Заказчик вправе:</w:t>
      </w:r>
    </w:p>
    <w:p w14:paraId="7B6B0F0B" w14:textId="77777777" w:rsidR="001228D2" w:rsidRDefault="00AC091F">
      <w:pPr>
        <w:tabs>
          <w:tab w:val="left" w:pos="709"/>
        </w:tabs>
        <w:autoSpaceDE w:val="0"/>
        <w:autoSpaceDN w:val="0"/>
        <w:adjustRightInd w:val="0"/>
        <w:spacing w:after="0"/>
        <w:ind w:firstLine="567"/>
        <w:rPr>
          <w:sz w:val="22"/>
          <w:szCs w:val="22"/>
        </w:rPr>
      </w:pPr>
      <w:r>
        <w:rPr>
          <w:sz w:val="22"/>
          <w:szCs w:val="22"/>
        </w:rPr>
        <w:t>3.4.1. Требовать от Исполнителя надлежащего исполнения обязательств в соответствии с условиями контракта.</w:t>
      </w:r>
    </w:p>
    <w:p w14:paraId="552D23B0" w14:textId="77777777" w:rsidR="001228D2" w:rsidRDefault="00AC091F">
      <w:pPr>
        <w:tabs>
          <w:tab w:val="left" w:pos="709"/>
        </w:tabs>
        <w:autoSpaceDE w:val="0"/>
        <w:autoSpaceDN w:val="0"/>
        <w:adjustRightInd w:val="0"/>
        <w:spacing w:after="0"/>
        <w:ind w:firstLine="567"/>
        <w:rPr>
          <w:sz w:val="22"/>
          <w:szCs w:val="22"/>
        </w:rPr>
      </w:pPr>
      <w:r>
        <w:rPr>
          <w:sz w:val="22"/>
          <w:szCs w:val="22"/>
        </w:rPr>
        <w:t>3.4.2.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3FBEF92B" w14:textId="77777777" w:rsidR="001228D2" w:rsidRDefault="00AC091F">
      <w:pPr>
        <w:tabs>
          <w:tab w:val="left" w:pos="709"/>
        </w:tabs>
        <w:autoSpaceDE w:val="0"/>
        <w:autoSpaceDN w:val="0"/>
        <w:adjustRightInd w:val="0"/>
        <w:spacing w:after="0"/>
        <w:ind w:firstLine="567"/>
        <w:rPr>
          <w:sz w:val="22"/>
          <w:szCs w:val="22"/>
        </w:rPr>
      </w:pPr>
      <w:r>
        <w:rPr>
          <w:sz w:val="22"/>
          <w:szCs w:val="22"/>
        </w:rPr>
        <w:t>3.4.3. Запрашивать у Исполнителя информацию о ходе и состоянии исполнения обязательств Исполнителя по настоящему контракту.</w:t>
      </w:r>
    </w:p>
    <w:p w14:paraId="1C69C57C" w14:textId="77777777" w:rsidR="001228D2" w:rsidRDefault="00AC091F">
      <w:pPr>
        <w:tabs>
          <w:tab w:val="left" w:pos="709"/>
        </w:tabs>
        <w:autoSpaceDE w:val="0"/>
        <w:autoSpaceDN w:val="0"/>
        <w:adjustRightInd w:val="0"/>
        <w:spacing w:after="0"/>
        <w:ind w:firstLine="567"/>
        <w:rPr>
          <w:color w:val="000000"/>
          <w:sz w:val="22"/>
          <w:szCs w:val="22"/>
        </w:rPr>
      </w:pPr>
      <w:r>
        <w:rPr>
          <w:color w:val="000000"/>
          <w:sz w:val="22"/>
          <w:szCs w:val="22"/>
        </w:rPr>
        <w:t>3.4.4. Исполнитель обязан соответствовать единым требованиям, установленным статьей 31 Закона № 44-ФЗ от 05.04.2013 г.</w:t>
      </w:r>
    </w:p>
    <w:p w14:paraId="20C9D7E0" w14:textId="77777777" w:rsidR="001228D2" w:rsidRDefault="00AC091F">
      <w:pPr>
        <w:autoSpaceDE w:val="0"/>
        <w:autoSpaceDN w:val="0"/>
        <w:adjustRightInd w:val="0"/>
        <w:spacing w:after="0"/>
        <w:ind w:firstLine="709"/>
        <w:rPr>
          <w:sz w:val="22"/>
          <w:szCs w:val="22"/>
        </w:rPr>
      </w:pPr>
      <w:r>
        <w:rPr>
          <w:sz w:val="22"/>
          <w:szCs w:val="22"/>
        </w:rPr>
        <w:t xml:space="preserve">             </w:t>
      </w:r>
    </w:p>
    <w:p w14:paraId="7A6B7E32" w14:textId="77777777" w:rsidR="001228D2" w:rsidRDefault="00AC091F">
      <w:pPr>
        <w:pStyle w:val="ab"/>
        <w:shd w:val="clear" w:color="auto" w:fill="FFFFFF"/>
        <w:tabs>
          <w:tab w:val="left" w:pos="709"/>
        </w:tabs>
        <w:spacing w:after="0" w:line="240" w:lineRule="auto"/>
        <w:jc w:val="center"/>
        <w:rPr>
          <w:rFonts w:ascii="Times New Roman" w:hAnsi="Times New Roman" w:cs="Times New Roman"/>
          <w:b/>
        </w:rPr>
      </w:pPr>
      <w:r>
        <w:rPr>
          <w:rFonts w:ascii="Times New Roman" w:hAnsi="Times New Roman" w:cs="Times New Roman"/>
          <w:b/>
          <w:bCs/>
          <w:color w:val="000000"/>
        </w:rPr>
        <w:t xml:space="preserve">4. </w:t>
      </w:r>
      <w:r>
        <w:rPr>
          <w:rFonts w:ascii="Times New Roman" w:hAnsi="Times New Roman" w:cs="Times New Roman"/>
          <w:b/>
        </w:rPr>
        <w:t>СРОК, МЕСТО И УСЛОВИЯ ОКАЗАНИЯ УСЛУГ</w:t>
      </w:r>
    </w:p>
    <w:p w14:paraId="08D52B7E" w14:textId="77777777" w:rsidR="001228D2" w:rsidRDefault="001228D2">
      <w:pPr>
        <w:pStyle w:val="ab"/>
        <w:shd w:val="clear" w:color="auto" w:fill="FFFFFF"/>
        <w:tabs>
          <w:tab w:val="left" w:pos="709"/>
        </w:tabs>
        <w:spacing w:after="0" w:line="240" w:lineRule="auto"/>
        <w:jc w:val="center"/>
        <w:rPr>
          <w:rFonts w:ascii="Times New Roman" w:hAnsi="Times New Roman" w:cs="Times New Roman"/>
          <w:b/>
        </w:rPr>
      </w:pPr>
    </w:p>
    <w:p w14:paraId="74F246D4" w14:textId="77777777" w:rsidR="001228D2" w:rsidRDefault="00AC091F">
      <w:pPr>
        <w:tabs>
          <w:tab w:val="left" w:pos="709"/>
        </w:tabs>
        <w:autoSpaceDE w:val="0"/>
        <w:autoSpaceDN w:val="0"/>
        <w:adjustRightInd w:val="0"/>
        <w:spacing w:after="0"/>
        <w:ind w:firstLine="567"/>
        <w:rPr>
          <w:sz w:val="22"/>
          <w:szCs w:val="22"/>
        </w:rPr>
      </w:pPr>
      <w:r>
        <w:rPr>
          <w:sz w:val="22"/>
          <w:szCs w:val="22"/>
        </w:rPr>
        <w:t xml:space="preserve">4.1. Оказание услуг осуществляется период действия Государственного контракта. </w:t>
      </w:r>
    </w:p>
    <w:p w14:paraId="0D942CDA" w14:textId="77777777" w:rsidR="001228D2" w:rsidRDefault="00AC091F">
      <w:pPr>
        <w:tabs>
          <w:tab w:val="left" w:pos="709"/>
        </w:tabs>
        <w:autoSpaceDE w:val="0"/>
        <w:autoSpaceDN w:val="0"/>
        <w:adjustRightInd w:val="0"/>
        <w:spacing w:after="0"/>
        <w:ind w:firstLine="567"/>
        <w:rPr>
          <w:sz w:val="22"/>
          <w:szCs w:val="22"/>
        </w:rPr>
      </w:pPr>
      <w:r>
        <w:rPr>
          <w:sz w:val="22"/>
          <w:szCs w:val="22"/>
        </w:rPr>
        <w:lastRenderedPageBreak/>
        <w:t>4.2. Исполнитель предоставляет транспорт для перевозки в течение двух дней, если иное не указано в заявке</w:t>
      </w:r>
    </w:p>
    <w:p w14:paraId="08896829" w14:textId="77777777" w:rsidR="001228D2" w:rsidRDefault="00AC091F">
      <w:pPr>
        <w:tabs>
          <w:tab w:val="left" w:pos="709"/>
        </w:tabs>
        <w:autoSpaceDE w:val="0"/>
        <w:autoSpaceDN w:val="0"/>
        <w:adjustRightInd w:val="0"/>
        <w:spacing w:after="0"/>
        <w:ind w:firstLine="567"/>
        <w:rPr>
          <w:sz w:val="22"/>
          <w:szCs w:val="22"/>
        </w:rPr>
      </w:pPr>
      <w:r>
        <w:rPr>
          <w:sz w:val="22"/>
          <w:szCs w:val="22"/>
        </w:rPr>
        <w:t>4.3. Датой выполнения услуг считается дата подписания Заказчиком акта оказанных услуг.</w:t>
      </w:r>
    </w:p>
    <w:p w14:paraId="1A6DB2E1" w14:textId="77777777" w:rsidR="001228D2" w:rsidRDefault="00AC091F">
      <w:pPr>
        <w:spacing w:after="0"/>
        <w:ind w:firstLine="567"/>
        <w:rPr>
          <w:sz w:val="22"/>
          <w:szCs w:val="22"/>
        </w:rPr>
      </w:pPr>
      <w:r>
        <w:rPr>
          <w:sz w:val="22"/>
          <w:szCs w:val="22"/>
        </w:rPr>
        <w:t>4.4. Порядок приема и сдачи оказанных услуг:</w:t>
      </w:r>
    </w:p>
    <w:p w14:paraId="7D742E3D" w14:textId="77777777" w:rsidR="001228D2" w:rsidRDefault="00AC091F">
      <w:pPr>
        <w:spacing w:after="0"/>
        <w:ind w:firstLine="567"/>
        <w:rPr>
          <w:sz w:val="22"/>
          <w:szCs w:val="22"/>
        </w:rPr>
      </w:pPr>
      <w:r>
        <w:rPr>
          <w:sz w:val="22"/>
          <w:szCs w:val="22"/>
        </w:rPr>
        <w:t>4.4.1. При завершении оказания услуг по настоящему контракту Исполнитель и Государственный Заказчик совместно подписывают акт оказанных услуг.</w:t>
      </w:r>
    </w:p>
    <w:p w14:paraId="6D1EC574" w14:textId="77777777" w:rsidR="001228D2" w:rsidRDefault="00AC091F">
      <w:pPr>
        <w:spacing w:after="0"/>
        <w:ind w:firstLine="567"/>
        <w:rPr>
          <w:sz w:val="22"/>
          <w:szCs w:val="22"/>
        </w:rPr>
      </w:pPr>
      <w:r>
        <w:rPr>
          <w:sz w:val="22"/>
          <w:szCs w:val="22"/>
        </w:rPr>
        <w:t>4.4.2. В случае наличия замечаний Государственный Заказчик составляет претензионный акт, в котором должны устанавливаться сроки устранения недостатков оказанных услуг.</w:t>
      </w:r>
    </w:p>
    <w:p w14:paraId="5089F78A" w14:textId="77777777" w:rsidR="001228D2" w:rsidRDefault="00AC091F">
      <w:pPr>
        <w:spacing w:after="0"/>
        <w:ind w:firstLine="567"/>
        <w:rPr>
          <w:sz w:val="22"/>
          <w:szCs w:val="22"/>
        </w:rPr>
      </w:pPr>
      <w:r>
        <w:rPr>
          <w:sz w:val="22"/>
          <w:szCs w:val="22"/>
        </w:rPr>
        <w:t>4.4.3. Окончание срока действия настоящего Контракта не влечет прекращение неисполненных обязательств сторон, в том числе гарантийных обязательств Исполнителя.</w:t>
      </w:r>
    </w:p>
    <w:p w14:paraId="57EA4179" w14:textId="77777777" w:rsidR="001228D2" w:rsidRDefault="00AC091F">
      <w:pPr>
        <w:spacing w:after="0"/>
        <w:ind w:firstLine="567"/>
        <w:rPr>
          <w:sz w:val="22"/>
          <w:szCs w:val="22"/>
        </w:rPr>
      </w:pPr>
      <w:r>
        <w:rPr>
          <w:sz w:val="22"/>
          <w:szCs w:val="22"/>
        </w:rPr>
        <w:t>4.4.4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оказания услуги, предусмотренные контрактом, при этом «Государственный заказчик» обязан обеспечить приемку оказанной услуги в соответствии со статьей 94 Федерального закона № 44-ФЗ от 05.04.2013 г.</w:t>
      </w:r>
    </w:p>
    <w:p w14:paraId="50DE9EB7" w14:textId="77777777" w:rsidR="001228D2" w:rsidRDefault="00AC091F">
      <w:pPr>
        <w:spacing w:after="0"/>
        <w:ind w:firstLine="567"/>
        <w:rPr>
          <w:sz w:val="22"/>
          <w:szCs w:val="22"/>
        </w:rPr>
      </w:pPr>
      <w:r>
        <w:rPr>
          <w:sz w:val="22"/>
          <w:szCs w:val="22"/>
        </w:rPr>
        <w:t>4.4.5. Государственный заказчик вправе не отказывать в приемке оказанной услуги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077BB191" w14:textId="77777777" w:rsidR="001228D2" w:rsidRDefault="00AC091F">
      <w:pPr>
        <w:spacing w:after="0"/>
        <w:ind w:firstLine="567"/>
        <w:rPr>
          <w:sz w:val="22"/>
          <w:szCs w:val="22"/>
        </w:rPr>
      </w:pPr>
      <w:r>
        <w:rPr>
          <w:sz w:val="22"/>
          <w:szCs w:val="22"/>
        </w:rPr>
        <w:t>4.4.6. Для проверки оказанных услуг, в части их соответствия условиям контракта «Государственным заказчиком» проводится экспертиза, которая проводиться своими силами или к ее проведению могут привлекаться эксперты, экспертные организации.</w:t>
      </w:r>
    </w:p>
    <w:p w14:paraId="2F57CE69" w14:textId="77777777" w:rsidR="001228D2" w:rsidRDefault="00AC091F">
      <w:pPr>
        <w:spacing w:after="0"/>
        <w:ind w:firstLine="567"/>
        <w:rPr>
          <w:sz w:val="22"/>
          <w:szCs w:val="22"/>
        </w:rPr>
      </w:pPr>
      <w:r>
        <w:rPr>
          <w:sz w:val="22"/>
          <w:szCs w:val="22"/>
        </w:rPr>
        <w:t xml:space="preserve">4.4.7. Приемка оказанных услуг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и Исполнителем, в те же сроки Государственным заказчиком направляется в письменной форме мотивированный отказ от подписания такого документа. </w:t>
      </w:r>
    </w:p>
    <w:p w14:paraId="5696579A" w14:textId="77777777" w:rsidR="001228D2" w:rsidRDefault="001228D2">
      <w:pPr>
        <w:spacing w:after="0"/>
        <w:jc w:val="center"/>
        <w:outlineLvl w:val="0"/>
        <w:rPr>
          <w:b/>
          <w:bCs/>
          <w:color w:val="000000"/>
          <w:sz w:val="22"/>
          <w:szCs w:val="22"/>
        </w:rPr>
      </w:pPr>
    </w:p>
    <w:p w14:paraId="60AB9765" w14:textId="77777777" w:rsidR="001228D2" w:rsidRDefault="00AC091F">
      <w:pPr>
        <w:spacing w:after="0"/>
        <w:jc w:val="center"/>
        <w:outlineLvl w:val="0"/>
        <w:rPr>
          <w:b/>
          <w:bCs/>
          <w:sz w:val="22"/>
          <w:szCs w:val="22"/>
        </w:rPr>
      </w:pPr>
      <w:r>
        <w:rPr>
          <w:b/>
          <w:bCs/>
          <w:color w:val="000000"/>
          <w:sz w:val="22"/>
          <w:szCs w:val="22"/>
        </w:rPr>
        <w:t xml:space="preserve">5. </w:t>
      </w:r>
      <w:r>
        <w:rPr>
          <w:b/>
          <w:bCs/>
          <w:sz w:val="22"/>
          <w:szCs w:val="22"/>
        </w:rPr>
        <w:t xml:space="preserve">ГАРАНТИЙНЫЕ ОБЯЗАТЕЛЬСТВА </w:t>
      </w:r>
    </w:p>
    <w:p w14:paraId="31DBDF79" w14:textId="77777777" w:rsidR="001228D2" w:rsidRDefault="001228D2">
      <w:pPr>
        <w:spacing w:after="0"/>
        <w:jc w:val="center"/>
        <w:outlineLvl w:val="0"/>
        <w:rPr>
          <w:b/>
          <w:bCs/>
          <w:sz w:val="22"/>
          <w:szCs w:val="22"/>
        </w:rPr>
      </w:pPr>
    </w:p>
    <w:p w14:paraId="5B19005E" w14:textId="77777777" w:rsidR="001228D2" w:rsidRDefault="00AC091F">
      <w:pPr>
        <w:suppressAutoHyphens/>
        <w:spacing w:after="0"/>
        <w:ind w:right="-71" w:firstLine="709"/>
        <w:rPr>
          <w:sz w:val="22"/>
          <w:szCs w:val="22"/>
        </w:rPr>
      </w:pPr>
      <w:r>
        <w:rPr>
          <w:sz w:val="22"/>
          <w:szCs w:val="22"/>
        </w:rPr>
        <w:t>5.1. Исполнитель оказывает услуги в соответствии с условиями настоящего Контракта и действующим законодательством РФ. «Исполнитель» гарантирует качество оказанных услуг в период действия контракта.</w:t>
      </w:r>
    </w:p>
    <w:p w14:paraId="69300710" w14:textId="77777777" w:rsidR="001228D2" w:rsidRDefault="00AC091F">
      <w:pPr>
        <w:suppressAutoHyphens/>
        <w:spacing w:after="0"/>
        <w:ind w:firstLine="720"/>
        <w:rPr>
          <w:sz w:val="22"/>
          <w:szCs w:val="22"/>
        </w:rPr>
      </w:pPr>
      <w:r>
        <w:rPr>
          <w:sz w:val="22"/>
          <w:szCs w:val="22"/>
        </w:rPr>
        <w:t>5.2. Услуги, выполненные для «Государственного заказчика» без сопроводительных документов и документов, подтверждающих качество и безопасность услуг или с нарушениями в них, не принимается «Государственным заказчиком» о чём составляется акт с представителем «Исполнителя».</w:t>
      </w:r>
    </w:p>
    <w:p w14:paraId="728BE6BF" w14:textId="77777777" w:rsidR="001228D2" w:rsidRDefault="00AC091F">
      <w:pPr>
        <w:spacing w:after="0"/>
        <w:ind w:firstLine="708"/>
        <w:rPr>
          <w:spacing w:val="-4"/>
          <w:sz w:val="22"/>
          <w:szCs w:val="22"/>
        </w:rPr>
      </w:pPr>
      <w:r>
        <w:rPr>
          <w:sz w:val="22"/>
          <w:szCs w:val="22"/>
        </w:rPr>
        <w:t>5.3.</w:t>
      </w:r>
      <w:r>
        <w:rPr>
          <w:spacing w:val="-4"/>
          <w:sz w:val="22"/>
          <w:szCs w:val="22"/>
        </w:rPr>
        <w:t xml:space="preserve"> Если в период выполнения услуг Исполнителем, обнаружатся недостатки или дефекты,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(дефектов) и сроком их устранения. Гарантийный срок в этом случае соответственно продлевается на период устранения недостатков (дефектов).</w:t>
      </w:r>
    </w:p>
    <w:p w14:paraId="7C2029D7" w14:textId="77777777" w:rsidR="001228D2" w:rsidRDefault="001228D2">
      <w:pPr>
        <w:widowControl w:val="0"/>
        <w:spacing w:after="0"/>
        <w:ind w:firstLine="567"/>
        <w:jc w:val="center"/>
        <w:rPr>
          <w:rFonts w:eastAsia="Calibri"/>
          <w:sz w:val="22"/>
          <w:szCs w:val="22"/>
        </w:rPr>
      </w:pPr>
    </w:p>
    <w:p w14:paraId="78F21211" w14:textId="77777777" w:rsidR="001228D2" w:rsidRDefault="001228D2">
      <w:pPr>
        <w:widowControl w:val="0"/>
        <w:spacing w:after="0"/>
        <w:ind w:firstLine="567"/>
        <w:jc w:val="center"/>
        <w:rPr>
          <w:rFonts w:eastAsia="Calibri"/>
          <w:sz w:val="22"/>
          <w:szCs w:val="22"/>
        </w:rPr>
      </w:pPr>
    </w:p>
    <w:p w14:paraId="79AC04D7" w14:textId="77777777" w:rsidR="001228D2" w:rsidRDefault="001228D2">
      <w:pPr>
        <w:widowControl w:val="0"/>
        <w:spacing w:after="0"/>
        <w:ind w:firstLine="567"/>
        <w:jc w:val="center"/>
        <w:rPr>
          <w:rFonts w:eastAsia="Calibri"/>
          <w:sz w:val="22"/>
          <w:szCs w:val="22"/>
        </w:rPr>
      </w:pPr>
    </w:p>
    <w:p w14:paraId="5742B73F" w14:textId="77777777" w:rsidR="001228D2" w:rsidRDefault="001228D2">
      <w:pPr>
        <w:widowControl w:val="0"/>
        <w:spacing w:after="0"/>
        <w:ind w:firstLine="567"/>
        <w:jc w:val="center"/>
        <w:rPr>
          <w:rFonts w:eastAsia="Calibri"/>
          <w:sz w:val="22"/>
          <w:szCs w:val="22"/>
        </w:rPr>
      </w:pPr>
    </w:p>
    <w:p w14:paraId="357CD191" w14:textId="77777777" w:rsidR="001228D2" w:rsidRDefault="00AC091F">
      <w:pPr>
        <w:tabs>
          <w:tab w:val="left" w:pos="709"/>
        </w:tabs>
        <w:autoSpaceDE w:val="0"/>
        <w:autoSpaceDN w:val="0"/>
        <w:adjustRightInd w:val="0"/>
        <w:spacing w:after="0"/>
        <w:ind w:left="360"/>
        <w:jc w:val="center"/>
        <w:outlineLvl w:val="1"/>
        <w:rPr>
          <w:b/>
          <w:sz w:val="22"/>
          <w:szCs w:val="22"/>
        </w:rPr>
      </w:pPr>
      <w:r>
        <w:rPr>
          <w:b/>
          <w:sz w:val="22"/>
          <w:szCs w:val="22"/>
        </w:rPr>
        <w:t xml:space="preserve">6. ОБЕСПЕЧЕНИЕ ИСПОЛНЕНИЯ КОНТРАКТА </w:t>
      </w:r>
    </w:p>
    <w:p w14:paraId="10806DD0" w14:textId="77777777" w:rsidR="001228D2" w:rsidRDefault="001228D2">
      <w:pPr>
        <w:tabs>
          <w:tab w:val="left" w:pos="709"/>
        </w:tabs>
        <w:autoSpaceDE w:val="0"/>
        <w:autoSpaceDN w:val="0"/>
        <w:adjustRightInd w:val="0"/>
        <w:spacing w:after="0"/>
        <w:ind w:left="360"/>
        <w:jc w:val="center"/>
        <w:outlineLvl w:val="1"/>
        <w:rPr>
          <w:b/>
          <w:sz w:val="22"/>
          <w:szCs w:val="22"/>
        </w:rPr>
      </w:pPr>
    </w:p>
    <w:p w14:paraId="2A0178A4" w14:textId="77777777" w:rsidR="001228D2" w:rsidRDefault="00AC091F">
      <w:pPr>
        <w:tabs>
          <w:tab w:val="left" w:pos="709"/>
        </w:tabs>
        <w:autoSpaceDE w:val="0"/>
        <w:autoSpaceDN w:val="0"/>
        <w:adjustRightInd w:val="0"/>
        <w:spacing w:after="0"/>
        <w:ind w:firstLine="709"/>
        <w:rPr>
          <w:sz w:val="22"/>
          <w:szCs w:val="22"/>
        </w:rPr>
      </w:pPr>
      <w:r>
        <w:rPr>
          <w:sz w:val="22"/>
          <w:szCs w:val="22"/>
        </w:rPr>
        <w:t>6.1. Обеспечение исполнения обязательств по настоящему контракту не предусмотрено.</w:t>
      </w:r>
    </w:p>
    <w:p w14:paraId="157DE846" w14:textId="77777777" w:rsidR="001228D2" w:rsidRDefault="001228D2">
      <w:pPr>
        <w:tabs>
          <w:tab w:val="left" w:pos="709"/>
        </w:tabs>
        <w:autoSpaceDE w:val="0"/>
        <w:autoSpaceDN w:val="0"/>
        <w:adjustRightInd w:val="0"/>
        <w:spacing w:after="0"/>
        <w:ind w:firstLine="709"/>
        <w:rPr>
          <w:sz w:val="22"/>
          <w:szCs w:val="22"/>
        </w:rPr>
      </w:pPr>
    </w:p>
    <w:p w14:paraId="1A447DDA" w14:textId="77777777" w:rsidR="001228D2" w:rsidRDefault="00AC091F">
      <w:pPr>
        <w:tabs>
          <w:tab w:val="left" w:pos="3915"/>
        </w:tabs>
        <w:spacing w:after="0"/>
        <w:jc w:val="center"/>
        <w:rPr>
          <w:b/>
          <w:bCs/>
          <w:color w:val="000000"/>
          <w:sz w:val="22"/>
          <w:szCs w:val="22"/>
        </w:rPr>
      </w:pPr>
      <w:r>
        <w:rPr>
          <w:b/>
          <w:bCs/>
          <w:color w:val="000000"/>
          <w:sz w:val="22"/>
          <w:szCs w:val="22"/>
        </w:rPr>
        <w:t>7. ОТВЕТСТВЕННОСТЬ СТОРОН</w:t>
      </w:r>
    </w:p>
    <w:p w14:paraId="509CE56B" w14:textId="77777777" w:rsidR="001228D2" w:rsidRDefault="001228D2">
      <w:pPr>
        <w:tabs>
          <w:tab w:val="left" w:pos="3915"/>
        </w:tabs>
        <w:spacing w:after="0"/>
        <w:rPr>
          <w:b/>
          <w:bCs/>
          <w:color w:val="000000"/>
          <w:sz w:val="22"/>
          <w:szCs w:val="22"/>
        </w:rPr>
      </w:pPr>
    </w:p>
    <w:p w14:paraId="2E1A0FD1" w14:textId="77777777" w:rsidR="001228D2" w:rsidRDefault="00AC091F">
      <w:pPr>
        <w:spacing w:after="0"/>
        <w:ind w:firstLine="709"/>
        <w:rPr>
          <w:sz w:val="22"/>
          <w:szCs w:val="22"/>
        </w:rPr>
      </w:pPr>
      <w:r>
        <w:rPr>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DD8584" w14:textId="77777777" w:rsidR="001228D2" w:rsidRDefault="00AC091F">
      <w:pPr>
        <w:spacing w:after="0"/>
        <w:ind w:firstLine="709"/>
        <w:rPr>
          <w:sz w:val="22"/>
          <w:szCs w:val="22"/>
        </w:rPr>
      </w:pPr>
      <w:r>
        <w:rPr>
          <w:sz w:val="22"/>
          <w:szCs w:val="22"/>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w:t>
      </w:r>
      <w:r>
        <w:rPr>
          <w:sz w:val="22"/>
          <w:szCs w:val="22"/>
        </w:rPr>
        <w:lastRenderedPageBreak/>
        <w:t>(штрафов,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557E276" w14:textId="77777777" w:rsidR="001228D2" w:rsidRDefault="00AC091F">
      <w:pPr>
        <w:spacing w:after="0"/>
        <w:ind w:firstLine="709"/>
        <w:rPr>
          <w:sz w:val="22"/>
          <w:szCs w:val="22"/>
        </w:rPr>
      </w:pPr>
      <w:r>
        <w:rPr>
          <w:sz w:val="22"/>
          <w:szCs w:val="22"/>
        </w:rPr>
        <w:t>7.3. Правила определения размера штрафа за ненадлежащее исполнение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от 25 ноября 2013 г. № 1063» (в ред. Постановления Правительства РФ от 02.08.2019 № 1011 (далее – Постановление Правительства РФ № 1042).</w:t>
      </w:r>
    </w:p>
    <w:p w14:paraId="3797839D" w14:textId="77777777" w:rsidR="001228D2" w:rsidRDefault="00AC091F">
      <w:pPr>
        <w:spacing w:after="0"/>
        <w:ind w:firstLine="709"/>
        <w:rPr>
          <w:sz w:val="22"/>
          <w:szCs w:val="22"/>
        </w:rPr>
      </w:pPr>
      <w:r>
        <w:rPr>
          <w:sz w:val="22"/>
          <w:szCs w:val="22"/>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14:paraId="4AA0E118" w14:textId="77777777" w:rsidR="001228D2" w:rsidRDefault="00AC091F">
      <w:pPr>
        <w:spacing w:after="0"/>
        <w:ind w:firstLine="709"/>
        <w:rPr>
          <w:sz w:val="22"/>
          <w:szCs w:val="22"/>
        </w:rPr>
      </w:pPr>
      <w:r>
        <w:rPr>
          <w:sz w:val="22"/>
          <w:szCs w:val="22"/>
        </w:rPr>
        <w:t xml:space="preserve">7.5.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 </w:t>
      </w:r>
    </w:p>
    <w:p w14:paraId="18E8455D" w14:textId="77777777" w:rsidR="001228D2" w:rsidRDefault="00AC091F">
      <w:pPr>
        <w:spacing w:after="0"/>
        <w:ind w:firstLine="709"/>
        <w:rPr>
          <w:sz w:val="22"/>
          <w:szCs w:val="22"/>
        </w:rPr>
      </w:pPr>
      <w:r>
        <w:rPr>
          <w:sz w:val="22"/>
          <w:szCs w:val="22"/>
        </w:rPr>
        <w:t>7.6.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1B9CCFD" w14:textId="77777777" w:rsidR="001228D2" w:rsidRDefault="00AC091F">
      <w:pPr>
        <w:spacing w:after="0"/>
        <w:ind w:firstLine="709"/>
        <w:rPr>
          <w:sz w:val="22"/>
          <w:szCs w:val="22"/>
        </w:rPr>
      </w:pPr>
      <w:r>
        <w:rPr>
          <w:sz w:val="22"/>
          <w:szCs w:val="22"/>
        </w:rPr>
        <w:t>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6FF9D555" w14:textId="77777777" w:rsidR="001228D2" w:rsidRDefault="00AC091F">
      <w:pPr>
        <w:spacing w:after="0"/>
        <w:ind w:firstLine="709"/>
        <w:rPr>
          <w:sz w:val="22"/>
          <w:szCs w:val="22"/>
        </w:rPr>
      </w:pPr>
      <w:r>
        <w:rPr>
          <w:sz w:val="22"/>
          <w:szCs w:val="22"/>
        </w:rPr>
        <w:t>7.8.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5E7A0C66" w14:textId="77777777" w:rsidR="001228D2" w:rsidRDefault="00AC091F">
      <w:pPr>
        <w:spacing w:after="0"/>
        <w:ind w:firstLine="709"/>
        <w:rPr>
          <w:sz w:val="22"/>
          <w:szCs w:val="22"/>
        </w:rPr>
      </w:pPr>
      <w:r>
        <w:rPr>
          <w:sz w:val="22"/>
          <w:szCs w:val="22"/>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B3A7BE6" w14:textId="77777777" w:rsidR="001228D2" w:rsidRDefault="00AC091F">
      <w:pPr>
        <w:spacing w:after="0"/>
        <w:ind w:firstLine="709"/>
        <w:rPr>
          <w:sz w:val="22"/>
          <w:szCs w:val="22"/>
        </w:rPr>
      </w:pPr>
      <w:r>
        <w:rPr>
          <w:sz w:val="22"/>
          <w:szCs w:val="22"/>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AFEE09" w14:textId="77777777" w:rsidR="001228D2" w:rsidRDefault="00AC091F">
      <w:pPr>
        <w:spacing w:after="0"/>
        <w:ind w:firstLine="709"/>
        <w:rPr>
          <w:sz w:val="22"/>
          <w:szCs w:val="22"/>
        </w:rPr>
      </w:pPr>
      <w:r>
        <w:rPr>
          <w:sz w:val="22"/>
          <w:szCs w:val="22"/>
        </w:rPr>
        <w:t>7.11. Уплата неустойки (штрафа, пени) не освобождает Стороны от исполнения обязательств по Контракту.</w:t>
      </w:r>
    </w:p>
    <w:p w14:paraId="414BB40C" w14:textId="77777777" w:rsidR="001228D2" w:rsidRDefault="00AC091F">
      <w:pPr>
        <w:widowControl w:val="0"/>
        <w:spacing w:after="0"/>
        <w:ind w:firstLine="709"/>
        <w:rPr>
          <w:sz w:val="22"/>
          <w:szCs w:val="22"/>
        </w:rPr>
      </w:pPr>
      <w:r>
        <w:rPr>
          <w:sz w:val="22"/>
          <w:szCs w:val="22"/>
        </w:rPr>
        <w:t>7.12. Вред, причиненный Заказчику и третьим лицам по вине Исполнителя, при исполнении обязательств по Контракту, возмещается за счет Исполнителя.</w:t>
      </w:r>
    </w:p>
    <w:p w14:paraId="104715F7" w14:textId="77777777" w:rsidR="001228D2" w:rsidRDefault="001228D2">
      <w:pPr>
        <w:widowControl w:val="0"/>
        <w:spacing w:after="0"/>
        <w:ind w:firstLine="709"/>
        <w:rPr>
          <w:sz w:val="22"/>
          <w:szCs w:val="22"/>
        </w:rPr>
      </w:pPr>
    </w:p>
    <w:p w14:paraId="122263E6" w14:textId="77777777" w:rsidR="001228D2" w:rsidRDefault="00AC091F">
      <w:pPr>
        <w:widowControl w:val="0"/>
        <w:spacing w:after="0"/>
        <w:ind w:firstLine="567"/>
        <w:jc w:val="center"/>
        <w:rPr>
          <w:b/>
          <w:bCs/>
          <w:sz w:val="22"/>
          <w:szCs w:val="22"/>
        </w:rPr>
      </w:pPr>
      <w:r>
        <w:rPr>
          <w:b/>
          <w:bCs/>
          <w:sz w:val="22"/>
          <w:szCs w:val="22"/>
        </w:rPr>
        <w:t>8. ФОРС-МАЖОРНЫЕ ОБСТОЯТЕЛЬСТВА</w:t>
      </w:r>
    </w:p>
    <w:p w14:paraId="4C5F26C0" w14:textId="77777777" w:rsidR="001228D2" w:rsidRDefault="001228D2">
      <w:pPr>
        <w:widowControl w:val="0"/>
        <w:spacing w:after="0"/>
        <w:ind w:firstLine="567"/>
        <w:jc w:val="center"/>
        <w:rPr>
          <w:b/>
          <w:bCs/>
          <w:sz w:val="22"/>
          <w:szCs w:val="22"/>
        </w:rPr>
      </w:pPr>
    </w:p>
    <w:p w14:paraId="795E766D" w14:textId="77777777" w:rsidR="001228D2" w:rsidRDefault="00AC091F">
      <w:pPr>
        <w:spacing w:after="0"/>
        <w:ind w:firstLine="709"/>
        <w:rPr>
          <w:rFonts w:eastAsia="Calibri"/>
          <w:sz w:val="22"/>
          <w:szCs w:val="22"/>
        </w:rPr>
      </w:pPr>
      <w:r>
        <w:rPr>
          <w:rFonts w:eastAsia="Calibri"/>
          <w:sz w:val="22"/>
          <w:szCs w:val="22"/>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7F23C45" w14:textId="77777777" w:rsidR="001228D2" w:rsidRDefault="00AC091F">
      <w:pPr>
        <w:spacing w:after="0"/>
        <w:ind w:firstLine="709"/>
        <w:rPr>
          <w:rFonts w:eastAsia="Calibri"/>
          <w:sz w:val="22"/>
          <w:szCs w:val="22"/>
        </w:rPr>
      </w:pPr>
      <w:r>
        <w:rPr>
          <w:rFonts w:eastAsia="Calibri"/>
          <w:sz w:val="22"/>
          <w:szCs w:val="22"/>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2FEE287" w14:textId="77777777" w:rsidR="001228D2" w:rsidRDefault="00AC091F">
      <w:pPr>
        <w:spacing w:after="0"/>
        <w:ind w:firstLine="709"/>
        <w:rPr>
          <w:rFonts w:eastAsia="Calibri"/>
          <w:sz w:val="22"/>
          <w:szCs w:val="22"/>
        </w:rPr>
      </w:pPr>
      <w:r>
        <w:rPr>
          <w:rFonts w:eastAsia="Calibri"/>
          <w:sz w:val="22"/>
          <w:szCs w:val="22"/>
        </w:rPr>
        <w:t>8.2. При наступлении обстоятельств непреодолимой силы Сторона должна без промедления, но не позднее 3 (трех) календарных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7454F79" w14:textId="77777777" w:rsidR="001228D2" w:rsidRDefault="00AC091F">
      <w:pPr>
        <w:spacing w:after="0"/>
        <w:ind w:firstLine="709"/>
        <w:rPr>
          <w:rFonts w:eastAsia="Calibri"/>
          <w:sz w:val="22"/>
          <w:szCs w:val="22"/>
        </w:rPr>
      </w:pPr>
      <w:r>
        <w:rPr>
          <w:rFonts w:eastAsia="Calibri"/>
          <w:sz w:val="22"/>
          <w:szCs w:val="22"/>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6906CD84" w14:textId="77777777" w:rsidR="001228D2" w:rsidRDefault="00AC091F">
      <w:pPr>
        <w:spacing w:after="0"/>
        <w:ind w:firstLine="709"/>
        <w:rPr>
          <w:rFonts w:eastAsia="Calibri"/>
          <w:sz w:val="22"/>
          <w:szCs w:val="22"/>
        </w:rPr>
      </w:pPr>
      <w:r>
        <w:rPr>
          <w:rFonts w:eastAsia="Calibri"/>
          <w:sz w:val="22"/>
          <w:szCs w:val="22"/>
        </w:rPr>
        <w:t xml:space="preserve">8.4. Сторона должна в течение 5 (пяти) календарных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форс-ажорных обстоятельств. </w:t>
      </w:r>
    </w:p>
    <w:p w14:paraId="450724C2" w14:textId="77777777" w:rsidR="001228D2" w:rsidRDefault="00AC091F">
      <w:pPr>
        <w:spacing w:after="0"/>
        <w:ind w:firstLine="709"/>
        <w:rPr>
          <w:rFonts w:eastAsia="Calibri"/>
          <w:sz w:val="22"/>
          <w:szCs w:val="22"/>
        </w:rPr>
      </w:pPr>
      <w:r>
        <w:rPr>
          <w:rFonts w:eastAsia="Calibri"/>
          <w:sz w:val="22"/>
          <w:szCs w:val="22"/>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E19FE38" w14:textId="77777777" w:rsidR="001228D2" w:rsidRDefault="00AC091F">
      <w:pPr>
        <w:spacing w:after="0"/>
        <w:ind w:firstLine="709"/>
        <w:rPr>
          <w:rFonts w:eastAsia="Calibri"/>
          <w:sz w:val="22"/>
          <w:szCs w:val="22"/>
        </w:rPr>
      </w:pPr>
      <w:r>
        <w:rPr>
          <w:rFonts w:eastAsia="Calibri"/>
          <w:sz w:val="22"/>
          <w:szCs w:val="2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63A78B9" w14:textId="77777777" w:rsidR="001228D2" w:rsidRDefault="001228D2">
      <w:pPr>
        <w:spacing w:after="0"/>
        <w:ind w:firstLine="709"/>
        <w:rPr>
          <w:rFonts w:eastAsia="Calibri"/>
          <w:sz w:val="22"/>
          <w:szCs w:val="22"/>
        </w:rPr>
      </w:pPr>
    </w:p>
    <w:p w14:paraId="0C360489" w14:textId="77777777" w:rsidR="001228D2" w:rsidRDefault="00AC091F">
      <w:pPr>
        <w:spacing w:after="0"/>
        <w:jc w:val="center"/>
        <w:outlineLvl w:val="0"/>
        <w:rPr>
          <w:b/>
          <w:bCs/>
          <w:sz w:val="22"/>
          <w:szCs w:val="22"/>
        </w:rPr>
      </w:pPr>
      <w:r>
        <w:rPr>
          <w:rFonts w:eastAsia="Calibri"/>
          <w:b/>
          <w:bCs/>
          <w:sz w:val="22"/>
          <w:szCs w:val="22"/>
        </w:rPr>
        <w:t xml:space="preserve">9. </w:t>
      </w:r>
      <w:r>
        <w:rPr>
          <w:b/>
          <w:bCs/>
          <w:sz w:val="22"/>
          <w:szCs w:val="22"/>
        </w:rPr>
        <w:t>СРОК ДЕЙСТВИЯ ПОРЯДОК ИЗМЕНЕНИЯ И РАСТОРЖЕНИЕ КОНТРАКТА</w:t>
      </w:r>
    </w:p>
    <w:p w14:paraId="0F58BF82" w14:textId="77777777" w:rsidR="001228D2" w:rsidRDefault="001228D2">
      <w:pPr>
        <w:spacing w:after="0"/>
        <w:jc w:val="center"/>
        <w:outlineLvl w:val="0"/>
        <w:rPr>
          <w:b/>
          <w:bCs/>
          <w:sz w:val="22"/>
          <w:szCs w:val="22"/>
        </w:rPr>
      </w:pPr>
    </w:p>
    <w:p w14:paraId="5AB7997E" w14:textId="1455E092" w:rsidR="001228D2" w:rsidRDefault="00AC091F">
      <w:pPr>
        <w:tabs>
          <w:tab w:val="left" w:pos="709"/>
        </w:tabs>
        <w:autoSpaceDE w:val="0"/>
        <w:autoSpaceDN w:val="0"/>
        <w:adjustRightInd w:val="0"/>
        <w:spacing w:after="0"/>
        <w:ind w:firstLine="567"/>
        <w:rPr>
          <w:sz w:val="22"/>
          <w:szCs w:val="22"/>
        </w:rPr>
      </w:pPr>
      <w:bookmarkStart w:id="3" w:name="Par246"/>
      <w:bookmarkEnd w:id="3"/>
      <w:r>
        <w:rPr>
          <w:sz w:val="22"/>
          <w:szCs w:val="22"/>
        </w:rPr>
        <w:t xml:space="preserve">9.1. Настоящий контракт вступает в действие с момента его подписания Сторонами и действует по </w:t>
      </w:r>
      <w:r w:rsidR="007B650F">
        <w:rPr>
          <w:sz w:val="22"/>
          <w:szCs w:val="22"/>
        </w:rPr>
        <w:t xml:space="preserve">21 декабря </w:t>
      </w:r>
      <w:r>
        <w:rPr>
          <w:sz w:val="22"/>
          <w:szCs w:val="22"/>
        </w:rPr>
        <w:t>2026 г. включительно, а в части гарантийных и финансовых обязательств до полного исполнения.</w:t>
      </w:r>
    </w:p>
    <w:p w14:paraId="50886A9D" w14:textId="77777777" w:rsidR="001228D2" w:rsidRDefault="00AC091F">
      <w:pPr>
        <w:autoSpaceDE w:val="0"/>
        <w:autoSpaceDN w:val="0"/>
        <w:adjustRightInd w:val="0"/>
        <w:spacing w:after="0"/>
        <w:ind w:firstLine="567"/>
        <w:rPr>
          <w:rFonts w:eastAsia="Calibri"/>
          <w:sz w:val="22"/>
          <w:szCs w:val="22"/>
          <w:lang w:eastAsia="en-US"/>
        </w:rPr>
      </w:pPr>
      <w:r>
        <w:rPr>
          <w:sz w:val="22"/>
          <w:szCs w:val="22"/>
        </w:rPr>
        <w:t xml:space="preserve">9.2. Изменение положений настоящего контракта возможны </w:t>
      </w:r>
      <w:r>
        <w:rPr>
          <w:rFonts w:eastAsia="Calibri"/>
          <w:sz w:val="22"/>
          <w:szCs w:val="22"/>
          <w:lang w:eastAsia="en-US"/>
        </w:rPr>
        <w:t xml:space="preserve">в случаях, предусмотренных </w:t>
      </w:r>
      <w:hyperlink r:id="rId7" w:history="1">
        <w:r>
          <w:rPr>
            <w:rStyle w:val="a3"/>
            <w:rFonts w:eastAsia="Calibri"/>
            <w:sz w:val="22"/>
            <w:szCs w:val="22"/>
            <w:lang w:eastAsia="en-US"/>
          </w:rPr>
          <w:t>пунктом 6 статьи 161</w:t>
        </w:r>
      </w:hyperlink>
      <w:r>
        <w:rPr>
          <w:rFonts w:eastAsia="Calibri"/>
          <w:sz w:val="22"/>
          <w:szCs w:val="22"/>
          <w:lang w:eastAsia="en-US"/>
        </w:rPr>
        <w:t xml:space="preserve"> Бюджетного кодекса Российской Федерации, </w:t>
      </w:r>
      <w:r>
        <w:rPr>
          <w:rFonts w:eastAsia="Calibri"/>
          <w:sz w:val="22"/>
          <w:szCs w:val="22"/>
          <w:lang w:eastAsia="en-US"/>
        </w:rPr>
        <w:br/>
        <w:t>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ст.95 Федерального закона № 44-ФЗ, в случае, если  не достигнуто соглашение о снижении цены контракта без сокращения количества Услуг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количества Услуг, предусмотренных контрактом.</w:t>
      </w:r>
    </w:p>
    <w:p w14:paraId="1C6EDBD5" w14:textId="77777777" w:rsidR="001228D2" w:rsidRDefault="00AC091F">
      <w:pPr>
        <w:spacing w:after="0"/>
        <w:ind w:firstLine="567"/>
        <w:rPr>
          <w:sz w:val="22"/>
          <w:szCs w:val="22"/>
        </w:rPr>
      </w:pPr>
      <w:r>
        <w:rPr>
          <w:rFonts w:eastAsia="Calibri"/>
          <w:sz w:val="22"/>
          <w:szCs w:val="22"/>
          <w:lang w:eastAsia="en-US"/>
        </w:rPr>
        <w:t xml:space="preserve">9.3. </w:t>
      </w:r>
      <w:r>
        <w:rPr>
          <w:sz w:val="22"/>
          <w:szCs w:val="22"/>
        </w:rPr>
        <w:t xml:space="preserve">В случае изменения юридических адресов, банковских и отгрузочных реквизитов Сторона обязана сообщить об этом в течение рабочего дня в письменной форме с последующим составлением дополнительного соглашения. В противном случае все риски связанные с перечислением денежных средств Государственным заказчиком </w:t>
      </w:r>
      <w:r>
        <w:rPr>
          <w:sz w:val="22"/>
          <w:szCs w:val="22"/>
        </w:rPr>
        <w:br/>
        <w:t>на указанный в контракте счет Исполнителя несет Исполнитель.</w:t>
      </w:r>
    </w:p>
    <w:p w14:paraId="63F44934" w14:textId="77777777" w:rsidR="001228D2" w:rsidRDefault="00AC091F">
      <w:pPr>
        <w:tabs>
          <w:tab w:val="left" w:pos="709"/>
        </w:tabs>
        <w:autoSpaceDE w:val="0"/>
        <w:autoSpaceDN w:val="0"/>
        <w:adjustRightInd w:val="0"/>
        <w:spacing w:after="0"/>
        <w:ind w:firstLine="567"/>
        <w:outlineLvl w:val="1"/>
        <w:rPr>
          <w:sz w:val="22"/>
          <w:szCs w:val="22"/>
        </w:rPr>
      </w:pPr>
      <w:r>
        <w:rPr>
          <w:sz w:val="22"/>
          <w:szCs w:val="22"/>
        </w:rPr>
        <w:t xml:space="preserve">9.4. Иные изменения и дополнения настоящего контракта возможны </w:t>
      </w:r>
      <w:r>
        <w:rPr>
          <w:sz w:val="22"/>
          <w:szCs w:val="22"/>
        </w:rPr>
        <w:br/>
        <w:t xml:space="preserve">по соглашению Сторон в рамках действующего законодательства о контрактной системе </w:t>
      </w:r>
      <w:r>
        <w:rPr>
          <w:sz w:val="22"/>
          <w:szCs w:val="22"/>
        </w:rPr>
        <w:br/>
        <w:t xml:space="preserve">в сфере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2DA92D07" w14:textId="77777777" w:rsidR="001228D2" w:rsidRDefault="00AC091F">
      <w:pPr>
        <w:pStyle w:val="8"/>
        <w:shd w:val="clear" w:color="auto" w:fill="auto"/>
        <w:tabs>
          <w:tab w:val="left" w:pos="567"/>
        </w:tabs>
        <w:spacing w:after="0" w:line="240" w:lineRule="auto"/>
        <w:ind w:firstLine="567"/>
        <w:jc w:val="both"/>
        <w:rPr>
          <w:sz w:val="22"/>
          <w:szCs w:val="22"/>
        </w:rPr>
      </w:pPr>
      <w:r>
        <w:rPr>
          <w:sz w:val="22"/>
          <w:szCs w:val="22"/>
        </w:rPr>
        <w:t xml:space="preserve">9.5. Контракт может быть расторгнут по соглашению Сторон, по решению суда или в связи с односторонним отказом Стороны Контракта от исполнения Контракта </w:t>
      </w:r>
      <w:r>
        <w:rPr>
          <w:sz w:val="22"/>
          <w:szCs w:val="22"/>
        </w:rPr>
        <w:br/>
        <w:t>в соответствии с гражданским законодательством и условиями Контракта.</w:t>
      </w:r>
    </w:p>
    <w:p w14:paraId="4E3136EA" w14:textId="77777777" w:rsidR="001228D2" w:rsidRDefault="00AC091F">
      <w:pPr>
        <w:pStyle w:val="8"/>
        <w:numPr>
          <w:ilvl w:val="1"/>
          <w:numId w:val="1"/>
        </w:numPr>
        <w:shd w:val="clear" w:color="auto" w:fill="auto"/>
        <w:tabs>
          <w:tab w:val="left" w:pos="1201"/>
        </w:tabs>
        <w:spacing w:after="0" w:line="240" w:lineRule="auto"/>
        <w:ind w:left="0" w:firstLine="567"/>
        <w:jc w:val="both"/>
        <w:rPr>
          <w:sz w:val="22"/>
          <w:szCs w:val="22"/>
        </w:rPr>
      </w:pPr>
      <w:r>
        <w:rPr>
          <w:sz w:val="22"/>
          <w:szCs w:val="22"/>
        </w:rPr>
        <w:t xml:space="preserve">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а именно:</w:t>
      </w:r>
    </w:p>
    <w:p w14:paraId="511492E3" w14:textId="77777777" w:rsidR="001228D2" w:rsidRDefault="00AC091F">
      <w:pPr>
        <w:pStyle w:val="8"/>
        <w:shd w:val="clear" w:color="auto" w:fill="auto"/>
        <w:spacing w:after="0" w:line="240" w:lineRule="auto"/>
        <w:ind w:firstLine="567"/>
        <w:jc w:val="both"/>
        <w:rPr>
          <w:sz w:val="22"/>
          <w:szCs w:val="22"/>
        </w:rPr>
      </w:pPr>
      <w:r>
        <w:rPr>
          <w:sz w:val="22"/>
          <w:szCs w:val="22"/>
        </w:rPr>
        <w:t xml:space="preserve">Отступление подрядчика, исполнителя в работе, услуге от условий контракта или иные недостатки результата работы, которые не были устранены в установленный заказчиком разумный </w:t>
      </w:r>
      <w:r>
        <w:rPr>
          <w:sz w:val="22"/>
          <w:szCs w:val="22"/>
        </w:rPr>
        <w:lastRenderedPageBreak/>
        <w:t>срок, либо являются существенными и неустранимыми (п.3 ст.723 ГК РФ).</w:t>
      </w:r>
    </w:p>
    <w:p w14:paraId="1D53ED2D" w14:textId="77777777" w:rsidR="001228D2" w:rsidRDefault="00AC091F">
      <w:pPr>
        <w:pStyle w:val="8"/>
        <w:numPr>
          <w:ilvl w:val="1"/>
          <w:numId w:val="1"/>
        </w:numPr>
        <w:shd w:val="clear" w:color="auto" w:fill="auto"/>
        <w:spacing w:after="0" w:line="240" w:lineRule="auto"/>
        <w:ind w:left="0" w:firstLine="567"/>
        <w:jc w:val="both"/>
        <w:rPr>
          <w:sz w:val="22"/>
          <w:szCs w:val="22"/>
        </w:rPr>
      </w:pPr>
      <w:r>
        <w:rPr>
          <w:sz w:val="22"/>
          <w:szCs w:val="22"/>
        </w:rPr>
        <w:t>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37BEA19A" w14:textId="77777777" w:rsidR="001228D2" w:rsidRDefault="00AC091F">
      <w:pPr>
        <w:pStyle w:val="8"/>
        <w:numPr>
          <w:ilvl w:val="1"/>
          <w:numId w:val="1"/>
        </w:numPr>
        <w:shd w:val="clear" w:color="auto" w:fill="auto"/>
        <w:tabs>
          <w:tab w:val="left" w:pos="1249"/>
        </w:tabs>
        <w:spacing w:after="0" w:line="240" w:lineRule="auto"/>
        <w:ind w:left="0" w:firstLine="567"/>
        <w:jc w:val="both"/>
        <w:rPr>
          <w:sz w:val="22"/>
          <w:szCs w:val="22"/>
        </w:rPr>
      </w:pPr>
      <w:r>
        <w:rPr>
          <w:sz w:val="22"/>
          <w:szCs w:val="22"/>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74A6B03" w14:textId="77777777" w:rsidR="001228D2" w:rsidRDefault="00AC091F">
      <w:pPr>
        <w:pStyle w:val="8"/>
        <w:numPr>
          <w:ilvl w:val="1"/>
          <w:numId w:val="1"/>
        </w:numPr>
        <w:shd w:val="clear" w:color="auto" w:fill="auto"/>
        <w:tabs>
          <w:tab w:val="left" w:pos="1239"/>
        </w:tabs>
        <w:spacing w:after="0" w:line="240" w:lineRule="auto"/>
        <w:ind w:left="0" w:firstLine="567"/>
        <w:jc w:val="both"/>
        <w:rPr>
          <w:sz w:val="22"/>
          <w:szCs w:val="22"/>
        </w:rPr>
      </w:pPr>
      <w:r>
        <w:rPr>
          <w:sz w:val="22"/>
          <w:szCs w:val="22"/>
        </w:rPr>
        <w:t xml:space="preserve">Государственный заказчик вправе отказаться от исполнения Контракта </w:t>
      </w:r>
      <w:r>
        <w:rPr>
          <w:sz w:val="22"/>
          <w:szCs w:val="22"/>
        </w:rPr>
        <w:br/>
        <w:t>в одностороннем внесудебном порядке в случаях:</w:t>
      </w:r>
    </w:p>
    <w:p w14:paraId="6CF8124D" w14:textId="77777777" w:rsidR="001228D2" w:rsidRDefault="00AC091F">
      <w:pPr>
        <w:pStyle w:val="8"/>
        <w:numPr>
          <w:ilvl w:val="2"/>
          <w:numId w:val="1"/>
        </w:numPr>
        <w:shd w:val="clear" w:color="auto" w:fill="auto"/>
        <w:tabs>
          <w:tab w:val="left" w:pos="1326"/>
        </w:tabs>
        <w:spacing w:after="0" w:line="240" w:lineRule="auto"/>
        <w:ind w:left="0" w:firstLine="567"/>
        <w:jc w:val="both"/>
        <w:rPr>
          <w:sz w:val="22"/>
          <w:szCs w:val="22"/>
        </w:rPr>
      </w:pPr>
      <w:r>
        <w:rPr>
          <w:sz w:val="22"/>
          <w:szCs w:val="22"/>
        </w:rPr>
        <w:t>Оказание услуг ненадлежащего качества с недостатками, которые не могут быть устранены в приемлемый для Государственного заказчика срок;</w:t>
      </w:r>
    </w:p>
    <w:p w14:paraId="03E3075E" w14:textId="77777777" w:rsidR="001228D2" w:rsidRDefault="00AC091F">
      <w:pPr>
        <w:pStyle w:val="8"/>
        <w:numPr>
          <w:ilvl w:val="2"/>
          <w:numId w:val="1"/>
        </w:numPr>
        <w:shd w:val="clear" w:color="auto" w:fill="auto"/>
        <w:tabs>
          <w:tab w:val="left" w:pos="1326"/>
        </w:tabs>
        <w:spacing w:after="0" w:line="240" w:lineRule="auto"/>
        <w:ind w:left="0" w:firstLine="567"/>
        <w:jc w:val="both"/>
        <w:rPr>
          <w:sz w:val="22"/>
          <w:szCs w:val="22"/>
        </w:rPr>
      </w:pPr>
      <w:r>
        <w:rPr>
          <w:sz w:val="22"/>
          <w:szCs w:val="22"/>
        </w:rPr>
        <w:t>Неоказание услуг Исполнителем в установленный Контрактом срок по вине Исполнителя;</w:t>
      </w:r>
    </w:p>
    <w:p w14:paraId="379E4A23" w14:textId="77777777" w:rsidR="001228D2" w:rsidRDefault="00AC091F">
      <w:pPr>
        <w:pStyle w:val="8"/>
        <w:numPr>
          <w:ilvl w:val="2"/>
          <w:numId w:val="1"/>
        </w:numPr>
        <w:shd w:val="clear" w:color="auto" w:fill="auto"/>
        <w:tabs>
          <w:tab w:val="left" w:pos="1321"/>
        </w:tabs>
        <w:spacing w:after="0" w:line="240" w:lineRule="auto"/>
        <w:ind w:left="0" w:firstLine="567"/>
        <w:jc w:val="both"/>
        <w:rPr>
          <w:sz w:val="22"/>
          <w:szCs w:val="22"/>
        </w:rPr>
      </w:pPr>
      <w:r>
        <w:rPr>
          <w:sz w:val="22"/>
          <w:szCs w:val="22"/>
        </w:rPr>
        <w:t>В иных случаях, предусмотренных гражданским законодательством.</w:t>
      </w:r>
    </w:p>
    <w:p w14:paraId="4E8EE1E7" w14:textId="77777777" w:rsidR="001228D2" w:rsidRDefault="00AC091F">
      <w:pPr>
        <w:pStyle w:val="8"/>
        <w:numPr>
          <w:ilvl w:val="1"/>
          <w:numId w:val="1"/>
        </w:numPr>
        <w:shd w:val="clear" w:color="auto" w:fill="auto"/>
        <w:tabs>
          <w:tab w:val="left" w:pos="1167"/>
        </w:tabs>
        <w:spacing w:after="0" w:line="240" w:lineRule="auto"/>
        <w:ind w:left="0" w:firstLine="567"/>
        <w:jc w:val="both"/>
        <w:rPr>
          <w:sz w:val="22"/>
          <w:szCs w:val="22"/>
        </w:rPr>
      </w:pPr>
      <w:r>
        <w:rPr>
          <w:sz w:val="22"/>
          <w:szCs w:val="22"/>
        </w:rPr>
        <w:t>Исполнитель вправе отказаться от Контракта в одностороннем порядке в случаях:</w:t>
      </w:r>
    </w:p>
    <w:p w14:paraId="5A7D35CE" w14:textId="77777777" w:rsidR="001228D2" w:rsidRDefault="00AC091F">
      <w:pPr>
        <w:pStyle w:val="8"/>
        <w:numPr>
          <w:ilvl w:val="2"/>
          <w:numId w:val="1"/>
        </w:numPr>
        <w:shd w:val="clear" w:color="auto" w:fill="auto"/>
        <w:tabs>
          <w:tab w:val="left" w:pos="1407"/>
        </w:tabs>
        <w:spacing w:after="0" w:line="240" w:lineRule="auto"/>
        <w:ind w:left="0" w:firstLine="567"/>
        <w:jc w:val="both"/>
        <w:rPr>
          <w:sz w:val="22"/>
          <w:szCs w:val="22"/>
        </w:rPr>
      </w:pPr>
      <w:r>
        <w:rPr>
          <w:sz w:val="22"/>
          <w:szCs w:val="22"/>
        </w:rPr>
        <w:t>Необоснованного уклонения Государственного заказчика от принятия и (или) оплаты оказанных услуг.</w:t>
      </w:r>
    </w:p>
    <w:p w14:paraId="10860657" w14:textId="77777777" w:rsidR="001228D2" w:rsidRDefault="00AC091F">
      <w:pPr>
        <w:pStyle w:val="8"/>
        <w:numPr>
          <w:ilvl w:val="1"/>
          <w:numId w:val="1"/>
        </w:numPr>
        <w:shd w:val="clear" w:color="auto" w:fill="auto"/>
        <w:tabs>
          <w:tab w:val="left" w:pos="1206"/>
        </w:tabs>
        <w:spacing w:after="0" w:line="240" w:lineRule="auto"/>
        <w:ind w:left="0" w:firstLine="567"/>
        <w:jc w:val="both"/>
        <w:rPr>
          <w:sz w:val="22"/>
          <w:szCs w:val="22"/>
        </w:rPr>
      </w:pPr>
      <w:r>
        <w:rPr>
          <w:sz w:val="22"/>
          <w:szCs w:val="22"/>
        </w:rPr>
        <w:t>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документацией о проведении аукциона в электронной форме,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электронного аукциона.</w:t>
      </w:r>
    </w:p>
    <w:p w14:paraId="00ADFDAB" w14:textId="77777777" w:rsidR="001228D2" w:rsidRDefault="001228D2">
      <w:pPr>
        <w:spacing w:after="0"/>
        <w:jc w:val="center"/>
        <w:rPr>
          <w:rFonts w:eastAsia="Calibri"/>
          <w:sz w:val="22"/>
          <w:szCs w:val="22"/>
        </w:rPr>
      </w:pPr>
    </w:p>
    <w:p w14:paraId="2DE9363B" w14:textId="77777777" w:rsidR="001228D2" w:rsidRDefault="00AC091F">
      <w:pPr>
        <w:spacing w:after="0"/>
        <w:jc w:val="center"/>
        <w:rPr>
          <w:rFonts w:eastAsia="Calibri"/>
          <w:b/>
          <w:bCs/>
          <w:sz w:val="22"/>
          <w:szCs w:val="22"/>
        </w:rPr>
      </w:pPr>
      <w:r>
        <w:rPr>
          <w:rFonts w:eastAsia="Calibri"/>
          <w:b/>
          <w:bCs/>
          <w:sz w:val="22"/>
          <w:szCs w:val="22"/>
        </w:rPr>
        <w:t>10. ПОРЯДОК РАЗРЕШЕНИЯ СПОРОВ</w:t>
      </w:r>
    </w:p>
    <w:p w14:paraId="66D2363F" w14:textId="77777777" w:rsidR="001228D2" w:rsidRDefault="001228D2">
      <w:pPr>
        <w:spacing w:after="0"/>
        <w:jc w:val="center"/>
        <w:rPr>
          <w:rFonts w:eastAsia="Calibri"/>
          <w:b/>
          <w:bCs/>
          <w:sz w:val="22"/>
          <w:szCs w:val="22"/>
        </w:rPr>
      </w:pPr>
    </w:p>
    <w:p w14:paraId="2977F8CD" w14:textId="77777777" w:rsidR="001228D2" w:rsidRDefault="00AC091F">
      <w:pPr>
        <w:tabs>
          <w:tab w:val="left" w:pos="1193"/>
        </w:tabs>
        <w:autoSpaceDE w:val="0"/>
        <w:autoSpaceDN w:val="0"/>
        <w:adjustRightInd w:val="0"/>
        <w:spacing w:after="0"/>
        <w:ind w:firstLine="709"/>
        <w:rPr>
          <w:rFonts w:eastAsia="Calibri"/>
          <w:sz w:val="22"/>
          <w:szCs w:val="22"/>
        </w:rPr>
      </w:pPr>
      <w:r>
        <w:rPr>
          <w:rFonts w:eastAsia="Calibri"/>
          <w:sz w:val="22"/>
          <w:szCs w:val="22"/>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Пермского края, в порядке, предусмотренном законодательством Российской Федерации.</w:t>
      </w:r>
    </w:p>
    <w:p w14:paraId="7A908D76" w14:textId="77777777" w:rsidR="001228D2" w:rsidRDefault="00AC091F">
      <w:pPr>
        <w:spacing w:after="0"/>
        <w:ind w:firstLine="709"/>
        <w:rPr>
          <w:rFonts w:eastAsia="Calibri"/>
          <w:sz w:val="22"/>
          <w:szCs w:val="22"/>
        </w:rPr>
      </w:pPr>
      <w:r>
        <w:rPr>
          <w:rFonts w:eastAsia="Calibri"/>
          <w:sz w:val="22"/>
          <w:szCs w:val="22"/>
        </w:rPr>
        <w:t>10.2. Досудебный порядок урегулирования споров, предусматривающий направление претензии контрагенту, является обязательным.</w:t>
      </w:r>
    </w:p>
    <w:p w14:paraId="168FE287" w14:textId="77777777" w:rsidR="001228D2" w:rsidRDefault="00AC091F">
      <w:pPr>
        <w:spacing w:after="0"/>
        <w:ind w:firstLine="709"/>
        <w:rPr>
          <w:rFonts w:eastAsia="Calibri"/>
          <w:sz w:val="22"/>
          <w:szCs w:val="22"/>
        </w:rPr>
      </w:pPr>
      <w:r>
        <w:rPr>
          <w:rFonts w:eastAsia="Calibri"/>
          <w:sz w:val="22"/>
          <w:szCs w:val="22"/>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14:paraId="28F215DC" w14:textId="77777777" w:rsidR="001228D2" w:rsidRDefault="00AC091F">
      <w:pPr>
        <w:spacing w:after="0"/>
        <w:ind w:firstLine="709"/>
        <w:rPr>
          <w:rFonts w:eastAsia="Calibri"/>
          <w:sz w:val="22"/>
          <w:szCs w:val="22"/>
        </w:rPr>
      </w:pPr>
      <w:r>
        <w:rPr>
          <w:rFonts w:eastAsia="Calibri"/>
          <w:sz w:val="22"/>
          <w:szCs w:val="22"/>
        </w:rPr>
        <w:t>10.3.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числе по объему и качеству оказанных Услуг.</w:t>
      </w:r>
    </w:p>
    <w:p w14:paraId="6A3D50F7" w14:textId="77777777" w:rsidR="001228D2" w:rsidRDefault="001228D2">
      <w:pPr>
        <w:spacing w:after="0"/>
        <w:ind w:firstLine="709"/>
        <w:rPr>
          <w:rFonts w:eastAsia="Calibri"/>
          <w:sz w:val="22"/>
          <w:szCs w:val="22"/>
        </w:rPr>
      </w:pPr>
    </w:p>
    <w:p w14:paraId="4D580ED6" w14:textId="77777777" w:rsidR="001228D2" w:rsidRDefault="00AC091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ind w:firstLine="709"/>
        <w:jc w:val="center"/>
        <w:rPr>
          <w:b/>
          <w:sz w:val="22"/>
          <w:szCs w:val="22"/>
        </w:rPr>
      </w:pPr>
      <w:r>
        <w:rPr>
          <w:b/>
          <w:sz w:val="22"/>
          <w:szCs w:val="22"/>
        </w:rPr>
        <w:t>11. ПРОЧИЕ УСЛОВИЯ</w:t>
      </w:r>
    </w:p>
    <w:p w14:paraId="463E124A" w14:textId="77777777" w:rsidR="001228D2" w:rsidRDefault="001228D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ind w:firstLine="709"/>
        <w:jc w:val="center"/>
        <w:rPr>
          <w:b/>
          <w:sz w:val="22"/>
          <w:szCs w:val="22"/>
        </w:rPr>
      </w:pPr>
    </w:p>
    <w:p w14:paraId="565085F6" w14:textId="77777777" w:rsidR="001228D2" w:rsidRDefault="00AC091F">
      <w:pPr>
        <w:tabs>
          <w:tab w:val="left" w:pos="709"/>
        </w:tabs>
        <w:autoSpaceDE w:val="0"/>
        <w:autoSpaceDN w:val="0"/>
        <w:adjustRightInd w:val="0"/>
        <w:spacing w:after="0"/>
        <w:ind w:firstLine="709"/>
        <w:rPr>
          <w:sz w:val="22"/>
          <w:szCs w:val="22"/>
        </w:rPr>
      </w:pPr>
      <w:r>
        <w:rPr>
          <w:sz w:val="22"/>
          <w:szCs w:val="22"/>
        </w:rPr>
        <w:t>11.1. Приложение к контракту является его неотъемлемой частью.</w:t>
      </w:r>
    </w:p>
    <w:p w14:paraId="6A30097A" w14:textId="77777777" w:rsidR="001228D2" w:rsidRDefault="00AC091F">
      <w:pPr>
        <w:tabs>
          <w:tab w:val="left" w:pos="709"/>
        </w:tabs>
        <w:autoSpaceDE w:val="0"/>
        <w:autoSpaceDN w:val="0"/>
        <w:adjustRightInd w:val="0"/>
        <w:spacing w:after="0"/>
        <w:ind w:firstLine="709"/>
        <w:rPr>
          <w:sz w:val="22"/>
          <w:szCs w:val="22"/>
        </w:rPr>
      </w:pPr>
      <w:r>
        <w:rPr>
          <w:sz w:val="22"/>
          <w:szCs w:val="22"/>
        </w:rPr>
        <w:t>11.2.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FE888BA" w14:textId="77777777" w:rsidR="001228D2" w:rsidRDefault="00AC091F">
      <w:pPr>
        <w:tabs>
          <w:tab w:val="left" w:pos="709"/>
        </w:tabs>
        <w:autoSpaceDE w:val="0"/>
        <w:autoSpaceDN w:val="0"/>
        <w:adjustRightInd w:val="0"/>
        <w:spacing w:after="0"/>
        <w:ind w:firstLine="709"/>
        <w:rPr>
          <w:sz w:val="22"/>
          <w:szCs w:val="22"/>
        </w:rPr>
      </w:pPr>
      <w:r>
        <w:rPr>
          <w:sz w:val="22"/>
          <w:szCs w:val="22"/>
        </w:rPr>
        <w:t>14.3. Во всем, что не предусмотрено настоящим контрактом, Стороны руководствуются действующим законодательством Российской Федерации.</w:t>
      </w:r>
    </w:p>
    <w:p w14:paraId="26D227A1" w14:textId="77777777" w:rsidR="001228D2" w:rsidRDefault="001228D2">
      <w:pPr>
        <w:tabs>
          <w:tab w:val="left" w:pos="709"/>
        </w:tabs>
        <w:autoSpaceDE w:val="0"/>
        <w:autoSpaceDN w:val="0"/>
        <w:adjustRightInd w:val="0"/>
        <w:spacing w:after="0"/>
        <w:ind w:firstLine="709"/>
        <w:rPr>
          <w:sz w:val="22"/>
          <w:szCs w:val="22"/>
        </w:rPr>
      </w:pPr>
    </w:p>
    <w:p w14:paraId="67472015" w14:textId="77777777" w:rsidR="001228D2" w:rsidRDefault="00AC091F">
      <w:pPr>
        <w:tabs>
          <w:tab w:val="left" w:pos="709"/>
        </w:tabs>
        <w:spacing w:after="0"/>
        <w:ind w:firstLine="709"/>
        <w:jc w:val="center"/>
        <w:rPr>
          <w:b/>
          <w:sz w:val="22"/>
          <w:szCs w:val="22"/>
        </w:rPr>
      </w:pPr>
      <w:r>
        <w:rPr>
          <w:b/>
          <w:sz w:val="22"/>
          <w:szCs w:val="22"/>
        </w:rPr>
        <w:t>12. ПРИЛОЖЕНИЯ К КОНТРАКТУ</w:t>
      </w:r>
    </w:p>
    <w:p w14:paraId="2EA6A23E" w14:textId="77777777" w:rsidR="001228D2" w:rsidRDefault="001228D2">
      <w:pPr>
        <w:tabs>
          <w:tab w:val="left" w:pos="709"/>
        </w:tabs>
        <w:spacing w:after="0"/>
        <w:ind w:firstLine="709"/>
        <w:jc w:val="center"/>
        <w:rPr>
          <w:b/>
          <w:sz w:val="22"/>
          <w:szCs w:val="22"/>
        </w:rPr>
      </w:pPr>
    </w:p>
    <w:p w14:paraId="49AAEB7B" w14:textId="77777777" w:rsidR="001228D2" w:rsidRDefault="00AC091F">
      <w:pPr>
        <w:tabs>
          <w:tab w:val="left" w:pos="709"/>
        </w:tabs>
        <w:spacing w:after="0"/>
        <w:ind w:firstLine="709"/>
        <w:rPr>
          <w:sz w:val="22"/>
          <w:szCs w:val="22"/>
        </w:rPr>
      </w:pPr>
      <w:r>
        <w:rPr>
          <w:sz w:val="22"/>
          <w:szCs w:val="22"/>
        </w:rPr>
        <w:t>12.1. Приложение № 1 – Спецификация</w:t>
      </w:r>
    </w:p>
    <w:p w14:paraId="3D18A80C" w14:textId="77777777" w:rsidR="001228D2" w:rsidRDefault="00AC091F">
      <w:pPr>
        <w:tabs>
          <w:tab w:val="left" w:pos="709"/>
        </w:tabs>
        <w:spacing w:after="0"/>
        <w:ind w:firstLine="709"/>
        <w:rPr>
          <w:sz w:val="22"/>
          <w:szCs w:val="22"/>
        </w:rPr>
      </w:pPr>
      <w:r>
        <w:rPr>
          <w:b/>
          <w:sz w:val="22"/>
          <w:szCs w:val="22"/>
        </w:rPr>
        <w:t>13. МЕСТОНАХОЖДЕНИЕ И БАНКОВСКИЕ РЕКВИЗИТЫ СТОРОН</w:t>
      </w:r>
    </w:p>
    <w:p w14:paraId="75F3B071" w14:textId="77777777" w:rsidR="001228D2" w:rsidRDefault="001228D2">
      <w:pPr>
        <w:widowControl w:val="0"/>
        <w:autoSpaceDE w:val="0"/>
        <w:autoSpaceDN w:val="0"/>
        <w:adjustRightInd w:val="0"/>
        <w:spacing w:after="0"/>
        <w:ind w:right="19772"/>
        <w:jc w:val="center"/>
        <w:rPr>
          <w:b/>
          <w:sz w:val="22"/>
          <w:szCs w:val="22"/>
        </w:rPr>
      </w:pPr>
    </w:p>
    <w:tbl>
      <w:tblPr>
        <w:tblW w:w="5000" w:type="pct"/>
        <w:tblLook w:val="04A0" w:firstRow="1" w:lastRow="0" w:firstColumn="1" w:lastColumn="0" w:noHBand="0" w:noVBand="1"/>
      </w:tblPr>
      <w:tblGrid>
        <w:gridCol w:w="4721"/>
        <w:gridCol w:w="4850"/>
      </w:tblGrid>
      <w:tr w:rsidR="001228D2" w14:paraId="40F52B5E" w14:textId="77777777">
        <w:trPr>
          <w:trHeight w:val="440"/>
        </w:trPr>
        <w:tc>
          <w:tcPr>
            <w:tcW w:w="4721" w:type="dxa"/>
          </w:tcPr>
          <w:p w14:paraId="20C4E852" w14:textId="77777777" w:rsidR="001228D2" w:rsidRDefault="00AC091F">
            <w:pPr>
              <w:widowControl w:val="0"/>
              <w:autoSpaceDE w:val="0"/>
              <w:autoSpaceDN w:val="0"/>
              <w:adjustRightInd w:val="0"/>
              <w:spacing w:after="0"/>
              <w:jc w:val="left"/>
              <w:rPr>
                <w:b/>
                <w:bCs/>
              </w:rPr>
            </w:pPr>
            <w:r>
              <w:rPr>
                <w:b/>
                <w:bCs/>
                <w:sz w:val="22"/>
                <w:szCs w:val="22"/>
              </w:rPr>
              <w:t>Заказчик:</w:t>
            </w:r>
          </w:p>
          <w:p w14:paraId="3D1162A3" w14:textId="77777777" w:rsidR="001228D2" w:rsidRDefault="00AC091F">
            <w:pPr>
              <w:widowControl w:val="0"/>
              <w:autoSpaceDE w:val="0"/>
              <w:autoSpaceDN w:val="0"/>
              <w:adjustRightInd w:val="0"/>
              <w:spacing w:after="0"/>
              <w:rPr>
                <w:sz w:val="22"/>
                <w:szCs w:val="22"/>
              </w:rPr>
            </w:pPr>
            <w:r>
              <w:rPr>
                <w:sz w:val="22"/>
                <w:szCs w:val="22"/>
              </w:rPr>
              <w:t xml:space="preserve">Федеральное казенное учреждение </w:t>
            </w:r>
          </w:p>
          <w:p w14:paraId="5F01E0AD" w14:textId="77777777" w:rsidR="001228D2" w:rsidRDefault="00AC091F">
            <w:pPr>
              <w:widowControl w:val="0"/>
              <w:autoSpaceDE w:val="0"/>
              <w:autoSpaceDN w:val="0"/>
              <w:adjustRightInd w:val="0"/>
              <w:spacing w:after="0"/>
              <w:rPr>
                <w:sz w:val="22"/>
                <w:szCs w:val="22"/>
              </w:rPr>
            </w:pPr>
            <w:r>
              <w:rPr>
                <w:sz w:val="22"/>
                <w:szCs w:val="22"/>
              </w:rPr>
              <w:t>«Колония-поселение № 39 Главного управления Федеральной службы исполнения наказаний по Пермскому краю»</w:t>
            </w:r>
          </w:p>
          <w:p w14:paraId="000BCC8E" w14:textId="77777777" w:rsidR="007B650F" w:rsidRDefault="00AC091F">
            <w:pPr>
              <w:widowControl w:val="0"/>
              <w:autoSpaceDE w:val="0"/>
              <w:autoSpaceDN w:val="0"/>
              <w:adjustRightInd w:val="0"/>
              <w:spacing w:after="0"/>
              <w:rPr>
                <w:sz w:val="22"/>
                <w:szCs w:val="22"/>
              </w:rPr>
            </w:pPr>
            <w:r>
              <w:rPr>
                <w:sz w:val="22"/>
                <w:szCs w:val="22"/>
              </w:rPr>
              <w:t xml:space="preserve">Юридический адрес: 618100, Пермский край, Оханский ГО, д. Мерзляки </w:t>
            </w:r>
          </w:p>
          <w:p w14:paraId="66154867" w14:textId="4B6F1880" w:rsidR="001228D2" w:rsidRDefault="00AC091F">
            <w:pPr>
              <w:widowControl w:val="0"/>
              <w:autoSpaceDE w:val="0"/>
              <w:autoSpaceDN w:val="0"/>
              <w:adjustRightInd w:val="0"/>
              <w:spacing w:after="0"/>
              <w:rPr>
                <w:sz w:val="22"/>
                <w:szCs w:val="22"/>
              </w:rPr>
            </w:pPr>
            <w:r>
              <w:rPr>
                <w:sz w:val="22"/>
                <w:szCs w:val="22"/>
              </w:rPr>
              <w:t xml:space="preserve">ул. Центральная д. 5, </w:t>
            </w:r>
          </w:p>
          <w:p w14:paraId="59878569" w14:textId="77777777" w:rsidR="001228D2" w:rsidRDefault="00AC091F">
            <w:pPr>
              <w:widowControl w:val="0"/>
              <w:autoSpaceDE w:val="0"/>
              <w:autoSpaceDN w:val="0"/>
              <w:adjustRightInd w:val="0"/>
              <w:spacing w:after="0"/>
              <w:rPr>
                <w:sz w:val="22"/>
                <w:szCs w:val="22"/>
              </w:rPr>
            </w:pPr>
            <w:r>
              <w:rPr>
                <w:sz w:val="22"/>
                <w:szCs w:val="22"/>
              </w:rPr>
              <w:t xml:space="preserve">ИНН 5946000397 / КПП 594701001, </w:t>
            </w:r>
          </w:p>
          <w:p w14:paraId="3F15FFDC" w14:textId="77777777" w:rsidR="001228D2" w:rsidRDefault="00AC091F">
            <w:pPr>
              <w:widowControl w:val="0"/>
              <w:autoSpaceDE w:val="0"/>
              <w:autoSpaceDN w:val="0"/>
              <w:adjustRightInd w:val="0"/>
              <w:spacing w:after="0"/>
              <w:rPr>
                <w:sz w:val="22"/>
                <w:szCs w:val="22"/>
              </w:rPr>
            </w:pPr>
            <w:r>
              <w:rPr>
                <w:sz w:val="22"/>
                <w:szCs w:val="22"/>
              </w:rPr>
              <w:t xml:space="preserve">ОКТМО 57542000, </w:t>
            </w:r>
          </w:p>
          <w:p w14:paraId="4A057848" w14:textId="77777777" w:rsidR="001228D2" w:rsidRDefault="00AC091F">
            <w:pPr>
              <w:widowControl w:val="0"/>
              <w:autoSpaceDE w:val="0"/>
              <w:autoSpaceDN w:val="0"/>
              <w:adjustRightInd w:val="0"/>
              <w:spacing w:after="0"/>
              <w:rPr>
                <w:sz w:val="22"/>
                <w:szCs w:val="22"/>
              </w:rPr>
            </w:pPr>
            <w:r>
              <w:rPr>
                <w:sz w:val="22"/>
                <w:szCs w:val="22"/>
              </w:rPr>
              <w:t>ОГРН 1025902282702, ОКПО 08828572</w:t>
            </w:r>
          </w:p>
          <w:p w14:paraId="4EE4486F" w14:textId="77777777" w:rsidR="001228D2" w:rsidRDefault="00AC091F">
            <w:pPr>
              <w:widowControl w:val="0"/>
              <w:autoSpaceDE w:val="0"/>
              <w:autoSpaceDN w:val="0"/>
              <w:adjustRightInd w:val="0"/>
              <w:spacing w:after="0"/>
              <w:rPr>
                <w:sz w:val="22"/>
                <w:szCs w:val="22"/>
              </w:rPr>
            </w:pPr>
            <w:r>
              <w:rPr>
                <w:sz w:val="22"/>
                <w:szCs w:val="22"/>
              </w:rPr>
              <w:t>ОКЦ № 3 УГУ Банка России// УФК по Новосибирской обл.,г. Новосибирск,</w:t>
            </w:r>
          </w:p>
          <w:p w14:paraId="26BBA1D8" w14:textId="77777777" w:rsidR="001228D2" w:rsidRDefault="00AC091F">
            <w:pPr>
              <w:widowControl w:val="0"/>
              <w:autoSpaceDE w:val="0"/>
              <w:autoSpaceDN w:val="0"/>
              <w:adjustRightInd w:val="0"/>
              <w:spacing w:after="0"/>
              <w:rPr>
                <w:sz w:val="22"/>
                <w:szCs w:val="22"/>
              </w:rPr>
            </w:pPr>
            <w:r>
              <w:rPr>
                <w:sz w:val="22"/>
                <w:szCs w:val="22"/>
              </w:rPr>
              <w:t>БИК 015004950,</w:t>
            </w:r>
          </w:p>
          <w:p w14:paraId="073C94F1" w14:textId="77777777" w:rsidR="001228D2" w:rsidRDefault="00AC091F">
            <w:pPr>
              <w:widowControl w:val="0"/>
              <w:autoSpaceDE w:val="0"/>
              <w:autoSpaceDN w:val="0"/>
              <w:adjustRightInd w:val="0"/>
              <w:spacing w:after="0"/>
              <w:rPr>
                <w:sz w:val="22"/>
                <w:szCs w:val="22"/>
              </w:rPr>
            </w:pPr>
            <w:r>
              <w:rPr>
                <w:sz w:val="22"/>
                <w:szCs w:val="22"/>
              </w:rPr>
              <w:t xml:space="preserve">р/с 03211643000000015111, </w:t>
            </w:r>
          </w:p>
          <w:p w14:paraId="3A2AA13E" w14:textId="77777777" w:rsidR="001228D2" w:rsidRDefault="00AC091F">
            <w:pPr>
              <w:widowControl w:val="0"/>
              <w:autoSpaceDE w:val="0"/>
              <w:autoSpaceDN w:val="0"/>
              <w:adjustRightInd w:val="0"/>
              <w:spacing w:after="0"/>
              <w:rPr>
                <w:sz w:val="22"/>
                <w:szCs w:val="22"/>
              </w:rPr>
            </w:pPr>
            <w:r>
              <w:rPr>
                <w:sz w:val="22"/>
                <w:szCs w:val="22"/>
              </w:rPr>
              <w:t>к/с 40102810445370000043</w:t>
            </w:r>
          </w:p>
          <w:p w14:paraId="10788A23" w14:textId="77777777" w:rsidR="001228D2" w:rsidRDefault="00AC091F">
            <w:pPr>
              <w:widowControl w:val="0"/>
              <w:autoSpaceDE w:val="0"/>
              <w:autoSpaceDN w:val="0"/>
              <w:adjustRightInd w:val="0"/>
              <w:spacing w:after="0"/>
              <w:rPr>
                <w:sz w:val="22"/>
                <w:szCs w:val="22"/>
              </w:rPr>
            </w:pPr>
            <w:r>
              <w:rPr>
                <w:sz w:val="22"/>
                <w:szCs w:val="22"/>
              </w:rPr>
              <w:t>УФК по Новосибирской обл. (ФКУ КП – 39 ГУФСИН России по Пермскому краю л/с 03561446150)</w:t>
            </w:r>
          </w:p>
          <w:p w14:paraId="7B58268B" w14:textId="77777777" w:rsidR="001228D2" w:rsidRDefault="00AC091F">
            <w:pPr>
              <w:widowControl w:val="0"/>
              <w:autoSpaceDE w:val="0"/>
              <w:autoSpaceDN w:val="0"/>
              <w:adjustRightInd w:val="0"/>
              <w:spacing w:after="0"/>
              <w:rPr>
                <w:sz w:val="22"/>
                <w:szCs w:val="22"/>
              </w:rPr>
            </w:pPr>
            <w:r>
              <w:rPr>
                <w:sz w:val="22"/>
                <w:szCs w:val="22"/>
              </w:rPr>
              <w:t>Тел./факс (34279)3-11-59</w:t>
            </w:r>
          </w:p>
          <w:p w14:paraId="7FCBADC9" w14:textId="77777777" w:rsidR="001228D2" w:rsidRDefault="00AC091F">
            <w:pPr>
              <w:widowControl w:val="0"/>
              <w:autoSpaceDE w:val="0"/>
              <w:autoSpaceDN w:val="0"/>
              <w:adjustRightInd w:val="0"/>
              <w:spacing w:after="0"/>
              <w:rPr>
                <w:sz w:val="22"/>
                <w:szCs w:val="22"/>
              </w:rPr>
            </w:pPr>
            <w:r>
              <w:rPr>
                <w:sz w:val="22"/>
                <w:szCs w:val="22"/>
              </w:rPr>
              <w:t xml:space="preserve">e-mail: </w:t>
            </w:r>
            <w:hyperlink r:id="rId8" w:history="1">
              <w:r>
                <w:rPr>
                  <w:rStyle w:val="a3"/>
                  <w:sz w:val="22"/>
                  <w:szCs w:val="22"/>
                </w:rPr>
                <w:t>ik-39@list.ru</w:t>
              </w:r>
            </w:hyperlink>
          </w:p>
          <w:p w14:paraId="43D6EBA2" w14:textId="77777777" w:rsidR="001228D2" w:rsidRDefault="001228D2">
            <w:pPr>
              <w:widowControl w:val="0"/>
              <w:autoSpaceDE w:val="0"/>
              <w:autoSpaceDN w:val="0"/>
              <w:adjustRightInd w:val="0"/>
              <w:spacing w:after="0"/>
              <w:rPr>
                <w:sz w:val="22"/>
                <w:szCs w:val="22"/>
              </w:rPr>
            </w:pPr>
          </w:p>
          <w:p w14:paraId="271A8A2F" w14:textId="77777777" w:rsidR="001228D2" w:rsidRDefault="00AC091F">
            <w:pPr>
              <w:widowControl w:val="0"/>
              <w:autoSpaceDE w:val="0"/>
              <w:autoSpaceDN w:val="0"/>
              <w:adjustRightInd w:val="0"/>
              <w:spacing w:after="0"/>
              <w:rPr>
                <w:sz w:val="22"/>
                <w:szCs w:val="22"/>
              </w:rPr>
            </w:pPr>
            <w:r>
              <w:rPr>
                <w:sz w:val="22"/>
                <w:szCs w:val="22"/>
              </w:rPr>
              <w:t>______________/С.Р. Наумов/</w:t>
            </w:r>
          </w:p>
          <w:p w14:paraId="4033E8DE" w14:textId="77777777" w:rsidR="001228D2" w:rsidRDefault="00AC091F">
            <w:pPr>
              <w:widowControl w:val="0"/>
              <w:autoSpaceDE w:val="0"/>
              <w:autoSpaceDN w:val="0"/>
              <w:adjustRightInd w:val="0"/>
              <w:spacing w:after="0"/>
              <w:jc w:val="left"/>
            </w:pPr>
            <w:r>
              <w:rPr>
                <w:sz w:val="22"/>
                <w:szCs w:val="22"/>
              </w:rPr>
              <w:t xml:space="preserve">М.П. </w:t>
            </w:r>
          </w:p>
        </w:tc>
        <w:tc>
          <w:tcPr>
            <w:tcW w:w="4850" w:type="dxa"/>
          </w:tcPr>
          <w:p w14:paraId="2279648B" w14:textId="77777777" w:rsidR="001228D2" w:rsidRDefault="00AC091F">
            <w:pPr>
              <w:spacing w:after="0"/>
              <w:rPr>
                <w:b/>
                <w:bCs/>
                <w:lang w:eastAsia="en-US"/>
              </w:rPr>
            </w:pPr>
            <w:r>
              <w:rPr>
                <w:b/>
                <w:bCs/>
                <w:sz w:val="22"/>
                <w:szCs w:val="22"/>
                <w:lang w:eastAsia="en-US"/>
              </w:rPr>
              <w:t>Исполнитель:</w:t>
            </w:r>
          </w:p>
          <w:p w14:paraId="7A044125" w14:textId="3D9506A6" w:rsidR="001228D2" w:rsidRDefault="001228D2">
            <w:pPr>
              <w:spacing w:after="0"/>
              <w:jc w:val="left"/>
            </w:pPr>
          </w:p>
          <w:p w14:paraId="192CDE55" w14:textId="695A160E" w:rsidR="007B650F" w:rsidRDefault="007B650F">
            <w:pPr>
              <w:spacing w:after="0"/>
              <w:jc w:val="left"/>
            </w:pPr>
          </w:p>
          <w:p w14:paraId="400CF340" w14:textId="4BDCA1C3" w:rsidR="007B650F" w:rsidRDefault="007B650F">
            <w:pPr>
              <w:spacing w:after="0"/>
              <w:jc w:val="left"/>
            </w:pPr>
          </w:p>
          <w:p w14:paraId="6A368290" w14:textId="483BCE84" w:rsidR="007B650F" w:rsidRDefault="007B650F">
            <w:pPr>
              <w:spacing w:after="0"/>
              <w:jc w:val="left"/>
            </w:pPr>
          </w:p>
          <w:p w14:paraId="396E6FA0" w14:textId="5CBD2683" w:rsidR="007B650F" w:rsidRDefault="007B650F">
            <w:pPr>
              <w:spacing w:after="0"/>
              <w:jc w:val="left"/>
            </w:pPr>
          </w:p>
          <w:p w14:paraId="5F7B642D" w14:textId="1BBF0477" w:rsidR="007B650F" w:rsidRDefault="007B650F">
            <w:pPr>
              <w:spacing w:after="0"/>
              <w:jc w:val="left"/>
            </w:pPr>
          </w:p>
          <w:p w14:paraId="0A1B1536" w14:textId="4C097323" w:rsidR="007B650F" w:rsidRDefault="007B650F">
            <w:pPr>
              <w:spacing w:after="0"/>
              <w:jc w:val="left"/>
            </w:pPr>
          </w:p>
          <w:p w14:paraId="2192DA3C" w14:textId="19CB0571" w:rsidR="007B650F" w:rsidRDefault="007B650F">
            <w:pPr>
              <w:spacing w:after="0"/>
              <w:jc w:val="left"/>
            </w:pPr>
          </w:p>
          <w:p w14:paraId="1C9C8B22" w14:textId="3C924AFA" w:rsidR="007B650F" w:rsidRDefault="007B650F">
            <w:pPr>
              <w:spacing w:after="0"/>
              <w:jc w:val="left"/>
            </w:pPr>
          </w:p>
          <w:p w14:paraId="5353386E" w14:textId="3AA8A51C" w:rsidR="007B650F" w:rsidRDefault="007B650F">
            <w:pPr>
              <w:spacing w:after="0"/>
              <w:jc w:val="left"/>
            </w:pPr>
          </w:p>
          <w:p w14:paraId="72D2F225" w14:textId="21A06084" w:rsidR="007B650F" w:rsidRDefault="007B650F">
            <w:pPr>
              <w:spacing w:after="0"/>
              <w:jc w:val="left"/>
            </w:pPr>
          </w:p>
          <w:p w14:paraId="20A37129" w14:textId="3938F721" w:rsidR="007B650F" w:rsidRDefault="007B650F">
            <w:pPr>
              <w:spacing w:after="0"/>
              <w:jc w:val="left"/>
            </w:pPr>
          </w:p>
          <w:p w14:paraId="596D8088" w14:textId="58E8CF8D" w:rsidR="007B650F" w:rsidRDefault="007B650F">
            <w:pPr>
              <w:spacing w:after="0"/>
              <w:jc w:val="left"/>
            </w:pPr>
          </w:p>
          <w:p w14:paraId="766F2E82" w14:textId="22582CB6" w:rsidR="007B650F" w:rsidRDefault="007B650F">
            <w:pPr>
              <w:spacing w:after="0"/>
              <w:jc w:val="left"/>
            </w:pPr>
          </w:p>
          <w:p w14:paraId="2BB802C8" w14:textId="4D4F8321" w:rsidR="007B650F" w:rsidRDefault="007B650F">
            <w:pPr>
              <w:spacing w:after="0"/>
              <w:jc w:val="left"/>
            </w:pPr>
          </w:p>
          <w:p w14:paraId="7E6665F9" w14:textId="3962EB42" w:rsidR="007B650F" w:rsidRDefault="007B650F">
            <w:pPr>
              <w:spacing w:after="0"/>
              <w:jc w:val="left"/>
            </w:pPr>
          </w:p>
          <w:p w14:paraId="22E808BD" w14:textId="3AA3F242" w:rsidR="007B650F" w:rsidRDefault="007B650F">
            <w:pPr>
              <w:spacing w:after="0"/>
              <w:jc w:val="left"/>
            </w:pPr>
          </w:p>
          <w:p w14:paraId="3E919F46" w14:textId="77777777" w:rsidR="007B650F" w:rsidRDefault="007B650F">
            <w:pPr>
              <w:spacing w:after="0"/>
              <w:jc w:val="left"/>
            </w:pPr>
          </w:p>
          <w:p w14:paraId="10442F8A" w14:textId="77777777" w:rsidR="001228D2" w:rsidRDefault="001228D2">
            <w:pPr>
              <w:spacing w:after="0"/>
              <w:jc w:val="left"/>
            </w:pPr>
          </w:p>
          <w:p w14:paraId="22E087CB" w14:textId="5836DAA7" w:rsidR="001228D2" w:rsidRDefault="00AC091F">
            <w:pPr>
              <w:widowControl w:val="0"/>
              <w:autoSpaceDE w:val="0"/>
              <w:autoSpaceDN w:val="0"/>
              <w:adjustRightInd w:val="0"/>
              <w:spacing w:after="0"/>
              <w:rPr>
                <w:sz w:val="22"/>
                <w:szCs w:val="22"/>
              </w:rPr>
            </w:pPr>
            <w:r>
              <w:rPr>
                <w:sz w:val="22"/>
                <w:szCs w:val="22"/>
              </w:rPr>
              <w:t xml:space="preserve">_____________/ </w:t>
            </w:r>
            <w:r w:rsidR="007B650F">
              <w:rPr>
                <w:sz w:val="22"/>
                <w:szCs w:val="22"/>
              </w:rPr>
              <w:t>____________</w:t>
            </w:r>
            <w:r>
              <w:rPr>
                <w:sz w:val="22"/>
                <w:szCs w:val="22"/>
              </w:rPr>
              <w:t xml:space="preserve"> /</w:t>
            </w:r>
          </w:p>
          <w:p w14:paraId="1AC6353D" w14:textId="77777777" w:rsidR="001228D2" w:rsidRDefault="00AC091F">
            <w:pPr>
              <w:spacing w:after="0"/>
              <w:jc w:val="left"/>
            </w:pPr>
            <w:r>
              <w:rPr>
                <w:sz w:val="22"/>
                <w:szCs w:val="22"/>
              </w:rPr>
              <w:t xml:space="preserve">М.П. </w:t>
            </w:r>
          </w:p>
        </w:tc>
      </w:tr>
      <w:tr w:rsidR="001228D2" w14:paraId="4115617A" w14:textId="77777777">
        <w:trPr>
          <w:trHeight w:val="471"/>
        </w:trPr>
        <w:tc>
          <w:tcPr>
            <w:tcW w:w="4721" w:type="dxa"/>
          </w:tcPr>
          <w:p w14:paraId="188D968F" w14:textId="77777777" w:rsidR="001228D2" w:rsidRDefault="001228D2">
            <w:pPr>
              <w:widowControl w:val="0"/>
              <w:autoSpaceDE w:val="0"/>
              <w:autoSpaceDN w:val="0"/>
              <w:adjustRightInd w:val="0"/>
              <w:spacing w:after="0"/>
              <w:rPr>
                <w:sz w:val="20"/>
                <w:szCs w:val="20"/>
              </w:rPr>
            </w:pPr>
          </w:p>
        </w:tc>
        <w:tc>
          <w:tcPr>
            <w:tcW w:w="4850" w:type="dxa"/>
          </w:tcPr>
          <w:p w14:paraId="0AD5A486" w14:textId="77777777" w:rsidR="001228D2" w:rsidRDefault="001228D2">
            <w:pPr>
              <w:widowControl w:val="0"/>
              <w:autoSpaceDE w:val="0"/>
              <w:autoSpaceDN w:val="0"/>
              <w:adjustRightInd w:val="0"/>
              <w:spacing w:after="0"/>
              <w:rPr>
                <w:sz w:val="20"/>
                <w:szCs w:val="20"/>
              </w:rPr>
            </w:pPr>
          </w:p>
        </w:tc>
      </w:tr>
    </w:tbl>
    <w:p w14:paraId="6C495305" w14:textId="77777777" w:rsidR="001228D2" w:rsidRDefault="00AC091F">
      <w:pPr>
        <w:spacing w:after="0"/>
        <w:jc w:val="left"/>
        <w:rPr>
          <w:sz w:val="20"/>
          <w:szCs w:val="20"/>
        </w:rPr>
      </w:pPr>
      <w:r>
        <w:rPr>
          <w:sz w:val="20"/>
          <w:szCs w:val="20"/>
        </w:rPr>
        <w:br w:type="page"/>
      </w:r>
    </w:p>
    <w:p w14:paraId="5402CE84" w14:textId="77777777" w:rsidR="001228D2" w:rsidRDefault="00AC091F">
      <w:pPr>
        <w:spacing w:after="0"/>
        <w:ind w:left="3969" w:firstLine="6"/>
        <w:jc w:val="right"/>
      </w:pPr>
      <w:r>
        <w:lastRenderedPageBreak/>
        <w:t>Приложение № 1</w:t>
      </w:r>
    </w:p>
    <w:p w14:paraId="0AB986C8" w14:textId="77777777" w:rsidR="001228D2" w:rsidRDefault="00AC091F">
      <w:pPr>
        <w:spacing w:after="0"/>
        <w:ind w:left="3969" w:firstLine="6"/>
        <w:jc w:val="right"/>
      </w:pPr>
      <w:r>
        <w:t xml:space="preserve">к Государственному контракту </w:t>
      </w:r>
    </w:p>
    <w:p w14:paraId="0A745E8E" w14:textId="77777777" w:rsidR="001228D2" w:rsidRDefault="00AC091F">
      <w:pPr>
        <w:spacing w:after="0"/>
        <w:ind w:left="3969" w:firstLine="6"/>
        <w:jc w:val="right"/>
      </w:pPr>
      <w:r>
        <w:t>№ ________________________</w:t>
      </w:r>
    </w:p>
    <w:p w14:paraId="2D5C3465" w14:textId="77777777" w:rsidR="001228D2" w:rsidRDefault="00AC091F">
      <w:pPr>
        <w:spacing w:after="0"/>
        <w:ind w:left="3969" w:firstLine="6"/>
        <w:jc w:val="right"/>
      </w:pPr>
      <w:r>
        <w:t>от «___» _______ 2026 г.</w:t>
      </w:r>
    </w:p>
    <w:p w14:paraId="4552D31E" w14:textId="77777777" w:rsidR="001228D2" w:rsidRDefault="001228D2">
      <w:pPr>
        <w:spacing w:after="0"/>
        <w:ind w:left="7082"/>
        <w:rPr>
          <w:sz w:val="22"/>
          <w:szCs w:val="22"/>
        </w:rPr>
      </w:pPr>
    </w:p>
    <w:p w14:paraId="157A0A3B" w14:textId="77777777" w:rsidR="001228D2" w:rsidRDefault="00AC091F">
      <w:pPr>
        <w:spacing w:after="0"/>
        <w:jc w:val="center"/>
        <w:rPr>
          <w:b/>
          <w:sz w:val="22"/>
          <w:szCs w:val="22"/>
        </w:rPr>
      </w:pPr>
      <w:r>
        <w:rPr>
          <w:b/>
          <w:sz w:val="22"/>
          <w:szCs w:val="22"/>
        </w:rPr>
        <w:t>СПЕЦИФИКАЦИЯ</w:t>
      </w:r>
    </w:p>
    <w:p w14:paraId="05E7353B" w14:textId="77777777" w:rsidR="001228D2" w:rsidRDefault="001228D2">
      <w:pPr>
        <w:spacing w:after="0"/>
        <w:jc w:val="center"/>
        <w:rPr>
          <w:bCs/>
          <w:sz w:val="22"/>
          <w:szCs w:val="22"/>
        </w:rPr>
      </w:pPr>
      <w:bookmarkStart w:id="4" w:name="_Hlk140588198"/>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77"/>
        <w:gridCol w:w="2820"/>
        <w:gridCol w:w="1985"/>
        <w:gridCol w:w="1149"/>
        <w:gridCol w:w="709"/>
        <w:gridCol w:w="1118"/>
        <w:gridCol w:w="1276"/>
      </w:tblGrid>
      <w:tr w:rsidR="001228D2" w14:paraId="69FED1D3" w14:textId="77777777" w:rsidTr="007B4705">
        <w:trPr>
          <w:trHeight w:hRule="exact" w:val="876"/>
        </w:trPr>
        <w:tc>
          <w:tcPr>
            <w:tcW w:w="577" w:type="dxa"/>
            <w:shd w:val="clear" w:color="auto" w:fill="FFFFFF"/>
            <w:vAlign w:val="center"/>
          </w:tcPr>
          <w:p w14:paraId="11F1C9F7" w14:textId="77777777" w:rsidR="001228D2" w:rsidRDefault="00AC091F">
            <w:pPr>
              <w:pStyle w:val="4"/>
              <w:shd w:val="clear" w:color="auto" w:fill="auto"/>
              <w:spacing w:line="240" w:lineRule="auto"/>
              <w:jc w:val="center"/>
              <w:rPr>
                <w:rFonts w:ascii="Times New Roman" w:hAnsi="Times New Roman" w:cs="Times New Roman"/>
                <w:color w:val="auto"/>
                <w:sz w:val="22"/>
                <w:szCs w:val="22"/>
              </w:rPr>
            </w:pPr>
            <w:r>
              <w:rPr>
                <w:rStyle w:val="8pt"/>
                <w:rFonts w:ascii="Times New Roman" w:hAnsi="Times New Roman" w:cs="Times New Roman"/>
                <w:color w:val="auto"/>
                <w:sz w:val="22"/>
                <w:szCs w:val="22"/>
              </w:rPr>
              <w:t>№</w:t>
            </w:r>
          </w:p>
        </w:tc>
        <w:tc>
          <w:tcPr>
            <w:tcW w:w="2820" w:type="dxa"/>
            <w:shd w:val="clear" w:color="auto" w:fill="FFFFFF"/>
            <w:vAlign w:val="center"/>
          </w:tcPr>
          <w:p w14:paraId="03DDBEAF" w14:textId="77777777" w:rsidR="001228D2" w:rsidRDefault="00AC091F">
            <w:pPr>
              <w:pStyle w:val="4"/>
              <w:shd w:val="clear" w:color="auto" w:fill="auto"/>
              <w:spacing w:line="240" w:lineRule="auto"/>
              <w:jc w:val="center"/>
              <w:rPr>
                <w:rFonts w:ascii="Times New Roman" w:hAnsi="Times New Roman" w:cs="Times New Roman"/>
                <w:color w:val="auto"/>
                <w:sz w:val="22"/>
                <w:szCs w:val="22"/>
              </w:rPr>
            </w:pPr>
            <w:r>
              <w:rPr>
                <w:rStyle w:val="5pt"/>
                <w:rFonts w:ascii="Times New Roman" w:hAnsi="Times New Roman" w:cs="Times New Roman"/>
                <w:color w:val="auto"/>
                <w:sz w:val="22"/>
                <w:szCs w:val="22"/>
              </w:rPr>
              <w:t xml:space="preserve">Наименование </w:t>
            </w:r>
          </w:p>
        </w:tc>
        <w:tc>
          <w:tcPr>
            <w:tcW w:w="1985" w:type="dxa"/>
          </w:tcPr>
          <w:p w14:paraId="6CE8EAA8" w14:textId="77777777" w:rsidR="001228D2" w:rsidRDefault="001228D2">
            <w:pPr>
              <w:tabs>
                <w:tab w:val="left" w:pos="9072"/>
              </w:tabs>
              <w:spacing w:after="0"/>
              <w:jc w:val="center"/>
              <w:rPr>
                <w:bCs/>
                <w:spacing w:val="-1"/>
              </w:rPr>
            </w:pPr>
          </w:p>
          <w:p w14:paraId="3E7F19E1" w14:textId="77777777" w:rsidR="001228D2" w:rsidRDefault="00AC091F">
            <w:pPr>
              <w:tabs>
                <w:tab w:val="left" w:pos="9072"/>
              </w:tabs>
              <w:spacing w:after="0"/>
              <w:jc w:val="center"/>
              <w:rPr>
                <w:bCs/>
                <w:spacing w:val="-1"/>
              </w:rPr>
            </w:pPr>
            <w:r>
              <w:rPr>
                <w:bCs/>
                <w:spacing w:val="-1"/>
                <w:sz w:val="22"/>
                <w:szCs w:val="22"/>
              </w:rPr>
              <w:t>ОКПД 2</w:t>
            </w:r>
          </w:p>
        </w:tc>
        <w:tc>
          <w:tcPr>
            <w:tcW w:w="1149" w:type="dxa"/>
            <w:tcBorders>
              <w:top w:val="single" w:sz="4" w:space="0" w:color="auto"/>
              <w:left w:val="single" w:sz="4" w:space="0" w:color="auto"/>
              <w:bottom w:val="single" w:sz="4" w:space="0" w:color="auto"/>
              <w:right w:val="single" w:sz="4" w:space="0" w:color="auto"/>
            </w:tcBorders>
            <w:vAlign w:val="center"/>
          </w:tcPr>
          <w:p w14:paraId="2D10A77A" w14:textId="77777777" w:rsidR="001228D2" w:rsidRDefault="00AC091F">
            <w:pPr>
              <w:tabs>
                <w:tab w:val="left" w:pos="9072"/>
              </w:tabs>
              <w:spacing w:after="0"/>
              <w:jc w:val="center"/>
              <w:rPr>
                <w:bCs/>
              </w:rPr>
            </w:pPr>
            <w:r>
              <w:rPr>
                <w:bCs/>
                <w:spacing w:val="-1"/>
                <w:sz w:val="22"/>
                <w:szCs w:val="22"/>
              </w:rPr>
              <w:t>Ед. изм.</w:t>
            </w:r>
          </w:p>
        </w:tc>
        <w:tc>
          <w:tcPr>
            <w:tcW w:w="709" w:type="dxa"/>
            <w:tcBorders>
              <w:top w:val="single" w:sz="4" w:space="0" w:color="auto"/>
              <w:left w:val="single" w:sz="4" w:space="0" w:color="auto"/>
              <w:bottom w:val="single" w:sz="4" w:space="0" w:color="auto"/>
              <w:right w:val="single" w:sz="4" w:space="0" w:color="auto"/>
            </w:tcBorders>
            <w:vAlign w:val="center"/>
          </w:tcPr>
          <w:p w14:paraId="72F5CBE2" w14:textId="77777777" w:rsidR="001228D2" w:rsidRDefault="00AC091F">
            <w:pPr>
              <w:pStyle w:val="4"/>
              <w:shd w:val="clear" w:color="auto" w:fill="auto"/>
              <w:spacing w:line="240" w:lineRule="auto"/>
              <w:jc w:val="center"/>
              <w:rPr>
                <w:rFonts w:ascii="Times New Roman" w:hAnsi="Times New Roman" w:cs="Times New Roman"/>
                <w:bCs/>
                <w:color w:val="auto"/>
                <w:sz w:val="22"/>
                <w:szCs w:val="22"/>
              </w:rPr>
            </w:pPr>
            <w:r>
              <w:rPr>
                <w:rFonts w:ascii="Times New Roman" w:hAnsi="Times New Roman"/>
                <w:bCs/>
                <w:color w:val="auto"/>
                <w:spacing w:val="-1"/>
                <w:sz w:val="22"/>
                <w:szCs w:val="22"/>
              </w:rPr>
              <w:t>Кол-во</w:t>
            </w:r>
          </w:p>
        </w:tc>
        <w:tc>
          <w:tcPr>
            <w:tcW w:w="1118" w:type="dxa"/>
            <w:tcBorders>
              <w:top w:val="single" w:sz="4" w:space="0" w:color="auto"/>
              <w:left w:val="single" w:sz="4" w:space="0" w:color="auto"/>
              <w:bottom w:val="single" w:sz="4" w:space="0" w:color="auto"/>
              <w:right w:val="single" w:sz="4" w:space="0" w:color="auto"/>
            </w:tcBorders>
            <w:vAlign w:val="center"/>
          </w:tcPr>
          <w:p w14:paraId="5A9B91C3" w14:textId="77777777" w:rsidR="001228D2" w:rsidRDefault="00AC091F">
            <w:pPr>
              <w:pStyle w:val="4"/>
              <w:shd w:val="clear" w:color="auto" w:fill="auto"/>
              <w:spacing w:line="240" w:lineRule="auto"/>
              <w:jc w:val="center"/>
              <w:rPr>
                <w:rFonts w:ascii="Times New Roman" w:hAnsi="Times New Roman" w:cs="Times New Roman"/>
                <w:bCs/>
                <w:color w:val="auto"/>
                <w:sz w:val="22"/>
                <w:szCs w:val="22"/>
              </w:rPr>
            </w:pPr>
            <w:r>
              <w:rPr>
                <w:rFonts w:ascii="Times New Roman" w:hAnsi="Times New Roman"/>
                <w:bCs/>
                <w:color w:val="auto"/>
                <w:sz w:val="22"/>
                <w:szCs w:val="22"/>
              </w:rPr>
              <w:t xml:space="preserve">Цена за ед. изм., руб., </w:t>
            </w:r>
          </w:p>
        </w:tc>
        <w:tc>
          <w:tcPr>
            <w:tcW w:w="1276" w:type="dxa"/>
            <w:tcBorders>
              <w:top w:val="single" w:sz="4" w:space="0" w:color="auto"/>
              <w:left w:val="single" w:sz="4" w:space="0" w:color="auto"/>
              <w:bottom w:val="single" w:sz="4" w:space="0" w:color="auto"/>
              <w:right w:val="single" w:sz="4" w:space="0" w:color="auto"/>
            </w:tcBorders>
            <w:vAlign w:val="center"/>
          </w:tcPr>
          <w:p w14:paraId="1D33DF00" w14:textId="77777777" w:rsidR="001228D2" w:rsidRDefault="00AC091F">
            <w:pPr>
              <w:pStyle w:val="4"/>
              <w:shd w:val="clear" w:color="auto" w:fill="auto"/>
              <w:spacing w:line="240" w:lineRule="auto"/>
              <w:jc w:val="center"/>
              <w:rPr>
                <w:rFonts w:ascii="Times New Roman" w:hAnsi="Times New Roman" w:cs="Times New Roman"/>
                <w:bCs/>
                <w:color w:val="auto"/>
                <w:sz w:val="22"/>
                <w:szCs w:val="22"/>
              </w:rPr>
            </w:pPr>
            <w:r>
              <w:rPr>
                <w:rFonts w:ascii="Times New Roman" w:hAnsi="Times New Roman"/>
                <w:bCs/>
                <w:color w:val="auto"/>
                <w:sz w:val="22"/>
                <w:szCs w:val="22"/>
              </w:rPr>
              <w:t xml:space="preserve">Сумма, руб. </w:t>
            </w:r>
          </w:p>
        </w:tc>
      </w:tr>
      <w:tr w:rsidR="001228D2" w14:paraId="298C8A22" w14:textId="77777777" w:rsidTr="007B4705">
        <w:trPr>
          <w:trHeight w:hRule="exact" w:val="1569"/>
        </w:trPr>
        <w:tc>
          <w:tcPr>
            <w:tcW w:w="577" w:type="dxa"/>
            <w:shd w:val="clear" w:color="auto" w:fill="FFFFFF"/>
            <w:vAlign w:val="center"/>
          </w:tcPr>
          <w:p w14:paraId="6FC468C9" w14:textId="77777777" w:rsidR="001228D2" w:rsidRDefault="00AC091F">
            <w:pPr>
              <w:pStyle w:val="4"/>
              <w:shd w:val="clear" w:color="auto" w:fill="auto"/>
              <w:spacing w:line="240" w:lineRule="auto"/>
              <w:jc w:val="left"/>
              <w:rPr>
                <w:rFonts w:ascii="Times New Roman" w:hAnsi="Times New Roman" w:cs="Times New Roman"/>
                <w:color w:val="auto"/>
                <w:sz w:val="22"/>
                <w:szCs w:val="22"/>
              </w:rPr>
            </w:pPr>
            <w:r>
              <w:rPr>
                <w:rStyle w:val="8pt"/>
                <w:rFonts w:ascii="Times New Roman" w:hAnsi="Times New Roman" w:cs="Times New Roman"/>
                <w:color w:val="auto"/>
                <w:sz w:val="22"/>
                <w:szCs w:val="22"/>
              </w:rPr>
              <w:t>1</w:t>
            </w:r>
          </w:p>
        </w:tc>
        <w:tc>
          <w:tcPr>
            <w:tcW w:w="2820" w:type="dxa"/>
            <w:shd w:val="clear" w:color="auto" w:fill="FFFFFF"/>
            <w:vAlign w:val="center"/>
          </w:tcPr>
          <w:p w14:paraId="5CF4DEC1" w14:textId="77777777" w:rsidR="001228D2" w:rsidRDefault="00AC091F">
            <w:pPr>
              <w:spacing w:after="0"/>
              <w:jc w:val="left"/>
            </w:pPr>
            <w:bookmarkStart w:id="5" w:name="_Hlk150952590"/>
            <w:r>
              <w:rPr>
                <w:sz w:val="22"/>
                <w:szCs w:val="22"/>
              </w:rPr>
              <w:t xml:space="preserve">Автотранспортные услуги </w:t>
            </w:r>
          </w:p>
          <w:p w14:paraId="39127625" w14:textId="1B501D67" w:rsidR="001228D2" w:rsidRDefault="00AC091F">
            <w:pPr>
              <w:spacing w:after="0"/>
              <w:jc w:val="left"/>
            </w:pPr>
            <w:r>
              <w:rPr>
                <w:sz w:val="22"/>
                <w:szCs w:val="22"/>
              </w:rPr>
              <w:t>по перевозке</w:t>
            </w:r>
            <w:bookmarkEnd w:id="5"/>
            <w:r w:rsidR="007B650F">
              <w:rPr>
                <w:sz w:val="22"/>
                <w:szCs w:val="22"/>
              </w:rPr>
              <w:t xml:space="preserve"> </w:t>
            </w:r>
            <w:r w:rsidR="001269B3">
              <w:rPr>
                <w:sz w:val="22"/>
                <w:szCs w:val="22"/>
              </w:rPr>
              <w:t>ржаной</w:t>
            </w:r>
            <w:r w:rsidR="007B650F">
              <w:rPr>
                <w:sz w:val="22"/>
                <w:szCs w:val="22"/>
              </w:rPr>
              <w:t xml:space="preserve"> муки</w:t>
            </w:r>
            <w:r>
              <w:rPr>
                <w:sz w:val="22"/>
                <w:szCs w:val="22"/>
              </w:rPr>
              <w:t xml:space="preserve"> по направлению  д.Мерзляки</w:t>
            </w:r>
            <w:r w:rsidR="007B650F">
              <w:rPr>
                <w:sz w:val="22"/>
                <w:szCs w:val="22"/>
              </w:rPr>
              <w:t xml:space="preserve"> – г.Соликамск</w:t>
            </w:r>
          </w:p>
        </w:tc>
        <w:tc>
          <w:tcPr>
            <w:tcW w:w="1985" w:type="dxa"/>
            <w:shd w:val="clear" w:color="auto" w:fill="FFFFFF"/>
          </w:tcPr>
          <w:p w14:paraId="144B2FBA" w14:textId="77777777" w:rsidR="001228D2" w:rsidRDefault="00AC091F">
            <w:pPr>
              <w:tabs>
                <w:tab w:val="left" w:pos="679"/>
              </w:tabs>
              <w:spacing w:after="0"/>
              <w:jc w:val="center"/>
            </w:pPr>
            <w:r>
              <w:rPr>
                <w:sz w:val="22"/>
                <w:szCs w:val="22"/>
              </w:rPr>
              <w:t>49.41.19.000</w:t>
            </w:r>
          </w:p>
          <w:p w14:paraId="2372B496" w14:textId="77777777" w:rsidR="001228D2" w:rsidRDefault="00AC091F">
            <w:pPr>
              <w:tabs>
                <w:tab w:val="left" w:pos="679"/>
              </w:tabs>
              <w:spacing w:after="0"/>
              <w:jc w:val="center"/>
            </w:pPr>
            <w:r>
              <w:rPr>
                <w:sz w:val="22"/>
                <w:szCs w:val="22"/>
              </w:rPr>
              <w:t>Услуги по перевозке  автомобильным транспортом прочие</w:t>
            </w:r>
          </w:p>
        </w:tc>
        <w:tc>
          <w:tcPr>
            <w:tcW w:w="1149" w:type="dxa"/>
            <w:shd w:val="clear" w:color="auto" w:fill="FFFFFF"/>
            <w:vAlign w:val="center"/>
          </w:tcPr>
          <w:p w14:paraId="028692F2" w14:textId="4934A520" w:rsidR="001228D2" w:rsidRDefault="007B650F">
            <w:pPr>
              <w:tabs>
                <w:tab w:val="left" w:pos="679"/>
              </w:tabs>
              <w:spacing w:after="0"/>
              <w:jc w:val="center"/>
            </w:pPr>
            <w:r>
              <w:t>руб/</w:t>
            </w:r>
            <w:r w:rsidR="007B4705">
              <w:t>тонна</w:t>
            </w:r>
          </w:p>
        </w:tc>
        <w:tc>
          <w:tcPr>
            <w:tcW w:w="709" w:type="dxa"/>
            <w:shd w:val="clear" w:color="auto" w:fill="FFFFFF"/>
            <w:vAlign w:val="center"/>
          </w:tcPr>
          <w:p w14:paraId="7FC00715" w14:textId="517288EF" w:rsidR="001228D2" w:rsidRDefault="001269B3">
            <w:pPr>
              <w:spacing w:after="0"/>
              <w:jc w:val="center"/>
            </w:pPr>
            <w:r>
              <w:t>37 тонн</w:t>
            </w:r>
          </w:p>
        </w:tc>
        <w:tc>
          <w:tcPr>
            <w:tcW w:w="1118" w:type="dxa"/>
            <w:shd w:val="clear" w:color="auto" w:fill="FFFFFF"/>
            <w:vAlign w:val="center"/>
          </w:tcPr>
          <w:p w14:paraId="04DCA12D" w14:textId="37EE24F5" w:rsidR="001228D2" w:rsidRDefault="001228D2">
            <w:pPr>
              <w:spacing w:after="0"/>
              <w:jc w:val="center"/>
            </w:pPr>
          </w:p>
        </w:tc>
        <w:tc>
          <w:tcPr>
            <w:tcW w:w="1276" w:type="dxa"/>
            <w:shd w:val="clear" w:color="auto" w:fill="FFFFFF"/>
            <w:vAlign w:val="center"/>
          </w:tcPr>
          <w:p w14:paraId="1F1FFF29" w14:textId="460CA6DE" w:rsidR="001228D2" w:rsidRDefault="001228D2">
            <w:pPr>
              <w:spacing w:after="0"/>
              <w:jc w:val="center"/>
            </w:pPr>
          </w:p>
        </w:tc>
      </w:tr>
      <w:tr w:rsidR="001228D2" w14:paraId="2ECDFC06" w14:textId="77777777">
        <w:trPr>
          <w:trHeight w:hRule="exact" w:val="321"/>
        </w:trPr>
        <w:tc>
          <w:tcPr>
            <w:tcW w:w="577" w:type="dxa"/>
            <w:shd w:val="clear" w:color="auto" w:fill="FFFFFF"/>
            <w:vAlign w:val="center"/>
          </w:tcPr>
          <w:p w14:paraId="0F9C03B6" w14:textId="77777777" w:rsidR="001228D2" w:rsidRDefault="001228D2">
            <w:pPr>
              <w:pStyle w:val="4"/>
              <w:shd w:val="clear" w:color="auto" w:fill="auto"/>
              <w:spacing w:line="240" w:lineRule="auto"/>
              <w:jc w:val="left"/>
              <w:rPr>
                <w:rStyle w:val="8pt"/>
                <w:rFonts w:ascii="Times New Roman" w:hAnsi="Times New Roman" w:cs="Times New Roman"/>
                <w:color w:val="auto"/>
                <w:sz w:val="22"/>
                <w:szCs w:val="22"/>
              </w:rPr>
            </w:pPr>
          </w:p>
        </w:tc>
        <w:tc>
          <w:tcPr>
            <w:tcW w:w="7781" w:type="dxa"/>
            <w:gridSpan w:val="5"/>
            <w:shd w:val="clear" w:color="auto" w:fill="FFFFFF"/>
            <w:vAlign w:val="center"/>
          </w:tcPr>
          <w:p w14:paraId="6F4709EC" w14:textId="77777777" w:rsidR="001228D2" w:rsidRDefault="00AC091F">
            <w:pPr>
              <w:spacing w:after="0"/>
              <w:jc w:val="left"/>
              <w:rPr>
                <w:b/>
                <w:bCs/>
              </w:rPr>
            </w:pPr>
            <w:r>
              <w:rPr>
                <w:b/>
                <w:bCs/>
                <w:sz w:val="22"/>
                <w:szCs w:val="22"/>
              </w:rPr>
              <w:t>ИТОГО:</w:t>
            </w:r>
          </w:p>
        </w:tc>
        <w:tc>
          <w:tcPr>
            <w:tcW w:w="1276" w:type="dxa"/>
            <w:shd w:val="clear" w:color="auto" w:fill="FFFFFF"/>
            <w:vAlign w:val="center"/>
          </w:tcPr>
          <w:p w14:paraId="13549467" w14:textId="77777777" w:rsidR="001228D2" w:rsidRDefault="001228D2">
            <w:pPr>
              <w:spacing w:after="0"/>
              <w:jc w:val="center"/>
            </w:pPr>
          </w:p>
        </w:tc>
      </w:tr>
    </w:tbl>
    <w:p w14:paraId="2F4A4C65" w14:textId="77777777" w:rsidR="001228D2" w:rsidRDefault="001228D2">
      <w:pPr>
        <w:spacing w:after="0"/>
        <w:rPr>
          <w:b/>
          <w:sz w:val="22"/>
          <w:szCs w:val="22"/>
        </w:rPr>
      </w:pPr>
    </w:p>
    <w:p w14:paraId="50618CD7" w14:textId="4342D718" w:rsidR="001228D2" w:rsidRDefault="00AC091F">
      <w:pPr>
        <w:autoSpaceDE w:val="0"/>
        <w:autoSpaceDN w:val="0"/>
        <w:adjustRightInd w:val="0"/>
        <w:spacing w:after="0"/>
        <w:ind w:firstLine="540"/>
        <w:rPr>
          <w:sz w:val="22"/>
          <w:szCs w:val="22"/>
          <w:lang w:eastAsia="ar-SA"/>
        </w:rPr>
      </w:pPr>
      <w:r>
        <w:rPr>
          <w:sz w:val="22"/>
          <w:szCs w:val="22"/>
        </w:rPr>
        <w:t xml:space="preserve">ИТОГО: </w:t>
      </w:r>
      <w:bookmarkEnd w:id="4"/>
      <w:r w:rsidR="007B4705">
        <w:rPr>
          <w:sz w:val="22"/>
          <w:szCs w:val="22"/>
        </w:rPr>
        <w:t>_______</w:t>
      </w:r>
      <w:r>
        <w:rPr>
          <w:sz w:val="22"/>
          <w:szCs w:val="22"/>
        </w:rPr>
        <w:t xml:space="preserve"> (</w:t>
      </w:r>
      <w:r w:rsidR="007B4705">
        <w:rPr>
          <w:sz w:val="22"/>
          <w:szCs w:val="22"/>
        </w:rPr>
        <w:t>____________</w:t>
      </w:r>
      <w:r>
        <w:rPr>
          <w:sz w:val="22"/>
          <w:szCs w:val="22"/>
        </w:rPr>
        <w:t xml:space="preserve">) рублей </w:t>
      </w:r>
      <w:r w:rsidR="007B4705">
        <w:rPr>
          <w:sz w:val="22"/>
          <w:szCs w:val="22"/>
        </w:rPr>
        <w:t>__</w:t>
      </w:r>
      <w:r>
        <w:rPr>
          <w:sz w:val="22"/>
          <w:szCs w:val="22"/>
        </w:rPr>
        <w:t xml:space="preserve"> копеек,  </w:t>
      </w:r>
      <w:r w:rsidR="007B4705">
        <w:rPr>
          <w:sz w:val="22"/>
          <w:szCs w:val="22"/>
        </w:rPr>
        <w:t xml:space="preserve">в т.ч НДС ___%  ____ (_________) рублей ___копеек, </w:t>
      </w:r>
      <w:r>
        <w:rPr>
          <w:sz w:val="22"/>
          <w:szCs w:val="22"/>
        </w:rPr>
        <w:t xml:space="preserve">НДС не облагается. </w:t>
      </w:r>
    </w:p>
    <w:p w14:paraId="4964FF41" w14:textId="77777777" w:rsidR="001228D2" w:rsidRDefault="00AC091F">
      <w:pPr>
        <w:autoSpaceDE w:val="0"/>
        <w:autoSpaceDN w:val="0"/>
        <w:adjustRightInd w:val="0"/>
        <w:spacing w:after="0"/>
        <w:ind w:firstLine="709"/>
        <w:rPr>
          <w:sz w:val="22"/>
          <w:szCs w:val="22"/>
          <w:lang w:eastAsia="ar-SA"/>
        </w:rPr>
      </w:pPr>
      <w:r>
        <w:rPr>
          <w:sz w:val="22"/>
          <w:szCs w:val="22"/>
          <w:lang w:eastAsia="ar-SA"/>
        </w:rPr>
        <w:t>Цена услуг включает в себя все расходы необходимые для выполнения контракта.</w:t>
      </w:r>
    </w:p>
    <w:p w14:paraId="42A130B6" w14:textId="77777777" w:rsidR="001228D2" w:rsidRDefault="00AC091F">
      <w:pPr>
        <w:autoSpaceDE w:val="0"/>
        <w:autoSpaceDN w:val="0"/>
        <w:adjustRightInd w:val="0"/>
        <w:spacing w:after="0"/>
        <w:ind w:firstLine="709"/>
        <w:rPr>
          <w:sz w:val="22"/>
          <w:szCs w:val="22"/>
          <w:lang w:eastAsia="ar-SA"/>
        </w:rPr>
      </w:pPr>
      <w:r>
        <w:rPr>
          <w:sz w:val="22"/>
          <w:szCs w:val="22"/>
          <w:lang w:eastAsia="ar-SA"/>
        </w:rPr>
        <w:t>Перевозка осуществляется автотранспортом Исполнителя в объемах и сроки, указанные в Контракте.</w:t>
      </w:r>
    </w:p>
    <w:p w14:paraId="3CD696A0" w14:textId="77777777" w:rsidR="001228D2" w:rsidRDefault="00AC091F">
      <w:pPr>
        <w:autoSpaceDE w:val="0"/>
        <w:autoSpaceDN w:val="0"/>
        <w:adjustRightInd w:val="0"/>
        <w:spacing w:after="0"/>
        <w:ind w:firstLine="709"/>
        <w:rPr>
          <w:sz w:val="22"/>
          <w:szCs w:val="22"/>
          <w:lang w:eastAsia="ar-SA"/>
        </w:rPr>
      </w:pPr>
      <w:r>
        <w:rPr>
          <w:sz w:val="22"/>
          <w:szCs w:val="22"/>
          <w:lang w:eastAsia="ar-SA"/>
        </w:rPr>
        <w:t xml:space="preserve">Автотранспорт предоставляется Исполнителем в исправном состоянии с учетом объемов и гравийного покрытия дорог, плохих дорожный условий. </w:t>
      </w:r>
    </w:p>
    <w:p w14:paraId="0F5D502B" w14:textId="77777777" w:rsidR="001228D2" w:rsidRDefault="001228D2">
      <w:pPr>
        <w:autoSpaceDE w:val="0"/>
        <w:autoSpaceDN w:val="0"/>
        <w:adjustRightInd w:val="0"/>
        <w:spacing w:after="0"/>
        <w:rPr>
          <w:sz w:val="22"/>
          <w:szCs w:val="22"/>
          <w:lang w:eastAsia="ar-SA"/>
        </w:rPr>
      </w:pPr>
    </w:p>
    <w:p w14:paraId="09D94582" w14:textId="77777777" w:rsidR="001228D2" w:rsidRDefault="001228D2">
      <w:pPr>
        <w:spacing w:after="0"/>
        <w:ind w:left="7082" w:hanging="7082"/>
        <w:rPr>
          <w:sz w:val="22"/>
          <w:szCs w:val="22"/>
        </w:rPr>
      </w:pPr>
    </w:p>
    <w:p w14:paraId="6F4C556E" w14:textId="77777777" w:rsidR="001228D2" w:rsidRDefault="001228D2">
      <w:pPr>
        <w:spacing w:after="0"/>
        <w:ind w:left="7082" w:hanging="7082"/>
        <w:rPr>
          <w:sz w:val="22"/>
          <w:szCs w:val="22"/>
        </w:rPr>
      </w:pPr>
    </w:p>
    <w:p w14:paraId="5E76488E" w14:textId="5519D088" w:rsidR="001228D2" w:rsidRDefault="00AC091F">
      <w:pPr>
        <w:spacing w:after="0"/>
        <w:ind w:left="7082" w:hanging="7082"/>
        <w:rPr>
          <w:sz w:val="22"/>
          <w:szCs w:val="22"/>
        </w:rPr>
      </w:pPr>
      <w:r>
        <w:rPr>
          <w:sz w:val="22"/>
          <w:szCs w:val="22"/>
        </w:rPr>
        <w:t>Заказчик______________/С.Р.Наумов/                     Исполнитель______________/</w:t>
      </w:r>
      <w:r w:rsidR="007B650F">
        <w:rPr>
          <w:sz w:val="22"/>
          <w:szCs w:val="22"/>
        </w:rPr>
        <w:t>___________</w:t>
      </w:r>
      <w:r>
        <w:rPr>
          <w:sz w:val="22"/>
          <w:szCs w:val="22"/>
        </w:rPr>
        <w:t>/</w:t>
      </w:r>
    </w:p>
    <w:p w14:paraId="7ACA697E" w14:textId="77777777" w:rsidR="001228D2" w:rsidRDefault="00AC091F">
      <w:pPr>
        <w:spacing w:after="0"/>
        <w:ind w:left="7082" w:hanging="7082"/>
        <w:rPr>
          <w:sz w:val="22"/>
          <w:szCs w:val="22"/>
        </w:rPr>
      </w:pPr>
      <w:r>
        <w:rPr>
          <w:sz w:val="22"/>
          <w:szCs w:val="22"/>
        </w:rPr>
        <w:t>М.П.                                                                                   М.П.</w:t>
      </w:r>
    </w:p>
    <w:p w14:paraId="423DF4EB" w14:textId="77777777" w:rsidR="001228D2" w:rsidRDefault="001228D2">
      <w:pPr>
        <w:spacing w:after="0"/>
        <w:ind w:left="7082" w:hanging="7082"/>
        <w:rPr>
          <w:sz w:val="22"/>
          <w:szCs w:val="22"/>
        </w:rPr>
      </w:pPr>
    </w:p>
    <w:p w14:paraId="5DE9B5CF" w14:textId="77777777" w:rsidR="001228D2" w:rsidRDefault="001228D2">
      <w:pPr>
        <w:spacing w:after="0"/>
        <w:ind w:left="7082" w:hanging="7082"/>
        <w:rPr>
          <w:sz w:val="22"/>
          <w:szCs w:val="22"/>
        </w:rPr>
      </w:pPr>
    </w:p>
    <w:p w14:paraId="69F0A941" w14:textId="77777777" w:rsidR="001228D2" w:rsidRDefault="001228D2">
      <w:pPr>
        <w:spacing w:after="0"/>
        <w:ind w:left="7082" w:hanging="7082"/>
        <w:rPr>
          <w:sz w:val="22"/>
          <w:szCs w:val="22"/>
        </w:rPr>
      </w:pPr>
    </w:p>
    <w:p w14:paraId="509A0166" w14:textId="77777777" w:rsidR="001228D2" w:rsidRDefault="001228D2">
      <w:pPr>
        <w:spacing w:after="0"/>
        <w:ind w:left="7082" w:hanging="7082"/>
        <w:rPr>
          <w:sz w:val="22"/>
          <w:szCs w:val="22"/>
        </w:rPr>
      </w:pPr>
    </w:p>
    <w:p w14:paraId="3F347747" w14:textId="77777777" w:rsidR="001228D2" w:rsidRDefault="001228D2">
      <w:pPr>
        <w:spacing w:after="0"/>
        <w:ind w:left="7082" w:hanging="7082"/>
        <w:rPr>
          <w:sz w:val="22"/>
          <w:szCs w:val="22"/>
        </w:rPr>
      </w:pPr>
    </w:p>
    <w:p w14:paraId="5AD0B4BC" w14:textId="77777777" w:rsidR="001228D2" w:rsidRDefault="001228D2">
      <w:pPr>
        <w:spacing w:after="0"/>
        <w:ind w:left="7082" w:hanging="7082"/>
        <w:rPr>
          <w:sz w:val="22"/>
          <w:szCs w:val="22"/>
        </w:rPr>
      </w:pPr>
    </w:p>
    <w:p w14:paraId="13B27740" w14:textId="77777777" w:rsidR="001228D2" w:rsidRDefault="001228D2">
      <w:pPr>
        <w:spacing w:after="0"/>
        <w:ind w:left="7082" w:hanging="7082"/>
        <w:rPr>
          <w:sz w:val="22"/>
          <w:szCs w:val="22"/>
        </w:rPr>
      </w:pPr>
    </w:p>
    <w:p w14:paraId="40959BC1" w14:textId="77777777" w:rsidR="001228D2" w:rsidRDefault="001228D2">
      <w:pPr>
        <w:spacing w:after="0"/>
        <w:ind w:left="7082" w:hanging="7082"/>
        <w:rPr>
          <w:sz w:val="22"/>
          <w:szCs w:val="22"/>
        </w:rPr>
      </w:pPr>
    </w:p>
    <w:p w14:paraId="46851C38" w14:textId="77777777" w:rsidR="001228D2" w:rsidRDefault="001228D2">
      <w:pPr>
        <w:spacing w:after="0"/>
        <w:ind w:left="7082" w:hanging="7082"/>
        <w:rPr>
          <w:sz w:val="22"/>
          <w:szCs w:val="22"/>
        </w:rPr>
      </w:pPr>
    </w:p>
    <w:p w14:paraId="7B9879C4" w14:textId="77777777" w:rsidR="001228D2" w:rsidRDefault="001228D2">
      <w:pPr>
        <w:spacing w:after="0"/>
        <w:ind w:left="7082" w:hanging="7082"/>
        <w:rPr>
          <w:sz w:val="22"/>
          <w:szCs w:val="22"/>
        </w:rPr>
      </w:pPr>
    </w:p>
    <w:p w14:paraId="238443D9" w14:textId="77777777" w:rsidR="001228D2" w:rsidRDefault="001228D2">
      <w:pPr>
        <w:spacing w:after="0"/>
        <w:ind w:left="7082" w:hanging="7082"/>
        <w:rPr>
          <w:sz w:val="22"/>
          <w:szCs w:val="22"/>
        </w:rPr>
      </w:pPr>
    </w:p>
    <w:p w14:paraId="242BA830" w14:textId="77777777" w:rsidR="001228D2" w:rsidRDefault="001228D2">
      <w:pPr>
        <w:spacing w:after="0"/>
        <w:ind w:left="7082" w:hanging="7082"/>
        <w:rPr>
          <w:sz w:val="22"/>
          <w:szCs w:val="22"/>
        </w:rPr>
      </w:pPr>
    </w:p>
    <w:p w14:paraId="39DFF070" w14:textId="77777777" w:rsidR="001228D2" w:rsidRDefault="001228D2">
      <w:pPr>
        <w:spacing w:after="0"/>
        <w:ind w:left="7082" w:hanging="7082"/>
        <w:rPr>
          <w:sz w:val="22"/>
          <w:szCs w:val="22"/>
        </w:rPr>
      </w:pPr>
    </w:p>
    <w:p w14:paraId="5F17B89A" w14:textId="77777777" w:rsidR="001228D2" w:rsidRDefault="001228D2">
      <w:pPr>
        <w:spacing w:after="0"/>
        <w:ind w:left="7082" w:hanging="7082"/>
        <w:rPr>
          <w:sz w:val="22"/>
          <w:szCs w:val="22"/>
        </w:rPr>
      </w:pPr>
    </w:p>
    <w:p w14:paraId="2C11C377" w14:textId="77777777" w:rsidR="001228D2" w:rsidRDefault="001228D2">
      <w:pPr>
        <w:spacing w:after="0"/>
        <w:ind w:left="7082" w:hanging="7082"/>
        <w:rPr>
          <w:sz w:val="22"/>
          <w:szCs w:val="22"/>
        </w:rPr>
      </w:pPr>
    </w:p>
    <w:p w14:paraId="408465B3" w14:textId="77777777" w:rsidR="001228D2" w:rsidRDefault="001228D2">
      <w:pPr>
        <w:spacing w:after="0"/>
        <w:ind w:left="7082" w:hanging="7082"/>
        <w:rPr>
          <w:sz w:val="22"/>
          <w:szCs w:val="22"/>
        </w:rPr>
      </w:pPr>
    </w:p>
    <w:p w14:paraId="323E6A15" w14:textId="77777777" w:rsidR="001228D2" w:rsidRDefault="001228D2">
      <w:pPr>
        <w:spacing w:after="0"/>
        <w:ind w:left="7082" w:hanging="7082"/>
        <w:rPr>
          <w:sz w:val="22"/>
          <w:szCs w:val="22"/>
        </w:rPr>
      </w:pPr>
    </w:p>
    <w:p w14:paraId="1F786A3E" w14:textId="77777777" w:rsidR="001228D2" w:rsidRDefault="001228D2">
      <w:pPr>
        <w:spacing w:after="0"/>
        <w:ind w:left="7082" w:hanging="7082"/>
        <w:rPr>
          <w:sz w:val="22"/>
          <w:szCs w:val="22"/>
        </w:rPr>
      </w:pPr>
    </w:p>
    <w:p w14:paraId="6990925B" w14:textId="77777777" w:rsidR="001228D2" w:rsidRDefault="001228D2">
      <w:pPr>
        <w:spacing w:after="0"/>
        <w:ind w:left="7082" w:hanging="7082"/>
        <w:rPr>
          <w:sz w:val="22"/>
          <w:szCs w:val="22"/>
        </w:rPr>
      </w:pPr>
    </w:p>
    <w:p w14:paraId="6A4B91FC" w14:textId="77777777" w:rsidR="001228D2" w:rsidRDefault="001228D2">
      <w:pPr>
        <w:spacing w:after="0"/>
        <w:ind w:left="7082" w:hanging="7082"/>
        <w:rPr>
          <w:sz w:val="22"/>
          <w:szCs w:val="22"/>
        </w:rPr>
      </w:pPr>
    </w:p>
    <w:p w14:paraId="702C6415" w14:textId="77777777" w:rsidR="001228D2" w:rsidRDefault="001228D2">
      <w:pPr>
        <w:spacing w:after="0"/>
        <w:ind w:left="7082" w:hanging="7082"/>
        <w:rPr>
          <w:sz w:val="22"/>
          <w:szCs w:val="22"/>
        </w:rPr>
      </w:pPr>
    </w:p>
    <w:p w14:paraId="72087D46" w14:textId="77777777" w:rsidR="001228D2" w:rsidRDefault="001228D2">
      <w:pPr>
        <w:spacing w:after="0"/>
        <w:ind w:left="7082" w:hanging="7082"/>
        <w:rPr>
          <w:sz w:val="22"/>
          <w:szCs w:val="22"/>
        </w:rPr>
      </w:pPr>
    </w:p>
    <w:p w14:paraId="4ABAEC2D" w14:textId="77777777" w:rsidR="001228D2" w:rsidRDefault="001228D2">
      <w:pPr>
        <w:spacing w:after="0"/>
        <w:ind w:left="7082" w:hanging="7082"/>
        <w:rPr>
          <w:sz w:val="22"/>
          <w:szCs w:val="22"/>
        </w:rPr>
      </w:pPr>
    </w:p>
    <w:p w14:paraId="00035D08" w14:textId="77777777" w:rsidR="001228D2" w:rsidRDefault="001228D2">
      <w:pPr>
        <w:spacing w:after="0"/>
        <w:ind w:left="7082" w:hanging="7082"/>
        <w:rPr>
          <w:sz w:val="22"/>
          <w:szCs w:val="22"/>
        </w:rPr>
      </w:pPr>
    </w:p>
    <w:p w14:paraId="1C14B7DA" w14:textId="77777777" w:rsidR="001228D2" w:rsidRDefault="001228D2">
      <w:pPr>
        <w:spacing w:after="0"/>
        <w:ind w:left="7082" w:hanging="7082"/>
        <w:rPr>
          <w:sz w:val="22"/>
          <w:szCs w:val="22"/>
        </w:rPr>
      </w:pPr>
    </w:p>
    <w:p w14:paraId="61DDE5A9" w14:textId="77777777" w:rsidR="001228D2" w:rsidRDefault="001228D2">
      <w:pPr>
        <w:spacing w:after="0"/>
        <w:ind w:left="7082" w:hanging="7082"/>
        <w:rPr>
          <w:sz w:val="22"/>
          <w:szCs w:val="22"/>
        </w:rPr>
      </w:pPr>
    </w:p>
    <w:p w14:paraId="18C0664B" w14:textId="77777777" w:rsidR="001228D2" w:rsidRDefault="00AC091F">
      <w:pPr>
        <w:spacing w:after="0"/>
        <w:jc w:val="left"/>
        <w:rPr>
          <w:sz w:val="18"/>
          <w:szCs w:val="18"/>
        </w:rPr>
      </w:pPr>
      <w:r>
        <w:rPr>
          <w:sz w:val="18"/>
          <w:szCs w:val="18"/>
        </w:rPr>
        <w:t xml:space="preserve">Метод: сопоставимых рыночных цен, определенный методическими рекомендациями по применению методов </w:t>
      </w:r>
    </w:p>
    <w:p w14:paraId="2820F79B" w14:textId="77777777" w:rsidR="001228D2" w:rsidRDefault="00AC091F">
      <w:pPr>
        <w:spacing w:after="0"/>
        <w:jc w:val="left"/>
        <w:rPr>
          <w:sz w:val="18"/>
          <w:szCs w:val="18"/>
        </w:rPr>
      </w:pPr>
      <w:r>
        <w:rPr>
          <w:sz w:val="18"/>
          <w:szCs w:val="18"/>
        </w:rPr>
        <w:t>определения цены контракта, утвержденный приказом от 02.10.2013г. №567 Минэкономразвития РФ.</w:t>
      </w:r>
    </w:p>
    <w:p w14:paraId="13C7BD2B" w14:textId="77777777" w:rsidR="001228D2" w:rsidRDefault="00AC091F">
      <w:pPr>
        <w:spacing w:after="0"/>
        <w:rPr>
          <w:sz w:val="18"/>
          <w:szCs w:val="18"/>
        </w:rPr>
      </w:pPr>
      <w:r>
        <w:rPr>
          <w:sz w:val="18"/>
          <w:szCs w:val="18"/>
        </w:rPr>
        <w:t xml:space="preserve">Цель: Определение цены контракта. Способ изучения рынка: Исследование рынка, сбор сведений статистических </w:t>
      </w:r>
    </w:p>
    <w:p w14:paraId="70B0D583" w14:textId="77777777" w:rsidR="001228D2" w:rsidRDefault="00AC091F">
      <w:pPr>
        <w:spacing w:after="0"/>
        <w:rPr>
          <w:sz w:val="18"/>
          <w:szCs w:val="18"/>
        </w:rPr>
      </w:pPr>
      <w:r>
        <w:rPr>
          <w:sz w:val="18"/>
          <w:szCs w:val="18"/>
        </w:rPr>
        <w:t xml:space="preserve">организаций, запрос коммерческих предложений. </w:t>
      </w:r>
    </w:p>
    <w:p w14:paraId="4AFBF9F3" w14:textId="77777777" w:rsidR="001228D2" w:rsidRDefault="00AC091F">
      <w:pPr>
        <w:rPr>
          <w:b/>
          <w:bCs/>
          <w:sz w:val="18"/>
          <w:szCs w:val="18"/>
        </w:rPr>
      </w:pPr>
      <w:r>
        <w:rPr>
          <w:b/>
          <w:bCs/>
          <w:sz w:val="18"/>
          <w:szCs w:val="18"/>
        </w:rPr>
        <w:t xml:space="preserve">                                                                             Результат исследования:</w:t>
      </w:r>
    </w:p>
    <w:p w14:paraId="3FB0C6C1" w14:textId="77777777" w:rsidR="001228D2" w:rsidRDefault="001228D2">
      <w:pPr>
        <w:shd w:val="clear" w:color="auto" w:fill="FFFFFF"/>
        <w:jc w:val="center"/>
        <w:rPr>
          <w:sz w:val="18"/>
          <w:szCs w:val="18"/>
        </w:rPr>
      </w:pPr>
    </w:p>
    <w:tbl>
      <w:tblPr>
        <w:tblpPr w:leftFromText="180" w:rightFromText="180" w:vertAnchor="text" w:horzAnchor="margin" w:tblpX="-176" w:tblpY="94"/>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
        <w:gridCol w:w="1721"/>
        <w:gridCol w:w="681"/>
        <w:gridCol w:w="1096"/>
        <w:gridCol w:w="1218"/>
        <w:gridCol w:w="1194"/>
        <w:gridCol w:w="980"/>
        <w:gridCol w:w="992"/>
        <w:gridCol w:w="808"/>
        <w:gridCol w:w="1172"/>
      </w:tblGrid>
      <w:tr w:rsidR="001228D2" w14:paraId="60E802EF" w14:textId="77777777" w:rsidTr="00642B4C">
        <w:trPr>
          <w:trHeight w:val="228"/>
        </w:trPr>
        <w:tc>
          <w:tcPr>
            <w:tcW w:w="306" w:type="dxa"/>
            <w:vMerge w:val="restart"/>
            <w:tcBorders>
              <w:top w:val="single" w:sz="4" w:space="0" w:color="auto"/>
              <w:left w:val="single" w:sz="4" w:space="0" w:color="auto"/>
              <w:bottom w:val="single" w:sz="4" w:space="0" w:color="auto"/>
              <w:right w:val="single" w:sz="4" w:space="0" w:color="auto"/>
            </w:tcBorders>
            <w:vAlign w:val="center"/>
          </w:tcPr>
          <w:p w14:paraId="7BC5AE08" w14:textId="77777777" w:rsidR="001228D2" w:rsidRDefault="00AC091F">
            <w:pPr>
              <w:tabs>
                <w:tab w:val="left" w:pos="1864"/>
              </w:tabs>
              <w:rPr>
                <w:sz w:val="18"/>
                <w:szCs w:val="18"/>
              </w:rPr>
            </w:pPr>
            <w:r>
              <w:rPr>
                <w:sz w:val="18"/>
                <w:szCs w:val="18"/>
              </w:rPr>
              <w:t>№</w:t>
            </w:r>
          </w:p>
        </w:tc>
        <w:tc>
          <w:tcPr>
            <w:tcW w:w="1721" w:type="dxa"/>
            <w:vMerge w:val="restart"/>
            <w:tcBorders>
              <w:top w:val="single" w:sz="4" w:space="0" w:color="auto"/>
              <w:left w:val="single" w:sz="4" w:space="0" w:color="auto"/>
              <w:bottom w:val="single" w:sz="4" w:space="0" w:color="auto"/>
              <w:right w:val="single" w:sz="4" w:space="0" w:color="auto"/>
            </w:tcBorders>
            <w:vAlign w:val="center"/>
          </w:tcPr>
          <w:p w14:paraId="69B25387" w14:textId="77777777" w:rsidR="001228D2" w:rsidRDefault="00AC091F">
            <w:pPr>
              <w:ind w:left="-108"/>
              <w:jc w:val="center"/>
              <w:rPr>
                <w:sz w:val="18"/>
                <w:szCs w:val="18"/>
              </w:rPr>
            </w:pPr>
            <w:r>
              <w:rPr>
                <w:sz w:val="18"/>
                <w:szCs w:val="18"/>
              </w:rPr>
              <w:t>Наименование</w:t>
            </w:r>
          </w:p>
        </w:tc>
        <w:tc>
          <w:tcPr>
            <w:tcW w:w="681" w:type="dxa"/>
            <w:tcBorders>
              <w:top w:val="single" w:sz="4" w:space="0" w:color="auto"/>
              <w:left w:val="single" w:sz="4" w:space="0" w:color="auto"/>
              <w:bottom w:val="single" w:sz="4" w:space="0" w:color="auto"/>
              <w:right w:val="single" w:sz="4" w:space="0" w:color="auto"/>
            </w:tcBorders>
          </w:tcPr>
          <w:p w14:paraId="793B4E29" w14:textId="77777777" w:rsidR="001228D2" w:rsidRDefault="001228D2">
            <w:pPr>
              <w:jc w:val="center"/>
              <w:rPr>
                <w:sz w:val="16"/>
                <w:szCs w:val="16"/>
              </w:rPr>
            </w:pPr>
          </w:p>
        </w:tc>
        <w:tc>
          <w:tcPr>
            <w:tcW w:w="3508" w:type="dxa"/>
            <w:gridSpan w:val="3"/>
            <w:tcBorders>
              <w:top w:val="single" w:sz="4" w:space="0" w:color="auto"/>
              <w:left w:val="single" w:sz="4" w:space="0" w:color="auto"/>
              <w:bottom w:val="single" w:sz="4" w:space="0" w:color="auto"/>
              <w:right w:val="single" w:sz="4" w:space="0" w:color="auto"/>
            </w:tcBorders>
            <w:vAlign w:val="center"/>
          </w:tcPr>
          <w:p w14:paraId="73327F37" w14:textId="77777777" w:rsidR="001228D2" w:rsidRDefault="00AC091F">
            <w:pPr>
              <w:jc w:val="center"/>
              <w:rPr>
                <w:sz w:val="18"/>
                <w:szCs w:val="18"/>
              </w:rPr>
            </w:pPr>
            <w:r>
              <w:rPr>
                <w:sz w:val="18"/>
                <w:szCs w:val="18"/>
              </w:rPr>
              <w:t>Исследование рынка:</w:t>
            </w:r>
          </w:p>
          <w:p w14:paraId="734758CA" w14:textId="77777777" w:rsidR="001228D2" w:rsidRDefault="00AC091F">
            <w:pPr>
              <w:jc w:val="center"/>
              <w:rPr>
                <w:sz w:val="18"/>
                <w:szCs w:val="18"/>
              </w:rPr>
            </w:pPr>
            <w:r>
              <w:rPr>
                <w:sz w:val="18"/>
                <w:szCs w:val="18"/>
              </w:rPr>
              <w:t xml:space="preserve"> руб./кг./шт.</w:t>
            </w:r>
          </w:p>
        </w:tc>
        <w:tc>
          <w:tcPr>
            <w:tcW w:w="980" w:type="dxa"/>
            <w:tcBorders>
              <w:top w:val="single" w:sz="4" w:space="0" w:color="auto"/>
              <w:left w:val="single" w:sz="4" w:space="0" w:color="auto"/>
              <w:bottom w:val="single" w:sz="4" w:space="0" w:color="auto"/>
              <w:right w:val="single" w:sz="4" w:space="0" w:color="auto"/>
            </w:tcBorders>
            <w:vAlign w:val="center"/>
          </w:tcPr>
          <w:p w14:paraId="1326284F" w14:textId="77777777" w:rsidR="001228D2" w:rsidRDefault="00AC091F">
            <w:pPr>
              <w:jc w:val="center"/>
              <w:rPr>
                <w:sz w:val="16"/>
                <w:szCs w:val="16"/>
              </w:rPr>
            </w:pPr>
            <w:r>
              <w:rPr>
                <w:sz w:val="16"/>
                <w:szCs w:val="16"/>
              </w:rPr>
              <w:t>Среднерыночная цена единицы объекта закупки &lt;ц&gt;, руб./м3.</w:t>
            </w:r>
          </w:p>
        </w:tc>
        <w:tc>
          <w:tcPr>
            <w:tcW w:w="992" w:type="dxa"/>
            <w:tcBorders>
              <w:top w:val="single" w:sz="4" w:space="0" w:color="auto"/>
              <w:left w:val="single" w:sz="4" w:space="0" w:color="auto"/>
              <w:bottom w:val="single" w:sz="4" w:space="0" w:color="auto"/>
              <w:right w:val="single" w:sz="4" w:space="0" w:color="auto"/>
            </w:tcBorders>
            <w:vAlign w:val="center"/>
          </w:tcPr>
          <w:p w14:paraId="39E519F8" w14:textId="77777777" w:rsidR="001228D2" w:rsidRDefault="00AC091F">
            <w:pPr>
              <w:jc w:val="center"/>
              <w:rPr>
                <w:sz w:val="16"/>
                <w:szCs w:val="16"/>
              </w:rPr>
            </w:pPr>
            <w:r>
              <w:rPr>
                <w:sz w:val="16"/>
                <w:szCs w:val="16"/>
              </w:rPr>
              <w:t>Среднее</w:t>
            </w:r>
          </w:p>
          <w:p w14:paraId="25220C92" w14:textId="77777777" w:rsidR="001228D2" w:rsidRDefault="00AC091F">
            <w:pPr>
              <w:jc w:val="center"/>
              <w:rPr>
                <w:sz w:val="16"/>
                <w:szCs w:val="16"/>
              </w:rPr>
            </w:pPr>
            <w:r>
              <w:rPr>
                <w:sz w:val="16"/>
                <w:szCs w:val="16"/>
              </w:rPr>
              <w:t>квадратичное отклонение</w:t>
            </w:r>
          </w:p>
        </w:tc>
        <w:tc>
          <w:tcPr>
            <w:tcW w:w="808" w:type="dxa"/>
            <w:tcBorders>
              <w:top w:val="single" w:sz="4" w:space="0" w:color="auto"/>
              <w:left w:val="single" w:sz="4" w:space="0" w:color="auto"/>
              <w:bottom w:val="single" w:sz="4" w:space="0" w:color="auto"/>
              <w:right w:val="single" w:sz="4" w:space="0" w:color="auto"/>
            </w:tcBorders>
            <w:vAlign w:val="center"/>
          </w:tcPr>
          <w:p w14:paraId="26490FD6" w14:textId="77777777" w:rsidR="001228D2" w:rsidRDefault="00AC091F">
            <w:pPr>
              <w:jc w:val="center"/>
              <w:rPr>
                <w:sz w:val="16"/>
                <w:szCs w:val="16"/>
              </w:rPr>
            </w:pPr>
            <w:r>
              <w:rPr>
                <w:sz w:val="16"/>
                <w:szCs w:val="16"/>
              </w:rPr>
              <w:t>Коэффициент вариации</w:t>
            </w:r>
          </w:p>
        </w:tc>
        <w:tc>
          <w:tcPr>
            <w:tcW w:w="1172" w:type="dxa"/>
            <w:tcBorders>
              <w:top w:val="single" w:sz="4" w:space="0" w:color="auto"/>
              <w:left w:val="single" w:sz="4" w:space="0" w:color="auto"/>
              <w:bottom w:val="single" w:sz="4" w:space="0" w:color="auto"/>
              <w:right w:val="single" w:sz="4" w:space="0" w:color="auto"/>
            </w:tcBorders>
            <w:vAlign w:val="center"/>
          </w:tcPr>
          <w:p w14:paraId="5BF15391" w14:textId="77777777" w:rsidR="001228D2" w:rsidRDefault="001228D2">
            <w:pPr>
              <w:jc w:val="center"/>
              <w:rPr>
                <w:sz w:val="16"/>
                <w:szCs w:val="16"/>
              </w:rPr>
            </w:pPr>
          </w:p>
          <w:p w14:paraId="541FBED0" w14:textId="77777777" w:rsidR="001228D2" w:rsidRDefault="00AC091F">
            <w:pPr>
              <w:jc w:val="center"/>
              <w:rPr>
                <w:sz w:val="16"/>
                <w:szCs w:val="16"/>
              </w:rPr>
            </w:pPr>
            <w:r>
              <w:rPr>
                <w:color w:val="000000"/>
                <w:sz w:val="16"/>
                <w:szCs w:val="16"/>
              </w:rPr>
              <w:t>НМЦК (руб.)</w:t>
            </w:r>
          </w:p>
        </w:tc>
      </w:tr>
      <w:tr w:rsidR="001228D2" w14:paraId="3FAABA9F" w14:textId="77777777" w:rsidTr="00642B4C">
        <w:trPr>
          <w:trHeight w:hRule="exact" w:val="651"/>
        </w:trPr>
        <w:tc>
          <w:tcPr>
            <w:tcW w:w="306" w:type="dxa"/>
            <w:vMerge/>
            <w:tcBorders>
              <w:top w:val="single" w:sz="4" w:space="0" w:color="auto"/>
              <w:left w:val="single" w:sz="4" w:space="0" w:color="auto"/>
              <w:bottom w:val="single" w:sz="4" w:space="0" w:color="auto"/>
              <w:right w:val="single" w:sz="4" w:space="0" w:color="auto"/>
            </w:tcBorders>
            <w:vAlign w:val="center"/>
          </w:tcPr>
          <w:p w14:paraId="3FC56EB4" w14:textId="77777777" w:rsidR="001228D2" w:rsidRDefault="001228D2">
            <w:pPr>
              <w:rPr>
                <w:sz w:val="18"/>
                <w:szCs w:val="18"/>
              </w:rPr>
            </w:pPr>
          </w:p>
        </w:tc>
        <w:tc>
          <w:tcPr>
            <w:tcW w:w="1721" w:type="dxa"/>
            <w:vMerge/>
            <w:tcBorders>
              <w:top w:val="single" w:sz="4" w:space="0" w:color="auto"/>
              <w:left w:val="single" w:sz="4" w:space="0" w:color="auto"/>
              <w:bottom w:val="single" w:sz="4" w:space="0" w:color="auto"/>
              <w:right w:val="single" w:sz="4" w:space="0" w:color="auto"/>
            </w:tcBorders>
            <w:vAlign w:val="center"/>
          </w:tcPr>
          <w:p w14:paraId="1434CE1A" w14:textId="77777777" w:rsidR="001228D2" w:rsidRDefault="001228D2">
            <w:pPr>
              <w:rPr>
                <w:sz w:val="18"/>
                <w:szCs w:val="18"/>
              </w:rPr>
            </w:pPr>
          </w:p>
        </w:tc>
        <w:tc>
          <w:tcPr>
            <w:tcW w:w="681" w:type="dxa"/>
            <w:tcBorders>
              <w:top w:val="single" w:sz="4" w:space="0" w:color="auto"/>
              <w:left w:val="single" w:sz="4" w:space="0" w:color="auto"/>
              <w:bottom w:val="single" w:sz="4" w:space="0" w:color="auto"/>
              <w:right w:val="single" w:sz="4" w:space="0" w:color="auto"/>
            </w:tcBorders>
          </w:tcPr>
          <w:p w14:paraId="48D385B3" w14:textId="77777777" w:rsidR="001228D2" w:rsidRDefault="00AC091F">
            <w:pPr>
              <w:ind w:left="-108"/>
              <w:jc w:val="center"/>
              <w:rPr>
                <w:sz w:val="16"/>
                <w:szCs w:val="16"/>
              </w:rPr>
            </w:pPr>
            <w:r>
              <w:rPr>
                <w:sz w:val="16"/>
                <w:szCs w:val="16"/>
              </w:rPr>
              <w:t>Кол-во (объем) товара</w:t>
            </w:r>
          </w:p>
          <w:p w14:paraId="75BCFE17" w14:textId="77777777" w:rsidR="001228D2" w:rsidRDefault="001228D2">
            <w:pPr>
              <w:ind w:left="-108"/>
              <w:jc w:val="center"/>
              <w:rPr>
                <w:bCs/>
                <w:sz w:val="16"/>
                <w:szCs w:val="16"/>
              </w:rPr>
            </w:pPr>
          </w:p>
        </w:tc>
        <w:tc>
          <w:tcPr>
            <w:tcW w:w="1096" w:type="dxa"/>
            <w:tcBorders>
              <w:top w:val="single" w:sz="4" w:space="0" w:color="auto"/>
              <w:left w:val="single" w:sz="4" w:space="0" w:color="auto"/>
              <w:bottom w:val="single" w:sz="4" w:space="0" w:color="auto"/>
              <w:right w:val="single" w:sz="4" w:space="0" w:color="auto"/>
            </w:tcBorders>
            <w:vAlign w:val="center"/>
          </w:tcPr>
          <w:p w14:paraId="6E6C9EEE" w14:textId="77777777" w:rsidR="001228D2" w:rsidRDefault="00AC091F">
            <w:pPr>
              <w:jc w:val="center"/>
              <w:rPr>
                <w:bCs/>
                <w:sz w:val="18"/>
                <w:szCs w:val="18"/>
              </w:rPr>
            </w:pPr>
            <w:r>
              <w:rPr>
                <w:bCs/>
                <w:sz w:val="18"/>
                <w:szCs w:val="18"/>
              </w:rPr>
              <w:t>Поставщик</w:t>
            </w:r>
          </w:p>
          <w:p w14:paraId="581A03ED" w14:textId="77777777" w:rsidR="001228D2" w:rsidRDefault="00AC091F">
            <w:pPr>
              <w:jc w:val="center"/>
              <w:rPr>
                <w:bCs/>
                <w:sz w:val="18"/>
                <w:szCs w:val="18"/>
              </w:rPr>
            </w:pPr>
            <w:r>
              <w:rPr>
                <w:bCs/>
                <w:sz w:val="18"/>
                <w:szCs w:val="18"/>
              </w:rPr>
              <w:t xml:space="preserve">№ 1 </w:t>
            </w:r>
          </w:p>
          <w:p w14:paraId="7915717D" w14:textId="77777777" w:rsidR="001228D2" w:rsidRDefault="00AC091F">
            <w:pPr>
              <w:jc w:val="center"/>
              <w:rPr>
                <w:bCs/>
                <w:sz w:val="18"/>
                <w:szCs w:val="18"/>
              </w:rPr>
            </w:pPr>
            <w:r>
              <w:rPr>
                <w:bCs/>
                <w:sz w:val="18"/>
                <w:szCs w:val="18"/>
              </w:rPr>
              <w:t xml:space="preserve"> </w:t>
            </w:r>
          </w:p>
        </w:tc>
        <w:tc>
          <w:tcPr>
            <w:tcW w:w="1218" w:type="dxa"/>
            <w:tcBorders>
              <w:top w:val="single" w:sz="4" w:space="0" w:color="auto"/>
              <w:left w:val="single" w:sz="4" w:space="0" w:color="auto"/>
              <w:bottom w:val="single" w:sz="4" w:space="0" w:color="auto"/>
              <w:right w:val="single" w:sz="4" w:space="0" w:color="auto"/>
            </w:tcBorders>
            <w:vAlign w:val="center"/>
          </w:tcPr>
          <w:p w14:paraId="46AFB2CF" w14:textId="77777777" w:rsidR="001228D2" w:rsidRDefault="00AC091F">
            <w:pPr>
              <w:jc w:val="center"/>
              <w:rPr>
                <w:bCs/>
                <w:sz w:val="18"/>
                <w:szCs w:val="18"/>
              </w:rPr>
            </w:pPr>
            <w:r>
              <w:rPr>
                <w:bCs/>
                <w:sz w:val="18"/>
                <w:szCs w:val="18"/>
              </w:rPr>
              <w:t>Поставщик    № 2</w:t>
            </w:r>
          </w:p>
          <w:p w14:paraId="5D6B8657" w14:textId="77777777" w:rsidR="001228D2" w:rsidRDefault="001228D2">
            <w:pPr>
              <w:jc w:val="center"/>
              <w:rPr>
                <w:bCs/>
                <w:sz w:val="18"/>
                <w:szCs w:val="18"/>
              </w:rPr>
            </w:pPr>
          </w:p>
        </w:tc>
        <w:tc>
          <w:tcPr>
            <w:tcW w:w="1194" w:type="dxa"/>
            <w:tcBorders>
              <w:top w:val="single" w:sz="4" w:space="0" w:color="auto"/>
              <w:left w:val="single" w:sz="4" w:space="0" w:color="auto"/>
              <w:bottom w:val="single" w:sz="4" w:space="0" w:color="auto"/>
              <w:right w:val="single" w:sz="4" w:space="0" w:color="auto"/>
            </w:tcBorders>
            <w:vAlign w:val="center"/>
          </w:tcPr>
          <w:p w14:paraId="010D9AF7" w14:textId="77777777" w:rsidR="001228D2" w:rsidRDefault="00AC091F">
            <w:pPr>
              <w:jc w:val="center"/>
              <w:rPr>
                <w:bCs/>
                <w:sz w:val="18"/>
                <w:szCs w:val="18"/>
              </w:rPr>
            </w:pPr>
            <w:r>
              <w:rPr>
                <w:bCs/>
                <w:sz w:val="18"/>
                <w:szCs w:val="18"/>
              </w:rPr>
              <w:t>Поставщик №3</w:t>
            </w:r>
          </w:p>
          <w:p w14:paraId="01FEA3AA" w14:textId="77777777" w:rsidR="001228D2" w:rsidRDefault="001228D2">
            <w:pPr>
              <w:jc w:val="center"/>
              <w:rPr>
                <w:bCs/>
                <w:sz w:val="18"/>
                <w:szCs w:val="18"/>
              </w:rPr>
            </w:pPr>
          </w:p>
        </w:tc>
        <w:tc>
          <w:tcPr>
            <w:tcW w:w="980" w:type="dxa"/>
            <w:tcBorders>
              <w:top w:val="single" w:sz="4" w:space="0" w:color="auto"/>
              <w:left w:val="single" w:sz="4" w:space="0" w:color="auto"/>
              <w:bottom w:val="single" w:sz="4" w:space="0" w:color="auto"/>
              <w:right w:val="single" w:sz="4" w:space="0" w:color="auto"/>
            </w:tcBorders>
            <w:vAlign w:val="center"/>
          </w:tcPr>
          <w:p w14:paraId="20D97180" w14:textId="77777777" w:rsidR="001228D2" w:rsidRDefault="001228D2">
            <w:pPr>
              <w:ind w:left="-108"/>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0E3F814" w14:textId="77777777" w:rsidR="001228D2" w:rsidRDefault="001228D2">
            <w:pPr>
              <w:ind w:left="-108"/>
              <w:jc w:val="center"/>
              <w:rPr>
                <w:sz w:val="18"/>
                <w:szCs w:val="18"/>
              </w:rPr>
            </w:pPr>
          </w:p>
        </w:tc>
        <w:tc>
          <w:tcPr>
            <w:tcW w:w="808" w:type="dxa"/>
            <w:tcBorders>
              <w:top w:val="single" w:sz="4" w:space="0" w:color="auto"/>
              <w:left w:val="single" w:sz="4" w:space="0" w:color="auto"/>
              <w:bottom w:val="single" w:sz="4" w:space="0" w:color="auto"/>
              <w:right w:val="single" w:sz="4" w:space="0" w:color="auto"/>
            </w:tcBorders>
            <w:vAlign w:val="center"/>
          </w:tcPr>
          <w:p w14:paraId="54B0E7C6" w14:textId="77777777" w:rsidR="001228D2" w:rsidRDefault="001228D2">
            <w:pPr>
              <w:jc w:val="center"/>
              <w:rPr>
                <w:sz w:val="18"/>
                <w:szCs w:val="18"/>
              </w:rPr>
            </w:pPr>
          </w:p>
        </w:tc>
        <w:tc>
          <w:tcPr>
            <w:tcW w:w="1172" w:type="dxa"/>
            <w:tcBorders>
              <w:top w:val="single" w:sz="4" w:space="0" w:color="auto"/>
              <w:left w:val="single" w:sz="4" w:space="0" w:color="auto"/>
              <w:bottom w:val="single" w:sz="4" w:space="0" w:color="auto"/>
              <w:right w:val="single" w:sz="4" w:space="0" w:color="auto"/>
            </w:tcBorders>
            <w:vAlign w:val="center"/>
          </w:tcPr>
          <w:p w14:paraId="21B88A9F" w14:textId="77777777" w:rsidR="001228D2" w:rsidRDefault="001228D2">
            <w:pPr>
              <w:jc w:val="center"/>
              <w:rPr>
                <w:sz w:val="18"/>
                <w:szCs w:val="18"/>
              </w:rPr>
            </w:pPr>
          </w:p>
        </w:tc>
      </w:tr>
      <w:tr w:rsidR="001228D2" w14:paraId="56EED1DE" w14:textId="77777777" w:rsidTr="00642B4C">
        <w:trPr>
          <w:trHeight w:val="368"/>
        </w:trPr>
        <w:tc>
          <w:tcPr>
            <w:tcW w:w="306" w:type="dxa"/>
            <w:vAlign w:val="bottom"/>
          </w:tcPr>
          <w:p w14:paraId="13C63CD5" w14:textId="77777777" w:rsidR="001228D2" w:rsidRDefault="00AC091F">
            <w:pPr>
              <w:ind w:right="-102"/>
              <w:rPr>
                <w:b/>
                <w:sz w:val="18"/>
                <w:szCs w:val="18"/>
              </w:rPr>
            </w:pPr>
            <w:r>
              <w:rPr>
                <w:b/>
                <w:sz w:val="18"/>
                <w:szCs w:val="18"/>
              </w:rPr>
              <w:t>1</w:t>
            </w:r>
          </w:p>
        </w:tc>
        <w:tc>
          <w:tcPr>
            <w:tcW w:w="1721" w:type="dxa"/>
          </w:tcPr>
          <w:p w14:paraId="28679AF3" w14:textId="77777777" w:rsidR="007B4705" w:rsidRDefault="007B4705" w:rsidP="007B4705">
            <w:pPr>
              <w:spacing w:after="0"/>
              <w:jc w:val="left"/>
            </w:pPr>
            <w:r>
              <w:rPr>
                <w:sz w:val="22"/>
                <w:szCs w:val="22"/>
              </w:rPr>
              <w:t xml:space="preserve">Автотранспортные услуги </w:t>
            </w:r>
          </w:p>
          <w:p w14:paraId="3F29E0D5" w14:textId="41FCD59A" w:rsidR="001228D2" w:rsidRDefault="007B4705" w:rsidP="007B4705">
            <w:pPr>
              <w:shd w:val="clear" w:color="auto" w:fill="FFFFFF"/>
              <w:rPr>
                <w:sz w:val="18"/>
                <w:szCs w:val="18"/>
              </w:rPr>
            </w:pPr>
            <w:r>
              <w:rPr>
                <w:sz w:val="22"/>
                <w:szCs w:val="22"/>
              </w:rPr>
              <w:t xml:space="preserve">по перевозке </w:t>
            </w:r>
            <w:r w:rsidR="001269B3">
              <w:rPr>
                <w:sz w:val="22"/>
                <w:szCs w:val="22"/>
              </w:rPr>
              <w:t>ржаной</w:t>
            </w:r>
            <w:r>
              <w:rPr>
                <w:sz w:val="22"/>
                <w:szCs w:val="22"/>
              </w:rPr>
              <w:t xml:space="preserve"> муки по аправлению  д.Мерзляки – г.Соликамск</w:t>
            </w:r>
          </w:p>
        </w:tc>
        <w:tc>
          <w:tcPr>
            <w:tcW w:w="681" w:type="dxa"/>
          </w:tcPr>
          <w:p w14:paraId="44A3321B" w14:textId="06946A83" w:rsidR="001228D2" w:rsidRDefault="00AC091F">
            <w:pPr>
              <w:rPr>
                <w:sz w:val="18"/>
                <w:szCs w:val="18"/>
              </w:rPr>
            </w:pPr>
            <w:r>
              <w:rPr>
                <w:sz w:val="18"/>
                <w:szCs w:val="18"/>
              </w:rPr>
              <w:t xml:space="preserve"> </w:t>
            </w:r>
            <w:r w:rsidR="001269B3">
              <w:rPr>
                <w:sz w:val="18"/>
                <w:szCs w:val="18"/>
              </w:rPr>
              <w:t xml:space="preserve">37 </w:t>
            </w:r>
            <w:r w:rsidR="007B4705">
              <w:rPr>
                <w:sz w:val="18"/>
                <w:szCs w:val="18"/>
              </w:rPr>
              <w:t>тонн</w:t>
            </w:r>
          </w:p>
        </w:tc>
        <w:tc>
          <w:tcPr>
            <w:tcW w:w="1096" w:type="dxa"/>
            <w:tcBorders>
              <w:top w:val="single" w:sz="4" w:space="0" w:color="auto"/>
              <w:left w:val="single" w:sz="4" w:space="0" w:color="auto"/>
              <w:bottom w:val="single" w:sz="4" w:space="0" w:color="auto"/>
              <w:right w:val="single" w:sz="4" w:space="0" w:color="auto"/>
            </w:tcBorders>
            <w:vAlign w:val="center"/>
          </w:tcPr>
          <w:p w14:paraId="43C610C6" w14:textId="6D84704C" w:rsidR="001228D2" w:rsidRDefault="007B4705">
            <w:pPr>
              <w:jc w:val="center"/>
              <w:rPr>
                <w:sz w:val="18"/>
                <w:szCs w:val="18"/>
              </w:rPr>
            </w:pPr>
            <w:r>
              <w:rPr>
                <w:sz w:val="18"/>
                <w:szCs w:val="18"/>
              </w:rPr>
              <w:t>2750,00</w:t>
            </w:r>
          </w:p>
        </w:tc>
        <w:tc>
          <w:tcPr>
            <w:tcW w:w="1218" w:type="dxa"/>
            <w:tcBorders>
              <w:top w:val="single" w:sz="4" w:space="0" w:color="auto"/>
              <w:left w:val="single" w:sz="4" w:space="0" w:color="auto"/>
              <w:bottom w:val="single" w:sz="4" w:space="0" w:color="auto"/>
              <w:right w:val="single" w:sz="4" w:space="0" w:color="auto"/>
            </w:tcBorders>
            <w:vAlign w:val="center"/>
          </w:tcPr>
          <w:p w14:paraId="207E430A" w14:textId="5DC29907" w:rsidR="001228D2" w:rsidRDefault="00642B4C" w:rsidP="007B4705">
            <w:pPr>
              <w:rPr>
                <w:sz w:val="18"/>
                <w:szCs w:val="18"/>
              </w:rPr>
            </w:pPr>
            <w:r>
              <w:rPr>
                <w:sz w:val="18"/>
                <w:szCs w:val="18"/>
              </w:rPr>
              <w:t>2900,00</w:t>
            </w:r>
          </w:p>
        </w:tc>
        <w:tc>
          <w:tcPr>
            <w:tcW w:w="1194" w:type="dxa"/>
            <w:tcBorders>
              <w:top w:val="single" w:sz="4" w:space="0" w:color="auto"/>
              <w:left w:val="single" w:sz="4" w:space="0" w:color="auto"/>
              <w:bottom w:val="single" w:sz="4" w:space="0" w:color="auto"/>
              <w:right w:val="single" w:sz="4" w:space="0" w:color="auto"/>
            </w:tcBorders>
            <w:vAlign w:val="center"/>
          </w:tcPr>
          <w:p w14:paraId="26DE9892" w14:textId="6E851448" w:rsidR="001228D2" w:rsidRDefault="00642B4C">
            <w:pPr>
              <w:jc w:val="center"/>
              <w:rPr>
                <w:sz w:val="18"/>
                <w:szCs w:val="18"/>
              </w:rPr>
            </w:pPr>
            <w:r>
              <w:rPr>
                <w:sz w:val="18"/>
                <w:szCs w:val="18"/>
              </w:rPr>
              <w:t>3000,00</w:t>
            </w:r>
          </w:p>
        </w:tc>
        <w:tc>
          <w:tcPr>
            <w:tcW w:w="980" w:type="dxa"/>
            <w:tcBorders>
              <w:top w:val="single" w:sz="4" w:space="0" w:color="auto"/>
              <w:left w:val="single" w:sz="4" w:space="0" w:color="auto"/>
              <w:bottom w:val="single" w:sz="4" w:space="0" w:color="auto"/>
              <w:right w:val="single" w:sz="4" w:space="0" w:color="auto"/>
            </w:tcBorders>
            <w:vAlign w:val="center"/>
          </w:tcPr>
          <w:p w14:paraId="448FECE2" w14:textId="73F880FD" w:rsidR="001228D2" w:rsidRDefault="001269B3">
            <w:pPr>
              <w:jc w:val="center"/>
              <w:rPr>
                <w:sz w:val="18"/>
                <w:szCs w:val="18"/>
              </w:rPr>
            </w:pPr>
            <w:r>
              <w:rPr>
                <w:sz w:val="18"/>
                <w:szCs w:val="18"/>
              </w:rPr>
              <w:t>2883,33</w:t>
            </w:r>
          </w:p>
        </w:tc>
        <w:tc>
          <w:tcPr>
            <w:tcW w:w="992" w:type="dxa"/>
            <w:tcBorders>
              <w:top w:val="single" w:sz="4" w:space="0" w:color="auto"/>
              <w:left w:val="single" w:sz="4" w:space="0" w:color="auto"/>
              <w:bottom w:val="single" w:sz="4" w:space="0" w:color="auto"/>
              <w:right w:val="single" w:sz="4" w:space="0" w:color="auto"/>
            </w:tcBorders>
            <w:vAlign w:val="center"/>
          </w:tcPr>
          <w:p w14:paraId="607F7DC1" w14:textId="0C9F585F" w:rsidR="001228D2" w:rsidRDefault="001269B3">
            <w:pPr>
              <w:jc w:val="center"/>
              <w:rPr>
                <w:sz w:val="18"/>
                <w:szCs w:val="18"/>
              </w:rPr>
            </w:pPr>
            <w:r>
              <w:rPr>
                <w:sz w:val="18"/>
                <w:szCs w:val="18"/>
              </w:rPr>
              <w:t>125,8306</w:t>
            </w:r>
          </w:p>
        </w:tc>
        <w:tc>
          <w:tcPr>
            <w:tcW w:w="808" w:type="dxa"/>
            <w:tcBorders>
              <w:top w:val="single" w:sz="4" w:space="0" w:color="auto"/>
              <w:left w:val="single" w:sz="4" w:space="0" w:color="auto"/>
              <w:bottom w:val="single" w:sz="4" w:space="0" w:color="auto"/>
              <w:right w:val="single" w:sz="4" w:space="0" w:color="auto"/>
            </w:tcBorders>
            <w:vAlign w:val="center"/>
          </w:tcPr>
          <w:p w14:paraId="16084549" w14:textId="48930D16" w:rsidR="001228D2" w:rsidRDefault="001269B3" w:rsidP="007B4705">
            <w:pPr>
              <w:rPr>
                <w:sz w:val="18"/>
                <w:szCs w:val="18"/>
              </w:rPr>
            </w:pPr>
            <w:r>
              <w:rPr>
                <w:sz w:val="18"/>
                <w:szCs w:val="18"/>
              </w:rPr>
              <w:t>4,36%</w:t>
            </w:r>
          </w:p>
        </w:tc>
        <w:tc>
          <w:tcPr>
            <w:tcW w:w="1172" w:type="dxa"/>
            <w:tcBorders>
              <w:top w:val="single" w:sz="4" w:space="0" w:color="auto"/>
              <w:left w:val="single" w:sz="4" w:space="0" w:color="auto"/>
              <w:bottom w:val="single" w:sz="4" w:space="0" w:color="auto"/>
              <w:right w:val="single" w:sz="4" w:space="0" w:color="auto"/>
            </w:tcBorders>
            <w:vAlign w:val="center"/>
          </w:tcPr>
          <w:p w14:paraId="5656B1C6" w14:textId="437D4EEE" w:rsidR="001228D2" w:rsidRDefault="001269B3">
            <w:pPr>
              <w:jc w:val="center"/>
              <w:rPr>
                <w:bCs/>
                <w:sz w:val="18"/>
                <w:szCs w:val="18"/>
              </w:rPr>
            </w:pPr>
            <w:r>
              <w:rPr>
                <w:bCs/>
                <w:sz w:val="18"/>
                <w:szCs w:val="18"/>
              </w:rPr>
              <w:t>106683,33</w:t>
            </w:r>
          </w:p>
        </w:tc>
      </w:tr>
      <w:tr w:rsidR="001228D2" w14:paraId="0D0EC905" w14:textId="77777777" w:rsidTr="00642B4C">
        <w:trPr>
          <w:trHeight w:val="368"/>
        </w:trPr>
        <w:tc>
          <w:tcPr>
            <w:tcW w:w="306" w:type="dxa"/>
            <w:vAlign w:val="bottom"/>
          </w:tcPr>
          <w:p w14:paraId="22F622CB" w14:textId="77777777" w:rsidR="001228D2" w:rsidRDefault="001228D2">
            <w:pPr>
              <w:ind w:right="-102"/>
              <w:rPr>
                <w:b/>
                <w:sz w:val="18"/>
                <w:szCs w:val="18"/>
              </w:rPr>
            </w:pPr>
          </w:p>
        </w:tc>
        <w:tc>
          <w:tcPr>
            <w:tcW w:w="1721" w:type="dxa"/>
          </w:tcPr>
          <w:p w14:paraId="57A183DC" w14:textId="77777777" w:rsidR="001228D2" w:rsidRDefault="00AC091F">
            <w:pPr>
              <w:tabs>
                <w:tab w:val="left" w:pos="4111"/>
              </w:tabs>
              <w:jc w:val="left"/>
              <w:rPr>
                <w:sz w:val="18"/>
                <w:szCs w:val="18"/>
              </w:rPr>
            </w:pPr>
            <w:r>
              <w:rPr>
                <w:b/>
                <w:bCs/>
                <w:sz w:val="18"/>
                <w:szCs w:val="18"/>
              </w:rPr>
              <w:t>ИТОГО:</w:t>
            </w:r>
          </w:p>
        </w:tc>
        <w:tc>
          <w:tcPr>
            <w:tcW w:w="681" w:type="dxa"/>
          </w:tcPr>
          <w:p w14:paraId="6A4C7F03" w14:textId="77777777" w:rsidR="001228D2" w:rsidRDefault="001228D2">
            <w:pPr>
              <w:rPr>
                <w:sz w:val="18"/>
                <w:szCs w:val="18"/>
              </w:rPr>
            </w:pPr>
          </w:p>
        </w:tc>
        <w:tc>
          <w:tcPr>
            <w:tcW w:w="1096" w:type="dxa"/>
            <w:tcBorders>
              <w:top w:val="single" w:sz="4" w:space="0" w:color="auto"/>
              <w:left w:val="single" w:sz="4" w:space="0" w:color="auto"/>
              <w:bottom w:val="single" w:sz="4" w:space="0" w:color="auto"/>
              <w:right w:val="single" w:sz="4" w:space="0" w:color="auto"/>
            </w:tcBorders>
            <w:vAlign w:val="center"/>
          </w:tcPr>
          <w:p w14:paraId="13B18C1B" w14:textId="77777777" w:rsidR="001228D2" w:rsidRDefault="001228D2">
            <w:pPr>
              <w:jc w:val="center"/>
              <w:rPr>
                <w:sz w:val="18"/>
                <w:szCs w:val="18"/>
              </w:rPr>
            </w:pPr>
          </w:p>
        </w:tc>
        <w:tc>
          <w:tcPr>
            <w:tcW w:w="1218" w:type="dxa"/>
            <w:tcBorders>
              <w:top w:val="single" w:sz="4" w:space="0" w:color="auto"/>
              <w:left w:val="single" w:sz="4" w:space="0" w:color="auto"/>
              <w:bottom w:val="single" w:sz="4" w:space="0" w:color="auto"/>
              <w:right w:val="single" w:sz="4" w:space="0" w:color="auto"/>
            </w:tcBorders>
            <w:vAlign w:val="center"/>
          </w:tcPr>
          <w:p w14:paraId="1D589E82" w14:textId="77777777" w:rsidR="001228D2" w:rsidRDefault="001228D2">
            <w:pPr>
              <w:jc w:val="center"/>
              <w:rPr>
                <w:sz w:val="18"/>
                <w:szCs w:val="18"/>
              </w:rPr>
            </w:pPr>
          </w:p>
        </w:tc>
        <w:tc>
          <w:tcPr>
            <w:tcW w:w="1194" w:type="dxa"/>
            <w:tcBorders>
              <w:top w:val="single" w:sz="4" w:space="0" w:color="auto"/>
              <w:left w:val="single" w:sz="4" w:space="0" w:color="auto"/>
              <w:bottom w:val="single" w:sz="4" w:space="0" w:color="auto"/>
              <w:right w:val="single" w:sz="4" w:space="0" w:color="auto"/>
            </w:tcBorders>
            <w:vAlign w:val="center"/>
          </w:tcPr>
          <w:p w14:paraId="6BC5ABA1" w14:textId="77777777" w:rsidR="001228D2" w:rsidRDefault="001228D2">
            <w:pPr>
              <w:jc w:val="center"/>
              <w:rPr>
                <w:sz w:val="18"/>
                <w:szCs w:val="18"/>
              </w:rPr>
            </w:pPr>
          </w:p>
        </w:tc>
        <w:tc>
          <w:tcPr>
            <w:tcW w:w="980" w:type="dxa"/>
            <w:tcBorders>
              <w:top w:val="single" w:sz="4" w:space="0" w:color="auto"/>
              <w:left w:val="single" w:sz="4" w:space="0" w:color="auto"/>
              <w:bottom w:val="single" w:sz="4" w:space="0" w:color="auto"/>
              <w:right w:val="single" w:sz="4" w:space="0" w:color="auto"/>
            </w:tcBorders>
            <w:vAlign w:val="center"/>
          </w:tcPr>
          <w:p w14:paraId="1956277E" w14:textId="77777777" w:rsidR="001228D2" w:rsidRDefault="001228D2">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935C4BF" w14:textId="77777777" w:rsidR="001228D2" w:rsidRDefault="001228D2">
            <w:pPr>
              <w:jc w:val="center"/>
              <w:rPr>
                <w:sz w:val="18"/>
                <w:szCs w:val="18"/>
              </w:rPr>
            </w:pPr>
          </w:p>
        </w:tc>
        <w:tc>
          <w:tcPr>
            <w:tcW w:w="808" w:type="dxa"/>
            <w:tcBorders>
              <w:top w:val="single" w:sz="4" w:space="0" w:color="auto"/>
              <w:left w:val="single" w:sz="4" w:space="0" w:color="auto"/>
              <w:bottom w:val="single" w:sz="4" w:space="0" w:color="auto"/>
              <w:right w:val="single" w:sz="4" w:space="0" w:color="auto"/>
            </w:tcBorders>
            <w:vAlign w:val="center"/>
          </w:tcPr>
          <w:p w14:paraId="3EC9A12A" w14:textId="77777777" w:rsidR="001228D2" w:rsidRDefault="001228D2">
            <w:pPr>
              <w:jc w:val="center"/>
              <w:rPr>
                <w:sz w:val="18"/>
                <w:szCs w:val="18"/>
              </w:rPr>
            </w:pPr>
          </w:p>
        </w:tc>
        <w:tc>
          <w:tcPr>
            <w:tcW w:w="1172" w:type="dxa"/>
            <w:tcBorders>
              <w:top w:val="single" w:sz="4" w:space="0" w:color="auto"/>
              <w:left w:val="single" w:sz="4" w:space="0" w:color="auto"/>
              <w:bottom w:val="single" w:sz="4" w:space="0" w:color="auto"/>
              <w:right w:val="single" w:sz="4" w:space="0" w:color="auto"/>
            </w:tcBorders>
            <w:vAlign w:val="center"/>
          </w:tcPr>
          <w:p w14:paraId="58389090" w14:textId="32597739" w:rsidR="001228D2" w:rsidRDefault="001269B3" w:rsidP="007B4705">
            <w:pPr>
              <w:rPr>
                <w:bCs/>
                <w:sz w:val="18"/>
                <w:szCs w:val="18"/>
              </w:rPr>
            </w:pPr>
            <w:r>
              <w:rPr>
                <w:bCs/>
                <w:sz w:val="18"/>
                <w:szCs w:val="18"/>
              </w:rPr>
              <w:t>106683,33</w:t>
            </w:r>
          </w:p>
        </w:tc>
      </w:tr>
    </w:tbl>
    <w:p w14:paraId="0B427D17" w14:textId="77777777" w:rsidR="001228D2" w:rsidRDefault="001228D2">
      <w:pPr>
        <w:tabs>
          <w:tab w:val="left" w:pos="5484"/>
        </w:tabs>
        <w:rPr>
          <w:sz w:val="18"/>
          <w:szCs w:val="18"/>
        </w:rPr>
      </w:pPr>
    </w:p>
    <w:p w14:paraId="10C59EA5" w14:textId="77777777" w:rsidR="001228D2" w:rsidRDefault="00AC091F">
      <w:pPr>
        <w:widowControl w:val="0"/>
        <w:autoSpaceDE w:val="0"/>
        <w:autoSpaceDN w:val="0"/>
        <w:adjustRightInd w:val="0"/>
        <w:ind w:right="652"/>
        <w:rPr>
          <w:rFonts w:cs="Arial"/>
          <w:sz w:val="18"/>
          <w:szCs w:val="18"/>
        </w:rPr>
      </w:pPr>
      <w:r>
        <w:rPr>
          <w:rFonts w:cs="Arial"/>
          <w:sz w:val="18"/>
          <w:szCs w:val="18"/>
        </w:rPr>
        <w:t>В целях определения однородности совокупности значений выявленных цен, используемых в расчете</w:t>
      </w:r>
    </w:p>
    <w:p w14:paraId="0863D7C4" w14:textId="77777777" w:rsidR="001228D2" w:rsidRDefault="00AC091F">
      <w:pPr>
        <w:widowControl w:val="0"/>
        <w:autoSpaceDE w:val="0"/>
        <w:autoSpaceDN w:val="0"/>
        <w:adjustRightInd w:val="0"/>
        <w:ind w:right="652"/>
        <w:rPr>
          <w:rFonts w:cs="Arial"/>
          <w:sz w:val="18"/>
          <w:szCs w:val="18"/>
        </w:rPr>
      </w:pPr>
      <w:r>
        <w:rPr>
          <w:rFonts w:cs="Arial"/>
          <w:sz w:val="18"/>
          <w:szCs w:val="18"/>
        </w:rPr>
        <w:t>НМЦК, рассчитано среднеквадратичное отклонение</w:t>
      </w:r>
    </w:p>
    <w:p w14:paraId="79593A0A" w14:textId="77777777" w:rsidR="001228D2" w:rsidRDefault="00AC091F">
      <w:pPr>
        <w:widowControl w:val="0"/>
        <w:autoSpaceDE w:val="0"/>
        <w:autoSpaceDN w:val="0"/>
        <w:adjustRightInd w:val="0"/>
        <w:rPr>
          <w:rFonts w:cs="Arial"/>
          <w:sz w:val="18"/>
          <w:szCs w:val="18"/>
        </w:rPr>
      </w:pPr>
      <w:r>
        <w:rPr>
          <w:rFonts w:cs="Arial"/>
          <w:noProof/>
          <w:position w:val="-26"/>
          <w:sz w:val="18"/>
          <w:szCs w:val="18"/>
        </w:rPr>
        <w:drawing>
          <wp:inline distT="0" distB="0" distL="114300" distR="114300" wp14:anchorId="5AB84C9C" wp14:editId="6B5FE784">
            <wp:extent cx="1591945" cy="523875"/>
            <wp:effectExtent l="0" t="0" r="8255" b="889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9"/>
                    <a:stretch>
                      <a:fillRect/>
                    </a:stretch>
                  </pic:blipFill>
                  <pic:spPr>
                    <a:xfrm>
                      <a:off x="0" y="0"/>
                      <a:ext cx="1591945" cy="523875"/>
                    </a:xfrm>
                    <a:prstGeom prst="rect">
                      <a:avLst/>
                    </a:prstGeom>
                    <a:noFill/>
                    <a:ln>
                      <a:noFill/>
                    </a:ln>
                  </pic:spPr>
                </pic:pic>
              </a:graphicData>
            </a:graphic>
          </wp:inline>
        </w:drawing>
      </w:r>
      <w:r>
        <w:rPr>
          <w:rFonts w:cs="Arial"/>
          <w:sz w:val="18"/>
          <w:szCs w:val="18"/>
        </w:rPr>
        <w:t xml:space="preserve"> - среднее квадратичное отклонение.</w:t>
      </w:r>
    </w:p>
    <w:p w14:paraId="6F14888B" w14:textId="77777777" w:rsidR="001228D2" w:rsidRDefault="00AC091F">
      <w:pPr>
        <w:widowControl w:val="0"/>
        <w:autoSpaceDE w:val="0"/>
        <w:autoSpaceDN w:val="0"/>
        <w:adjustRightInd w:val="0"/>
        <w:rPr>
          <w:rFonts w:cs="Arial"/>
          <w:sz w:val="18"/>
          <w:szCs w:val="18"/>
        </w:rPr>
      </w:pPr>
      <w:r>
        <w:rPr>
          <w:rFonts w:cs="Arial"/>
          <w:noProof/>
          <w:position w:val="-12"/>
          <w:sz w:val="18"/>
          <w:szCs w:val="18"/>
        </w:rPr>
        <w:drawing>
          <wp:inline distT="0" distB="0" distL="114300" distR="114300" wp14:anchorId="5941B3E7" wp14:editId="489F95FC">
            <wp:extent cx="133985" cy="200660"/>
            <wp:effectExtent l="0" t="0" r="18415" b="5715"/>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pic:cNvPicPr>
                      <a:picLocks noChangeAspect="1"/>
                    </pic:cNvPicPr>
                  </pic:nvPicPr>
                  <pic:blipFill>
                    <a:blip r:embed="rId10"/>
                    <a:stretch>
                      <a:fillRect/>
                    </a:stretch>
                  </pic:blipFill>
                  <pic:spPr>
                    <a:xfrm>
                      <a:off x="0" y="0"/>
                      <a:ext cx="133985" cy="200660"/>
                    </a:xfrm>
                    <a:prstGeom prst="rect">
                      <a:avLst/>
                    </a:prstGeom>
                    <a:noFill/>
                    <a:ln>
                      <a:noFill/>
                    </a:ln>
                  </pic:spPr>
                </pic:pic>
              </a:graphicData>
            </a:graphic>
          </wp:inline>
        </w:drawing>
      </w:r>
      <w:r>
        <w:rPr>
          <w:rFonts w:cs="Arial"/>
          <w:sz w:val="18"/>
          <w:szCs w:val="18"/>
        </w:rPr>
        <w:t xml:space="preserve"> - цена единицы товара, работы, услуги, указанная в источнике с номером i;</w:t>
      </w:r>
    </w:p>
    <w:p w14:paraId="01C72088" w14:textId="77777777" w:rsidR="001228D2" w:rsidRDefault="00AC091F">
      <w:pPr>
        <w:widowControl w:val="0"/>
        <w:autoSpaceDE w:val="0"/>
        <w:autoSpaceDN w:val="0"/>
        <w:adjustRightInd w:val="0"/>
        <w:rPr>
          <w:rFonts w:cs="Arial"/>
          <w:sz w:val="18"/>
          <w:szCs w:val="18"/>
        </w:rPr>
      </w:pPr>
      <w:r>
        <w:rPr>
          <w:rFonts w:cs="Arial"/>
          <w:sz w:val="18"/>
          <w:szCs w:val="18"/>
        </w:rPr>
        <w:t>&lt;ц&gt; - средняя арифметическая величина цены 5 единицы товара, работы, услуги;</w:t>
      </w:r>
    </w:p>
    <w:p w14:paraId="4F37A166" w14:textId="77777777" w:rsidR="001228D2" w:rsidRDefault="00AC091F">
      <w:pPr>
        <w:widowControl w:val="0"/>
        <w:autoSpaceDE w:val="0"/>
        <w:autoSpaceDN w:val="0"/>
        <w:adjustRightInd w:val="0"/>
        <w:rPr>
          <w:rFonts w:cs="Arial"/>
          <w:sz w:val="18"/>
          <w:szCs w:val="18"/>
        </w:rPr>
      </w:pPr>
      <w:r>
        <w:rPr>
          <w:rFonts w:cs="Arial"/>
          <w:sz w:val="18"/>
          <w:szCs w:val="18"/>
        </w:rPr>
        <w:t>n – количество значений, используемых в расчете.</w:t>
      </w:r>
    </w:p>
    <w:p w14:paraId="2437B567" w14:textId="77777777" w:rsidR="001228D2" w:rsidRDefault="001228D2">
      <w:pPr>
        <w:widowControl w:val="0"/>
        <w:autoSpaceDE w:val="0"/>
        <w:autoSpaceDN w:val="0"/>
        <w:adjustRightInd w:val="0"/>
        <w:rPr>
          <w:rFonts w:cs="Arial"/>
          <w:sz w:val="18"/>
          <w:szCs w:val="18"/>
        </w:rPr>
      </w:pPr>
    </w:p>
    <w:p w14:paraId="0836F7C1" w14:textId="77777777" w:rsidR="001228D2" w:rsidRDefault="00AC091F">
      <w:pPr>
        <w:widowControl w:val="0"/>
        <w:autoSpaceDE w:val="0"/>
        <w:autoSpaceDN w:val="0"/>
        <w:adjustRightInd w:val="0"/>
        <w:ind w:right="652"/>
        <w:rPr>
          <w:rFonts w:cs="Arial"/>
          <w:sz w:val="18"/>
          <w:szCs w:val="18"/>
        </w:rPr>
      </w:pPr>
      <w:r>
        <w:rPr>
          <w:rFonts w:cs="Arial"/>
          <w:sz w:val="18"/>
          <w:szCs w:val="18"/>
        </w:rPr>
        <w:t>Совокупность значений, используемых в расчете, является однородной. Исследования рыночной цены произведены корректно.</w:t>
      </w:r>
    </w:p>
    <w:p w14:paraId="3FCB5798" w14:textId="77777777" w:rsidR="001228D2" w:rsidRDefault="00AC091F">
      <w:pPr>
        <w:widowControl w:val="0"/>
        <w:autoSpaceDE w:val="0"/>
        <w:autoSpaceDN w:val="0"/>
        <w:adjustRightInd w:val="0"/>
        <w:ind w:right="652"/>
        <w:rPr>
          <w:rFonts w:cs="Arial"/>
          <w:sz w:val="18"/>
          <w:szCs w:val="18"/>
        </w:rPr>
      </w:pPr>
      <w:r>
        <w:rPr>
          <w:rFonts w:cs="Arial"/>
          <w:sz w:val="18"/>
          <w:szCs w:val="18"/>
        </w:rPr>
        <w:t xml:space="preserve">Таким образом, в целях эффективного расходования денежных средств целесообразно заключить государственный контракт с поставщиком, предложившим наименьшую цену, сумма контракта будет </w:t>
      </w:r>
      <w:r>
        <w:rPr>
          <w:rFonts w:cs="Arial"/>
          <w:sz w:val="18"/>
          <w:szCs w:val="18"/>
        </w:rPr>
        <w:br/>
        <w:t>110 000  рубль 00 копеек. (сто десять тысяч рублей 00 копеек).</w:t>
      </w:r>
    </w:p>
    <w:p w14:paraId="76EC29B3" w14:textId="77777777" w:rsidR="001228D2" w:rsidRDefault="001228D2">
      <w:pPr>
        <w:widowControl w:val="0"/>
        <w:tabs>
          <w:tab w:val="left" w:pos="6690"/>
        </w:tabs>
        <w:autoSpaceDE w:val="0"/>
        <w:autoSpaceDN w:val="0"/>
        <w:adjustRightInd w:val="0"/>
        <w:ind w:firstLine="720"/>
        <w:jc w:val="center"/>
        <w:rPr>
          <w:b/>
        </w:rPr>
      </w:pPr>
    </w:p>
    <w:p w14:paraId="5D089CCE" w14:textId="77777777" w:rsidR="001228D2" w:rsidRDefault="001228D2">
      <w:pPr>
        <w:widowControl w:val="0"/>
        <w:tabs>
          <w:tab w:val="left" w:pos="6690"/>
        </w:tabs>
        <w:autoSpaceDE w:val="0"/>
        <w:autoSpaceDN w:val="0"/>
        <w:adjustRightInd w:val="0"/>
        <w:ind w:firstLine="720"/>
        <w:jc w:val="center"/>
        <w:rPr>
          <w:b/>
        </w:rPr>
      </w:pPr>
    </w:p>
    <w:p w14:paraId="2E747084" w14:textId="77777777" w:rsidR="001228D2" w:rsidRDefault="001228D2">
      <w:pPr>
        <w:widowControl w:val="0"/>
        <w:tabs>
          <w:tab w:val="left" w:pos="6690"/>
        </w:tabs>
        <w:autoSpaceDE w:val="0"/>
        <w:autoSpaceDN w:val="0"/>
        <w:adjustRightInd w:val="0"/>
        <w:ind w:firstLine="720"/>
        <w:jc w:val="center"/>
        <w:rPr>
          <w:b/>
        </w:rPr>
      </w:pPr>
    </w:p>
    <w:p w14:paraId="440D3E16" w14:textId="77777777" w:rsidR="001228D2" w:rsidRDefault="001228D2">
      <w:pPr>
        <w:widowControl w:val="0"/>
        <w:tabs>
          <w:tab w:val="left" w:pos="6690"/>
        </w:tabs>
        <w:autoSpaceDE w:val="0"/>
        <w:autoSpaceDN w:val="0"/>
        <w:adjustRightInd w:val="0"/>
        <w:ind w:firstLine="720"/>
        <w:jc w:val="center"/>
        <w:rPr>
          <w:b/>
        </w:rPr>
      </w:pPr>
    </w:p>
    <w:p w14:paraId="4B13AC6E" w14:textId="77777777" w:rsidR="001228D2" w:rsidRDefault="001228D2">
      <w:pPr>
        <w:widowControl w:val="0"/>
        <w:tabs>
          <w:tab w:val="left" w:pos="6690"/>
        </w:tabs>
        <w:autoSpaceDE w:val="0"/>
        <w:autoSpaceDN w:val="0"/>
        <w:adjustRightInd w:val="0"/>
        <w:ind w:firstLine="720"/>
        <w:jc w:val="center"/>
        <w:rPr>
          <w:b/>
        </w:rPr>
      </w:pPr>
    </w:p>
    <w:p w14:paraId="4CCADB04" w14:textId="77777777" w:rsidR="001228D2" w:rsidRDefault="001228D2">
      <w:pPr>
        <w:widowControl w:val="0"/>
        <w:tabs>
          <w:tab w:val="left" w:pos="6690"/>
        </w:tabs>
        <w:autoSpaceDE w:val="0"/>
        <w:autoSpaceDN w:val="0"/>
        <w:adjustRightInd w:val="0"/>
        <w:ind w:firstLine="720"/>
        <w:jc w:val="center"/>
        <w:rPr>
          <w:b/>
        </w:rPr>
      </w:pPr>
    </w:p>
    <w:p w14:paraId="1D41073D" w14:textId="77777777" w:rsidR="001228D2" w:rsidRDefault="001228D2">
      <w:pPr>
        <w:widowControl w:val="0"/>
        <w:tabs>
          <w:tab w:val="left" w:pos="6690"/>
        </w:tabs>
        <w:autoSpaceDE w:val="0"/>
        <w:autoSpaceDN w:val="0"/>
        <w:adjustRightInd w:val="0"/>
        <w:ind w:firstLine="720"/>
        <w:jc w:val="center"/>
        <w:rPr>
          <w:b/>
        </w:rPr>
      </w:pPr>
    </w:p>
    <w:p w14:paraId="62BF8061" w14:textId="77777777" w:rsidR="001228D2" w:rsidRDefault="001228D2">
      <w:pPr>
        <w:widowControl w:val="0"/>
        <w:tabs>
          <w:tab w:val="left" w:pos="6690"/>
        </w:tabs>
        <w:autoSpaceDE w:val="0"/>
        <w:autoSpaceDN w:val="0"/>
        <w:adjustRightInd w:val="0"/>
        <w:ind w:firstLine="720"/>
        <w:jc w:val="center"/>
        <w:rPr>
          <w:b/>
        </w:rPr>
      </w:pPr>
    </w:p>
    <w:p w14:paraId="67AD058B" w14:textId="77777777" w:rsidR="001228D2" w:rsidRDefault="001228D2">
      <w:pPr>
        <w:widowControl w:val="0"/>
        <w:tabs>
          <w:tab w:val="left" w:pos="6690"/>
        </w:tabs>
        <w:autoSpaceDE w:val="0"/>
        <w:autoSpaceDN w:val="0"/>
        <w:adjustRightInd w:val="0"/>
        <w:ind w:firstLine="720"/>
        <w:jc w:val="center"/>
        <w:rPr>
          <w:b/>
        </w:rPr>
      </w:pPr>
    </w:p>
    <w:p w14:paraId="73BA8C72" w14:textId="77777777" w:rsidR="001228D2" w:rsidRDefault="001228D2">
      <w:pPr>
        <w:widowControl w:val="0"/>
        <w:tabs>
          <w:tab w:val="left" w:pos="6690"/>
        </w:tabs>
        <w:autoSpaceDE w:val="0"/>
        <w:autoSpaceDN w:val="0"/>
        <w:adjustRightInd w:val="0"/>
        <w:ind w:firstLine="720"/>
        <w:jc w:val="center"/>
        <w:rPr>
          <w:b/>
        </w:rPr>
      </w:pPr>
    </w:p>
    <w:p w14:paraId="56AAE148" w14:textId="77777777" w:rsidR="001228D2" w:rsidRDefault="001228D2">
      <w:pPr>
        <w:widowControl w:val="0"/>
        <w:tabs>
          <w:tab w:val="left" w:pos="6690"/>
        </w:tabs>
        <w:autoSpaceDE w:val="0"/>
        <w:autoSpaceDN w:val="0"/>
        <w:adjustRightInd w:val="0"/>
        <w:ind w:firstLine="720"/>
        <w:jc w:val="center"/>
        <w:rPr>
          <w:b/>
        </w:rPr>
      </w:pPr>
    </w:p>
    <w:p w14:paraId="74916856" w14:textId="77777777" w:rsidR="001228D2" w:rsidRDefault="001228D2">
      <w:pPr>
        <w:widowControl w:val="0"/>
        <w:tabs>
          <w:tab w:val="left" w:pos="6690"/>
        </w:tabs>
        <w:autoSpaceDE w:val="0"/>
        <w:autoSpaceDN w:val="0"/>
        <w:adjustRightInd w:val="0"/>
        <w:ind w:firstLine="720"/>
        <w:jc w:val="center"/>
        <w:rPr>
          <w:b/>
        </w:rPr>
      </w:pPr>
    </w:p>
    <w:p w14:paraId="095C9BA3" w14:textId="77777777" w:rsidR="001228D2" w:rsidRDefault="001228D2">
      <w:pPr>
        <w:widowControl w:val="0"/>
        <w:tabs>
          <w:tab w:val="left" w:pos="6690"/>
        </w:tabs>
        <w:autoSpaceDE w:val="0"/>
        <w:autoSpaceDN w:val="0"/>
        <w:adjustRightInd w:val="0"/>
        <w:ind w:firstLine="720"/>
        <w:jc w:val="center"/>
        <w:rPr>
          <w:b/>
        </w:rPr>
      </w:pPr>
    </w:p>
    <w:p w14:paraId="40CB8160" w14:textId="77777777" w:rsidR="001228D2" w:rsidRDefault="001228D2">
      <w:pPr>
        <w:widowControl w:val="0"/>
        <w:tabs>
          <w:tab w:val="left" w:pos="6690"/>
        </w:tabs>
        <w:autoSpaceDE w:val="0"/>
        <w:autoSpaceDN w:val="0"/>
        <w:adjustRightInd w:val="0"/>
        <w:ind w:firstLine="720"/>
        <w:jc w:val="center"/>
        <w:rPr>
          <w:b/>
        </w:rPr>
      </w:pPr>
    </w:p>
    <w:p w14:paraId="5A2F0C73" w14:textId="77777777" w:rsidR="001228D2" w:rsidRDefault="001228D2">
      <w:pPr>
        <w:widowControl w:val="0"/>
        <w:tabs>
          <w:tab w:val="left" w:pos="6690"/>
        </w:tabs>
        <w:autoSpaceDE w:val="0"/>
        <w:autoSpaceDN w:val="0"/>
        <w:adjustRightInd w:val="0"/>
        <w:ind w:firstLine="720"/>
        <w:jc w:val="center"/>
        <w:rPr>
          <w:b/>
        </w:rPr>
      </w:pPr>
    </w:p>
    <w:p w14:paraId="59FD8A0B" w14:textId="77777777" w:rsidR="001228D2" w:rsidRDefault="00AC091F">
      <w:pPr>
        <w:widowControl w:val="0"/>
        <w:tabs>
          <w:tab w:val="left" w:pos="6690"/>
        </w:tabs>
        <w:autoSpaceDE w:val="0"/>
        <w:autoSpaceDN w:val="0"/>
        <w:adjustRightInd w:val="0"/>
        <w:ind w:firstLine="720"/>
        <w:jc w:val="center"/>
        <w:rPr>
          <w:b/>
          <w:sz w:val="20"/>
          <w:szCs w:val="20"/>
        </w:rPr>
      </w:pPr>
      <w:r>
        <w:rPr>
          <w:b/>
          <w:sz w:val="20"/>
          <w:szCs w:val="20"/>
        </w:rPr>
        <w:t>Объявление о закупочной сессии №______________________________</w:t>
      </w:r>
    </w:p>
    <w:p w14:paraId="6EA5A1E8" w14:textId="77777777" w:rsidR="001228D2" w:rsidRDefault="001228D2">
      <w:pPr>
        <w:widowControl w:val="0"/>
        <w:tabs>
          <w:tab w:val="left" w:pos="6690"/>
        </w:tabs>
        <w:autoSpaceDE w:val="0"/>
        <w:autoSpaceDN w:val="0"/>
        <w:adjustRightInd w:val="0"/>
        <w:ind w:firstLine="720"/>
        <w:jc w:val="center"/>
        <w:rPr>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0"/>
        <w:gridCol w:w="5301"/>
      </w:tblGrid>
      <w:tr w:rsidR="001228D2" w14:paraId="5489C4DA"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63414048" w14:textId="77777777" w:rsidR="001228D2" w:rsidRDefault="00AC091F">
            <w:pPr>
              <w:widowControl w:val="0"/>
              <w:tabs>
                <w:tab w:val="left" w:pos="6690"/>
              </w:tabs>
              <w:autoSpaceDE w:val="0"/>
              <w:autoSpaceDN w:val="0"/>
              <w:adjustRightInd w:val="0"/>
              <w:ind w:firstLine="720"/>
              <w:rPr>
                <w:b/>
                <w:sz w:val="20"/>
                <w:szCs w:val="20"/>
                <w:lang w:eastAsia="en-US"/>
              </w:rPr>
            </w:pPr>
            <w:r>
              <w:rPr>
                <w:b/>
                <w:sz w:val="20"/>
                <w:szCs w:val="20"/>
                <w:lang w:eastAsia="en-US"/>
              </w:rPr>
              <w:t>Наименование заказчика</w:t>
            </w:r>
          </w:p>
        </w:tc>
        <w:tc>
          <w:tcPr>
            <w:tcW w:w="5462" w:type="dxa"/>
            <w:tcBorders>
              <w:top w:val="single" w:sz="4" w:space="0" w:color="auto"/>
              <w:left w:val="single" w:sz="4" w:space="0" w:color="auto"/>
              <w:bottom w:val="single" w:sz="4" w:space="0" w:color="auto"/>
              <w:right w:val="single" w:sz="4" w:space="0" w:color="auto"/>
            </w:tcBorders>
            <w:vAlign w:val="center"/>
          </w:tcPr>
          <w:p w14:paraId="594C05DD" w14:textId="77777777" w:rsidR="001228D2" w:rsidRDefault="00AC091F">
            <w:pPr>
              <w:widowControl w:val="0"/>
              <w:tabs>
                <w:tab w:val="left" w:pos="6690"/>
              </w:tabs>
              <w:autoSpaceDE w:val="0"/>
              <w:autoSpaceDN w:val="0"/>
              <w:adjustRightInd w:val="0"/>
              <w:rPr>
                <w:b/>
                <w:sz w:val="20"/>
                <w:szCs w:val="20"/>
              </w:rPr>
            </w:pPr>
            <w:r>
              <w:rPr>
                <w:b/>
                <w:sz w:val="20"/>
                <w:szCs w:val="20"/>
              </w:rPr>
              <w:t>ФКУ КП-39 ГУФСИН России по Пермскому краю</w:t>
            </w:r>
          </w:p>
        </w:tc>
      </w:tr>
      <w:tr w:rsidR="001228D2" w14:paraId="2B614DAB"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451C9AB" w14:textId="77777777" w:rsidR="001228D2" w:rsidRDefault="00AC091F">
            <w:pPr>
              <w:widowControl w:val="0"/>
              <w:tabs>
                <w:tab w:val="left" w:pos="6690"/>
              </w:tabs>
              <w:autoSpaceDE w:val="0"/>
              <w:autoSpaceDN w:val="0"/>
              <w:adjustRightInd w:val="0"/>
              <w:spacing w:before="60"/>
              <w:rPr>
                <w:sz w:val="20"/>
                <w:szCs w:val="20"/>
                <w:lang w:eastAsia="en-US"/>
              </w:rPr>
            </w:pPr>
            <w:r>
              <w:rPr>
                <w:sz w:val="20"/>
                <w:szCs w:val="20"/>
                <w:lang w:eastAsia="en-US"/>
              </w:rPr>
              <w:t xml:space="preserve">Дата размещения закупочной сессии </w:t>
            </w:r>
          </w:p>
        </w:tc>
        <w:tc>
          <w:tcPr>
            <w:tcW w:w="5462" w:type="dxa"/>
            <w:tcBorders>
              <w:top w:val="single" w:sz="4" w:space="0" w:color="auto"/>
              <w:left w:val="single" w:sz="4" w:space="0" w:color="auto"/>
              <w:bottom w:val="single" w:sz="4" w:space="0" w:color="auto"/>
              <w:right w:val="single" w:sz="4" w:space="0" w:color="auto"/>
            </w:tcBorders>
            <w:vAlign w:val="center"/>
          </w:tcPr>
          <w:p w14:paraId="10B2833C" w14:textId="77777777" w:rsidR="001228D2" w:rsidRDefault="00AC091F">
            <w:pPr>
              <w:widowControl w:val="0"/>
              <w:tabs>
                <w:tab w:val="left" w:pos="6690"/>
              </w:tabs>
              <w:autoSpaceDE w:val="0"/>
              <w:autoSpaceDN w:val="0"/>
              <w:adjustRightInd w:val="0"/>
              <w:spacing w:before="60"/>
              <w:ind w:firstLine="720"/>
              <w:jc w:val="center"/>
              <w:rPr>
                <w:i/>
                <w:sz w:val="20"/>
                <w:szCs w:val="20"/>
              </w:rPr>
            </w:pPr>
            <w:r>
              <w:rPr>
                <w:i/>
                <w:sz w:val="20"/>
                <w:szCs w:val="20"/>
              </w:rPr>
              <w:t>«___»   _____________  2026</w:t>
            </w:r>
          </w:p>
        </w:tc>
      </w:tr>
      <w:tr w:rsidR="001228D2" w14:paraId="76B2E390"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EED6DCA" w14:textId="77777777" w:rsidR="001228D2" w:rsidRDefault="00AC091F">
            <w:pPr>
              <w:widowControl w:val="0"/>
              <w:tabs>
                <w:tab w:val="left" w:pos="6690"/>
              </w:tabs>
              <w:autoSpaceDE w:val="0"/>
              <w:autoSpaceDN w:val="0"/>
              <w:adjustRightInd w:val="0"/>
              <w:spacing w:before="60"/>
              <w:rPr>
                <w:sz w:val="20"/>
                <w:szCs w:val="20"/>
                <w:lang w:eastAsia="en-US"/>
              </w:rPr>
            </w:pPr>
            <w:r>
              <w:rPr>
                <w:sz w:val="20"/>
                <w:szCs w:val="20"/>
                <w:lang w:eastAsia="en-US"/>
              </w:rPr>
              <w:t>Длительность закупочной сессии</w:t>
            </w:r>
          </w:p>
        </w:tc>
        <w:tc>
          <w:tcPr>
            <w:tcW w:w="5462" w:type="dxa"/>
            <w:tcBorders>
              <w:top w:val="single" w:sz="4" w:space="0" w:color="auto"/>
              <w:left w:val="single" w:sz="4" w:space="0" w:color="auto"/>
              <w:bottom w:val="single" w:sz="4" w:space="0" w:color="auto"/>
              <w:right w:val="single" w:sz="4" w:space="0" w:color="auto"/>
            </w:tcBorders>
            <w:vAlign w:val="center"/>
          </w:tcPr>
          <w:p w14:paraId="0599C1F7" w14:textId="77777777" w:rsidR="001228D2" w:rsidRDefault="00AC091F">
            <w:pPr>
              <w:widowControl w:val="0"/>
              <w:tabs>
                <w:tab w:val="left" w:pos="6690"/>
              </w:tabs>
              <w:autoSpaceDE w:val="0"/>
              <w:autoSpaceDN w:val="0"/>
              <w:adjustRightInd w:val="0"/>
              <w:spacing w:before="60"/>
              <w:ind w:firstLine="720"/>
              <w:jc w:val="center"/>
              <w:rPr>
                <w:i/>
                <w:sz w:val="20"/>
                <w:szCs w:val="20"/>
              </w:rPr>
            </w:pPr>
            <w:r>
              <w:rPr>
                <w:i/>
                <w:sz w:val="20"/>
                <w:szCs w:val="20"/>
              </w:rPr>
              <w:t>24 часа</w:t>
            </w:r>
          </w:p>
        </w:tc>
      </w:tr>
      <w:tr w:rsidR="001228D2" w14:paraId="6542E212"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7D10C6A" w14:textId="77777777" w:rsidR="001228D2" w:rsidRDefault="00AC091F">
            <w:pPr>
              <w:widowControl w:val="0"/>
              <w:tabs>
                <w:tab w:val="left" w:pos="6690"/>
              </w:tabs>
              <w:autoSpaceDE w:val="0"/>
              <w:autoSpaceDN w:val="0"/>
              <w:adjustRightInd w:val="0"/>
              <w:spacing w:before="60"/>
              <w:rPr>
                <w:sz w:val="20"/>
                <w:szCs w:val="20"/>
              </w:rPr>
            </w:pPr>
            <w:r>
              <w:rPr>
                <w:sz w:val="20"/>
                <w:szCs w:val="20"/>
                <w:lang w:eastAsia="en-US"/>
              </w:rPr>
              <w:t>Планируемую дату заключения контракта</w:t>
            </w:r>
          </w:p>
        </w:tc>
        <w:tc>
          <w:tcPr>
            <w:tcW w:w="5462" w:type="dxa"/>
            <w:tcBorders>
              <w:top w:val="single" w:sz="4" w:space="0" w:color="auto"/>
              <w:left w:val="single" w:sz="4" w:space="0" w:color="auto"/>
              <w:bottom w:val="single" w:sz="4" w:space="0" w:color="auto"/>
              <w:right w:val="single" w:sz="4" w:space="0" w:color="auto"/>
            </w:tcBorders>
            <w:vAlign w:val="center"/>
          </w:tcPr>
          <w:p w14:paraId="39D61726" w14:textId="77777777" w:rsidR="001228D2" w:rsidRDefault="00AC091F">
            <w:pPr>
              <w:widowControl w:val="0"/>
              <w:tabs>
                <w:tab w:val="left" w:pos="6690"/>
              </w:tabs>
              <w:autoSpaceDE w:val="0"/>
              <w:autoSpaceDN w:val="0"/>
              <w:adjustRightInd w:val="0"/>
              <w:spacing w:before="60"/>
              <w:ind w:firstLine="720"/>
              <w:jc w:val="center"/>
              <w:rPr>
                <w:i/>
                <w:sz w:val="20"/>
                <w:szCs w:val="20"/>
              </w:rPr>
            </w:pPr>
            <w:r>
              <w:rPr>
                <w:i/>
                <w:sz w:val="20"/>
                <w:szCs w:val="20"/>
              </w:rPr>
              <w:t>В течение 3-х  рабочих дней с даты Итогового протокола</w:t>
            </w:r>
          </w:p>
        </w:tc>
      </w:tr>
      <w:tr w:rsidR="001228D2" w14:paraId="217C8875"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51E7C180" w14:textId="77777777" w:rsidR="001228D2" w:rsidRDefault="00AC091F">
            <w:pPr>
              <w:widowControl w:val="0"/>
              <w:tabs>
                <w:tab w:val="left" w:pos="6690"/>
              </w:tabs>
              <w:autoSpaceDE w:val="0"/>
              <w:autoSpaceDN w:val="0"/>
              <w:adjustRightInd w:val="0"/>
              <w:spacing w:before="60"/>
              <w:rPr>
                <w:sz w:val="20"/>
                <w:szCs w:val="20"/>
                <w:lang w:eastAsia="en-US"/>
              </w:rPr>
            </w:pPr>
            <w:r>
              <w:rPr>
                <w:sz w:val="20"/>
                <w:szCs w:val="20"/>
                <w:lang w:eastAsia="en-US"/>
              </w:rPr>
              <w:t>Наименование товара (работы, услуги)</w:t>
            </w:r>
          </w:p>
        </w:tc>
        <w:tc>
          <w:tcPr>
            <w:tcW w:w="5462" w:type="dxa"/>
            <w:tcBorders>
              <w:top w:val="single" w:sz="4" w:space="0" w:color="auto"/>
              <w:left w:val="single" w:sz="4" w:space="0" w:color="auto"/>
              <w:bottom w:val="single" w:sz="4" w:space="0" w:color="auto"/>
              <w:right w:val="single" w:sz="4" w:space="0" w:color="auto"/>
            </w:tcBorders>
            <w:vAlign w:val="center"/>
          </w:tcPr>
          <w:p w14:paraId="42F73A18" w14:textId="78A61E5B" w:rsidR="001228D2" w:rsidRDefault="00AC091F">
            <w:pPr>
              <w:widowControl w:val="0"/>
              <w:autoSpaceDE w:val="0"/>
              <w:autoSpaceDN w:val="0"/>
              <w:adjustRightInd w:val="0"/>
              <w:ind w:firstLineChars="240" w:firstLine="480"/>
              <w:jc w:val="center"/>
              <w:rPr>
                <w:i/>
                <w:iCs/>
                <w:sz w:val="20"/>
                <w:szCs w:val="20"/>
              </w:rPr>
            </w:pPr>
            <w:r>
              <w:rPr>
                <w:i/>
                <w:iCs/>
                <w:sz w:val="20"/>
                <w:szCs w:val="20"/>
              </w:rPr>
              <w:t xml:space="preserve">Услуги автотранспорта по перевозке </w:t>
            </w:r>
            <w:r w:rsidR="001269B3">
              <w:rPr>
                <w:i/>
                <w:iCs/>
                <w:sz w:val="20"/>
                <w:szCs w:val="20"/>
              </w:rPr>
              <w:t>ржаной</w:t>
            </w:r>
            <w:r w:rsidR="00642B4C">
              <w:rPr>
                <w:i/>
                <w:iCs/>
                <w:sz w:val="20"/>
                <w:szCs w:val="20"/>
              </w:rPr>
              <w:t xml:space="preserve"> муки</w:t>
            </w:r>
          </w:p>
        </w:tc>
      </w:tr>
      <w:tr w:rsidR="001228D2" w14:paraId="2A5DCFA2" w14:textId="77777777">
        <w:trPr>
          <w:trHeight w:val="402"/>
          <w:jc w:val="center"/>
        </w:trPr>
        <w:tc>
          <w:tcPr>
            <w:tcW w:w="4380" w:type="dxa"/>
            <w:tcBorders>
              <w:top w:val="single" w:sz="4" w:space="0" w:color="auto"/>
              <w:left w:val="single" w:sz="4" w:space="0" w:color="auto"/>
              <w:right w:val="single" w:sz="4" w:space="0" w:color="auto"/>
            </w:tcBorders>
            <w:shd w:val="clear" w:color="auto" w:fill="auto"/>
            <w:vAlign w:val="center"/>
          </w:tcPr>
          <w:p w14:paraId="418BACE5" w14:textId="77777777" w:rsidR="001228D2" w:rsidRDefault="00AC091F">
            <w:pPr>
              <w:widowControl w:val="0"/>
              <w:tabs>
                <w:tab w:val="left" w:pos="6690"/>
              </w:tabs>
              <w:autoSpaceDE w:val="0"/>
              <w:autoSpaceDN w:val="0"/>
              <w:adjustRightInd w:val="0"/>
              <w:spacing w:before="60"/>
              <w:rPr>
                <w:sz w:val="20"/>
                <w:szCs w:val="20"/>
                <w:lang w:eastAsia="en-US"/>
              </w:rPr>
            </w:pPr>
            <w:r>
              <w:rPr>
                <w:sz w:val="20"/>
                <w:szCs w:val="20"/>
                <w:lang w:eastAsia="en-US"/>
              </w:rPr>
              <w:t xml:space="preserve">Количество товара </w:t>
            </w:r>
          </w:p>
          <w:p w14:paraId="2674B678" w14:textId="77777777" w:rsidR="001228D2" w:rsidRDefault="00AC091F">
            <w:pPr>
              <w:widowControl w:val="0"/>
              <w:tabs>
                <w:tab w:val="left" w:pos="6690"/>
              </w:tabs>
              <w:autoSpaceDE w:val="0"/>
              <w:autoSpaceDN w:val="0"/>
              <w:adjustRightInd w:val="0"/>
              <w:spacing w:before="60"/>
              <w:rPr>
                <w:sz w:val="20"/>
                <w:szCs w:val="20"/>
              </w:rPr>
            </w:pPr>
            <w:r>
              <w:rPr>
                <w:sz w:val="20"/>
                <w:szCs w:val="20"/>
                <w:lang w:eastAsia="en-US"/>
              </w:rPr>
              <w:t>(объем работы, объем услуги)</w:t>
            </w:r>
          </w:p>
        </w:tc>
        <w:tc>
          <w:tcPr>
            <w:tcW w:w="5462" w:type="dxa"/>
            <w:shd w:val="clear" w:color="auto" w:fill="FFFFFF"/>
          </w:tcPr>
          <w:p w14:paraId="6688D4EF" w14:textId="77777777" w:rsidR="001228D2" w:rsidRDefault="00AC091F">
            <w:pPr>
              <w:jc w:val="center"/>
              <w:rPr>
                <w:i/>
                <w:iCs/>
                <w:sz w:val="20"/>
                <w:szCs w:val="20"/>
              </w:rPr>
            </w:pPr>
            <w:r>
              <w:rPr>
                <w:i/>
                <w:iCs/>
                <w:sz w:val="20"/>
                <w:szCs w:val="20"/>
              </w:rPr>
              <w:t>Спецификация</w:t>
            </w:r>
          </w:p>
        </w:tc>
      </w:tr>
      <w:tr w:rsidR="001228D2" w14:paraId="73BE4E36" w14:textId="77777777">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tcPr>
          <w:p w14:paraId="6BF34886" w14:textId="77777777" w:rsidR="001228D2" w:rsidRDefault="00AC091F">
            <w:pPr>
              <w:widowControl w:val="0"/>
              <w:tabs>
                <w:tab w:val="left" w:pos="6690"/>
              </w:tabs>
              <w:autoSpaceDE w:val="0"/>
              <w:autoSpaceDN w:val="0"/>
              <w:adjustRightInd w:val="0"/>
              <w:spacing w:before="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462" w:type="dxa"/>
            <w:tcBorders>
              <w:top w:val="single" w:sz="4" w:space="0" w:color="auto"/>
              <w:left w:val="single" w:sz="4" w:space="0" w:color="auto"/>
              <w:bottom w:val="single" w:sz="4" w:space="0" w:color="auto"/>
              <w:right w:val="single" w:sz="4" w:space="0" w:color="auto"/>
            </w:tcBorders>
            <w:vAlign w:val="center"/>
          </w:tcPr>
          <w:p w14:paraId="6F32323D" w14:textId="77777777" w:rsidR="001228D2" w:rsidRDefault="00AC091F">
            <w:pPr>
              <w:widowControl w:val="0"/>
              <w:tabs>
                <w:tab w:val="left" w:pos="6690"/>
              </w:tabs>
              <w:autoSpaceDE w:val="0"/>
              <w:autoSpaceDN w:val="0"/>
              <w:adjustRightInd w:val="0"/>
              <w:spacing w:before="60"/>
              <w:ind w:firstLine="720"/>
              <w:jc w:val="center"/>
              <w:rPr>
                <w:i/>
                <w:color w:val="FF0000"/>
                <w:sz w:val="20"/>
                <w:szCs w:val="20"/>
              </w:rPr>
            </w:pPr>
            <w:r>
              <w:rPr>
                <w:i/>
                <w:sz w:val="20"/>
                <w:szCs w:val="20"/>
              </w:rPr>
              <w:t>ФКУ КП-39 ГУФСИН России по Пермскому краю,  Пермский край, Оханский район, д. Мерзляки, ул. Центральная, д.5</w:t>
            </w:r>
          </w:p>
        </w:tc>
      </w:tr>
      <w:tr w:rsidR="001228D2" w14:paraId="207514C6"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66CB57CA" w14:textId="77777777" w:rsidR="001228D2" w:rsidRDefault="00AC091F">
            <w:pPr>
              <w:widowControl w:val="0"/>
              <w:tabs>
                <w:tab w:val="left" w:pos="6690"/>
              </w:tabs>
              <w:autoSpaceDE w:val="0"/>
              <w:autoSpaceDN w:val="0"/>
              <w:adjustRightInd w:val="0"/>
              <w:spacing w:before="60"/>
              <w:rPr>
                <w:sz w:val="20"/>
                <w:szCs w:val="20"/>
              </w:rPr>
            </w:pPr>
            <w:r>
              <w:rPr>
                <w:sz w:val="20"/>
                <w:szCs w:val="20"/>
                <w:lang w:eastAsia="en-US"/>
              </w:rPr>
              <w:t>Сроки поставки товара или выполнения работы либо график оказания услуги;</w:t>
            </w:r>
          </w:p>
        </w:tc>
        <w:tc>
          <w:tcPr>
            <w:tcW w:w="5462" w:type="dxa"/>
            <w:tcBorders>
              <w:top w:val="single" w:sz="4" w:space="0" w:color="auto"/>
              <w:left w:val="single" w:sz="4" w:space="0" w:color="auto"/>
              <w:bottom w:val="single" w:sz="4" w:space="0" w:color="auto"/>
              <w:right w:val="single" w:sz="4" w:space="0" w:color="auto"/>
            </w:tcBorders>
            <w:vAlign w:val="center"/>
          </w:tcPr>
          <w:p w14:paraId="21F3C90F" w14:textId="6E6942B6" w:rsidR="001228D2" w:rsidRDefault="00AC091F">
            <w:pPr>
              <w:widowControl w:val="0"/>
              <w:tabs>
                <w:tab w:val="left" w:pos="6690"/>
              </w:tabs>
              <w:autoSpaceDE w:val="0"/>
              <w:autoSpaceDN w:val="0"/>
              <w:adjustRightInd w:val="0"/>
              <w:spacing w:before="60"/>
              <w:ind w:firstLine="720"/>
              <w:jc w:val="center"/>
              <w:rPr>
                <w:i/>
                <w:sz w:val="20"/>
                <w:szCs w:val="20"/>
              </w:rPr>
            </w:pPr>
            <w:r>
              <w:rPr>
                <w:i/>
                <w:sz w:val="20"/>
                <w:szCs w:val="20"/>
              </w:rPr>
              <w:t xml:space="preserve">Поставка товара осуществляется в течение </w:t>
            </w:r>
            <w:r w:rsidR="00642B4C">
              <w:rPr>
                <w:i/>
                <w:sz w:val="20"/>
                <w:szCs w:val="20"/>
              </w:rPr>
              <w:t>3</w:t>
            </w:r>
            <w:r>
              <w:rPr>
                <w:i/>
                <w:sz w:val="20"/>
                <w:szCs w:val="20"/>
              </w:rPr>
              <w:t xml:space="preserve"> (</w:t>
            </w:r>
            <w:r w:rsidR="00642B4C">
              <w:rPr>
                <w:i/>
                <w:sz w:val="20"/>
                <w:szCs w:val="20"/>
              </w:rPr>
              <w:t>трех</w:t>
            </w:r>
            <w:r>
              <w:rPr>
                <w:i/>
                <w:sz w:val="20"/>
                <w:szCs w:val="20"/>
              </w:rPr>
              <w:t>)  рабоч</w:t>
            </w:r>
            <w:r w:rsidR="00642B4C">
              <w:rPr>
                <w:i/>
                <w:sz w:val="20"/>
                <w:szCs w:val="20"/>
              </w:rPr>
              <w:t>их</w:t>
            </w:r>
            <w:r>
              <w:rPr>
                <w:i/>
                <w:sz w:val="20"/>
                <w:szCs w:val="20"/>
              </w:rPr>
              <w:t xml:space="preserve">  дн</w:t>
            </w:r>
            <w:r w:rsidR="00642B4C">
              <w:rPr>
                <w:i/>
                <w:sz w:val="20"/>
                <w:szCs w:val="20"/>
              </w:rPr>
              <w:t>ей</w:t>
            </w:r>
          </w:p>
        </w:tc>
      </w:tr>
      <w:tr w:rsidR="001228D2" w14:paraId="5396F740"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6AABEFB" w14:textId="77777777" w:rsidR="001228D2" w:rsidRDefault="00AC091F">
            <w:pPr>
              <w:widowControl w:val="0"/>
              <w:tabs>
                <w:tab w:val="left" w:pos="6690"/>
              </w:tabs>
              <w:autoSpaceDE w:val="0"/>
              <w:autoSpaceDN w:val="0"/>
              <w:adjustRightInd w:val="0"/>
              <w:spacing w:before="60"/>
              <w:rPr>
                <w:sz w:val="20"/>
                <w:szCs w:val="20"/>
              </w:rPr>
            </w:pPr>
            <w:r>
              <w:rPr>
                <w:sz w:val="20"/>
                <w:szCs w:val="20"/>
                <w:lang w:eastAsia="en-US"/>
              </w:rPr>
              <w:t>Условия оплаты (наличный, безналичный расчет, авансовый или оплата по факту)</w:t>
            </w:r>
          </w:p>
        </w:tc>
        <w:tc>
          <w:tcPr>
            <w:tcW w:w="5462" w:type="dxa"/>
            <w:tcBorders>
              <w:top w:val="single" w:sz="4" w:space="0" w:color="auto"/>
              <w:left w:val="single" w:sz="4" w:space="0" w:color="auto"/>
              <w:bottom w:val="single" w:sz="4" w:space="0" w:color="auto"/>
              <w:right w:val="single" w:sz="4" w:space="0" w:color="auto"/>
            </w:tcBorders>
            <w:vAlign w:val="center"/>
          </w:tcPr>
          <w:p w14:paraId="1F6D6EDD" w14:textId="77777777" w:rsidR="001228D2" w:rsidRDefault="00AC091F">
            <w:pPr>
              <w:widowControl w:val="0"/>
              <w:tabs>
                <w:tab w:val="left" w:pos="6690"/>
              </w:tabs>
              <w:autoSpaceDE w:val="0"/>
              <w:autoSpaceDN w:val="0"/>
              <w:adjustRightInd w:val="0"/>
              <w:spacing w:before="60"/>
              <w:ind w:firstLine="720"/>
              <w:jc w:val="center"/>
              <w:rPr>
                <w:i/>
                <w:sz w:val="20"/>
                <w:szCs w:val="20"/>
                <w:lang w:eastAsia="en-US"/>
              </w:rPr>
            </w:pPr>
            <w:r>
              <w:rPr>
                <w:i/>
                <w:sz w:val="20"/>
                <w:szCs w:val="20"/>
                <w:lang w:eastAsia="en-US"/>
              </w:rPr>
              <w:t>безналичный расчет;</w:t>
            </w:r>
          </w:p>
          <w:p w14:paraId="4442D94B" w14:textId="77777777" w:rsidR="001228D2" w:rsidRDefault="00AC091F">
            <w:pPr>
              <w:widowControl w:val="0"/>
              <w:tabs>
                <w:tab w:val="left" w:pos="6690"/>
              </w:tabs>
              <w:autoSpaceDE w:val="0"/>
              <w:autoSpaceDN w:val="0"/>
              <w:adjustRightInd w:val="0"/>
              <w:spacing w:before="60"/>
              <w:ind w:firstLine="720"/>
              <w:jc w:val="center"/>
              <w:rPr>
                <w:i/>
                <w:sz w:val="20"/>
                <w:szCs w:val="20"/>
              </w:rPr>
            </w:pPr>
            <w:r>
              <w:rPr>
                <w:i/>
                <w:sz w:val="20"/>
                <w:szCs w:val="20"/>
                <w:lang w:eastAsia="en-US"/>
              </w:rPr>
              <w:t xml:space="preserve">отсроченная оплата в </w:t>
            </w:r>
            <w:r>
              <w:rPr>
                <w:rFonts w:ascii="Times New Roman CYR" w:hAnsi="Times New Roman CYR" w:cs="Times New Roman CYR"/>
                <w:i/>
                <w:sz w:val="20"/>
                <w:szCs w:val="20"/>
              </w:rPr>
              <w:t>течение 10 рабочих дней</w:t>
            </w:r>
            <w:r>
              <w:rPr>
                <w:i/>
                <w:sz w:val="20"/>
                <w:szCs w:val="20"/>
                <w:lang w:eastAsia="en-US"/>
              </w:rPr>
              <w:br/>
              <w:t>с момента подписания заказчиком документа о приемке</w:t>
            </w:r>
          </w:p>
        </w:tc>
      </w:tr>
      <w:tr w:rsidR="001228D2" w14:paraId="6A1DB63D"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61982665" w14:textId="77777777" w:rsidR="001228D2" w:rsidRDefault="00AC091F">
            <w:pPr>
              <w:widowControl w:val="0"/>
              <w:tabs>
                <w:tab w:val="left" w:pos="6690"/>
              </w:tabs>
              <w:autoSpaceDE w:val="0"/>
              <w:autoSpaceDN w:val="0"/>
              <w:adjustRightInd w:val="0"/>
              <w:spacing w:before="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462" w:type="dxa"/>
            <w:tcBorders>
              <w:top w:val="single" w:sz="4" w:space="0" w:color="auto"/>
              <w:left w:val="single" w:sz="4" w:space="0" w:color="auto"/>
              <w:bottom w:val="single" w:sz="4" w:space="0" w:color="auto"/>
              <w:right w:val="single" w:sz="4" w:space="0" w:color="auto"/>
            </w:tcBorders>
            <w:vAlign w:val="center"/>
          </w:tcPr>
          <w:p w14:paraId="2505C9DC" w14:textId="77777777" w:rsidR="001228D2" w:rsidRDefault="00AC091F">
            <w:pPr>
              <w:widowControl w:val="0"/>
              <w:tabs>
                <w:tab w:val="left" w:pos="6690"/>
              </w:tabs>
              <w:autoSpaceDE w:val="0"/>
              <w:autoSpaceDN w:val="0"/>
              <w:adjustRightInd w:val="0"/>
              <w:spacing w:before="60"/>
              <w:jc w:val="center"/>
              <w:rPr>
                <w:i/>
                <w:sz w:val="20"/>
                <w:szCs w:val="20"/>
              </w:rPr>
            </w:pPr>
            <w:r>
              <w:rPr>
                <w:i/>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1228D2" w14:paraId="094BFAC2"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10E540A4" w14:textId="77777777" w:rsidR="001228D2" w:rsidRDefault="00AC091F">
            <w:pPr>
              <w:widowControl w:val="0"/>
              <w:tabs>
                <w:tab w:val="left" w:pos="6690"/>
              </w:tabs>
              <w:autoSpaceDE w:val="0"/>
              <w:autoSpaceDN w:val="0"/>
              <w:adjustRightInd w:val="0"/>
              <w:spacing w:before="60"/>
              <w:rPr>
                <w:sz w:val="20"/>
                <w:szCs w:val="20"/>
              </w:rPr>
            </w:pPr>
            <w:r>
              <w:rPr>
                <w:sz w:val="20"/>
                <w:szCs w:val="20"/>
                <w:lang w:eastAsia="en-US"/>
              </w:rPr>
              <w:t>Контактную информацию об уполномоченном лице, ответственном за закупку</w:t>
            </w:r>
          </w:p>
        </w:tc>
        <w:tc>
          <w:tcPr>
            <w:tcW w:w="5462" w:type="dxa"/>
            <w:tcBorders>
              <w:top w:val="single" w:sz="4" w:space="0" w:color="auto"/>
              <w:left w:val="single" w:sz="4" w:space="0" w:color="auto"/>
              <w:bottom w:val="single" w:sz="4" w:space="0" w:color="auto"/>
              <w:right w:val="single" w:sz="4" w:space="0" w:color="auto"/>
            </w:tcBorders>
            <w:vAlign w:val="center"/>
          </w:tcPr>
          <w:p w14:paraId="45ED9E6E" w14:textId="77777777" w:rsidR="001228D2" w:rsidRDefault="00AC091F">
            <w:pPr>
              <w:widowControl w:val="0"/>
              <w:tabs>
                <w:tab w:val="left" w:pos="6690"/>
              </w:tabs>
              <w:autoSpaceDE w:val="0"/>
              <w:autoSpaceDN w:val="0"/>
              <w:adjustRightInd w:val="0"/>
              <w:spacing w:before="60"/>
              <w:ind w:firstLine="720"/>
              <w:jc w:val="center"/>
              <w:rPr>
                <w:i/>
                <w:sz w:val="20"/>
                <w:szCs w:val="20"/>
              </w:rPr>
            </w:pPr>
            <w:r>
              <w:rPr>
                <w:i/>
                <w:sz w:val="20"/>
                <w:szCs w:val="20"/>
              </w:rPr>
              <w:t>телефон 8 (34279)31159, 30543</w:t>
            </w:r>
          </w:p>
          <w:p w14:paraId="47E3CD68" w14:textId="77777777" w:rsidR="001228D2" w:rsidRDefault="00AC091F">
            <w:pPr>
              <w:widowControl w:val="0"/>
              <w:tabs>
                <w:tab w:val="left" w:pos="6690"/>
              </w:tabs>
              <w:autoSpaceDE w:val="0"/>
              <w:autoSpaceDN w:val="0"/>
              <w:adjustRightInd w:val="0"/>
              <w:spacing w:before="60"/>
              <w:ind w:firstLine="720"/>
              <w:jc w:val="center"/>
              <w:rPr>
                <w:i/>
                <w:color w:val="FF0000"/>
                <w:sz w:val="20"/>
                <w:szCs w:val="20"/>
              </w:rPr>
            </w:pPr>
            <w:r>
              <w:rPr>
                <w:i/>
                <w:sz w:val="20"/>
                <w:szCs w:val="20"/>
              </w:rPr>
              <w:t xml:space="preserve">Адрес электронной почты </w:t>
            </w:r>
            <w:r>
              <w:rPr>
                <w:b/>
                <w:i/>
                <w:sz w:val="20"/>
                <w:szCs w:val="20"/>
                <w:shd w:val="clear" w:color="auto" w:fill="FFFFFF"/>
              </w:rPr>
              <w:t xml:space="preserve">   </w:t>
            </w:r>
            <w:r>
              <w:rPr>
                <w:b/>
                <w:i/>
                <w:sz w:val="20"/>
                <w:szCs w:val="20"/>
                <w:shd w:val="clear" w:color="auto" w:fill="FFFFFF"/>
                <w:lang w:val="en-US"/>
              </w:rPr>
              <w:t>ik</w:t>
            </w:r>
            <w:r>
              <w:rPr>
                <w:b/>
                <w:i/>
                <w:sz w:val="20"/>
                <w:szCs w:val="20"/>
                <w:shd w:val="clear" w:color="auto" w:fill="FFFFFF"/>
              </w:rPr>
              <w:t>-39@</w:t>
            </w:r>
            <w:r>
              <w:rPr>
                <w:b/>
                <w:i/>
                <w:sz w:val="20"/>
                <w:szCs w:val="20"/>
                <w:shd w:val="clear" w:color="auto" w:fill="FFFFFF"/>
                <w:lang w:val="en-US"/>
              </w:rPr>
              <w:t>list</w:t>
            </w:r>
            <w:r>
              <w:rPr>
                <w:b/>
                <w:i/>
                <w:sz w:val="20"/>
                <w:szCs w:val="20"/>
                <w:shd w:val="clear" w:color="auto" w:fill="FFFFFF"/>
              </w:rPr>
              <w:t>.su</w:t>
            </w:r>
          </w:p>
        </w:tc>
      </w:tr>
      <w:tr w:rsidR="001228D2" w14:paraId="1F95CFC7"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2DF8E23" w14:textId="77777777" w:rsidR="001228D2" w:rsidRDefault="00AC091F">
            <w:pPr>
              <w:widowControl w:val="0"/>
              <w:tabs>
                <w:tab w:val="left" w:pos="6690"/>
              </w:tabs>
              <w:autoSpaceDE w:val="0"/>
              <w:autoSpaceDN w:val="0"/>
              <w:adjustRightInd w:val="0"/>
              <w:spacing w:before="60"/>
              <w:rPr>
                <w:sz w:val="20"/>
                <w:szCs w:val="20"/>
                <w:lang w:eastAsia="en-US"/>
              </w:rPr>
            </w:pPr>
            <w:r>
              <w:rPr>
                <w:sz w:val="20"/>
                <w:szCs w:val="20"/>
                <w:lang w:eastAsia="en-US"/>
              </w:rPr>
              <w:t xml:space="preserve">Требования к участникам закупки в соответствии с п.1 ч.1 ст.31 Закона </w:t>
            </w:r>
            <w:r>
              <w:rPr>
                <w:rFonts w:ascii="Times New Roman CYR" w:hAnsi="Times New Roman CYR" w:cs="Times New Roman CYR"/>
                <w:sz w:val="20"/>
                <w:szCs w:val="20"/>
              </w:rPr>
              <w:t>№ 44 – ФЗ:</w:t>
            </w:r>
          </w:p>
        </w:tc>
        <w:tc>
          <w:tcPr>
            <w:tcW w:w="5462" w:type="dxa"/>
            <w:tcBorders>
              <w:top w:val="single" w:sz="4" w:space="0" w:color="auto"/>
              <w:left w:val="single" w:sz="4" w:space="0" w:color="auto"/>
              <w:bottom w:val="single" w:sz="4" w:space="0" w:color="auto"/>
              <w:right w:val="single" w:sz="4" w:space="0" w:color="auto"/>
            </w:tcBorders>
            <w:vAlign w:val="center"/>
          </w:tcPr>
          <w:p w14:paraId="155CAE42" w14:textId="77777777" w:rsidR="001228D2" w:rsidRDefault="00AC091F">
            <w:pPr>
              <w:widowControl w:val="0"/>
              <w:tabs>
                <w:tab w:val="left" w:pos="6690"/>
              </w:tabs>
              <w:autoSpaceDE w:val="0"/>
              <w:autoSpaceDN w:val="0"/>
              <w:adjustRightInd w:val="0"/>
              <w:spacing w:before="60"/>
              <w:ind w:firstLine="720"/>
              <w:jc w:val="center"/>
              <w:rPr>
                <w:i/>
                <w:sz w:val="20"/>
                <w:szCs w:val="20"/>
              </w:rPr>
            </w:pPr>
            <w:r>
              <w:rPr>
                <w:rFonts w:cs="Times New Roman CYR"/>
                <w:i/>
                <w:color w:val="000000"/>
                <w:sz w:val="20"/>
                <w:szCs w:val="20"/>
              </w:rPr>
              <w:t>К участникам закупки установлены единые требования в соответствии со статьей 31 Федерального закона от 05.04.2023 № 44-ФЗ «О контрактной системе в сфере закупок товаров, работ, услуг для обеспечения  государственных нужд» (Приложение № 1 на 2 листах)</w:t>
            </w:r>
          </w:p>
        </w:tc>
      </w:tr>
      <w:tr w:rsidR="001228D2" w14:paraId="29769527"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5150C8CD" w14:textId="77777777" w:rsidR="001228D2" w:rsidRDefault="00AC091F">
            <w:pPr>
              <w:widowControl w:val="0"/>
              <w:tabs>
                <w:tab w:val="left" w:pos="6690"/>
              </w:tabs>
              <w:autoSpaceDE w:val="0"/>
              <w:autoSpaceDN w:val="0"/>
              <w:adjustRightInd w:val="0"/>
              <w:spacing w:before="60"/>
              <w:rPr>
                <w:sz w:val="20"/>
                <w:szCs w:val="20"/>
                <w:lang w:eastAsia="en-US"/>
              </w:rPr>
            </w:pPr>
            <w:r>
              <w:rPr>
                <w:sz w:val="20"/>
                <w:szCs w:val="20"/>
                <w:lang w:eastAsia="en-US"/>
              </w:rPr>
              <w:t>Информация о казначейском сопровождении</w:t>
            </w:r>
          </w:p>
        </w:tc>
        <w:tc>
          <w:tcPr>
            <w:tcW w:w="5462" w:type="dxa"/>
            <w:tcBorders>
              <w:top w:val="single" w:sz="4" w:space="0" w:color="auto"/>
              <w:left w:val="single" w:sz="4" w:space="0" w:color="auto"/>
              <w:bottom w:val="single" w:sz="4" w:space="0" w:color="auto"/>
              <w:right w:val="single" w:sz="4" w:space="0" w:color="auto"/>
            </w:tcBorders>
            <w:vAlign w:val="center"/>
          </w:tcPr>
          <w:p w14:paraId="23345391" w14:textId="77777777" w:rsidR="001228D2" w:rsidRDefault="00AC091F">
            <w:pPr>
              <w:widowControl w:val="0"/>
              <w:tabs>
                <w:tab w:val="left" w:pos="6690"/>
              </w:tabs>
              <w:autoSpaceDE w:val="0"/>
              <w:autoSpaceDN w:val="0"/>
              <w:adjustRightInd w:val="0"/>
              <w:spacing w:before="60"/>
              <w:ind w:firstLine="720"/>
              <w:jc w:val="center"/>
              <w:rPr>
                <w:i/>
                <w:sz w:val="20"/>
                <w:szCs w:val="20"/>
              </w:rPr>
            </w:pPr>
            <w:r>
              <w:rPr>
                <w:i/>
                <w:sz w:val="20"/>
                <w:szCs w:val="20"/>
              </w:rPr>
              <w:t>Не требуется</w:t>
            </w:r>
          </w:p>
        </w:tc>
      </w:tr>
      <w:tr w:rsidR="001228D2" w14:paraId="0D299D5E"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544CAD7" w14:textId="77777777" w:rsidR="001228D2" w:rsidRDefault="00AC091F">
            <w:pPr>
              <w:widowControl w:val="0"/>
              <w:tabs>
                <w:tab w:val="left" w:pos="6690"/>
              </w:tabs>
              <w:autoSpaceDE w:val="0"/>
              <w:autoSpaceDN w:val="0"/>
              <w:adjustRightInd w:val="0"/>
              <w:spacing w:before="60"/>
              <w:rPr>
                <w:sz w:val="20"/>
                <w:szCs w:val="20"/>
              </w:rPr>
            </w:pPr>
            <w:r>
              <w:rPr>
                <w:sz w:val="20"/>
                <w:szCs w:val="20"/>
              </w:rPr>
              <w:t xml:space="preserve">Требование отсутствие в РНП. </w:t>
            </w:r>
          </w:p>
        </w:tc>
        <w:tc>
          <w:tcPr>
            <w:tcW w:w="5462" w:type="dxa"/>
            <w:tcBorders>
              <w:top w:val="single" w:sz="4" w:space="0" w:color="auto"/>
              <w:left w:val="single" w:sz="4" w:space="0" w:color="auto"/>
              <w:bottom w:val="single" w:sz="4" w:space="0" w:color="auto"/>
              <w:right w:val="single" w:sz="4" w:space="0" w:color="auto"/>
            </w:tcBorders>
            <w:vAlign w:val="center"/>
          </w:tcPr>
          <w:p w14:paraId="7B26737E" w14:textId="77777777" w:rsidR="001228D2" w:rsidRDefault="00AC091F">
            <w:pPr>
              <w:widowControl w:val="0"/>
              <w:tabs>
                <w:tab w:val="left" w:pos="6690"/>
              </w:tabs>
              <w:autoSpaceDE w:val="0"/>
              <w:autoSpaceDN w:val="0"/>
              <w:adjustRightInd w:val="0"/>
              <w:spacing w:before="60"/>
              <w:ind w:firstLine="720"/>
              <w:jc w:val="center"/>
              <w:rPr>
                <w:i/>
                <w:sz w:val="20"/>
                <w:szCs w:val="20"/>
              </w:rPr>
            </w:pPr>
            <w:r>
              <w:rPr>
                <w:i/>
                <w:sz w:val="20"/>
                <w:szCs w:val="20"/>
              </w:rPr>
              <w:t>Установлено</w:t>
            </w:r>
          </w:p>
        </w:tc>
      </w:tr>
      <w:tr w:rsidR="001228D2" w14:paraId="22DA490E"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1086C48A" w14:textId="77777777" w:rsidR="001228D2" w:rsidRDefault="00AC091F">
            <w:pPr>
              <w:widowControl w:val="0"/>
              <w:tabs>
                <w:tab w:val="left" w:pos="6690"/>
              </w:tabs>
              <w:autoSpaceDE w:val="0"/>
              <w:autoSpaceDN w:val="0"/>
              <w:adjustRightInd w:val="0"/>
              <w:spacing w:before="60"/>
              <w:rPr>
                <w:sz w:val="20"/>
                <w:szCs w:val="20"/>
              </w:rPr>
            </w:pPr>
            <w:r>
              <w:rPr>
                <w:sz w:val="20"/>
                <w:szCs w:val="20"/>
              </w:rPr>
              <w:t>Требования к участникам закупки</w:t>
            </w:r>
          </w:p>
        </w:tc>
        <w:tc>
          <w:tcPr>
            <w:tcW w:w="5462" w:type="dxa"/>
            <w:tcBorders>
              <w:top w:val="single" w:sz="4" w:space="0" w:color="auto"/>
              <w:left w:val="single" w:sz="4" w:space="0" w:color="auto"/>
              <w:bottom w:val="single" w:sz="4" w:space="0" w:color="auto"/>
              <w:right w:val="single" w:sz="4" w:space="0" w:color="auto"/>
            </w:tcBorders>
            <w:vAlign w:val="center"/>
          </w:tcPr>
          <w:p w14:paraId="1D2EAE1D" w14:textId="77777777" w:rsidR="001228D2" w:rsidRDefault="00AC091F">
            <w:pPr>
              <w:widowControl w:val="0"/>
              <w:tabs>
                <w:tab w:val="left" w:pos="6690"/>
              </w:tabs>
              <w:autoSpaceDE w:val="0"/>
              <w:autoSpaceDN w:val="0"/>
              <w:adjustRightInd w:val="0"/>
              <w:spacing w:before="60"/>
              <w:ind w:firstLine="720"/>
              <w:jc w:val="center"/>
              <w:rPr>
                <w:i/>
                <w:sz w:val="20"/>
                <w:szCs w:val="20"/>
              </w:rPr>
            </w:pPr>
            <w:r>
              <w:rPr>
                <w:i/>
                <w:sz w:val="20"/>
                <w:szCs w:val="20"/>
              </w:rPr>
              <w:t>К участникам закупки установлены единые требования в соответствии со ст.31 Закона № 44-ФЗ (Приложение №1)</w:t>
            </w:r>
          </w:p>
        </w:tc>
      </w:tr>
      <w:tr w:rsidR="001228D2" w14:paraId="4A8150B8"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2B31729B" w14:textId="77777777" w:rsidR="001228D2" w:rsidRDefault="00AC091F">
            <w:pPr>
              <w:widowControl w:val="0"/>
              <w:tabs>
                <w:tab w:val="left" w:pos="6690"/>
              </w:tabs>
              <w:autoSpaceDE w:val="0"/>
              <w:autoSpaceDN w:val="0"/>
              <w:adjustRightInd w:val="0"/>
              <w:spacing w:before="60"/>
              <w:rPr>
                <w:sz w:val="20"/>
                <w:szCs w:val="20"/>
              </w:rPr>
            </w:pPr>
            <w:r>
              <w:rPr>
                <w:sz w:val="20"/>
                <w:szCs w:val="20"/>
              </w:rPr>
              <w:t xml:space="preserve">Приложение </w:t>
            </w:r>
          </w:p>
        </w:tc>
        <w:tc>
          <w:tcPr>
            <w:tcW w:w="5462" w:type="dxa"/>
            <w:tcBorders>
              <w:top w:val="single" w:sz="4" w:space="0" w:color="auto"/>
              <w:left w:val="single" w:sz="4" w:space="0" w:color="auto"/>
              <w:bottom w:val="single" w:sz="4" w:space="0" w:color="auto"/>
              <w:right w:val="single" w:sz="4" w:space="0" w:color="auto"/>
            </w:tcBorders>
            <w:vAlign w:val="center"/>
          </w:tcPr>
          <w:p w14:paraId="230679F4" w14:textId="77777777" w:rsidR="001228D2" w:rsidRDefault="00AC091F">
            <w:pPr>
              <w:widowControl w:val="0"/>
              <w:tabs>
                <w:tab w:val="left" w:pos="6690"/>
              </w:tabs>
              <w:autoSpaceDE w:val="0"/>
              <w:autoSpaceDN w:val="0"/>
              <w:adjustRightInd w:val="0"/>
              <w:spacing w:before="60"/>
              <w:ind w:firstLine="720"/>
              <w:jc w:val="center"/>
              <w:rPr>
                <w:i/>
                <w:sz w:val="20"/>
                <w:szCs w:val="20"/>
              </w:rPr>
            </w:pPr>
            <w:r>
              <w:rPr>
                <w:i/>
                <w:sz w:val="20"/>
                <w:szCs w:val="20"/>
              </w:rPr>
              <w:t xml:space="preserve">Проект контракта на </w:t>
            </w:r>
            <w:r>
              <w:rPr>
                <w:i/>
                <w:sz w:val="20"/>
                <w:szCs w:val="20"/>
                <w:lang w:val="en-US"/>
              </w:rPr>
              <w:t>___</w:t>
            </w:r>
            <w:r>
              <w:rPr>
                <w:i/>
                <w:sz w:val="20"/>
                <w:szCs w:val="20"/>
              </w:rPr>
              <w:t xml:space="preserve">  листах.</w:t>
            </w:r>
          </w:p>
        </w:tc>
      </w:tr>
    </w:tbl>
    <w:p w14:paraId="5E027CD5" w14:textId="77777777" w:rsidR="001228D2" w:rsidRDefault="001228D2">
      <w:pPr>
        <w:widowControl w:val="0"/>
        <w:autoSpaceDE w:val="0"/>
        <w:autoSpaceDN w:val="0"/>
        <w:adjustRightInd w:val="0"/>
        <w:ind w:firstLine="720"/>
        <w:rPr>
          <w:sz w:val="26"/>
          <w:lang w:eastAsia="en-US"/>
        </w:rPr>
      </w:pPr>
    </w:p>
    <w:p w14:paraId="207BD6FD" w14:textId="77777777" w:rsidR="001228D2" w:rsidRDefault="001228D2">
      <w:pPr>
        <w:widowControl w:val="0"/>
        <w:autoSpaceDE w:val="0"/>
        <w:autoSpaceDN w:val="0"/>
        <w:adjustRightInd w:val="0"/>
        <w:ind w:firstLine="720"/>
        <w:rPr>
          <w:sz w:val="26"/>
          <w:lang w:eastAsia="en-US"/>
        </w:rPr>
      </w:pPr>
    </w:p>
    <w:p w14:paraId="49F3790F" w14:textId="77777777" w:rsidR="001228D2" w:rsidRDefault="001228D2">
      <w:pPr>
        <w:widowControl w:val="0"/>
        <w:autoSpaceDE w:val="0"/>
        <w:autoSpaceDN w:val="0"/>
        <w:adjustRightInd w:val="0"/>
        <w:ind w:firstLine="720"/>
        <w:rPr>
          <w:sz w:val="26"/>
          <w:lang w:eastAsia="en-US"/>
        </w:rPr>
      </w:pPr>
    </w:p>
    <w:p w14:paraId="1C78036D" w14:textId="77777777" w:rsidR="001228D2" w:rsidRDefault="001228D2">
      <w:pPr>
        <w:widowControl w:val="0"/>
        <w:autoSpaceDE w:val="0"/>
        <w:autoSpaceDN w:val="0"/>
        <w:adjustRightInd w:val="0"/>
        <w:ind w:firstLine="720"/>
        <w:jc w:val="center"/>
        <w:rPr>
          <w:b/>
          <w:bCs/>
        </w:rPr>
      </w:pPr>
    </w:p>
    <w:p w14:paraId="4328314F" w14:textId="77777777" w:rsidR="001228D2" w:rsidRDefault="001228D2">
      <w:pPr>
        <w:widowControl w:val="0"/>
        <w:autoSpaceDE w:val="0"/>
        <w:autoSpaceDN w:val="0"/>
        <w:adjustRightInd w:val="0"/>
        <w:jc w:val="center"/>
        <w:rPr>
          <w:rFonts w:ascii="Times New Roman CYR" w:hAnsi="Times New Roman CYR" w:cs="Times New Roman CYR"/>
          <w:b/>
          <w:bCs/>
          <w:sz w:val="23"/>
          <w:szCs w:val="23"/>
        </w:rPr>
      </w:pPr>
    </w:p>
    <w:p w14:paraId="77F86CD3" w14:textId="77777777" w:rsidR="001228D2" w:rsidRDefault="001228D2">
      <w:pPr>
        <w:widowControl w:val="0"/>
        <w:autoSpaceDE w:val="0"/>
        <w:autoSpaceDN w:val="0"/>
        <w:adjustRightInd w:val="0"/>
        <w:jc w:val="center"/>
        <w:rPr>
          <w:rFonts w:ascii="Times New Roman CYR" w:hAnsi="Times New Roman CYR" w:cs="Times New Roman CYR"/>
          <w:b/>
          <w:bCs/>
          <w:sz w:val="23"/>
          <w:szCs w:val="23"/>
        </w:rPr>
      </w:pPr>
    </w:p>
    <w:p w14:paraId="1073E5A6" w14:textId="77777777" w:rsidR="001228D2" w:rsidRDefault="001228D2"/>
    <w:p w14:paraId="493DC2AF" w14:textId="77777777" w:rsidR="001228D2" w:rsidRDefault="001228D2"/>
    <w:p w14:paraId="616281F3" w14:textId="77777777" w:rsidR="001228D2" w:rsidRDefault="001228D2"/>
    <w:p w14:paraId="1B2020F8" w14:textId="77777777" w:rsidR="001228D2" w:rsidRDefault="001228D2">
      <w:pPr>
        <w:widowControl w:val="0"/>
        <w:autoSpaceDE w:val="0"/>
        <w:autoSpaceDN w:val="0"/>
        <w:adjustRightInd w:val="0"/>
        <w:jc w:val="center"/>
        <w:rPr>
          <w:rFonts w:ascii="Times New Roman CYR" w:hAnsi="Times New Roman CYR" w:cs="Times New Roman CYR"/>
          <w:b/>
          <w:bCs/>
          <w:sz w:val="23"/>
          <w:szCs w:val="23"/>
        </w:rPr>
      </w:pPr>
    </w:p>
    <w:p w14:paraId="3A9D8DD4" w14:textId="77777777" w:rsidR="001228D2" w:rsidRDefault="00AC091F">
      <w:pPr>
        <w:widowControl w:val="0"/>
        <w:autoSpaceDE w:val="0"/>
        <w:autoSpaceDN w:val="0"/>
        <w:adjustRightInd w:val="0"/>
        <w:ind w:firstLine="720"/>
        <w:jc w:val="right"/>
        <w:outlineLvl w:val="1"/>
        <w:rPr>
          <w:rFonts w:ascii="Times New Roman CYR" w:hAnsi="Times New Roman CYR" w:cs="Times New Roman CYR"/>
          <w:bCs/>
          <w:color w:val="000000"/>
          <w:sz w:val="20"/>
          <w:szCs w:val="20"/>
        </w:rPr>
      </w:pPr>
      <w:r>
        <w:rPr>
          <w:rFonts w:ascii="Times New Roman CYR" w:hAnsi="Times New Roman CYR" w:cs="Times New Roman CYR"/>
          <w:bCs/>
          <w:color w:val="000000"/>
        </w:rPr>
        <w:br w:type="page"/>
      </w:r>
      <w:r>
        <w:rPr>
          <w:rFonts w:ascii="Times New Roman CYR" w:hAnsi="Times New Roman CYR" w:cs="Times New Roman CYR"/>
          <w:bCs/>
          <w:color w:val="000000"/>
          <w:sz w:val="20"/>
          <w:szCs w:val="20"/>
        </w:rPr>
        <w:lastRenderedPageBreak/>
        <w:t>Приложение № 1 к Объявлению о закупочной сессии</w:t>
      </w:r>
    </w:p>
    <w:p w14:paraId="4956DFA6" w14:textId="77777777" w:rsidR="001228D2" w:rsidRDefault="00AC091F">
      <w:pPr>
        <w:widowControl w:val="0"/>
        <w:autoSpaceDE w:val="0"/>
        <w:autoSpaceDN w:val="0"/>
        <w:adjustRightInd w:val="0"/>
        <w:ind w:firstLine="720"/>
        <w:jc w:val="right"/>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от _____________ № _____________</w:t>
      </w:r>
    </w:p>
    <w:p w14:paraId="24CEB0C8" w14:textId="77777777" w:rsidR="001228D2" w:rsidRDefault="001228D2">
      <w:pPr>
        <w:widowControl w:val="0"/>
        <w:autoSpaceDE w:val="0"/>
        <w:autoSpaceDN w:val="0"/>
        <w:adjustRightInd w:val="0"/>
        <w:ind w:firstLine="720"/>
        <w:jc w:val="center"/>
        <w:outlineLvl w:val="1"/>
        <w:rPr>
          <w:rFonts w:ascii="Times New Roman CYR" w:hAnsi="Times New Roman CYR" w:cs="Times New Roman CYR"/>
          <w:b/>
          <w:bCs/>
          <w:sz w:val="20"/>
          <w:szCs w:val="20"/>
        </w:rPr>
      </w:pPr>
    </w:p>
    <w:p w14:paraId="2860BB74" w14:textId="77777777" w:rsidR="001228D2" w:rsidRDefault="00AC091F">
      <w:pPr>
        <w:widowControl w:val="0"/>
        <w:autoSpaceDE w:val="0"/>
        <w:autoSpaceDN w:val="0"/>
        <w:adjustRightInd w:val="0"/>
        <w:ind w:firstLine="720"/>
        <w:jc w:val="center"/>
        <w:rPr>
          <w:rFonts w:ascii="Times New Roman CYR" w:hAnsi="Times New Roman CYR" w:cs="Times New Roman CYR"/>
          <w:b/>
          <w:sz w:val="20"/>
          <w:szCs w:val="20"/>
        </w:rPr>
      </w:pPr>
      <w:r>
        <w:rPr>
          <w:rFonts w:ascii="Times New Roman CYR" w:hAnsi="Times New Roman CYR" w:cs="Times New Roman CYR"/>
          <w:b/>
          <w:sz w:val="20"/>
          <w:szCs w:val="20"/>
        </w:rPr>
        <w:t>Требования</w:t>
      </w:r>
    </w:p>
    <w:p w14:paraId="22041FF8" w14:textId="77777777" w:rsidR="001228D2" w:rsidRDefault="00AC091F">
      <w:pPr>
        <w:widowControl w:val="0"/>
        <w:autoSpaceDE w:val="0"/>
        <w:autoSpaceDN w:val="0"/>
        <w:adjustRightInd w:val="0"/>
        <w:ind w:firstLine="720"/>
        <w:jc w:val="center"/>
        <w:rPr>
          <w:rFonts w:ascii="Times New Roman CYR" w:hAnsi="Times New Roman CYR" w:cs="Times New Roman CYR"/>
          <w:b/>
          <w:sz w:val="20"/>
          <w:szCs w:val="20"/>
        </w:rPr>
      </w:pPr>
      <w:r>
        <w:rPr>
          <w:rFonts w:ascii="Times New Roman CYR" w:hAnsi="Times New Roman CYR" w:cs="Times New Roman CYR"/>
          <w:b/>
          <w:sz w:val="20"/>
          <w:szCs w:val="20"/>
        </w:rPr>
        <w:t>к Участникам закупки</w:t>
      </w:r>
    </w:p>
    <w:p w14:paraId="134B23DF" w14:textId="77777777" w:rsidR="001228D2" w:rsidRDefault="00AC091F">
      <w:pPr>
        <w:widowControl w:val="0"/>
        <w:autoSpaceDE w:val="0"/>
        <w:autoSpaceDN w:val="0"/>
        <w:adjustRightInd w:val="0"/>
        <w:ind w:firstLine="720"/>
        <w:jc w:val="center"/>
        <w:rPr>
          <w:rFonts w:ascii="Times New Roman CYR" w:hAnsi="Times New Roman CYR" w:cs="Times New Roman CYR"/>
          <w:b/>
          <w:sz w:val="20"/>
          <w:szCs w:val="20"/>
        </w:rPr>
      </w:pPr>
      <w:r>
        <w:rPr>
          <w:rFonts w:ascii="Times New Roman CYR" w:hAnsi="Times New Roman CYR" w:cs="Times New Roman CYR"/>
          <w:b/>
          <w:sz w:val="20"/>
          <w:szCs w:val="20"/>
        </w:rPr>
        <w:t>в соответствии со статьей 31 Федерального закона от 05.04.2013 N 44-ФЗ</w:t>
      </w:r>
    </w:p>
    <w:p w14:paraId="44ABCD05" w14:textId="77777777" w:rsidR="001228D2" w:rsidRDefault="001228D2">
      <w:pPr>
        <w:widowControl w:val="0"/>
        <w:autoSpaceDE w:val="0"/>
        <w:autoSpaceDN w:val="0"/>
        <w:adjustRightInd w:val="0"/>
        <w:ind w:firstLine="720"/>
        <w:rPr>
          <w:rFonts w:ascii="Times New Roman CYR" w:hAnsi="Times New Roman CYR" w:cs="Times New Roman CYR"/>
          <w:sz w:val="20"/>
          <w:szCs w:val="20"/>
        </w:rPr>
      </w:pPr>
    </w:p>
    <w:p w14:paraId="0DE51CB3" w14:textId="77777777" w:rsidR="001228D2" w:rsidRDefault="00AC091F">
      <w:pPr>
        <w:widowControl w:val="0"/>
        <w:autoSpaceDE w:val="0"/>
        <w:autoSpaceDN w:val="0"/>
        <w:adjustRightInd w:val="0"/>
        <w:ind w:firstLine="567"/>
        <w:rPr>
          <w:rFonts w:ascii="Times New Roman CYR" w:hAnsi="Times New Roman CYR" w:cs="Times New Roman CYR"/>
          <w:b/>
          <w:sz w:val="20"/>
          <w:szCs w:val="20"/>
        </w:rPr>
      </w:pPr>
      <w:r>
        <w:rPr>
          <w:rFonts w:ascii="Times New Roman CYR" w:hAnsi="Times New Roman CYR" w:cs="Times New Roman CYR"/>
          <w:b/>
          <w:sz w:val="20"/>
          <w:szCs w:val="20"/>
        </w:rPr>
        <w:t>Единые требования, установленные к участникам в соответствии с пунктом 1 части 1 статьи 31 Федерального закона от 05.04.2013 N 44-ФЗ</w:t>
      </w:r>
    </w:p>
    <w:p w14:paraId="298AB760" w14:textId="77777777" w:rsidR="001228D2" w:rsidRDefault="00AC091F">
      <w:pPr>
        <w:widowControl w:val="0"/>
        <w:autoSpaceDE w:val="0"/>
        <w:autoSpaceDN w:val="0"/>
        <w:adjustRightInd w:val="0"/>
        <w:ind w:firstLine="540"/>
        <w:rPr>
          <w:rFonts w:ascii="Times New Roman CYR" w:hAnsi="Times New Roman CYR" w:cs="Times New Roman CYR"/>
          <w:bCs/>
          <w:sz w:val="20"/>
          <w:szCs w:val="20"/>
        </w:rPr>
      </w:pPr>
      <w:r>
        <w:rPr>
          <w:rFonts w:ascii="Times New Roman CYR" w:hAnsi="Times New Roman CYR" w:cs="Times New Roman CY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9A9A821" w14:textId="77777777" w:rsidR="001228D2" w:rsidRDefault="00AC091F">
      <w:pPr>
        <w:widowControl w:val="0"/>
        <w:autoSpaceDE w:val="0"/>
        <w:autoSpaceDN w:val="0"/>
        <w:adjustRightInd w:val="0"/>
        <w:ind w:firstLine="540"/>
        <w:rPr>
          <w:rFonts w:ascii="Times New Roman CYR" w:hAnsi="Times New Roman CYR" w:cs="Times New Roman CYR"/>
          <w:b/>
          <w:bCs/>
          <w:sz w:val="20"/>
          <w:szCs w:val="20"/>
        </w:rPr>
      </w:pPr>
      <w:r>
        <w:rPr>
          <w:rFonts w:ascii="Times New Roman CYR" w:hAnsi="Times New Roman CYR" w:cs="Times New Roman CYR"/>
          <w:b/>
          <w:bCs/>
          <w:sz w:val="20"/>
          <w:szCs w:val="20"/>
        </w:rPr>
        <w:t xml:space="preserve">Единые требования, установленные к участникам </w:t>
      </w:r>
      <w:r>
        <w:rPr>
          <w:rFonts w:ascii="Times New Roman CYR" w:hAnsi="Times New Roman CYR" w:cs="Times New Roman CYR"/>
          <w:b/>
          <w:sz w:val="20"/>
          <w:szCs w:val="20"/>
        </w:rPr>
        <w:t>закупки</w:t>
      </w:r>
      <w:r>
        <w:rPr>
          <w:rFonts w:ascii="Times New Roman CYR" w:hAnsi="Times New Roman CYR" w:cs="Times New Roman CYR"/>
          <w:b/>
          <w:bCs/>
          <w:sz w:val="20"/>
          <w:szCs w:val="20"/>
        </w:rPr>
        <w:t xml:space="preserve"> в соответствии с пунктами 3-5, 7-11 части 1 статьи 31 Федерального закона от 05.04.2013 N 44-ФЗ:</w:t>
      </w:r>
    </w:p>
    <w:p w14:paraId="0CA3D40E" w14:textId="77777777" w:rsidR="001228D2" w:rsidRDefault="00AC091F">
      <w:pPr>
        <w:widowControl w:val="0"/>
        <w:autoSpaceDE w:val="0"/>
        <w:autoSpaceDN w:val="0"/>
        <w:adjustRightInd w:val="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40ADD4E"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 xml:space="preserve">2) неприостановление деятельности участника закупки в порядке, установленном </w:t>
      </w:r>
      <w:hyperlink r:id="rId11" w:history="1">
        <w:r>
          <w:rPr>
            <w:rStyle w:val="a3"/>
            <w:rFonts w:ascii="Times New Roman CYR" w:hAnsi="Times New Roman CYR" w:cs="Times New Roman CYR"/>
            <w:bCs/>
            <w:color w:val="000000"/>
            <w:sz w:val="20"/>
            <w:szCs w:val="20"/>
          </w:rPr>
          <w:t>Кодексом</w:t>
        </w:r>
      </w:hyperlink>
      <w:r>
        <w:rPr>
          <w:rFonts w:ascii="Times New Roman CYR" w:hAnsi="Times New Roman CYR" w:cs="Times New Roman CYR"/>
          <w:bCs/>
          <w:color w:val="000000"/>
          <w:sz w:val="20"/>
          <w:szCs w:val="20"/>
        </w:rPr>
        <w:t xml:space="preserve"> Российской Федерации об административных правонарушениях;</w:t>
      </w:r>
    </w:p>
    <w:p w14:paraId="2FD8A000"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Pr>
            <w:rStyle w:val="a3"/>
            <w:rFonts w:ascii="Times New Roman CYR" w:hAnsi="Times New Roman CYR" w:cs="Times New Roman CYR"/>
            <w:bCs/>
            <w:color w:val="000000"/>
            <w:sz w:val="20"/>
            <w:szCs w:val="20"/>
          </w:rPr>
          <w:t>законодательством</w:t>
        </w:r>
      </w:hyperlink>
      <w:r>
        <w:rPr>
          <w:rFonts w:ascii="Times New Roman CYR" w:hAnsi="Times New Roman CYR" w:cs="Times New Roman CY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Pr>
            <w:rStyle w:val="a3"/>
            <w:rFonts w:ascii="Times New Roman CYR" w:hAnsi="Times New Roman CYR" w:cs="Times New Roman CYR"/>
            <w:bCs/>
            <w:color w:val="000000"/>
            <w:sz w:val="20"/>
            <w:szCs w:val="20"/>
          </w:rPr>
          <w:t>законодательством</w:t>
        </w:r>
      </w:hyperlink>
      <w:r>
        <w:rPr>
          <w:rFonts w:ascii="Times New Roman CYR" w:hAnsi="Times New Roman CYR" w:cs="Times New Roman CY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47EEF5A"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Pr>
            <w:rStyle w:val="a3"/>
            <w:rFonts w:ascii="Times New Roman CYR" w:hAnsi="Times New Roman CYR" w:cs="Times New Roman CYR"/>
            <w:bCs/>
            <w:color w:val="000000"/>
            <w:sz w:val="20"/>
            <w:szCs w:val="20"/>
          </w:rPr>
          <w:t>статьями 289</w:t>
        </w:r>
      </w:hyperlink>
      <w:r>
        <w:rPr>
          <w:rFonts w:ascii="Times New Roman CYR" w:hAnsi="Times New Roman CYR" w:cs="Times New Roman CYR"/>
          <w:bCs/>
          <w:color w:val="000000"/>
          <w:sz w:val="20"/>
          <w:szCs w:val="20"/>
        </w:rPr>
        <w:t xml:space="preserve">, </w:t>
      </w:r>
      <w:hyperlink r:id="rId15" w:history="1">
        <w:r>
          <w:rPr>
            <w:rStyle w:val="a3"/>
            <w:rFonts w:ascii="Times New Roman CYR" w:hAnsi="Times New Roman CYR" w:cs="Times New Roman CYR"/>
            <w:bCs/>
            <w:color w:val="000000"/>
            <w:sz w:val="20"/>
            <w:szCs w:val="20"/>
          </w:rPr>
          <w:t>290</w:t>
        </w:r>
      </w:hyperlink>
      <w:r>
        <w:rPr>
          <w:rFonts w:ascii="Times New Roman CYR" w:hAnsi="Times New Roman CYR" w:cs="Times New Roman CYR"/>
          <w:bCs/>
          <w:color w:val="000000"/>
          <w:sz w:val="20"/>
          <w:szCs w:val="20"/>
        </w:rPr>
        <w:t xml:space="preserve">, </w:t>
      </w:r>
      <w:hyperlink r:id="rId16" w:history="1">
        <w:r>
          <w:rPr>
            <w:rStyle w:val="a3"/>
            <w:rFonts w:ascii="Times New Roman CYR" w:hAnsi="Times New Roman CYR" w:cs="Times New Roman CYR"/>
            <w:bCs/>
            <w:color w:val="000000"/>
            <w:sz w:val="20"/>
            <w:szCs w:val="20"/>
          </w:rPr>
          <w:t>291</w:t>
        </w:r>
      </w:hyperlink>
      <w:r>
        <w:rPr>
          <w:rFonts w:ascii="Times New Roman CYR" w:hAnsi="Times New Roman CYR" w:cs="Times New Roman CYR"/>
          <w:bCs/>
          <w:color w:val="000000"/>
          <w:sz w:val="20"/>
          <w:szCs w:val="20"/>
        </w:rPr>
        <w:t xml:space="preserve">, </w:t>
      </w:r>
      <w:hyperlink r:id="rId17" w:history="1">
        <w:r>
          <w:rPr>
            <w:rStyle w:val="a3"/>
            <w:rFonts w:ascii="Times New Roman CYR" w:hAnsi="Times New Roman CYR" w:cs="Times New Roman CYR"/>
            <w:bCs/>
            <w:color w:val="000000"/>
            <w:sz w:val="20"/>
            <w:szCs w:val="20"/>
          </w:rPr>
          <w:t>291.1</w:t>
        </w:r>
      </w:hyperlink>
      <w:r>
        <w:rPr>
          <w:rFonts w:ascii="Times New Roman CYR" w:hAnsi="Times New Roman CYR" w:cs="Times New Roman CY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4B110E2"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8" w:history="1">
        <w:r>
          <w:rPr>
            <w:rStyle w:val="a3"/>
            <w:rFonts w:ascii="Times New Roman CYR" w:hAnsi="Times New Roman CYR" w:cs="Times New Roman CYR"/>
            <w:bCs/>
            <w:color w:val="000000"/>
            <w:sz w:val="20"/>
            <w:szCs w:val="20"/>
          </w:rPr>
          <w:t>статьей 19.28</w:t>
        </w:r>
      </w:hyperlink>
      <w:r>
        <w:rPr>
          <w:rFonts w:ascii="Times New Roman CYR" w:hAnsi="Times New Roman CYR" w:cs="Times New Roman CYR"/>
          <w:bCs/>
          <w:color w:val="000000"/>
          <w:sz w:val="20"/>
          <w:szCs w:val="20"/>
        </w:rPr>
        <w:t xml:space="preserve"> Кодекса Российской Федерации об административных правонарушениях;</w:t>
      </w:r>
    </w:p>
    <w:p w14:paraId="07E188FE"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72513869"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0EE0091"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lastRenderedPageBreak/>
        <w:t>а) физическим лицом (в том числе зарегистрированным в качестве индивидуального предпринимателя), являющимся участником закупки;</w:t>
      </w:r>
    </w:p>
    <w:p w14:paraId="35988E39"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894E87D"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3A7DDB3"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F0F126"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9) участник закупки не является иностранным агентом;</w:t>
      </w:r>
    </w:p>
    <w:p w14:paraId="4B5FFF78"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3CD86F11" w14:textId="77777777" w:rsidR="001228D2" w:rsidRDefault="00AC091F">
      <w:pPr>
        <w:widowControl w:val="0"/>
        <w:autoSpaceDE w:val="0"/>
        <w:autoSpaceDN w:val="0"/>
        <w:adjustRightInd w:val="0"/>
        <w:spacing w:before="200"/>
        <w:ind w:firstLine="540"/>
        <w:rPr>
          <w:rFonts w:ascii="Times New Roman CYR" w:hAnsi="Times New Roman CYR" w:cs="Times New Roman CYR"/>
          <w:b/>
          <w:bCs/>
          <w:sz w:val="20"/>
          <w:szCs w:val="20"/>
        </w:rPr>
      </w:pPr>
      <w:r>
        <w:rPr>
          <w:rFonts w:ascii="Times New Roman CYR" w:hAnsi="Times New Roman CYR" w:cs="Times New Roman CYR"/>
          <w:b/>
          <w:bCs/>
          <w:sz w:val="20"/>
          <w:szCs w:val="20"/>
        </w:rPr>
        <w:t xml:space="preserve">Требования к Участникам закупки в соответствии с частью 1.1. статьи 31 Федерального закона от 05.04.2013 </w:t>
      </w:r>
      <w:r>
        <w:rPr>
          <w:rFonts w:ascii="Times New Roman CYR" w:hAnsi="Times New Roman CYR" w:cs="Times New Roman CYR"/>
          <w:b/>
          <w:bCs/>
          <w:sz w:val="20"/>
          <w:szCs w:val="20"/>
        </w:rPr>
        <w:br/>
        <w:t>N 44-ФЗ:</w:t>
      </w:r>
    </w:p>
    <w:p w14:paraId="5629BC29" w14:textId="77777777" w:rsidR="001228D2" w:rsidRDefault="00AC091F">
      <w:pPr>
        <w:widowControl w:val="0"/>
        <w:autoSpaceDE w:val="0"/>
        <w:autoSpaceDN w:val="0"/>
        <w:adjustRightInd w:val="0"/>
        <w:spacing w:before="200"/>
        <w:ind w:firstLine="540"/>
        <w:rPr>
          <w:rFonts w:ascii="Times New Roman CYR" w:hAnsi="Times New Roman CYR" w:cs="Times New Roman CYR"/>
          <w:bCs/>
          <w:sz w:val="20"/>
          <w:szCs w:val="20"/>
        </w:rPr>
      </w:pPr>
      <w:r>
        <w:rPr>
          <w:rFonts w:ascii="Times New Roman CYR" w:hAnsi="Times New Roman CYR" w:cs="Times New Roman CYR"/>
          <w:bCs/>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1A245AB2" w14:textId="77777777" w:rsidR="001228D2" w:rsidRDefault="001228D2">
      <w:pPr>
        <w:widowControl w:val="0"/>
        <w:autoSpaceDE w:val="0"/>
        <w:autoSpaceDN w:val="0"/>
        <w:adjustRightInd w:val="0"/>
        <w:ind w:firstLine="720"/>
        <w:jc w:val="center"/>
        <w:outlineLvl w:val="1"/>
        <w:rPr>
          <w:rFonts w:ascii="Times New Roman CYR" w:hAnsi="Times New Roman CYR" w:cs="Times New Roman CYR"/>
          <w:b/>
          <w:bCs/>
          <w:sz w:val="20"/>
          <w:szCs w:val="20"/>
        </w:rPr>
      </w:pPr>
    </w:p>
    <w:p w14:paraId="7FB8246B" w14:textId="77777777" w:rsidR="001228D2" w:rsidRDefault="00AC091F">
      <w:pPr>
        <w:widowControl w:val="0"/>
        <w:autoSpaceDE w:val="0"/>
        <w:autoSpaceDN w:val="0"/>
        <w:adjustRightInd w:val="0"/>
        <w:ind w:firstLine="720"/>
        <w:rPr>
          <w:rFonts w:ascii="Times New Roman CYR" w:hAnsi="Times New Roman CYR" w:cs="Times New Roman CYR"/>
          <w:b/>
          <w:bCs/>
          <w:sz w:val="20"/>
          <w:szCs w:val="20"/>
        </w:rPr>
      </w:pPr>
      <w:r>
        <w:rPr>
          <w:rFonts w:ascii="Times New Roman CYR" w:hAnsi="Times New Roman CYR" w:cs="Times New Roman CYR"/>
          <w:b/>
          <w:sz w:val="20"/>
          <w:szCs w:val="20"/>
        </w:rPr>
        <w:t xml:space="preserve">!!! Примечание: </w:t>
      </w:r>
      <w:r>
        <w:rPr>
          <w:rFonts w:ascii="Times New Roman CYR" w:hAnsi="Times New Roman CYR" w:cs="Times New Roman CYR"/>
          <w:b/>
          <w:bCs/>
          <w:sz w:val="20"/>
          <w:szCs w:val="2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565A2132" w14:textId="77777777" w:rsidR="001228D2" w:rsidRDefault="001228D2">
      <w:pPr>
        <w:spacing w:after="0"/>
        <w:ind w:left="7082" w:hanging="7082"/>
        <w:rPr>
          <w:sz w:val="22"/>
          <w:szCs w:val="22"/>
        </w:rPr>
      </w:pPr>
    </w:p>
    <w:sectPr w:rsidR="001228D2">
      <w:headerReference w:type="default" r:id="rId19"/>
      <w:pgSz w:w="11906" w:h="16838"/>
      <w:pgMar w:top="1134" w:right="850" w:bottom="1134" w:left="1701" w:header="708"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36DAE4" w14:textId="77777777" w:rsidR="00B037F8" w:rsidRDefault="00B037F8">
      <w:r>
        <w:separator/>
      </w:r>
    </w:p>
  </w:endnote>
  <w:endnote w:type="continuationSeparator" w:id="0">
    <w:p w14:paraId="4201B062" w14:textId="77777777" w:rsidR="00B037F8" w:rsidRDefault="00B03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anklin Gothic Demi">
    <w:panose1 w:val="020B0703020102020204"/>
    <w:charset w:val="CC"/>
    <w:family w:val="swiss"/>
    <w:pitch w:val="variable"/>
    <w:sig w:usb0="00000287" w:usb1="00000000" w:usb2="00000000" w:usb3="00000000" w:csb0="0000009F" w:csb1="00000000"/>
  </w:font>
  <w:font w:name="Times New Roman CYR">
    <w:altName w:val="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3A0833" w14:textId="77777777" w:rsidR="00B037F8" w:rsidRDefault="00B037F8">
      <w:pPr>
        <w:spacing w:after="0"/>
      </w:pPr>
      <w:r>
        <w:separator/>
      </w:r>
    </w:p>
  </w:footnote>
  <w:footnote w:type="continuationSeparator" w:id="0">
    <w:p w14:paraId="02AF514D" w14:textId="77777777" w:rsidR="00B037F8" w:rsidRDefault="00B037F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5466009"/>
    </w:sdtPr>
    <w:sdtEndPr/>
    <w:sdtContent>
      <w:p w14:paraId="7CA46AF8" w14:textId="77777777" w:rsidR="001228D2" w:rsidRDefault="00AC091F">
        <w:pPr>
          <w:pStyle w:val="a6"/>
          <w:jc w:val="center"/>
        </w:pPr>
        <w:r>
          <w:fldChar w:fldCharType="begin"/>
        </w:r>
        <w:r>
          <w:instrText>PAGE   \* MERGEFORMAT</w:instrText>
        </w:r>
        <w:r>
          <w:fldChar w:fldCharType="separate"/>
        </w:r>
        <w:r>
          <w:t>4</w:t>
        </w:r>
        <w:r>
          <w:fldChar w:fldCharType="end"/>
        </w:r>
      </w:p>
    </w:sdtContent>
  </w:sdt>
  <w:p w14:paraId="4AA8B8CF" w14:textId="77777777" w:rsidR="001228D2" w:rsidRDefault="001228D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E40EF"/>
    <w:multiLevelType w:val="multilevel"/>
    <w:tmpl w:val="084E40EF"/>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0AA5"/>
    <w:rsid w:val="000019E8"/>
    <w:rsid w:val="0001223C"/>
    <w:rsid w:val="00014273"/>
    <w:rsid w:val="00021267"/>
    <w:rsid w:val="00040035"/>
    <w:rsid w:val="000428C9"/>
    <w:rsid w:val="00046906"/>
    <w:rsid w:val="00051063"/>
    <w:rsid w:val="000519F5"/>
    <w:rsid w:val="00052198"/>
    <w:rsid w:val="00056BB4"/>
    <w:rsid w:val="00060004"/>
    <w:rsid w:val="000605FB"/>
    <w:rsid w:val="000667C2"/>
    <w:rsid w:val="000705B2"/>
    <w:rsid w:val="00072AD0"/>
    <w:rsid w:val="0007347B"/>
    <w:rsid w:val="00082527"/>
    <w:rsid w:val="00085F9E"/>
    <w:rsid w:val="00086EB7"/>
    <w:rsid w:val="0009145F"/>
    <w:rsid w:val="00093B60"/>
    <w:rsid w:val="0009697D"/>
    <w:rsid w:val="000A3E2A"/>
    <w:rsid w:val="000B14BC"/>
    <w:rsid w:val="000B4087"/>
    <w:rsid w:val="000B749B"/>
    <w:rsid w:val="000C367C"/>
    <w:rsid w:val="000C402D"/>
    <w:rsid w:val="000D15FC"/>
    <w:rsid w:val="000D4B3F"/>
    <w:rsid w:val="000E13D4"/>
    <w:rsid w:val="000E7FB1"/>
    <w:rsid w:val="000F680C"/>
    <w:rsid w:val="00103B58"/>
    <w:rsid w:val="001059CE"/>
    <w:rsid w:val="00107760"/>
    <w:rsid w:val="00111224"/>
    <w:rsid w:val="00112242"/>
    <w:rsid w:val="001228D2"/>
    <w:rsid w:val="00125584"/>
    <w:rsid w:val="001269B3"/>
    <w:rsid w:val="00126A79"/>
    <w:rsid w:val="00132A38"/>
    <w:rsid w:val="00135FB3"/>
    <w:rsid w:val="0013681B"/>
    <w:rsid w:val="0014101B"/>
    <w:rsid w:val="00147164"/>
    <w:rsid w:val="00151A6C"/>
    <w:rsid w:val="001524FB"/>
    <w:rsid w:val="00152C03"/>
    <w:rsid w:val="00163236"/>
    <w:rsid w:val="00177BCB"/>
    <w:rsid w:val="001810D4"/>
    <w:rsid w:val="001905BA"/>
    <w:rsid w:val="0019262E"/>
    <w:rsid w:val="001950A5"/>
    <w:rsid w:val="001A7255"/>
    <w:rsid w:val="001A7CB0"/>
    <w:rsid w:val="001B0DB2"/>
    <w:rsid w:val="001B25F6"/>
    <w:rsid w:val="001B6C26"/>
    <w:rsid w:val="001B73DD"/>
    <w:rsid w:val="001C72C7"/>
    <w:rsid w:val="001E14BE"/>
    <w:rsid w:val="001E7B5C"/>
    <w:rsid w:val="00201BFC"/>
    <w:rsid w:val="00202AFC"/>
    <w:rsid w:val="00210696"/>
    <w:rsid w:val="0021176A"/>
    <w:rsid w:val="002144DD"/>
    <w:rsid w:val="002147CE"/>
    <w:rsid w:val="00224C97"/>
    <w:rsid w:val="002310C3"/>
    <w:rsid w:val="00234723"/>
    <w:rsid w:val="00240E37"/>
    <w:rsid w:val="00251FDD"/>
    <w:rsid w:val="00253689"/>
    <w:rsid w:val="002549C1"/>
    <w:rsid w:val="00254A62"/>
    <w:rsid w:val="00255C86"/>
    <w:rsid w:val="00255FE6"/>
    <w:rsid w:val="002577BB"/>
    <w:rsid w:val="00261374"/>
    <w:rsid w:val="0026662B"/>
    <w:rsid w:val="00267E02"/>
    <w:rsid w:val="002718E7"/>
    <w:rsid w:val="002936FE"/>
    <w:rsid w:val="00294A23"/>
    <w:rsid w:val="002A06D9"/>
    <w:rsid w:val="002A261E"/>
    <w:rsid w:val="002B5270"/>
    <w:rsid w:val="002D2854"/>
    <w:rsid w:val="002D3863"/>
    <w:rsid w:val="002D6839"/>
    <w:rsid w:val="002D7617"/>
    <w:rsid w:val="0030261B"/>
    <w:rsid w:val="003048C9"/>
    <w:rsid w:val="00315072"/>
    <w:rsid w:val="00315F16"/>
    <w:rsid w:val="003254C6"/>
    <w:rsid w:val="003317DA"/>
    <w:rsid w:val="00336266"/>
    <w:rsid w:val="00344541"/>
    <w:rsid w:val="00344D60"/>
    <w:rsid w:val="00364846"/>
    <w:rsid w:val="003665C6"/>
    <w:rsid w:val="003702C5"/>
    <w:rsid w:val="0037662E"/>
    <w:rsid w:val="003815F8"/>
    <w:rsid w:val="00383BF1"/>
    <w:rsid w:val="003868D6"/>
    <w:rsid w:val="00390A35"/>
    <w:rsid w:val="003911C4"/>
    <w:rsid w:val="00391E97"/>
    <w:rsid w:val="003952F2"/>
    <w:rsid w:val="003A4E65"/>
    <w:rsid w:val="003A57C0"/>
    <w:rsid w:val="003A5D8F"/>
    <w:rsid w:val="003A6154"/>
    <w:rsid w:val="003B04B5"/>
    <w:rsid w:val="003B6A1E"/>
    <w:rsid w:val="003C2946"/>
    <w:rsid w:val="003C4A95"/>
    <w:rsid w:val="003D5747"/>
    <w:rsid w:val="003D7BFF"/>
    <w:rsid w:val="003E77D1"/>
    <w:rsid w:val="003F031F"/>
    <w:rsid w:val="003F0555"/>
    <w:rsid w:val="003F1A97"/>
    <w:rsid w:val="003F3B43"/>
    <w:rsid w:val="00403636"/>
    <w:rsid w:val="0042158A"/>
    <w:rsid w:val="00421885"/>
    <w:rsid w:val="00422762"/>
    <w:rsid w:val="004320A4"/>
    <w:rsid w:val="00436375"/>
    <w:rsid w:val="0043661F"/>
    <w:rsid w:val="00443654"/>
    <w:rsid w:val="00454ED0"/>
    <w:rsid w:val="00460DAF"/>
    <w:rsid w:val="00461742"/>
    <w:rsid w:val="00464841"/>
    <w:rsid w:val="00466C72"/>
    <w:rsid w:val="00471A76"/>
    <w:rsid w:val="00474011"/>
    <w:rsid w:val="004751F4"/>
    <w:rsid w:val="00480B1B"/>
    <w:rsid w:val="0048297E"/>
    <w:rsid w:val="0049092B"/>
    <w:rsid w:val="004913A6"/>
    <w:rsid w:val="00497091"/>
    <w:rsid w:val="004B1313"/>
    <w:rsid w:val="004B6E60"/>
    <w:rsid w:val="004D29B4"/>
    <w:rsid w:val="004D4C74"/>
    <w:rsid w:val="004D7C0B"/>
    <w:rsid w:val="004E28D1"/>
    <w:rsid w:val="004E6FBB"/>
    <w:rsid w:val="004E73B5"/>
    <w:rsid w:val="004F03A5"/>
    <w:rsid w:val="004F0C86"/>
    <w:rsid w:val="004F6D5B"/>
    <w:rsid w:val="00504593"/>
    <w:rsid w:val="00504850"/>
    <w:rsid w:val="00506CE8"/>
    <w:rsid w:val="005112F0"/>
    <w:rsid w:val="005128AB"/>
    <w:rsid w:val="00515800"/>
    <w:rsid w:val="00520AA5"/>
    <w:rsid w:val="00524280"/>
    <w:rsid w:val="00530EB9"/>
    <w:rsid w:val="005340C0"/>
    <w:rsid w:val="00536DCC"/>
    <w:rsid w:val="0054086A"/>
    <w:rsid w:val="00541055"/>
    <w:rsid w:val="00542C50"/>
    <w:rsid w:val="005529BF"/>
    <w:rsid w:val="00553428"/>
    <w:rsid w:val="00560F33"/>
    <w:rsid w:val="0056530A"/>
    <w:rsid w:val="0056710B"/>
    <w:rsid w:val="00567404"/>
    <w:rsid w:val="00567E08"/>
    <w:rsid w:val="00574459"/>
    <w:rsid w:val="00581E9C"/>
    <w:rsid w:val="00586261"/>
    <w:rsid w:val="00594171"/>
    <w:rsid w:val="00595E35"/>
    <w:rsid w:val="005A0027"/>
    <w:rsid w:val="005A16D4"/>
    <w:rsid w:val="005A17EB"/>
    <w:rsid w:val="005A3F84"/>
    <w:rsid w:val="005A4531"/>
    <w:rsid w:val="005B0698"/>
    <w:rsid w:val="005B246C"/>
    <w:rsid w:val="005C3950"/>
    <w:rsid w:val="005C5494"/>
    <w:rsid w:val="005D552A"/>
    <w:rsid w:val="005E1FF0"/>
    <w:rsid w:val="005E5C7E"/>
    <w:rsid w:val="005F0127"/>
    <w:rsid w:val="005F057E"/>
    <w:rsid w:val="00602206"/>
    <w:rsid w:val="00612C60"/>
    <w:rsid w:val="00617BF1"/>
    <w:rsid w:val="006211A8"/>
    <w:rsid w:val="006215DC"/>
    <w:rsid w:val="00622E54"/>
    <w:rsid w:val="00627608"/>
    <w:rsid w:val="00630EDB"/>
    <w:rsid w:val="00636022"/>
    <w:rsid w:val="00636241"/>
    <w:rsid w:val="00642B4C"/>
    <w:rsid w:val="00643C7C"/>
    <w:rsid w:val="006504CB"/>
    <w:rsid w:val="006528AE"/>
    <w:rsid w:val="006533FA"/>
    <w:rsid w:val="0065697A"/>
    <w:rsid w:val="006576C9"/>
    <w:rsid w:val="00661DFF"/>
    <w:rsid w:val="00661ECA"/>
    <w:rsid w:val="00664944"/>
    <w:rsid w:val="006676EB"/>
    <w:rsid w:val="00670EA0"/>
    <w:rsid w:val="0067120D"/>
    <w:rsid w:val="00671B48"/>
    <w:rsid w:val="00673470"/>
    <w:rsid w:val="006852AE"/>
    <w:rsid w:val="006928D5"/>
    <w:rsid w:val="00692BCD"/>
    <w:rsid w:val="006A081A"/>
    <w:rsid w:val="006A2386"/>
    <w:rsid w:val="006B0094"/>
    <w:rsid w:val="006B1FB1"/>
    <w:rsid w:val="006B6221"/>
    <w:rsid w:val="006B696C"/>
    <w:rsid w:val="006C2005"/>
    <w:rsid w:val="006C3AEA"/>
    <w:rsid w:val="006C5103"/>
    <w:rsid w:val="006C5476"/>
    <w:rsid w:val="006C6066"/>
    <w:rsid w:val="006E50B0"/>
    <w:rsid w:val="006E54E3"/>
    <w:rsid w:val="006E67D2"/>
    <w:rsid w:val="006F1349"/>
    <w:rsid w:val="006F3CE5"/>
    <w:rsid w:val="006F6587"/>
    <w:rsid w:val="007043F6"/>
    <w:rsid w:val="00706BE2"/>
    <w:rsid w:val="007118A7"/>
    <w:rsid w:val="00712924"/>
    <w:rsid w:val="0072350C"/>
    <w:rsid w:val="00723A8A"/>
    <w:rsid w:val="00733729"/>
    <w:rsid w:val="00736AB0"/>
    <w:rsid w:val="00736B57"/>
    <w:rsid w:val="00740A9A"/>
    <w:rsid w:val="007506E4"/>
    <w:rsid w:val="0075182D"/>
    <w:rsid w:val="007527AA"/>
    <w:rsid w:val="00756CAB"/>
    <w:rsid w:val="00762B4D"/>
    <w:rsid w:val="00775101"/>
    <w:rsid w:val="00777484"/>
    <w:rsid w:val="00781CF7"/>
    <w:rsid w:val="007859B3"/>
    <w:rsid w:val="0079074F"/>
    <w:rsid w:val="007A048D"/>
    <w:rsid w:val="007A6B73"/>
    <w:rsid w:val="007A7127"/>
    <w:rsid w:val="007B3FBB"/>
    <w:rsid w:val="007B4705"/>
    <w:rsid w:val="007B650F"/>
    <w:rsid w:val="007C11F2"/>
    <w:rsid w:val="007C2B40"/>
    <w:rsid w:val="007D30B9"/>
    <w:rsid w:val="007E17AB"/>
    <w:rsid w:val="007E47B4"/>
    <w:rsid w:val="007E5F4C"/>
    <w:rsid w:val="007E7956"/>
    <w:rsid w:val="007F1B3E"/>
    <w:rsid w:val="007F6F17"/>
    <w:rsid w:val="00801FEB"/>
    <w:rsid w:val="008058B1"/>
    <w:rsid w:val="00806244"/>
    <w:rsid w:val="00810833"/>
    <w:rsid w:val="008164D4"/>
    <w:rsid w:val="00822D81"/>
    <w:rsid w:val="00824615"/>
    <w:rsid w:val="00824FD0"/>
    <w:rsid w:val="00832545"/>
    <w:rsid w:val="00832A51"/>
    <w:rsid w:val="0083555D"/>
    <w:rsid w:val="00835C38"/>
    <w:rsid w:val="0084107C"/>
    <w:rsid w:val="00841DC2"/>
    <w:rsid w:val="00844CD2"/>
    <w:rsid w:val="008552F8"/>
    <w:rsid w:val="008559A7"/>
    <w:rsid w:val="0085622A"/>
    <w:rsid w:val="00860999"/>
    <w:rsid w:val="00870659"/>
    <w:rsid w:val="008706A1"/>
    <w:rsid w:val="008719D3"/>
    <w:rsid w:val="00875AF6"/>
    <w:rsid w:val="00880444"/>
    <w:rsid w:val="008843AB"/>
    <w:rsid w:val="008859EC"/>
    <w:rsid w:val="008908DB"/>
    <w:rsid w:val="00893C7E"/>
    <w:rsid w:val="00894396"/>
    <w:rsid w:val="00894E17"/>
    <w:rsid w:val="008A1801"/>
    <w:rsid w:val="008A7E63"/>
    <w:rsid w:val="008B1E8C"/>
    <w:rsid w:val="008B33A5"/>
    <w:rsid w:val="008C0286"/>
    <w:rsid w:val="008C15D8"/>
    <w:rsid w:val="008C4688"/>
    <w:rsid w:val="008C758B"/>
    <w:rsid w:val="008D38B6"/>
    <w:rsid w:val="008D6644"/>
    <w:rsid w:val="008E1AE1"/>
    <w:rsid w:val="008E38CC"/>
    <w:rsid w:val="009010D5"/>
    <w:rsid w:val="009018C5"/>
    <w:rsid w:val="009025D4"/>
    <w:rsid w:val="00904300"/>
    <w:rsid w:val="00906CE8"/>
    <w:rsid w:val="00914CD7"/>
    <w:rsid w:val="009239FA"/>
    <w:rsid w:val="00937744"/>
    <w:rsid w:val="00937778"/>
    <w:rsid w:val="00952151"/>
    <w:rsid w:val="00956837"/>
    <w:rsid w:val="00964C25"/>
    <w:rsid w:val="00966E02"/>
    <w:rsid w:val="00967675"/>
    <w:rsid w:val="00973A46"/>
    <w:rsid w:val="009746AB"/>
    <w:rsid w:val="009841C5"/>
    <w:rsid w:val="00987F16"/>
    <w:rsid w:val="009B75BB"/>
    <w:rsid w:val="009C01E2"/>
    <w:rsid w:val="009C0D36"/>
    <w:rsid w:val="009C4A70"/>
    <w:rsid w:val="009C5DE8"/>
    <w:rsid w:val="009C6A39"/>
    <w:rsid w:val="009D2354"/>
    <w:rsid w:val="009D24D2"/>
    <w:rsid w:val="009D450C"/>
    <w:rsid w:val="009D66BE"/>
    <w:rsid w:val="009E1A16"/>
    <w:rsid w:val="009E2783"/>
    <w:rsid w:val="009F6F58"/>
    <w:rsid w:val="009F7B42"/>
    <w:rsid w:val="00A11664"/>
    <w:rsid w:val="00A171B7"/>
    <w:rsid w:val="00A17CA7"/>
    <w:rsid w:val="00A230EA"/>
    <w:rsid w:val="00A41178"/>
    <w:rsid w:val="00A439BA"/>
    <w:rsid w:val="00A45B3A"/>
    <w:rsid w:val="00A47759"/>
    <w:rsid w:val="00A51D86"/>
    <w:rsid w:val="00A55333"/>
    <w:rsid w:val="00A60694"/>
    <w:rsid w:val="00A62408"/>
    <w:rsid w:val="00A70496"/>
    <w:rsid w:val="00A74F82"/>
    <w:rsid w:val="00A77494"/>
    <w:rsid w:val="00A87483"/>
    <w:rsid w:val="00A93BA8"/>
    <w:rsid w:val="00AA1736"/>
    <w:rsid w:val="00AA5723"/>
    <w:rsid w:val="00AA592B"/>
    <w:rsid w:val="00AA5FFF"/>
    <w:rsid w:val="00AA73A7"/>
    <w:rsid w:val="00AB11AB"/>
    <w:rsid w:val="00AB2962"/>
    <w:rsid w:val="00AB5D04"/>
    <w:rsid w:val="00AB6620"/>
    <w:rsid w:val="00AC091F"/>
    <w:rsid w:val="00AC37DD"/>
    <w:rsid w:val="00AD070D"/>
    <w:rsid w:val="00AD268C"/>
    <w:rsid w:val="00AD4152"/>
    <w:rsid w:val="00AD773A"/>
    <w:rsid w:val="00AE55F8"/>
    <w:rsid w:val="00AE6470"/>
    <w:rsid w:val="00AF02FC"/>
    <w:rsid w:val="00AF3AC4"/>
    <w:rsid w:val="00B037F8"/>
    <w:rsid w:val="00B04526"/>
    <w:rsid w:val="00B20987"/>
    <w:rsid w:val="00B256EC"/>
    <w:rsid w:val="00B33D2A"/>
    <w:rsid w:val="00B34368"/>
    <w:rsid w:val="00B35E9E"/>
    <w:rsid w:val="00B36C4C"/>
    <w:rsid w:val="00B46959"/>
    <w:rsid w:val="00B51113"/>
    <w:rsid w:val="00B51279"/>
    <w:rsid w:val="00B56820"/>
    <w:rsid w:val="00B570FB"/>
    <w:rsid w:val="00B6767A"/>
    <w:rsid w:val="00B70CC7"/>
    <w:rsid w:val="00B7309F"/>
    <w:rsid w:val="00B834F2"/>
    <w:rsid w:val="00B86518"/>
    <w:rsid w:val="00B97550"/>
    <w:rsid w:val="00BA611A"/>
    <w:rsid w:val="00BA6F5A"/>
    <w:rsid w:val="00BA7245"/>
    <w:rsid w:val="00BD188C"/>
    <w:rsid w:val="00BE12F7"/>
    <w:rsid w:val="00BE134D"/>
    <w:rsid w:val="00BE1F07"/>
    <w:rsid w:val="00BE5BE8"/>
    <w:rsid w:val="00BE6990"/>
    <w:rsid w:val="00BF5A7D"/>
    <w:rsid w:val="00BF60D1"/>
    <w:rsid w:val="00C0160A"/>
    <w:rsid w:val="00C27273"/>
    <w:rsid w:val="00C3155F"/>
    <w:rsid w:val="00C41637"/>
    <w:rsid w:val="00C4615A"/>
    <w:rsid w:val="00C50CD2"/>
    <w:rsid w:val="00C55137"/>
    <w:rsid w:val="00C615D7"/>
    <w:rsid w:val="00C63337"/>
    <w:rsid w:val="00C636CE"/>
    <w:rsid w:val="00C65E90"/>
    <w:rsid w:val="00C76F1B"/>
    <w:rsid w:val="00C779B7"/>
    <w:rsid w:val="00C82878"/>
    <w:rsid w:val="00C87E0B"/>
    <w:rsid w:val="00C914DA"/>
    <w:rsid w:val="00C93278"/>
    <w:rsid w:val="00C975F8"/>
    <w:rsid w:val="00CA068F"/>
    <w:rsid w:val="00CA127C"/>
    <w:rsid w:val="00CA3F5C"/>
    <w:rsid w:val="00CB03F1"/>
    <w:rsid w:val="00CB3D48"/>
    <w:rsid w:val="00CC73CC"/>
    <w:rsid w:val="00CD0F7F"/>
    <w:rsid w:val="00CD7828"/>
    <w:rsid w:val="00CE45BD"/>
    <w:rsid w:val="00D03716"/>
    <w:rsid w:val="00D11E85"/>
    <w:rsid w:val="00D20B5C"/>
    <w:rsid w:val="00D21B1D"/>
    <w:rsid w:val="00D2203D"/>
    <w:rsid w:val="00D22BDD"/>
    <w:rsid w:val="00D242D8"/>
    <w:rsid w:val="00D327A5"/>
    <w:rsid w:val="00D41AD1"/>
    <w:rsid w:val="00D426E6"/>
    <w:rsid w:val="00D457D1"/>
    <w:rsid w:val="00D45900"/>
    <w:rsid w:val="00D47255"/>
    <w:rsid w:val="00D51042"/>
    <w:rsid w:val="00D6319C"/>
    <w:rsid w:val="00D636E5"/>
    <w:rsid w:val="00D64915"/>
    <w:rsid w:val="00D757AE"/>
    <w:rsid w:val="00D86594"/>
    <w:rsid w:val="00D8682C"/>
    <w:rsid w:val="00D873DA"/>
    <w:rsid w:val="00D87F99"/>
    <w:rsid w:val="00D91494"/>
    <w:rsid w:val="00D91DC3"/>
    <w:rsid w:val="00D94AAB"/>
    <w:rsid w:val="00D9510D"/>
    <w:rsid w:val="00D95479"/>
    <w:rsid w:val="00DA6D19"/>
    <w:rsid w:val="00DC01B6"/>
    <w:rsid w:val="00DC2BE1"/>
    <w:rsid w:val="00DC3F8E"/>
    <w:rsid w:val="00DC681C"/>
    <w:rsid w:val="00DD1F16"/>
    <w:rsid w:val="00DD3DD8"/>
    <w:rsid w:val="00DD4852"/>
    <w:rsid w:val="00DE2C9A"/>
    <w:rsid w:val="00DE484C"/>
    <w:rsid w:val="00DE4DA0"/>
    <w:rsid w:val="00DE5AD2"/>
    <w:rsid w:val="00DE63A9"/>
    <w:rsid w:val="00DF02E9"/>
    <w:rsid w:val="00E03330"/>
    <w:rsid w:val="00E153F0"/>
    <w:rsid w:val="00E2075B"/>
    <w:rsid w:val="00E22472"/>
    <w:rsid w:val="00E22C2C"/>
    <w:rsid w:val="00E23EDB"/>
    <w:rsid w:val="00E279CE"/>
    <w:rsid w:val="00E50A85"/>
    <w:rsid w:val="00E74305"/>
    <w:rsid w:val="00E74AA9"/>
    <w:rsid w:val="00E75674"/>
    <w:rsid w:val="00E76F7D"/>
    <w:rsid w:val="00E813CA"/>
    <w:rsid w:val="00E8369B"/>
    <w:rsid w:val="00E93E42"/>
    <w:rsid w:val="00E974F5"/>
    <w:rsid w:val="00EA27C1"/>
    <w:rsid w:val="00EA4C37"/>
    <w:rsid w:val="00EB07F7"/>
    <w:rsid w:val="00EB0BE6"/>
    <w:rsid w:val="00EB2A78"/>
    <w:rsid w:val="00EB3D63"/>
    <w:rsid w:val="00EB48B8"/>
    <w:rsid w:val="00EB53F8"/>
    <w:rsid w:val="00EB6E50"/>
    <w:rsid w:val="00EC0CEA"/>
    <w:rsid w:val="00ED2F3B"/>
    <w:rsid w:val="00ED7DD0"/>
    <w:rsid w:val="00EE17F1"/>
    <w:rsid w:val="00EE17F6"/>
    <w:rsid w:val="00EE74FD"/>
    <w:rsid w:val="00EF03A2"/>
    <w:rsid w:val="00EF1B12"/>
    <w:rsid w:val="00EF3303"/>
    <w:rsid w:val="00F076AC"/>
    <w:rsid w:val="00F1568C"/>
    <w:rsid w:val="00F21F9C"/>
    <w:rsid w:val="00F23789"/>
    <w:rsid w:val="00F2654B"/>
    <w:rsid w:val="00F26B0C"/>
    <w:rsid w:val="00F64077"/>
    <w:rsid w:val="00F723A8"/>
    <w:rsid w:val="00F72AF9"/>
    <w:rsid w:val="00F72ECD"/>
    <w:rsid w:val="00F74799"/>
    <w:rsid w:val="00F80C03"/>
    <w:rsid w:val="00F906C4"/>
    <w:rsid w:val="00F90B6E"/>
    <w:rsid w:val="00F9792A"/>
    <w:rsid w:val="00FA5922"/>
    <w:rsid w:val="00FA6910"/>
    <w:rsid w:val="00FB0062"/>
    <w:rsid w:val="00FB7379"/>
    <w:rsid w:val="00FC186A"/>
    <w:rsid w:val="00FC54AF"/>
    <w:rsid w:val="00FD09E9"/>
    <w:rsid w:val="00FF4F71"/>
    <w:rsid w:val="00FF551F"/>
    <w:rsid w:val="00FF79F2"/>
    <w:rsid w:val="02893CBF"/>
    <w:rsid w:val="0FC14EC7"/>
    <w:rsid w:val="12FD17B8"/>
    <w:rsid w:val="18753585"/>
    <w:rsid w:val="190F3329"/>
    <w:rsid w:val="1D0D5E32"/>
    <w:rsid w:val="2074194C"/>
    <w:rsid w:val="23AC7F3D"/>
    <w:rsid w:val="2A0767BE"/>
    <w:rsid w:val="344A790F"/>
    <w:rsid w:val="37AE2829"/>
    <w:rsid w:val="3F2360BC"/>
    <w:rsid w:val="3F607866"/>
    <w:rsid w:val="3F65682D"/>
    <w:rsid w:val="40854466"/>
    <w:rsid w:val="48A64F9A"/>
    <w:rsid w:val="48D5178D"/>
    <w:rsid w:val="4B745655"/>
    <w:rsid w:val="4D0E4287"/>
    <w:rsid w:val="4FC5100B"/>
    <w:rsid w:val="5AC66D67"/>
    <w:rsid w:val="6DEC1AE6"/>
    <w:rsid w:val="72923A89"/>
    <w:rsid w:val="732A2257"/>
    <w:rsid w:val="732D48A5"/>
    <w:rsid w:val="76722E8C"/>
    <w:rsid w:val="7B6B35D6"/>
    <w:rsid w:val="7BEE192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0ABDA"/>
  <w15:docId w15:val="{BF9F2017-C8B5-4576-AEE3-509B39155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60"/>
      <w:jc w:val="both"/>
    </w:pPr>
    <w:rPr>
      <w:rFonts w:ascii="Times New Roman" w:eastAsia="Times New Roman" w:hAnsi="Times New Roman" w:cs="Times New Roman"/>
      <w:sz w:val="24"/>
      <w:szCs w:val="24"/>
    </w:rPr>
  </w:style>
  <w:style w:type="paragraph" w:styleId="1">
    <w:name w:val="heading 1"/>
    <w:basedOn w:val="a"/>
    <w:next w:val="a"/>
    <w:link w:val="10"/>
    <w:qFormat/>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pPr>
  </w:style>
  <w:style w:type="paragraph" w:styleId="a8">
    <w:name w:val="footer"/>
    <w:basedOn w:val="a"/>
    <w:link w:val="a9"/>
    <w:uiPriority w:val="99"/>
    <w:unhideWhenUsed/>
    <w:qFormat/>
    <w:pPr>
      <w:tabs>
        <w:tab w:val="center" w:pos="4677"/>
        <w:tab w:val="right" w:pos="9355"/>
      </w:tabs>
      <w:spacing w:after="0"/>
    </w:pPr>
  </w:style>
  <w:style w:type="paragraph" w:styleId="aa">
    <w:name w:val="Normal (Web)"/>
    <w:basedOn w:val="a"/>
    <w:uiPriority w:val="99"/>
    <w:semiHidden/>
    <w:unhideWhenUsed/>
    <w:qFormat/>
    <w:pPr>
      <w:spacing w:before="100" w:beforeAutospacing="1" w:after="100" w:afterAutospacing="1"/>
      <w:jc w:val="left"/>
    </w:pPr>
  </w:style>
  <w:style w:type="paragraph" w:styleId="2">
    <w:name w:val="Body Text Indent 2"/>
    <w:basedOn w:val="a"/>
    <w:link w:val="20"/>
    <w:uiPriority w:val="99"/>
    <w:qFormat/>
    <w:pPr>
      <w:spacing w:after="120" w:line="480" w:lineRule="auto"/>
      <w:ind w:left="283"/>
    </w:pPr>
  </w:style>
  <w:style w:type="character" w:customStyle="1" w:styleId="20">
    <w:name w:val="Основной текст с отступом 2 Знак"/>
    <w:basedOn w:val="a0"/>
    <w:link w:val="2"/>
    <w:uiPriority w:val="99"/>
    <w:qFormat/>
    <w:rPr>
      <w:rFonts w:ascii="Times New Roman" w:eastAsia="Times New Roman" w:hAnsi="Times New Roman" w:cs="Times New Roman"/>
      <w:sz w:val="24"/>
      <w:szCs w:val="24"/>
      <w:lang w:eastAsia="ru-RU"/>
    </w:rPr>
  </w:style>
  <w:style w:type="character" w:customStyle="1" w:styleId="a5">
    <w:name w:val="Текст выноски Знак"/>
    <w:basedOn w:val="a0"/>
    <w:link w:val="a4"/>
    <w:uiPriority w:val="99"/>
    <w:semiHidden/>
    <w:qFormat/>
    <w:rPr>
      <w:rFonts w:ascii="Segoe UI" w:eastAsia="Times New Roman" w:hAnsi="Segoe UI" w:cs="Segoe UI"/>
      <w:sz w:val="18"/>
      <w:szCs w:val="18"/>
      <w:lang w:eastAsia="ru-RU"/>
    </w:rPr>
  </w:style>
  <w:style w:type="character" w:customStyle="1" w:styleId="a7">
    <w:name w:val="Верхний колонтитул Знак"/>
    <w:basedOn w:val="a0"/>
    <w:link w:val="a6"/>
    <w:uiPriority w:val="99"/>
    <w:qFormat/>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qFormat/>
    <w:rPr>
      <w:rFonts w:ascii="Times New Roman" w:eastAsia="Times New Roman" w:hAnsi="Times New Roman" w:cs="Times New Roman"/>
      <w:sz w:val="24"/>
      <w:szCs w:val="24"/>
      <w:lang w:eastAsia="ru-RU"/>
    </w:rPr>
  </w:style>
  <w:style w:type="character" w:customStyle="1" w:styleId="10">
    <w:name w:val="Заголовок 1 Знак"/>
    <w:basedOn w:val="a0"/>
    <w:link w:val="1"/>
    <w:qFormat/>
    <w:rPr>
      <w:rFonts w:ascii="Arial" w:eastAsia="Calibri" w:hAnsi="Arial" w:cs="Times New Roman"/>
      <w:b/>
      <w:bCs/>
      <w:color w:val="000080"/>
      <w:sz w:val="20"/>
      <w:szCs w:val="20"/>
      <w:lang w:eastAsia="ru-RU"/>
    </w:rPr>
  </w:style>
  <w:style w:type="character" w:customStyle="1" w:styleId="ConsPlusNormal">
    <w:name w:val="ConsPlusNormal Знак"/>
    <w:link w:val="ConsPlusNormal0"/>
    <w:qFormat/>
    <w:locked/>
    <w:rPr>
      <w:rFonts w:ascii="Arial" w:eastAsia="Times New Roman" w:hAnsi="Arial" w:cs="Arial"/>
    </w:rPr>
  </w:style>
  <w:style w:type="paragraph" w:customStyle="1" w:styleId="ConsPlusNormal0">
    <w:name w:val="ConsPlusNormal"/>
    <w:link w:val="ConsPlusNormal"/>
    <w:qFormat/>
    <w:pPr>
      <w:widowControl w:val="0"/>
      <w:autoSpaceDE w:val="0"/>
      <w:autoSpaceDN w:val="0"/>
      <w:adjustRightInd w:val="0"/>
      <w:ind w:firstLine="720"/>
    </w:pPr>
    <w:rPr>
      <w:rFonts w:ascii="Arial" w:eastAsia="Times New Roman" w:hAnsi="Arial" w:cs="Arial"/>
      <w:sz w:val="22"/>
      <w:szCs w:val="22"/>
      <w:lang w:eastAsia="en-US"/>
    </w:rPr>
  </w:style>
  <w:style w:type="paragraph" w:customStyle="1" w:styleId="21">
    <w:name w:val="Обычный2"/>
    <w:uiPriority w:val="99"/>
    <w:qFormat/>
    <w:pPr>
      <w:widowControl w:val="0"/>
      <w:spacing w:line="300" w:lineRule="auto"/>
      <w:ind w:firstLine="720"/>
      <w:jc w:val="both"/>
    </w:pPr>
    <w:rPr>
      <w:rFonts w:ascii="Times New Roman" w:eastAsia="Calibri" w:hAnsi="Times New Roman" w:cs="Times New Roman"/>
      <w:sz w:val="24"/>
      <w:szCs w:val="24"/>
    </w:rPr>
  </w:style>
  <w:style w:type="character" w:customStyle="1" w:styleId="FontStyle16">
    <w:name w:val="Font Style16"/>
    <w:uiPriority w:val="99"/>
    <w:qFormat/>
    <w:rPr>
      <w:rFonts w:ascii="Times New Roman" w:hAnsi="Times New Roman" w:cs="Times New Roman"/>
      <w:color w:val="000000"/>
      <w:sz w:val="22"/>
      <w:szCs w:val="22"/>
    </w:rPr>
  </w:style>
  <w:style w:type="paragraph" w:styleId="ab">
    <w:name w:val="List Paragraph"/>
    <w:basedOn w:val="a"/>
    <w:link w:val="ac"/>
    <w:uiPriority w:val="34"/>
    <w:qFormat/>
    <w:pPr>
      <w:spacing w:after="160" w:line="259" w:lineRule="auto"/>
      <w:ind w:left="720"/>
      <w:contextualSpacing/>
      <w:jc w:val="left"/>
    </w:pPr>
    <w:rPr>
      <w:rFonts w:asciiTheme="minorHAnsi" w:eastAsiaTheme="minorHAnsi" w:hAnsiTheme="minorHAnsi" w:cstheme="minorBidi"/>
      <w:sz w:val="22"/>
      <w:szCs w:val="22"/>
      <w:lang w:eastAsia="en-US"/>
    </w:rPr>
  </w:style>
  <w:style w:type="character" w:customStyle="1" w:styleId="ac">
    <w:name w:val="Абзац списка Знак"/>
    <w:link w:val="ab"/>
    <w:uiPriority w:val="34"/>
    <w:qFormat/>
    <w:locked/>
  </w:style>
  <w:style w:type="paragraph" w:customStyle="1" w:styleId="ConsPlusNonformat">
    <w:name w:val="ConsPlusNonformat"/>
    <w:uiPriority w:val="99"/>
    <w:qFormat/>
    <w:pPr>
      <w:widowControl w:val="0"/>
      <w:autoSpaceDE w:val="0"/>
      <w:autoSpaceDN w:val="0"/>
      <w:adjustRightInd w:val="0"/>
    </w:pPr>
    <w:rPr>
      <w:rFonts w:ascii="Courier New" w:eastAsia="Times New Roman" w:hAnsi="Courier New" w:cs="Courier New"/>
    </w:rPr>
  </w:style>
  <w:style w:type="character" w:customStyle="1" w:styleId="ad">
    <w:name w:val="Основной текст_"/>
    <w:basedOn w:val="a0"/>
    <w:link w:val="3"/>
    <w:qFormat/>
    <w:rPr>
      <w:rFonts w:ascii="Times New Roman" w:eastAsia="Times New Roman" w:hAnsi="Times New Roman" w:cs="Times New Roman"/>
      <w:b/>
      <w:bCs/>
      <w:shd w:val="clear" w:color="auto" w:fill="FFFFFF"/>
    </w:rPr>
  </w:style>
  <w:style w:type="paragraph" w:customStyle="1" w:styleId="3">
    <w:name w:val="Основной текст3"/>
    <w:basedOn w:val="a"/>
    <w:link w:val="ad"/>
    <w:qFormat/>
    <w:pPr>
      <w:widowControl w:val="0"/>
      <w:shd w:val="clear" w:color="auto" w:fill="FFFFFF"/>
      <w:spacing w:before="480" w:after="420" w:line="317" w:lineRule="exact"/>
      <w:ind w:firstLine="240"/>
      <w:jc w:val="left"/>
    </w:pPr>
    <w:rPr>
      <w:b/>
      <w:bCs/>
      <w:sz w:val="22"/>
      <w:szCs w:val="22"/>
      <w:lang w:eastAsia="en-US"/>
    </w:rPr>
  </w:style>
  <w:style w:type="character" w:customStyle="1" w:styleId="22">
    <w:name w:val="Основной текст2"/>
    <w:basedOn w:val="ad"/>
    <w:qFormat/>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Calibri10pt">
    <w:name w:val="Основной текст + Calibri;10 pt;Не полужирный"/>
    <w:basedOn w:val="ad"/>
    <w:qFormat/>
    <w:rPr>
      <w:rFonts w:ascii="Calibri" w:eastAsia="Calibri" w:hAnsi="Calibri" w:cs="Calibri"/>
      <w:b/>
      <w:bCs/>
      <w:color w:val="000000"/>
      <w:spacing w:val="0"/>
      <w:w w:val="100"/>
      <w:position w:val="0"/>
      <w:sz w:val="20"/>
      <w:szCs w:val="20"/>
      <w:shd w:val="clear" w:color="auto" w:fill="FFFFFF"/>
    </w:rPr>
  </w:style>
  <w:style w:type="character" w:customStyle="1" w:styleId="Calibri13pt">
    <w:name w:val="Основной текст + Calibri;13 pt;Не полужирный"/>
    <w:basedOn w:val="ad"/>
    <w:qFormat/>
    <w:rPr>
      <w:rFonts w:ascii="Calibri" w:eastAsia="Calibri" w:hAnsi="Calibri" w:cs="Calibri"/>
      <w:b/>
      <w:bCs/>
      <w:color w:val="000000"/>
      <w:spacing w:val="0"/>
      <w:w w:val="100"/>
      <w:position w:val="0"/>
      <w:sz w:val="26"/>
      <w:szCs w:val="26"/>
      <w:shd w:val="clear" w:color="auto" w:fill="FFFFFF"/>
      <w:lang w:val="ru-RU"/>
    </w:rPr>
  </w:style>
  <w:style w:type="character" w:customStyle="1" w:styleId="11">
    <w:name w:val="Основной текст1"/>
    <w:basedOn w:val="ad"/>
    <w:qFormat/>
    <w:rPr>
      <w:rFonts w:ascii="Times New Roman" w:eastAsia="Times New Roman" w:hAnsi="Times New Roman" w:cs="Times New Roman"/>
      <w:b w:val="0"/>
      <w:bCs w:val="0"/>
      <w:color w:val="000000"/>
      <w:spacing w:val="0"/>
      <w:w w:val="100"/>
      <w:position w:val="0"/>
      <w:sz w:val="23"/>
      <w:szCs w:val="23"/>
      <w:u w:val="none"/>
      <w:shd w:val="clear" w:color="auto" w:fill="FFFFFF"/>
      <w:lang w:val="ru-RU"/>
    </w:rPr>
  </w:style>
  <w:style w:type="character" w:customStyle="1" w:styleId="Sylfaen8pt">
    <w:name w:val="Основной текст + Sylfaen;8 pt"/>
    <w:basedOn w:val="ad"/>
    <w:qFormat/>
    <w:rPr>
      <w:rFonts w:ascii="Sylfaen" w:eastAsia="Sylfaen" w:hAnsi="Sylfaen" w:cs="Sylfaen"/>
      <w:b w:val="0"/>
      <w:bCs w:val="0"/>
      <w:color w:val="000000"/>
      <w:spacing w:val="0"/>
      <w:w w:val="100"/>
      <w:position w:val="0"/>
      <w:sz w:val="16"/>
      <w:szCs w:val="16"/>
      <w:u w:val="none"/>
      <w:shd w:val="clear" w:color="auto" w:fill="FFFFFF"/>
      <w:lang w:val="ru-RU"/>
    </w:rPr>
  </w:style>
  <w:style w:type="character" w:customStyle="1" w:styleId="8pt">
    <w:name w:val="Основной текст + 8 pt"/>
    <w:basedOn w:val="ad"/>
    <w:qFormat/>
    <w:rPr>
      <w:rFonts w:ascii="Arial" w:eastAsia="Arial" w:hAnsi="Arial" w:cs="Arial"/>
      <w:b w:val="0"/>
      <w:bCs w:val="0"/>
      <w:color w:val="000000"/>
      <w:spacing w:val="0"/>
      <w:w w:val="100"/>
      <w:position w:val="0"/>
      <w:sz w:val="16"/>
      <w:szCs w:val="16"/>
      <w:u w:val="none"/>
      <w:shd w:val="clear" w:color="auto" w:fill="FFFFFF"/>
      <w:lang w:val="ru-RU"/>
    </w:rPr>
  </w:style>
  <w:style w:type="character" w:customStyle="1" w:styleId="5pt">
    <w:name w:val="Основной текст + 5 pt"/>
    <w:basedOn w:val="ad"/>
    <w:qFormat/>
    <w:rPr>
      <w:rFonts w:ascii="Arial" w:eastAsia="Arial" w:hAnsi="Arial" w:cs="Arial"/>
      <w:b w:val="0"/>
      <w:bCs w:val="0"/>
      <w:color w:val="000000"/>
      <w:spacing w:val="0"/>
      <w:w w:val="100"/>
      <w:position w:val="0"/>
      <w:sz w:val="10"/>
      <w:szCs w:val="10"/>
      <w:u w:val="none"/>
      <w:shd w:val="clear" w:color="auto" w:fill="FFFFFF"/>
      <w:lang w:val="ru-RU"/>
    </w:rPr>
  </w:style>
  <w:style w:type="paragraph" w:customStyle="1" w:styleId="4">
    <w:name w:val="Основной текст4"/>
    <w:basedOn w:val="a"/>
    <w:qFormat/>
    <w:pPr>
      <w:widowControl w:val="0"/>
      <w:shd w:val="clear" w:color="auto" w:fill="FFFFFF"/>
      <w:spacing w:after="0" w:line="446" w:lineRule="exact"/>
    </w:pPr>
    <w:rPr>
      <w:rFonts w:ascii="Arial" w:eastAsia="Arial" w:hAnsi="Arial" w:cs="Arial"/>
      <w:color w:val="000000"/>
      <w:sz w:val="14"/>
      <w:szCs w:val="14"/>
    </w:rPr>
  </w:style>
  <w:style w:type="character" w:customStyle="1" w:styleId="75pt">
    <w:name w:val="Основной текст + 7;5 pt"/>
    <w:basedOn w:val="ad"/>
    <w:qFormat/>
    <w:rPr>
      <w:rFonts w:ascii="Arial Unicode MS" w:eastAsia="Arial Unicode MS" w:hAnsi="Arial Unicode MS" w:cs="Arial Unicode MS"/>
      <w:b w:val="0"/>
      <w:bCs w:val="0"/>
      <w:color w:val="000000"/>
      <w:spacing w:val="0"/>
      <w:w w:val="100"/>
      <w:position w:val="0"/>
      <w:sz w:val="15"/>
      <w:szCs w:val="15"/>
      <w:u w:val="none"/>
      <w:shd w:val="clear" w:color="auto" w:fill="FFFFFF"/>
      <w:lang w:val="ru-RU"/>
    </w:rPr>
  </w:style>
  <w:style w:type="character" w:customStyle="1" w:styleId="ArialUnicodeMS115pt">
    <w:name w:val="Основной текст + Arial Unicode MS;11;5 pt"/>
    <w:basedOn w:val="ad"/>
    <w:qFormat/>
    <w:rPr>
      <w:rFonts w:ascii="Arial Unicode MS" w:eastAsia="Arial Unicode MS" w:hAnsi="Arial Unicode MS" w:cs="Arial Unicode MS"/>
      <w:b w:val="0"/>
      <w:bCs w:val="0"/>
      <w:color w:val="000000"/>
      <w:spacing w:val="0"/>
      <w:w w:val="100"/>
      <w:position w:val="0"/>
      <w:sz w:val="23"/>
      <w:szCs w:val="23"/>
      <w:u w:val="none"/>
      <w:shd w:val="clear" w:color="auto" w:fill="FFFFFF"/>
      <w:lang w:val="ru-RU"/>
    </w:rPr>
  </w:style>
  <w:style w:type="paragraph" w:customStyle="1" w:styleId="8">
    <w:name w:val="Основной текст8"/>
    <w:basedOn w:val="a"/>
    <w:qFormat/>
    <w:pPr>
      <w:widowControl w:val="0"/>
      <w:shd w:val="clear" w:color="auto" w:fill="FFFFFF"/>
      <w:spacing w:after="300" w:line="0" w:lineRule="atLeast"/>
      <w:jc w:val="left"/>
    </w:pPr>
    <w:rPr>
      <w:color w:val="000000"/>
      <w:sz w:val="17"/>
      <w:szCs w:val="17"/>
    </w:rPr>
  </w:style>
  <w:style w:type="character" w:customStyle="1" w:styleId="11pt">
    <w:name w:val="Основной текст + 11 pt"/>
    <w:basedOn w:val="ad"/>
    <w:qFormat/>
    <w:rPr>
      <w:rFonts w:ascii="Times New Roman" w:eastAsia="Times New Roman" w:hAnsi="Times New Roman" w:cs="Times New Roman"/>
      <w:b w:val="0"/>
      <w:bCs w:val="0"/>
      <w:color w:val="000000"/>
      <w:spacing w:val="0"/>
      <w:w w:val="100"/>
      <w:position w:val="0"/>
      <w:sz w:val="22"/>
      <w:szCs w:val="22"/>
      <w:u w:val="none"/>
      <w:shd w:val="clear" w:color="auto" w:fill="FFFFFF"/>
      <w:lang w:val="ru-RU"/>
    </w:rPr>
  </w:style>
  <w:style w:type="character" w:customStyle="1" w:styleId="75pt1pt">
    <w:name w:val="Основной текст + 7;5 pt;Полужирный;Интервал 1 pt"/>
    <w:basedOn w:val="ad"/>
    <w:qFormat/>
    <w:rPr>
      <w:rFonts w:ascii="Times New Roman" w:eastAsia="Times New Roman" w:hAnsi="Times New Roman" w:cs="Times New Roman"/>
      <w:b/>
      <w:bCs/>
      <w:color w:val="000000"/>
      <w:spacing w:val="30"/>
      <w:w w:val="100"/>
      <w:position w:val="0"/>
      <w:sz w:val="15"/>
      <w:szCs w:val="15"/>
      <w:u w:val="none"/>
      <w:shd w:val="clear" w:color="auto" w:fill="FFFFFF"/>
      <w:lang w:val="ru-RU"/>
    </w:rPr>
  </w:style>
  <w:style w:type="character" w:customStyle="1" w:styleId="FranklinGothicDemi85pt1pt">
    <w:name w:val="Основной текст + Franklin Gothic Demi;8;5 pt;Курсив;Интервал 1 pt"/>
    <w:basedOn w:val="ad"/>
    <w:qFormat/>
    <w:rPr>
      <w:rFonts w:ascii="Franklin Gothic Demi" w:eastAsia="Franklin Gothic Demi" w:hAnsi="Franklin Gothic Demi" w:cs="Franklin Gothic Demi"/>
      <w:b w:val="0"/>
      <w:bCs w:val="0"/>
      <w:i/>
      <w:iCs/>
      <w:color w:val="000000"/>
      <w:spacing w:val="20"/>
      <w:w w:val="100"/>
      <w:position w:val="0"/>
      <w:sz w:val="17"/>
      <w:szCs w:val="17"/>
      <w:u w:val="none"/>
      <w:shd w:val="clear" w:color="auto" w:fill="FFFFFF"/>
      <w:lang w:val="ru-RU"/>
    </w:rPr>
  </w:style>
  <w:style w:type="character" w:customStyle="1" w:styleId="8pt0">
    <w:name w:val="Основной текст + 8 pt;Малые прописные"/>
    <w:basedOn w:val="ad"/>
    <w:qFormat/>
    <w:rPr>
      <w:rFonts w:ascii="Times New Roman" w:eastAsia="Times New Roman" w:hAnsi="Times New Roman" w:cs="Times New Roman"/>
      <w:b w:val="0"/>
      <w:bCs w:val="0"/>
      <w:smallCaps/>
      <w:color w:val="000000"/>
      <w:spacing w:val="0"/>
      <w:w w:val="100"/>
      <w:position w:val="0"/>
      <w:sz w:val="16"/>
      <w:szCs w:val="16"/>
      <w:u w:val="none"/>
      <w:shd w:val="clear" w:color="auto" w:fill="FFFFFF"/>
      <w:lang w:val="ru-RU"/>
    </w:rPr>
  </w:style>
  <w:style w:type="character" w:customStyle="1" w:styleId="75pt0pt">
    <w:name w:val="Основной текст + 7;5 pt;Интервал 0 pt"/>
    <w:basedOn w:val="ad"/>
    <w:qFormat/>
    <w:rPr>
      <w:rFonts w:ascii="Times New Roman" w:eastAsia="Times New Roman" w:hAnsi="Times New Roman" w:cs="Times New Roman"/>
      <w:b w:val="0"/>
      <w:bCs w:val="0"/>
      <w:color w:val="000000"/>
      <w:spacing w:val="-10"/>
      <w:w w:val="100"/>
      <w:position w:val="0"/>
      <w:sz w:val="15"/>
      <w:szCs w:val="15"/>
      <w:u w:val="none"/>
      <w:shd w:val="clear" w:color="auto" w:fill="FFFFFF"/>
      <w:lang w:val="ru-RU"/>
    </w:rPr>
  </w:style>
  <w:style w:type="character" w:customStyle="1" w:styleId="85pt">
    <w:name w:val="Основной текст + 8;5 pt"/>
    <w:basedOn w:val="ad"/>
    <w:qFormat/>
    <w:rPr>
      <w:rFonts w:ascii="Times New Roman" w:eastAsia="Times New Roman" w:hAnsi="Times New Roman" w:cs="Times New Roman"/>
      <w:b w:val="0"/>
      <w:bCs w:val="0"/>
      <w:color w:val="000000"/>
      <w:spacing w:val="0"/>
      <w:w w:val="100"/>
      <w:position w:val="0"/>
      <w:sz w:val="17"/>
      <w:szCs w:val="17"/>
      <w:u w:val="none"/>
      <w:shd w:val="clear" w:color="auto" w:fill="FFFFFF"/>
    </w:rPr>
  </w:style>
  <w:style w:type="character" w:customStyle="1" w:styleId="9pt">
    <w:name w:val="Основной текст + 9 pt;Полужирный"/>
    <w:basedOn w:val="ad"/>
    <w:qFormat/>
    <w:rPr>
      <w:rFonts w:ascii="Times New Roman" w:eastAsia="Times New Roman" w:hAnsi="Times New Roman" w:cs="Times New Roman"/>
      <w:b/>
      <w:bCs/>
      <w:color w:val="000000"/>
      <w:spacing w:val="0"/>
      <w:w w:val="100"/>
      <w:position w:val="0"/>
      <w:sz w:val="18"/>
      <w:szCs w:val="18"/>
      <w:u w:val="none"/>
      <w:shd w:val="clear" w:color="auto" w:fill="FFFFFF"/>
    </w:rPr>
  </w:style>
  <w:style w:type="character" w:customStyle="1" w:styleId="9pt1pt">
    <w:name w:val="Основной текст + 9 pt;Полужирный;Интервал 1 pt"/>
    <w:basedOn w:val="ad"/>
    <w:qFormat/>
    <w:rPr>
      <w:rFonts w:ascii="Times New Roman" w:eastAsia="Times New Roman" w:hAnsi="Times New Roman" w:cs="Times New Roman"/>
      <w:b/>
      <w:bCs/>
      <w:color w:val="000000"/>
      <w:spacing w:val="20"/>
      <w:w w:val="100"/>
      <w:position w:val="0"/>
      <w:sz w:val="18"/>
      <w:szCs w:val="18"/>
      <w:u w:val="none"/>
      <w:shd w:val="clear" w:color="auto" w:fill="FFFFFF"/>
      <w:lang w:val="ru-RU"/>
    </w:rPr>
  </w:style>
  <w:style w:type="character" w:customStyle="1" w:styleId="CourierNew55pt">
    <w:name w:val="Основной текст + Courier New;5;5 pt"/>
    <w:basedOn w:val="ad"/>
    <w:qFormat/>
    <w:rPr>
      <w:rFonts w:ascii="Courier New" w:eastAsia="Courier New" w:hAnsi="Courier New" w:cs="Courier New"/>
      <w:b w:val="0"/>
      <w:bCs w:val="0"/>
      <w:color w:val="000000"/>
      <w:spacing w:val="0"/>
      <w:w w:val="100"/>
      <w:position w:val="0"/>
      <w:sz w:val="11"/>
      <w:szCs w:val="11"/>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39@list.ru" TargetMode="External"/><Relationship Id="rId13" Type="http://schemas.openxmlformats.org/officeDocument/2006/relationships/hyperlink" Target="consultantplus://offline/ref=74338E9953382C39B04576F975495867D1C68B8DA02EB9F9C49E73685C3F985BF6B4EBC52B4B5D841EEE92873C9ADC9936F30B2B070FE7H9F" TargetMode="External"/><Relationship Id="rId18" Type="http://schemas.openxmlformats.org/officeDocument/2006/relationships/hyperlink" Target="consultantplus://offline/ref=74338E9953382C39B04576F975495867D6C18980AA28B9F9C49E73685C3F985BF6B4EBC62C4959841EEE92873C9ADC9936F30B2B070FE7H9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42ED9E880A95D84211A375EECEF0D0B8EF7AAD5CA417B10AAE5F6D037A7E97872276E7C9AD467Dk2I" TargetMode="External"/><Relationship Id="rId12" Type="http://schemas.openxmlformats.org/officeDocument/2006/relationships/hyperlink" Target="consultantplus://offline/ref=74338E9953382C39B04576F975495867D1C68B8DA02EB9F9C49E73685C3F985BF6B4EBC52B495A841EEE92873C9ADC9936F30B2B070FE7H9F" TargetMode="External"/><Relationship Id="rId17" Type="http://schemas.openxmlformats.org/officeDocument/2006/relationships/hyperlink" Target="consultantplus://offline/ref=74338E9953382C39B04576F975495867D6C1898FA928B9F9C49E73685C3F985BF6B4EBC62A435F841EEE92873C9ADC9936F30B2B070FE7H9F" TargetMode="External"/><Relationship Id="rId2" Type="http://schemas.openxmlformats.org/officeDocument/2006/relationships/styles" Target="styles.xml"/><Relationship Id="rId16" Type="http://schemas.openxmlformats.org/officeDocument/2006/relationships/hyperlink" Target="consultantplus://offline/ref=74338E9953382C39B04576F975495867D6C1898FA928B9F9C49E73685C3F985BF6B4EBC62A4C5B841EEE92873C9ADC9936F30B2B070FE7H9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4338E9953382C39B04576F975495867D6C18980AA28B9F9C49E73685C3F985BF6B4EBC12B4952DB1BFB83DF339CC68737EC172905E0HFF" TargetMode="External"/><Relationship Id="rId5" Type="http://schemas.openxmlformats.org/officeDocument/2006/relationships/footnotes" Target="footnotes.xml"/><Relationship Id="rId15" Type="http://schemas.openxmlformats.org/officeDocument/2006/relationships/hyperlink" Target="consultantplus://offline/ref=74338E9953382C39B04576F975495867D6C1898FA928B9F9C49E73685C3F985BF6B4EBC62A4E5D841EEE92873C9ADC9936F30B2B070FE7H9F" TargetMode="External"/><Relationship Id="rId10" Type="http://schemas.openxmlformats.org/officeDocument/2006/relationships/image" Target="media/image2.w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hyperlink" Target="consultantplus://offline/ref=74338E9953382C39B04576F975495867D6C1898FA928B9F9C49E73685C3F985BF6B4EBC52A4A51864DB4828375CDD58532EC1528190F7B8DE8H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14</Pages>
  <Words>6027</Words>
  <Characters>34356</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михаил косякин</dc:creator>
  <cp:lastModifiedBy>михаил косякин</cp:lastModifiedBy>
  <cp:revision>204</cp:revision>
  <cp:lastPrinted>2026-07-31T12:23:00Z</cp:lastPrinted>
  <dcterms:created xsi:type="dcterms:W3CDTF">2019-12-03T05:42:00Z</dcterms:created>
  <dcterms:modified xsi:type="dcterms:W3CDTF">2026-07-31T12:46:00Z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64D58D68FC6343FBB6E1B36050B823DF_12</vt:lpwstr>
  </property>
</Properties>
</file>