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E9" w:rsidRPr="000003B2"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ДОГОВОР №</w:t>
      </w:r>
      <w:r w:rsidR="00947EAF" w:rsidRPr="000003B2">
        <w:rPr>
          <w:rFonts w:ascii="Times New Roman" w:hAnsi="Times New Roman" w:cs="Times New Roman"/>
          <w:sz w:val="24"/>
          <w:szCs w:val="24"/>
        </w:rPr>
        <w:t xml:space="preserve"> </w:t>
      </w:r>
      <w:r w:rsidR="00947EAF" w:rsidRPr="00947EAF">
        <w:rPr>
          <w:rFonts w:ascii="Times New Roman" w:hAnsi="Times New Roman" w:cs="Times New Roman"/>
          <w:sz w:val="24"/>
          <w:szCs w:val="24"/>
        </w:rPr>
        <w:t>ЕП-33-3-26-44-689</w:t>
      </w:r>
      <w:r w:rsidR="00947EAF" w:rsidRPr="000003B2">
        <w:rPr>
          <w:rFonts w:ascii="Times New Roman" w:hAnsi="Times New Roman" w:cs="Times New Roman"/>
          <w:sz w:val="24"/>
          <w:szCs w:val="24"/>
        </w:rPr>
        <w:t>/200909082126100362</w:t>
      </w:r>
    </w:p>
    <w:p w:rsidR="005C75E9" w:rsidRPr="005C75E9"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на учебный годовой абонемент на посещение мероприятий по</w:t>
      </w:r>
    </w:p>
    <w:p w:rsidR="005C75E9" w:rsidRPr="005C75E9"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повышению квалификации</w:t>
      </w:r>
    </w:p>
    <w:p w:rsidR="005C75E9" w:rsidRPr="005C75E9" w:rsidRDefault="005C75E9" w:rsidP="005C75E9">
      <w:pPr>
        <w:jc w:val="both"/>
        <w:rPr>
          <w:rFonts w:ascii="Times New Roman" w:hAnsi="Times New Roman" w:cs="Times New Roman"/>
          <w:sz w:val="24"/>
          <w:szCs w:val="24"/>
        </w:rPr>
      </w:pP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xml:space="preserve">г. Москва                                                                                         </w:t>
      </w:r>
    </w:p>
    <w:p w:rsidR="005C75E9" w:rsidRPr="005C75E9" w:rsidRDefault="005C75E9" w:rsidP="005C75E9">
      <w:pPr>
        <w:jc w:val="both"/>
        <w:rPr>
          <w:rFonts w:ascii="Times New Roman" w:hAnsi="Times New Roman" w:cs="Times New Roman"/>
          <w:sz w:val="24"/>
          <w:szCs w:val="24"/>
        </w:rPr>
      </w:pP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ФЕДЕРАЛЬНОЕ ГОСУДАРСТВЕННОЕ БЮДЖЕТНОЕ УЧРЕЖДЕНИЕ «НАЦИОНАЛЬНЫЙ ИССЛЕДОВАТЕЛЬСКИЙ ЦЕНТР «КУРЧАТОВСКИЙ ИНСТИТУТ», именуемый в дальнейшем «ЗАКАЗЧИК», в лице ____________________ ______________________________, с одной стороны, и _____________________________________________________________, именуемое в дальнейшем «Исполнитель», лицензия на образовательную деятельность № ___________     от ____________ ,</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xml:space="preserve">в лице________________________________________, действующего на основании _______________,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и города Москвы, на основании пункта 4 части 1 статьи 93 Федерального закона о контрактной системе, заключили настоящий </w:t>
      </w:r>
      <w:r w:rsidR="007A722D">
        <w:rPr>
          <w:rFonts w:ascii="Times New Roman" w:hAnsi="Times New Roman" w:cs="Times New Roman"/>
          <w:sz w:val="24"/>
          <w:szCs w:val="24"/>
        </w:rPr>
        <w:t>контракт</w:t>
      </w:r>
      <w:r w:rsidRPr="005C75E9">
        <w:rPr>
          <w:rFonts w:ascii="Times New Roman" w:hAnsi="Times New Roman" w:cs="Times New Roman"/>
          <w:sz w:val="24"/>
          <w:szCs w:val="24"/>
        </w:rPr>
        <w:t xml:space="preserve"> (далее – Договор) о нижеследующем:</w:t>
      </w:r>
    </w:p>
    <w:p w:rsidR="005C75E9" w:rsidRPr="005C75E9" w:rsidRDefault="005C75E9" w:rsidP="005C75E9">
      <w:pPr>
        <w:jc w:val="both"/>
        <w:rPr>
          <w:rFonts w:ascii="Times New Roman" w:hAnsi="Times New Roman" w:cs="Times New Roman"/>
          <w:sz w:val="24"/>
          <w:szCs w:val="24"/>
        </w:rPr>
      </w:pPr>
    </w:p>
    <w:p w:rsidR="005C75E9" w:rsidRPr="005C75E9"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1.</w:t>
      </w:r>
      <w:r w:rsidRPr="005C75E9">
        <w:rPr>
          <w:rFonts w:ascii="Times New Roman" w:hAnsi="Times New Roman" w:cs="Times New Roman"/>
          <w:sz w:val="24"/>
          <w:szCs w:val="24"/>
        </w:rPr>
        <w:tab/>
        <w:t>ПРЕДМЕТ ДОГОВОРА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1.1.</w:t>
      </w:r>
      <w:r w:rsidRPr="005C75E9">
        <w:rPr>
          <w:rFonts w:ascii="Times New Roman" w:hAnsi="Times New Roman" w:cs="Times New Roman"/>
          <w:sz w:val="24"/>
          <w:szCs w:val="24"/>
        </w:rPr>
        <w:tab/>
        <w:t>Заказчик поручает, а Исполнитель принимает на себя обязательство предоставить</w:t>
      </w:r>
      <w:r w:rsidR="007A722D">
        <w:rPr>
          <w:rFonts w:ascii="Times New Roman" w:hAnsi="Times New Roman" w:cs="Times New Roman"/>
          <w:sz w:val="24"/>
          <w:szCs w:val="24"/>
        </w:rPr>
        <w:t xml:space="preserve"> Заказчику</w:t>
      </w:r>
      <w:r w:rsidRPr="005C75E9">
        <w:rPr>
          <w:rFonts w:ascii="Times New Roman" w:hAnsi="Times New Roman" w:cs="Times New Roman"/>
          <w:sz w:val="24"/>
          <w:szCs w:val="24"/>
        </w:rPr>
        <w:t xml:space="preserve"> учебный годовой абонемент на посещение мероприятий по повышению квалификации в виде </w:t>
      </w:r>
      <w:proofErr w:type="spellStart"/>
      <w:r w:rsidRPr="005C75E9">
        <w:rPr>
          <w:rFonts w:ascii="Times New Roman" w:hAnsi="Times New Roman" w:cs="Times New Roman"/>
          <w:sz w:val="24"/>
          <w:szCs w:val="24"/>
        </w:rPr>
        <w:t>вебинаров</w:t>
      </w:r>
      <w:proofErr w:type="spellEnd"/>
      <w:r w:rsidRPr="005C75E9">
        <w:rPr>
          <w:rFonts w:ascii="Times New Roman" w:hAnsi="Times New Roman" w:cs="Times New Roman"/>
          <w:sz w:val="24"/>
          <w:szCs w:val="24"/>
        </w:rPr>
        <w:t xml:space="preserve"> и курсов в онлайн-формате (далее</w:t>
      </w:r>
      <w:r w:rsidR="005D2AA4">
        <w:rPr>
          <w:rFonts w:ascii="Times New Roman" w:hAnsi="Times New Roman" w:cs="Times New Roman"/>
          <w:sz w:val="24"/>
          <w:szCs w:val="24"/>
        </w:rPr>
        <w:t xml:space="preserve"> </w:t>
      </w:r>
      <w:proofErr w:type="gramStart"/>
      <w:r w:rsidR="005D2AA4">
        <w:rPr>
          <w:rFonts w:ascii="Times New Roman" w:hAnsi="Times New Roman" w:cs="Times New Roman"/>
          <w:sz w:val="24"/>
          <w:szCs w:val="24"/>
        </w:rPr>
        <w:t xml:space="preserve">– </w:t>
      </w:r>
      <w:r w:rsidRPr="005C75E9">
        <w:rPr>
          <w:rFonts w:ascii="Times New Roman" w:hAnsi="Times New Roman" w:cs="Times New Roman"/>
          <w:sz w:val="24"/>
          <w:szCs w:val="24"/>
        </w:rPr>
        <w:t xml:space="preserve"> </w:t>
      </w:r>
      <w:proofErr w:type="spellStart"/>
      <w:r w:rsidRPr="005C75E9">
        <w:rPr>
          <w:rFonts w:ascii="Times New Roman" w:hAnsi="Times New Roman" w:cs="Times New Roman"/>
          <w:sz w:val="24"/>
          <w:szCs w:val="24"/>
        </w:rPr>
        <w:t>вебинар</w:t>
      </w:r>
      <w:r w:rsidR="005D2AA4">
        <w:rPr>
          <w:rFonts w:ascii="Times New Roman" w:hAnsi="Times New Roman" w:cs="Times New Roman"/>
          <w:sz w:val="24"/>
          <w:szCs w:val="24"/>
        </w:rPr>
        <w:t>ы</w:t>
      </w:r>
      <w:proofErr w:type="spellEnd"/>
      <w:proofErr w:type="gramEnd"/>
      <w:r w:rsidRPr="005C75E9">
        <w:rPr>
          <w:rFonts w:ascii="Times New Roman" w:hAnsi="Times New Roman" w:cs="Times New Roman"/>
          <w:sz w:val="24"/>
          <w:szCs w:val="24"/>
        </w:rPr>
        <w:t xml:space="preserve">) согласно Техническому заданию (Приложение №1), в объёме и порядке, предусмотренными настоящим Договором. </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1.2.</w:t>
      </w:r>
      <w:r w:rsidRPr="005C75E9">
        <w:rPr>
          <w:rFonts w:ascii="Times New Roman" w:hAnsi="Times New Roman" w:cs="Times New Roman"/>
          <w:sz w:val="24"/>
          <w:szCs w:val="24"/>
        </w:rPr>
        <w:tab/>
        <w:t xml:space="preserve">Идентификационный код закупки:  </w:t>
      </w:r>
    </w:p>
    <w:p w:rsidR="005C75E9" w:rsidRPr="005C75E9" w:rsidRDefault="005C75E9" w:rsidP="005C75E9">
      <w:pPr>
        <w:jc w:val="both"/>
        <w:rPr>
          <w:rFonts w:ascii="Times New Roman" w:hAnsi="Times New Roman" w:cs="Times New Roman"/>
          <w:sz w:val="24"/>
          <w:szCs w:val="24"/>
        </w:rPr>
      </w:pPr>
    </w:p>
    <w:p w:rsidR="005C75E9" w:rsidRPr="005C75E9"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2.</w:t>
      </w:r>
      <w:r>
        <w:rPr>
          <w:rFonts w:ascii="Times New Roman" w:hAnsi="Times New Roman" w:cs="Times New Roman"/>
          <w:sz w:val="24"/>
          <w:szCs w:val="24"/>
        </w:rPr>
        <w:t xml:space="preserve"> </w:t>
      </w:r>
      <w:r w:rsidRPr="005C75E9">
        <w:rPr>
          <w:rFonts w:ascii="Times New Roman" w:hAnsi="Times New Roman" w:cs="Times New Roman"/>
          <w:sz w:val="24"/>
          <w:szCs w:val="24"/>
        </w:rPr>
        <w:t>ПОРЯДОК ПРЕДОСТАВЛЕНИЯ И СДАЧИ-ПРИЁМКИ УСЛУГ</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2.1.</w:t>
      </w:r>
      <w:r w:rsidRPr="005C75E9">
        <w:rPr>
          <w:rFonts w:ascii="Times New Roman" w:hAnsi="Times New Roman" w:cs="Times New Roman"/>
          <w:sz w:val="24"/>
          <w:szCs w:val="24"/>
        </w:rPr>
        <w:tab/>
        <w:t xml:space="preserve">Исполнитель проводит </w:t>
      </w:r>
      <w:proofErr w:type="spellStart"/>
      <w:r w:rsidRPr="005C75E9">
        <w:rPr>
          <w:rFonts w:ascii="Times New Roman" w:hAnsi="Times New Roman" w:cs="Times New Roman"/>
          <w:sz w:val="24"/>
          <w:szCs w:val="24"/>
        </w:rPr>
        <w:t>вебинары</w:t>
      </w:r>
      <w:proofErr w:type="spellEnd"/>
      <w:r w:rsidRPr="005C75E9">
        <w:rPr>
          <w:rFonts w:ascii="Times New Roman" w:hAnsi="Times New Roman" w:cs="Times New Roman"/>
          <w:sz w:val="24"/>
          <w:szCs w:val="24"/>
        </w:rPr>
        <w:t xml:space="preserve"> в течение календарного года в среднем не реже десяти раз в месяц, не менее чем по трём тематическим циклам, и заблаговременно сообщает Заказчику расписание мероприятий на каждый месяц с указанием веса мероприятий в условных посещениях и сроков проведения.</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2.2.</w:t>
      </w:r>
      <w:r w:rsidRPr="005C75E9">
        <w:rPr>
          <w:rFonts w:ascii="Times New Roman" w:hAnsi="Times New Roman" w:cs="Times New Roman"/>
          <w:sz w:val="24"/>
          <w:szCs w:val="24"/>
        </w:rPr>
        <w:tab/>
        <w:t xml:space="preserve">Заказчик имеет право посещения </w:t>
      </w:r>
      <w:proofErr w:type="spellStart"/>
      <w:r w:rsidRPr="005C75E9">
        <w:rPr>
          <w:rFonts w:ascii="Times New Roman" w:hAnsi="Times New Roman" w:cs="Times New Roman"/>
          <w:sz w:val="24"/>
          <w:szCs w:val="24"/>
        </w:rPr>
        <w:t>вебинаров</w:t>
      </w:r>
      <w:proofErr w:type="spellEnd"/>
      <w:r w:rsidRPr="005C75E9">
        <w:rPr>
          <w:rFonts w:ascii="Times New Roman" w:hAnsi="Times New Roman" w:cs="Times New Roman"/>
          <w:sz w:val="24"/>
          <w:szCs w:val="24"/>
        </w:rPr>
        <w:t xml:space="preserve"> по своему выбору в пределах оплаченного и накопленного количества единиц условных посещений по выбранному тарифному плану (абонементу).</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2.3.</w:t>
      </w:r>
      <w:r w:rsidRPr="005C75E9">
        <w:rPr>
          <w:rFonts w:ascii="Times New Roman" w:hAnsi="Times New Roman" w:cs="Times New Roman"/>
          <w:sz w:val="24"/>
          <w:szCs w:val="24"/>
        </w:rPr>
        <w:tab/>
        <w:t xml:space="preserve">Ответственные представители Заказчика заблаговременно регистрируют участие сотрудников Заказчика по каждому выбранному им </w:t>
      </w:r>
      <w:proofErr w:type="spellStart"/>
      <w:r w:rsidRPr="005C75E9">
        <w:rPr>
          <w:rFonts w:ascii="Times New Roman" w:hAnsi="Times New Roman" w:cs="Times New Roman"/>
          <w:sz w:val="24"/>
          <w:szCs w:val="24"/>
        </w:rPr>
        <w:t>вебинару</w:t>
      </w:r>
      <w:proofErr w:type="spellEnd"/>
      <w:r w:rsidRPr="005C75E9">
        <w:rPr>
          <w:rFonts w:ascii="Times New Roman" w:hAnsi="Times New Roman" w:cs="Times New Roman"/>
          <w:sz w:val="24"/>
          <w:szCs w:val="24"/>
        </w:rPr>
        <w:t xml:space="preserve"> у Исполнителя с использованием средств телефонной или факсимильной связи, электронной почты или через сайт Исполнителя. Заказчик обязан предоставить Исполнителю все сведения, необходимые для регистрации слушателей. Ответственный представитель Заказчика имеет право аннулировать регистрацию слушателей не менее чем за 1 (один) рабочий день до даты </w:t>
      </w:r>
      <w:r w:rsidRPr="005C75E9">
        <w:rPr>
          <w:rFonts w:ascii="Times New Roman" w:hAnsi="Times New Roman" w:cs="Times New Roman"/>
          <w:sz w:val="24"/>
          <w:szCs w:val="24"/>
        </w:rPr>
        <w:lastRenderedPageBreak/>
        <w:t xml:space="preserve">проведения </w:t>
      </w:r>
      <w:proofErr w:type="spellStart"/>
      <w:r w:rsidRPr="005C75E9">
        <w:rPr>
          <w:rFonts w:ascii="Times New Roman" w:hAnsi="Times New Roman" w:cs="Times New Roman"/>
          <w:sz w:val="24"/>
          <w:szCs w:val="24"/>
        </w:rPr>
        <w:t>Вебинара</w:t>
      </w:r>
      <w:proofErr w:type="spellEnd"/>
      <w:r w:rsidRPr="005C75E9">
        <w:rPr>
          <w:rFonts w:ascii="Times New Roman" w:hAnsi="Times New Roman" w:cs="Times New Roman"/>
          <w:sz w:val="24"/>
          <w:szCs w:val="24"/>
        </w:rPr>
        <w:t xml:space="preserve">.  В случае, когда регистрация на </w:t>
      </w:r>
      <w:proofErr w:type="spellStart"/>
      <w:r w:rsidRPr="005C75E9">
        <w:rPr>
          <w:rFonts w:ascii="Times New Roman" w:hAnsi="Times New Roman" w:cs="Times New Roman"/>
          <w:sz w:val="24"/>
          <w:szCs w:val="24"/>
        </w:rPr>
        <w:t>Вебинар</w:t>
      </w:r>
      <w:proofErr w:type="spellEnd"/>
      <w:r w:rsidRPr="005C75E9">
        <w:rPr>
          <w:rFonts w:ascii="Times New Roman" w:hAnsi="Times New Roman" w:cs="Times New Roman"/>
          <w:sz w:val="24"/>
          <w:szCs w:val="24"/>
        </w:rPr>
        <w:t xml:space="preserve"> </w:t>
      </w:r>
      <w:proofErr w:type="gramStart"/>
      <w:r w:rsidRPr="005C75E9">
        <w:rPr>
          <w:rFonts w:ascii="Times New Roman" w:hAnsi="Times New Roman" w:cs="Times New Roman"/>
          <w:sz w:val="24"/>
          <w:szCs w:val="24"/>
        </w:rPr>
        <w:t>не аннулирована</w:t>
      </w:r>
      <w:proofErr w:type="gramEnd"/>
      <w:r w:rsidRPr="005C75E9">
        <w:rPr>
          <w:rFonts w:ascii="Times New Roman" w:hAnsi="Times New Roman" w:cs="Times New Roman"/>
          <w:sz w:val="24"/>
          <w:szCs w:val="24"/>
        </w:rPr>
        <w:t xml:space="preserve"> и слушатели не пришли, услуга считается оказанной.  </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2.4.</w:t>
      </w:r>
      <w:r w:rsidRPr="005C75E9">
        <w:rPr>
          <w:rFonts w:ascii="Times New Roman" w:hAnsi="Times New Roman" w:cs="Times New Roman"/>
          <w:sz w:val="24"/>
          <w:szCs w:val="24"/>
        </w:rPr>
        <w:tab/>
        <w:t xml:space="preserve">При регистрации Исполнитель фиксирует погашаемое число условных посещений для данного </w:t>
      </w:r>
      <w:proofErr w:type="spellStart"/>
      <w:r w:rsidRPr="005C75E9">
        <w:rPr>
          <w:rFonts w:ascii="Times New Roman" w:hAnsi="Times New Roman" w:cs="Times New Roman"/>
          <w:sz w:val="24"/>
          <w:szCs w:val="24"/>
        </w:rPr>
        <w:t>вебинара</w:t>
      </w:r>
      <w:proofErr w:type="spellEnd"/>
      <w:r w:rsidRPr="005C75E9">
        <w:rPr>
          <w:rFonts w:ascii="Times New Roman" w:hAnsi="Times New Roman" w:cs="Times New Roman"/>
          <w:sz w:val="24"/>
          <w:szCs w:val="24"/>
        </w:rPr>
        <w:t xml:space="preserve">, которое определяется как произведение веса </w:t>
      </w:r>
      <w:proofErr w:type="spellStart"/>
      <w:r w:rsidRPr="005C75E9">
        <w:rPr>
          <w:rFonts w:ascii="Times New Roman" w:hAnsi="Times New Roman" w:cs="Times New Roman"/>
          <w:sz w:val="24"/>
          <w:szCs w:val="24"/>
        </w:rPr>
        <w:t>вебинара</w:t>
      </w:r>
      <w:proofErr w:type="spellEnd"/>
      <w:r w:rsidRPr="005C75E9">
        <w:rPr>
          <w:rFonts w:ascii="Times New Roman" w:hAnsi="Times New Roman" w:cs="Times New Roman"/>
          <w:sz w:val="24"/>
          <w:szCs w:val="24"/>
        </w:rPr>
        <w:t xml:space="preserve"> в условных посещениях за одного участника на количество участников </w:t>
      </w:r>
      <w:proofErr w:type="spellStart"/>
      <w:r w:rsidRPr="005C75E9">
        <w:rPr>
          <w:rFonts w:ascii="Times New Roman" w:hAnsi="Times New Roman" w:cs="Times New Roman"/>
          <w:sz w:val="24"/>
          <w:szCs w:val="24"/>
        </w:rPr>
        <w:t>вебинаров</w:t>
      </w:r>
      <w:proofErr w:type="spellEnd"/>
      <w:r w:rsidRPr="005C75E9">
        <w:rPr>
          <w:rFonts w:ascii="Times New Roman" w:hAnsi="Times New Roman" w:cs="Times New Roman"/>
          <w:sz w:val="24"/>
          <w:szCs w:val="24"/>
        </w:rPr>
        <w:t xml:space="preserve"> от Заказчика.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2.</w:t>
      </w:r>
      <w:r w:rsidR="007A722D">
        <w:rPr>
          <w:rFonts w:ascii="Times New Roman" w:hAnsi="Times New Roman" w:cs="Times New Roman"/>
          <w:sz w:val="24"/>
          <w:szCs w:val="24"/>
        </w:rPr>
        <w:t>5</w:t>
      </w:r>
      <w:r w:rsidRPr="005C75E9">
        <w:rPr>
          <w:rFonts w:ascii="Times New Roman" w:hAnsi="Times New Roman" w:cs="Times New Roman"/>
          <w:sz w:val="24"/>
          <w:szCs w:val="24"/>
        </w:rPr>
        <w:t>.</w:t>
      </w:r>
      <w:r w:rsidRPr="005C75E9">
        <w:rPr>
          <w:rFonts w:ascii="Times New Roman" w:hAnsi="Times New Roman" w:cs="Times New Roman"/>
          <w:sz w:val="24"/>
          <w:szCs w:val="24"/>
        </w:rPr>
        <w:tab/>
        <w:t xml:space="preserve">В день оказания услуги Исполнитель организует регистрацию слушателей, посетивших </w:t>
      </w:r>
      <w:proofErr w:type="spellStart"/>
      <w:r w:rsidRPr="005C75E9">
        <w:rPr>
          <w:rFonts w:ascii="Times New Roman" w:hAnsi="Times New Roman" w:cs="Times New Roman"/>
          <w:sz w:val="24"/>
          <w:szCs w:val="24"/>
        </w:rPr>
        <w:t>вебинар</w:t>
      </w:r>
      <w:proofErr w:type="spellEnd"/>
      <w:r w:rsidRPr="005C75E9">
        <w:rPr>
          <w:rFonts w:ascii="Times New Roman" w:hAnsi="Times New Roman" w:cs="Times New Roman"/>
          <w:sz w:val="24"/>
          <w:szCs w:val="24"/>
        </w:rPr>
        <w:t xml:space="preserve">. Проведение </w:t>
      </w:r>
      <w:proofErr w:type="spellStart"/>
      <w:proofErr w:type="gramStart"/>
      <w:r w:rsidRPr="005C75E9">
        <w:rPr>
          <w:rFonts w:ascii="Times New Roman" w:hAnsi="Times New Roman" w:cs="Times New Roman"/>
          <w:sz w:val="24"/>
          <w:szCs w:val="24"/>
        </w:rPr>
        <w:t>вебинар</w:t>
      </w:r>
      <w:r w:rsidR="00D51AF9">
        <w:rPr>
          <w:rFonts w:ascii="Times New Roman" w:hAnsi="Times New Roman" w:cs="Times New Roman"/>
          <w:sz w:val="24"/>
          <w:szCs w:val="24"/>
        </w:rPr>
        <w:t>а</w:t>
      </w:r>
      <w:proofErr w:type="spellEnd"/>
      <w:proofErr w:type="gramEnd"/>
      <w:r w:rsidRPr="005C75E9">
        <w:rPr>
          <w:rFonts w:ascii="Times New Roman" w:hAnsi="Times New Roman" w:cs="Times New Roman"/>
          <w:sz w:val="24"/>
          <w:szCs w:val="24"/>
        </w:rPr>
        <w:t xml:space="preserve"> и регистрация на нём слушателей от Заказчика являются основанием для подтверждения факта оказания услуги Исполнителем по данному </w:t>
      </w:r>
      <w:proofErr w:type="spellStart"/>
      <w:r w:rsidRPr="005C75E9">
        <w:rPr>
          <w:rFonts w:ascii="Times New Roman" w:hAnsi="Times New Roman" w:cs="Times New Roman"/>
          <w:sz w:val="24"/>
          <w:szCs w:val="24"/>
        </w:rPr>
        <w:t>вебинар</w:t>
      </w:r>
      <w:proofErr w:type="spellEnd"/>
      <w:r w:rsidRPr="005C75E9">
        <w:rPr>
          <w:rFonts w:ascii="Times New Roman" w:hAnsi="Times New Roman" w:cs="Times New Roman"/>
          <w:sz w:val="24"/>
          <w:szCs w:val="24"/>
        </w:rPr>
        <w:t>.</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2.</w:t>
      </w:r>
      <w:r w:rsidR="007A722D">
        <w:rPr>
          <w:rFonts w:ascii="Times New Roman" w:hAnsi="Times New Roman" w:cs="Times New Roman"/>
          <w:sz w:val="24"/>
          <w:szCs w:val="24"/>
        </w:rPr>
        <w:t>6</w:t>
      </w:r>
      <w:r w:rsidRPr="005C75E9">
        <w:rPr>
          <w:rFonts w:ascii="Times New Roman" w:hAnsi="Times New Roman" w:cs="Times New Roman"/>
          <w:sz w:val="24"/>
          <w:szCs w:val="24"/>
        </w:rPr>
        <w:t>.</w:t>
      </w:r>
      <w:r w:rsidRPr="005C75E9">
        <w:rPr>
          <w:rFonts w:ascii="Times New Roman" w:hAnsi="Times New Roman" w:cs="Times New Roman"/>
          <w:sz w:val="24"/>
          <w:szCs w:val="24"/>
        </w:rPr>
        <w:tab/>
      </w:r>
      <w:r w:rsidR="007A722D" w:rsidRPr="007A722D">
        <w:rPr>
          <w:rFonts w:ascii="Times New Roman" w:hAnsi="Times New Roman" w:cs="Times New Roman"/>
          <w:sz w:val="24"/>
          <w:szCs w:val="24"/>
        </w:rPr>
        <w:t xml:space="preserve">В день оказания услуги Сторонами составляется акт оказания услуг (выполнения работ) (далее - Акт) в соответствии с согласованной стоимостью условного посещения, количеством засчитываемых по данному </w:t>
      </w:r>
      <w:proofErr w:type="spellStart"/>
      <w:r w:rsidR="007A722D" w:rsidRPr="007A722D">
        <w:rPr>
          <w:rFonts w:ascii="Times New Roman" w:hAnsi="Times New Roman" w:cs="Times New Roman"/>
          <w:sz w:val="24"/>
          <w:szCs w:val="24"/>
        </w:rPr>
        <w:t>вебинару</w:t>
      </w:r>
      <w:proofErr w:type="spellEnd"/>
      <w:r w:rsidR="007A722D" w:rsidRPr="007A722D">
        <w:rPr>
          <w:rFonts w:ascii="Times New Roman" w:hAnsi="Times New Roman" w:cs="Times New Roman"/>
          <w:sz w:val="24"/>
          <w:szCs w:val="24"/>
        </w:rPr>
        <w:t xml:space="preserve"> посещений и количеством слушателей со стороны Заказчика. Заказчик в течение 5 (пяти) рабочих дней с даты получения Акта обязан направить Исполнителю подписанный Акт, полученный им в день оказания услуги, либо в тот же срок предоставить мотивированный отказ от подписания Акта</w:t>
      </w:r>
      <w:r w:rsidR="007A722D">
        <w:rPr>
          <w:rFonts w:ascii="Times New Roman" w:hAnsi="Times New Roman" w:cs="Times New Roman"/>
          <w:sz w:val="24"/>
          <w:szCs w:val="24"/>
        </w:rPr>
        <w:t xml:space="preserve">. </w:t>
      </w:r>
      <w:r w:rsidRPr="005C75E9">
        <w:rPr>
          <w:rFonts w:ascii="Times New Roman" w:hAnsi="Times New Roman" w:cs="Times New Roman"/>
          <w:sz w:val="24"/>
          <w:szCs w:val="24"/>
        </w:rPr>
        <w:t xml:space="preserve"> </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2.</w:t>
      </w:r>
      <w:r w:rsidR="007A722D">
        <w:rPr>
          <w:rFonts w:ascii="Times New Roman" w:hAnsi="Times New Roman" w:cs="Times New Roman"/>
          <w:sz w:val="24"/>
          <w:szCs w:val="24"/>
        </w:rPr>
        <w:t>7</w:t>
      </w:r>
      <w:r w:rsidRPr="005C75E9">
        <w:rPr>
          <w:rFonts w:ascii="Times New Roman" w:hAnsi="Times New Roman" w:cs="Times New Roman"/>
          <w:sz w:val="24"/>
          <w:szCs w:val="24"/>
        </w:rPr>
        <w:t>.</w:t>
      </w:r>
      <w:r w:rsidRPr="005C75E9">
        <w:rPr>
          <w:rFonts w:ascii="Times New Roman" w:hAnsi="Times New Roman" w:cs="Times New Roman"/>
          <w:sz w:val="24"/>
          <w:szCs w:val="24"/>
        </w:rPr>
        <w:tab/>
      </w:r>
      <w:r w:rsidR="007A722D" w:rsidRPr="007A722D">
        <w:rPr>
          <w:rFonts w:ascii="Times New Roman" w:hAnsi="Times New Roman" w:cs="Times New Roman"/>
          <w:sz w:val="24"/>
          <w:szCs w:val="24"/>
        </w:rPr>
        <w:t>В случае, предусмотренном п. 2.3. Договора, Акт направляется Заказчику почтой. Заказчик обязан направить подписанный Акт в течение 5 (пяти) дней с момента его получения либо в тот же срок предоставить мотивированный отказ от подписания Акта.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2.</w:t>
      </w:r>
      <w:r w:rsidR="007A722D">
        <w:rPr>
          <w:rFonts w:ascii="Times New Roman" w:hAnsi="Times New Roman" w:cs="Times New Roman"/>
          <w:sz w:val="24"/>
          <w:szCs w:val="24"/>
        </w:rPr>
        <w:t>8</w:t>
      </w:r>
      <w:r w:rsidRPr="005C75E9">
        <w:rPr>
          <w:rFonts w:ascii="Times New Roman" w:hAnsi="Times New Roman" w:cs="Times New Roman"/>
          <w:sz w:val="24"/>
          <w:szCs w:val="24"/>
        </w:rPr>
        <w:t>.</w:t>
      </w:r>
      <w:r w:rsidRPr="005C75E9">
        <w:rPr>
          <w:rFonts w:ascii="Times New Roman" w:hAnsi="Times New Roman" w:cs="Times New Roman"/>
          <w:sz w:val="24"/>
          <w:szCs w:val="24"/>
        </w:rPr>
        <w:tab/>
        <w:t>Документы, подписанные и переданные Сторонами друг другу по электронной или факсимильной связи, признаются Сторонами как надлежаще оформленные и имеющие юридическую силу до обмена подлинными экземплярами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Для Заказчика: e-</w:t>
      </w:r>
      <w:proofErr w:type="spellStart"/>
      <w:r w:rsidRPr="005C75E9">
        <w:rPr>
          <w:rFonts w:ascii="Times New Roman" w:hAnsi="Times New Roman" w:cs="Times New Roman"/>
          <w:sz w:val="24"/>
          <w:szCs w:val="24"/>
        </w:rPr>
        <w:t>mail</w:t>
      </w:r>
      <w:proofErr w:type="spellEnd"/>
      <w:r w:rsidRPr="005C75E9">
        <w:rPr>
          <w:rFonts w:ascii="Times New Roman" w:hAnsi="Times New Roman" w:cs="Times New Roman"/>
          <w:sz w:val="24"/>
          <w:szCs w:val="24"/>
        </w:rPr>
        <w:t xml:space="preserve">___________________, факс+7(499) 196-95-39, </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Для Исполнителя: e-</w:t>
      </w:r>
      <w:proofErr w:type="spellStart"/>
      <w:r w:rsidRPr="005C75E9">
        <w:rPr>
          <w:rFonts w:ascii="Times New Roman" w:hAnsi="Times New Roman" w:cs="Times New Roman"/>
          <w:sz w:val="24"/>
          <w:szCs w:val="24"/>
        </w:rPr>
        <w:t>mail</w:t>
      </w:r>
      <w:proofErr w:type="spellEnd"/>
      <w:r w:rsidRPr="005C75E9">
        <w:rPr>
          <w:rFonts w:ascii="Times New Roman" w:hAnsi="Times New Roman" w:cs="Times New Roman"/>
          <w:sz w:val="24"/>
          <w:szCs w:val="24"/>
        </w:rPr>
        <w:t>: _______________, факс: _______________.</w:t>
      </w:r>
    </w:p>
    <w:p w:rsidR="005C75E9" w:rsidRPr="005C75E9" w:rsidRDefault="005C75E9" w:rsidP="005C75E9">
      <w:pPr>
        <w:jc w:val="both"/>
        <w:rPr>
          <w:rFonts w:ascii="Times New Roman" w:hAnsi="Times New Roman" w:cs="Times New Roman"/>
          <w:sz w:val="24"/>
          <w:szCs w:val="24"/>
        </w:rPr>
      </w:pPr>
    </w:p>
    <w:p w:rsidR="005C75E9" w:rsidRPr="005C75E9"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3.</w:t>
      </w:r>
      <w:r w:rsidRPr="005C75E9">
        <w:rPr>
          <w:rFonts w:ascii="Times New Roman" w:hAnsi="Times New Roman" w:cs="Times New Roman"/>
          <w:sz w:val="24"/>
          <w:szCs w:val="24"/>
        </w:rPr>
        <w:tab/>
        <w:t>ЦЕНА ДОГОВОРА И ПОРЯДОК РАСЧЁТОВ</w:t>
      </w:r>
    </w:p>
    <w:p w:rsidR="007A722D"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xml:space="preserve">3.1. </w:t>
      </w:r>
      <w:r w:rsidR="007A722D" w:rsidRPr="007A722D">
        <w:rPr>
          <w:rFonts w:ascii="Times New Roman" w:hAnsi="Times New Roman" w:cs="Times New Roman"/>
          <w:sz w:val="24"/>
          <w:szCs w:val="24"/>
        </w:rPr>
        <w:t>Цена Договора составляет ___________ (Сумма прописью) руб., НДС__% (если НДС не облагается указывается нормативное основание). Стоимость одного условного посещения указана в _____________________ (приложение №__к договору).</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3.2.      Оплата по Договору осуществляется в рублях Российской Федерации.</w:t>
      </w:r>
    </w:p>
    <w:p w:rsidR="007A722D" w:rsidRPr="007A722D" w:rsidRDefault="005C75E9" w:rsidP="007A722D">
      <w:pPr>
        <w:jc w:val="both"/>
        <w:rPr>
          <w:rFonts w:ascii="Times New Roman" w:hAnsi="Times New Roman" w:cs="Times New Roman"/>
          <w:sz w:val="24"/>
          <w:szCs w:val="24"/>
        </w:rPr>
      </w:pPr>
      <w:r w:rsidRPr="005C75E9">
        <w:rPr>
          <w:rFonts w:ascii="Times New Roman" w:hAnsi="Times New Roman" w:cs="Times New Roman"/>
          <w:sz w:val="24"/>
          <w:szCs w:val="24"/>
        </w:rPr>
        <w:t xml:space="preserve">3.3.     </w:t>
      </w:r>
      <w:r w:rsidR="007A722D" w:rsidRPr="007A722D">
        <w:rPr>
          <w:rFonts w:ascii="Times New Roman" w:hAnsi="Times New Roman" w:cs="Times New Roman"/>
          <w:sz w:val="24"/>
          <w:szCs w:val="24"/>
        </w:rPr>
        <w:t xml:space="preserve">Цена Договора включает в себя все затраты, издержки и иные расходы Исполнителя, в том числе сопутствующие, связанные с исполнением настоящего </w:t>
      </w:r>
      <w:proofErr w:type="gramStart"/>
      <w:r w:rsidR="007A722D" w:rsidRPr="007A722D">
        <w:rPr>
          <w:rFonts w:ascii="Times New Roman" w:hAnsi="Times New Roman" w:cs="Times New Roman"/>
          <w:sz w:val="24"/>
          <w:szCs w:val="24"/>
        </w:rPr>
        <w:t>Договора,  а</w:t>
      </w:r>
      <w:proofErr w:type="gramEnd"/>
      <w:r w:rsidR="007A722D" w:rsidRPr="007A722D">
        <w:rPr>
          <w:rFonts w:ascii="Times New Roman" w:hAnsi="Times New Roman" w:cs="Times New Roman"/>
          <w:sz w:val="24"/>
          <w:szCs w:val="24"/>
        </w:rPr>
        <w:t xml:space="preserve"> также все подлежащие уплате налоги, сборы и иные обязательные платежи.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3.4.     Цена Договора является твердой, определена на весь срок исполнения Договора и не может изменяться в ходе его исполнения, за исключением случаев, предусмотренных частью 1 статьи 95 Закона о контрактной системе.</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3.5.      Оплата по Договору осуществляется Заказчиком в следующем порядке:</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3.5.1.   Авансовый платеж предусмотрен.</w:t>
      </w:r>
    </w:p>
    <w:p w:rsidR="007A722D" w:rsidRPr="007A722D" w:rsidRDefault="005C75E9" w:rsidP="007A722D">
      <w:pPr>
        <w:jc w:val="both"/>
        <w:rPr>
          <w:rFonts w:ascii="Times New Roman" w:hAnsi="Times New Roman" w:cs="Times New Roman"/>
          <w:sz w:val="24"/>
          <w:szCs w:val="24"/>
        </w:rPr>
      </w:pPr>
      <w:r w:rsidRPr="005C75E9">
        <w:rPr>
          <w:rFonts w:ascii="Times New Roman" w:hAnsi="Times New Roman" w:cs="Times New Roman"/>
          <w:sz w:val="24"/>
          <w:szCs w:val="24"/>
        </w:rPr>
        <w:t xml:space="preserve">3.5.2.  </w:t>
      </w:r>
      <w:r w:rsidR="007A722D" w:rsidRPr="007A722D">
        <w:rPr>
          <w:rFonts w:ascii="Times New Roman" w:hAnsi="Times New Roman" w:cs="Times New Roman"/>
          <w:sz w:val="24"/>
          <w:szCs w:val="24"/>
        </w:rPr>
        <w:t xml:space="preserve">Заказчик производит выплату Исполнителю авансового платежа в размере ______________ руб., что составляет 100% от Цены Договора, указанной в настоящей статье Договора, в безналичном порядке путем перечисления денежных средств со своего лицевого счета на расчетный счет Исполнителя в течение 15 (пятнадцати) рабочих дней с даты заключения договора на основании выставленного Исполнителем счета на перечисление авансового платежа. Обязательство Заказчика по внесению авансового платежа, предусмотренное настоящим пунктом Договора, считается исполненным с </w:t>
      </w:r>
      <w:r w:rsidR="007A722D" w:rsidRPr="007A722D">
        <w:rPr>
          <w:rFonts w:ascii="Times New Roman" w:hAnsi="Times New Roman" w:cs="Times New Roman"/>
          <w:sz w:val="24"/>
          <w:szCs w:val="24"/>
        </w:rPr>
        <w:lastRenderedPageBreak/>
        <w:t>момента списания денежных средств в размере, указанном в настоящем пункте Договора, с лицевого счета Заказчика, указанного в пункте 11 «Адреса и реквизиты Сторон» Договора.</w:t>
      </w:r>
    </w:p>
    <w:p w:rsidR="007A722D" w:rsidRPr="007A722D" w:rsidRDefault="005C75E9" w:rsidP="007A722D">
      <w:pPr>
        <w:jc w:val="both"/>
        <w:rPr>
          <w:rFonts w:ascii="Times New Roman" w:hAnsi="Times New Roman" w:cs="Times New Roman"/>
          <w:sz w:val="24"/>
          <w:szCs w:val="24"/>
        </w:rPr>
      </w:pPr>
      <w:r w:rsidRPr="005C75E9">
        <w:rPr>
          <w:rFonts w:ascii="Times New Roman" w:hAnsi="Times New Roman" w:cs="Times New Roman"/>
          <w:sz w:val="24"/>
          <w:szCs w:val="24"/>
        </w:rPr>
        <w:t xml:space="preserve">3.5.3.   </w:t>
      </w:r>
      <w:r w:rsidR="007A722D" w:rsidRPr="007A722D">
        <w:rPr>
          <w:rFonts w:ascii="Times New Roman" w:hAnsi="Times New Roman" w:cs="Times New Roman"/>
          <w:sz w:val="24"/>
          <w:szCs w:val="24"/>
        </w:rPr>
        <w:t>В случае уменьшения в соответствии с Бюджетным кодексом Российской Федерации НИЦ «Курчатовский институт» ранее доведенных в установленном порядке лимитов бюджетных обязательств на предоставление субсидии, Стороны вправе изменить размер и (или) сроки оплаты и (или) объем   услуг по договору.</w:t>
      </w:r>
    </w:p>
    <w:p w:rsidR="005C75E9" w:rsidRPr="005C75E9" w:rsidRDefault="005C75E9" w:rsidP="005C75E9">
      <w:pPr>
        <w:jc w:val="both"/>
        <w:rPr>
          <w:rFonts w:ascii="Times New Roman" w:hAnsi="Times New Roman" w:cs="Times New Roman"/>
          <w:sz w:val="24"/>
          <w:szCs w:val="24"/>
        </w:rPr>
      </w:pPr>
    </w:p>
    <w:p w:rsidR="005C75E9" w:rsidRPr="005C75E9" w:rsidRDefault="005C75E9" w:rsidP="005C75E9">
      <w:pPr>
        <w:jc w:val="both"/>
        <w:rPr>
          <w:rFonts w:ascii="Times New Roman" w:hAnsi="Times New Roman" w:cs="Times New Roman"/>
          <w:sz w:val="24"/>
          <w:szCs w:val="24"/>
        </w:rPr>
      </w:pPr>
    </w:p>
    <w:p w:rsidR="005C75E9" w:rsidRPr="005C75E9"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4.</w:t>
      </w:r>
      <w:r w:rsidRPr="005C75E9">
        <w:rPr>
          <w:rFonts w:ascii="Times New Roman" w:hAnsi="Times New Roman" w:cs="Times New Roman"/>
          <w:sz w:val="24"/>
          <w:szCs w:val="24"/>
        </w:rPr>
        <w:tab/>
        <w:t>ПРАВА И ОБЯЗАННОСТИ СТОРОН</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4.1.</w:t>
      </w:r>
      <w:r w:rsidRPr="005C75E9">
        <w:rPr>
          <w:rFonts w:ascii="Times New Roman" w:hAnsi="Times New Roman" w:cs="Times New Roman"/>
          <w:sz w:val="24"/>
          <w:szCs w:val="24"/>
        </w:rPr>
        <w:tab/>
        <w:t>Права Заказчика: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4.1.1.</w:t>
      </w:r>
      <w:r w:rsidRPr="005C75E9">
        <w:rPr>
          <w:rFonts w:ascii="Times New Roman" w:hAnsi="Times New Roman" w:cs="Times New Roman"/>
          <w:sz w:val="24"/>
          <w:szCs w:val="24"/>
        </w:rPr>
        <w:tab/>
        <w:t>Требовать от Исполнителя предоставления информации по вопросам организации и обеспечения надлежащего исполнения услуг, предусмотренных разделом I настоящего Договора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4.1.2.</w:t>
      </w:r>
      <w:r w:rsidRPr="005C75E9">
        <w:rPr>
          <w:rFonts w:ascii="Times New Roman" w:hAnsi="Times New Roman" w:cs="Times New Roman"/>
          <w:sz w:val="24"/>
          <w:szCs w:val="24"/>
        </w:rPr>
        <w:tab/>
        <w:t>Получать информацию об успеваемости, поведении, отношении сотрудника(</w:t>
      </w:r>
      <w:proofErr w:type="spellStart"/>
      <w:r w:rsidRPr="005C75E9">
        <w:rPr>
          <w:rFonts w:ascii="Times New Roman" w:hAnsi="Times New Roman" w:cs="Times New Roman"/>
          <w:sz w:val="24"/>
          <w:szCs w:val="24"/>
        </w:rPr>
        <w:t>ов</w:t>
      </w:r>
      <w:proofErr w:type="spellEnd"/>
      <w:r w:rsidRPr="005C75E9">
        <w:rPr>
          <w:rFonts w:ascii="Times New Roman" w:hAnsi="Times New Roman" w:cs="Times New Roman"/>
          <w:sz w:val="24"/>
          <w:szCs w:val="24"/>
        </w:rPr>
        <w:t xml:space="preserve">) к обучению. </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4.1.3.</w:t>
      </w:r>
      <w:r w:rsidRPr="005C75E9">
        <w:rPr>
          <w:rFonts w:ascii="Times New Roman" w:hAnsi="Times New Roman" w:cs="Times New Roman"/>
          <w:sz w:val="24"/>
          <w:szCs w:val="24"/>
        </w:rPr>
        <w:tab/>
        <w:t xml:space="preserve">Заказчик имеет право отказаться от участия в зарегистрированном </w:t>
      </w:r>
      <w:proofErr w:type="spellStart"/>
      <w:r w:rsidRPr="005C75E9">
        <w:rPr>
          <w:rFonts w:ascii="Times New Roman" w:hAnsi="Times New Roman" w:cs="Times New Roman"/>
          <w:sz w:val="24"/>
          <w:szCs w:val="24"/>
        </w:rPr>
        <w:t>вебинаре</w:t>
      </w:r>
      <w:proofErr w:type="spellEnd"/>
      <w:r w:rsidR="00C52571">
        <w:rPr>
          <w:rFonts w:ascii="Times New Roman" w:hAnsi="Times New Roman" w:cs="Times New Roman"/>
          <w:sz w:val="24"/>
          <w:szCs w:val="24"/>
        </w:rPr>
        <w:t>.</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4.2.</w:t>
      </w:r>
      <w:r w:rsidRPr="005C75E9">
        <w:rPr>
          <w:rFonts w:ascii="Times New Roman" w:hAnsi="Times New Roman" w:cs="Times New Roman"/>
          <w:sz w:val="24"/>
          <w:szCs w:val="24"/>
        </w:rPr>
        <w:tab/>
        <w:t>Обязанности Заказчика: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4.2.1.</w:t>
      </w:r>
      <w:r w:rsidRPr="005C75E9">
        <w:rPr>
          <w:rFonts w:ascii="Times New Roman" w:hAnsi="Times New Roman" w:cs="Times New Roman"/>
          <w:sz w:val="24"/>
          <w:szCs w:val="24"/>
        </w:rPr>
        <w:tab/>
        <w:t>Заказчик обязуется своевременно оплачивать услуги Исполнителя на условиях настоящего Договора.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4.2.2.</w:t>
      </w:r>
      <w:r w:rsidRPr="005C75E9">
        <w:rPr>
          <w:rFonts w:ascii="Times New Roman" w:hAnsi="Times New Roman" w:cs="Times New Roman"/>
          <w:sz w:val="24"/>
          <w:szCs w:val="24"/>
        </w:rPr>
        <w:tab/>
        <w:t>Заказчик обязуется своевременно принимать услуги Исполнителя в порядке, предусмотренном п. п. 2.7, 2.8 Договора.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4.3.       Исполнитель вправе:</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xml:space="preserve">4.3.1. Исполнитель самостоятельно устанавливает программу </w:t>
      </w:r>
      <w:proofErr w:type="spellStart"/>
      <w:r w:rsidRPr="005C75E9">
        <w:rPr>
          <w:rFonts w:ascii="Times New Roman" w:hAnsi="Times New Roman" w:cs="Times New Roman"/>
          <w:sz w:val="24"/>
          <w:szCs w:val="24"/>
        </w:rPr>
        <w:t>вебинаров</w:t>
      </w:r>
      <w:proofErr w:type="spellEnd"/>
      <w:r w:rsidRPr="005C75E9">
        <w:rPr>
          <w:rFonts w:ascii="Times New Roman" w:hAnsi="Times New Roman" w:cs="Times New Roman"/>
          <w:sz w:val="24"/>
          <w:szCs w:val="24"/>
        </w:rPr>
        <w:t xml:space="preserve"> и тематических циклов, количество условных посещений по каждому </w:t>
      </w:r>
      <w:proofErr w:type="spellStart"/>
      <w:r w:rsidRPr="005C75E9">
        <w:rPr>
          <w:rFonts w:ascii="Times New Roman" w:hAnsi="Times New Roman" w:cs="Times New Roman"/>
          <w:sz w:val="24"/>
          <w:szCs w:val="24"/>
        </w:rPr>
        <w:t>вебинару</w:t>
      </w:r>
      <w:proofErr w:type="spellEnd"/>
      <w:r w:rsidRPr="005C75E9">
        <w:rPr>
          <w:rFonts w:ascii="Times New Roman" w:hAnsi="Times New Roman" w:cs="Times New Roman"/>
          <w:sz w:val="24"/>
          <w:szCs w:val="24"/>
        </w:rPr>
        <w:t xml:space="preserve"> в отдельности.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xml:space="preserve">4.3.2 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пункте 8.1 настоящего Договора. </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4.3.3. Требовать своевременной оплаты оказанных услуг в соответствии с пунктом 3 «Цена Договора и порядок расчетов».</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4.3.4. Привлечь к исполнению своих обязательств по настоящему Договору других лиц -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4.3.5. Привлечение соисполнителей не влечет изменение Цены Договора и/или объемов услуг по настоящему Договору. Перечень услуг, оказанных соисполнителями, и их стоимость Исполнитель указывает в отчетной документации, представляемой Заказчику по результатам оказания услуг в порядке, установленном настоящим Договором.</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4.3.6. Исполнитель вправе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4.3.7. Письменно запрашивать у Заказчика разъяснения и уточнения относительно оказания услуг в рамках настоящего Договора.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lastRenderedPageBreak/>
        <w:t>4.3.8 Исполнитель в праве вносить корректировки в расписание мероприятий: дополнять список новыми или корректировать даты проведения уже имеющихся мероприятий, оповестив Заказчика в устной или письменной форме, не позднее 3 календарных дней до начала мероприятия.</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w:t>
      </w:r>
      <w:r w:rsidR="00C52571">
        <w:rPr>
          <w:rFonts w:ascii="Times New Roman" w:hAnsi="Times New Roman" w:cs="Times New Roman"/>
          <w:sz w:val="24"/>
          <w:szCs w:val="24"/>
        </w:rPr>
        <w:t>4</w:t>
      </w:r>
      <w:r w:rsidRPr="005C75E9">
        <w:rPr>
          <w:rFonts w:ascii="Times New Roman" w:hAnsi="Times New Roman" w:cs="Times New Roman"/>
          <w:sz w:val="24"/>
          <w:szCs w:val="24"/>
        </w:rPr>
        <w:t>.</w:t>
      </w:r>
      <w:r w:rsidRPr="005C75E9">
        <w:rPr>
          <w:rFonts w:ascii="Times New Roman" w:hAnsi="Times New Roman" w:cs="Times New Roman"/>
          <w:sz w:val="24"/>
          <w:szCs w:val="24"/>
        </w:rPr>
        <w:tab/>
        <w:t>Обязанности Исполнителя:</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w:t>
      </w:r>
      <w:r w:rsidR="00C52571">
        <w:rPr>
          <w:rFonts w:ascii="Times New Roman" w:hAnsi="Times New Roman" w:cs="Times New Roman"/>
          <w:sz w:val="24"/>
          <w:szCs w:val="24"/>
        </w:rPr>
        <w:t>4</w:t>
      </w:r>
      <w:r w:rsidRPr="005C75E9">
        <w:rPr>
          <w:rFonts w:ascii="Times New Roman" w:hAnsi="Times New Roman" w:cs="Times New Roman"/>
          <w:sz w:val="24"/>
          <w:szCs w:val="24"/>
        </w:rPr>
        <w:t>.1.</w:t>
      </w:r>
      <w:r w:rsidRPr="005C75E9">
        <w:rPr>
          <w:rFonts w:ascii="Times New Roman" w:hAnsi="Times New Roman" w:cs="Times New Roman"/>
          <w:sz w:val="24"/>
          <w:szCs w:val="24"/>
        </w:rPr>
        <w:tab/>
        <w:t>Своевременно и надлежащим образом оказать услуги и представить Заказчику отчетную документацию Акт сдачи-приемки выполненных услуг, счет-фактуру, акт приемки товаров, работ, услуг (форма 0510452)</w:t>
      </w:r>
      <w:r w:rsidR="00C52571">
        <w:rPr>
          <w:rFonts w:ascii="Times New Roman" w:hAnsi="Times New Roman" w:cs="Times New Roman"/>
          <w:sz w:val="24"/>
          <w:szCs w:val="24"/>
        </w:rPr>
        <w:t>, счет</w:t>
      </w:r>
      <w:r w:rsidRPr="005C75E9">
        <w:rPr>
          <w:rFonts w:ascii="Times New Roman" w:hAnsi="Times New Roman" w:cs="Times New Roman"/>
          <w:sz w:val="24"/>
          <w:szCs w:val="24"/>
        </w:rPr>
        <w:t xml:space="preserve"> по итогам исполнения настоящего Договора. </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w:t>
      </w:r>
      <w:r w:rsidR="00C52571">
        <w:rPr>
          <w:rFonts w:ascii="Times New Roman" w:hAnsi="Times New Roman" w:cs="Times New Roman"/>
          <w:sz w:val="24"/>
          <w:szCs w:val="24"/>
        </w:rPr>
        <w:t>4</w:t>
      </w:r>
      <w:r w:rsidRPr="005C75E9">
        <w:rPr>
          <w:rFonts w:ascii="Times New Roman" w:hAnsi="Times New Roman" w:cs="Times New Roman"/>
          <w:sz w:val="24"/>
          <w:szCs w:val="24"/>
        </w:rPr>
        <w:t>.2.</w:t>
      </w:r>
      <w:r w:rsidRPr="005C75E9">
        <w:rPr>
          <w:rFonts w:ascii="Times New Roman" w:hAnsi="Times New Roman" w:cs="Times New Roman"/>
          <w:sz w:val="24"/>
          <w:szCs w:val="24"/>
        </w:rPr>
        <w:tab/>
        <w:t xml:space="preserve">Ежемесячно проводить </w:t>
      </w:r>
      <w:proofErr w:type="spellStart"/>
      <w:r w:rsidRPr="005C75E9">
        <w:rPr>
          <w:rFonts w:ascii="Times New Roman" w:hAnsi="Times New Roman" w:cs="Times New Roman"/>
          <w:sz w:val="24"/>
          <w:szCs w:val="24"/>
        </w:rPr>
        <w:t>вебинары</w:t>
      </w:r>
      <w:proofErr w:type="spellEnd"/>
      <w:r w:rsidRPr="005C75E9">
        <w:rPr>
          <w:rFonts w:ascii="Times New Roman" w:hAnsi="Times New Roman" w:cs="Times New Roman"/>
          <w:sz w:val="24"/>
          <w:szCs w:val="24"/>
        </w:rPr>
        <w:t xml:space="preserve"> в соответствии с установленной программой и на условиях настоящего Договора.</w:t>
      </w:r>
    </w:p>
    <w:p w:rsid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4.</w:t>
      </w:r>
      <w:r w:rsidR="00C52571">
        <w:rPr>
          <w:rFonts w:ascii="Times New Roman" w:hAnsi="Times New Roman" w:cs="Times New Roman"/>
          <w:sz w:val="24"/>
          <w:szCs w:val="24"/>
        </w:rPr>
        <w:t>4</w:t>
      </w:r>
      <w:r w:rsidRPr="005C75E9">
        <w:rPr>
          <w:rFonts w:ascii="Times New Roman" w:hAnsi="Times New Roman" w:cs="Times New Roman"/>
          <w:sz w:val="24"/>
          <w:szCs w:val="24"/>
        </w:rPr>
        <w:t>.3.  При исполнении своих обязательств по Договору, Стороны, их аффилированные лица, работники, третьи лица, соисполнители или посредники обязаны учитывать принципы и требования Федерального закона Российской Федерации от 25 декабря 2008 г. № 273-ФЗ «О противодействии коррупции».</w:t>
      </w:r>
    </w:p>
    <w:p w:rsidR="00C52571" w:rsidRPr="005C75E9" w:rsidRDefault="00C52571" w:rsidP="005C75E9">
      <w:pPr>
        <w:jc w:val="both"/>
        <w:rPr>
          <w:rFonts w:ascii="Times New Roman" w:hAnsi="Times New Roman" w:cs="Times New Roman"/>
          <w:sz w:val="24"/>
          <w:szCs w:val="24"/>
        </w:rPr>
      </w:pPr>
      <w:r>
        <w:rPr>
          <w:rFonts w:ascii="Times New Roman" w:hAnsi="Times New Roman" w:cs="Times New Roman"/>
          <w:sz w:val="24"/>
          <w:szCs w:val="24"/>
        </w:rPr>
        <w:t xml:space="preserve">4.4.4. </w:t>
      </w:r>
      <w:r w:rsidRPr="00C52571">
        <w:rPr>
          <w:rFonts w:ascii="Times New Roman" w:hAnsi="Times New Roman" w:cs="Times New Roman"/>
          <w:sz w:val="24"/>
          <w:szCs w:val="24"/>
        </w:rPr>
        <w:t>В течение 7 (семи) рабочих дней после окончания обучения   выдать слушателям документы установленного образца</w:t>
      </w:r>
      <w:r>
        <w:rPr>
          <w:rFonts w:ascii="Times New Roman" w:hAnsi="Times New Roman" w:cs="Times New Roman"/>
          <w:sz w:val="24"/>
          <w:szCs w:val="24"/>
        </w:rPr>
        <w:t>.</w:t>
      </w:r>
    </w:p>
    <w:p w:rsidR="005C75E9" w:rsidRPr="005C75E9"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5. ГАРАНТИИ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5.1.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Договором и приложениями к нему.</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5.2. Неисполнение или ненадлежащее исполнение Исполнителем гарантийных обязательств влечет применение к нему установленных законодательством Российской Федерации норм ответственности.</w:t>
      </w:r>
    </w:p>
    <w:p w:rsidR="005C75E9" w:rsidRPr="005C75E9"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6. ОТВЕТСТВЕННОСТЬ СТОРОН</w:t>
      </w:r>
    </w:p>
    <w:p w:rsidR="00C52571" w:rsidRPr="00C52571" w:rsidRDefault="005C75E9" w:rsidP="00C52571">
      <w:pPr>
        <w:jc w:val="both"/>
        <w:rPr>
          <w:rFonts w:ascii="Times New Roman" w:hAnsi="Times New Roman" w:cs="Times New Roman"/>
          <w:sz w:val="24"/>
          <w:szCs w:val="24"/>
        </w:rPr>
      </w:pPr>
      <w:r w:rsidRPr="005C75E9">
        <w:rPr>
          <w:rFonts w:ascii="Times New Roman" w:hAnsi="Times New Roman" w:cs="Times New Roman"/>
          <w:sz w:val="24"/>
          <w:szCs w:val="24"/>
        </w:rPr>
        <w:t>6.1. 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частями 5 - 9 статьи 34 Федерального закона № 44-ФЗ, действующ</w:t>
      </w:r>
      <w:r w:rsidR="00C52571">
        <w:rPr>
          <w:rFonts w:ascii="Times New Roman" w:hAnsi="Times New Roman" w:cs="Times New Roman"/>
          <w:sz w:val="24"/>
          <w:szCs w:val="24"/>
        </w:rPr>
        <w:t>ей редакцией</w:t>
      </w:r>
      <w:r w:rsidRPr="005C75E9">
        <w:rPr>
          <w:rFonts w:ascii="Times New Roman" w:hAnsi="Times New Roman" w:cs="Times New Roman"/>
          <w:sz w:val="24"/>
          <w:szCs w:val="24"/>
        </w:rPr>
        <w:t xml:space="preserve"> постановлени</w:t>
      </w:r>
      <w:r w:rsidR="00C52571">
        <w:rPr>
          <w:rFonts w:ascii="Times New Roman" w:hAnsi="Times New Roman" w:cs="Times New Roman"/>
          <w:sz w:val="24"/>
          <w:szCs w:val="24"/>
        </w:rPr>
        <w:t>я</w:t>
      </w:r>
      <w:r w:rsidRPr="005C75E9">
        <w:rPr>
          <w:rFonts w:ascii="Times New Roman" w:hAnsi="Times New Roman" w:cs="Times New Roman"/>
          <w:sz w:val="24"/>
          <w:szCs w:val="24"/>
        </w:rPr>
        <w:t xml:space="preserve">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2017г. №-570 и признании утратившим силу постановления Правительства Российской Федерации от 25 ноября 2013г. №-1063</w:t>
      </w:r>
      <w:r w:rsidR="00C52571" w:rsidRPr="00C52571">
        <w:rPr>
          <w:rFonts w:ascii="Times New Roman" w:hAnsi="Times New Roman" w:cs="Times New Roman"/>
          <w:sz w:val="24"/>
          <w:szCs w:val="24"/>
        </w:rPr>
        <w:t>Правилами оказания платных образовательных услуг, утверждённых постановлением Правительства  Российской Федерации от 15.09.2020 №1441,  и иным законодательством Российской Федерации.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6.2. Размер штрафа устанавливается настоящим Договором в порядке, установленном настоящей статьей,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xml:space="preserve">6.3.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w:t>
      </w:r>
      <w:r w:rsidRPr="005C75E9">
        <w:rPr>
          <w:rFonts w:ascii="Times New Roman" w:hAnsi="Times New Roman" w:cs="Times New Roman"/>
          <w:sz w:val="24"/>
          <w:szCs w:val="24"/>
        </w:rPr>
        <w:lastRenderedPageBreak/>
        <w:t>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6.4.1. 10 процентов Цены Договора (Этапа) в случае, если Цена Договора (Этапа) не превышает 3 млн. рублей.</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6.5.1. 1000 рублей, если цена договора не превышает 3 млн. рублей.</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6.6.1. 1000 рублей, если Цена Договора не превышает 3 млн. рублей (включительно).</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6.7.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xml:space="preserve">6.11. </w:t>
      </w:r>
      <w:r w:rsidR="00C52571" w:rsidRPr="00C52571">
        <w:rPr>
          <w:rFonts w:ascii="Times New Roman" w:hAnsi="Times New Roman" w:cs="Times New Roman"/>
          <w:sz w:val="24"/>
          <w:szCs w:val="24"/>
        </w:rPr>
        <w:t>В случае установления Заказчиком фактов оказания исполнителем услуг не в полном объеме и/или завышения их стоимости Исполнитель осуществляет возврат Заказчику излиш</w:t>
      </w:r>
      <w:r w:rsidR="00C52571">
        <w:rPr>
          <w:rFonts w:ascii="Times New Roman" w:hAnsi="Times New Roman" w:cs="Times New Roman"/>
          <w:sz w:val="24"/>
          <w:szCs w:val="24"/>
        </w:rPr>
        <w:t>не уплаченных денежных средств.</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6.12.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6.13.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5C75E9" w:rsidRPr="005C75E9"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7. ПОРЯДОК РАСТОРЖЕНИЯ ДОГОВОРА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7.1. Настоящий Договор может быть расторгнут:</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по соглашению Сторон;</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в судебном порядке;</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lastRenderedPageBreak/>
        <w:t>- одностороннее расторжение в следующих случаях:</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7.1.1. Основания расторжения Договора в связи с односторонним отказом от исполнения Договора по инициативе Заказчика: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7.1.1.</w:t>
      </w:r>
      <w:r w:rsidRPr="005C75E9">
        <w:rPr>
          <w:rFonts w:ascii="Times New Roman" w:hAnsi="Times New Roman" w:cs="Times New Roman"/>
          <w:sz w:val="24"/>
          <w:szCs w:val="24"/>
        </w:rPr>
        <w:tab/>
        <w:t xml:space="preserve">Оплатить Исполнителю в случае одностороннего отказа от </w:t>
      </w:r>
      <w:proofErr w:type="gramStart"/>
      <w:r w:rsidRPr="005C75E9">
        <w:rPr>
          <w:rFonts w:ascii="Times New Roman" w:hAnsi="Times New Roman" w:cs="Times New Roman"/>
          <w:sz w:val="24"/>
          <w:szCs w:val="24"/>
        </w:rPr>
        <w:t>исполнения  Договора</w:t>
      </w:r>
      <w:proofErr w:type="gramEnd"/>
      <w:r w:rsidRPr="005C75E9">
        <w:rPr>
          <w:rFonts w:ascii="Times New Roman" w:hAnsi="Times New Roman" w:cs="Times New Roman"/>
          <w:sz w:val="24"/>
          <w:szCs w:val="24"/>
        </w:rPr>
        <w:t xml:space="preserve"> фактические понесенные затраты, связанные с организацией мероприятия </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7.1.1.2. Оказание услуг ненадлежащего качества, если недостатки не могут быть устранены в приемлемый для Заказчика срок.</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7.1.1.3. Неоднократное (от двух и более раз) нарушение сроков и объемов оказания услуг, предусмотренных Договором, включая график оказания услуг.</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7.1.1.4. Исполнитель не приступает к исполнению Договора в срок, установленный Договором, или нарушает график оказания услуг, предусмотренный Договором, или оказывает услуги так, что окончание их оказания к сроку, предусмотренному Договором, становится явно невозможно, либо в ходе оказания услуг стало очевидно, что они не будут оказаны надлежащим образом в установленный Договором срок.</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7.1.1.5. Если отступления в оказании услуг от условия Договора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7.1.2. Основания расторжения Договора в связи с односторонним отказом от исполнения Договора по инициативе Исполнителя:</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7.1.2.1. Неоднократные (от двух и более раз) нарушения Заказчиком сроков оплаты оказанных услуг, допущенные по вине Заказчика, при условии своевременно доведения лимитов финансирования до Заказчика.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7.1.2.2.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сдачи-приемки оказанных услуг в срок, предусмотренный Договором, без письменного объяснения причин такого отказа.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7.2. 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(пяти) календарных дней с даты его получения.</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7.3. Расторжение Договора в одностороннем порядке осуществляется с соблюдением требований частей 8 - 23 статьи 95 Закона о контрактной системе.</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7.4. Решение об одностороннем расторжении настоящего Договора направляется второй Стороне в оригинале по адресу второй Стороны, указанному в пункте 1</w:t>
      </w:r>
      <w:r w:rsidR="00C52571">
        <w:rPr>
          <w:rFonts w:ascii="Times New Roman" w:hAnsi="Times New Roman" w:cs="Times New Roman"/>
          <w:sz w:val="24"/>
          <w:szCs w:val="24"/>
        </w:rPr>
        <w:t>1</w:t>
      </w:r>
      <w:r w:rsidRPr="005C75E9">
        <w:rPr>
          <w:rFonts w:ascii="Times New Roman" w:hAnsi="Times New Roman" w:cs="Times New Roman"/>
          <w:sz w:val="24"/>
          <w:szCs w:val="24"/>
        </w:rPr>
        <w:t xml:space="preserve"> «Адреса, реквизиты и подписи сторон» Договора.</w:t>
      </w:r>
    </w:p>
    <w:p w:rsidR="005C75E9" w:rsidRPr="005C75E9"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8.</w:t>
      </w:r>
      <w:r w:rsidRPr="005C75E9">
        <w:rPr>
          <w:rFonts w:ascii="Times New Roman" w:hAnsi="Times New Roman" w:cs="Times New Roman"/>
          <w:sz w:val="24"/>
          <w:szCs w:val="24"/>
        </w:rPr>
        <w:tab/>
        <w:t>ПРОЧИЕ УСЛОВИЯ</w:t>
      </w:r>
    </w:p>
    <w:p w:rsidR="00C52571" w:rsidRPr="00C52571" w:rsidRDefault="00C52571" w:rsidP="00C52571">
      <w:pPr>
        <w:jc w:val="both"/>
        <w:rPr>
          <w:rFonts w:ascii="Times New Roman" w:hAnsi="Times New Roman" w:cs="Times New Roman"/>
          <w:sz w:val="24"/>
          <w:szCs w:val="24"/>
        </w:rPr>
      </w:pPr>
      <w:r>
        <w:rPr>
          <w:rFonts w:ascii="Times New Roman" w:hAnsi="Times New Roman" w:cs="Times New Roman"/>
          <w:sz w:val="24"/>
          <w:szCs w:val="24"/>
        </w:rPr>
        <w:t xml:space="preserve">8.1. </w:t>
      </w:r>
      <w:r w:rsidRPr="00C52571">
        <w:rPr>
          <w:rFonts w:ascii="Times New Roman" w:hAnsi="Times New Roman" w:cs="Times New Roman"/>
          <w:sz w:val="24"/>
          <w:szCs w:val="24"/>
        </w:rPr>
        <w:t xml:space="preserve"> Настоящий Договор заключён на срок от даты подписания до 30.12.2026 г. и вступает в силу с момента подписания обеими Сторонами. Договор, подписанный электронной подписью, считается заключенным с момента его подписания электронной подписью Заказчика. Окончание срока действия договора не влечет прекращения неисполненных сторонами обязательств, в том числе продолжают действовать условия договора об уплате неустойки. </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xml:space="preserve">8.2.   По истечении срока действия Договора услуга считается оказанной на последний день действия Договора. По завершении действия Договора составляется акт оказания услуг и направляется Заказчику для подписания почтой. Заказчик обязан направить Исполнителю </w:t>
      </w:r>
      <w:r w:rsidRPr="005C75E9">
        <w:rPr>
          <w:rFonts w:ascii="Times New Roman" w:hAnsi="Times New Roman" w:cs="Times New Roman"/>
          <w:sz w:val="24"/>
          <w:szCs w:val="24"/>
        </w:rPr>
        <w:lastRenderedPageBreak/>
        <w:t>подписанный Акт в течение 5 (пяти) дней с момента его получения</w:t>
      </w:r>
      <w:r w:rsidR="00C52571">
        <w:rPr>
          <w:rFonts w:ascii="Times New Roman" w:hAnsi="Times New Roman" w:cs="Times New Roman"/>
          <w:sz w:val="24"/>
          <w:szCs w:val="24"/>
        </w:rPr>
        <w:t xml:space="preserve"> </w:t>
      </w:r>
      <w:r w:rsidR="00C52571" w:rsidRPr="00C52571">
        <w:rPr>
          <w:rFonts w:ascii="Times New Roman" w:hAnsi="Times New Roman" w:cs="Times New Roman"/>
          <w:sz w:val="24"/>
          <w:szCs w:val="24"/>
        </w:rPr>
        <w:t>или предоставить мотивированный отказ от подписания Акта</w:t>
      </w:r>
      <w:r w:rsidR="00B90DB7">
        <w:rPr>
          <w:rFonts w:ascii="Times New Roman" w:hAnsi="Times New Roman" w:cs="Times New Roman"/>
          <w:sz w:val="24"/>
          <w:szCs w:val="24"/>
        </w:rPr>
        <w:t>.</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 xml:space="preserve">8.3. Договор может быть расторгнут досрочно по взаимному согласию Сторон. Сторона, инициирующая расторжение Договора, обязуется письменно уведомить другую Сторону не менее чем за 3 (три) месяца.  В этом случае Заказчик обязан оплатить Исполнителю фактически оказанные услуги. В случае остатка неиспользованных денежных средств Заказчика на расчётном счете Исполнителя Исполнитель обязуется возвратить Заказчику денежные средства пропорционально оставшимся неиспользованными условным посещениям в течение 3 (трёх) месяцев с момента расторжения Договора. </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8.4.   В случае расторжения Договора по инициативе Заказчика, он обязан оплатить Исполнителю фактически оказанные с момента заключения настоящего Договора услуги согласно п.3.1 Договора без учета скидки, предусмотренной в п. 3.5.3. настоящего Договора. Точный перерасчет делается исходя из тарифа абонемента и формата мероприятия.  В случае остатка при перерасчете Исполнителем стоимости услуг неиспользованных денежных средств Заказчика на расчётном счете Исполнителя Исполнитель обязуется возвратить Заказчику денежные средства пропорционально оставшимся неиспользованными условным посещениям в течение 3 (трёх) месяцев с момента расторжения Договора. В случае нехватки денежных средств Заказчика на расчётном счете Исполнителя при перерасчете Исполнителем стоимости услуг Заказчик обязуется перечислить недостающую сумму в течение 3 (трёх) месяцев с момента выставления Исполнителем счета.</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8.5. Изменение и дополнение настоящего Договора возможны в случаях и в порядке, предусмотренных Федеральным законом Российской Федерации № 44-ФЗ.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могут быть заключены в форме электронного документа путем его подписания со Стороны Исполнителя со Стороны Заказчика электронными подписями лиц, имеющих право действовать от имени Стороны. Дополнительные соглашения к Договору являются его неотъемлемой частью и вступают в силу с момента их подписания Сторонами.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8.6.  Настоящий Договор составлен в двух экземплярах, по одному для каждой Стороны. Каждый экземпляр имеет равную юридическую силу.</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8.7. Во всем, что не предусмотрено настоящим Договором, Стороны руководствуются действующим законодательством Российской Федерации.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8.8.   В целях исполнения сторонами обязательств Договора и в соответствии с Федеральным законом № 152-ФЗ от 27.07.2006г. «О персональных данных» Заказчик информирует направляемых на обучение слушателей о необходимости предоставления ими персональных данных Исполнителю</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8.9. Требования п. 8.8.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том числе законных требований государственных контролирующих органов и учреждений, и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5C75E9" w:rsidRPr="005C75E9" w:rsidRDefault="005C75E9" w:rsidP="005C75E9">
      <w:pPr>
        <w:jc w:val="center"/>
        <w:rPr>
          <w:rFonts w:ascii="Times New Roman" w:hAnsi="Times New Roman" w:cs="Times New Roman"/>
          <w:sz w:val="24"/>
          <w:szCs w:val="24"/>
        </w:rPr>
      </w:pPr>
      <w:r w:rsidRPr="005C75E9">
        <w:rPr>
          <w:rFonts w:ascii="Times New Roman" w:hAnsi="Times New Roman" w:cs="Times New Roman"/>
          <w:sz w:val="24"/>
          <w:szCs w:val="24"/>
        </w:rPr>
        <w:t>9.</w:t>
      </w:r>
      <w:r w:rsidRPr="005C75E9">
        <w:rPr>
          <w:rFonts w:ascii="Times New Roman" w:hAnsi="Times New Roman" w:cs="Times New Roman"/>
          <w:sz w:val="24"/>
          <w:szCs w:val="24"/>
        </w:rPr>
        <w:tab/>
        <w:t>ПОРЯДОК РАЗРЕШЕНИЯ СПОРОВ</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9.1</w:t>
      </w:r>
      <w:r w:rsidRPr="005C75E9">
        <w:rPr>
          <w:rFonts w:ascii="Times New Roman" w:hAnsi="Times New Roman" w:cs="Times New Roman"/>
          <w:sz w:val="24"/>
          <w:szCs w:val="24"/>
        </w:rPr>
        <w:tab/>
        <w:t>Стороны устанавливают досудебный порядок урегулирования возникших между ними споров и обязуются принимать меры к устранению разногласий путём переговоров, переписки и другими направленными на достижение соглашения способами.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lastRenderedPageBreak/>
        <w:t xml:space="preserve"> </w:t>
      </w:r>
      <w:r w:rsidRPr="005C75E9">
        <w:rPr>
          <w:rFonts w:ascii="Times New Roman" w:hAnsi="Times New Roman" w:cs="Times New Roman"/>
          <w:sz w:val="24"/>
          <w:szCs w:val="24"/>
        </w:rPr>
        <w:tab/>
        <w:t>Соблюдением претензионного порядка для стороны, которой была направлена претензия, является исполнение ею обязательств по рассмотрению претензии в тридцатидневный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9.2</w:t>
      </w:r>
      <w:r w:rsidRPr="005C75E9">
        <w:rPr>
          <w:rFonts w:ascii="Times New Roman" w:hAnsi="Times New Roman" w:cs="Times New Roman"/>
          <w:sz w:val="24"/>
          <w:szCs w:val="24"/>
        </w:rPr>
        <w:tab/>
        <w:t>Все споры и разногласия между сторонами, не урегулированные путём переговоров, передаются на рассмотрение в Арбитражный суд г. Москвы.</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К настоящему договору прилагается и является его неотъемлемой частью:</w:t>
      </w:r>
    </w:p>
    <w:p w:rsid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Приложение №1 Техническое задание на учебный годовой абонемент на посещение мероприятий по повышению квалификации.</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10.</w:t>
      </w:r>
      <w:r w:rsidRPr="00B90DB7">
        <w:rPr>
          <w:rFonts w:ascii="Times New Roman" w:hAnsi="Times New Roman" w:cs="Times New Roman"/>
          <w:sz w:val="24"/>
          <w:szCs w:val="24"/>
        </w:rPr>
        <w:tab/>
        <w:t>КОНФИДЕНЦИАЛЬНОСТЬ.</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10.1. Каждая Сторона должна относиться к информации, содержащейся в договоре и документах, создаваемых в ходе его исполнения, как к конфиденциальной.</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10.2. Каждая Сторона не должна публиковать, давать разрешение на публикацию или раскрывать любую конфиденциальную информацию без предварительного письменного разрешения другой Стороны, в котором не должно быть необоснованно отказано или задержано.</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10.3. Каждая Сторона самостоятельно или совместно с другой Стороной отмечает любую информацию, передаваемую другой Стороне в связи с этим договором, которую она хочет оставить конфиденциальной, как «конфиденциальную» либо обозначить грифом «Коммерческая тайна».</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Однако положения настоящего пункта договора должны применяться к любым документам, создаваемым в ходе его исполнения или информации, содержащейся в договоре, независимо отмечен ли документ или информация Стороной как «конфиденциальная» («Коммерческая тайна») или нет.</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10.4. Стороны должны хранить и обращаться со всей информацией и/или Документацией, предоставленными другой Стороной по этому договору, с учетом конфиденциальности, и должны предпринимать все разумные усилия, которые предпринимаются для защиты своей собственной информации и/или Документации, для того чтобы:</w:t>
      </w:r>
      <w:r w:rsidRPr="00B90DB7">
        <w:rPr>
          <w:rFonts w:ascii="Times New Roman" w:hAnsi="Times New Roman" w:cs="Times New Roman"/>
          <w:sz w:val="24"/>
          <w:szCs w:val="24"/>
        </w:rPr>
        <w:tab/>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10.4.1. предоставить доступ к ним только для тех работников Сторон, которым они требуются для выполнения своих обязанностей по договору;</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10.4.2. обязать работников Сторон, указанных в пункте 10.4.1 договора, относиться к информации и/или документации как к конфиденциальным;</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10.4.3. избегать раскрытия такой информации и/или документации другим лицам без предварительного письменного согласия другой Стороны, в котором не должно быть необоснованно отказано или задержано.</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10.5. Положения, изложенные выше в настоящем разделе договора, не будут применяться к информации, которую Стороны могут разумно продемонстрировать:</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1) как уже существующую или ставшую в общем порядке доступной общественности не по вине одной из Сторон; или</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2) уже находящуюся во владении Сторон; или</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3) в дальнейшем правомерно полученную от третьих лиц, которые не получали ее от одной из Сторон; или</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t>4) если такая информация одной из Сторон обязательно должна быть представлена органам государственной власти в соответствии с законодательством Российской Федерации.</w:t>
      </w:r>
    </w:p>
    <w:p w:rsidR="00B90DB7" w:rsidRPr="00B90DB7" w:rsidRDefault="00B90DB7" w:rsidP="00B90DB7">
      <w:pPr>
        <w:jc w:val="both"/>
        <w:rPr>
          <w:rFonts w:ascii="Times New Roman" w:hAnsi="Times New Roman" w:cs="Times New Roman"/>
          <w:sz w:val="24"/>
          <w:szCs w:val="24"/>
        </w:rPr>
      </w:pPr>
      <w:r w:rsidRPr="00B90DB7">
        <w:rPr>
          <w:rFonts w:ascii="Times New Roman" w:hAnsi="Times New Roman" w:cs="Times New Roman"/>
          <w:sz w:val="24"/>
          <w:szCs w:val="24"/>
        </w:rPr>
        <w:lastRenderedPageBreak/>
        <w:t>Сторонами должны быть предприняты наилучшие разумные усилия для обеспечения конфиденциального обращения органами государственной власти с такой информацией.</w:t>
      </w:r>
      <w:r w:rsidRPr="00B90DB7">
        <w:rPr>
          <w:rFonts w:ascii="Times New Roman" w:hAnsi="Times New Roman" w:cs="Times New Roman"/>
          <w:sz w:val="24"/>
          <w:szCs w:val="24"/>
        </w:rPr>
        <w:tab/>
      </w:r>
    </w:p>
    <w:p w:rsidR="00B90DB7" w:rsidRPr="005C75E9" w:rsidRDefault="00B90DB7" w:rsidP="005C75E9">
      <w:pPr>
        <w:jc w:val="both"/>
        <w:rPr>
          <w:rFonts w:ascii="Times New Roman" w:hAnsi="Times New Roman" w:cs="Times New Roman"/>
          <w:sz w:val="24"/>
          <w:szCs w:val="24"/>
        </w:rPr>
      </w:pPr>
      <w:r w:rsidRPr="00B90DB7">
        <w:rPr>
          <w:rFonts w:ascii="Times New Roman" w:hAnsi="Times New Roman" w:cs="Times New Roman"/>
          <w:sz w:val="24"/>
          <w:szCs w:val="24"/>
        </w:rPr>
        <w:t>10.6. Обязательства по настоящему разделу договора должны оставаться в силе в течение 10 (десяти) лет после прекращения действия договора, если Стороны не согласуют иное</w:t>
      </w:r>
    </w:p>
    <w:p w:rsidR="005C75E9" w:rsidRPr="005C75E9" w:rsidRDefault="005C75E9" w:rsidP="005C75E9">
      <w:pPr>
        <w:jc w:val="both"/>
        <w:rPr>
          <w:rFonts w:ascii="Times New Roman" w:hAnsi="Times New Roman" w:cs="Times New Roman"/>
          <w:sz w:val="24"/>
          <w:szCs w:val="24"/>
        </w:rPr>
      </w:pPr>
      <w:r w:rsidRPr="005C75E9">
        <w:rPr>
          <w:rFonts w:ascii="Times New Roman" w:hAnsi="Times New Roman" w:cs="Times New Roman"/>
          <w:sz w:val="24"/>
          <w:szCs w:val="24"/>
        </w:rPr>
        <w:t>1</w:t>
      </w:r>
      <w:r w:rsidR="00B90DB7">
        <w:rPr>
          <w:rFonts w:ascii="Times New Roman" w:hAnsi="Times New Roman" w:cs="Times New Roman"/>
          <w:sz w:val="24"/>
          <w:szCs w:val="24"/>
        </w:rPr>
        <w:t>1</w:t>
      </w:r>
      <w:r w:rsidRPr="005C75E9">
        <w:rPr>
          <w:rFonts w:ascii="Times New Roman" w:hAnsi="Times New Roman" w:cs="Times New Roman"/>
          <w:sz w:val="24"/>
          <w:szCs w:val="24"/>
        </w:rPr>
        <w:t>.</w:t>
      </w:r>
      <w:r w:rsidRPr="005C75E9">
        <w:rPr>
          <w:rFonts w:ascii="Times New Roman" w:hAnsi="Times New Roman" w:cs="Times New Roman"/>
          <w:sz w:val="24"/>
          <w:szCs w:val="24"/>
        </w:rPr>
        <w:tab/>
        <w:t>АДРЕСА И РЕКВИЗИТЫ СТОРОН</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4898"/>
      </w:tblGrid>
      <w:tr w:rsidR="005C75E9" w:rsidRPr="005C75E9" w:rsidTr="00E130AA">
        <w:trPr>
          <w:trHeight w:val="4417"/>
        </w:trPr>
        <w:tc>
          <w:tcPr>
            <w:tcW w:w="5216" w:type="dxa"/>
            <w:tcBorders>
              <w:top w:val="nil"/>
              <w:left w:val="nil"/>
              <w:bottom w:val="nil"/>
              <w:right w:val="nil"/>
            </w:tcBorders>
          </w:tcPr>
          <w:p w:rsidR="005C75E9" w:rsidRPr="005C75E9" w:rsidRDefault="005C75E9" w:rsidP="005C75E9">
            <w:pPr>
              <w:keepNext/>
              <w:spacing w:after="0" w:line="240" w:lineRule="auto"/>
              <w:rPr>
                <w:rFonts w:ascii="Times New Roman" w:eastAsia="Times New Roman" w:hAnsi="Times New Roman" w:cs="Times New Roman"/>
                <w:b/>
                <w:sz w:val="20"/>
                <w:szCs w:val="20"/>
                <w:lang w:eastAsia="ru-RU"/>
              </w:rPr>
            </w:pPr>
            <w:r w:rsidRPr="005C75E9">
              <w:rPr>
                <w:rFonts w:ascii="Times New Roman" w:eastAsia="Times New Roman" w:hAnsi="Times New Roman" w:cs="Times New Roman"/>
                <w:b/>
                <w:color w:val="000000"/>
                <w:sz w:val="20"/>
                <w:szCs w:val="20"/>
                <w:lang w:eastAsia="ru-RU"/>
              </w:rPr>
              <w:t>ЗАКАЗЧИК</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ФЕДЕРАЛЬНОЕ ГОСУДАРСТВЕННОЕ БЮДЖЕТНОЕ УЧРЕЖДЕНИЕ «НАЦИОНАЛЬНЫЙ ИССЛЕДОВАТЕЛЬСКИЙ ЦЕНТР «КУРЧАТОВСКИЙ ИНСТИТУТ»</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ИНН: 7734111035 КПП 773401001</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Адрес (реальное нахождение офиса): 123182, город Москва, пл. Академика Курчатова, дом 1</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Телефон: + 7(499) 196-95-39</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 xml:space="preserve"> Банковские реквизиты:</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Межрегиональное операционное УФК, НИЦ «Курчатовский институт» л/</w:t>
            </w:r>
            <w:proofErr w:type="spellStart"/>
            <w:r w:rsidRPr="005C75E9">
              <w:rPr>
                <w:rFonts w:ascii="Times New Roman" w:eastAsia="Times New Roman" w:hAnsi="Times New Roman" w:cs="Times New Roman"/>
                <w:sz w:val="20"/>
                <w:szCs w:val="20"/>
                <w:lang w:eastAsia="ru-RU"/>
              </w:rPr>
              <w:t>сч</w:t>
            </w:r>
            <w:proofErr w:type="spellEnd"/>
            <w:r w:rsidRPr="005C75E9">
              <w:rPr>
                <w:rFonts w:ascii="Times New Roman" w:eastAsia="Times New Roman" w:hAnsi="Times New Roman" w:cs="Times New Roman"/>
                <w:sz w:val="20"/>
                <w:szCs w:val="20"/>
                <w:lang w:eastAsia="ru-RU"/>
              </w:rPr>
              <w:t>. 20956005950 Операционный департамент Банка России, г. Москва,</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Единый казначейский счет: 40102810045370000002,</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Казначейский счет: 03214643000000019500</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БИК: 024501901</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ОГРН: 1027739576006</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ОКТМО: 45372000</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ОКПО: 08624243</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 xml:space="preserve">КБК: 00000000000000000140 </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 xml:space="preserve"> </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____________________</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____________________/____________________/</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М. П.</w:t>
            </w:r>
          </w:p>
        </w:tc>
        <w:tc>
          <w:tcPr>
            <w:tcW w:w="4898" w:type="dxa"/>
            <w:tcBorders>
              <w:top w:val="nil"/>
              <w:left w:val="nil"/>
              <w:bottom w:val="nil"/>
              <w:right w:val="nil"/>
            </w:tcBorders>
          </w:tcPr>
          <w:p w:rsidR="005C75E9" w:rsidRPr="005C75E9" w:rsidRDefault="005C75E9" w:rsidP="005C75E9">
            <w:pPr>
              <w:keepNext/>
              <w:spacing w:after="0" w:line="240" w:lineRule="auto"/>
              <w:rPr>
                <w:rFonts w:ascii="Times New Roman" w:eastAsia="Times New Roman" w:hAnsi="Times New Roman" w:cs="Times New Roman"/>
                <w:b/>
                <w:sz w:val="20"/>
                <w:szCs w:val="20"/>
                <w:lang w:eastAsia="ru-RU"/>
              </w:rPr>
            </w:pPr>
            <w:r w:rsidRPr="005C75E9">
              <w:rPr>
                <w:rFonts w:ascii="Times New Roman" w:eastAsia="Times New Roman" w:hAnsi="Times New Roman" w:cs="Times New Roman"/>
                <w:b/>
                <w:sz w:val="20"/>
                <w:szCs w:val="20"/>
                <w:lang w:eastAsia="ru-RU"/>
              </w:rPr>
              <w:t>ИСПОЛНИТЕЛЬ</w:t>
            </w:r>
          </w:p>
          <w:p w:rsidR="005C75E9" w:rsidRPr="005C75E9" w:rsidRDefault="005C75E9" w:rsidP="005C75E9">
            <w:pPr>
              <w:keepNext/>
              <w:spacing w:after="0" w:line="240" w:lineRule="auto"/>
              <w:rPr>
                <w:rFonts w:ascii="Times New Roman" w:eastAsia="Times New Roman" w:hAnsi="Times New Roman" w:cs="Times New Roman"/>
                <w:b/>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bookmarkStart w:id="0" w:name="Факсимиле"/>
            <w:bookmarkEnd w:id="0"/>
            <w:r w:rsidRPr="005C75E9">
              <w:rPr>
                <w:rFonts w:ascii="Times New Roman" w:eastAsia="Times New Roman" w:hAnsi="Times New Roman" w:cs="Times New Roman"/>
                <w:sz w:val="20"/>
                <w:szCs w:val="20"/>
                <w:lang w:eastAsia="ru-RU"/>
              </w:rPr>
              <w:t>__________________</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________________ /________________/</w:t>
            </w: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p>
          <w:p w:rsidR="005C75E9" w:rsidRPr="005C75E9" w:rsidRDefault="005C75E9" w:rsidP="005C75E9">
            <w:pPr>
              <w:keepNext/>
              <w:spacing w:after="0" w:line="240" w:lineRule="auto"/>
              <w:rPr>
                <w:rFonts w:ascii="Times New Roman" w:eastAsia="Times New Roman" w:hAnsi="Times New Roman" w:cs="Times New Roman"/>
                <w:sz w:val="20"/>
                <w:szCs w:val="20"/>
                <w:lang w:eastAsia="ru-RU"/>
              </w:rPr>
            </w:pPr>
            <w:r w:rsidRPr="005C75E9">
              <w:rPr>
                <w:rFonts w:ascii="Times New Roman" w:eastAsia="Times New Roman" w:hAnsi="Times New Roman" w:cs="Times New Roman"/>
                <w:sz w:val="20"/>
                <w:szCs w:val="20"/>
                <w:lang w:eastAsia="ru-RU"/>
              </w:rPr>
              <w:t xml:space="preserve"> М. П.</w:t>
            </w:r>
          </w:p>
        </w:tc>
      </w:tr>
    </w:tbl>
    <w:p w:rsidR="005C75E9" w:rsidRPr="005C75E9" w:rsidRDefault="005C75E9" w:rsidP="005C75E9">
      <w:pPr>
        <w:jc w:val="both"/>
        <w:rPr>
          <w:rFonts w:ascii="Times New Roman" w:hAnsi="Times New Roman" w:cs="Times New Roman"/>
          <w:sz w:val="28"/>
          <w:szCs w:val="28"/>
        </w:rPr>
      </w:pPr>
    </w:p>
    <w:p w:rsidR="005C75E9" w:rsidRDefault="005C75E9" w:rsidP="005C75E9"/>
    <w:p w:rsidR="00414E16" w:rsidRDefault="00414E16"/>
    <w:p w:rsidR="00C51609" w:rsidRPr="00C51609" w:rsidRDefault="000003B2"/>
    <w:p w:rsidR="00C51609" w:rsidRDefault="000003B2"/>
    <w:p w:rsidR="000003B2" w:rsidRDefault="000003B2"/>
    <w:p w:rsidR="000003B2" w:rsidRDefault="000003B2"/>
    <w:p w:rsidR="000003B2" w:rsidRDefault="000003B2"/>
    <w:p w:rsidR="000003B2" w:rsidRDefault="000003B2"/>
    <w:p w:rsidR="000003B2" w:rsidRDefault="000003B2"/>
    <w:p w:rsidR="000003B2" w:rsidRDefault="000003B2" w:rsidP="000003B2">
      <w:pPr>
        <w:spacing w:after="0" w:line="240" w:lineRule="auto"/>
        <w:jc w:val="right"/>
        <w:outlineLvl w:val="4"/>
        <w:rPr>
          <w:rFonts w:ascii="Times New Roman" w:eastAsia="Times New Roman" w:hAnsi="Times New Roman" w:cs="Times New Roman"/>
          <w:bCs/>
          <w:iCs/>
          <w:sz w:val="24"/>
          <w:szCs w:val="24"/>
        </w:rPr>
      </w:pPr>
    </w:p>
    <w:p w:rsidR="000003B2" w:rsidRDefault="000003B2" w:rsidP="000003B2">
      <w:pPr>
        <w:spacing w:after="0" w:line="240" w:lineRule="auto"/>
        <w:jc w:val="right"/>
        <w:outlineLvl w:val="4"/>
        <w:rPr>
          <w:rFonts w:ascii="Times New Roman" w:eastAsia="Times New Roman" w:hAnsi="Times New Roman" w:cs="Times New Roman"/>
          <w:bCs/>
          <w:iCs/>
          <w:sz w:val="24"/>
          <w:szCs w:val="24"/>
        </w:rPr>
      </w:pPr>
    </w:p>
    <w:p w:rsidR="000003B2" w:rsidRDefault="000003B2" w:rsidP="000003B2">
      <w:pPr>
        <w:spacing w:after="0" w:line="240" w:lineRule="auto"/>
        <w:jc w:val="right"/>
        <w:outlineLvl w:val="4"/>
        <w:rPr>
          <w:rFonts w:ascii="Times New Roman" w:eastAsia="Times New Roman" w:hAnsi="Times New Roman" w:cs="Times New Roman"/>
          <w:bCs/>
          <w:iCs/>
          <w:sz w:val="24"/>
          <w:szCs w:val="24"/>
        </w:rPr>
      </w:pPr>
    </w:p>
    <w:p w:rsidR="000003B2" w:rsidRDefault="000003B2" w:rsidP="000003B2">
      <w:pPr>
        <w:spacing w:after="0" w:line="240" w:lineRule="auto"/>
        <w:jc w:val="right"/>
        <w:outlineLvl w:val="4"/>
        <w:rPr>
          <w:rFonts w:ascii="Times New Roman" w:eastAsia="Times New Roman" w:hAnsi="Times New Roman" w:cs="Times New Roman"/>
          <w:bCs/>
          <w:iCs/>
          <w:sz w:val="24"/>
          <w:szCs w:val="24"/>
        </w:rPr>
      </w:pPr>
    </w:p>
    <w:p w:rsidR="000003B2" w:rsidRDefault="000003B2" w:rsidP="000003B2">
      <w:pPr>
        <w:spacing w:after="0" w:line="240" w:lineRule="auto"/>
        <w:jc w:val="right"/>
        <w:outlineLvl w:val="4"/>
        <w:rPr>
          <w:rFonts w:ascii="Times New Roman" w:eastAsia="Times New Roman" w:hAnsi="Times New Roman" w:cs="Times New Roman"/>
          <w:bCs/>
          <w:iCs/>
          <w:sz w:val="24"/>
          <w:szCs w:val="24"/>
        </w:rPr>
      </w:pPr>
    </w:p>
    <w:p w:rsidR="000003B2" w:rsidRDefault="000003B2" w:rsidP="000003B2">
      <w:pPr>
        <w:spacing w:after="0" w:line="240" w:lineRule="auto"/>
        <w:jc w:val="right"/>
        <w:outlineLvl w:val="4"/>
        <w:rPr>
          <w:rFonts w:ascii="Times New Roman" w:eastAsia="Times New Roman" w:hAnsi="Times New Roman" w:cs="Times New Roman"/>
          <w:bCs/>
          <w:iCs/>
          <w:sz w:val="24"/>
          <w:szCs w:val="24"/>
        </w:rPr>
      </w:pPr>
    </w:p>
    <w:p w:rsidR="000003B2" w:rsidRDefault="000003B2" w:rsidP="000003B2">
      <w:pPr>
        <w:spacing w:after="0" w:line="240" w:lineRule="auto"/>
        <w:jc w:val="right"/>
        <w:outlineLvl w:val="4"/>
        <w:rPr>
          <w:rFonts w:ascii="Times New Roman" w:eastAsia="Times New Roman" w:hAnsi="Times New Roman" w:cs="Times New Roman"/>
          <w:bCs/>
          <w:iCs/>
          <w:sz w:val="24"/>
          <w:szCs w:val="24"/>
        </w:rPr>
      </w:pPr>
    </w:p>
    <w:p w:rsidR="000003B2" w:rsidRDefault="000003B2" w:rsidP="000003B2">
      <w:pPr>
        <w:spacing w:after="0" w:line="240" w:lineRule="auto"/>
        <w:jc w:val="right"/>
        <w:outlineLvl w:val="4"/>
        <w:rPr>
          <w:rFonts w:ascii="Times New Roman" w:eastAsia="Times New Roman" w:hAnsi="Times New Roman" w:cs="Times New Roman"/>
          <w:bCs/>
          <w:iCs/>
          <w:sz w:val="24"/>
          <w:szCs w:val="24"/>
        </w:rPr>
      </w:pPr>
    </w:p>
    <w:p w:rsidR="000003B2" w:rsidRPr="000003B2" w:rsidRDefault="000003B2" w:rsidP="000003B2">
      <w:pPr>
        <w:spacing w:after="0" w:line="240" w:lineRule="auto"/>
        <w:jc w:val="right"/>
        <w:outlineLvl w:val="4"/>
        <w:rPr>
          <w:rFonts w:ascii="Times New Roman" w:eastAsia="Times New Roman" w:hAnsi="Times New Roman" w:cs="Times New Roman"/>
          <w:bCs/>
          <w:iCs/>
          <w:sz w:val="24"/>
          <w:szCs w:val="24"/>
        </w:rPr>
      </w:pPr>
      <w:r w:rsidRPr="000003B2">
        <w:rPr>
          <w:rFonts w:ascii="Times New Roman" w:eastAsia="Times New Roman" w:hAnsi="Times New Roman" w:cs="Times New Roman"/>
          <w:bCs/>
          <w:iCs/>
          <w:sz w:val="24"/>
          <w:szCs w:val="24"/>
        </w:rPr>
        <w:t xml:space="preserve">Приложение № 1 к договору </w:t>
      </w:r>
    </w:p>
    <w:p w:rsidR="000003B2" w:rsidRPr="000003B2" w:rsidRDefault="000003B2" w:rsidP="000003B2">
      <w:pPr>
        <w:spacing w:after="0" w:line="240" w:lineRule="auto"/>
        <w:jc w:val="right"/>
        <w:outlineLvl w:val="4"/>
        <w:rPr>
          <w:rFonts w:ascii="Times New Roman" w:eastAsia="Times New Roman" w:hAnsi="Times New Roman" w:cs="Times New Roman"/>
          <w:bCs/>
          <w:iCs/>
          <w:sz w:val="24"/>
          <w:szCs w:val="24"/>
        </w:rPr>
      </w:pPr>
      <w:r w:rsidRPr="000003B2">
        <w:rPr>
          <w:rFonts w:ascii="Times New Roman" w:eastAsia="Times New Roman" w:hAnsi="Times New Roman" w:cs="Times New Roman"/>
          <w:bCs/>
          <w:iCs/>
          <w:sz w:val="24"/>
          <w:szCs w:val="24"/>
        </w:rPr>
        <w:t>от ______________№_________</w:t>
      </w:r>
    </w:p>
    <w:p w:rsidR="000003B2" w:rsidRPr="000003B2" w:rsidRDefault="000003B2" w:rsidP="000003B2">
      <w:pPr>
        <w:spacing w:after="0" w:line="240" w:lineRule="auto"/>
        <w:jc w:val="right"/>
        <w:outlineLvl w:val="4"/>
        <w:rPr>
          <w:rFonts w:ascii="Times New Roman" w:eastAsia="Times New Roman" w:hAnsi="Times New Roman" w:cs="Times New Roman"/>
          <w:bCs/>
          <w:iCs/>
          <w:sz w:val="24"/>
          <w:szCs w:val="24"/>
        </w:rPr>
      </w:pPr>
      <w:r w:rsidRPr="000003B2">
        <w:rPr>
          <w:rFonts w:ascii="Times New Roman" w:eastAsia="Times New Roman" w:hAnsi="Times New Roman" w:cs="Times New Roman"/>
          <w:bCs/>
          <w:iCs/>
          <w:sz w:val="24"/>
          <w:szCs w:val="24"/>
        </w:rPr>
        <w:t xml:space="preserve">на учебный годовой абонемент </w:t>
      </w:r>
    </w:p>
    <w:p w:rsidR="000003B2" w:rsidRPr="000003B2" w:rsidRDefault="000003B2" w:rsidP="000003B2">
      <w:pPr>
        <w:spacing w:after="0" w:line="240" w:lineRule="auto"/>
        <w:jc w:val="right"/>
        <w:outlineLvl w:val="4"/>
        <w:rPr>
          <w:rFonts w:ascii="Times New Roman" w:eastAsia="Times New Roman" w:hAnsi="Times New Roman" w:cs="Times New Roman"/>
          <w:bCs/>
          <w:iCs/>
          <w:sz w:val="24"/>
          <w:szCs w:val="24"/>
        </w:rPr>
      </w:pPr>
      <w:r w:rsidRPr="000003B2">
        <w:rPr>
          <w:rFonts w:ascii="Times New Roman" w:eastAsia="Times New Roman" w:hAnsi="Times New Roman" w:cs="Times New Roman"/>
          <w:bCs/>
          <w:iCs/>
          <w:sz w:val="24"/>
          <w:szCs w:val="24"/>
        </w:rPr>
        <w:t xml:space="preserve">на посещение мероприятий </w:t>
      </w:r>
    </w:p>
    <w:p w:rsidR="000003B2" w:rsidRPr="0089461B" w:rsidRDefault="000003B2" w:rsidP="000003B2">
      <w:pPr>
        <w:spacing w:after="0" w:line="240" w:lineRule="auto"/>
        <w:jc w:val="right"/>
        <w:outlineLvl w:val="4"/>
        <w:rPr>
          <w:rFonts w:ascii="Times New Roman" w:eastAsia="Times New Roman" w:hAnsi="Times New Roman" w:cs="Times New Roman"/>
          <w:bCs/>
          <w:iCs/>
          <w:sz w:val="28"/>
          <w:szCs w:val="28"/>
        </w:rPr>
      </w:pPr>
      <w:r w:rsidRPr="000003B2">
        <w:rPr>
          <w:rFonts w:ascii="Times New Roman" w:eastAsia="Times New Roman" w:hAnsi="Times New Roman" w:cs="Times New Roman"/>
          <w:bCs/>
          <w:iCs/>
          <w:sz w:val="24"/>
          <w:szCs w:val="24"/>
        </w:rPr>
        <w:t>по повышению квалификации</w:t>
      </w:r>
    </w:p>
    <w:p w:rsidR="000003B2" w:rsidRDefault="000003B2" w:rsidP="000003B2">
      <w:pPr>
        <w:spacing w:after="200" w:line="276" w:lineRule="auto"/>
        <w:jc w:val="center"/>
        <w:outlineLvl w:val="4"/>
        <w:rPr>
          <w:rFonts w:ascii="Times New Roman" w:eastAsia="Times New Roman" w:hAnsi="Times New Roman" w:cs="Times New Roman"/>
          <w:b/>
          <w:bCs/>
          <w:iCs/>
          <w:sz w:val="28"/>
          <w:szCs w:val="28"/>
        </w:rPr>
      </w:pPr>
    </w:p>
    <w:p w:rsidR="000003B2" w:rsidRPr="00436640" w:rsidRDefault="000003B2" w:rsidP="000003B2">
      <w:pPr>
        <w:spacing w:after="200" w:line="276" w:lineRule="auto"/>
        <w:jc w:val="center"/>
        <w:outlineLvl w:val="4"/>
        <w:rPr>
          <w:rFonts w:ascii="Times New Roman" w:eastAsia="Times New Roman" w:hAnsi="Times New Roman" w:cs="Times New Roman"/>
          <w:b/>
          <w:bCs/>
          <w:iCs/>
          <w:sz w:val="28"/>
          <w:szCs w:val="28"/>
          <w:lang w:eastAsia="ru-RU"/>
        </w:rPr>
      </w:pPr>
      <w:r w:rsidRPr="00436640">
        <w:rPr>
          <w:rFonts w:ascii="Times New Roman" w:eastAsia="Times New Roman" w:hAnsi="Times New Roman" w:cs="Times New Roman"/>
          <w:b/>
          <w:bCs/>
          <w:iCs/>
          <w:sz w:val="28"/>
          <w:szCs w:val="28"/>
        </w:rPr>
        <w:t>ТЕХНИЧЕСКОЕ ЗАДАНИЕ</w:t>
      </w:r>
      <w:r>
        <w:rPr>
          <w:rFonts w:ascii="Times New Roman" w:eastAsia="Times New Roman" w:hAnsi="Times New Roman" w:cs="Times New Roman"/>
          <w:b/>
          <w:bCs/>
          <w:iCs/>
          <w:sz w:val="28"/>
          <w:szCs w:val="28"/>
        </w:rPr>
        <w:t xml:space="preserve"> К ДОГОВОРУ</w:t>
      </w:r>
    </w:p>
    <w:p w:rsidR="000003B2" w:rsidRPr="00436640" w:rsidRDefault="000003B2" w:rsidP="000003B2">
      <w:pPr>
        <w:spacing w:after="20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учебный годовой абонемент на посещение мероприятий по повышению квалификации </w:t>
      </w:r>
    </w:p>
    <w:p w:rsidR="000003B2" w:rsidRPr="00436640" w:rsidRDefault="000003B2" w:rsidP="000003B2">
      <w:pPr>
        <w:widowControl w:val="0"/>
        <w:numPr>
          <w:ilvl w:val="0"/>
          <w:numId w:val="1"/>
        </w:numPr>
        <w:tabs>
          <w:tab w:val="left" w:pos="1956"/>
        </w:tabs>
        <w:spacing w:after="0" w:line="240" w:lineRule="auto"/>
        <w:jc w:val="both"/>
        <w:rPr>
          <w:rFonts w:ascii="Times New Roman" w:eastAsia="Times New Roman" w:hAnsi="Times New Roman" w:cs="Times New Roman"/>
          <w:sz w:val="40"/>
          <w:szCs w:val="40"/>
          <w:vertAlign w:val="subscript"/>
        </w:rPr>
      </w:pPr>
      <w:r w:rsidRPr="00436640">
        <w:rPr>
          <w:rFonts w:ascii="Times New Roman" w:eastAsia="Times New Roman" w:hAnsi="Times New Roman" w:cs="Times New Roman"/>
          <w:sz w:val="40"/>
          <w:szCs w:val="40"/>
          <w:vertAlign w:val="subscript"/>
        </w:rPr>
        <w:t>Заказчик: НИЦ «Курчатовский институт».</w:t>
      </w:r>
    </w:p>
    <w:p w:rsidR="000003B2" w:rsidRPr="00436640" w:rsidRDefault="000003B2" w:rsidP="000003B2">
      <w:pPr>
        <w:widowControl w:val="0"/>
        <w:numPr>
          <w:ilvl w:val="0"/>
          <w:numId w:val="1"/>
        </w:numPr>
        <w:tabs>
          <w:tab w:val="left" w:pos="1956"/>
        </w:tabs>
        <w:spacing w:after="0" w:line="240" w:lineRule="auto"/>
        <w:jc w:val="both"/>
        <w:rPr>
          <w:rFonts w:ascii="Times New Roman" w:eastAsia="Times New Roman" w:hAnsi="Times New Roman" w:cs="Times New Roman"/>
          <w:sz w:val="40"/>
          <w:szCs w:val="40"/>
          <w:vertAlign w:val="subscript"/>
        </w:rPr>
      </w:pPr>
      <w:r>
        <w:rPr>
          <w:rFonts w:ascii="Times New Roman" w:eastAsia="Times New Roman" w:hAnsi="Times New Roman" w:cs="Times New Roman"/>
          <w:sz w:val="40"/>
          <w:szCs w:val="40"/>
          <w:vertAlign w:val="subscript"/>
        </w:rPr>
        <w:t xml:space="preserve">Предмет договора: учебный годовой абонемент на посещение мероприятий по повышению квалификации по теме «Внутренний контроль и внутренний аудит в организациях бюджетной сферы». </w:t>
      </w:r>
    </w:p>
    <w:p w:rsidR="000003B2" w:rsidRPr="00D85C6C" w:rsidRDefault="000003B2" w:rsidP="000003B2">
      <w:pPr>
        <w:widowControl w:val="0"/>
        <w:numPr>
          <w:ilvl w:val="0"/>
          <w:numId w:val="1"/>
        </w:numPr>
        <w:tabs>
          <w:tab w:val="left" w:pos="1956"/>
        </w:tabs>
        <w:spacing w:after="0" w:line="240" w:lineRule="auto"/>
        <w:jc w:val="both"/>
        <w:rPr>
          <w:rFonts w:ascii="Times New Roman" w:eastAsia="Times New Roman" w:hAnsi="Times New Roman" w:cs="Times New Roman"/>
          <w:sz w:val="40"/>
          <w:szCs w:val="40"/>
          <w:vertAlign w:val="subscript"/>
        </w:rPr>
      </w:pPr>
      <w:r w:rsidRPr="00D85C6C">
        <w:rPr>
          <w:rFonts w:ascii="Times New Roman" w:eastAsia="Times New Roman" w:hAnsi="Times New Roman" w:cs="Times New Roman"/>
          <w:sz w:val="40"/>
          <w:szCs w:val="40"/>
          <w:vertAlign w:val="subscript"/>
        </w:rPr>
        <w:t>Объем учебного годового абонемента – 85 единиц</w:t>
      </w:r>
      <w:r>
        <w:rPr>
          <w:rFonts w:ascii="Times New Roman" w:eastAsia="Times New Roman" w:hAnsi="Times New Roman" w:cs="Times New Roman"/>
          <w:sz w:val="40"/>
          <w:szCs w:val="40"/>
          <w:vertAlign w:val="subscript"/>
        </w:rPr>
        <w:t xml:space="preserve"> </w:t>
      </w:r>
    </w:p>
    <w:p w:rsidR="000003B2" w:rsidRDefault="000003B2" w:rsidP="000003B2">
      <w:pPr>
        <w:widowControl w:val="0"/>
        <w:numPr>
          <w:ilvl w:val="0"/>
          <w:numId w:val="1"/>
        </w:numPr>
        <w:tabs>
          <w:tab w:val="left" w:pos="1956"/>
        </w:tabs>
        <w:spacing w:after="0" w:line="240" w:lineRule="auto"/>
        <w:jc w:val="both"/>
        <w:rPr>
          <w:rFonts w:ascii="Times New Roman" w:eastAsia="Times New Roman" w:hAnsi="Times New Roman" w:cs="Times New Roman"/>
          <w:sz w:val="40"/>
          <w:szCs w:val="40"/>
          <w:vertAlign w:val="subscript"/>
        </w:rPr>
      </w:pPr>
      <w:r w:rsidRPr="00436640">
        <w:rPr>
          <w:rFonts w:ascii="Times New Roman" w:eastAsia="Times New Roman" w:hAnsi="Times New Roman" w:cs="Times New Roman"/>
          <w:sz w:val="40"/>
          <w:szCs w:val="40"/>
          <w:vertAlign w:val="subscript"/>
        </w:rPr>
        <w:t xml:space="preserve">Требования к Исполнителю: Наличие у Исполнителя действующей лицензии на </w:t>
      </w:r>
      <w:r>
        <w:rPr>
          <w:rFonts w:ascii="Times New Roman" w:eastAsia="Times New Roman" w:hAnsi="Times New Roman" w:cs="Times New Roman"/>
          <w:sz w:val="40"/>
          <w:szCs w:val="40"/>
          <w:vertAlign w:val="subscript"/>
        </w:rPr>
        <w:t xml:space="preserve">право </w:t>
      </w:r>
      <w:r w:rsidRPr="00436640">
        <w:rPr>
          <w:rFonts w:ascii="Times New Roman" w:eastAsia="Times New Roman" w:hAnsi="Times New Roman" w:cs="Times New Roman"/>
          <w:sz w:val="40"/>
          <w:szCs w:val="40"/>
          <w:vertAlign w:val="subscript"/>
        </w:rPr>
        <w:t>осуществлени</w:t>
      </w:r>
      <w:r>
        <w:rPr>
          <w:rFonts w:ascii="Times New Roman" w:eastAsia="Times New Roman" w:hAnsi="Times New Roman" w:cs="Times New Roman"/>
          <w:sz w:val="40"/>
          <w:szCs w:val="40"/>
          <w:vertAlign w:val="subscript"/>
        </w:rPr>
        <w:t>я</w:t>
      </w:r>
      <w:r w:rsidRPr="00436640">
        <w:rPr>
          <w:rFonts w:ascii="Times New Roman" w:eastAsia="Times New Roman" w:hAnsi="Times New Roman" w:cs="Times New Roman"/>
          <w:sz w:val="40"/>
          <w:szCs w:val="40"/>
          <w:vertAlign w:val="subscript"/>
        </w:rPr>
        <w:t xml:space="preserve"> образовательной деятельности</w:t>
      </w:r>
      <w:r>
        <w:rPr>
          <w:rFonts w:ascii="Times New Roman" w:eastAsia="Times New Roman" w:hAnsi="Times New Roman" w:cs="Times New Roman"/>
          <w:sz w:val="40"/>
          <w:szCs w:val="40"/>
          <w:vertAlign w:val="subscript"/>
        </w:rPr>
        <w:t xml:space="preserve"> по реализации образовательных программ по дополнительному профессиональному образованию,</w:t>
      </w:r>
      <w:r w:rsidRPr="00436640">
        <w:rPr>
          <w:rFonts w:ascii="Times New Roman" w:eastAsia="Times New Roman" w:hAnsi="Times New Roman" w:cs="Times New Roman"/>
          <w:sz w:val="40"/>
          <w:szCs w:val="40"/>
          <w:vertAlign w:val="subscript"/>
        </w:rPr>
        <w:t xml:space="preserve"> выданной Федеральной службой по надзору в сфере образования и науки или органами исполнительной власти субъектов Российской Федерации.</w:t>
      </w:r>
    </w:p>
    <w:p w:rsidR="000003B2" w:rsidRPr="00436640" w:rsidRDefault="000003B2" w:rsidP="000003B2">
      <w:pPr>
        <w:widowControl w:val="0"/>
        <w:numPr>
          <w:ilvl w:val="0"/>
          <w:numId w:val="1"/>
        </w:numPr>
        <w:tabs>
          <w:tab w:val="left" w:pos="1956"/>
        </w:tabs>
        <w:spacing w:after="0" w:line="240" w:lineRule="auto"/>
        <w:jc w:val="both"/>
        <w:rPr>
          <w:rFonts w:ascii="Times New Roman" w:eastAsia="Times New Roman" w:hAnsi="Times New Roman" w:cs="Times New Roman"/>
          <w:sz w:val="40"/>
          <w:szCs w:val="40"/>
          <w:vertAlign w:val="subscript"/>
        </w:rPr>
      </w:pPr>
      <w:r>
        <w:rPr>
          <w:rFonts w:ascii="Times New Roman" w:eastAsia="Times New Roman" w:hAnsi="Times New Roman" w:cs="Times New Roman"/>
          <w:sz w:val="40"/>
          <w:szCs w:val="40"/>
          <w:vertAlign w:val="subscript"/>
        </w:rPr>
        <w:t>Исполнитель предоставляет Заказчику следующие документы</w:t>
      </w:r>
      <w:r w:rsidRPr="00245EEA">
        <w:rPr>
          <w:rFonts w:ascii="Times New Roman" w:eastAsia="Times New Roman" w:hAnsi="Times New Roman" w:cs="Times New Roman"/>
          <w:sz w:val="40"/>
          <w:szCs w:val="40"/>
          <w:vertAlign w:val="subscript"/>
        </w:rPr>
        <w:t xml:space="preserve">: </w:t>
      </w:r>
      <w:r>
        <w:rPr>
          <w:rFonts w:ascii="Times New Roman" w:eastAsia="Times New Roman" w:hAnsi="Times New Roman" w:cs="Times New Roman"/>
          <w:sz w:val="40"/>
          <w:szCs w:val="40"/>
          <w:vertAlign w:val="subscript"/>
        </w:rPr>
        <w:t>счет (оригинал), счет-фактура (при наличии), акт сдачи-приемки услуг, свидетельство установленного образца.</w:t>
      </w:r>
    </w:p>
    <w:p w:rsidR="000003B2" w:rsidRPr="00436640" w:rsidRDefault="000003B2" w:rsidP="000003B2">
      <w:pPr>
        <w:widowControl w:val="0"/>
        <w:numPr>
          <w:ilvl w:val="0"/>
          <w:numId w:val="1"/>
        </w:numPr>
        <w:tabs>
          <w:tab w:val="left" w:pos="1956"/>
        </w:tabs>
        <w:spacing w:after="0" w:line="240" w:lineRule="auto"/>
        <w:jc w:val="both"/>
        <w:rPr>
          <w:rFonts w:ascii="Times New Roman" w:eastAsia="Times New Roman" w:hAnsi="Times New Roman" w:cs="Times New Roman"/>
          <w:sz w:val="40"/>
          <w:szCs w:val="40"/>
          <w:vertAlign w:val="subscript"/>
        </w:rPr>
      </w:pPr>
      <w:r w:rsidRPr="00436640">
        <w:rPr>
          <w:rFonts w:ascii="Times New Roman" w:eastAsia="Times New Roman" w:hAnsi="Times New Roman" w:cs="Times New Roman"/>
          <w:sz w:val="40"/>
          <w:szCs w:val="40"/>
          <w:vertAlign w:val="subscript"/>
        </w:rPr>
        <w:t>Обучение проводи</w:t>
      </w:r>
      <w:r>
        <w:rPr>
          <w:rFonts w:ascii="Times New Roman" w:eastAsia="Times New Roman" w:hAnsi="Times New Roman" w:cs="Times New Roman"/>
          <w:sz w:val="40"/>
          <w:szCs w:val="40"/>
          <w:vertAlign w:val="subscript"/>
        </w:rPr>
        <w:t>тся в целях совершенствования знаний и навыков в рамках уже имеющейся специальности, а также расширить знания в новых изменениях в законодательстве.</w:t>
      </w:r>
    </w:p>
    <w:p w:rsidR="000003B2" w:rsidRPr="00436640" w:rsidRDefault="000003B2" w:rsidP="000003B2">
      <w:pPr>
        <w:widowControl w:val="0"/>
        <w:numPr>
          <w:ilvl w:val="0"/>
          <w:numId w:val="1"/>
        </w:numPr>
        <w:tabs>
          <w:tab w:val="left" w:pos="1956"/>
        </w:tabs>
        <w:spacing w:after="0" w:line="240" w:lineRule="auto"/>
        <w:jc w:val="both"/>
        <w:rPr>
          <w:rFonts w:ascii="Times New Roman" w:eastAsia="Times New Roman" w:hAnsi="Times New Roman" w:cs="Times New Roman"/>
          <w:sz w:val="40"/>
          <w:szCs w:val="40"/>
          <w:vertAlign w:val="subscript"/>
        </w:rPr>
      </w:pPr>
      <w:r w:rsidRPr="00436640">
        <w:rPr>
          <w:rFonts w:ascii="Times New Roman" w:eastAsia="Times New Roman" w:hAnsi="Times New Roman" w:cs="Times New Roman"/>
          <w:sz w:val="40"/>
          <w:szCs w:val="40"/>
          <w:vertAlign w:val="subscript"/>
        </w:rPr>
        <w:t>Количество обучающихся – 3 человека.</w:t>
      </w:r>
    </w:p>
    <w:p w:rsidR="000003B2" w:rsidRPr="00436640" w:rsidRDefault="000003B2" w:rsidP="000003B2">
      <w:pPr>
        <w:widowControl w:val="0"/>
        <w:numPr>
          <w:ilvl w:val="0"/>
          <w:numId w:val="1"/>
        </w:numPr>
        <w:tabs>
          <w:tab w:val="left" w:pos="1956"/>
        </w:tabs>
        <w:spacing w:after="0" w:line="240" w:lineRule="auto"/>
        <w:jc w:val="both"/>
        <w:rPr>
          <w:rFonts w:ascii="Times New Roman" w:eastAsia="Times New Roman" w:hAnsi="Times New Roman" w:cs="Times New Roman"/>
          <w:sz w:val="40"/>
          <w:szCs w:val="40"/>
          <w:vertAlign w:val="subscript"/>
        </w:rPr>
      </w:pPr>
      <w:r w:rsidRPr="00436640">
        <w:rPr>
          <w:rFonts w:ascii="Times New Roman" w:eastAsia="Times New Roman" w:hAnsi="Times New Roman" w:cs="Times New Roman"/>
          <w:sz w:val="40"/>
          <w:szCs w:val="40"/>
          <w:vertAlign w:val="subscript"/>
        </w:rPr>
        <w:t>Форма обучения – о</w:t>
      </w:r>
      <w:r>
        <w:rPr>
          <w:rFonts w:ascii="Times New Roman" w:eastAsia="Times New Roman" w:hAnsi="Times New Roman" w:cs="Times New Roman"/>
          <w:sz w:val="40"/>
          <w:szCs w:val="40"/>
          <w:vertAlign w:val="subscript"/>
        </w:rPr>
        <w:t>нлайн</w:t>
      </w:r>
      <w:r w:rsidRPr="00436640">
        <w:rPr>
          <w:rFonts w:ascii="Times New Roman" w:eastAsia="Times New Roman" w:hAnsi="Times New Roman" w:cs="Times New Roman"/>
          <w:sz w:val="40"/>
          <w:szCs w:val="40"/>
          <w:vertAlign w:val="subscript"/>
        </w:rPr>
        <w:t xml:space="preserve">/дистанционная. </w:t>
      </w:r>
    </w:p>
    <w:p w:rsidR="000003B2" w:rsidRPr="00436640" w:rsidRDefault="000003B2" w:rsidP="000003B2">
      <w:pPr>
        <w:widowControl w:val="0"/>
        <w:numPr>
          <w:ilvl w:val="0"/>
          <w:numId w:val="1"/>
        </w:numPr>
        <w:tabs>
          <w:tab w:val="left" w:pos="1956"/>
        </w:tabs>
        <w:spacing w:after="0" w:line="240" w:lineRule="auto"/>
        <w:jc w:val="both"/>
        <w:rPr>
          <w:rFonts w:ascii="Times New Roman" w:eastAsia="Times New Roman" w:hAnsi="Times New Roman" w:cs="Times New Roman"/>
          <w:sz w:val="40"/>
          <w:szCs w:val="40"/>
          <w:vertAlign w:val="subscript"/>
        </w:rPr>
      </w:pPr>
      <w:bookmarkStart w:id="1" w:name="_GoBack"/>
      <w:bookmarkEnd w:id="1"/>
      <w:r w:rsidRPr="00436640">
        <w:rPr>
          <w:rFonts w:ascii="Times New Roman" w:eastAsia="Times New Roman" w:hAnsi="Times New Roman" w:cs="Times New Roman"/>
          <w:sz w:val="40"/>
          <w:szCs w:val="40"/>
          <w:vertAlign w:val="subscript"/>
        </w:rPr>
        <w:t xml:space="preserve">Срок оказания услуг: с даты </w:t>
      </w:r>
      <w:r>
        <w:rPr>
          <w:rFonts w:ascii="Times New Roman" w:eastAsia="Times New Roman" w:hAnsi="Times New Roman" w:cs="Times New Roman"/>
          <w:sz w:val="40"/>
          <w:szCs w:val="40"/>
          <w:vertAlign w:val="subscript"/>
        </w:rPr>
        <w:t>заключения Контракта до 30 декабря</w:t>
      </w:r>
      <w:r w:rsidRPr="00436640">
        <w:rPr>
          <w:rFonts w:ascii="Times New Roman" w:eastAsia="Times New Roman" w:hAnsi="Times New Roman" w:cs="Times New Roman"/>
          <w:sz w:val="40"/>
          <w:szCs w:val="40"/>
          <w:vertAlign w:val="subscript"/>
        </w:rPr>
        <w:t xml:space="preserve"> 202</w:t>
      </w:r>
      <w:r>
        <w:rPr>
          <w:rFonts w:ascii="Times New Roman" w:eastAsia="Times New Roman" w:hAnsi="Times New Roman" w:cs="Times New Roman"/>
          <w:sz w:val="40"/>
          <w:szCs w:val="40"/>
          <w:vertAlign w:val="subscript"/>
        </w:rPr>
        <w:t>6</w:t>
      </w:r>
      <w:r w:rsidRPr="00436640">
        <w:rPr>
          <w:rFonts w:ascii="Times New Roman" w:eastAsia="Times New Roman" w:hAnsi="Times New Roman" w:cs="Times New Roman"/>
          <w:sz w:val="40"/>
          <w:szCs w:val="40"/>
          <w:vertAlign w:val="subscript"/>
        </w:rPr>
        <w:t xml:space="preserve"> г.</w:t>
      </w:r>
    </w:p>
    <w:tbl>
      <w:tblPr>
        <w:tblW w:w="101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4898"/>
      </w:tblGrid>
      <w:tr w:rsidR="000003B2" w:rsidRPr="00A9257C" w:rsidTr="001F7B91">
        <w:trPr>
          <w:trHeight w:val="4417"/>
        </w:trPr>
        <w:tc>
          <w:tcPr>
            <w:tcW w:w="5216" w:type="dxa"/>
            <w:tcBorders>
              <w:top w:val="nil"/>
              <w:left w:val="nil"/>
              <w:bottom w:val="nil"/>
              <w:right w:val="nil"/>
            </w:tcBorders>
          </w:tcPr>
          <w:p w:rsidR="000003B2" w:rsidRPr="00A9257C" w:rsidRDefault="000003B2" w:rsidP="001F7B91">
            <w:pPr>
              <w:keepNext/>
              <w:spacing w:after="0" w:line="240" w:lineRule="auto"/>
              <w:rPr>
                <w:rFonts w:ascii="Times New Roman" w:eastAsia="Times New Roman" w:hAnsi="Times New Roman" w:cs="Times New Roman"/>
                <w:b/>
                <w:sz w:val="20"/>
                <w:szCs w:val="20"/>
                <w:lang w:eastAsia="ru-RU"/>
              </w:rPr>
            </w:pPr>
            <w:r w:rsidRPr="00436640">
              <w:rPr>
                <w:rFonts w:ascii="Times New Roman" w:eastAsia="Times New Roman" w:hAnsi="Times New Roman" w:cs="Times New Roman"/>
                <w:sz w:val="40"/>
                <w:szCs w:val="40"/>
                <w:vertAlign w:val="subscript"/>
              </w:rPr>
              <w:lastRenderedPageBreak/>
              <w:t xml:space="preserve"> </w:t>
            </w:r>
            <w:r w:rsidRPr="00A9257C">
              <w:rPr>
                <w:rFonts w:ascii="Times New Roman" w:eastAsia="Times New Roman" w:hAnsi="Times New Roman" w:cs="Times New Roman"/>
                <w:b/>
                <w:color w:val="000000"/>
                <w:sz w:val="20"/>
                <w:szCs w:val="20"/>
                <w:lang w:eastAsia="ru-RU"/>
              </w:rPr>
              <w:t>ЗАКАЗЧИК</w:t>
            </w: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r w:rsidRPr="00A9257C">
              <w:rPr>
                <w:rFonts w:ascii="Times New Roman" w:eastAsia="Times New Roman" w:hAnsi="Times New Roman" w:cs="Times New Roman"/>
                <w:sz w:val="20"/>
                <w:szCs w:val="20"/>
                <w:lang w:eastAsia="ru-RU"/>
              </w:rPr>
              <w:t>____________________</w:t>
            </w: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r w:rsidRPr="00A9257C">
              <w:rPr>
                <w:rFonts w:ascii="Times New Roman" w:eastAsia="Times New Roman" w:hAnsi="Times New Roman" w:cs="Times New Roman"/>
                <w:sz w:val="20"/>
                <w:szCs w:val="20"/>
                <w:lang w:eastAsia="ru-RU"/>
              </w:rPr>
              <w:t>____________________/____________________/</w:t>
            </w: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r w:rsidRPr="00A9257C">
              <w:rPr>
                <w:rFonts w:ascii="Times New Roman" w:eastAsia="Times New Roman" w:hAnsi="Times New Roman" w:cs="Times New Roman"/>
                <w:sz w:val="20"/>
                <w:szCs w:val="20"/>
                <w:lang w:eastAsia="ru-RU"/>
              </w:rPr>
              <w:t>М. П.</w:t>
            </w:r>
          </w:p>
        </w:tc>
        <w:tc>
          <w:tcPr>
            <w:tcW w:w="4898" w:type="dxa"/>
            <w:tcBorders>
              <w:top w:val="nil"/>
              <w:left w:val="nil"/>
              <w:bottom w:val="nil"/>
              <w:right w:val="nil"/>
            </w:tcBorders>
          </w:tcPr>
          <w:p w:rsidR="000003B2" w:rsidRPr="00A9257C" w:rsidRDefault="000003B2" w:rsidP="001F7B91">
            <w:pPr>
              <w:keepNext/>
              <w:spacing w:after="0" w:line="240" w:lineRule="auto"/>
              <w:rPr>
                <w:rFonts w:ascii="Times New Roman" w:eastAsia="Times New Roman" w:hAnsi="Times New Roman" w:cs="Times New Roman"/>
                <w:b/>
                <w:sz w:val="20"/>
                <w:szCs w:val="20"/>
                <w:lang w:eastAsia="ru-RU"/>
              </w:rPr>
            </w:pPr>
            <w:r w:rsidRPr="00A9257C">
              <w:rPr>
                <w:rFonts w:ascii="Times New Roman" w:eastAsia="Times New Roman" w:hAnsi="Times New Roman" w:cs="Times New Roman"/>
                <w:b/>
                <w:sz w:val="20"/>
                <w:szCs w:val="20"/>
                <w:lang w:eastAsia="ru-RU"/>
              </w:rPr>
              <w:t>ИСПОЛНИТЕЛЬ</w:t>
            </w:r>
          </w:p>
          <w:p w:rsidR="000003B2" w:rsidRPr="00A9257C" w:rsidRDefault="000003B2" w:rsidP="001F7B91">
            <w:pPr>
              <w:keepNext/>
              <w:spacing w:after="0" w:line="240" w:lineRule="auto"/>
              <w:rPr>
                <w:rFonts w:ascii="Times New Roman" w:eastAsia="Times New Roman" w:hAnsi="Times New Roman" w:cs="Times New Roman"/>
                <w:b/>
                <w:sz w:val="20"/>
                <w:szCs w:val="20"/>
                <w:lang w:eastAsia="ru-RU"/>
              </w:rPr>
            </w:pP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r w:rsidRPr="00A9257C">
              <w:rPr>
                <w:rFonts w:ascii="Times New Roman" w:eastAsia="Times New Roman" w:hAnsi="Times New Roman" w:cs="Times New Roman"/>
                <w:sz w:val="20"/>
                <w:szCs w:val="20"/>
                <w:lang w:eastAsia="ru-RU"/>
              </w:rPr>
              <w:t>__________________</w:t>
            </w: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r w:rsidRPr="00A9257C">
              <w:rPr>
                <w:rFonts w:ascii="Times New Roman" w:eastAsia="Times New Roman" w:hAnsi="Times New Roman" w:cs="Times New Roman"/>
                <w:sz w:val="20"/>
                <w:szCs w:val="20"/>
                <w:lang w:eastAsia="ru-RU"/>
              </w:rPr>
              <w:t>________________ /________________/</w:t>
            </w: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p>
          <w:p w:rsidR="000003B2" w:rsidRPr="00A9257C" w:rsidRDefault="000003B2" w:rsidP="001F7B91">
            <w:pPr>
              <w:keepNext/>
              <w:spacing w:after="0" w:line="240" w:lineRule="auto"/>
              <w:rPr>
                <w:rFonts w:ascii="Times New Roman" w:eastAsia="Times New Roman" w:hAnsi="Times New Roman" w:cs="Times New Roman"/>
                <w:sz w:val="20"/>
                <w:szCs w:val="20"/>
                <w:lang w:eastAsia="ru-RU"/>
              </w:rPr>
            </w:pPr>
            <w:r w:rsidRPr="00A9257C">
              <w:rPr>
                <w:rFonts w:ascii="Times New Roman" w:eastAsia="Times New Roman" w:hAnsi="Times New Roman" w:cs="Times New Roman"/>
                <w:sz w:val="20"/>
                <w:szCs w:val="20"/>
                <w:lang w:eastAsia="ru-RU"/>
              </w:rPr>
              <w:t xml:space="preserve"> М. П.</w:t>
            </w:r>
          </w:p>
        </w:tc>
      </w:tr>
    </w:tbl>
    <w:p w:rsidR="000003B2" w:rsidRDefault="000003B2"/>
    <w:p w:rsidR="000003B2" w:rsidRDefault="000003B2"/>
    <w:p w:rsidR="000003B2" w:rsidRDefault="000003B2"/>
    <w:p w:rsidR="000003B2" w:rsidRDefault="000003B2"/>
    <w:p w:rsidR="000003B2" w:rsidRDefault="000003B2"/>
    <w:p w:rsidR="000003B2" w:rsidRDefault="000003B2"/>
    <w:p w:rsidR="000003B2" w:rsidRDefault="000003B2"/>
    <w:p w:rsidR="000003B2" w:rsidRPr="00C51609" w:rsidRDefault="000003B2"/>
    <w:sectPr w:rsidR="000003B2" w:rsidRPr="00C51609" w:rsidSect="000003B2">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3228A4"/>
    <w:multiLevelType w:val="hybridMultilevel"/>
    <w:tmpl w:val="425291E2"/>
    <w:lvl w:ilvl="0" w:tplc="9972174C">
      <w:start w:val="1"/>
      <w:numFmt w:val="decimal"/>
      <w:lvlText w:val="%1."/>
      <w:lvlJc w:val="left"/>
      <w:pPr>
        <w:ind w:left="380" w:hanging="360"/>
      </w:pPr>
      <w:rPr>
        <w:rFonts w:cs="Times New Roman" w:hint="default"/>
      </w:rPr>
    </w:lvl>
    <w:lvl w:ilvl="1" w:tplc="04190019" w:tentative="1">
      <w:start w:val="1"/>
      <w:numFmt w:val="lowerLetter"/>
      <w:lvlText w:val="%2."/>
      <w:lvlJc w:val="left"/>
      <w:pPr>
        <w:ind w:left="1100" w:hanging="360"/>
      </w:pPr>
      <w:rPr>
        <w:rFonts w:cs="Times New Roman"/>
      </w:rPr>
    </w:lvl>
    <w:lvl w:ilvl="2" w:tplc="0419001B" w:tentative="1">
      <w:start w:val="1"/>
      <w:numFmt w:val="lowerRoman"/>
      <w:lvlText w:val="%3."/>
      <w:lvlJc w:val="right"/>
      <w:pPr>
        <w:ind w:left="1820" w:hanging="180"/>
      </w:pPr>
      <w:rPr>
        <w:rFonts w:cs="Times New Roman"/>
      </w:rPr>
    </w:lvl>
    <w:lvl w:ilvl="3" w:tplc="0419000F" w:tentative="1">
      <w:start w:val="1"/>
      <w:numFmt w:val="decimal"/>
      <w:lvlText w:val="%4."/>
      <w:lvlJc w:val="left"/>
      <w:pPr>
        <w:ind w:left="2540" w:hanging="360"/>
      </w:pPr>
      <w:rPr>
        <w:rFonts w:cs="Times New Roman"/>
      </w:rPr>
    </w:lvl>
    <w:lvl w:ilvl="4" w:tplc="04190019" w:tentative="1">
      <w:start w:val="1"/>
      <w:numFmt w:val="lowerLetter"/>
      <w:lvlText w:val="%5."/>
      <w:lvlJc w:val="left"/>
      <w:pPr>
        <w:ind w:left="3260" w:hanging="360"/>
      </w:pPr>
      <w:rPr>
        <w:rFonts w:cs="Times New Roman"/>
      </w:rPr>
    </w:lvl>
    <w:lvl w:ilvl="5" w:tplc="0419001B" w:tentative="1">
      <w:start w:val="1"/>
      <w:numFmt w:val="lowerRoman"/>
      <w:lvlText w:val="%6."/>
      <w:lvlJc w:val="right"/>
      <w:pPr>
        <w:ind w:left="3980" w:hanging="180"/>
      </w:pPr>
      <w:rPr>
        <w:rFonts w:cs="Times New Roman"/>
      </w:rPr>
    </w:lvl>
    <w:lvl w:ilvl="6" w:tplc="0419000F" w:tentative="1">
      <w:start w:val="1"/>
      <w:numFmt w:val="decimal"/>
      <w:lvlText w:val="%7."/>
      <w:lvlJc w:val="left"/>
      <w:pPr>
        <w:ind w:left="4700" w:hanging="360"/>
      </w:pPr>
      <w:rPr>
        <w:rFonts w:cs="Times New Roman"/>
      </w:rPr>
    </w:lvl>
    <w:lvl w:ilvl="7" w:tplc="04190019" w:tentative="1">
      <w:start w:val="1"/>
      <w:numFmt w:val="lowerLetter"/>
      <w:lvlText w:val="%8."/>
      <w:lvlJc w:val="left"/>
      <w:pPr>
        <w:ind w:left="5420" w:hanging="360"/>
      </w:pPr>
      <w:rPr>
        <w:rFonts w:cs="Times New Roman"/>
      </w:rPr>
    </w:lvl>
    <w:lvl w:ilvl="8" w:tplc="0419001B" w:tentative="1">
      <w:start w:val="1"/>
      <w:numFmt w:val="lowerRoman"/>
      <w:lvlText w:val="%9."/>
      <w:lvlJc w:val="right"/>
      <w:pPr>
        <w:ind w:left="61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E9"/>
    <w:rsid w:val="000003B2"/>
    <w:rsid w:val="00414E16"/>
    <w:rsid w:val="005C75E9"/>
    <w:rsid w:val="005D2AA4"/>
    <w:rsid w:val="007A722D"/>
    <w:rsid w:val="00947EAF"/>
    <w:rsid w:val="00B90DB7"/>
    <w:rsid w:val="00C52571"/>
    <w:rsid w:val="00D51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4C403-169D-4E73-9B2E-B39FC7DD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4040</Words>
  <Characters>23034</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Ярыгина Наталия Николаевна</dc:creator>
  <cp:keywords/>
  <dc:description/>
  <cp:lastModifiedBy>Кудряшев Дмитрий Владимирович</cp:lastModifiedBy>
  <cp:revision>3</cp:revision>
  <dcterms:created xsi:type="dcterms:W3CDTF">2026-06-02T08:21:00Z</dcterms:created>
  <dcterms:modified xsi:type="dcterms:W3CDTF">2026-06-02T08:29:00Z</dcterms:modified>
</cp:coreProperties>
</file>