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D6108A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D6108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Лук репчатый свежий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D6108A" w:rsidP="00D6108A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D6108A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69,89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1476,78</w:t>
            </w:r>
          </w:p>
        </w:tc>
      </w:tr>
      <w:tr w:rsidR="00045690" w:rsidRPr="00CB5F70" w:rsidTr="00D6108A">
        <w:tc>
          <w:tcPr>
            <w:tcW w:w="709" w:type="dxa"/>
            <w:shd w:val="clear" w:color="auto" w:fill="auto"/>
            <w:vAlign w:val="center"/>
          </w:tcPr>
          <w:p w:rsidR="00045690" w:rsidRPr="00E7642C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1A7D0F" w:rsidRDefault="00D6108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крупа рисовая для плова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D6108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176,11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986,23</w:t>
            </w:r>
          </w:p>
        </w:tc>
      </w:tr>
      <w:tr w:rsidR="00045690" w:rsidRPr="00CB5F70" w:rsidTr="00D6108A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D6108A" w:rsidP="00A70EAB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Мясо свинины</w:t>
            </w:r>
            <w:proofErr w:type="gramEnd"/>
            <w:r>
              <w:rPr>
                <w:rFonts w:ascii="PT Astra Serif" w:hAnsi="PT Astra Serif"/>
              </w:rPr>
              <w:t xml:space="preserve"> (шея)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12,733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D6108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D6108A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7627,07</w:t>
            </w:r>
          </w:p>
        </w:tc>
      </w:tr>
      <w:tr w:rsidR="00045690" w:rsidRPr="00CB5F70" w:rsidTr="00D6108A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D6108A" w:rsidP="00A70EAB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Мясо свинины</w:t>
            </w:r>
            <w:proofErr w:type="gramEnd"/>
            <w:r>
              <w:rPr>
                <w:rFonts w:ascii="PT Astra Serif" w:hAnsi="PT Astra Serif"/>
              </w:rPr>
              <w:t xml:space="preserve"> (лопатка)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12,475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D6108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4603,28</w:t>
            </w:r>
          </w:p>
        </w:tc>
      </w:tr>
      <w:tr w:rsidR="002A112D" w:rsidRPr="00CB5F70" w:rsidTr="00D6108A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D6108A" w:rsidP="002A11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Приправа для плова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D6108A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0,180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D6108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1966,33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D6108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353,94</w:t>
            </w:r>
          </w:p>
        </w:tc>
      </w:tr>
      <w:tr w:rsidR="002A112D" w:rsidRPr="00CB5F70" w:rsidTr="00D6108A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Кетчуп (300 гр)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67B0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299,63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179,78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Перец черный молотый (10 гр)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3989,00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119,67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Уксусная кислота 70 % (160 мл)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89,89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89,89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Чеснок свежий (упаковка 5 штук)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109,89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549,45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Чай черный высокогорный (100 пакетиков)</w:t>
            </w:r>
            <w:r w:rsidR="00F403C7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202,88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202,88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Ванилин (1 гр)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794,50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Пакет-майка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F67B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F403C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28,50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Пакеты ПВД (200 штук)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</w:t>
            </w:r>
            <w:r w:rsidR="00F403C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Пакет майка (50 штук упаковка)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  <w:r w:rsidR="00F403C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  <w:r w:rsidR="00F403C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lastRenderedPageBreak/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Пакет майка большая (100 штук в упаковке)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F403C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F403C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03C7" w:rsidRPr="00CB5F70" w:rsidTr="00D6108A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67B0D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Салфетки бумажные (100 штук в упаковке)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F403C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67B0D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F403C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03C7" w:rsidRPr="00CB5F70" w:rsidTr="00D6108A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6640A3" w:rsidP="00F67B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67B0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F67B0D">
              <w:rPr>
                <w:rFonts w:ascii="Times New Roman" w:hAnsi="Times New Roman" w:cs="Times New Roman"/>
                <w:color w:val="000000"/>
              </w:rPr>
              <w:t>09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 w:rsidR="00F67B0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10</w:t>
      </w:r>
      <w:r w:rsidR="007D6FFB">
        <w:rPr>
          <w:rFonts w:ascii="Times New Roman" w:hAnsi="Times New Roman" w:cs="Times New Roman"/>
        </w:rPr>
        <w:t xml:space="preserve"> рабочих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7D6FFB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7D6FFB">
        <w:rPr>
          <w:rFonts w:ascii="Times New Roman" w:hAnsi="Times New Roman" w:cs="Times New Roman"/>
          <w:noProof/>
          <w:color w:val="FF0000"/>
        </w:rPr>
        <w:t xml:space="preserve">74172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7D6FFB">
        <w:rPr>
          <w:rFonts w:ascii="Times New Roman" w:hAnsi="Times New Roman" w:cs="Times New Roman"/>
          <w:noProof/>
          <w:color w:val="FF0000"/>
        </w:rPr>
        <w:t>Семьдесят четыре тысячи сто семьдесят два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7D6FFB">
        <w:rPr>
          <w:rFonts w:ascii="Times New Roman" w:hAnsi="Times New Roman" w:cs="Times New Roman"/>
          <w:noProof/>
        </w:rPr>
        <w:t>я70</w:t>
      </w:r>
      <w:r w:rsidR="00CB5F70" w:rsidRPr="00CB5F70">
        <w:rPr>
          <w:rFonts w:ascii="Times New Roman" w:hAnsi="Times New Roman" w:cs="Times New Roman"/>
          <w:noProof/>
        </w:rPr>
        <w:t>,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</w:t>
      </w:r>
      <w:r w:rsidR="00782DCB" w:rsidRPr="00CB5F70">
        <w:rPr>
          <w:rFonts w:ascii="Times New Roman" w:hAnsi="Times New Roman"/>
          <w:sz w:val="22"/>
          <w:szCs w:val="22"/>
        </w:rPr>
        <w:lastRenderedPageBreak/>
        <w:t xml:space="preserve">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.3. Расторжение контракта допускается по соглашению сторон, по решению суда, в случае </w:t>
      </w:r>
      <w:r w:rsidR="00782DCB" w:rsidRPr="00CB5F70">
        <w:rPr>
          <w:rFonts w:ascii="Times New Roman" w:hAnsi="Times New Roman" w:cs="Times New Roman"/>
        </w:rPr>
        <w:lastRenderedPageBreak/>
        <w:t>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 xml:space="preserve">/с </w:t>
            </w:r>
            <w:r w:rsidRPr="00B954D0">
              <w:rPr>
                <w:rFonts w:ascii="Times New Roman" w:hAnsi="Times New Roman" w:cs="Times New Roman"/>
              </w:rPr>
              <w:lastRenderedPageBreak/>
              <w:t>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lastRenderedPageBreak/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08A" w:rsidRDefault="00D6108A">
      <w:pPr>
        <w:spacing w:after="0" w:line="240" w:lineRule="auto"/>
      </w:pPr>
      <w:r>
        <w:separator/>
      </w:r>
    </w:p>
  </w:endnote>
  <w:endnote w:type="continuationSeparator" w:id="1">
    <w:p w:rsidR="00D6108A" w:rsidRDefault="00D61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08A" w:rsidRDefault="00D6108A">
      <w:pPr>
        <w:spacing w:after="0" w:line="240" w:lineRule="auto"/>
      </w:pPr>
      <w:r>
        <w:separator/>
      </w:r>
    </w:p>
  </w:footnote>
  <w:footnote w:type="continuationSeparator" w:id="1">
    <w:p w:rsidR="00D6108A" w:rsidRDefault="00D61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24A2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08A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67B0D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1510</Words>
  <Characters>10491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2026-08-19T02:54:00Z</dcterms:created>
  <dcterms:modified xsi:type="dcterms:W3CDTF">2026-08-19T02:54:00Z</dcterms:modified>
</cp:coreProperties>
</file>