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5C" w:rsidRDefault="005E545C" w:rsidP="005E545C">
      <w:pPr>
        <w:tabs>
          <w:tab w:val="left" w:pos="6524"/>
        </w:tabs>
        <w:jc w:val="center"/>
        <w:rPr>
          <w:rFonts w:ascii="XO Thames" w:hAnsi="XO Thames"/>
          <w:bCs/>
        </w:rPr>
      </w:pPr>
    </w:p>
    <w:p w:rsidR="005E545C" w:rsidRPr="005E545C" w:rsidRDefault="005E545C" w:rsidP="005E545C">
      <w:pPr>
        <w:tabs>
          <w:tab w:val="left" w:pos="6524"/>
        </w:tabs>
        <w:jc w:val="center"/>
        <w:rPr>
          <w:rFonts w:ascii="XO Thames" w:hAnsi="XO Thames"/>
          <w:b/>
        </w:rPr>
      </w:pPr>
      <w:r w:rsidRPr="005E545C">
        <w:rPr>
          <w:rFonts w:ascii="XO Thames" w:hAnsi="XO Thames"/>
          <w:b/>
        </w:rPr>
        <w:t>Расчет и обоснование начальной (максимальной) цены контракта</w:t>
      </w:r>
    </w:p>
    <w:p w:rsidR="005E545C" w:rsidRPr="005E545C" w:rsidRDefault="005E545C" w:rsidP="005E545C">
      <w:pPr>
        <w:tabs>
          <w:tab w:val="left" w:pos="6524"/>
        </w:tabs>
        <w:jc w:val="center"/>
        <w:rPr>
          <w:rFonts w:ascii="XO Thames" w:hAnsi="XO Thames"/>
          <w:b/>
        </w:rPr>
      </w:pPr>
    </w:p>
    <w:tbl>
      <w:tblPr>
        <w:tblW w:w="14373" w:type="dxa"/>
        <w:tblInd w:w="1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7"/>
        <w:gridCol w:w="2079"/>
        <w:gridCol w:w="851"/>
        <w:gridCol w:w="1843"/>
        <w:gridCol w:w="1843"/>
        <w:gridCol w:w="1984"/>
        <w:gridCol w:w="1559"/>
        <w:gridCol w:w="2127"/>
      </w:tblGrid>
      <w:tr w:rsidR="005E545C" w:rsidRPr="00281477" w:rsidTr="002615EB">
        <w:trPr>
          <w:trHeight w:val="374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122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  <w:b/>
              </w:rPr>
            </w:pPr>
            <w:r w:rsidRPr="00281477">
              <w:rPr>
                <w:rFonts w:ascii="XO Thames" w:hAnsi="XO Thames"/>
                <w:b/>
              </w:rPr>
              <w:t>Поставка аккумуляторных батарей</w:t>
            </w:r>
          </w:p>
        </w:tc>
      </w:tr>
      <w:tr w:rsidR="005E545C" w:rsidRPr="00281477" w:rsidTr="002615EB">
        <w:trPr>
          <w:trHeight w:val="582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Используемый метод определения НМЦК с обоснованием</w:t>
            </w:r>
          </w:p>
        </w:tc>
        <w:tc>
          <w:tcPr>
            <w:tcW w:w="122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5E545C" w:rsidRPr="00281477" w:rsidTr="002615EB">
        <w:trPr>
          <w:trHeight w:val="454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Расчет НМЦК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Характеристика ценовой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Кол-во услуг,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 xml:space="preserve">Цена единицы товара, указанная в источнике № 1, руб. </w:t>
            </w:r>
          </w:p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(</w:t>
            </w:r>
            <w:proofErr w:type="spellStart"/>
            <w:r w:rsidRPr="00281477">
              <w:rPr>
                <w:rFonts w:ascii="XO Thames" w:hAnsi="XO Thames"/>
              </w:rPr>
              <w:t>вх</w:t>
            </w:r>
            <w:proofErr w:type="spellEnd"/>
            <w:r w:rsidRPr="00281477">
              <w:rPr>
                <w:rFonts w:ascii="XO Thames" w:hAnsi="XO Thames"/>
              </w:rPr>
              <w:t xml:space="preserve"> №7801 от 25.08.2026)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 xml:space="preserve">Цена единицы товара, указанная в источнике № 2, руб. </w:t>
            </w:r>
          </w:p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(</w:t>
            </w:r>
            <w:proofErr w:type="spellStart"/>
            <w:r w:rsidRPr="00281477">
              <w:rPr>
                <w:rFonts w:ascii="XO Thames" w:hAnsi="XO Thames"/>
              </w:rPr>
              <w:t>вх</w:t>
            </w:r>
            <w:proofErr w:type="spellEnd"/>
            <w:r w:rsidRPr="00281477">
              <w:rPr>
                <w:rFonts w:ascii="XO Thames" w:hAnsi="XO Thames"/>
              </w:rPr>
              <w:t xml:space="preserve"> №7803 от 25.08.2026)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Цена единицы товара, указанная в источнике № 3, руб.</w:t>
            </w:r>
          </w:p>
          <w:p w:rsidR="005E545C" w:rsidRPr="00281477" w:rsidRDefault="005E545C">
            <w:pPr>
              <w:tabs>
                <w:tab w:val="left" w:pos="5473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(</w:t>
            </w:r>
            <w:proofErr w:type="spellStart"/>
            <w:r w:rsidRPr="00281477">
              <w:rPr>
                <w:rFonts w:ascii="XO Thames" w:hAnsi="XO Thames"/>
              </w:rPr>
              <w:t>вх</w:t>
            </w:r>
            <w:proofErr w:type="spellEnd"/>
            <w:r w:rsidRPr="00281477">
              <w:rPr>
                <w:rFonts w:ascii="XO Thames" w:hAnsi="XO Thames"/>
              </w:rPr>
              <w:t xml:space="preserve"> №7802 от 25.08.2026)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Наименьшая цена единицы товара, руб.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Начальная (максимальная) цена контракта, руб.</w:t>
            </w:r>
          </w:p>
        </w:tc>
      </w:tr>
      <w:tr w:rsidR="005E545C" w:rsidRPr="00281477" w:rsidTr="002615EB">
        <w:trPr>
          <w:trHeight w:val="454"/>
        </w:trPr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5C" w:rsidRPr="00281477" w:rsidRDefault="005E545C">
            <w:pPr>
              <w:rPr>
                <w:rFonts w:ascii="XO Thames" w:hAnsi="XO Thame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Аккумуляторная батарея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23200,00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22220,00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21820,00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21820,00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E545C" w:rsidRPr="00281477" w:rsidRDefault="005E545C">
            <w:pPr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43640,00</w:t>
            </w:r>
          </w:p>
        </w:tc>
      </w:tr>
      <w:tr w:rsidR="005E545C" w:rsidRPr="00281477" w:rsidTr="002615EB">
        <w:tc>
          <w:tcPr>
            <w:tcW w:w="143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Во избежание сговора участников размещения заказа и нарушений ст. 11 Федерального закона № 135-ФЗ от 26.07.2006 года «О защите конкуренции», Государственный заказчик не указывает сведений о потенциальных Исполнителях, сделавших коммерческие предложения. Данные сведения хранятся у Государственного заказчика.</w:t>
            </w:r>
          </w:p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</w:rPr>
            </w:pPr>
            <w:r w:rsidRPr="00281477">
              <w:rPr>
                <w:rFonts w:ascii="XO Thames" w:hAnsi="XO Thames"/>
              </w:rPr>
              <w:t>НМЦК=2</w:t>
            </w:r>
            <w:r w:rsidRPr="00281477">
              <w:rPr>
                <w:rFonts w:ascii="XO Thames" w:hAnsi="XO Thames"/>
                <w:color w:val="000000"/>
              </w:rPr>
              <w:t>*21820=</w:t>
            </w:r>
            <w:r w:rsidRPr="00281477">
              <w:rPr>
                <w:rFonts w:ascii="XO Thames" w:hAnsi="XO Thames"/>
              </w:rPr>
              <w:t>43640 (сорок три тысячи шестьсот сорок) рублей 00 копеек.</w:t>
            </w:r>
          </w:p>
        </w:tc>
      </w:tr>
      <w:tr w:rsidR="005E545C" w:rsidRPr="00281477" w:rsidTr="002615EB">
        <w:trPr>
          <w:trHeight w:val="930"/>
        </w:trPr>
        <w:tc>
          <w:tcPr>
            <w:tcW w:w="143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5C" w:rsidRPr="00281477" w:rsidRDefault="005E545C">
            <w:pPr>
              <w:tabs>
                <w:tab w:val="left" w:pos="6524"/>
              </w:tabs>
              <w:jc w:val="center"/>
              <w:rPr>
                <w:rFonts w:ascii="XO Thames" w:hAnsi="XO Thames"/>
                <w:b/>
              </w:rPr>
            </w:pPr>
            <w:r w:rsidRPr="00281477">
              <w:rPr>
                <w:rFonts w:ascii="XO Thames" w:hAnsi="XO Thames"/>
                <w:b/>
              </w:rPr>
              <w:t>НМЦК=43640 (сорок три тысячи шестьсот сорок) рублей 00 копеек.</w:t>
            </w:r>
          </w:p>
        </w:tc>
      </w:tr>
    </w:tbl>
    <w:p w:rsidR="005E545C" w:rsidRDefault="005E545C" w:rsidP="005E545C">
      <w:pPr>
        <w:tabs>
          <w:tab w:val="left" w:pos="7947"/>
        </w:tabs>
        <w:jc w:val="right"/>
        <w:rPr>
          <w:rFonts w:ascii="XO Thames" w:hAnsi="XO Thames"/>
        </w:rPr>
      </w:pPr>
    </w:p>
    <w:p w:rsidR="005E545C" w:rsidRDefault="005E545C" w:rsidP="005E545C">
      <w:pPr>
        <w:tabs>
          <w:tab w:val="left" w:pos="1940"/>
        </w:tabs>
        <w:rPr>
          <w:rFonts w:ascii="XO Thames" w:hAnsi="XO Thames"/>
        </w:rPr>
      </w:pPr>
    </w:p>
    <w:p w:rsidR="00B0711F" w:rsidRDefault="00B0711F"/>
    <w:sectPr w:rsidR="00B0711F" w:rsidSect="005E545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545C"/>
    <w:rsid w:val="002615EB"/>
    <w:rsid w:val="00281477"/>
    <w:rsid w:val="005E545C"/>
    <w:rsid w:val="00B0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E545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54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2026-08-31T04:55:00Z</dcterms:created>
  <dcterms:modified xsi:type="dcterms:W3CDTF">2026-08-31T04:58:00Z</dcterms:modified>
</cp:coreProperties>
</file>