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3" w:rsidRPr="00F66EF3" w:rsidRDefault="00F66EF3"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F66EF3" w:rsidRPr="00F66EF3" w:rsidRDefault="00F66EF3" w:rsidP="00F66EF3">
      <w:pPr>
        <w:jc w:val="center"/>
        <w:rPr>
          <w:rFonts w:ascii="Times New Roman" w:eastAsia="Calibri" w:hAnsi="Times New Roman" w:cs="Times New Roman"/>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66EF3" w:rsidRPr="00F66EF3" w:rsidRDefault="00F66EF3" w:rsidP="00F66EF3">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 приложение № 2 – Спецификация.</w:t>
      </w:r>
      <w:r w:rsidRPr="00F66EF3">
        <w:rPr>
          <w:rFonts w:ascii="Times New Roman" w:eastAsia="Times New Roman" w:hAnsi="Times New Roman" w:cs="Times New Roman"/>
          <w:kern w:val="28"/>
          <w:sz w:val="24"/>
          <w:szCs w:val="24"/>
        </w:rPr>
        <w:tab/>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rsidR="00F66EF3" w:rsidRPr="00F66EF3" w:rsidRDefault="00F66EF3" w:rsidP="00F66EF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66EF3" w:rsidRPr="00F66EF3" w:rsidRDefault="00F66EF3" w:rsidP="00F66EF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3B32" w:rsidRPr="00213B32" w:rsidRDefault="00213B32" w:rsidP="00213B32">
      <w:pPr>
        <w:spacing w:after="0" w:line="0" w:lineRule="atLeast"/>
        <w:ind w:firstLine="567"/>
        <w:jc w:val="both"/>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ИКЗ: </w:t>
      </w:r>
      <w:r w:rsidR="00F86847" w:rsidRPr="00742DAF">
        <w:rPr>
          <w:rFonts w:ascii="Times New Roman" w:hAnsi="Times New Roman"/>
          <w:sz w:val="24"/>
          <w:szCs w:val="24"/>
        </w:rPr>
        <w:t>261770989550977090100100070000000000</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5" w:name="P1458"/>
      <w:bookmarkEnd w:id="5"/>
      <w:r w:rsidRPr="00213B32">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6" w:name="P1459"/>
      <w:bookmarkEnd w:id="6"/>
      <w:r w:rsidRPr="00213B32">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7" w:name="P1460"/>
      <w:bookmarkEnd w:id="7"/>
      <w:r w:rsidRPr="00213B32">
        <w:rPr>
          <w:rFonts w:ascii="Times New Roman" w:eastAsia="Times New Roman" w:hAnsi="Times New Roman" w:cs="Times New Roman"/>
          <w:sz w:val="24"/>
          <w:szCs w:val="24"/>
          <w:lang w:eastAsia="ru-RU"/>
        </w:rPr>
        <w:t xml:space="preserve">2.5. </w:t>
      </w:r>
      <w:bookmarkStart w:id="8" w:name="P1462"/>
      <w:bookmarkEnd w:id="8"/>
      <w:r w:rsidRPr="00213B32">
        <w:rPr>
          <w:rFonts w:ascii="Times New Roman" w:eastAsia="Times New Roman" w:hAnsi="Times New Roman" w:cs="Calibri"/>
          <w:sz w:val="24"/>
          <w:szCs w:val="24"/>
          <w:lang w:eastAsia="ru-RU"/>
        </w:rPr>
        <w:t xml:space="preserve">Оплата </w:t>
      </w:r>
      <w:r w:rsidRPr="00F06F26">
        <w:rPr>
          <w:rFonts w:ascii="Times New Roman" w:eastAsia="Times New Roman" w:hAnsi="Times New Roman" w:cs="Calibri"/>
          <w:sz w:val="24"/>
          <w:szCs w:val="24"/>
          <w:lang w:eastAsia="ru-RU"/>
        </w:rPr>
        <w:t xml:space="preserve">осуществляется Заказчиком за счет средств федерального бюджета, предусмотренных Заказчику на указанные цели в </w:t>
      </w:r>
      <w:r w:rsidR="00F86847" w:rsidRPr="00F06F26">
        <w:rPr>
          <w:rFonts w:ascii="Times New Roman" w:eastAsia="Times New Roman" w:hAnsi="Times New Roman" w:cs="Calibri"/>
          <w:sz w:val="24"/>
          <w:szCs w:val="24"/>
          <w:lang w:eastAsia="ru-RU"/>
        </w:rPr>
        <w:t>2026</w:t>
      </w:r>
      <w:r w:rsidRPr="00F06F26">
        <w:rPr>
          <w:rFonts w:ascii="Times New Roman" w:eastAsia="Times New Roman" w:hAnsi="Times New Roman" w:cs="Calibri"/>
          <w:sz w:val="24"/>
          <w:szCs w:val="24"/>
          <w:lang w:eastAsia="ru-RU"/>
        </w:rPr>
        <w:t xml:space="preserve"> году</w:t>
      </w:r>
      <w:r w:rsidRPr="00F06F26">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213B32">
        <w:rPr>
          <w:rFonts w:ascii="Times New Roman" w:eastAsia="Times New Roman" w:hAnsi="Times New Roman" w:cs="Times New Roman"/>
          <w:sz w:val="24"/>
          <w:szCs w:val="24"/>
          <w:lang w:eastAsia="ru-RU"/>
        </w:rPr>
        <w:lastRenderedPageBreak/>
        <w:t>Поставщика.</w:t>
      </w: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9" w:name="P1480"/>
      <w:bookmarkEnd w:id="9"/>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в Контракте (далее – место поставки), в срок, указанный в Контракте</w:t>
      </w:r>
      <w:r w:rsidRPr="00213B32">
        <w:rPr>
          <w:rFonts w:ascii="Times New Roman" w:eastAsia="Calibri" w:hAnsi="Times New Roman" w:cs="Times New Roman"/>
          <w:bCs/>
          <w:iCs/>
          <w:sz w:val="24"/>
          <w:szCs w:val="24"/>
          <w:lang w:eastAsia="ru-RU" w:bidi="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3.4.2. Заказчик в течение 3 (трех) рабочих дней со дня получения от Поставщика документа о приемке подписывает его и возвращает Поставщику 1</w:t>
      </w:r>
      <w:r w:rsidR="000D7FC3">
        <w:rPr>
          <w:rFonts w:ascii="Times New Roman" w:eastAsia="Times New Roman" w:hAnsi="Times New Roman" w:cs="Times New Roman"/>
          <w:color w:val="000000"/>
          <w:sz w:val="24"/>
          <w:szCs w:val="24"/>
          <w:lang w:eastAsia="ru-RU"/>
        </w:rPr>
        <w:t xml:space="preserve"> экземпляр документа о </w:t>
      </w:r>
      <w:r w:rsidR="000D7FC3">
        <w:rPr>
          <w:rFonts w:ascii="Times New Roman" w:eastAsia="Times New Roman" w:hAnsi="Times New Roman" w:cs="Times New Roman"/>
          <w:color w:val="000000"/>
          <w:sz w:val="24"/>
          <w:szCs w:val="24"/>
          <w:lang w:eastAsia="ru-RU"/>
        </w:rPr>
        <w:lastRenderedPageBreak/>
        <w:t>приемки.</w:t>
      </w:r>
    </w:p>
    <w:p w:rsidR="00213B32" w:rsidRPr="00213B32" w:rsidRDefault="00213B32" w:rsidP="00213B32">
      <w:pPr>
        <w:spacing w:after="0" w:line="0" w:lineRule="atLeast"/>
        <w:ind w:right="-1"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Повторное рассмотрение документов осуществляется в порядке, определенном настоящим разделом.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3.8.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Pr="00D2732C"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Федерации</w:t>
      </w:r>
      <w:r w:rsidR="00F06F26">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10" w:name="P1497"/>
      <w:bookmarkEnd w:id="10"/>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1" w:name="P1499"/>
      <w:bookmarkEnd w:id="11"/>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2" w:name="P1502"/>
      <w:bookmarkStart w:id="13" w:name="P1503"/>
      <w:bookmarkStart w:id="14" w:name="P1504"/>
      <w:bookmarkEnd w:id="12"/>
      <w:bookmarkEnd w:id="13"/>
      <w:bookmarkEnd w:id="14"/>
      <w:r w:rsidRPr="00213B32">
        <w:rPr>
          <w:rFonts w:ascii="Times New Roman" w:eastAsia="Times New Roman" w:hAnsi="Times New Roman" w:cs="Times New Roman"/>
          <w:sz w:val="24"/>
          <w:szCs w:val="24"/>
          <w:lang w:eastAsia="ru-RU"/>
        </w:rPr>
        <w:t xml:space="preserve">4.1.4. Предоставлять Заказчику по его требованию документы, относящиеся к </w:t>
      </w:r>
      <w:r w:rsidRPr="00213B32">
        <w:rPr>
          <w:rFonts w:ascii="Times New Roman" w:eastAsia="Times New Roman" w:hAnsi="Times New Roman" w:cs="Times New Roman"/>
          <w:sz w:val="24"/>
          <w:szCs w:val="24"/>
          <w:lang w:eastAsia="ru-RU"/>
        </w:rPr>
        <w:lastRenderedPageBreak/>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F06F26" w:rsidRDefault="00213B32" w:rsidP="00213B32">
      <w:pPr>
        <w:widowControl w:val="0"/>
        <w:autoSpaceDE w:val="0"/>
        <w:autoSpaceDN w:val="0"/>
        <w:spacing w:after="0" w:line="252" w:lineRule="auto"/>
        <w:ind w:firstLine="567"/>
        <w:jc w:val="both"/>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 xml:space="preserve">4.1.7.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F06F26">
        <w:rPr>
          <w:rFonts w:ascii="Times New Roman" w:eastAsia="Times New Roman" w:hAnsi="Times New Roman" w:cs="Calibri"/>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Calibri"/>
          <w:sz w:val="24"/>
          <w:szCs w:val="24"/>
          <w:lang w:eastAsia="ru-RU"/>
        </w:rPr>
        <w:t xml:space="preserve">4.1.8. </w:t>
      </w:r>
      <w:r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5" w:name="P1505"/>
      <w:bookmarkStart w:id="16" w:name="P1508"/>
      <w:bookmarkStart w:id="17" w:name="P1511"/>
      <w:bookmarkEnd w:id="15"/>
      <w:bookmarkEnd w:id="16"/>
      <w:bookmarkEnd w:id="17"/>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18"/>
      <w:bookmarkEnd w:id="18"/>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9" w:name="P1519"/>
      <w:bookmarkEnd w:id="19"/>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20" w:name="P1521"/>
      <w:bookmarkEnd w:id="20"/>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1" w:name="P1525"/>
      <w:bookmarkEnd w:id="21"/>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29"/>
      <w:bookmarkEnd w:id="22"/>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3" w:name="P1534"/>
      <w:bookmarkEnd w:id="23"/>
      <w:r w:rsidRPr="00213B32">
        <w:rPr>
          <w:rFonts w:ascii="Times New Roman" w:eastAsia="Times New Roman" w:hAnsi="Times New Roman" w:cs="Times New Roman"/>
          <w:sz w:val="24"/>
          <w:szCs w:val="24"/>
          <w:lang w:eastAsia="ru-RU"/>
        </w:rPr>
        <w:t xml:space="preserve">4.4.6. Отказаться от приемки и оплаты Товара, не соответствующего условиям </w:t>
      </w:r>
      <w:r w:rsidRPr="00213B32">
        <w:rPr>
          <w:rFonts w:ascii="Times New Roman" w:eastAsia="Times New Roman" w:hAnsi="Times New Roman" w:cs="Times New Roman"/>
          <w:sz w:val="24"/>
          <w:szCs w:val="24"/>
          <w:lang w:eastAsia="ru-RU"/>
        </w:rPr>
        <w:lastRenderedPageBreak/>
        <w:t>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4" w:name="P1536"/>
      <w:bookmarkEnd w:id="24"/>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37"/>
      <w:bookmarkEnd w:id="25"/>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Pr="00213B32" w:rsidRDefault="00213B32" w:rsidP="00213B32">
      <w:pPr>
        <w:widowControl w:val="0"/>
        <w:autoSpaceDE w:val="0"/>
        <w:autoSpaceDN w:val="0"/>
        <w:adjustRightInd w:val="0"/>
        <w:spacing w:after="0" w:line="0" w:lineRule="atLeast"/>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46"/>
      <w:bookmarkEnd w:id="26"/>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47"/>
      <w:bookmarkEnd w:id="27"/>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6.2. В случае полного (частичного) неисполнения Контракта одной из Сторон эта </w:t>
      </w:r>
      <w:r w:rsidRPr="00213B32">
        <w:rPr>
          <w:rFonts w:ascii="Times New Roman" w:eastAsia="Times New Roman" w:hAnsi="Times New Roman" w:cs="Times New Roman"/>
          <w:sz w:val="24"/>
          <w:szCs w:val="24"/>
          <w:lang w:eastAsia="ru-RU"/>
        </w:rPr>
        <w:lastRenderedPageBreak/>
        <w:t>Сторона обязана возместить другой Стороне причиненные убытки в части, непокрытой 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8" w:name="P1554"/>
      <w:bookmarkEnd w:id="28"/>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56"/>
      <w:bookmarkEnd w:id="29"/>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0" w:name="P1557"/>
      <w:bookmarkStart w:id="31" w:name="P1558"/>
      <w:bookmarkEnd w:id="30"/>
      <w:bookmarkEnd w:id="31"/>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2" w:name="P1561"/>
      <w:bookmarkEnd w:id="32"/>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lastRenderedPageBreak/>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3" w:name="P1570"/>
      <w:bookmarkEnd w:id="33"/>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w:t>
      </w:r>
      <w:proofErr w:type="spellStart"/>
      <w:r w:rsidRPr="00213B32">
        <w:rPr>
          <w:rFonts w:ascii="Times New Roman" w:eastAsia="Times New Roman" w:hAnsi="Times New Roman" w:cs="Times New Roman"/>
          <w:sz w:val="24"/>
          <w:szCs w:val="24"/>
          <w:lang w:eastAsia="ru-RU"/>
        </w:rPr>
        <w:t>неурегулировании</w:t>
      </w:r>
      <w:proofErr w:type="spellEnd"/>
      <w:r w:rsidRPr="00213B3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г. Москвы.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10.1. Контракт вступает в силу с момента его подписания обеими Сторонами и действует по «</w:t>
      </w:r>
      <w:r w:rsidR="00F06F26">
        <w:rPr>
          <w:rFonts w:ascii="Times New Roman" w:eastAsia="Times New Roman" w:hAnsi="Times New Roman" w:cs="Times New Roman"/>
          <w:sz w:val="24"/>
          <w:szCs w:val="24"/>
          <w:lang w:eastAsia="ru-RU"/>
        </w:rPr>
        <w:t>30</w:t>
      </w:r>
      <w:r w:rsidRPr="00213B32">
        <w:rPr>
          <w:rFonts w:ascii="Times New Roman" w:eastAsia="Times New Roman" w:hAnsi="Times New Roman" w:cs="Times New Roman"/>
          <w:sz w:val="24"/>
          <w:szCs w:val="24"/>
          <w:lang w:eastAsia="ru-RU"/>
        </w:rPr>
        <w:t xml:space="preserve">» </w:t>
      </w:r>
      <w:r w:rsidR="00F06F26">
        <w:rPr>
          <w:rFonts w:ascii="Times New Roman" w:eastAsia="Times New Roman" w:hAnsi="Times New Roman" w:cs="Times New Roman"/>
          <w:sz w:val="24"/>
          <w:szCs w:val="24"/>
          <w:lang w:eastAsia="ru-RU"/>
        </w:rPr>
        <w:t>октября</w:t>
      </w:r>
      <w:r w:rsidRPr="00213B32">
        <w:rPr>
          <w:rFonts w:ascii="Times New Roman" w:eastAsia="Times New Roman" w:hAnsi="Times New Roman" w:cs="Times New Roman"/>
          <w:sz w:val="24"/>
          <w:szCs w:val="24"/>
          <w:lang w:eastAsia="ru-RU"/>
        </w:rPr>
        <w:t xml:space="preserve"> 20</w:t>
      </w:r>
      <w:r w:rsidR="00F06F26">
        <w:rPr>
          <w:rFonts w:ascii="Times New Roman" w:eastAsia="Times New Roman" w:hAnsi="Times New Roman" w:cs="Times New Roman"/>
          <w:sz w:val="24"/>
          <w:szCs w:val="24"/>
          <w:lang w:eastAsia="ru-RU"/>
        </w:rPr>
        <w:t>26 года включительно.</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11.1. Любое уведомление, которое одна Сторона направляет другой Стороне в соответствии с Контрактом, высылается по почте заказным письмом с уведомлением о </w:t>
      </w:r>
      <w:r w:rsidRPr="00213B32">
        <w:rPr>
          <w:rFonts w:ascii="Times New Roman" w:eastAsia="Times New Roman" w:hAnsi="Times New Roman" w:cs="Times New Roman"/>
          <w:sz w:val="24"/>
          <w:szCs w:val="24"/>
          <w:lang w:eastAsia="ru-RU"/>
        </w:rPr>
        <w:lastRenderedPageBreak/>
        <w:t>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9355"/>
      </w:tblGrid>
      <w:tr w:rsidR="00213B32" w:rsidRPr="00213B32" w:rsidTr="00B9110F">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B9110F">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lastRenderedPageBreak/>
              <w:t xml:space="preserve">От Заказчика: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213B32" w:rsidRPr="00213B32" w:rsidTr="00B9110F">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Поставщика</w:t>
            </w:r>
          </w:p>
        </w:tc>
      </w:tr>
      <w:bookmarkEnd w:id="3"/>
    </w:tbl>
    <w:p w:rsidR="003150A3" w:rsidRDefault="003150A3"/>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pgSz w:w="11906" w:h="16838"/>
          <w:pgMar w:top="1134" w:right="850" w:bottom="1134" w:left="1701" w:header="708" w:footer="708" w:gutter="0"/>
          <w:cols w:space="708"/>
          <w:docGrid w:linePitch="360"/>
        </w:sectPr>
      </w:pPr>
    </w:p>
    <w:p w:rsidR="004B7B9D" w:rsidRP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lastRenderedPageBreak/>
        <w:t>Приложение № 2</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к Контракту</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F06F26" w:rsidRPr="00D70943" w:rsidRDefault="00F06F26" w:rsidP="00F06F26">
      <w:pPr>
        <w:spacing w:after="0" w:line="340" w:lineRule="atLeast"/>
        <w:jc w:val="center"/>
        <w:rPr>
          <w:rFonts w:ascii="Times New Roman" w:hAnsi="Times New Roman" w:cs="Times New Roman"/>
          <w:b/>
          <w:sz w:val="24"/>
          <w:szCs w:val="24"/>
        </w:rPr>
      </w:pPr>
      <w:r w:rsidRPr="00D70943">
        <w:rPr>
          <w:rFonts w:ascii="Times New Roman" w:hAnsi="Times New Roman" w:cs="Times New Roman"/>
          <w:b/>
          <w:sz w:val="24"/>
          <w:szCs w:val="24"/>
        </w:rPr>
        <w:t>ТЕХНИЧЕСКОЕ ЗАДАНИЕ</w:t>
      </w:r>
    </w:p>
    <w:p w:rsidR="00F06F26" w:rsidRPr="00D70943" w:rsidRDefault="00F06F26" w:rsidP="00F06F26">
      <w:pPr>
        <w:spacing w:after="0" w:line="340" w:lineRule="atLeast"/>
        <w:jc w:val="center"/>
        <w:rPr>
          <w:rFonts w:ascii="Times New Roman" w:hAnsi="Times New Roman" w:cs="Times New Roman"/>
          <w:b/>
          <w:sz w:val="24"/>
          <w:szCs w:val="24"/>
        </w:rPr>
      </w:pPr>
    </w:p>
    <w:p w:rsidR="00F06F26" w:rsidRDefault="00F06F26" w:rsidP="00F06F26">
      <w:pPr>
        <w:spacing w:after="0" w:line="0" w:lineRule="atLeast"/>
        <w:jc w:val="both"/>
        <w:rPr>
          <w:rFonts w:ascii="Times New Roman" w:hAnsi="Times New Roman" w:cs="Times New Roman"/>
          <w:sz w:val="24"/>
          <w:szCs w:val="24"/>
        </w:rPr>
      </w:pPr>
      <w:r>
        <w:rPr>
          <w:rFonts w:ascii="Times New Roman" w:hAnsi="Times New Roman" w:cs="Times New Roman"/>
          <w:b/>
          <w:sz w:val="24"/>
          <w:szCs w:val="24"/>
        </w:rPr>
        <w:t xml:space="preserve">1. </w:t>
      </w:r>
      <w:r w:rsidRPr="001E3820">
        <w:rPr>
          <w:rFonts w:ascii="Times New Roman" w:hAnsi="Times New Roman" w:cs="Times New Roman"/>
          <w:b/>
          <w:sz w:val="24"/>
          <w:szCs w:val="24"/>
        </w:rPr>
        <w:t>Предмет контракта</w:t>
      </w:r>
      <w:r w:rsidRPr="001E3820">
        <w:rPr>
          <w:rFonts w:ascii="Times New Roman" w:hAnsi="Times New Roman" w:cs="Times New Roman"/>
          <w:sz w:val="24"/>
          <w:szCs w:val="24"/>
        </w:rPr>
        <w:t>: Поставка (приобретение)</w:t>
      </w:r>
      <w:r>
        <w:rPr>
          <w:rFonts w:ascii="Times New Roman" w:hAnsi="Times New Roman" w:cs="Times New Roman"/>
          <w:sz w:val="24"/>
          <w:szCs w:val="24"/>
        </w:rPr>
        <w:t xml:space="preserve"> спирта этилового технического </w:t>
      </w:r>
      <w:r w:rsidRPr="001E3820">
        <w:rPr>
          <w:rFonts w:ascii="Times New Roman" w:hAnsi="Times New Roman" w:cs="Times New Roman"/>
          <w:sz w:val="24"/>
          <w:szCs w:val="24"/>
        </w:rPr>
        <w:t>для нужд</w:t>
      </w:r>
      <w:r>
        <w:rPr>
          <w:rFonts w:ascii="Times New Roman" w:hAnsi="Times New Roman" w:cs="Times New Roman"/>
          <w:sz w:val="24"/>
          <w:szCs w:val="24"/>
        </w:rPr>
        <w:t xml:space="preserve"> </w:t>
      </w:r>
      <w:r w:rsidRPr="007A5187">
        <w:rPr>
          <w:rFonts w:ascii="Times New Roman" w:hAnsi="Times New Roman" w:cs="Times New Roman"/>
          <w:sz w:val="24"/>
          <w:szCs w:val="24"/>
        </w:rPr>
        <w:t>Федерального казначейства</w:t>
      </w:r>
      <w:r w:rsidRPr="001E3820">
        <w:rPr>
          <w:rFonts w:ascii="Times New Roman" w:hAnsi="Times New Roman" w:cs="Times New Roman"/>
          <w:sz w:val="24"/>
          <w:szCs w:val="24"/>
        </w:rPr>
        <w:t xml:space="preserve"> (материальных запасов).</w:t>
      </w:r>
    </w:p>
    <w:p w:rsidR="00F06F26" w:rsidRPr="001E3820" w:rsidRDefault="00F06F26" w:rsidP="00F06F26">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 xml:space="preserve">2. </w:t>
      </w:r>
      <w:r w:rsidRPr="001E3820">
        <w:rPr>
          <w:rFonts w:ascii="Times New Roman" w:hAnsi="Times New Roman" w:cs="Times New Roman"/>
          <w:b/>
          <w:sz w:val="24"/>
          <w:szCs w:val="24"/>
        </w:rPr>
        <w:t xml:space="preserve">Заказчик: </w:t>
      </w:r>
      <w:r w:rsidRPr="001E3820">
        <w:rPr>
          <w:rFonts w:ascii="Times New Roman" w:hAnsi="Times New Roman" w:cs="Times New Roman"/>
          <w:sz w:val="24"/>
          <w:szCs w:val="24"/>
        </w:rPr>
        <w:t>Федеральное казенное учреждение «Центр по обеспечению деятельности Казначейства России».</w:t>
      </w:r>
    </w:p>
    <w:p w:rsidR="00F06F26" w:rsidRDefault="00F06F26" w:rsidP="00F06F26">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 xml:space="preserve">3. </w:t>
      </w:r>
      <w:r w:rsidRPr="001E3820">
        <w:rPr>
          <w:rFonts w:ascii="Times New Roman" w:hAnsi="Times New Roman" w:cs="Times New Roman"/>
          <w:b/>
          <w:sz w:val="24"/>
          <w:szCs w:val="24"/>
        </w:rPr>
        <w:t>Получатель, адрес время</w:t>
      </w:r>
      <w:r>
        <w:rPr>
          <w:rFonts w:ascii="Times New Roman" w:hAnsi="Times New Roman" w:cs="Times New Roman"/>
          <w:b/>
          <w:sz w:val="24"/>
          <w:szCs w:val="24"/>
        </w:rPr>
        <w:t xml:space="preserve"> и условия</w:t>
      </w:r>
      <w:r w:rsidRPr="001E3820">
        <w:rPr>
          <w:rFonts w:ascii="Times New Roman" w:hAnsi="Times New Roman" w:cs="Times New Roman"/>
          <w:b/>
          <w:sz w:val="24"/>
          <w:szCs w:val="24"/>
        </w:rPr>
        <w:t xml:space="preserve"> поставки товара:</w:t>
      </w:r>
    </w:p>
    <w:p w:rsidR="00F06F26" w:rsidRPr="003C6CA5" w:rsidRDefault="00F06F26" w:rsidP="00F06F26">
      <w:pPr>
        <w:spacing w:after="0" w:line="0" w:lineRule="atLeast"/>
        <w:ind w:firstLine="708"/>
        <w:jc w:val="both"/>
        <w:rPr>
          <w:rFonts w:ascii="Times New Roman" w:hAnsi="Times New Roman" w:cs="Times New Roman"/>
          <w:sz w:val="24"/>
          <w:szCs w:val="24"/>
        </w:rPr>
      </w:pPr>
      <w:r w:rsidRPr="003C6CA5">
        <w:rPr>
          <w:rFonts w:ascii="Times New Roman" w:hAnsi="Times New Roman" w:cs="Times New Roman"/>
          <w:sz w:val="24"/>
          <w:szCs w:val="24"/>
        </w:rPr>
        <w:t xml:space="preserve">Поставка товара должна осуществляться с даты заключения контракта в течение </w:t>
      </w:r>
      <w:r>
        <w:rPr>
          <w:rFonts w:ascii="Times New Roman" w:hAnsi="Times New Roman" w:cs="Times New Roman"/>
          <w:sz w:val="24"/>
          <w:szCs w:val="24"/>
        </w:rPr>
        <w:t>10</w:t>
      </w:r>
      <w:r w:rsidRPr="003C6CA5">
        <w:rPr>
          <w:rFonts w:ascii="Times New Roman" w:hAnsi="Times New Roman" w:cs="Times New Roman"/>
          <w:sz w:val="24"/>
          <w:szCs w:val="24"/>
        </w:rPr>
        <w:t xml:space="preserve"> (</w:t>
      </w:r>
      <w:r>
        <w:rPr>
          <w:rFonts w:ascii="Times New Roman" w:hAnsi="Times New Roman" w:cs="Times New Roman"/>
          <w:sz w:val="24"/>
          <w:szCs w:val="24"/>
        </w:rPr>
        <w:t>десяти</w:t>
      </w:r>
      <w:r w:rsidRPr="003C6CA5">
        <w:rPr>
          <w:rFonts w:ascii="Times New Roman" w:hAnsi="Times New Roman" w:cs="Times New Roman"/>
          <w:sz w:val="24"/>
          <w:szCs w:val="24"/>
        </w:rPr>
        <w:t>) рабочих дней</w:t>
      </w:r>
      <w:r>
        <w:rPr>
          <w:rFonts w:ascii="Times New Roman" w:hAnsi="Times New Roman" w:cs="Times New Roman"/>
          <w:sz w:val="24"/>
          <w:szCs w:val="24"/>
        </w:rPr>
        <w:t xml:space="preserve"> после заявки Заказчика</w:t>
      </w:r>
      <w:r w:rsidRPr="003C6CA5">
        <w:rPr>
          <w:rFonts w:ascii="Times New Roman" w:hAnsi="Times New Roman" w:cs="Times New Roman"/>
          <w:sz w:val="24"/>
          <w:szCs w:val="24"/>
        </w:rPr>
        <w:t>. Поставка должна производиться в рабочее время Заказчика (Получателя</w:t>
      </w:r>
      <w:r>
        <w:rPr>
          <w:rFonts w:ascii="Times New Roman" w:hAnsi="Times New Roman" w:cs="Times New Roman"/>
          <w:sz w:val="24"/>
          <w:szCs w:val="24"/>
        </w:rPr>
        <w:t xml:space="preserve"> </w:t>
      </w:r>
      <w:r w:rsidRPr="00880B99">
        <w:rPr>
          <w:rFonts w:ascii="Times New Roman" w:hAnsi="Times New Roman" w:cs="Times New Roman"/>
          <w:sz w:val="24"/>
          <w:szCs w:val="24"/>
        </w:rPr>
        <w:t>(Таблица № 1)</w:t>
      </w:r>
      <w:r w:rsidRPr="003C6CA5">
        <w:rPr>
          <w:rFonts w:ascii="Times New Roman" w:hAnsi="Times New Roman" w:cs="Times New Roman"/>
          <w:sz w:val="24"/>
          <w:szCs w:val="24"/>
        </w:rPr>
        <w:t xml:space="preserve">), с понедельника по четверг с 10:00 до 17:00, пятница и предпраздничные дни, непосредственно предшествующие нерабочему праздничному дню, с 10:00 до 15:00 (время московское). </w:t>
      </w:r>
    </w:p>
    <w:p w:rsidR="00F06F26" w:rsidRPr="003C6CA5" w:rsidRDefault="00F06F26" w:rsidP="00F06F26">
      <w:pPr>
        <w:spacing w:after="0" w:line="0" w:lineRule="atLeast"/>
        <w:ind w:firstLine="708"/>
        <w:jc w:val="both"/>
        <w:rPr>
          <w:rFonts w:ascii="Times New Roman" w:hAnsi="Times New Roman" w:cs="Times New Roman"/>
          <w:sz w:val="24"/>
          <w:szCs w:val="24"/>
        </w:rPr>
      </w:pPr>
      <w:r w:rsidRPr="003C6CA5">
        <w:rPr>
          <w:rFonts w:ascii="Times New Roman" w:hAnsi="Times New Roman" w:cs="Times New Roman"/>
          <w:sz w:val="24"/>
          <w:szCs w:val="24"/>
        </w:rPr>
        <w:t xml:space="preserve">Не менее чем за 2 (два) рабочих дня до начала поставки товара, Поставщик обязан: </w:t>
      </w:r>
    </w:p>
    <w:p w:rsidR="00F06F26" w:rsidRPr="003C6CA5" w:rsidRDefault="00F06F26" w:rsidP="00F06F26">
      <w:pPr>
        <w:spacing w:after="0" w:line="0" w:lineRule="atLeast"/>
        <w:jc w:val="both"/>
        <w:rPr>
          <w:rFonts w:ascii="Times New Roman" w:hAnsi="Times New Roman" w:cs="Times New Roman"/>
          <w:sz w:val="24"/>
          <w:szCs w:val="24"/>
        </w:rPr>
      </w:pPr>
      <w:r w:rsidRPr="003C6CA5">
        <w:rPr>
          <w:rFonts w:ascii="Times New Roman" w:hAnsi="Times New Roman" w:cs="Times New Roman"/>
          <w:sz w:val="24"/>
          <w:szCs w:val="24"/>
        </w:rPr>
        <w:t>- уведомить Заказчика в письменном виде о готовности приступить к поставке товара;</w:t>
      </w:r>
    </w:p>
    <w:p w:rsidR="00F06F26" w:rsidRPr="003C6CA5" w:rsidRDefault="00F06F26" w:rsidP="00F06F26">
      <w:pPr>
        <w:spacing w:after="0" w:line="0" w:lineRule="atLeast"/>
        <w:jc w:val="both"/>
        <w:rPr>
          <w:rFonts w:ascii="Times New Roman" w:hAnsi="Times New Roman" w:cs="Times New Roman"/>
          <w:sz w:val="24"/>
          <w:szCs w:val="24"/>
        </w:rPr>
      </w:pPr>
      <w:r w:rsidRPr="003C6CA5">
        <w:rPr>
          <w:rFonts w:ascii="Times New Roman" w:hAnsi="Times New Roman" w:cs="Times New Roman"/>
          <w:sz w:val="24"/>
          <w:szCs w:val="24"/>
        </w:rPr>
        <w:t>- предоставить Заказчику список представителей Поставщика для взаимодействия с Заказчиком по исполнению Контракта, которому необходим допуск на место поставки товара с обязательным предоставлением согласия на обработку персональных данных.</w:t>
      </w:r>
    </w:p>
    <w:p w:rsidR="00F06F26" w:rsidRDefault="00F06F26" w:rsidP="00F06F26">
      <w:pPr>
        <w:spacing w:after="0" w:line="0" w:lineRule="atLeast"/>
        <w:ind w:firstLine="708"/>
        <w:jc w:val="both"/>
        <w:rPr>
          <w:rFonts w:ascii="Times New Roman" w:hAnsi="Times New Roman" w:cs="Times New Roman"/>
          <w:b/>
          <w:sz w:val="24"/>
          <w:szCs w:val="24"/>
        </w:rPr>
      </w:pPr>
      <w:r w:rsidRPr="003C6CA5">
        <w:rPr>
          <w:rFonts w:ascii="Times New Roman" w:hAnsi="Times New Roman" w:cs="Times New Roman"/>
          <w:sz w:val="24"/>
          <w:szCs w:val="24"/>
        </w:rPr>
        <w:t>Поставщик обязан осуществить своими силами единовременно доставку, погрузку, разгрузку, подъем на этаж Получателя товара, его сборку, а также вынос мусора по адресу поставки товара.</w:t>
      </w:r>
    </w:p>
    <w:p w:rsidR="00F06F26" w:rsidRDefault="00F06F26" w:rsidP="00F06F26">
      <w:pPr>
        <w:spacing w:after="0" w:line="0" w:lineRule="atLeast"/>
        <w:jc w:val="both"/>
        <w:rPr>
          <w:rFonts w:ascii="Times New Roman" w:hAnsi="Times New Roman" w:cs="Times New Roman"/>
          <w:b/>
          <w:sz w:val="24"/>
          <w:szCs w:val="24"/>
        </w:rPr>
      </w:pPr>
    </w:p>
    <w:p w:rsidR="00F06F26" w:rsidRPr="00C61790" w:rsidRDefault="00F06F26" w:rsidP="00F06F26">
      <w:pPr>
        <w:spacing w:after="0" w:line="0" w:lineRule="atLeast"/>
        <w:ind w:firstLine="708"/>
        <w:jc w:val="center"/>
        <w:rPr>
          <w:rFonts w:ascii="Times New Roman" w:hAnsi="Times New Roman" w:cs="Times New Roman"/>
          <w:b/>
          <w:sz w:val="24"/>
          <w:szCs w:val="24"/>
        </w:rPr>
      </w:pPr>
      <w:r w:rsidRPr="00C61790">
        <w:rPr>
          <w:rFonts w:ascii="Times New Roman" w:hAnsi="Times New Roman" w:cs="Times New Roman"/>
          <w:b/>
          <w:sz w:val="24"/>
          <w:szCs w:val="24"/>
        </w:rPr>
        <w:t>Таблица №1 «Получатель, адрес и количество поставки товара»:</w:t>
      </w:r>
    </w:p>
    <w:tbl>
      <w:tblPr>
        <w:tblStyle w:val="a5"/>
        <w:tblW w:w="0" w:type="auto"/>
        <w:jc w:val="center"/>
        <w:tblLook w:val="04A0" w:firstRow="1" w:lastRow="0" w:firstColumn="1" w:lastColumn="0" w:noHBand="0" w:noVBand="1"/>
      </w:tblPr>
      <w:tblGrid>
        <w:gridCol w:w="636"/>
        <w:gridCol w:w="3225"/>
        <w:gridCol w:w="5484"/>
      </w:tblGrid>
      <w:tr w:rsidR="00F06F26" w:rsidTr="0090799B">
        <w:trPr>
          <w:jc w:val="center"/>
        </w:trPr>
        <w:tc>
          <w:tcPr>
            <w:tcW w:w="704" w:type="dxa"/>
            <w:vAlign w:val="center"/>
          </w:tcPr>
          <w:p w:rsidR="00F06F26" w:rsidRPr="00B546D9" w:rsidRDefault="00F06F26" w:rsidP="0090799B">
            <w:pPr>
              <w:spacing w:line="0" w:lineRule="atLeast"/>
              <w:jc w:val="center"/>
              <w:rPr>
                <w:rFonts w:eastAsia="Calibri"/>
                <w:b/>
                <w:lang w:eastAsia="en-US"/>
              </w:rPr>
            </w:pPr>
            <w:r w:rsidRPr="00B546D9">
              <w:rPr>
                <w:rFonts w:eastAsia="Calibri"/>
                <w:b/>
                <w:lang w:eastAsia="en-US"/>
              </w:rPr>
              <w:t xml:space="preserve">№ </w:t>
            </w:r>
            <w:proofErr w:type="spellStart"/>
            <w:r w:rsidRPr="00B546D9">
              <w:rPr>
                <w:rFonts w:eastAsia="Calibri"/>
                <w:b/>
                <w:lang w:eastAsia="en-US"/>
              </w:rPr>
              <w:t>пп</w:t>
            </w:r>
            <w:proofErr w:type="spellEnd"/>
          </w:p>
        </w:tc>
        <w:tc>
          <w:tcPr>
            <w:tcW w:w="3827" w:type="dxa"/>
            <w:vAlign w:val="center"/>
          </w:tcPr>
          <w:p w:rsidR="00F06F26" w:rsidRPr="00B546D9" w:rsidRDefault="00F06F26" w:rsidP="0090799B">
            <w:pPr>
              <w:spacing w:line="0" w:lineRule="atLeast"/>
              <w:jc w:val="center"/>
              <w:rPr>
                <w:rFonts w:eastAsia="Calibri"/>
                <w:b/>
                <w:lang w:eastAsia="en-US"/>
              </w:rPr>
            </w:pPr>
            <w:r w:rsidRPr="00B546D9">
              <w:rPr>
                <w:rFonts w:eastAsia="Calibri"/>
                <w:b/>
                <w:lang w:eastAsia="en-US"/>
              </w:rPr>
              <w:t>Получатель</w:t>
            </w:r>
          </w:p>
        </w:tc>
        <w:tc>
          <w:tcPr>
            <w:tcW w:w="6804" w:type="dxa"/>
            <w:vAlign w:val="center"/>
          </w:tcPr>
          <w:p w:rsidR="00F06F26" w:rsidRPr="00B546D9" w:rsidRDefault="00F06F26" w:rsidP="0090799B">
            <w:pPr>
              <w:spacing w:line="0" w:lineRule="atLeast"/>
              <w:jc w:val="center"/>
              <w:rPr>
                <w:rFonts w:eastAsia="Calibri"/>
                <w:b/>
                <w:lang w:eastAsia="en-US"/>
              </w:rPr>
            </w:pPr>
            <w:r w:rsidRPr="00B546D9">
              <w:rPr>
                <w:rFonts w:eastAsia="Calibri"/>
                <w:b/>
                <w:lang w:eastAsia="en-US"/>
              </w:rPr>
              <w:t>Адрес</w:t>
            </w:r>
          </w:p>
        </w:tc>
      </w:tr>
      <w:tr w:rsidR="00F06F26" w:rsidTr="0090799B">
        <w:trPr>
          <w:trHeight w:val="599"/>
          <w:jc w:val="center"/>
        </w:trPr>
        <w:tc>
          <w:tcPr>
            <w:tcW w:w="704" w:type="dxa"/>
            <w:vAlign w:val="center"/>
          </w:tcPr>
          <w:p w:rsidR="00F06F26" w:rsidRDefault="00F06F26" w:rsidP="0090799B">
            <w:pPr>
              <w:spacing w:line="0" w:lineRule="atLeast"/>
              <w:jc w:val="center"/>
              <w:rPr>
                <w:sz w:val="24"/>
                <w:szCs w:val="24"/>
              </w:rPr>
            </w:pPr>
            <w:r>
              <w:rPr>
                <w:sz w:val="24"/>
                <w:szCs w:val="24"/>
                <w:lang w:val="en-US"/>
              </w:rPr>
              <w:t>1</w:t>
            </w:r>
            <w:r>
              <w:rPr>
                <w:sz w:val="24"/>
                <w:szCs w:val="24"/>
              </w:rPr>
              <w:t>.</w:t>
            </w:r>
          </w:p>
        </w:tc>
        <w:tc>
          <w:tcPr>
            <w:tcW w:w="3827" w:type="dxa"/>
            <w:vAlign w:val="center"/>
          </w:tcPr>
          <w:p w:rsidR="00F06F26" w:rsidRPr="001603AA" w:rsidRDefault="00F06F26" w:rsidP="0090799B">
            <w:pPr>
              <w:spacing w:line="0" w:lineRule="atLeast"/>
              <w:jc w:val="center"/>
              <w:rPr>
                <w:sz w:val="24"/>
                <w:szCs w:val="24"/>
              </w:rPr>
            </w:pPr>
            <w:r>
              <w:rPr>
                <w:sz w:val="24"/>
                <w:szCs w:val="24"/>
              </w:rPr>
              <w:t>Федеральное казначейство</w:t>
            </w:r>
          </w:p>
        </w:tc>
        <w:tc>
          <w:tcPr>
            <w:tcW w:w="6804" w:type="dxa"/>
            <w:vAlign w:val="center"/>
          </w:tcPr>
          <w:p w:rsidR="00F06F26" w:rsidRPr="00471FBF" w:rsidRDefault="00F06F26" w:rsidP="0090799B">
            <w:pPr>
              <w:spacing w:line="0" w:lineRule="atLeast"/>
              <w:jc w:val="center"/>
              <w:rPr>
                <w:sz w:val="24"/>
                <w:szCs w:val="24"/>
              </w:rPr>
            </w:pPr>
            <w:r w:rsidRPr="005F477B">
              <w:rPr>
                <w:sz w:val="24"/>
                <w:szCs w:val="24"/>
              </w:rPr>
              <w:t xml:space="preserve">101000, г. Москва, Большой </w:t>
            </w:r>
            <w:proofErr w:type="spellStart"/>
            <w:r w:rsidRPr="005F477B">
              <w:rPr>
                <w:sz w:val="24"/>
                <w:szCs w:val="24"/>
              </w:rPr>
              <w:t>Златоустинский</w:t>
            </w:r>
            <w:proofErr w:type="spellEnd"/>
            <w:r w:rsidRPr="005F477B">
              <w:rPr>
                <w:sz w:val="24"/>
                <w:szCs w:val="24"/>
              </w:rPr>
              <w:t xml:space="preserve"> пер., д.6, стр.1</w:t>
            </w:r>
          </w:p>
        </w:tc>
      </w:tr>
    </w:tbl>
    <w:p w:rsidR="00F06F26" w:rsidRDefault="00F06F26" w:rsidP="00F06F26">
      <w:pPr>
        <w:spacing w:after="0" w:line="340" w:lineRule="atLeast"/>
        <w:jc w:val="both"/>
        <w:rPr>
          <w:rFonts w:ascii="Times New Roman" w:eastAsia="Times New Roman" w:hAnsi="Times New Roman" w:cs="Times New Roman"/>
          <w:i/>
          <w:sz w:val="28"/>
          <w:szCs w:val="28"/>
          <w:lang w:eastAsia="ru-RU"/>
        </w:rPr>
      </w:pPr>
    </w:p>
    <w:p w:rsidR="00F06F26" w:rsidRPr="00C61790" w:rsidRDefault="00F06F26" w:rsidP="00F06F26">
      <w:pPr>
        <w:pStyle w:val="a3"/>
        <w:numPr>
          <w:ilvl w:val="0"/>
          <w:numId w:val="1"/>
        </w:numPr>
        <w:jc w:val="both"/>
        <w:rPr>
          <w:rFonts w:ascii="Times New Roman" w:hAnsi="Times New Roman" w:cs="Times New Roman"/>
          <w:b/>
          <w:sz w:val="24"/>
          <w:szCs w:val="24"/>
        </w:rPr>
      </w:pPr>
      <w:r w:rsidRPr="00D70943">
        <w:rPr>
          <w:rFonts w:ascii="Times New Roman" w:hAnsi="Times New Roman" w:cs="Times New Roman"/>
          <w:b/>
          <w:sz w:val="24"/>
          <w:szCs w:val="24"/>
        </w:rPr>
        <w:t>Требования к поставляем</w:t>
      </w:r>
      <w:r>
        <w:rPr>
          <w:rFonts w:ascii="Times New Roman" w:hAnsi="Times New Roman" w:cs="Times New Roman"/>
          <w:b/>
          <w:sz w:val="24"/>
          <w:szCs w:val="24"/>
        </w:rPr>
        <w:t>ому</w:t>
      </w:r>
      <w:r w:rsidRPr="00D70943">
        <w:rPr>
          <w:rFonts w:ascii="Times New Roman" w:hAnsi="Times New Roman" w:cs="Times New Roman"/>
          <w:b/>
          <w:sz w:val="24"/>
          <w:szCs w:val="24"/>
        </w:rPr>
        <w:t xml:space="preserve"> товар</w:t>
      </w:r>
      <w:r>
        <w:rPr>
          <w:rFonts w:ascii="Times New Roman" w:hAnsi="Times New Roman" w:cs="Times New Roman"/>
          <w:b/>
          <w:sz w:val="24"/>
          <w:szCs w:val="24"/>
        </w:rPr>
        <w:t>у</w:t>
      </w:r>
      <w:r w:rsidRPr="00D70943">
        <w:rPr>
          <w:rFonts w:ascii="Times New Roman" w:hAnsi="Times New Roman" w:cs="Times New Roman"/>
          <w:b/>
          <w:sz w:val="24"/>
          <w:szCs w:val="24"/>
        </w:rPr>
        <w:t>:</w:t>
      </w:r>
    </w:p>
    <w:p w:rsidR="00F06F26" w:rsidRPr="00C61790" w:rsidRDefault="00F06F26" w:rsidP="00F06F26">
      <w:pPr>
        <w:pStyle w:val="a3"/>
        <w:spacing w:line="340" w:lineRule="atLeast"/>
        <w:ind w:left="2829" w:firstLine="709"/>
        <w:rPr>
          <w:rFonts w:ascii="Times New Roman" w:hAnsi="Times New Roman" w:cs="Times New Roman"/>
          <w:b/>
          <w:bCs/>
          <w:color w:val="000000"/>
          <w:spacing w:val="1"/>
          <w:sz w:val="24"/>
          <w:szCs w:val="24"/>
        </w:rPr>
      </w:pPr>
    </w:p>
    <w:tbl>
      <w:tblPr>
        <w:tblW w:w="10060" w:type="dxa"/>
        <w:jc w:val="center"/>
        <w:tblLayout w:type="fixed"/>
        <w:tblLook w:val="04A0" w:firstRow="1" w:lastRow="0" w:firstColumn="1" w:lastColumn="0" w:noHBand="0" w:noVBand="1"/>
      </w:tblPr>
      <w:tblGrid>
        <w:gridCol w:w="846"/>
        <w:gridCol w:w="1559"/>
        <w:gridCol w:w="2126"/>
        <w:gridCol w:w="1985"/>
        <w:gridCol w:w="1559"/>
        <w:gridCol w:w="851"/>
        <w:gridCol w:w="1134"/>
      </w:tblGrid>
      <w:tr w:rsidR="00F06F26" w:rsidRPr="007D3448" w:rsidTr="0090799B">
        <w:trPr>
          <w:trHeight w:val="567"/>
          <w:jc w:val="center"/>
        </w:trPr>
        <w:tc>
          <w:tcPr>
            <w:tcW w:w="84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06F26" w:rsidRDefault="00F06F26" w:rsidP="0090799B">
            <w:pPr>
              <w:spacing w:after="0" w:line="240" w:lineRule="auto"/>
              <w:jc w:val="center"/>
              <w:rPr>
                <w:rFonts w:ascii="Times New Roman" w:eastAsia="Times New Roman" w:hAnsi="Times New Roman" w:cs="Times New Roman"/>
                <w:i/>
                <w:iCs/>
                <w:color w:val="000000"/>
                <w:sz w:val="18"/>
                <w:szCs w:val="18"/>
                <w:lang w:eastAsia="ru-RU"/>
              </w:rPr>
            </w:pPr>
            <w:r w:rsidRPr="00AD1981">
              <w:rPr>
                <w:rFonts w:ascii="Times New Roman" w:eastAsia="Times New Roman" w:hAnsi="Times New Roman" w:cs="Times New Roman"/>
                <w:i/>
                <w:iCs/>
                <w:color w:val="000000"/>
                <w:sz w:val="18"/>
                <w:szCs w:val="18"/>
                <w:lang w:eastAsia="ru-RU"/>
              </w:rPr>
              <w:t>№</w:t>
            </w:r>
          </w:p>
          <w:p w:rsidR="00F06F26" w:rsidRPr="00AD1981" w:rsidRDefault="00F06F26" w:rsidP="0090799B">
            <w:pPr>
              <w:spacing w:after="0" w:line="240" w:lineRule="auto"/>
              <w:jc w:val="center"/>
              <w:rPr>
                <w:rFonts w:ascii="Times New Roman" w:eastAsia="Times New Roman" w:hAnsi="Times New Roman" w:cs="Times New Roman"/>
                <w:i/>
                <w:iCs/>
                <w:color w:val="000000"/>
                <w:sz w:val="18"/>
                <w:szCs w:val="18"/>
                <w:lang w:eastAsia="ru-RU"/>
              </w:rPr>
            </w:pPr>
            <w:r w:rsidRPr="00AD1981">
              <w:rPr>
                <w:rFonts w:ascii="Times New Roman" w:eastAsia="Times New Roman" w:hAnsi="Times New Roman" w:cs="Times New Roman"/>
                <w:i/>
                <w:iCs/>
                <w:color w:val="000000"/>
                <w:sz w:val="18"/>
                <w:szCs w:val="18"/>
                <w:lang w:eastAsia="ru-RU"/>
              </w:rPr>
              <w:t>п/п</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06F26" w:rsidRPr="00AD1981" w:rsidRDefault="00F06F26" w:rsidP="0090799B">
            <w:pPr>
              <w:spacing w:after="0" w:line="240" w:lineRule="auto"/>
              <w:jc w:val="center"/>
              <w:rPr>
                <w:rFonts w:ascii="Times New Roman" w:eastAsia="Times New Roman" w:hAnsi="Times New Roman" w:cs="Times New Roman"/>
                <w:i/>
                <w:iCs/>
                <w:color w:val="000000"/>
                <w:sz w:val="18"/>
                <w:szCs w:val="18"/>
                <w:lang w:eastAsia="ru-RU"/>
              </w:rPr>
            </w:pPr>
            <w:r w:rsidRPr="00AD1981">
              <w:rPr>
                <w:rFonts w:ascii="Times New Roman" w:eastAsia="Times New Roman" w:hAnsi="Times New Roman" w:cs="Times New Roman"/>
                <w:i/>
                <w:iCs/>
                <w:color w:val="000000"/>
                <w:sz w:val="18"/>
                <w:szCs w:val="18"/>
                <w:lang w:eastAsia="ru-RU"/>
              </w:rPr>
              <w:t>Наименование товара</w:t>
            </w:r>
          </w:p>
        </w:tc>
        <w:tc>
          <w:tcPr>
            <w:tcW w:w="5670" w:type="dxa"/>
            <w:gridSpan w:val="3"/>
            <w:tcBorders>
              <w:top w:val="single" w:sz="4" w:space="0" w:color="auto"/>
              <w:left w:val="nil"/>
              <w:bottom w:val="single" w:sz="4" w:space="0" w:color="auto"/>
              <w:right w:val="single" w:sz="4" w:space="0" w:color="000000"/>
            </w:tcBorders>
            <w:shd w:val="clear" w:color="auto" w:fill="auto"/>
            <w:hideMark/>
          </w:tcPr>
          <w:p w:rsidR="00F06F26" w:rsidRPr="00AD1981" w:rsidRDefault="00F06F26" w:rsidP="0090799B">
            <w:pPr>
              <w:spacing w:after="0" w:line="240" w:lineRule="auto"/>
              <w:jc w:val="center"/>
              <w:rPr>
                <w:rFonts w:ascii="Times New Roman" w:eastAsia="Times New Roman" w:hAnsi="Times New Roman" w:cs="Times New Roman"/>
                <w:i/>
                <w:iCs/>
                <w:color w:val="000000"/>
                <w:sz w:val="18"/>
                <w:szCs w:val="18"/>
                <w:lang w:eastAsia="ru-RU"/>
              </w:rPr>
            </w:pPr>
            <w:r w:rsidRPr="00AD1981">
              <w:rPr>
                <w:rFonts w:ascii="Times New Roman" w:eastAsia="Times New Roman" w:hAnsi="Times New Roman" w:cs="Times New Roman"/>
                <w:i/>
                <w:iCs/>
                <w:color w:val="000000"/>
                <w:sz w:val="18"/>
                <w:szCs w:val="18"/>
                <w:lang w:eastAsia="ru-RU"/>
              </w:rPr>
              <w:t>Характеристики товара</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06F26" w:rsidRPr="00AD1981" w:rsidRDefault="00F06F26" w:rsidP="0090799B">
            <w:pPr>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Количес</w:t>
            </w:r>
            <w:r w:rsidRPr="00AD1981">
              <w:rPr>
                <w:rFonts w:ascii="Times New Roman" w:eastAsia="Times New Roman" w:hAnsi="Times New Roman" w:cs="Times New Roman"/>
                <w:i/>
                <w:iCs/>
                <w:color w:val="000000"/>
                <w:sz w:val="18"/>
                <w:szCs w:val="18"/>
                <w:lang w:eastAsia="ru-RU"/>
              </w:rPr>
              <w:t>тво</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06F26" w:rsidRPr="00AD1981" w:rsidRDefault="00F06F26" w:rsidP="0090799B">
            <w:pPr>
              <w:spacing w:after="0" w:line="240" w:lineRule="auto"/>
              <w:jc w:val="center"/>
              <w:rPr>
                <w:rFonts w:ascii="Times New Roman" w:eastAsia="Times New Roman" w:hAnsi="Times New Roman" w:cs="Times New Roman"/>
                <w:i/>
                <w:iCs/>
                <w:color w:val="000000"/>
                <w:sz w:val="18"/>
                <w:szCs w:val="18"/>
                <w:lang w:eastAsia="ru-RU"/>
              </w:rPr>
            </w:pPr>
            <w:r w:rsidRPr="00AD1981">
              <w:rPr>
                <w:rFonts w:ascii="Times New Roman" w:eastAsia="Times New Roman" w:hAnsi="Times New Roman" w:cs="Times New Roman"/>
                <w:i/>
                <w:iCs/>
                <w:color w:val="000000"/>
                <w:sz w:val="18"/>
                <w:szCs w:val="18"/>
                <w:lang w:eastAsia="ru-RU"/>
              </w:rPr>
              <w:t>Единица измерения</w:t>
            </w:r>
          </w:p>
        </w:tc>
      </w:tr>
      <w:tr w:rsidR="00F06F26" w:rsidRPr="00EE2AA3" w:rsidTr="0090799B">
        <w:trPr>
          <w:trHeight w:val="623"/>
          <w:jc w:val="center"/>
        </w:trPr>
        <w:tc>
          <w:tcPr>
            <w:tcW w:w="846" w:type="dxa"/>
            <w:vMerge/>
            <w:tcBorders>
              <w:top w:val="single" w:sz="4" w:space="0" w:color="auto"/>
              <w:left w:val="single" w:sz="4" w:space="0" w:color="auto"/>
              <w:bottom w:val="single" w:sz="4" w:space="0" w:color="auto"/>
              <w:right w:val="single" w:sz="4" w:space="0" w:color="auto"/>
            </w:tcBorders>
            <w:hideMark/>
          </w:tcPr>
          <w:p w:rsidR="00F06F26" w:rsidRPr="00AD1981" w:rsidRDefault="00F06F26" w:rsidP="0090799B">
            <w:pPr>
              <w:spacing w:after="0" w:line="240" w:lineRule="auto"/>
              <w:jc w:val="center"/>
              <w:rPr>
                <w:rFonts w:ascii="Times New Roman" w:eastAsia="Times New Roman" w:hAnsi="Times New Roman" w:cs="Times New Roman"/>
                <w:i/>
                <w:iCs/>
                <w:color w:val="000000"/>
                <w:sz w:val="18"/>
                <w:szCs w:val="18"/>
                <w:lang w:eastAsia="ru-RU"/>
              </w:rPr>
            </w:pPr>
          </w:p>
        </w:tc>
        <w:tc>
          <w:tcPr>
            <w:tcW w:w="1559" w:type="dxa"/>
            <w:vMerge/>
            <w:tcBorders>
              <w:top w:val="single" w:sz="4" w:space="0" w:color="auto"/>
              <w:left w:val="single" w:sz="4" w:space="0" w:color="auto"/>
              <w:bottom w:val="single" w:sz="4" w:space="0" w:color="auto"/>
              <w:right w:val="single" w:sz="4" w:space="0" w:color="auto"/>
            </w:tcBorders>
            <w:hideMark/>
          </w:tcPr>
          <w:p w:rsidR="00F06F26" w:rsidRPr="00AD1981" w:rsidRDefault="00F06F26" w:rsidP="0090799B">
            <w:pPr>
              <w:spacing w:after="0" w:line="240" w:lineRule="auto"/>
              <w:jc w:val="center"/>
              <w:rPr>
                <w:rFonts w:ascii="Times New Roman" w:eastAsia="Times New Roman" w:hAnsi="Times New Roman" w:cs="Times New Roman"/>
                <w:i/>
                <w:iCs/>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hideMark/>
          </w:tcPr>
          <w:p w:rsidR="00F06F26" w:rsidRPr="00AD1981" w:rsidRDefault="00F06F26" w:rsidP="0090799B">
            <w:pPr>
              <w:spacing w:after="0" w:line="240" w:lineRule="auto"/>
              <w:jc w:val="center"/>
              <w:rPr>
                <w:rFonts w:ascii="Times New Roman" w:eastAsia="Times New Roman" w:hAnsi="Times New Roman" w:cs="Times New Roman"/>
                <w:i/>
                <w:iCs/>
                <w:color w:val="000000"/>
                <w:sz w:val="18"/>
                <w:szCs w:val="18"/>
                <w:lang w:eastAsia="ru-RU"/>
              </w:rPr>
            </w:pPr>
            <w:r w:rsidRPr="00AD1981">
              <w:rPr>
                <w:rFonts w:ascii="Times New Roman" w:eastAsia="Times New Roman" w:hAnsi="Times New Roman" w:cs="Times New Roman"/>
                <w:i/>
                <w:iCs/>
                <w:color w:val="000000"/>
                <w:sz w:val="18"/>
                <w:szCs w:val="18"/>
                <w:lang w:eastAsia="ru-RU"/>
              </w:rPr>
              <w:t>Наименование характеристики</w:t>
            </w:r>
          </w:p>
        </w:tc>
        <w:tc>
          <w:tcPr>
            <w:tcW w:w="1985" w:type="dxa"/>
            <w:tcBorders>
              <w:top w:val="nil"/>
              <w:left w:val="nil"/>
              <w:bottom w:val="single" w:sz="4" w:space="0" w:color="auto"/>
              <w:right w:val="single" w:sz="4" w:space="0" w:color="auto"/>
            </w:tcBorders>
            <w:shd w:val="clear" w:color="auto" w:fill="auto"/>
            <w:hideMark/>
          </w:tcPr>
          <w:p w:rsidR="00F06F26" w:rsidRPr="00AD1981" w:rsidRDefault="00F06F26" w:rsidP="0090799B">
            <w:pPr>
              <w:spacing w:after="0" w:line="240" w:lineRule="auto"/>
              <w:jc w:val="center"/>
              <w:rPr>
                <w:rFonts w:ascii="Times New Roman" w:eastAsia="Times New Roman" w:hAnsi="Times New Roman" w:cs="Times New Roman"/>
                <w:i/>
                <w:iCs/>
                <w:color w:val="000000"/>
                <w:sz w:val="18"/>
                <w:szCs w:val="18"/>
                <w:lang w:eastAsia="ru-RU"/>
              </w:rPr>
            </w:pPr>
            <w:r w:rsidRPr="00AD1981">
              <w:rPr>
                <w:rFonts w:ascii="Times New Roman" w:eastAsia="Times New Roman" w:hAnsi="Times New Roman" w:cs="Times New Roman"/>
                <w:i/>
                <w:iCs/>
                <w:color w:val="000000"/>
                <w:sz w:val="18"/>
                <w:szCs w:val="18"/>
                <w:lang w:eastAsia="ru-RU"/>
              </w:rPr>
              <w:t>Значение характеристики</w:t>
            </w:r>
          </w:p>
        </w:tc>
        <w:tc>
          <w:tcPr>
            <w:tcW w:w="1559" w:type="dxa"/>
            <w:tcBorders>
              <w:top w:val="nil"/>
              <w:left w:val="nil"/>
              <w:bottom w:val="single" w:sz="4" w:space="0" w:color="auto"/>
              <w:right w:val="single" w:sz="4" w:space="0" w:color="auto"/>
            </w:tcBorders>
            <w:shd w:val="clear" w:color="auto" w:fill="auto"/>
            <w:hideMark/>
          </w:tcPr>
          <w:p w:rsidR="00F06F26" w:rsidRPr="00AD1981" w:rsidRDefault="00F06F26" w:rsidP="0090799B">
            <w:pPr>
              <w:spacing w:after="0" w:line="240" w:lineRule="auto"/>
              <w:jc w:val="center"/>
              <w:rPr>
                <w:rFonts w:ascii="Times New Roman" w:eastAsia="Times New Roman" w:hAnsi="Times New Roman" w:cs="Times New Roman"/>
                <w:i/>
                <w:iCs/>
                <w:color w:val="000000"/>
                <w:sz w:val="18"/>
                <w:szCs w:val="18"/>
                <w:lang w:eastAsia="ru-RU"/>
              </w:rPr>
            </w:pPr>
            <w:r w:rsidRPr="00AD1981">
              <w:rPr>
                <w:rFonts w:ascii="Times New Roman" w:eastAsia="Times New Roman" w:hAnsi="Times New Roman" w:cs="Times New Roman"/>
                <w:i/>
                <w:iCs/>
                <w:color w:val="000000"/>
                <w:sz w:val="18"/>
                <w:szCs w:val="18"/>
                <w:lang w:eastAsia="ru-RU"/>
              </w:rPr>
              <w:t>Единица измерения характеристики</w:t>
            </w:r>
          </w:p>
        </w:tc>
        <w:tc>
          <w:tcPr>
            <w:tcW w:w="851" w:type="dxa"/>
            <w:vMerge/>
            <w:tcBorders>
              <w:top w:val="single" w:sz="4" w:space="0" w:color="auto"/>
              <w:left w:val="single" w:sz="4" w:space="0" w:color="auto"/>
              <w:bottom w:val="single" w:sz="4" w:space="0" w:color="auto"/>
              <w:right w:val="single" w:sz="4" w:space="0" w:color="auto"/>
            </w:tcBorders>
            <w:hideMark/>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hideMark/>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r>
      <w:tr w:rsidR="00F06F26" w:rsidRPr="00EE2AA3" w:rsidTr="0090799B">
        <w:trPr>
          <w:trHeight w:val="556"/>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tcPr>
          <w:p w:rsidR="00F06F26" w:rsidRPr="007834B7" w:rsidRDefault="00F06F26" w:rsidP="0090799B">
            <w:pPr>
              <w:spacing w:after="0" w:line="240" w:lineRule="auto"/>
              <w:jc w:val="center"/>
              <w:rPr>
                <w:rFonts w:ascii="Times New Roman" w:eastAsia="Times New Roman" w:hAnsi="Times New Roman" w:cs="Times New Roman"/>
                <w:i/>
                <w:iCs/>
                <w:color w:val="000000"/>
                <w:sz w:val="24"/>
                <w:szCs w:val="24"/>
                <w:lang w:val="en-US" w:eastAsia="ru-RU"/>
              </w:rPr>
            </w:pPr>
            <w:r>
              <w:rPr>
                <w:rFonts w:ascii="Times New Roman" w:eastAsia="Times New Roman" w:hAnsi="Times New Roman" w:cs="Times New Roman"/>
                <w:i/>
                <w:iCs/>
                <w:color w:val="000000"/>
                <w:sz w:val="24"/>
                <w:szCs w:val="24"/>
                <w:lang w:val="en-US" w:eastAsia="ru-RU"/>
              </w:rPr>
              <w:t>1</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rsidR="00F06F26" w:rsidRPr="007348D0" w:rsidRDefault="00F06F26" w:rsidP="0090799B">
            <w:pPr>
              <w:spacing w:after="0" w:line="240" w:lineRule="auto"/>
              <w:jc w:val="center"/>
              <w:rPr>
                <w:rFonts w:ascii="Times New Roman" w:eastAsia="Times New Roman" w:hAnsi="Times New Roman" w:cs="Times New Roman"/>
                <w:bCs/>
                <w:i/>
                <w:iCs/>
                <w:color w:val="000000"/>
                <w:sz w:val="24"/>
                <w:szCs w:val="24"/>
                <w:lang w:val="en-US" w:eastAsia="ru-RU"/>
              </w:rPr>
            </w:pPr>
            <w:r w:rsidRPr="005F477B">
              <w:rPr>
                <w:rFonts w:ascii="Times New Roman" w:eastAsia="Times New Roman" w:hAnsi="Times New Roman" w:cs="Times New Roman"/>
                <w:i/>
                <w:iCs/>
                <w:color w:val="000000"/>
                <w:sz w:val="24"/>
                <w:szCs w:val="24"/>
                <w:lang w:eastAsia="ru-RU"/>
              </w:rPr>
              <w:t xml:space="preserve">Спирт этиловый технический </w:t>
            </w:r>
          </w:p>
        </w:tc>
        <w:tc>
          <w:tcPr>
            <w:tcW w:w="2126" w:type="dxa"/>
            <w:tcBorders>
              <w:top w:val="single" w:sz="4" w:space="0" w:color="auto"/>
              <w:left w:val="nil"/>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r w:rsidRPr="003811BF">
              <w:rPr>
                <w:rFonts w:ascii="Times New Roman" w:eastAsia="Times New Roman" w:hAnsi="Times New Roman" w:cs="Times New Roman"/>
                <w:i/>
                <w:iCs/>
                <w:color w:val="000000"/>
                <w:sz w:val="24"/>
                <w:szCs w:val="24"/>
                <w:lang w:eastAsia="ru-RU"/>
              </w:rPr>
              <w:t>Внешний вид</w:t>
            </w:r>
            <w:r>
              <w:rPr>
                <w:rFonts w:ascii="Times New Roman" w:eastAsia="Times New Roman" w:hAnsi="Times New Roman" w:cs="Times New Roman"/>
                <w:i/>
                <w:iCs/>
                <w:color w:val="000000"/>
                <w:sz w:val="24"/>
                <w:szCs w:val="24"/>
                <w:lang w:eastAsia="ru-RU"/>
              </w:rPr>
              <w:t>, цвет</w:t>
            </w:r>
          </w:p>
        </w:tc>
        <w:tc>
          <w:tcPr>
            <w:tcW w:w="1985" w:type="dxa"/>
            <w:tcBorders>
              <w:top w:val="single" w:sz="4" w:space="0" w:color="auto"/>
              <w:left w:val="nil"/>
              <w:bottom w:val="single" w:sz="4" w:space="0" w:color="auto"/>
              <w:right w:val="single" w:sz="4" w:space="0" w:color="auto"/>
            </w:tcBorders>
            <w:shd w:val="clear" w:color="auto" w:fill="auto"/>
          </w:tcPr>
          <w:p w:rsidR="00F06F26" w:rsidRPr="00EE2AA3" w:rsidRDefault="00F06F26" w:rsidP="0090799B">
            <w:pPr>
              <w:autoSpaceDE w:val="0"/>
              <w:autoSpaceDN w:val="0"/>
              <w:adjustRightInd w:val="0"/>
              <w:spacing w:after="0" w:line="240" w:lineRule="auto"/>
              <w:jc w:val="center"/>
              <w:rPr>
                <w:rFonts w:ascii="Times New Roman" w:eastAsia="Times New Roman" w:hAnsi="Times New Roman" w:cs="Times New Roman"/>
                <w:i/>
                <w:iCs/>
                <w:color w:val="000000"/>
                <w:sz w:val="24"/>
                <w:szCs w:val="24"/>
                <w:lang w:eastAsia="ru-RU"/>
              </w:rPr>
            </w:pPr>
            <w:r>
              <w:rPr>
                <w:rFonts w:ascii="Times New Roman" w:hAnsi="Times New Roman" w:cs="Times New Roman"/>
                <w:i/>
                <w:iCs/>
                <w:sz w:val="24"/>
                <w:szCs w:val="24"/>
              </w:rPr>
              <w:t>Бесцветная прозрачная жидкость, не содержащая механических примесей</w:t>
            </w:r>
          </w:p>
        </w:tc>
        <w:tc>
          <w:tcPr>
            <w:tcW w:w="1559" w:type="dxa"/>
            <w:tcBorders>
              <w:top w:val="single" w:sz="4" w:space="0" w:color="auto"/>
              <w:left w:val="nil"/>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26</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Литр</w:t>
            </w:r>
          </w:p>
        </w:tc>
      </w:tr>
      <w:tr w:rsidR="00F06F26" w:rsidRPr="00EE2AA3" w:rsidTr="0090799B">
        <w:trPr>
          <w:trHeight w:val="960"/>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hideMark/>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hideMark/>
          </w:tcPr>
          <w:p w:rsidR="00F06F26" w:rsidRPr="00EE2AA3" w:rsidRDefault="00F06F26" w:rsidP="0090799B">
            <w:pPr>
              <w:spacing w:after="0" w:line="240" w:lineRule="auto"/>
              <w:jc w:val="center"/>
              <w:rPr>
                <w:rFonts w:ascii="Times New Roman" w:eastAsia="Times New Roman" w:hAnsi="Times New Roman" w:cs="Times New Roman"/>
                <w:b/>
                <w:bCs/>
                <w:i/>
                <w:iCs/>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F26" w:rsidRPr="003811BF"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Запах</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autoSpaceDE w:val="0"/>
              <w:autoSpaceDN w:val="0"/>
              <w:adjustRightInd w:val="0"/>
              <w:spacing w:after="0" w:line="240" w:lineRule="auto"/>
              <w:ind w:firstLine="283"/>
              <w:jc w:val="center"/>
              <w:rPr>
                <w:rFonts w:ascii="Times New Roman" w:hAnsi="Times New Roman" w:cs="Times New Roman"/>
                <w:i/>
                <w:iCs/>
                <w:sz w:val="24"/>
                <w:szCs w:val="24"/>
              </w:rPr>
            </w:pPr>
            <w:r>
              <w:rPr>
                <w:rFonts w:ascii="Times New Roman" w:hAnsi="Times New Roman" w:cs="Times New Roman"/>
                <w:i/>
                <w:iCs/>
                <w:sz w:val="24"/>
                <w:szCs w:val="24"/>
              </w:rPr>
              <w:t>Характерный запах ректификованного спирта без запаха посторонних веществ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w:t>
            </w:r>
          </w:p>
        </w:tc>
        <w:tc>
          <w:tcPr>
            <w:tcW w:w="851" w:type="dxa"/>
            <w:vMerge/>
            <w:tcBorders>
              <w:top w:val="single" w:sz="4" w:space="0" w:color="auto"/>
              <w:left w:val="single" w:sz="4" w:space="0" w:color="auto"/>
              <w:right w:val="single" w:sz="4" w:space="0" w:color="auto"/>
            </w:tcBorders>
            <w:shd w:val="clear" w:color="auto" w:fill="auto"/>
            <w:hideMark/>
          </w:tcPr>
          <w:p w:rsidR="00F06F26" w:rsidRPr="009D20D5"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134" w:type="dxa"/>
            <w:vMerge/>
            <w:tcBorders>
              <w:top w:val="single" w:sz="4" w:space="0" w:color="auto"/>
              <w:left w:val="single" w:sz="4" w:space="0" w:color="auto"/>
              <w:right w:val="single" w:sz="4" w:space="0" w:color="auto"/>
            </w:tcBorders>
            <w:shd w:val="clear" w:color="auto" w:fill="auto"/>
            <w:hideMark/>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r>
      <w:tr w:rsidR="00F06F26" w:rsidRPr="00EE2AA3" w:rsidTr="0090799B">
        <w:trPr>
          <w:trHeight w:val="59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b/>
                <w:bCs/>
                <w:i/>
                <w:iCs/>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F26" w:rsidRPr="00F07342" w:rsidRDefault="00F06F26" w:rsidP="0090799B">
            <w:pPr>
              <w:autoSpaceDE w:val="0"/>
              <w:autoSpaceDN w:val="0"/>
              <w:adjustRightInd w:val="0"/>
              <w:spacing w:after="0" w:line="240" w:lineRule="auto"/>
              <w:ind w:firstLine="283"/>
              <w:jc w:val="center"/>
              <w:rPr>
                <w:rFonts w:ascii="Times New Roman" w:hAnsi="Times New Roman" w:cs="Times New Roman"/>
                <w:i/>
                <w:iCs/>
                <w:sz w:val="24"/>
                <w:szCs w:val="24"/>
              </w:rPr>
            </w:pPr>
            <w:r w:rsidRPr="00F07342">
              <w:rPr>
                <w:rFonts w:ascii="Times New Roman" w:hAnsi="Times New Roman" w:cs="Times New Roman"/>
                <w:i/>
                <w:iCs/>
                <w:sz w:val="24"/>
                <w:szCs w:val="24"/>
              </w:rPr>
              <w:t>Объемная доля спирта этилового</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06F26" w:rsidRPr="00F07342" w:rsidRDefault="00F06F26" w:rsidP="0090799B">
            <w:pPr>
              <w:spacing w:after="0" w:line="240" w:lineRule="auto"/>
              <w:ind w:firstLine="283"/>
              <w:jc w:val="center"/>
              <w:rPr>
                <w:rFonts w:ascii="Times New Roman" w:hAnsi="Times New Roman" w:cs="Times New Roman"/>
                <w:i/>
                <w:iCs/>
                <w:sz w:val="24"/>
                <w:szCs w:val="24"/>
              </w:rPr>
            </w:pPr>
            <w:r w:rsidRPr="00F07342">
              <w:rPr>
                <w:rFonts w:ascii="Times New Roman" w:hAnsi="Times New Roman" w:cs="Times New Roman"/>
                <w:i/>
                <w:iCs/>
                <w:sz w:val="24"/>
                <w:szCs w:val="24"/>
              </w:rPr>
              <w:t>≥ 92,5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6F26" w:rsidRPr="00F07342" w:rsidRDefault="00F06F26" w:rsidP="0090799B">
            <w:pPr>
              <w:spacing w:after="0" w:line="240" w:lineRule="auto"/>
              <w:ind w:firstLine="283"/>
              <w:jc w:val="center"/>
              <w:rPr>
                <w:rFonts w:ascii="Times New Roman" w:hAnsi="Times New Roman" w:cs="Times New Roman"/>
                <w:i/>
                <w:iCs/>
                <w:sz w:val="24"/>
                <w:szCs w:val="24"/>
              </w:rPr>
            </w:pPr>
            <w:r w:rsidRPr="00F07342">
              <w:rPr>
                <w:rFonts w:ascii="Times New Roman" w:hAnsi="Times New Roman" w:cs="Times New Roman"/>
                <w:i/>
                <w:iCs/>
                <w:sz w:val="24"/>
                <w:szCs w:val="24"/>
              </w:rPr>
              <w:t>%</w:t>
            </w:r>
          </w:p>
        </w:tc>
        <w:tc>
          <w:tcPr>
            <w:tcW w:w="851" w:type="dxa"/>
            <w:vMerge/>
            <w:tcBorders>
              <w:top w:val="single" w:sz="4" w:space="0" w:color="auto"/>
              <w:left w:val="single" w:sz="4" w:space="0" w:color="auto"/>
              <w:right w:val="single" w:sz="4" w:space="0" w:color="auto"/>
            </w:tcBorders>
            <w:shd w:val="clear" w:color="auto" w:fill="auto"/>
          </w:tcPr>
          <w:p w:rsidR="00F06F26" w:rsidRPr="009D20D5"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134" w:type="dxa"/>
            <w:vMerge/>
            <w:tcBorders>
              <w:top w:val="single" w:sz="4" w:space="0" w:color="auto"/>
              <w:left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r>
      <w:tr w:rsidR="00F06F26" w:rsidRPr="00EE2AA3" w:rsidTr="0090799B">
        <w:trPr>
          <w:trHeight w:val="841"/>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b/>
                <w:bCs/>
                <w:i/>
                <w:iCs/>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F26" w:rsidRPr="00F07342" w:rsidRDefault="00F06F26" w:rsidP="0090799B">
            <w:pPr>
              <w:autoSpaceDE w:val="0"/>
              <w:autoSpaceDN w:val="0"/>
              <w:adjustRightInd w:val="0"/>
              <w:spacing w:after="0" w:line="240" w:lineRule="auto"/>
              <w:ind w:firstLine="283"/>
              <w:jc w:val="center"/>
              <w:rPr>
                <w:rFonts w:ascii="Times New Roman" w:hAnsi="Times New Roman" w:cs="Times New Roman"/>
                <w:i/>
                <w:iCs/>
                <w:sz w:val="24"/>
                <w:szCs w:val="24"/>
              </w:rPr>
            </w:pPr>
            <w:r>
              <w:rPr>
                <w:rFonts w:ascii="Times New Roman" w:hAnsi="Times New Roman" w:cs="Times New Roman"/>
                <w:i/>
                <w:iCs/>
                <w:sz w:val="24"/>
                <w:szCs w:val="24"/>
              </w:rPr>
              <w:t>Проба на чистоту</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autoSpaceDE w:val="0"/>
              <w:autoSpaceDN w:val="0"/>
              <w:adjustRightInd w:val="0"/>
              <w:spacing w:after="0" w:line="240" w:lineRule="auto"/>
              <w:ind w:firstLine="283"/>
              <w:jc w:val="center"/>
              <w:rPr>
                <w:rFonts w:ascii="Times New Roman" w:hAnsi="Times New Roman" w:cs="Times New Roman"/>
                <w:i/>
                <w:iCs/>
                <w:sz w:val="24"/>
                <w:szCs w:val="24"/>
              </w:rPr>
            </w:pPr>
            <w:r w:rsidRPr="00F07342">
              <w:rPr>
                <w:rFonts w:ascii="Times New Roman" w:hAnsi="Times New Roman" w:cs="Times New Roman"/>
                <w:i/>
                <w:iCs/>
                <w:sz w:val="24"/>
                <w:szCs w:val="24"/>
              </w:rPr>
              <w:t>Должен выдерживать испытания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6F26" w:rsidRPr="00F07342" w:rsidRDefault="00F06F26" w:rsidP="0090799B">
            <w:pPr>
              <w:spacing w:after="0" w:line="240" w:lineRule="auto"/>
              <w:ind w:firstLine="283"/>
              <w:jc w:val="center"/>
              <w:rPr>
                <w:rFonts w:ascii="Times New Roman" w:hAnsi="Times New Roman" w:cs="Times New Roman"/>
                <w:i/>
                <w:iCs/>
                <w:sz w:val="24"/>
                <w:szCs w:val="24"/>
              </w:rPr>
            </w:pPr>
            <w:r w:rsidRPr="00F07342">
              <w:rPr>
                <w:rFonts w:ascii="Times New Roman" w:hAnsi="Times New Roman" w:cs="Times New Roman"/>
                <w:i/>
                <w:iCs/>
                <w:sz w:val="24"/>
                <w:szCs w:val="24"/>
              </w:rPr>
              <w:t>-</w:t>
            </w:r>
          </w:p>
        </w:tc>
        <w:tc>
          <w:tcPr>
            <w:tcW w:w="851" w:type="dxa"/>
            <w:vMerge/>
            <w:tcBorders>
              <w:top w:val="single" w:sz="4" w:space="0" w:color="auto"/>
              <w:left w:val="single" w:sz="4" w:space="0" w:color="auto"/>
              <w:right w:val="single" w:sz="4" w:space="0" w:color="auto"/>
            </w:tcBorders>
            <w:shd w:val="clear" w:color="auto" w:fill="auto"/>
          </w:tcPr>
          <w:p w:rsidR="00F06F26" w:rsidRPr="009D20D5"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134" w:type="dxa"/>
            <w:vMerge/>
            <w:tcBorders>
              <w:top w:val="single" w:sz="4" w:space="0" w:color="auto"/>
              <w:left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r>
      <w:tr w:rsidR="00F06F26" w:rsidRPr="00EE2AA3" w:rsidTr="0090799B">
        <w:trPr>
          <w:trHeight w:val="839"/>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b/>
                <w:bCs/>
                <w:i/>
                <w:iCs/>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autoSpaceDE w:val="0"/>
              <w:autoSpaceDN w:val="0"/>
              <w:adjustRightInd w:val="0"/>
              <w:spacing w:after="0" w:line="240" w:lineRule="auto"/>
              <w:ind w:firstLine="283"/>
              <w:jc w:val="center"/>
              <w:rPr>
                <w:rFonts w:ascii="Times New Roman" w:hAnsi="Times New Roman" w:cs="Times New Roman"/>
                <w:i/>
                <w:iCs/>
                <w:sz w:val="24"/>
                <w:szCs w:val="24"/>
              </w:rPr>
            </w:pPr>
            <w:r>
              <w:rPr>
                <w:rFonts w:ascii="Times New Roman" w:hAnsi="Times New Roman" w:cs="Times New Roman"/>
                <w:i/>
                <w:iCs/>
                <w:sz w:val="24"/>
                <w:szCs w:val="24"/>
              </w:rPr>
              <w:t>Проба на окисляемость при 20 °C</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06F26" w:rsidRPr="00F07342" w:rsidRDefault="00F06F26" w:rsidP="0090799B">
            <w:pPr>
              <w:autoSpaceDE w:val="0"/>
              <w:autoSpaceDN w:val="0"/>
              <w:adjustRightInd w:val="0"/>
              <w:spacing w:after="0" w:line="240" w:lineRule="auto"/>
              <w:ind w:firstLine="283"/>
              <w:jc w:val="center"/>
              <w:rPr>
                <w:rFonts w:ascii="Times New Roman" w:hAnsi="Times New Roman" w:cs="Times New Roman"/>
                <w:i/>
                <w:iCs/>
                <w:sz w:val="24"/>
                <w:szCs w:val="24"/>
              </w:rPr>
            </w:pPr>
            <w:r w:rsidRPr="00F07342">
              <w:rPr>
                <w:rFonts w:ascii="Times New Roman" w:hAnsi="Times New Roman" w:cs="Times New Roman"/>
                <w:i/>
                <w:iCs/>
                <w:sz w:val="24"/>
                <w:szCs w:val="24"/>
              </w:rPr>
              <w:t>≥</w:t>
            </w:r>
            <w:r>
              <w:rPr>
                <w:rFonts w:ascii="Times New Roman" w:hAnsi="Times New Roman" w:cs="Times New Roman"/>
                <w:i/>
                <w:iCs/>
                <w:sz w:val="24"/>
                <w:szCs w:val="24"/>
              </w:rPr>
              <w:t>15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6F26" w:rsidRPr="00F07342" w:rsidRDefault="00F06F26" w:rsidP="0090799B">
            <w:pPr>
              <w:spacing w:after="0" w:line="240" w:lineRule="auto"/>
              <w:ind w:firstLine="283"/>
              <w:jc w:val="center"/>
              <w:rPr>
                <w:rFonts w:ascii="Times New Roman" w:hAnsi="Times New Roman" w:cs="Times New Roman"/>
                <w:i/>
                <w:iCs/>
                <w:sz w:val="24"/>
                <w:szCs w:val="24"/>
              </w:rPr>
            </w:pPr>
            <w:r>
              <w:rPr>
                <w:rFonts w:ascii="Times New Roman" w:hAnsi="Times New Roman" w:cs="Times New Roman"/>
                <w:i/>
                <w:iCs/>
                <w:sz w:val="24"/>
                <w:szCs w:val="24"/>
              </w:rPr>
              <w:t>мин</w:t>
            </w:r>
          </w:p>
        </w:tc>
        <w:tc>
          <w:tcPr>
            <w:tcW w:w="851" w:type="dxa"/>
            <w:vMerge/>
            <w:tcBorders>
              <w:top w:val="single" w:sz="4" w:space="0" w:color="auto"/>
              <w:left w:val="single" w:sz="4" w:space="0" w:color="auto"/>
              <w:right w:val="single" w:sz="4" w:space="0" w:color="auto"/>
            </w:tcBorders>
            <w:shd w:val="clear" w:color="auto" w:fill="auto"/>
          </w:tcPr>
          <w:p w:rsidR="00F06F26" w:rsidRPr="009D20D5"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134" w:type="dxa"/>
            <w:vMerge/>
            <w:tcBorders>
              <w:top w:val="single" w:sz="4" w:space="0" w:color="auto"/>
              <w:left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r>
      <w:tr w:rsidR="00F06F26" w:rsidRPr="00EE2AA3" w:rsidTr="0090799B">
        <w:trPr>
          <w:trHeight w:val="839"/>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b/>
                <w:bCs/>
                <w:i/>
                <w:iCs/>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autoSpaceDE w:val="0"/>
              <w:autoSpaceDN w:val="0"/>
              <w:adjustRightInd w:val="0"/>
              <w:spacing w:after="0" w:line="240" w:lineRule="auto"/>
              <w:ind w:firstLine="283"/>
              <w:jc w:val="center"/>
              <w:rPr>
                <w:rFonts w:ascii="Times New Roman" w:hAnsi="Times New Roman" w:cs="Times New Roman"/>
                <w:i/>
                <w:iCs/>
                <w:sz w:val="24"/>
                <w:szCs w:val="24"/>
              </w:rPr>
            </w:pPr>
            <w:r>
              <w:rPr>
                <w:rFonts w:ascii="Times New Roman" w:hAnsi="Times New Roman" w:cs="Times New Roman"/>
                <w:i/>
                <w:iCs/>
                <w:sz w:val="24"/>
                <w:szCs w:val="24"/>
              </w:rPr>
              <w:t>Массовая концентрация уксусного альдегида в пересчете на безводный спирт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06F26" w:rsidRPr="00F07342" w:rsidRDefault="00F06F26" w:rsidP="0090799B">
            <w:pPr>
              <w:autoSpaceDE w:val="0"/>
              <w:autoSpaceDN w:val="0"/>
              <w:adjustRightInd w:val="0"/>
              <w:spacing w:after="0" w:line="240" w:lineRule="auto"/>
              <w:ind w:firstLine="283"/>
              <w:jc w:val="center"/>
              <w:rPr>
                <w:rFonts w:ascii="Times New Roman" w:hAnsi="Times New Roman" w:cs="Times New Roman"/>
                <w:i/>
                <w:iCs/>
                <w:sz w:val="24"/>
                <w:szCs w:val="24"/>
              </w:rPr>
            </w:pPr>
            <w:r w:rsidRPr="00F07342">
              <w:rPr>
                <w:rFonts w:ascii="Times New Roman" w:hAnsi="Times New Roman" w:cs="Times New Roman"/>
                <w:i/>
                <w:iCs/>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spacing w:after="0" w:line="240" w:lineRule="auto"/>
              <w:ind w:firstLine="283"/>
              <w:jc w:val="center"/>
              <w:rPr>
                <w:rFonts w:ascii="Times New Roman" w:hAnsi="Times New Roman" w:cs="Times New Roman"/>
                <w:i/>
                <w:iCs/>
                <w:sz w:val="24"/>
                <w:szCs w:val="24"/>
              </w:rPr>
            </w:pPr>
            <w:r>
              <w:rPr>
                <w:rFonts w:ascii="Times New Roman" w:hAnsi="Times New Roman" w:cs="Times New Roman"/>
                <w:i/>
                <w:iCs/>
                <w:sz w:val="24"/>
                <w:szCs w:val="24"/>
              </w:rPr>
              <w:t>мг/дм</w:t>
            </w:r>
            <w:r>
              <w:rPr>
                <w:rFonts w:ascii="Times New Roman" w:hAnsi="Times New Roman" w:cs="Times New Roman"/>
                <w:i/>
                <w:iCs/>
                <w:sz w:val="24"/>
                <w:szCs w:val="24"/>
                <w:vertAlign w:val="superscript"/>
              </w:rPr>
              <w:t>3</w:t>
            </w:r>
          </w:p>
        </w:tc>
        <w:tc>
          <w:tcPr>
            <w:tcW w:w="851" w:type="dxa"/>
            <w:vMerge/>
            <w:tcBorders>
              <w:top w:val="single" w:sz="4" w:space="0" w:color="auto"/>
              <w:left w:val="single" w:sz="4" w:space="0" w:color="auto"/>
              <w:right w:val="single" w:sz="4" w:space="0" w:color="auto"/>
            </w:tcBorders>
            <w:shd w:val="clear" w:color="auto" w:fill="auto"/>
          </w:tcPr>
          <w:p w:rsidR="00F06F26" w:rsidRPr="009D20D5"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134" w:type="dxa"/>
            <w:vMerge/>
            <w:tcBorders>
              <w:top w:val="single" w:sz="4" w:space="0" w:color="auto"/>
              <w:left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r>
      <w:tr w:rsidR="00F06F26" w:rsidRPr="00EE2AA3" w:rsidTr="0090799B">
        <w:trPr>
          <w:trHeight w:val="875"/>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b/>
                <w:bCs/>
                <w:i/>
                <w:iCs/>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autoSpaceDE w:val="0"/>
              <w:autoSpaceDN w:val="0"/>
              <w:adjustRightInd w:val="0"/>
              <w:spacing w:after="0" w:line="240" w:lineRule="auto"/>
              <w:ind w:firstLine="283"/>
              <w:jc w:val="center"/>
              <w:rPr>
                <w:rFonts w:ascii="Times New Roman" w:hAnsi="Times New Roman" w:cs="Times New Roman"/>
                <w:i/>
                <w:iCs/>
                <w:sz w:val="24"/>
                <w:szCs w:val="24"/>
              </w:rPr>
            </w:pPr>
            <w:r>
              <w:rPr>
                <w:rFonts w:ascii="Times New Roman" w:hAnsi="Times New Roman" w:cs="Times New Roman"/>
                <w:i/>
                <w:iCs/>
                <w:sz w:val="24"/>
                <w:szCs w:val="24"/>
              </w:rPr>
              <w:t>Массовая концентрация сивушного масла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06F26" w:rsidRPr="00F07342" w:rsidRDefault="00F06F26" w:rsidP="0090799B">
            <w:pPr>
              <w:autoSpaceDE w:val="0"/>
              <w:autoSpaceDN w:val="0"/>
              <w:adjustRightInd w:val="0"/>
              <w:spacing w:after="0" w:line="240" w:lineRule="auto"/>
              <w:ind w:firstLine="283"/>
              <w:jc w:val="center"/>
              <w:rPr>
                <w:rFonts w:ascii="Times New Roman" w:hAnsi="Times New Roman" w:cs="Times New Roman"/>
                <w:i/>
                <w:iCs/>
                <w:sz w:val="24"/>
                <w:szCs w:val="24"/>
              </w:rPr>
            </w:pPr>
            <w:r w:rsidRPr="00F07342">
              <w:rPr>
                <w:rFonts w:ascii="Times New Roman" w:hAnsi="Times New Roman" w:cs="Times New Roman"/>
                <w:i/>
                <w:iCs/>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spacing w:after="0" w:line="240" w:lineRule="auto"/>
              <w:ind w:firstLine="283"/>
              <w:jc w:val="center"/>
              <w:rPr>
                <w:rFonts w:ascii="Times New Roman" w:hAnsi="Times New Roman" w:cs="Times New Roman"/>
                <w:i/>
                <w:iCs/>
                <w:sz w:val="24"/>
                <w:szCs w:val="24"/>
              </w:rPr>
            </w:pPr>
            <w:r>
              <w:rPr>
                <w:rFonts w:ascii="Times New Roman" w:hAnsi="Times New Roman" w:cs="Times New Roman"/>
                <w:i/>
                <w:iCs/>
                <w:sz w:val="24"/>
                <w:szCs w:val="24"/>
              </w:rPr>
              <w:t>мг/дм</w:t>
            </w:r>
            <w:r>
              <w:rPr>
                <w:rFonts w:ascii="Times New Roman" w:hAnsi="Times New Roman" w:cs="Times New Roman"/>
                <w:i/>
                <w:iCs/>
                <w:sz w:val="24"/>
                <w:szCs w:val="24"/>
                <w:vertAlign w:val="superscript"/>
              </w:rPr>
              <w:t>3</w:t>
            </w:r>
          </w:p>
        </w:tc>
        <w:tc>
          <w:tcPr>
            <w:tcW w:w="851" w:type="dxa"/>
            <w:vMerge/>
            <w:tcBorders>
              <w:top w:val="single" w:sz="4" w:space="0" w:color="auto"/>
              <w:left w:val="single" w:sz="4" w:space="0" w:color="auto"/>
              <w:right w:val="single" w:sz="4" w:space="0" w:color="auto"/>
            </w:tcBorders>
            <w:shd w:val="clear" w:color="auto" w:fill="auto"/>
          </w:tcPr>
          <w:p w:rsidR="00F06F26" w:rsidRPr="009D20D5"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134" w:type="dxa"/>
            <w:vMerge/>
            <w:tcBorders>
              <w:top w:val="single" w:sz="4" w:space="0" w:color="auto"/>
              <w:left w:val="single" w:sz="4" w:space="0" w:color="auto"/>
              <w:right w:val="single" w:sz="4" w:space="0" w:color="auto"/>
            </w:tcBorders>
            <w:shd w:val="clear" w:color="auto" w:fill="auto"/>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r>
      <w:tr w:rsidR="00F06F26" w:rsidRPr="00EE2AA3" w:rsidTr="0090799B">
        <w:trPr>
          <w:trHeight w:val="960"/>
          <w:jc w:val="center"/>
        </w:trPr>
        <w:tc>
          <w:tcPr>
            <w:tcW w:w="846" w:type="dxa"/>
            <w:vMerge/>
            <w:tcBorders>
              <w:top w:val="single" w:sz="4" w:space="0" w:color="auto"/>
              <w:left w:val="single" w:sz="4" w:space="0" w:color="auto"/>
              <w:bottom w:val="single" w:sz="4" w:space="0" w:color="auto"/>
              <w:right w:val="single" w:sz="4" w:space="0" w:color="auto"/>
            </w:tcBorders>
            <w:hideMark/>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hideMark/>
          </w:tcPr>
          <w:p w:rsidR="00F06F26" w:rsidRPr="00EE2AA3" w:rsidRDefault="00F06F26" w:rsidP="0090799B">
            <w:pPr>
              <w:spacing w:after="0" w:line="240" w:lineRule="auto"/>
              <w:jc w:val="center"/>
              <w:rPr>
                <w:rFonts w:ascii="Times New Roman" w:eastAsia="Times New Roman" w:hAnsi="Times New Roman" w:cs="Times New Roman"/>
                <w:b/>
                <w:bCs/>
                <w:i/>
                <w:iCs/>
                <w:color w:val="000000"/>
                <w:sz w:val="24"/>
                <w:szCs w:val="24"/>
                <w:lang w:eastAsia="ru-RU"/>
              </w:rPr>
            </w:pPr>
          </w:p>
        </w:tc>
        <w:tc>
          <w:tcPr>
            <w:tcW w:w="2126" w:type="dxa"/>
            <w:tcBorders>
              <w:top w:val="single" w:sz="4" w:space="0" w:color="auto"/>
              <w:left w:val="nil"/>
              <w:bottom w:val="single" w:sz="4" w:space="0" w:color="auto"/>
              <w:right w:val="single" w:sz="4" w:space="0" w:color="auto"/>
            </w:tcBorders>
            <w:shd w:val="clear" w:color="auto" w:fill="auto"/>
            <w:hideMark/>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r w:rsidRPr="00164F12">
              <w:rPr>
                <w:rFonts w:ascii="Times New Roman" w:eastAsia="Times New Roman" w:hAnsi="Times New Roman" w:cs="Times New Roman"/>
                <w:i/>
                <w:iCs/>
                <w:color w:val="000000"/>
                <w:sz w:val="24"/>
                <w:szCs w:val="24"/>
                <w:lang w:eastAsia="ru-RU"/>
              </w:rPr>
              <w:t>Массовая концентрация кислот в пересчете на уксусную кислоту</w:t>
            </w:r>
          </w:p>
        </w:tc>
        <w:tc>
          <w:tcPr>
            <w:tcW w:w="1985" w:type="dxa"/>
            <w:tcBorders>
              <w:top w:val="single" w:sz="4" w:space="0" w:color="auto"/>
              <w:left w:val="nil"/>
              <w:bottom w:val="single" w:sz="4" w:space="0" w:color="auto"/>
              <w:right w:val="single" w:sz="4" w:space="0" w:color="auto"/>
            </w:tcBorders>
            <w:shd w:val="clear" w:color="auto" w:fill="auto"/>
            <w:hideMark/>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≤15</w:t>
            </w:r>
          </w:p>
        </w:tc>
        <w:tc>
          <w:tcPr>
            <w:tcW w:w="1559" w:type="dxa"/>
            <w:tcBorders>
              <w:top w:val="single" w:sz="4" w:space="0" w:color="auto"/>
              <w:left w:val="nil"/>
              <w:bottom w:val="single" w:sz="4" w:space="0" w:color="auto"/>
              <w:right w:val="single" w:sz="4" w:space="0" w:color="auto"/>
            </w:tcBorders>
            <w:shd w:val="clear" w:color="auto" w:fill="auto"/>
            <w:hideMark/>
          </w:tcPr>
          <w:p w:rsidR="00F06F26" w:rsidRPr="00EE2AA3" w:rsidRDefault="00F06F26" w:rsidP="0090799B">
            <w:pPr>
              <w:autoSpaceDE w:val="0"/>
              <w:autoSpaceDN w:val="0"/>
              <w:adjustRightInd w:val="0"/>
              <w:spacing w:after="0" w:line="240" w:lineRule="auto"/>
              <w:jc w:val="center"/>
              <w:rPr>
                <w:rFonts w:ascii="Times New Roman" w:eastAsia="Times New Roman" w:hAnsi="Times New Roman" w:cs="Times New Roman"/>
                <w:i/>
                <w:iCs/>
                <w:color w:val="000000"/>
                <w:sz w:val="24"/>
                <w:szCs w:val="24"/>
                <w:lang w:eastAsia="ru-RU"/>
              </w:rPr>
            </w:pPr>
            <w:r>
              <w:rPr>
                <w:rFonts w:ascii="Times New Roman" w:hAnsi="Times New Roman" w:cs="Times New Roman"/>
                <w:i/>
                <w:iCs/>
                <w:sz w:val="24"/>
                <w:szCs w:val="24"/>
              </w:rPr>
              <w:t>мг/дм</w:t>
            </w:r>
            <w:r>
              <w:rPr>
                <w:rFonts w:ascii="Times New Roman" w:hAnsi="Times New Roman" w:cs="Times New Roman"/>
                <w:i/>
                <w:iCs/>
                <w:sz w:val="24"/>
                <w:szCs w:val="24"/>
                <w:vertAlign w:val="superscript"/>
              </w:rPr>
              <w:t>3</w:t>
            </w:r>
          </w:p>
        </w:tc>
        <w:tc>
          <w:tcPr>
            <w:tcW w:w="851" w:type="dxa"/>
            <w:vMerge/>
            <w:tcBorders>
              <w:left w:val="single" w:sz="4" w:space="0" w:color="auto"/>
              <w:right w:val="single" w:sz="4" w:space="0" w:color="auto"/>
            </w:tcBorders>
            <w:hideMark/>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134" w:type="dxa"/>
            <w:vMerge/>
            <w:tcBorders>
              <w:left w:val="single" w:sz="4" w:space="0" w:color="auto"/>
              <w:right w:val="single" w:sz="4" w:space="0" w:color="auto"/>
            </w:tcBorders>
            <w:hideMark/>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r>
      <w:tr w:rsidR="00F06F26" w:rsidRPr="00EE2AA3" w:rsidTr="0090799B">
        <w:trPr>
          <w:trHeight w:val="698"/>
          <w:jc w:val="center"/>
        </w:trPr>
        <w:tc>
          <w:tcPr>
            <w:tcW w:w="846" w:type="dxa"/>
            <w:vMerge/>
            <w:tcBorders>
              <w:top w:val="single" w:sz="4" w:space="0" w:color="auto"/>
              <w:left w:val="single" w:sz="4" w:space="0" w:color="auto"/>
              <w:bottom w:val="single" w:sz="4" w:space="0" w:color="auto"/>
              <w:right w:val="single" w:sz="4" w:space="0" w:color="auto"/>
            </w:tcBorders>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F06F26" w:rsidRPr="00EE2AA3" w:rsidRDefault="00F06F26" w:rsidP="0090799B">
            <w:pPr>
              <w:spacing w:after="0" w:line="240" w:lineRule="auto"/>
              <w:jc w:val="center"/>
              <w:rPr>
                <w:rFonts w:ascii="Times New Roman" w:eastAsia="Times New Roman" w:hAnsi="Times New Roman" w:cs="Times New Roman"/>
                <w:b/>
                <w:bCs/>
                <w:i/>
                <w:iCs/>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06F26" w:rsidRPr="00164F12" w:rsidRDefault="00F06F26" w:rsidP="0090799B">
            <w:pPr>
              <w:autoSpaceDE w:val="0"/>
              <w:autoSpaceDN w:val="0"/>
              <w:adjustRightInd w:val="0"/>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Тара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r w:rsidRPr="00EE2AA3">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i/>
                <w:iCs/>
                <w:color w:val="000000"/>
                <w:sz w:val="24"/>
                <w:szCs w:val="24"/>
                <w:lang w:eastAsia="ru-RU"/>
              </w:rPr>
              <w:t>1,0 и ≤5,0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06F26" w:rsidRDefault="00F06F26" w:rsidP="0090799B">
            <w:pPr>
              <w:autoSpaceDE w:val="0"/>
              <w:autoSpaceDN w:val="0"/>
              <w:adjustRightInd w:val="0"/>
              <w:spacing w:after="0" w:line="240" w:lineRule="auto"/>
              <w:jc w:val="center"/>
              <w:rPr>
                <w:rFonts w:ascii="Times New Roman" w:hAnsi="Times New Roman" w:cs="Times New Roman"/>
                <w:i/>
                <w:iCs/>
                <w:sz w:val="24"/>
                <w:szCs w:val="24"/>
              </w:rPr>
            </w:pPr>
            <w:r>
              <w:rPr>
                <w:rFonts w:ascii="Times New Roman" w:eastAsia="Times New Roman" w:hAnsi="Times New Roman" w:cs="Times New Roman"/>
                <w:i/>
                <w:iCs/>
                <w:color w:val="000000"/>
                <w:sz w:val="24"/>
                <w:szCs w:val="24"/>
                <w:lang w:eastAsia="ru-RU"/>
              </w:rPr>
              <w:t>Литр</w:t>
            </w:r>
          </w:p>
        </w:tc>
        <w:tc>
          <w:tcPr>
            <w:tcW w:w="851" w:type="dxa"/>
            <w:vMerge/>
            <w:tcBorders>
              <w:left w:val="single" w:sz="4" w:space="0" w:color="auto"/>
              <w:bottom w:val="single" w:sz="4" w:space="0" w:color="auto"/>
              <w:right w:val="single" w:sz="4" w:space="0" w:color="auto"/>
            </w:tcBorders>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c>
          <w:tcPr>
            <w:tcW w:w="1134" w:type="dxa"/>
            <w:vMerge/>
            <w:tcBorders>
              <w:left w:val="single" w:sz="4" w:space="0" w:color="auto"/>
              <w:bottom w:val="single" w:sz="4" w:space="0" w:color="auto"/>
              <w:right w:val="single" w:sz="4" w:space="0" w:color="auto"/>
            </w:tcBorders>
          </w:tcPr>
          <w:p w:rsidR="00F06F26" w:rsidRPr="00EE2AA3" w:rsidRDefault="00F06F26" w:rsidP="0090799B">
            <w:pPr>
              <w:spacing w:after="0" w:line="240" w:lineRule="auto"/>
              <w:jc w:val="center"/>
              <w:rPr>
                <w:rFonts w:ascii="Times New Roman" w:eastAsia="Times New Roman" w:hAnsi="Times New Roman" w:cs="Times New Roman"/>
                <w:i/>
                <w:iCs/>
                <w:color w:val="000000"/>
                <w:sz w:val="24"/>
                <w:szCs w:val="24"/>
                <w:lang w:eastAsia="ru-RU"/>
              </w:rPr>
            </w:pPr>
          </w:p>
        </w:tc>
      </w:tr>
    </w:tbl>
    <w:p w:rsidR="00F06F26" w:rsidRDefault="00F06F26" w:rsidP="00F06F2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F06F26" w:rsidRPr="00A95CA0" w:rsidRDefault="00F06F26" w:rsidP="00F06F26">
      <w:pPr>
        <w:spacing w:after="0"/>
        <w:ind w:firstLine="708"/>
        <w:jc w:val="both"/>
        <w:rPr>
          <w:rFonts w:ascii="Times New Roman" w:eastAsia="Times New Roman" w:hAnsi="Times New Roman" w:cs="Times New Roman"/>
          <w:sz w:val="24"/>
          <w:szCs w:val="24"/>
          <w:lang w:eastAsia="ru-RU"/>
        </w:rPr>
      </w:pPr>
      <w:r w:rsidRPr="00A95CA0">
        <w:rPr>
          <w:rFonts w:ascii="Times New Roman" w:eastAsia="Times New Roman" w:hAnsi="Times New Roman" w:cs="Times New Roman"/>
          <w:sz w:val="24"/>
          <w:szCs w:val="24"/>
          <w:lang w:eastAsia="ru-RU"/>
        </w:rPr>
        <w:t>В соответствии с пунктом 7 Правил использования каталога товаров, работ, услуг, утвержденных ПП РФ № 145, в качестве кода КТРУ, по которому в каталоге отсутствует соответствующая информация, указывается код товара, работы, услуги, по ОКПД2.</w:t>
      </w:r>
    </w:p>
    <w:p w:rsidR="00F06F26" w:rsidRDefault="00F06F26" w:rsidP="00F06F2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47375">
        <w:rPr>
          <w:rFonts w:ascii="Times New Roman" w:eastAsia="Times New Roman" w:hAnsi="Times New Roman" w:cs="Times New Roman"/>
          <w:sz w:val="24"/>
          <w:szCs w:val="24"/>
          <w:lang w:eastAsia="ru-RU"/>
        </w:rPr>
        <w:t xml:space="preserve">При описании объекта закупки Заказчик использовал показатели, требования, условные обозначения и терминологию,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а именно </w:t>
      </w:r>
      <w:r>
        <w:rPr>
          <w:rFonts w:ascii="Times New Roman" w:eastAsia="Times New Roman" w:hAnsi="Times New Roman" w:cs="Times New Roman"/>
          <w:sz w:val="24"/>
          <w:szCs w:val="24"/>
          <w:lang w:eastAsia="ru-RU"/>
        </w:rPr>
        <w:t>«</w:t>
      </w:r>
      <w:r w:rsidRPr="000E3740">
        <w:rPr>
          <w:rFonts w:ascii="Times New Roman" w:eastAsia="Times New Roman" w:hAnsi="Times New Roman" w:cs="Times New Roman"/>
          <w:sz w:val="24"/>
          <w:szCs w:val="24"/>
          <w:lang w:eastAsia="ru-RU"/>
        </w:rPr>
        <w:t xml:space="preserve">ГОСТ Р 55878-2013. Национальный стандарт Российской </w:t>
      </w:r>
      <w:r>
        <w:rPr>
          <w:rFonts w:ascii="Times New Roman" w:eastAsia="Times New Roman" w:hAnsi="Times New Roman" w:cs="Times New Roman"/>
          <w:sz w:val="24"/>
          <w:szCs w:val="24"/>
          <w:lang w:eastAsia="ru-RU"/>
        </w:rPr>
        <w:t>Ф</w:t>
      </w:r>
      <w:r w:rsidRPr="000E3740">
        <w:rPr>
          <w:rFonts w:ascii="Times New Roman" w:eastAsia="Times New Roman" w:hAnsi="Times New Roman" w:cs="Times New Roman"/>
          <w:sz w:val="24"/>
          <w:szCs w:val="24"/>
          <w:lang w:eastAsia="ru-RU"/>
        </w:rPr>
        <w:t>едерации. Спирт этиловый технический гидролизный ректификованный. Технические условия</w:t>
      </w:r>
      <w:r>
        <w:rPr>
          <w:rFonts w:ascii="Times New Roman" w:eastAsia="Times New Roman" w:hAnsi="Times New Roman" w:cs="Times New Roman"/>
          <w:sz w:val="24"/>
          <w:szCs w:val="24"/>
          <w:lang w:eastAsia="ru-RU"/>
        </w:rPr>
        <w:t>»</w:t>
      </w:r>
      <w:r w:rsidRPr="000E3740">
        <w:rPr>
          <w:rFonts w:ascii="Times New Roman" w:eastAsia="Times New Roman" w:hAnsi="Times New Roman" w:cs="Times New Roman"/>
          <w:sz w:val="24"/>
          <w:szCs w:val="24"/>
          <w:lang w:eastAsia="ru-RU"/>
        </w:rPr>
        <w:t xml:space="preserve"> </w:t>
      </w:r>
      <w:r w:rsidRPr="00047375">
        <w:rPr>
          <w:rFonts w:ascii="Times New Roman" w:eastAsia="Times New Roman" w:hAnsi="Times New Roman" w:cs="Times New Roman"/>
          <w:sz w:val="24"/>
          <w:szCs w:val="24"/>
          <w:lang w:eastAsia="ru-RU"/>
        </w:rPr>
        <w:t xml:space="preserve">и </w:t>
      </w:r>
      <w:r w:rsidRPr="00A95CA0">
        <w:rPr>
          <w:rFonts w:ascii="Times New Roman" w:eastAsia="Times New Roman" w:hAnsi="Times New Roman" w:cs="Times New Roman"/>
          <w:sz w:val="24"/>
          <w:szCs w:val="24"/>
          <w:lang w:eastAsia="ru-RU"/>
        </w:rPr>
        <w:t xml:space="preserve">«ГОСТ 26319-2020. </w:t>
      </w:r>
      <w:r>
        <w:rPr>
          <w:rFonts w:ascii="Times New Roman" w:eastAsia="Times New Roman" w:hAnsi="Times New Roman" w:cs="Times New Roman"/>
          <w:sz w:val="24"/>
          <w:szCs w:val="24"/>
          <w:lang w:eastAsia="ru-RU"/>
        </w:rPr>
        <w:t>М</w:t>
      </w:r>
      <w:r w:rsidRPr="00A95CA0">
        <w:rPr>
          <w:rFonts w:ascii="Times New Roman" w:eastAsia="Times New Roman" w:hAnsi="Times New Roman" w:cs="Times New Roman"/>
          <w:sz w:val="24"/>
          <w:szCs w:val="24"/>
          <w:lang w:eastAsia="ru-RU"/>
        </w:rPr>
        <w:t>ежгосударственный стандарт. Грузы опасные. Упаковка»</w:t>
      </w:r>
      <w:r w:rsidRPr="00047375">
        <w:rPr>
          <w:rFonts w:ascii="Times New Roman" w:eastAsia="Times New Roman" w:hAnsi="Times New Roman" w:cs="Times New Roman"/>
          <w:sz w:val="24"/>
          <w:szCs w:val="24"/>
          <w:lang w:eastAsia="ru-RU"/>
        </w:rPr>
        <w:t>.</w:t>
      </w:r>
    </w:p>
    <w:p w:rsidR="00F06F26" w:rsidRPr="00047375" w:rsidRDefault="00F06F26" w:rsidP="00F06F2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Товар должен соответствовать </w:t>
      </w:r>
      <w:r w:rsidRPr="000E3740">
        <w:rPr>
          <w:rFonts w:ascii="Times New Roman" w:eastAsia="Times New Roman" w:hAnsi="Times New Roman" w:cs="Times New Roman"/>
          <w:sz w:val="24"/>
          <w:szCs w:val="24"/>
          <w:lang w:eastAsia="ru-RU"/>
        </w:rPr>
        <w:t xml:space="preserve">ГОСТ Р 55878-2013. </w:t>
      </w:r>
    </w:p>
    <w:p w:rsidR="00F06F26" w:rsidRDefault="00F06F26" w:rsidP="00F06F26">
      <w:pPr>
        <w:spacing w:after="0"/>
        <w:ind w:firstLine="708"/>
        <w:jc w:val="both"/>
        <w:rPr>
          <w:rFonts w:ascii="Times New Roman" w:eastAsia="Times New Roman" w:hAnsi="Times New Roman" w:cs="Times New Roman"/>
          <w:sz w:val="24"/>
          <w:szCs w:val="24"/>
          <w:lang w:eastAsia="ru-RU"/>
        </w:rPr>
      </w:pPr>
      <w:r w:rsidRPr="00047375">
        <w:rPr>
          <w:rFonts w:ascii="Times New Roman" w:eastAsia="Times New Roman" w:hAnsi="Times New Roman" w:cs="Times New Roman"/>
          <w:sz w:val="24"/>
          <w:szCs w:val="24"/>
          <w:lang w:eastAsia="ru-RU"/>
        </w:rPr>
        <w:t>Показатели, требования, условные обозначения и терминология, относящиеся к техническим и качественным характеристикам объекта закупки, не установленные техническими регламентами, стандартами и иными требованиями, предусмотренными законодательством Российской Федерации, указаны в соответствии с информацией о товаре из открытых источников</w:t>
      </w:r>
      <w:r>
        <w:rPr>
          <w:rFonts w:ascii="Times New Roman" w:eastAsia="Times New Roman" w:hAnsi="Times New Roman" w:cs="Times New Roman"/>
          <w:sz w:val="24"/>
          <w:szCs w:val="24"/>
          <w:lang w:eastAsia="ru-RU"/>
        </w:rPr>
        <w:t xml:space="preserve"> </w:t>
      </w:r>
      <w:r w:rsidRPr="009067B7">
        <w:rPr>
          <w:rFonts w:ascii="Times New Roman" w:eastAsia="Times New Roman" w:hAnsi="Times New Roman" w:cs="Times New Roman"/>
          <w:sz w:val="24"/>
          <w:szCs w:val="24"/>
          <w:lang w:eastAsia="ru-RU"/>
        </w:rPr>
        <w:t>и использованы в извещении при описании объекта закупки</w:t>
      </w:r>
      <w:r w:rsidRPr="00047375">
        <w:rPr>
          <w:rFonts w:ascii="Times New Roman" w:eastAsia="Times New Roman" w:hAnsi="Times New Roman" w:cs="Times New Roman"/>
          <w:sz w:val="24"/>
          <w:szCs w:val="24"/>
          <w:lang w:eastAsia="ru-RU"/>
        </w:rPr>
        <w:t>.</w:t>
      </w:r>
    </w:p>
    <w:p w:rsidR="00F06F26" w:rsidRPr="007B442E" w:rsidRDefault="00F06F26" w:rsidP="00F06F2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В соответствии с </w:t>
      </w:r>
      <w:r w:rsidRPr="00B8249F">
        <w:rPr>
          <w:rFonts w:ascii="Times New Roman" w:hAnsi="Times New Roman" w:cs="Times New Roman"/>
          <w:sz w:val="24"/>
          <w:szCs w:val="24"/>
        </w:rPr>
        <w:t xml:space="preserve">п. 4 ст. 9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 </w:t>
      </w:r>
      <w:r>
        <w:rPr>
          <w:rFonts w:ascii="Times New Roman" w:hAnsi="Times New Roman" w:cs="Times New Roman"/>
          <w:sz w:val="24"/>
          <w:szCs w:val="24"/>
        </w:rPr>
        <w:t>Поставщик этилового спирта (за исключением фармацевтической субстанции спирта этилового (этанола) обязан иметь лицензию на производство, хранение и поставки произведенного этилового спирта.</w:t>
      </w:r>
    </w:p>
    <w:p w:rsidR="00F06F26" w:rsidRPr="002D284B" w:rsidRDefault="00F06F26" w:rsidP="00F06F26">
      <w:pPr>
        <w:spacing w:after="0"/>
        <w:ind w:firstLine="708"/>
        <w:jc w:val="both"/>
        <w:rPr>
          <w:rFonts w:ascii="Times New Roman" w:eastAsia="Times New Roman" w:hAnsi="Times New Roman" w:cs="Times New Roman"/>
          <w:b/>
          <w:i/>
          <w:sz w:val="24"/>
          <w:szCs w:val="24"/>
          <w:lang w:eastAsia="ru-RU"/>
        </w:rPr>
      </w:pPr>
      <w:r w:rsidRPr="002D284B">
        <w:rPr>
          <w:rFonts w:ascii="Times New Roman" w:eastAsia="Times New Roman" w:hAnsi="Times New Roman" w:cs="Times New Roman"/>
          <w:b/>
          <w:i/>
          <w:sz w:val="24"/>
          <w:szCs w:val="24"/>
          <w:lang w:eastAsia="ru-RU"/>
        </w:rPr>
        <w:t>Эксплуатационные и функциональные характеристики объекта закупки:</w:t>
      </w:r>
    </w:p>
    <w:p w:rsidR="00F06F26" w:rsidRPr="0076120F" w:rsidRDefault="00F06F26" w:rsidP="00F06F26">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Поставляемый т</w:t>
      </w:r>
      <w:r w:rsidRPr="009A58E3">
        <w:rPr>
          <w:rFonts w:ascii="Times New Roman" w:eastAsia="Times New Roman" w:hAnsi="Times New Roman" w:cs="Times New Roman"/>
          <w:sz w:val="24"/>
          <w:szCs w:val="24"/>
          <w:lang w:eastAsia="ru-RU"/>
        </w:rPr>
        <w:t>овар должен быть новым</w:t>
      </w:r>
      <w:r>
        <w:rPr>
          <w:rFonts w:ascii="Times New Roman" w:eastAsia="Times New Roman" w:hAnsi="Times New Roman" w:cs="Times New Roman"/>
          <w:sz w:val="24"/>
          <w:szCs w:val="24"/>
          <w:lang w:eastAsia="ru-RU"/>
        </w:rPr>
        <w:t>.</w:t>
      </w:r>
      <w:r w:rsidRPr="009A58E3">
        <w:rPr>
          <w:rFonts w:ascii="Times New Roman" w:eastAsia="Times New Roman" w:hAnsi="Times New Roman" w:cs="Times New Roman"/>
          <w:sz w:val="24"/>
          <w:szCs w:val="24"/>
          <w:lang w:eastAsia="ru-RU"/>
        </w:rPr>
        <w:t xml:space="preserve"> </w:t>
      </w:r>
    </w:p>
    <w:p w:rsidR="00F06F26" w:rsidRPr="009A58E3" w:rsidRDefault="00F06F26" w:rsidP="00F06F26">
      <w:pPr>
        <w:spacing w:after="0"/>
        <w:ind w:firstLine="708"/>
        <w:jc w:val="both"/>
        <w:rPr>
          <w:rFonts w:ascii="Times New Roman" w:eastAsia="Times New Roman" w:hAnsi="Times New Roman" w:cs="Times New Roman"/>
          <w:b/>
          <w:sz w:val="24"/>
          <w:szCs w:val="24"/>
          <w:lang w:eastAsia="ru-RU"/>
        </w:rPr>
      </w:pPr>
      <w:r w:rsidRPr="009A58E3">
        <w:rPr>
          <w:rFonts w:ascii="Times New Roman" w:eastAsia="Times New Roman" w:hAnsi="Times New Roman" w:cs="Times New Roman"/>
          <w:b/>
          <w:sz w:val="24"/>
          <w:szCs w:val="24"/>
          <w:lang w:eastAsia="ru-RU"/>
        </w:rPr>
        <w:lastRenderedPageBreak/>
        <w:t>5. Требования к гарантийному сроку:</w:t>
      </w:r>
    </w:p>
    <w:p w:rsidR="00F06F26" w:rsidRDefault="00F06F26" w:rsidP="00F06F26">
      <w:pPr>
        <w:spacing w:after="0"/>
        <w:ind w:firstLine="708"/>
        <w:jc w:val="both"/>
        <w:rPr>
          <w:rFonts w:ascii="Times New Roman" w:eastAsia="Times New Roman" w:hAnsi="Times New Roman" w:cs="Times New Roman"/>
          <w:sz w:val="24"/>
          <w:szCs w:val="24"/>
          <w:lang w:eastAsia="ru-RU"/>
        </w:rPr>
      </w:pPr>
      <w:r w:rsidRPr="009A58E3">
        <w:rPr>
          <w:rFonts w:ascii="Times New Roman" w:eastAsia="Times New Roman" w:hAnsi="Times New Roman" w:cs="Times New Roman"/>
          <w:sz w:val="24"/>
          <w:szCs w:val="24"/>
          <w:lang w:eastAsia="ru-RU"/>
        </w:rPr>
        <w:t xml:space="preserve">Срок гарантии качества на поставленный товар должен быть 12 (двенадцать) месяцев с даты подписания документа о приемке. </w:t>
      </w:r>
    </w:p>
    <w:p w:rsidR="00F06F26" w:rsidRPr="009A58E3" w:rsidRDefault="00F06F26" w:rsidP="00F06F26">
      <w:pPr>
        <w:spacing w:after="0"/>
        <w:ind w:firstLine="708"/>
        <w:jc w:val="both"/>
        <w:rPr>
          <w:rFonts w:ascii="Times New Roman" w:eastAsia="Times New Roman" w:hAnsi="Times New Roman" w:cs="Times New Roman"/>
          <w:sz w:val="24"/>
          <w:szCs w:val="24"/>
          <w:lang w:eastAsia="ru-RU"/>
        </w:rPr>
      </w:pPr>
      <w:r w:rsidRPr="009A58E3">
        <w:rPr>
          <w:rFonts w:ascii="Times New Roman" w:eastAsia="Times New Roman" w:hAnsi="Times New Roman" w:cs="Times New Roman"/>
          <w:sz w:val="24"/>
          <w:szCs w:val="24"/>
          <w:lang w:eastAsia="ru-RU"/>
        </w:rPr>
        <w:t>В случае поставки некачественного товара или товара со скрытыми дефектами Поставщик должен обеспечить его замену на аналогичный товар в течение семи рабочих дней с момента подачи соответствующего запроса Заказчиком.</w:t>
      </w:r>
    </w:p>
    <w:p w:rsidR="00F06F26" w:rsidRPr="009A58E3" w:rsidRDefault="00F06F26" w:rsidP="00F06F26">
      <w:pPr>
        <w:spacing w:after="0"/>
        <w:ind w:firstLine="708"/>
        <w:jc w:val="both"/>
        <w:rPr>
          <w:rFonts w:ascii="Times New Roman" w:eastAsia="Times New Roman" w:hAnsi="Times New Roman" w:cs="Times New Roman"/>
          <w:sz w:val="24"/>
          <w:szCs w:val="24"/>
          <w:lang w:eastAsia="ru-RU"/>
        </w:rPr>
      </w:pPr>
      <w:r w:rsidRPr="009A58E3">
        <w:rPr>
          <w:rFonts w:ascii="Times New Roman" w:eastAsia="Times New Roman" w:hAnsi="Times New Roman" w:cs="Times New Roman"/>
          <w:sz w:val="24"/>
          <w:szCs w:val="24"/>
          <w:lang w:eastAsia="ru-RU"/>
        </w:rPr>
        <w:t>При получении уведомления Поставщик обязан за свой счет, своими силами и своим транспортом и/или с привлечением третьих лиц, доукомплектовать, вывезти и произвести замену бракованного товара. Погрузка/разгрузка, упаковка, доставка и вынос мусора при замене товара производится Поставщиком за его счёт. При замене товара гарантийный срок должен исчисляться заново со дня передачи товара Заказчику.</w:t>
      </w:r>
    </w:p>
    <w:p w:rsidR="00F06F26" w:rsidRPr="009A58E3" w:rsidRDefault="00F06F26" w:rsidP="00F06F26">
      <w:pPr>
        <w:spacing w:after="0"/>
        <w:ind w:firstLine="708"/>
        <w:jc w:val="both"/>
        <w:rPr>
          <w:rFonts w:ascii="Times New Roman" w:eastAsia="Times New Roman" w:hAnsi="Times New Roman" w:cs="Times New Roman"/>
          <w:b/>
          <w:sz w:val="24"/>
          <w:szCs w:val="24"/>
          <w:lang w:eastAsia="ru-RU"/>
        </w:rPr>
      </w:pPr>
      <w:r w:rsidRPr="009A58E3">
        <w:rPr>
          <w:rFonts w:ascii="Times New Roman" w:eastAsia="Times New Roman" w:hAnsi="Times New Roman" w:cs="Times New Roman"/>
          <w:b/>
          <w:sz w:val="24"/>
          <w:szCs w:val="24"/>
          <w:lang w:eastAsia="ru-RU"/>
        </w:rPr>
        <w:t>6. Особые условия:</w:t>
      </w:r>
    </w:p>
    <w:p w:rsidR="00F06F26" w:rsidRPr="009A58E3" w:rsidRDefault="00F06F26" w:rsidP="00F06F26">
      <w:pPr>
        <w:spacing w:after="0"/>
        <w:ind w:firstLine="708"/>
        <w:jc w:val="both"/>
        <w:rPr>
          <w:rFonts w:ascii="Times New Roman" w:eastAsia="Times New Roman" w:hAnsi="Times New Roman" w:cs="Times New Roman"/>
          <w:sz w:val="24"/>
          <w:szCs w:val="24"/>
          <w:lang w:eastAsia="ru-RU"/>
        </w:rPr>
      </w:pPr>
      <w:r w:rsidRPr="009A58E3">
        <w:rPr>
          <w:rFonts w:ascii="Times New Roman" w:eastAsia="Times New Roman" w:hAnsi="Times New Roman" w:cs="Times New Roman"/>
          <w:sz w:val="24"/>
          <w:szCs w:val="24"/>
          <w:lang w:eastAsia="ru-RU"/>
        </w:rPr>
        <w:t xml:space="preserve">Допуск сотрудников и транспортных средств Поставщика на объекты Получателя товара осуществляется в соответствии с требованиями пропускного и </w:t>
      </w:r>
      <w:proofErr w:type="spellStart"/>
      <w:r w:rsidRPr="009A58E3">
        <w:rPr>
          <w:rFonts w:ascii="Times New Roman" w:eastAsia="Times New Roman" w:hAnsi="Times New Roman" w:cs="Times New Roman"/>
          <w:sz w:val="24"/>
          <w:szCs w:val="24"/>
          <w:lang w:eastAsia="ru-RU"/>
        </w:rPr>
        <w:t>внутриобъектового</w:t>
      </w:r>
      <w:proofErr w:type="spellEnd"/>
      <w:r w:rsidRPr="009A58E3">
        <w:rPr>
          <w:rFonts w:ascii="Times New Roman" w:eastAsia="Times New Roman" w:hAnsi="Times New Roman" w:cs="Times New Roman"/>
          <w:sz w:val="24"/>
          <w:szCs w:val="24"/>
          <w:lang w:eastAsia="ru-RU"/>
        </w:rPr>
        <w:t xml:space="preserve"> режима. Оформление допуска осуществляется в соответствии с требованиями установленного порядка.</w:t>
      </w:r>
    </w:p>
    <w:p w:rsidR="00F06F26" w:rsidRPr="009A58E3" w:rsidRDefault="00F06F26" w:rsidP="00F06F26">
      <w:pPr>
        <w:spacing w:after="0"/>
        <w:ind w:firstLine="708"/>
        <w:jc w:val="both"/>
        <w:rPr>
          <w:rFonts w:ascii="Times New Roman" w:eastAsia="Times New Roman" w:hAnsi="Times New Roman" w:cs="Times New Roman"/>
          <w:sz w:val="24"/>
          <w:szCs w:val="24"/>
          <w:lang w:eastAsia="ru-RU"/>
        </w:rPr>
      </w:pPr>
      <w:r w:rsidRPr="009A58E3">
        <w:rPr>
          <w:rFonts w:ascii="Times New Roman" w:eastAsia="Times New Roman" w:hAnsi="Times New Roman" w:cs="Times New Roman"/>
          <w:sz w:val="24"/>
          <w:szCs w:val="24"/>
          <w:lang w:eastAsia="ru-RU"/>
        </w:rPr>
        <w:t>Поставщик при поставке Товара в месте поставки Товара должен соблюдать требования пункта 1 статьи 11 Федерального закона от 25.07.2002 № 115-ФЗ «О правовом положении иностранных граждан в Российской Федерации».</w:t>
      </w:r>
    </w:p>
    <w:p w:rsidR="004B7B9D" w:rsidRPr="00F06F26" w:rsidRDefault="00F06F26" w:rsidP="00F06F26">
      <w:pPr>
        <w:spacing w:after="0"/>
        <w:ind w:firstLine="708"/>
        <w:jc w:val="both"/>
        <w:rPr>
          <w:rFonts w:ascii="Times New Roman" w:eastAsia="Times New Roman" w:hAnsi="Times New Roman" w:cs="Times New Roman"/>
          <w:sz w:val="24"/>
          <w:szCs w:val="24"/>
          <w:lang w:eastAsia="ru-RU"/>
        </w:rPr>
      </w:pPr>
      <w:r w:rsidRPr="009A58E3">
        <w:rPr>
          <w:rFonts w:ascii="Times New Roman" w:eastAsia="Times New Roman" w:hAnsi="Times New Roman" w:cs="Times New Roman"/>
          <w:sz w:val="24"/>
          <w:szCs w:val="24"/>
          <w:lang w:eastAsia="ru-RU"/>
        </w:rPr>
        <w:t>Иностранные граждане, привлекаемые к исполнению условий Контракта по поставке товара на адрес Получателя, должны иметь специальное разрешение в соответствии с Постановлением Правительства Российской Федерации от 11.10.2002 № 754.</w:t>
      </w:r>
      <w:bookmarkStart w:id="34" w:name="_GoBack"/>
      <w:bookmarkEnd w:id="34"/>
    </w:p>
    <w:sectPr w:rsidR="004B7B9D" w:rsidRPr="00F06F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3A20A4"/>
    <w:multiLevelType w:val="hybridMultilevel"/>
    <w:tmpl w:val="FCA2919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A7C73"/>
    <w:rsid w:val="000D7FC3"/>
    <w:rsid w:val="00213B32"/>
    <w:rsid w:val="003150A3"/>
    <w:rsid w:val="004B7B9D"/>
    <w:rsid w:val="0056544B"/>
    <w:rsid w:val="00580089"/>
    <w:rsid w:val="00697CCD"/>
    <w:rsid w:val="008E55A2"/>
    <w:rsid w:val="00993859"/>
    <w:rsid w:val="00AF1B7A"/>
    <w:rsid w:val="00BE2A3E"/>
    <w:rsid w:val="00D2732C"/>
    <w:rsid w:val="00EC11E7"/>
    <w:rsid w:val="00EC3AED"/>
    <w:rsid w:val="00F06F26"/>
    <w:rsid w:val="00F66EF3"/>
    <w:rsid w:val="00F86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06F26"/>
    <w:pPr>
      <w:spacing w:after="0" w:line="240" w:lineRule="auto"/>
    </w:pPr>
  </w:style>
  <w:style w:type="table" w:styleId="a5">
    <w:name w:val="Table Grid"/>
    <w:aliases w:val="OTR"/>
    <w:basedOn w:val="a1"/>
    <w:uiPriority w:val="39"/>
    <w:rsid w:val="00F06F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locked/>
    <w:rsid w:val="00F06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4556</Words>
  <Characters>25975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30471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Козин Виктор Владимирович</cp:lastModifiedBy>
  <cp:revision>6</cp:revision>
  <dcterms:created xsi:type="dcterms:W3CDTF">2025-07-17T06:39:00Z</dcterms:created>
  <dcterms:modified xsi:type="dcterms:W3CDTF">2026-08-03T14:50:00Z</dcterms:modified>
</cp:coreProperties>
</file>