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FA" w:rsidRPr="007C33F4" w:rsidRDefault="00037321" w:rsidP="00507A67">
      <w:pPr>
        <w:pStyle w:val="4"/>
        <w:keepNext w:val="0"/>
        <w:widowControl w:val="0"/>
        <w:spacing w:before="0" w:after="0"/>
        <w:jc w:val="center"/>
        <w:rPr>
          <w:rFonts w:ascii="PT Astra Serif" w:hAnsi="PT Astra Serif"/>
          <w:b/>
          <w:caps/>
          <w:szCs w:val="24"/>
        </w:rPr>
      </w:pPr>
      <w:r w:rsidRPr="007C33F4">
        <w:rPr>
          <w:rFonts w:ascii="PT Astra Serif" w:hAnsi="PT Astra Serif"/>
          <w:b/>
          <w:caps/>
          <w:szCs w:val="24"/>
        </w:rPr>
        <w:t>ОБОСНОВАНИЕ НАЧАЛЬНОЙ (МАКСИМАЛЬНОЙ) ЦЕНЫ КОНТРАКТА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843"/>
        <w:gridCol w:w="568"/>
        <w:gridCol w:w="567"/>
        <w:gridCol w:w="1276"/>
        <w:gridCol w:w="1276"/>
        <w:gridCol w:w="1417"/>
        <w:gridCol w:w="1701"/>
        <w:gridCol w:w="1897"/>
        <w:gridCol w:w="1559"/>
        <w:gridCol w:w="2410"/>
      </w:tblGrid>
      <w:tr w:rsidR="00BA0815" w:rsidRPr="007C33F4" w:rsidTr="0062087D">
        <w:trPr>
          <w:jc w:val="center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15" w:rsidRPr="007C33F4" w:rsidRDefault="00BA0815" w:rsidP="0062087D">
            <w:pPr>
              <w:autoSpaceDE w:val="0"/>
              <w:autoSpaceDN w:val="0"/>
              <w:adjustRightInd w:val="0"/>
              <w:ind w:firstLine="600"/>
              <w:rPr>
                <w:rFonts w:ascii="PT Astra Serif" w:hAnsi="PT Astra Serif"/>
                <w:b/>
                <w:sz w:val="20"/>
              </w:rPr>
            </w:pPr>
            <w:r w:rsidRPr="007C33F4">
              <w:rPr>
                <w:rFonts w:ascii="PT Astra Serif" w:hAnsi="PT Astra Serif"/>
                <w:b/>
                <w:sz w:val="20"/>
              </w:rPr>
              <w:t>Обоснование начальной (максимальной) цены государственного контракта в соответствии со ст. 22 Закона № 44-ФЗ:</w:t>
            </w:r>
          </w:p>
        </w:tc>
      </w:tr>
      <w:tr w:rsidR="00BA0815" w:rsidRPr="007C33F4" w:rsidTr="004B1AA5">
        <w:trPr>
          <w:trHeight w:val="870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Наименование товара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Кол-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во,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Ед. изм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Информация о цене, руб.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Однородность совокупности значений выявленных цен, используемых в расчете Н(М)ЦК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ind w:left="32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Н(М)ЦК, определяемая методом сопоставимых рыночных цен (анализа рынка)</w:t>
            </w:r>
          </w:p>
        </w:tc>
      </w:tr>
      <w:tr w:rsidR="00BA0815" w:rsidRPr="007C33F4" w:rsidTr="004B1AA5">
        <w:trPr>
          <w:trHeight w:val="1164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Поставщик №1,</w:t>
            </w:r>
          </w:p>
          <w:p w:rsidR="00BA0815" w:rsidRPr="007C33F4" w:rsidRDefault="00A8161A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вх. № </w:t>
            </w:r>
            <w:r w:rsidR="00FB21F3" w:rsidRPr="007C33F4">
              <w:rPr>
                <w:rFonts w:ascii="PT Astra Serif" w:hAnsi="PT Astra Serif"/>
                <w:sz w:val="18"/>
                <w:szCs w:val="18"/>
              </w:rPr>
              <w:t>б/н</w:t>
            </w:r>
          </w:p>
          <w:p w:rsidR="00BA0815" w:rsidRPr="007C33F4" w:rsidRDefault="00BA5406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от </w:t>
            </w:r>
            <w:r w:rsidR="00FE1573">
              <w:rPr>
                <w:rFonts w:ascii="PT Astra Serif" w:hAnsi="PT Astra Serif"/>
                <w:sz w:val="18"/>
                <w:szCs w:val="18"/>
              </w:rPr>
              <w:t>30</w:t>
            </w:r>
            <w:r w:rsidRPr="007C33F4">
              <w:rPr>
                <w:rFonts w:ascii="PT Astra Serif" w:hAnsi="PT Astra Serif"/>
                <w:sz w:val="18"/>
                <w:szCs w:val="18"/>
              </w:rPr>
              <w:t>.0</w:t>
            </w:r>
            <w:r w:rsidR="00FE1573">
              <w:rPr>
                <w:rFonts w:ascii="PT Astra Serif" w:hAnsi="PT Astra Serif"/>
                <w:sz w:val="18"/>
                <w:szCs w:val="18"/>
              </w:rPr>
              <w:t>6</w:t>
            </w:r>
            <w:r w:rsidRPr="007C33F4">
              <w:rPr>
                <w:rFonts w:ascii="PT Astra Serif" w:hAnsi="PT Astra Serif"/>
                <w:sz w:val="18"/>
                <w:szCs w:val="18"/>
              </w:rPr>
              <w:t>.2026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Поставщик №2,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вх. № </w:t>
            </w:r>
            <w:r w:rsidR="00BA5406" w:rsidRPr="007C33F4">
              <w:rPr>
                <w:rFonts w:ascii="PT Astra Serif" w:hAnsi="PT Astra Serif"/>
                <w:sz w:val="18"/>
                <w:szCs w:val="18"/>
              </w:rPr>
              <w:t>б/н</w:t>
            </w:r>
          </w:p>
          <w:p w:rsidR="00BA0815" w:rsidRPr="007C33F4" w:rsidRDefault="000A0554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от </w:t>
            </w:r>
            <w:r w:rsidR="00FE1573">
              <w:rPr>
                <w:rFonts w:ascii="PT Astra Serif" w:hAnsi="PT Astra Serif"/>
                <w:sz w:val="18"/>
                <w:szCs w:val="18"/>
              </w:rPr>
              <w:t>30</w:t>
            </w:r>
            <w:r w:rsidRPr="007C33F4">
              <w:rPr>
                <w:rFonts w:ascii="PT Astra Serif" w:hAnsi="PT Astra Serif"/>
                <w:sz w:val="18"/>
                <w:szCs w:val="18"/>
              </w:rPr>
              <w:t>.0</w:t>
            </w:r>
            <w:r w:rsidR="00FE1573">
              <w:rPr>
                <w:rFonts w:ascii="PT Astra Serif" w:hAnsi="PT Astra Serif"/>
                <w:sz w:val="18"/>
                <w:szCs w:val="18"/>
              </w:rPr>
              <w:t>6</w:t>
            </w:r>
            <w:r w:rsidRPr="007C33F4">
              <w:rPr>
                <w:rFonts w:ascii="PT Astra Serif" w:hAnsi="PT Astra Serif"/>
                <w:sz w:val="18"/>
                <w:szCs w:val="18"/>
              </w:rPr>
              <w:t>.202</w:t>
            </w:r>
            <w:r w:rsidR="00BA5406" w:rsidRPr="007C33F4">
              <w:rPr>
                <w:rFonts w:ascii="PT Astra Serif" w:hAnsi="PT Astra Serif"/>
                <w:sz w:val="18"/>
                <w:szCs w:val="18"/>
              </w:rPr>
              <w:t>6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Поставщик №3,</w:t>
            </w:r>
          </w:p>
          <w:p w:rsidR="00A8161A" w:rsidRPr="007C33F4" w:rsidRDefault="00A8161A" w:rsidP="00A816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вх. № </w:t>
            </w:r>
            <w:r w:rsidR="00BA5406" w:rsidRPr="007C33F4">
              <w:rPr>
                <w:rFonts w:ascii="PT Astra Serif" w:hAnsi="PT Astra Serif"/>
                <w:sz w:val="18"/>
                <w:szCs w:val="18"/>
              </w:rPr>
              <w:t>б/н</w:t>
            </w:r>
          </w:p>
          <w:p w:rsidR="00A8161A" w:rsidRPr="007C33F4" w:rsidRDefault="000A0554" w:rsidP="00A8161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 xml:space="preserve">от </w:t>
            </w:r>
            <w:r w:rsidR="00FE1573">
              <w:rPr>
                <w:rFonts w:ascii="PT Astra Serif" w:hAnsi="PT Astra Serif"/>
                <w:sz w:val="18"/>
                <w:szCs w:val="18"/>
              </w:rPr>
              <w:t>30</w:t>
            </w:r>
            <w:r w:rsidRPr="007C33F4">
              <w:rPr>
                <w:rFonts w:ascii="PT Astra Serif" w:hAnsi="PT Astra Serif"/>
                <w:sz w:val="18"/>
                <w:szCs w:val="18"/>
              </w:rPr>
              <w:t>.0</w:t>
            </w:r>
            <w:r w:rsidR="00FE1573">
              <w:rPr>
                <w:rFonts w:ascii="PT Astra Serif" w:hAnsi="PT Astra Serif"/>
                <w:sz w:val="18"/>
                <w:szCs w:val="18"/>
              </w:rPr>
              <w:t>6</w:t>
            </w:r>
            <w:r w:rsidRPr="007C33F4">
              <w:rPr>
                <w:rFonts w:ascii="PT Astra Serif" w:hAnsi="PT Astra Serif"/>
                <w:sz w:val="18"/>
                <w:szCs w:val="18"/>
              </w:rPr>
              <w:t>.202</w:t>
            </w:r>
            <w:r w:rsidR="00BA5406" w:rsidRPr="007C33F4">
              <w:rPr>
                <w:rFonts w:ascii="PT Astra Serif" w:hAnsi="PT Astra Serif"/>
                <w:sz w:val="18"/>
                <w:szCs w:val="18"/>
              </w:rPr>
              <w:t>6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Средняя арифметическая цена   за единицу   &lt;ц&gt;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Среднее квадратичное отклонение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noProof/>
                <w:position w:val="-12"/>
                <w:sz w:val="18"/>
                <w:szCs w:val="18"/>
              </w:rPr>
              <w:drawing>
                <wp:inline distT="0" distB="0" distL="0" distR="0">
                  <wp:extent cx="114300" cy="219075"/>
                  <wp:effectExtent l="19050" t="0" r="0" b="0"/>
                  <wp:docPr id="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3F4">
              <w:rPr>
                <w:rFonts w:ascii="PT Astra Serif" w:hAnsi="PT Astra Serif"/>
                <w:sz w:val="18"/>
                <w:szCs w:val="18"/>
              </w:rPr>
              <w:t xml:space="preserve"> - цена единицы товара, работы, услуги, указанная в источнике с номером i;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&lt;ц&gt; - средняя арифметическая величина цены единицы товара, работы, услуги;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n - количество значений, используемых в расчете.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noProof/>
                <w:sz w:val="18"/>
                <w:szCs w:val="18"/>
              </w:rPr>
              <w:drawing>
                <wp:inline distT="0" distB="0" distL="0" distR="0">
                  <wp:extent cx="1066800" cy="438150"/>
                  <wp:effectExtent l="1905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Коэффициент вариации цен V (%) (не должен превышать 33%).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В целях определения однородности совокупности значений выявленных цен, используемых в расчете НМЦК определяем коэффициент вариации по формуле: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C33F4">
              <w:rPr>
                <w:rFonts w:ascii="PT Astra Serif" w:hAnsi="PT Astra Serif"/>
                <w:noProof/>
                <w:sz w:val="18"/>
                <w:szCs w:val="18"/>
              </w:rPr>
              <w:drawing>
                <wp:inline distT="0" distB="0" distL="0" distR="0">
                  <wp:extent cx="1038225" cy="352425"/>
                  <wp:effectExtent l="19050" t="0" r="0" b="0"/>
                  <wp:docPr id="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Расчет Н(М)ЦК по формуле: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v - количество (объем) закупаемого товара (работы, услуги);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n - количество значений, используемых в расчете;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i - номер источника ценовой информации;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noProof/>
                <w:sz w:val="18"/>
                <w:szCs w:val="18"/>
              </w:rPr>
              <w:drawing>
                <wp:inline distT="0" distB="0" distL="0" distR="0">
                  <wp:extent cx="104775" cy="228600"/>
                  <wp:effectExtent l="19050" t="0" r="9525" b="0"/>
                  <wp:docPr id="7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3F4">
              <w:rPr>
                <w:rFonts w:ascii="PT Astra Serif" w:hAnsi="PT Astra Serif"/>
                <w:sz w:val="18"/>
                <w:szCs w:val="18"/>
              </w:rPr>
              <w:t>- цена единицы</w:t>
            </w:r>
            <w:r w:rsidRPr="007C33F4">
              <w:rPr>
                <w:rFonts w:ascii="PT Astra Serif" w:hAnsi="PT Astra Serif"/>
                <w:bCs/>
                <w:sz w:val="18"/>
                <w:szCs w:val="18"/>
              </w:rPr>
              <w:t xml:space="preserve"> товара, работы, услуги, представленная в источнике с номером i, </w:t>
            </w:r>
            <w:r w:rsidRPr="007C33F4">
              <w:rPr>
                <w:rFonts w:ascii="PT Astra Serif" w:hAnsi="PT Astra Serif"/>
                <w:sz w:val="18"/>
                <w:szCs w:val="18"/>
              </w:rPr>
              <w:t>скорректированная с учетом коэффициентов (индексов).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noProof/>
                <w:sz w:val="18"/>
                <w:szCs w:val="18"/>
              </w:rPr>
              <w:drawing>
                <wp:inline distT="0" distB="0" distL="0" distR="0">
                  <wp:extent cx="1457325" cy="314325"/>
                  <wp:effectExtent l="0" t="0" r="0" b="0"/>
                  <wp:docPr id="7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A0815" w:rsidRPr="007C33F4" w:rsidTr="007873A0">
        <w:trPr>
          <w:trHeight w:val="1835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цена за  ед.,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цена за  ед.,</w:t>
            </w:r>
          </w:p>
          <w:p w:rsidR="00BA0815" w:rsidRPr="007C33F4" w:rsidRDefault="00BA0815" w:rsidP="0062087D">
            <w:pPr>
              <w:ind w:firstLine="3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цена за  ед.,</w:t>
            </w:r>
          </w:p>
          <w:p w:rsidR="00BA0815" w:rsidRPr="007C33F4" w:rsidRDefault="00BA0815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руб.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15" w:rsidRPr="007C33F4" w:rsidRDefault="00BA0815" w:rsidP="0062087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F0A38" w:rsidRPr="007C33F4" w:rsidTr="0095785D">
        <w:trPr>
          <w:trHeight w:val="49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3F0A38" w:rsidP="0062087D">
            <w:pPr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4166F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</w:pPr>
            <w:r w:rsidRPr="00FE1573">
              <w:rPr>
                <w:rFonts w:ascii="PT Astra Serif" w:hAnsi="PT Astra Serif"/>
                <w:color w:val="000000"/>
                <w:sz w:val="16"/>
                <w:szCs w:val="16"/>
                <w:lang w:bidi="ru-RU"/>
              </w:rPr>
              <w:t>ВАЗ/Lada Largus XTARS025LT1582687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3F0A38" w:rsidP="00FB21F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7C33F4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38" w:rsidRPr="007C33F4" w:rsidRDefault="003F0A38" w:rsidP="006208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C33F4">
              <w:rPr>
                <w:rFonts w:ascii="PT Astra Serif" w:hAnsi="PT Astra Serif"/>
                <w:sz w:val="18"/>
                <w:szCs w:val="18"/>
              </w:rPr>
              <w:t>ус</w:t>
            </w:r>
            <w:r w:rsidRPr="007C33F4">
              <w:rPr>
                <w:rFonts w:ascii="PT Astra Serif" w:hAnsi="PT Astra Serif"/>
                <w:sz w:val="18"/>
                <w:szCs w:val="18"/>
                <w:lang w:val="en-US"/>
              </w:rPr>
              <w:t xml:space="preserve">. </w:t>
            </w:r>
            <w:r w:rsidRPr="007C33F4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D10E58">
            <w:pPr>
              <w:spacing w:after="100" w:afterAutospacing="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1576,82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D10E58">
            <w:pPr>
              <w:spacing w:after="100" w:afterAutospacing="1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1876,50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38" w:rsidRPr="007C33F4" w:rsidRDefault="00FE1573" w:rsidP="003F0A38">
            <w:pPr>
              <w:spacing w:after="100" w:afterAutospacing="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1935,18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D764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1796,17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D764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DD2EAC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38" w:rsidRPr="007C33F4" w:rsidRDefault="00FE1573" w:rsidP="000E71D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1796,17</w:t>
            </w:r>
          </w:p>
        </w:tc>
      </w:tr>
    </w:tbl>
    <w:p w:rsidR="009D189D" w:rsidRPr="007C33F4" w:rsidRDefault="00A8161A" w:rsidP="0095785D">
      <w:pPr>
        <w:rPr>
          <w:rFonts w:ascii="PT Astra Serif" w:hAnsi="PT Astra Serif"/>
          <w:color w:val="000000"/>
          <w:sz w:val="18"/>
          <w:szCs w:val="18"/>
        </w:rPr>
      </w:pPr>
      <w:r w:rsidRPr="007C33F4">
        <w:rPr>
          <w:rFonts w:ascii="PT Astra Serif" w:hAnsi="PT Astra Serif"/>
          <w:sz w:val="18"/>
          <w:szCs w:val="18"/>
        </w:rPr>
        <w:t>Коэффициент вариации цены не превышает 33,00 %, поэтому совокупность значений, используемых в расчете, принимается однородной. Государственный заказчик считает эффективным установить цену контракта, составляющую наименьшему ценовому предложению от Поставщика №1,  что составит</w:t>
      </w:r>
      <w:r w:rsidR="0095785D" w:rsidRPr="007C33F4">
        <w:rPr>
          <w:rFonts w:ascii="PT Astra Serif" w:hAnsi="PT Astra Serif"/>
          <w:sz w:val="18"/>
          <w:szCs w:val="18"/>
        </w:rPr>
        <w:t xml:space="preserve"> </w:t>
      </w:r>
      <w:r w:rsidR="00BA5406" w:rsidRPr="007C33F4">
        <w:rPr>
          <w:rFonts w:ascii="PT Astra Serif" w:hAnsi="PT Astra Serif"/>
          <w:sz w:val="18"/>
          <w:szCs w:val="18"/>
        </w:rPr>
        <w:t xml:space="preserve"> </w:t>
      </w:r>
      <w:r w:rsidR="00FE1573">
        <w:rPr>
          <w:rFonts w:ascii="PT Astra Serif" w:hAnsi="PT Astra Serif"/>
          <w:sz w:val="18"/>
          <w:szCs w:val="18"/>
        </w:rPr>
        <w:t>1576 (одна тысяча пятьсот семьдесят шесть) рублей 82 копейки.</w:t>
      </w:r>
    </w:p>
    <w:sectPr w:rsidR="009D189D" w:rsidRPr="007C33F4" w:rsidSect="009D189D">
      <w:pgSz w:w="16838" w:h="11906" w:orient="landscape"/>
      <w:pgMar w:top="851" w:right="1134" w:bottom="142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A65" w:rsidRDefault="00C56A65" w:rsidP="006877DB">
      <w:r>
        <w:separator/>
      </w:r>
    </w:p>
  </w:endnote>
  <w:endnote w:type="continuationSeparator" w:id="1">
    <w:p w:rsidR="00C56A65" w:rsidRDefault="00C56A65" w:rsidP="0068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A65" w:rsidRDefault="00C56A65" w:rsidP="006877DB">
      <w:r>
        <w:separator/>
      </w:r>
    </w:p>
  </w:footnote>
  <w:footnote w:type="continuationSeparator" w:id="1">
    <w:p w:rsidR="00C56A65" w:rsidRDefault="00C56A65" w:rsidP="00687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C63"/>
    <w:rsid w:val="00000C30"/>
    <w:rsid w:val="00010C24"/>
    <w:rsid w:val="00032B95"/>
    <w:rsid w:val="00037321"/>
    <w:rsid w:val="000811E6"/>
    <w:rsid w:val="00090BB1"/>
    <w:rsid w:val="00093DAA"/>
    <w:rsid w:val="000A0554"/>
    <w:rsid w:val="000B65C5"/>
    <w:rsid w:val="000D4FD0"/>
    <w:rsid w:val="000E2E1E"/>
    <w:rsid w:val="000E568A"/>
    <w:rsid w:val="000E71D4"/>
    <w:rsid w:val="000F541E"/>
    <w:rsid w:val="00100901"/>
    <w:rsid w:val="001046E8"/>
    <w:rsid w:val="00116B50"/>
    <w:rsid w:val="001214DD"/>
    <w:rsid w:val="00134D64"/>
    <w:rsid w:val="00156FEE"/>
    <w:rsid w:val="0017196F"/>
    <w:rsid w:val="00197FA7"/>
    <w:rsid w:val="001A3B5E"/>
    <w:rsid w:val="001B239A"/>
    <w:rsid w:val="001B2580"/>
    <w:rsid w:val="001B6B31"/>
    <w:rsid w:val="001C01A5"/>
    <w:rsid w:val="001D07F1"/>
    <w:rsid w:val="00202B24"/>
    <w:rsid w:val="00257B81"/>
    <w:rsid w:val="00274042"/>
    <w:rsid w:val="00284DF9"/>
    <w:rsid w:val="002A063C"/>
    <w:rsid w:val="002C2106"/>
    <w:rsid w:val="002C3391"/>
    <w:rsid w:val="002E683A"/>
    <w:rsid w:val="00320CAD"/>
    <w:rsid w:val="00336E59"/>
    <w:rsid w:val="003672D3"/>
    <w:rsid w:val="00384996"/>
    <w:rsid w:val="00392BC5"/>
    <w:rsid w:val="003A61C8"/>
    <w:rsid w:val="003C0454"/>
    <w:rsid w:val="003E5086"/>
    <w:rsid w:val="003F0A38"/>
    <w:rsid w:val="003F2287"/>
    <w:rsid w:val="00426A77"/>
    <w:rsid w:val="00457B7F"/>
    <w:rsid w:val="00461A94"/>
    <w:rsid w:val="00497005"/>
    <w:rsid w:val="004A48D0"/>
    <w:rsid w:val="004B1AA5"/>
    <w:rsid w:val="004B7EE6"/>
    <w:rsid w:val="004C6AF3"/>
    <w:rsid w:val="005042DF"/>
    <w:rsid w:val="00507A67"/>
    <w:rsid w:val="0051194D"/>
    <w:rsid w:val="00523562"/>
    <w:rsid w:val="005265ED"/>
    <w:rsid w:val="00564AED"/>
    <w:rsid w:val="005A79D8"/>
    <w:rsid w:val="005B2483"/>
    <w:rsid w:val="005C0539"/>
    <w:rsid w:val="005D3DA3"/>
    <w:rsid w:val="005F3B51"/>
    <w:rsid w:val="00603B4E"/>
    <w:rsid w:val="00603FB1"/>
    <w:rsid w:val="00605F24"/>
    <w:rsid w:val="00654BE6"/>
    <w:rsid w:val="0065714D"/>
    <w:rsid w:val="0066051F"/>
    <w:rsid w:val="00671915"/>
    <w:rsid w:val="006877DB"/>
    <w:rsid w:val="006B33C8"/>
    <w:rsid w:val="006C5851"/>
    <w:rsid w:val="006D41B9"/>
    <w:rsid w:val="006E6176"/>
    <w:rsid w:val="006F4CD0"/>
    <w:rsid w:val="00702AAD"/>
    <w:rsid w:val="00703F93"/>
    <w:rsid w:val="00722A82"/>
    <w:rsid w:val="00735283"/>
    <w:rsid w:val="00785E65"/>
    <w:rsid w:val="007873A0"/>
    <w:rsid w:val="0079590B"/>
    <w:rsid w:val="007A1F0A"/>
    <w:rsid w:val="007A6DFA"/>
    <w:rsid w:val="007C33F4"/>
    <w:rsid w:val="007E2624"/>
    <w:rsid w:val="0082337C"/>
    <w:rsid w:val="00827012"/>
    <w:rsid w:val="00847B9C"/>
    <w:rsid w:val="008513B2"/>
    <w:rsid w:val="00864FB3"/>
    <w:rsid w:val="0087397B"/>
    <w:rsid w:val="008777FE"/>
    <w:rsid w:val="008B19CD"/>
    <w:rsid w:val="0092195C"/>
    <w:rsid w:val="00935083"/>
    <w:rsid w:val="00936469"/>
    <w:rsid w:val="0095785D"/>
    <w:rsid w:val="00961919"/>
    <w:rsid w:val="009634B4"/>
    <w:rsid w:val="009870E3"/>
    <w:rsid w:val="009A3813"/>
    <w:rsid w:val="009B2D9A"/>
    <w:rsid w:val="009C6677"/>
    <w:rsid w:val="009D189D"/>
    <w:rsid w:val="009E1A8F"/>
    <w:rsid w:val="009F05EB"/>
    <w:rsid w:val="00A05138"/>
    <w:rsid w:val="00A07D79"/>
    <w:rsid w:val="00A12855"/>
    <w:rsid w:val="00A32057"/>
    <w:rsid w:val="00A6707D"/>
    <w:rsid w:val="00A8161A"/>
    <w:rsid w:val="00AB4C5C"/>
    <w:rsid w:val="00AC71CB"/>
    <w:rsid w:val="00AF6ABC"/>
    <w:rsid w:val="00B16B8A"/>
    <w:rsid w:val="00B40BA4"/>
    <w:rsid w:val="00B46F9A"/>
    <w:rsid w:val="00B52E28"/>
    <w:rsid w:val="00B75EBD"/>
    <w:rsid w:val="00BA0815"/>
    <w:rsid w:val="00BA4161"/>
    <w:rsid w:val="00BA5406"/>
    <w:rsid w:val="00BC088C"/>
    <w:rsid w:val="00BE38E3"/>
    <w:rsid w:val="00C17395"/>
    <w:rsid w:val="00C20B54"/>
    <w:rsid w:val="00C4713F"/>
    <w:rsid w:val="00C546E8"/>
    <w:rsid w:val="00C56A65"/>
    <w:rsid w:val="00C70173"/>
    <w:rsid w:val="00C77727"/>
    <w:rsid w:val="00C87706"/>
    <w:rsid w:val="00C92DFB"/>
    <w:rsid w:val="00CA0D5B"/>
    <w:rsid w:val="00CB0C63"/>
    <w:rsid w:val="00CB3D5D"/>
    <w:rsid w:val="00D003DA"/>
    <w:rsid w:val="00D10E58"/>
    <w:rsid w:val="00D172FA"/>
    <w:rsid w:val="00D25C4A"/>
    <w:rsid w:val="00D4589B"/>
    <w:rsid w:val="00D50E55"/>
    <w:rsid w:val="00D61830"/>
    <w:rsid w:val="00D7340D"/>
    <w:rsid w:val="00D73C11"/>
    <w:rsid w:val="00D76429"/>
    <w:rsid w:val="00D869C4"/>
    <w:rsid w:val="00DD129C"/>
    <w:rsid w:val="00DD2EAC"/>
    <w:rsid w:val="00DF561D"/>
    <w:rsid w:val="00E01427"/>
    <w:rsid w:val="00E173A5"/>
    <w:rsid w:val="00E20DED"/>
    <w:rsid w:val="00E419E0"/>
    <w:rsid w:val="00E6346C"/>
    <w:rsid w:val="00E94BB8"/>
    <w:rsid w:val="00EB4993"/>
    <w:rsid w:val="00ED6FC9"/>
    <w:rsid w:val="00EF2E9D"/>
    <w:rsid w:val="00F26CA0"/>
    <w:rsid w:val="00F43683"/>
    <w:rsid w:val="00F64210"/>
    <w:rsid w:val="00F769ED"/>
    <w:rsid w:val="00F931F4"/>
    <w:rsid w:val="00FB21F3"/>
    <w:rsid w:val="00FC175E"/>
    <w:rsid w:val="00FE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37321"/>
    <w:pPr>
      <w:keepNext/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BC0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0C63"/>
    <w:rPr>
      <w:color w:val="0000FF"/>
      <w:u w:val="single"/>
    </w:rPr>
  </w:style>
  <w:style w:type="paragraph" w:customStyle="1" w:styleId="1">
    <w:name w:val="Обычный1"/>
    <w:link w:val="Normal"/>
    <w:rsid w:val="00CB0C6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1"/>
    <w:rsid w:val="00CB0C6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7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92D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92DF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7321"/>
    <w:rPr>
      <w:rFonts w:ascii="Arial" w:eastAsia="Times New Roman" w:hAnsi="Arial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687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7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87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77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C08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8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8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Другое_"/>
    <w:basedOn w:val="a0"/>
    <w:link w:val="ab"/>
    <w:rsid w:val="00134D64"/>
    <w:rPr>
      <w:rFonts w:ascii="Calibri" w:eastAsia="Calibri" w:hAnsi="Calibri" w:cs="Calibri"/>
      <w:sz w:val="16"/>
      <w:szCs w:val="16"/>
    </w:rPr>
  </w:style>
  <w:style w:type="paragraph" w:customStyle="1" w:styleId="ab">
    <w:name w:val="Другое"/>
    <w:basedOn w:val="a"/>
    <w:link w:val="aa"/>
    <w:rsid w:val="00134D64"/>
    <w:pPr>
      <w:widowControl w:val="0"/>
      <w:ind w:firstLine="140"/>
    </w:pPr>
    <w:rPr>
      <w:rFonts w:ascii="Calibri" w:eastAsia="Calibri" w:hAnsi="Calibri" w:cs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37321"/>
    <w:pPr>
      <w:keepNext/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BC0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0C63"/>
    <w:rPr>
      <w:color w:val="0000FF"/>
      <w:u w:val="single"/>
    </w:rPr>
  </w:style>
  <w:style w:type="paragraph" w:customStyle="1" w:styleId="1">
    <w:name w:val="Обычный1"/>
    <w:link w:val="Normal"/>
    <w:rsid w:val="00CB0C6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1"/>
    <w:rsid w:val="00CB0C6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7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92D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92DF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7321"/>
    <w:rPr>
      <w:rFonts w:ascii="Arial" w:eastAsia="Times New Roman" w:hAnsi="Arial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687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7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87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77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C08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8E20-6059-456B-91E2-77F30036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74</cp:revision>
  <cp:lastPrinted>2024-02-05T12:26:00Z</cp:lastPrinted>
  <dcterms:created xsi:type="dcterms:W3CDTF">2014-04-24T12:09:00Z</dcterms:created>
  <dcterms:modified xsi:type="dcterms:W3CDTF">2026-07-02T08:08:00Z</dcterms:modified>
</cp:coreProperties>
</file>